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D3EC92" w14:textId="77777777" w:rsidR="00346795" w:rsidRPr="00122772" w:rsidRDefault="00346795" w:rsidP="00346795">
      <w:pPr>
        <w:pStyle w:val="Heading1"/>
      </w:pPr>
      <w:r w:rsidRPr="00122772">
        <w:t>K Lab- Miscellaneous File</w:t>
      </w:r>
    </w:p>
    <w:p w14:paraId="5C274B7E" w14:textId="77777777" w:rsidR="00346795" w:rsidRPr="00122772" w:rsidRDefault="00346795" w:rsidP="00346795">
      <w:r w:rsidRPr="00122772">
        <w:t xml:space="preserve">Made by several members, compiled by lindsay </w:t>
      </w:r>
    </w:p>
    <w:p w14:paraId="65FA5DC0" w14:textId="77777777" w:rsidR="00346795" w:rsidRPr="00122772" w:rsidRDefault="00346795" w:rsidP="00346795">
      <w:pPr>
        <w:pStyle w:val="Heading1"/>
      </w:pPr>
      <w:r w:rsidRPr="00122772">
        <w:lastRenderedPageBreak/>
        <w:t>BIFO</w:t>
      </w:r>
    </w:p>
    <w:p w14:paraId="50EB7BEB" w14:textId="77777777" w:rsidR="00346795" w:rsidRPr="00122772" w:rsidRDefault="00346795" w:rsidP="00346795">
      <w:r w:rsidRPr="00122772">
        <w:t xml:space="preserve">Alex Sherman </w:t>
      </w:r>
    </w:p>
    <w:p w14:paraId="74FDD929" w14:textId="77777777" w:rsidR="00346795" w:rsidRPr="00122772" w:rsidRDefault="00346795" w:rsidP="00346795">
      <w:pPr>
        <w:pStyle w:val="Heading2"/>
      </w:pPr>
      <w:r w:rsidRPr="00122772">
        <w:lastRenderedPageBreak/>
        <w:t>Case</w:t>
      </w:r>
    </w:p>
    <w:p w14:paraId="4980DE39" w14:textId="77777777" w:rsidR="00346795" w:rsidRPr="00122772" w:rsidRDefault="00346795" w:rsidP="00346795">
      <w:pPr>
        <w:pStyle w:val="Heading3"/>
      </w:pPr>
      <w:r w:rsidRPr="00122772">
        <w:lastRenderedPageBreak/>
        <w:t>1AC</w:t>
      </w:r>
    </w:p>
    <w:p w14:paraId="6FDA12EF" w14:textId="77777777" w:rsidR="00346795" w:rsidRPr="00122772" w:rsidRDefault="00346795" w:rsidP="00346795">
      <w:pPr>
        <w:pStyle w:val="Heading4"/>
        <w:spacing w:line="360" w:lineRule="auto"/>
      </w:pPr>
      <w:r w:rsidRPr="00122772">
        <w:t xml:space="preserve">But tell me, who are these vagrants, these even a little </w:t>
      </w:r>
    </w:p>
    <w:p w14:paraId="1C15600D" w14:textId="77777777" w:rsidR="00346795" w:rsidRPr="00122772" w:rsidRDefault="00346795" w:rsidP="00346795">
      <w:pPr>
        <w:spacing w:line="360" w:lineRule="auto"/>
        <w:rPr>
          <w:b/>
          <w:sz w:val="26"/>
          <w:szCs w:val="26"/>
        </w:rPr>
      </w:pPr>
      <w:r w:rsidRPr="00122772">
        <w:rPr>
          <w:b/>
          <w:sz w:val="26"/>
          <w:szCs w:val="26"/>
        </w:rPr>
        <w:t>More transitory than we, these from the start</w:t>
      </w:r>
    </w:p>
    <w:p w14:paraId="7B1284B2" w14:textId="77777777" w:rsidR="00346795" w:rsidRPr="00122772" w:rsidRDefault="00346795" w:rsidP="00346795">
      <w:pPr>
        <w:spacing w:line="360" w:lineRule="auto"/>
        <w:rPr>
          <w:b/>
          <w:sz w:val="26"/>
          <w:szCs w:val="26"/>
        </w:rPr>
      </w:pPr>
      <w:r w:rsidRPr="00122772">
        <w:rPr>
          <w:b/>
          <w:sz w:val="26"/>
          <w:szCs w:val="26"/>
        </w:rPr>
        <w:t>Violently wrung (and for whose sake?)</w:t>
      </w:r>
    </w:p>
    <w:p w14:paraId="1079A6CA" w14:textId="77777777" w:rsidR="00346795" w:rsidRPr="00122772" w:rsidRDefault="00346795" w:rsidP="00346795">
      <w:pPr>
        <w:spacing w:line="360" w:lineRule="auto"/>
        <w:rPr>
          <w:b/>
          <w:sz w:val="26"/>
          <w:szCs w:val="26"/>
        </w:rPr>
      </w:pPr>
      <w:r w:rsidRPr="00122772">
        <w:rPr>
          <w:b/>
          <w:sz w:val="26"/>
          <w:szCs w:val="26"/>
        </w:rPr>
        <w:t>By a never-appeasable will? But it wrings them,</w:t>
      </w:r>
    </w:p>
    <w:p w14:paraId="26004C41" w14:textId="77777777" w:rsidR="00346795" w:rsidRPr="00122772" w:rsidRDefault="00346795" w:rsidP="00346795">
      <w:pPr>
        <w:spacing w:line="360" w:lineRule="auto"/>
        <w:rPr>
          <w:b/>
          <w:sz w:val="26"/>
          <w:szCs w:val="26"/>
        </w:rPr>
      </w:pPr>
      <w:r w:rsidRPr="00122772">
        <w:rPr>
          <w:b/>
          <w:sz w:val="26"/>
          <w:szCs w:val="26"/>
        </w:rPr>
        <w:t>Bends them, slings them and swings them,</w:t>
      </w:r>
    </w:p>
    <w:p w14:paraId="747A2E48" w14:textId="77777777" w:rsidR="00346795" w:rsidRPr="00122772" w:rsidRDefault="00346795" w:rsidP="00346795">
      <w:pPr>
        <w:spacing w:line="360" w:lineRule="auto"/>
        <w:rPr>
          <w:b/>
          <w:sz w:val="26"/>
          <w:szCs w:val="26"/>
        </w:rPr>
      </w:pPr>
      <w:r w:rsidRPr="00122772">
        <w:rPr>
          <w:b/>
          <w:sz w:val="26"/>
          <w:szCs w:val="26"/>
        </w:rPr>
        <w:t>Throws them and catches them; as if from an oily,</w:t>
      </w:r>
    </w:p>
    <w:p w14:paraId="0E4E63BD" w14:textId="77777777" w:rsidR="00346795" w:rsidRPr="00122772" w:rsidRDefault="00346795" w:rsidP="00346795">
      <w:pPr>
        <w:spacing w:line="360" w:lineRule="auto"/>
        <w:rPr>
          <w:b/>
          <w:sz w:val="26"/>
          <w:szCs w:val="26"/>
        </w:rPr>
      </w:pPr>
      <w:r w:rsidRPr="00122772">
        <w:rPr>
          <w:b/>
          <w:sz w:val="26"/>
          <w:szCs w:val="26"/>
        </w:rPr>
        <w:t>More slippery air they come down</w:t>
      </w:r>
    </w:p>
    <w:p w14:paraId="70550C92" w14:textId="77777777" w:rsidR="00346795" w:rsidRPr="00122772" w:rsidRDefault="00346795" w:rsidP="00346795">
      <w:pPr>
        <w:spacing w:line="360" w:lineRule="auto"/>
        <w:rPr>
          <w:b/>
          <w:sz w:val="26"/>
          <w:szCs w:val="26"/>
        </w:rPr>
      </w:pPr>
      <w:r w:rsidRPr="00122772">
        <w:rPr>
          <w:b/>
          <w:sz w:val="26"/>
          <w:szCs w:val="26"/>
        </w:rPr>
        <w:t>On the carpet worn thinner by their eternal leaping,</w:t>
      </w:r>
    </w:p>
    <w:p w14:paraId="09D01EC0" w14:textId="77777777" w:rsidR="00346795" w:rsidRPr="00122772" w:rsidRDefault="00346795" w:rsidP="00346795">
      <w:pPr>
        <w:spacing w:line="360" w:lineRule="auto"/>
        <w:rPr>
          <w:b/>
          <w:sz w:val="26"/>
          <w:szCs w:val="26"/>
        </w:rPr>
      </w:pPr>
      <w:r w:rsidRPr="00122772">
        <w:rPr>
          <w:b/>
          <w:sz w:val="26"/>
          <w:szCs w:val="26"/>
        </w:rPr>
        <w:t>This carpet lost in the universe.</w:t>
      </w:r>
    </w:p>
    <w:p w14:paraId="103859D6" w14:textId="77777777" w:rsidR="00346795" w:rsidRPr="00122772" w:rsidRDefault="00346795" w:rsidP="00346795">
      <w:pPr>
        <w:spacing w:line="360" w:lineRule="auto"/>
        <w:rPr>
          <w:b/>
          <w:sz w:val="26"/>
          <w:szCs w:val="26"/>
        </w:rPr>
      </w:pPr>
      <w:r w:rsidRPr="00122772">
        <w:rPr>
          <w:b/>
          <w:sz w:val="26"/>
          <w:szCs w:val="26"/>
        </w:rPr>
        <w:t>Stuck there like a plaster, as if the sky</w:t>
      </w:r>
      <w:bookmarkStart w:id="0" w:name="_GoBack"/>
      <w:bookmarkEnd w:id="0"/>
    </w:p>
    <w:p w14:paraId="5CDB0F0D" w14:textId="77777777" w:rsidR="00346795" w:rsidRPr="00122772" w:rsidRDefault="00346795" w:rsidP="00346795">
      <w:pPr>
        <w:spacing w:line="360" w:lineRule="auto"/>
        <w:rPr>
          <w:b/>
          <w:sz w:val="26"/>
          <w:szCs w:val="26"/>
        </w:rPr>
      </w:pPr>
      <w:r w:rsidRPr="00122772">
        <w:rPr>
          <w:b/>
          <w:sz w:val="26"/>
          <w:szCs w:val="26"/>
        </w:rPr>
        <w:t>Of the suburb had hurt the earth</w:t>
      </w:r>
    </w:p>
    <w:p w14:paraId="5ADD5B49" w14:textId="77777777" w:rsidR="00346795" w:rsidRPr="00122772" w:rsidRDefault="00346795" w:rsidP="00346795">
      <w:r w:rsidRPr="00122772">
        <w:t>[Rainer Maria Rilke “The Fifth Elegy”//ASherm]</w:t>
      </w:r>
    </w:p>
    <w:p w14:paraId="7903D921" w14:textId="77777777" w:rsidR="00346795" w:rsidRPr="00122772" w:rsidRDefault="00346795" w:rsidP="00346795">
      <w:pPr>
        <w:pStyle w:val="Heading4"/>
      </w:pPr>
      <w:r w:rsidRPr="00122772">
        <w:t>Economists are the priests of a dead god – capitalism no longer functions through a direct means of production but through parasitically draining the neural energy of its victims, the sign of money has been divorced from its referent, paving the way for neoliberal marriage of the future with economic growth, death, and destruction</w:t>
      </w:r>
    </w:p>
    <w:p w14:paraId="23ADD07C" w14:textId="77777777" w:rsidR="00346795" w:rsidRPr="00122772" w:rsidRDefault="00346795" w:rsidP="00346795">
      <w:r w:rsidRPr="00122772">
        <w:rPr>
          <w:rStyle w:val="Style13ptBold"/>
        </w:rPr>
        <w:t xml:space="preserve">Bifo 11 </w:t>
      </w:r>
      <w:r w:rsidRPr="00122772">
        <w:t>[Franco Berardi, aka “Bifo,” founder of the famous “Radio Alice” in Bologna and an important figure of the Italian Autonomia Movement, is a writer, media theorist, and media activist. He currently teaches Social History of the Media at the Accademia di Brera, Milan. “The Future After the End of the Economy”//ASherm]</w:t>
      </w:r>
    </w:p>
    <w:p w14:paraId="5E23E482" w14:textId="77777777" w:rsidR="00346795" w:rsidRPr="00122772" w:rsidRDefault="00346795" w:rsidP="00346795">
      <w:pPr>
        <w:rPr>
          <w:rStyle w:val="StyleUnderline"/>
        </w:rPr>
      </w:pPr>
      <w:r w:rsidRPr="00122772">
        <w:rPr>
          <w:sz w:val="16"/>
        </w:rPr>
        <w:t xml:space="preserve">It is the end of summer 2011 and the economic newspapers increasingly warn that there will be a double dip. Economists predict a new recession before there can be a recovery. I think they are wrong. </w:t>
      </w:r>
      <w:r w:rsidRPr="00122772">
        <w:rPr>
          <w:rStyle w:val="StyleUnderline"/>
        </w:rPr>
        <w:t>There will be a recession</w:t>
      </w:r>
      <w:r w:rsidRPr="00122772">
        <w:rPr>
          <w:sz w:val="16"/>
        </w:rPr>
        <w:t>—on that I agree—</w:t>
      </w:r>
      <w:r w:rsidRPr="00122772">
        <w:rPr>
          <w:rStyle w:val="StyleUnderline"/>
        </w:rPr>
        <w:t>but there will be no more recoveries, no return to the process of constant economic growth.</w:t>
      </w:r>
      <w:r w:rsidRPr="00122772">
        <w:rPr>
          <w:sz w:val="16"/>
        </w:rPr>
        <w:t xml:space="preserve"> To say this in public would be to invite accusations of being a traitor, a cynic, a doomsayer. Economists will condemn you as a villain. But </w:t>
      </w:r>
      <w:r w:rsidRPr="00122772">
        <w:rPr>
          <w:rStyle w:val="StyleUnderline"/>
        </w:rPr>
        <w:t>economists are not people of wisdom</w:t>
      </w:r>
      <w:r w:rsidRPr="00122772">
        <w:rPr>
          <w:sz w:val="16"/>
        </w:rPr>
        <w:t xml:space="preserve">, and I do not even consider them scientists. </w:t>
      </w:r>
      <w:r w:rsidRPr="00122772">
        <w:rPr>
          <w:rStyle w:val="StyleUnderline"/>
        </w:rPr>
        <w:t>They are more like priests, denouncing the bad behavior of society</w:t>
      </w:r>
      <w:r w:rsidRPr="00122772">
        <w:rPr>
          <w:sz w:val="16"/>
        </w:rPr>
        <w:t xml:space="preserve">, asking you to repent for your debts, threatening inflation and misery for your sins, worshipping the dogmas of growth and competition. What is a science after all? Without embarking on epistemological definitions, I would simply say that </w:t>
      </w:r>
      <w:r w:rsidRPr="00122772">
        <w:rPr>
          <w:rStyle w:val="StyleUnderline"/>
        </w:rPr>
        <w:t>science is a form of knowledge free of dogma, that can extrapolate general laws from the observation of empirical phenomena, and that can therefore predict something about what will happen next</w:t>
      </w:r>
      <w:r w:rsidRPr="00122772">
        <w:rPr>
          <w:sz w:val="16"/>
        </w:rPr>
        <w:t xml:space="preserve">. It also a way of understanding the types of changes that Thomas Kuhn labeled paradigm shifts. As far as I know, the discourse known as economics does not correspond to this description. First of all, economists are obsessed with dogmatic notions such as growth, competition, and gross national product. They profess social reality to be in crisis if it is does not conform to the dictates of these notions. Secondly, economists are incapable of inferring laws from the observation of reality, as they prefer instead that reality harmonize with their own supposed laws. As a consequence, they cannot predict anything—and experience has shown this to be the case in the last three or four years. Finally, </w:t>
      </w:r>
      <w:r w:rsidRPr="00122772">
        <w:rPr>
          <w:rStyle w:val="StyleUnderline"/>
        </w:rPr>
        <w:t>economists cannot recognize changes in the social paradigm, and they refuse to adjust their conceptual framework accordingly.</w:t>
      </w:r>
      <w:r w:rsidRPr="00122772">
        <w:rPr>
          <w:sz w:val="16"/>
        </w:rPr>
        <w:t xml:space="preserve"> They insist instead that reality must be changed to correspond to their outdated criteria. </w:t>
      </w:r>
      <w:r w:rsidRPr="00122772">
        <w:rPr>
          <w:rStyle w:val="StyleUnderline"/>
        </w:rPr>
        <w:t>In the schools of economics and in business schools they do not teach or learn about physics, chemistry, biology, astronomy—subjects that deserve to be called sciences</w:t>
      </w:r>
      <w:r w:rsidRPr="00122772">
        <w:rPr>
          <w:sz w:val="16"/>
        </w:rPr>
        <w:t xml:space="preserve">, that conceptualize a specific field of reality. Rather, these </w:t>
      </w:r>
      <w:r w:rsidRPr="00122772">
        <w:rPr>
          <w:rStyle w:val="StyleUnderline"/>
        </w:rPr>
        <w:t xml:space="preserve">schools teach and study a technology, a set of tools, procedures, and pragmatic protocols </w:t>
      </w:r>
      <w:r w:rsidRPr="00122772">
        <w:rPr>
          <w:rStyle w:val="StyleUnderline"/>
        </w:rPr>
        <w:lastRenderedPageBreak/>
        <w:t>intended to twist social reality to serve practical purposes</w:t>
      </w:r>
      <w:r w:rsidRPr="00122772">
        <w:rPr>
          <w:sz w:val="16"/>
        </w:rPr>
        <w:t xml:space="preserve">: profits, accumulation, power. Economic reality does not exist. It is the result of a process of technical modeling, of submission and exploitation. </w:t>
      </w:r>
      <w:r w:rsidRPr="00122772">
        <w:rPr>
          <w:rStyle w:val="StyleUnderline"/>
        </w:rPr>
        <w:t>The theoretical discourse that supports this economic technology can be defined as ideology, in the sense proposed by Marx</w:t>
      </w:r>
      <w:r w:rsidRPr="00122772">
        <w:rPr>
          <w:sz w:val="16"/>
        </w:rPr>
        <w:t xml:space="preserve">—who was not an economist, but a critic of political economy. Ideology is in fact a theoretical technology aimed at advancing special political and social goals. And economic ideology, like all technologies, is not self-reflexive and therefore cannot develop a theoretical self-understanding. It cannot reframe itself in relation to a paradigm shift. </w:t>
      </w:r>
      <w:r w:rsidRPr="00122772">
        <w:rPr>
          <w:rStyle w:val="StyleUnderline"/>
        </w:rPr>
        <w:t>The development of productive forces, as a global network of cognitive labor that Marx called the “general intellect,” has provoked an enormous increase in the productive potency of labor</w:t>
      </w:r>
      <w:r w:rsidRPr="00122772">
        <w:rPr>
          <w:sz w:val="16"/>
        </w:rPr>
        <w:t xml:space="preserve">. </w:t>
      </w:r>
      <w:r w:rsidRPr="00122772">
        <w:rPr>
          <w:rStyle w:val="StyleUnderline"/>
        </w:rPr>
        <w:t>This potency can no longer be semiotized</w:t>
      </w:r>
      <w:r w:rsidRPr="00122772">
        <w:rPr>
          <w:sz w:val="16"/>
        </w:rPr>
        <w:t xml:space="preserve">, </w:t>
      </w:r>
      <w:r w:rsidRPr="00122772">
        <w:rPr>
          <w:rStyle w:val="StyleUnderline"/>
        </w:rPr>
        <w:t>organized, and contained by the social form of capitalism</w:t>
      </w:r>
      <w:r w:rsidRPr="00122772">
        <w:rPr>
          <w:sz w:val="16"/>
        </w:rPr>
        <w:t xml:space="preserve">. Capitalism is no longer able to semiotize and organize the social potency of cognitive productivity, because </w:t>
      </w:r>
      <w:r w:rsidRPr="00122772">
        <w:rPr>
          <w:rStyle w:val="StyleUnderline"/>
        </w:rPr>
        <w:t>value can no longer be defined in terms of average necessary work time</w:t>
      </w:r>
      <w:r w:rsidRPr="00122772">
        <w:rPr>
          <w:sz w:val="16"/>
        </w:rPr>
        <w:t xml:space="preserve">. Therefore, the </w:t>
      </w:r>
      <w:r w:rsidRPr="00122772">
        <w:rPr>
          <w:rStyle w:val="StyleUnderline"/>
        </w:rPr>
        <w:t>old forms of private property and salaried labor are no longer able to semiotize and organize the deterritorialized nature of capital and social labor</w:t>
      </w:r>
      <w:r w:rsidRPr="00122772">
        <w:rPr>
          <w:sz w:val="16"/>
        </w:rPr>
        <w:t>. The shift from the industrial form of production to the semiotic form of production—</w:t>
      </w:r>
      <w:r w:rsidRPr="00122772">
        <w:rPr>
          <w:rStyle w:val="StyleUnderline"/>
        </w:rPr>
        <w:t>the shift from physical labor to cognitive labor—has propelled capitalism out of itself, out of its ideological self-conception</w:t>
      </w:r>
      <w:r w:rsidRPr="00122772">
        <w:rPr>
          <w:sz w:val="16"/>
        </w:rPr>
        <w:t xml:space="preserve">. Economists are dazzled by this transformation, as </w:t>
      </w:r>
      <w:r w:rsidRPr="00122772">
        <w:rPr>
          <w:rStyle w:val="StyleUnderline"/>
        </w:rPr>
        <w:t>knowledge that had previously been structured according to the paradigm of bourgeois capitalism: linear accumulation, measurability of value, private appropriation of surplus value. The bourgeoisie, which was a territorialized class</w:t>
      </w:r>
      <w:r w:rsidRPr="00122772">
        <w:rPr>
          <w:sz w:val="16"/>
        </w:rPr>
        <w:t xml:space="preserve"> (the class of the bourg, of the city), </w:t>
      </w:r>
      <w:r w:rsidRPr="00122772">
        <w:rPr>
          <w:rStyle w:val="StyleUnderline"/>
        </w:rPr>
        <w:t>was able to manage physical property and a measurable relation between time and value</w:t>
      </w:r>
      <w:r w:rsidRPr="00122772">
        <w:rPr>
          <w:sz w:val="16"/>
        </w:rPr>
        <w:t xml:space="preserve">. The total financialization of capital marks the end of the old bourgeoisie and opens the door to a deterritorialized and rhizomatic proliferation of economic power relations. Now </w:t>
      </w:r>
      <w:r w:rsidRPr="00122772">
        <w:rPr>
          <w:rStyle w:val="StyleUnderline"/>
        </w:rPr>
        <w:t>the old bourgeoisie no longer has power. They have been replaced by a proliferating virtual class—a deterritorialized and pulverized social dust rather than a territorialized group of persons—usually referred to as the financial markets. Labor undergoes</w:t>
      </w:r>
      <w:r w:rsidRPr="00122772">
        <w:rPr>
          <w:sz w:val="16"/>
        </w:rPr>
        <w:t xml:space="preserve"> a parallel process of pulverization and </w:t>
      </w:r>
      <w:r w:rsidRPr="00122772">
        <w:rPr>
          <w:rStyle w:val="StyleUnderline"/>
        </w:rPr>
        <w:t>deterritorialization not only in the loss of a regular job and a stable income, but in the precarious relationships between worker and territory</w:t>
      </w:r>
      <w:r w:rsidRPr="00122772">
        <w:rPr>
          <w:sz w:val="16"/>
        </w:rPr>
        <w:t xml:space="preserve">. Precarization is an effect of the fragmentation and pulverization of work. The cognitive worker, in fact, does not need to be linked to a place. His or her </w:t>
      </w:r>
      <w:r w:rsidRPr="00122772">
        <w:rPr>
          <w:rStyle w:val="StyleUnderline"/>
        </w:rPr>
        <w:t>activity can be spread in non-physical territory. The old economic categories—salary, private property, linear growth—no longer make sense in this new situation</w:t>
      </w:r>
      <w:r w:rsidRPr="00122772">
        <w:rPr>
          <w:sz w:val="16"/>
        </w:rPr>
        <w:t xml:space="preserve">. The productivity of the general intellect in terms of use value (i.e., the production of useful semiotic goods) has virtually no limits. So </w:t>
      </w:r>
      <w:r w:rsidRPr="00122772">
        <w:rPr>
          <w:rStyle w:val="StyleUnderline"/>
        </w:rPr>
        <w:t xml:space="preserve">how can semiotic labor be valued if its products are immaterial? How can the relationship between work and salary be determined? How can we measure value in terms of time if the productivity of cognitive work </w:t>
      </w:r>
      <w:r w:rsidRPr="00122772">
        <w:rPr>
          <w:sz w:val="16"/>
        </w:rPr>
        <w:t xml:space="preserve">(creative, affective, linguistic) </w:t>
      </w:r>
      <w:r w:rsidRPr="00122772">
        <w:rPr>
          <w:rStyle w:val="StyleUnderline"/>
        </w:rPr>
        <w:t xml:space="preserve">cannot be quantified and standardized? The notion of growth is crucial in the conceptual framework of economic technology. </w:t>
      </w:r>
      <w:r w:rsidRPr="00122772">
        <w:rPr>
          <w:sz w:val="16"/>
        </w:rPr>
        <w:t xml:space="preserve">If social production does not comply with the economic expectations of growth, economists decree that society is sick. Trembling, they name the disease: recession. This diagnosis has nothing to do with the needs of the population because it does not refer to the use value of things and semiotic goods, but to abstract capitalist accumulation—accumulation of exchange value. </w:t>
      </w:r>
      <w:r w:rsidRPr="00122772">
        <w:rPr>
          <w:rStyle w:val="StyleUnderline"/>
        </w:rPr>
        <w:t>Growth, in the economic sense, is not about increasing social happiness and satisfying people’s basic needs. It is about expanding the global volume of exchange value for the sake of profit. Gross national product, the main indicator of growth, is not a measure of social welfare and pleasure, but a monetary measure</w:t>
      </w:r>
      <w:r w:rsidRPr="00122772">
        <w:rPr>
          <w:sz w:val="16"/>
        </w:rPr>
        <w:t xml:space="preserve">, while social happiness or unhappiness is generally not dependent on the amount of money circulating in the economy. </w:t>
      </w:r>
      <w:r w:rsidRPr="00122772">
        <w:rPr>
          <w:rStyle w:val="StyleUnderline"/>
        </w:rPr>
        <w:t>It is dependent</w:t>
      </w:r>
      <w:r w:rsidRPr="00122772">
        <w:rPr>
          <w:sz w:val="16"/>
        </w:rPr>
        <w:t xml:space="preserve">, rather, </w:t>
      </w:r>
      <w:r w:rsidRPr="00122772">
        <w:rPr>
          <w:rStyle w:val="StyleUnderline"/>
        </w:rPr>
        <w:t>on the distribution of wealth and the balance between cultural expectations and the availability of physical and semiotic goods.</w:t>
      </w:r>
      <w:r w:rsidRPr="00122772">
        <w:rPr>
          <w:sz w:val="16"/>
        </w:rPr>
        <w:t xml:space="preserve"> Growth is a cultural concept more than an economic criterion for the evaluation of social health and well-being. It is linked to the modern conception of the future as infinite expansion. For many reasons, infinite expansion has become an impossible task for the social body. Since the Club of Rome published the book The Limits to Growth in 1972, we have understood that </w:t>
      </w:r>
      <w:r w:rsidRPr="00122772">
        <w:rPr>
          <w:rStyle w:val="StyleUnderline"/>
        </w:rPr>
        <w:t>Earth’s natural resources are limited and that social production has to be redefined according to this knowledge</w:t>
      </w:r>
      <w:r w:rsidRPr="00122772">
        <w:rPr>
          <w:sz w:val="16"/>
        </w:rPr>
        <w:t xml:space="preserve">.2 But the </w:t>
      </w:r>
      <w:r w:rsidRPr="00122772">
        <w:rPr>
          <w:rStyle w:val="StyleUnderline"/>
        </w:rPr>
        <w:t>cognitive transformation of production and the creation of a semiocapitalist sphere opened up new possibilities for expansion.</w:t>
      </w:r>
      <w:r w:rsidRPr="00122772">
        <w:rPr>
          <w:sz w:val="16"/>
        </w:rPr>
        <w:t xml:space="preserve"> In the 1990s the overall economy expanded euphorically while the net economy was expected to usher in the prospect of infinite growth. This was a deception. </w:t>
      </w:r>
      <w:r w:rsidRPr="00122772">
        <w:rPr>
          <w:rStyle w:val="StyleUnderline"/>
        </w:rPr>
        <w:t>Even if the general intellect is infinitely productive, the limits to growth are inscribed in the affective body of cognitive work: limits of attention, of psychic energy, of sensibility</w:t>
      </w:r>
      <w:r w:rsidRPr="00122772">
        <w:rPr>
          <w:sz w:val="16"/>
        </w:rPr>
        <w:t xml:space="preserve">. After the illusions of the new economy—spread by the wired neoliberal ideologists—and the deception of the dot-com crash, the beginning of the new century announced the coming collapse of the financial economy. Since September 2008 we know that, </w:t>
      </w:r>
      <w:r w:rsidRPr="00122772">
        <w:rPr>
          <w:rStyle w:val="StyleUnderline"/>
        </w:rPr>
        <w:t>notwithstanding the financial virtualization of expansion, the end of capitalist growth is in sight</w:t>
      </w:r>
      <w:r w:rsidRPr="00122772">
        <w:rPr>
          <w:sz w:val="16"/>
        </w:rPr>
        <w:t xml:space="preserve">. This will be a curse if social welfare is indeed dependent on the expansion of profits and if we are unable to redefine social needs and expectations. But </w:t>
      </w:r>
      <w:r w:rsidRPr="00122772">
        <w:rPr>
          <w:rStyle w:val="StyleUnderline"/>
        </w:rPr>
        <w:t xml:space="preserve">it will be a blessing if we can distribute and share existing resources in an </w:t>
      </w:r>
      <w:r w:rsidRPr="00122772">
        <w:rPr>
          <w:rStyle w:val="StyleUnderline"/>
        </w:rPr>
        <w:lastRenderedPageBreak/>
        <w:t>egalitarian way, and if we can shift our cultural expectations in a frugal direction, replacing the idea that pleasure depends on ever-growing consumption.</w:t>
      </w:r>
      <w:r w:rsidRPr="00122772">
        <w:rPr>
          <w:sz w:val="16"/>
        </w:rPr>
        <w:t xml:space="preserve"> Modern culture has equated economic expansion with the future, so that for economists, it is impossible to consider the future independently of economic growth. But </w:t>
      </w:r>
      <w:r w:rsidRPr="00122772">
        <w:rPr>
          <w:rStyle w:val="StyleUnderline"/>
        </w:rPr>
        <w:t>this identification has to be abandoned and the concept of the future rethought. The economic mind cannot make the jump to this new dimension, it cannot understand this paradigm shift.</w:t>
      </w:r>
      <w:r w:rsidRPr="00122772">
        <w:rPr>
          <w:sz w:val="16"/>
        </w:rPr>
        <w:t xml:space="preserve"> This is why the economy is in crisis and why economic wisdom cannot cope with the new reality. </w:t>
      </w:r>
      <w:r w:rsidRPr="00122772">
        <w:rPr>
          <w:rStyle w:val="StyleUnderline"/>
        </w:rPr>
        <w:t>The financial semiotization of the economy is a war machine that daily destroys social resources and intellectual skills. Look at what is happening in Europe</w:t>
      </w:r>
      <w:r w:rsidRPr="00122772">
        <w:rPr>
          <w:sz w:val="16"/>
        </w:rPr>
        <w:t xml:space="preserve">. After centuries of industrial production the European continent is rich, with millions of technicians, poets, doctors, inventors, specialized factory workers, nuclear engineers, and so forth. So how did we suddenly become so poor? Something very simple happened. </w:t>
      </w:r>
      <w:r w:rsidRPr="00122772">
        <w:rPr>
          <w:rStyle w:val="StyleUnderline"/>
        </w:rPr>
        <w:t>The entirety of the wealth that workers produced was poured into the strongboxes of a minuscule minority of exploiters and speculators. The whole mechanism of the European financial crisis is oriented towards the most extraordinary displacement of wealth in history:</w:t>
      </w:r>
      <w:r w:rsidRPr="00122772">
        <w:rPr>
          <w:sz w:val="16"/>
        </w:rPr>
        <w:t xml:space="preserve"> from society towards the financial class, towards financial capitalism. </w:t>
      </w:r>
      <w:r w:rsidRPr="00122772">
        <w:rPr>
          <w:rStyle w:val="StyleUnderline"/>
        </w:rPr>
        <w:t>The wealth produced by the collective intelligence has been siphoned off and expropriated, leading to the impoverishment of the richest places in the world and the creation of a financial machine that destroys use value and displaces monetary wealth</w:t>
      </w:r>
      <w:r w:rsidRPr="00122772">
        <w:rPr>
          <w:sz w:val="16"/>
        </w:rPr>
        <w:t xml:space="preserve">. Recession is the economic way of semiotizing the present contradiction between the productive potency of the general intellect and its financial constraints. Finance is an effect of the virtualization of reality acting on the psycho-cognitive sphere of the economy. But at the same time, </w:t>
      </w:r>
      <w:r w:rsidRPr="00122772">
        <w:rPr>
          <w:rStyle w:val="StyleUnderline"/>
        </w:rPr>
        <w:t>finance is an effect of the deterritorialization of wealth. It is not easy to identify financial capitalists as individual persons, just as finance is not the monetary counterpart of a certain number of physical goods.</w:t>
      </w:r>
      <w:r w:rsidRPr="00122772">
        <w:rPr>
          <w:sz w:val="16"/>
        </w:rPr>
        <w:t xml:space="preserve"> Rather, </w:t>
      </w:r>
      <w:r w:rsidRPr="00122772">
        <w:rPr>
          <w:rStyle w:val="StyleUnderline"/>
        </w:rPr>
        <w:t>it is an effect of language. It is the transversal function of immaterialization and the performative action of indexicality—statistics, figures, indexes, fears, and expectations are not linguistic representations of some economic referent that can be found somewhere in the physical world, as signifiers referring to a signified</w:t>
      </w:r>
      <w:r w:rsidRPr="00122772">
        <w:rPr>
          <w:sz w:val="16"/>
        </w:rPr>
        <w:t xml:space="preserve">. They are performative acts of speech producing immediate effects in the very instant of their enunciation. </w:t>
      </w:r>
      <w:r w:rsidRPr="00122772">
        <w:rPr>
          <w:rStyle w:val="StyleUnderline"/>
        </w:rPr>
        <w:t xml:space="preserve">This is why, when you try to seek out the financial class, you cannot talk with someone, negotiate, or fight against an enemy. There are no enemies, no persons with whom to negotiate. </w:t>
      </w:r>
      <w:r w:rsidRPr="00122772">
        <w:rPr>
          <w:sz w:val="16"/>
        </w:rPr>
        <w:t xml:space="preserve">There are only mathematical implications, automatic social concatenations that one cannot dismantle, or even avoid. Finance seems inhumane and pitiless because it is not human and therefore has no pity. It can be defined as a mathematical cancer traversing a large part of society. Those who are involved in the financial game are far more numerous than the personal owners of the old bourgeoisie. Often unwittingly and unwillingly, </w:t>
      </w:r>
      <w:r w:rsidRPr="00122772">
        <w:rPr>
          <w:rStyle w:val="StyleUnderline"/>
        </w:rPr>
        <w:t>people have been dragged into investing their money and their future in the financial game. Those who have invested their pensions in private funds, those who have signed mortgages half-consciously, those who have fallen into the trap of easy credit have become part of the transversal function of finance</w:t>
      </w:r>
      <w:r w:rsidRPr="00122772">
        <w:rPr>
          <w:sz w:val="16"/>
        </w:rPr>
        <w:t xml:space="preserve">. They are poor people, workers, and pensioners whose futures depend on the fluctuations of a stock market they do not control or fully understand. </w:t>
      </w:r>
      <w:r w:rsidRPr="00122772">
        <w:rPr>
          <w:rStyle w:val="StyleUnderline"/>
        </w:rPr>
        <w:t>Only if we are able to disentangle the future</w:t>
      </w:r>
      <w:r w:rsidRPr="00122772">
        <w:rPr>
          <w:sz w:val="16"/>
        </w:rPr>
        <w:t xml:space="preserve"> (the perception of the future, the concept of the future, and the very production of the future) </w:t>
      </w:r>
      <w:r w:rsidRPr="00122772">
        <w:rPr>
          <w:rStyle w:val="StyleUnderline"/>
        </w:rPr>
        <w:t>from the traps of growth and investment will we find a way out of the vicious subjugation of life, wealth, and pleasure to the financial abstraction of semiocapital. The key to this disentanglement can be found in a new form of wisdom: harmonizing with exhaustion.</w:t>
      </w:r>
      <w:r w:rsidRPr="00122772">
        <w:rPr>
          <w:sz w:val="16"/>
        </w:rPr>
        <w:t xml:space="preserve"> Exhaustion is a cursed word in the frame of modern culture, which is based on the cult of energy and the cult of male aggressiveness. But energy is fading in the postmodern world for many reasons that are easy to detect. Demographic trends reveal that, as life expectancy increases and birth rate decreases, mankind as a whole is growing old. </w:t>
      </w:r>
      <w:r w:rsidRPr="00122772">
        <w:rPr>
          <w:rStyle w:val="StyleUnderline"/>
        </w:rPr>
        <w:t>This process of general aging produces a sense of exhaustion, and what was once considered a blessing</w:t>
      </w:r>
      <w:r w:rsidRPr="00122772">
        <w:rPr>
          <w:sz w:val="16"/>
        </w:rPr>
        <w:t xml:space="preserve">—increased life expectancy—may </w:t>
      </w:r>
      <w:r w:rsidRPr="00122772">
        <w:rPr>
          <w:rStyle w:val="StyleUnderline"/>
        </w:rPr>
        <w:t>become a misfortune if the myth of energy is not restrained and replaced with a myth of solidarity and compassion. Energy is fading also because basic physical resources such as oil are doomed to extinction or dramatic depletion.</w:t>
      </w:r>
      <w:r w:rsidRPr="00122772">
        <w:rPr>
          <w:sz w:val="16"/>
        </w:rPr>
        <w:t xml:space="preserve"> And energy is fading because competition is stupid in the age of the general intellect. </w:t>
      </w:r>
      <w:r w:rsidRPr="00122772">
        <w:rPr>
          <w:rStyle w:val="StyleUnderline"/>
        </w:rPr>
        <w:t>The general intellect is not based on juvenile impulse and male aggressiveness, on fighting, winning, and appropriation. It is based on cooperation and sharing. This is why the future is over. We are living in a space that is beyond the future.</w:t>
      </w:r>
      <w:r w:rsidRPr="00122772">
        <w:rPr>
          <w:sz w:val="16"/>
        </w:rPr>
        <w:t xml:space="preserve"> If we come to terms with this post-futuristic condition, </w:t>
      </w:r>
      <w:r w:rsidRPr="00122772">
        <w:rPr>
          <w:rStyle w:val="StyleUnderline"/>
        </w:rPr>
        <w:t>we can renounce accumulation and growth and be happy sharing the wealth that comes from past industrial labor and present collective intelligence. If we cannot do this, we are doomed to live in a century of violence, misery, and war</w:t>
      </w:r>
    </w:p>
    <w:p w14:paraId="220249A9" w14:textId="77777777" w:rsidR="00346795" w:rsidRPr="00122772" w:rsidRDefault="00346795" w:rsidP="00346795">
      <w:pPr>
        <w:pStyle w:val="Heading4"/>
      </w:pPr>
      <w:r w:rsidRPr="00122772">
        <w:lastRenderedPageBreak/>
        <w:t xml:space="preserve">This semiocapitalistic deterritorialization of wealth is especially visible in china, where an importation of western economic discourse has laid the foundation for the self-exploitation of millions of creative laborers </w:t>
      </w:r>
    </w:p>
    <w:p w14:paraId="4CD0AA97" w14:textId="77777777" w:rsidR="00346795" w:rsidRPr="00122772" w:rsidRDefault="00346795" w:rsidP="00346795">
      <w:r w:rsidRPr="00122772">
        <w:rPr>
          <w:rStyle w:val="Style13ptBold"/>
        </w:rPr>
        <w:t xml:space="preserve">Kanngeiser 12 </w:t>
      </w:r>
      <w:r w:rsidRPr="00122772">
        <w:t>[Anja Kanngeiser is a professor of social geography at goldsmiths university “Creative labour in Shanghai: Questions on politics, composition and ambivalence”//ASherm]</w:t>
      </w:r>
    </w:p>
    <w:p w14:paraId="7C2D46A8" w14:textId="77777777" w:rsidR="00346795" w:rsidRPr="00122772" w:rsidRDefault="00346795" w:rsidP="00346795">
      <w:pPr>
        <w:rPr>
          <w:rStyle w:val="StyleUnderline"/>
        </w:rPr>
      </w:pPr>
      <w:r w:rsidRPr="00122772">
        <w:rPr>
          <w:sz w:val="16"/>
        </w:rPr>
        <w:t xml:space="preserve">Despite stringent censorship on internet communications by the state, the access to pirated software, peer 2 peer and social networking sites played a large role in the explosion of the creative fields, not only in the distributive capacities for creative talent and marketing, but also in the production, circulation and consumption of creative subcultural life worlds, for instance the independent music and arts, design and fashion industries.7 This is hardly surprising given the extent to which social networking and online sites function as digital platforms for the constitution of different civil and public communities in China, as both Shubo Li (2010) and Zixue Tai (2006) have argued. According to Lisa Li and Zafka Zhang writing on the blog China Youth Watch, which sells itself as ‘catching the pulse of China youth’, </w:t>
      </w:r>
      <w:r w:rsidRPr="00122772">
        <w:rPr>
          <w:rStyle w:val="StyleUnderline"/>
        </w:rPr>
        <w:t xml:space="preserve">China sees not only a growing supply of creative products/contents but also a huge size of creativity-seekers in the young generation. </w:t>
      </w:r>
      <w:r w:rsidRPr="00122772">
        <w:rPr>
          <w:sz w:val="16"/>
        </w:rPr>
        <w:t xml:space="preserve">There's the saying all the artistic youth in China gather on Douban. Whatever ‘cool stuff’ you are talking about, you are assured to find at least one group on it. (2008)8 Obviously </w:t>
      </w:r>
      <w:r w:rsidRPr="00122772">
        <w:rPr>
          <w:rStyle w:val="StyleUnderline"/>
        </w:rPr>
        <w:t>there are commonalities in the commodification of social labour regardless of its sites of articulation</w:t>
      </w:r>
      <w:r w:rsidRPr="00122772">
        <w:rPr>
          <w:sz w:val="16"/>
        </w:rPr>
        <w:t xml:space="preserve">. Whether in Asia or Europe </w:t>
      </w:r>
      <w:r w:rsidRPr="00122772">
        <w:rPr>
          <w:rStyle w:val="StyleUnderline"/>
        </w:rPr>
        <w:t>what is primarily capitalised upon is artistic innovation in the form of imaginative and affective relationalities</w:t>
      </w:r>
      <w:r w:rsidRPr="00122772">
        <w:rPr>
          <w:sz w:val="16"/>
        </w:rPr>
        <w:t xml:space="preserve">. This is what drives consumer desire, made visible through social networks and communicative faculties – </w:t>
      </w:r>
      <w:r w:rsidRPr="00122772">
        <w:rPr>
          <w:rStyle w:val="StyleUnderline"/>
        </w:rPr>
        <w:t xml:space="preserve">the becoming labour of language and empathy, as we have seen </w:t>
      </w:r>
      <w:r w:rsidRPr="00122772">
        <w:rPr>
          <w:sz w:val="16"/>
        </w:rPr>
        <w:t xml:space="preserve">(Virno, 2004; Berardi, 2009a, 2009b). Michael Keane has noted, however, that while creative fields in the West are imbued with histories and fantasies of the liberated artist and the transcendence of aesthetics, this is not the case in China (2009). Furthermore, as Wang points out, </w:t>
      </w:r>
      <w:r w:rsidRPr="00122772">
        <w:rPr>
          <w:rStyle w:val="StyleUnderline"/>
        </w:rPr>
        <w:t>peculiar also to the development of the cultural and creative fields in China is an intense symbiosis of state and corporate apparatuses</w:t>
      </w:r>
      <w:r w:rsidRPr="00122772">
        <w:rPr>
          <w:sz w:val="16"/>
        </w:rPr>
        <w:t xml:space="preserve"> (2004). </w:t>
      </w:r>
      <w:r w:rsidRPr="00122772">
        <w:rPr>
          <w:rStyle w:val="StyleUnderline"/>
        </w:rPr>
        <w:t>The tension between</w:t>
      </w:r>
      <w:r w:rsidRPr="00122772">
        <w:rPr>
          <w:sz w:val="16"/>
        </w:rPr>
        <w:t>, on the one hand, ma</w:t>
      </w:r>
      <w:r w:rsidRPr="00122772">
        <w:rPr>
          <w:rStyle w:val="StyleUnderline"/>
        </w:rPr>
        <w:t xml:space="preserve">ss collective labour and economic expansion and on the other, individuation and self-expression, is also worthy of note given the historical conditions of Chinese socialist labour regimes. </w:t>
      </w:r>
      <w:r w:rsidRPr="00122772">
        <w:rPr>
          <w:sz w:val="16"/>
        </w:rPr>
        <w:t>These aspects grate against European understandings of creative labour, and antagonise any easy translation of political vocabularies trans-contextually. Wi</w:t>
      </w:r>
      <w:r w:rsidRPr="00122772">
        <w:rPr>
          <w:rStyle w:val="StyleUnderline"/>
        </w:rPr>
        <w:t xml:space="preserve">thin China, Shanghai is claimed to have ‘by far the most ambitious creative industries programme’ </w:t>
      </w:r>
      <w:r w:rsidRPr="00122772">
        <w:rPr>
          <w:sz w:val="16"/>
        </w:rPr>
        <w:t xml:space="preserve">and as ‘the most “Western” city in China on its own admission, is thus set to take the lead in the creative industries’ (O’Conner and Xin, 2006, p. 281). As Li Wu Wei and Hua Jian propose, the potential for the creative industries in Shanghai is particularly high for a number of reasons: first, its pre-existing industry infrastructure; second, its ‘historical industrial heritage’ (2006, p. 168); third, its cultural diversity and mix of Eastern and Western influences; and fourth, its desirability to ‘talent’ boosted by China's ‘open door policy’ (ibid.). Unique to Shanghai is </w:t>
      </w:r>
      <w:r w:rsidRPr="00122772">
        <w:rPr>
          <w:rStyle w:val="StyleUnderline"/>
        </w:rPr>
        <w:t>also a distinctive combination of ‘industrial clustering, government agency promotion, and policy support’</w:t>
      </w:r>
      <w:r w:rsidRPr="00122772">
        <w:rPr>
          <w:sz w:val="16"/>
        </w:rPr>
        <w:t xml:space="preserve"> (ibid.). </w:t>
      </w:r>
      <w:r w:rsidRPr="00122772">
        <w:rPr>
          <w:rStyle w:val="StyleUnderline"/>
        </w:rPr>
        <w:t>The impact of the creative markets has been most clearly evinced by the sharp increase in arts infrastructures:</w:t>
      </w:r>
      <w:r w:rsidRPr="00122772">
        <w:rPr>
          <w:sz w:val="16"/>
        </w:rPr>
        <w:t xml:space="preserve"> according to a UNESCO report, Shanghai now features the largest territory of creative clusters worldwide, with over 6110 creative enterprises originating from more than 30 countries and regions, employing over 114</w:t>
      </w:r>
      <w:r w:rsidRPr="00122772">
        <w:rPr>
          <w:rFonts w:ascii="Times New Roman" w:hAnsi="Times New Roman" w:cs="Times New Roman"/>
          <w:sz w:val="16"/>
        </w:rPr>
        <w:t> </w:t>
      </w:r>
      <w:r w:rsidRPr="00122772">
        <w:rPr>
          <w:sz w:val="16"/>
        </w:rPr>
        <w:t>700 people (2011). By the end of 2010 the creative industries were expected to be generating around 10 per cent of Shanghai's GDP (Yu, 2007). Given this staggering escalation of the field since its 2005 inception</w:t>
      </w:r>
      <w:r w:rsidRPr="00122772">
        <w:rPr>
          <w:rStyle w:val="StyleUnderline"/>
        </w:rPr>
        <w:t>, what is of interest are the new kinds of social assemblages arising from these recent labour constellations, and the modes of organisation and regulation that they have engendered</w:t>
      </w:r>
      <w:r w:rsidRPr="00122772">
        <w:rPr>
          <w:sz w:val="16"/>
        </w:rPr>
        <w:t xml:space="preserve">. </w:t>
      </w:r>
      <w:r w:rsidRPr="00122772">
        <w:rPr>
          <w:rStyle w:val="StyleUnderline"/>
        </w:rPr>
        <w:t>The social and class assemblages</w:t>
      </w:r>
      <w:r w:rsidRPr="00122772">
        <w:rPr>
          <w:sz w:val="16"/>
        </w:rPr>
        <w:t xml:space="preserve"> and subjectivities </w:t>
      </w:r>
      <w:r w:rsidRPr="00122772">
        <w:rPr>
          <w:rStyle w:val="StyleUnderline"/>
        </w:rPr>
        <w:t>arising from Shanghai's new creative sector are complex, and there is an uneven distribution of labour</w:t>
      </w:r>
      <w:r w:rsidRPr="00122772">
        <w:rPr>
          <w:sz w:val="16"/>
        </w:rPr>
        <w:t xml:space="preserve">, despite a propensity to label creative workers as the burgeoning elite class. First, this is because of the wide array of work and working conditions that fall under the category of ‘creative’ in China. As Zhang (2007) shows, this ranges from advertising, IT, media and science research to hairdressing, agriculture and textiles. Second, the supply chains consolidating these industries are also imperative to acknowledge. As the Transit Labour project illustrates, this includes the processing and assemblage of raw materials and components, traditionally factory labour, to waste collection and recycling, comprised of both formal and informal economies and structures. The inclusion of service labour to this category is also imperative. This is what troubles any meta-analysis of the economic and social composition of the living labour that populates innovation and creative work. Two contrasting perspectives seem to dominate – common to both is an aspirationalist desire. This can be both de-politicising and politicising in unconventional ways, as will later be discussed. On the one hand, as Jing Wang comments, the rising ‘creative class’ … have deep pockets, networking capital with the state, and a lifestyle characteristic of the nouveau riche. Totally indifferent to public issues concerning the truly socially dislocated (i.e. rural migrants) those twenty- and thirty-somethings are a species that even the most enthusiastic advocates of creative industries would find difficult to romanticize. (2004, p. 17) The stereotype identified by Wang is certainly not exceptional. </w:t>
      </w:r>
      <w:r w:rsidRPr="00122772">
        <w:rPr>
          <w:rStyle w:val="StyleUnderline"/>
        </w:rPr>
        <w:t xml:space="preserve">A brief scan of online materials cites the same glamorous, vertiginously successful lifestyle criticised by Wang </w:t>
      </w:r>
      <w:r w:rsidRPr="00122772">
        <w:rPr>
          <w:sz w:val="16"/>
        </w:rPr>
        <w:t xml:space="preserve">(Chen, 2007; Keenlyside, 2008; Fringe Shanghai, 2010; Tian, 2010). </w:t>
      </w:r>
      <w:r w:rsidRPr="00122772">
        <w:rPr>
          <w:rStyle w:val="StyleUnderline"/>
        </w:rPr>
        <w:t xml:space="preserve">What must be acknowledged with regard to this stereotype, furthermore, is its connection to the expatriate community, which comprises in large part the management hierarchy and contributes to the unevenness in labour and economic distribution. The influx of Western </w:t>
      </w:r>
      <w:r w:rsidRPr="00122772">
        <w:rPr>
          <w:sz w:val="16"/>
        </w:rPr>
        <w:t xml:space="preserve">and more broadly transnational </w:t>
      </w:r>
      <w:r w:rsidRPr="00122772">
        <w:rPr>
          <w:rStyle w:val="StyleUnderline"/>
        </w:rPr>
        <w:t>businesses</w:t>
      </w:r>
      <w:r w:rsidRPr="00122772">
        <w:rPr>
          <w:sz w:val="16"/>
        </w:rPr>
        <w:t xml:space="preserve"> and entrepreneurs, </w:t>
      </w:r>
      <w:r w:rsidRPr="00122772">
        <w:rPr>
          <w:rStyle w:val="StyleUnderline"/>
        </w:rPr>
        <w:t xml:space="preserve">and the workforce comprising the professional </w:t>
      </w:r>
      <w:r w:rsidRPr="00122772">
        <w:rPr>
          <w:rStyle w:val="StyleUnderline"/>
        </w:rPr>
        <w:lastRenderedPageBreak/>
        <w:t xml:space="preserve">classes, impacts the shaping of aspirations of young people for hyper-consumer capitalist culture. </w:t>
      </w:r>
      <w:r w:rsidRPr="00122772">
        <w:rPr>
          <w:sz w:val="16"/>
        </w:rPr>
        <w:t xml:space="preserve">On the other hand, a number of the young Chinese creatives we spoke with described their background, and those of their friends and peers, as working or middle class, often migrating from rural territories either with their families or alone for the pursuance of higher education. This is obviously not to suggest that all of those within the creative sectors come from working-class demographics, but simply to note that each industry contains diversities that cannot be easily homogenised. </w:t>
      </w:r>
      <w:r w:rsidRPr="00122772">
        <w:rPr>
          <w:rStyle w:val="StyleUnderline"/>
        </w:rPr>
        <w:t>Many of the young workers we spoke to articulated a struggle within the job market, both their own and their peers, and an apprehension around future job security. On a national scale, this seeming precariousness is supported by the growing awareness</w:t>
      </w:r>
      <w:r w:rsidRPr="00122772">
        <w:rPr>
          <w:sz w:val="16"/>
        </w:rPr>
        <w:t xml:space="preserve"> (Agencies, 2010; Crowley, 2010; Jennings, 2010; Madariaga, 2010) </w:t>
      </w:r>
      <w:r w:rsidRPr="00122772">
        <w:rPr>
          <w:rStyle w:val="StyleUnderline"/>
        </w:rPr>
        <w:t>of</w:t>
      </w:r>
      <w:r w:rsidRPr="00122772">
        <w:rPr>
          <w:sz w:val="16"/>
        </w:rPr>
        <w:t xml:space="preserve"> what has been termed ‘</w:t>
      </w:r>
      <w:r w:rsidRPr="00122772">
        <w:rPr>
          <w:rStyle w:val="StyleUnderline"/>
        </w:rPr>
        <w:t>ant tribes’: the flexible and low-waged aggregation of young graduates without job contracts or social security living in highly condensed diasporas on the metropolitan outskirts</w:t>
      </w:r>
      <w:r w:rsidRPr="00122772">
        <w:rPr>
          <w:sz w:val="16"/>
        </w:rPr>
        <w:t xml:space="preserve">. Similarly, there has been documentation of factory labour in Chinese provinces, such as Dafen, where the manufacture and mass production of aesthetic objects occur (Paetsch, 2006). In a telling gesture one graduate from the prestigious Peking University even posted on the Chinese Ganji (online used goods trading website) ‘I am willing to sell my Peking University diploma for one yuan’. According to Paolo Do, this was because since 2003 the graduate had not found employment paying more than 1500 yuan per month, less than that offered for much unqualified work (2010). From these contrasting perspectives it is hardly surprising that Pang cautions that it is necessary to address the complexities within the constituencies of the creative fields and to understand such complexity as ‘politically confounding because it constantly incorporates and interjects different kinds of labor and different ways of thinking, although it also means that workers are exposed to exploitation on different fronts’ (2009, p. 72). </w:t>
      </w:r>
      <w:r w:rsidRPr="00122772">
        <w:rPr>
          <w:rStyle w:val="StyleUnderline"/>
        </w:rPr>
        <w:t>The composition of this workforce from a socio-economic standpoint is even more layered when one takes into account China's national history over the latter half of the twentieth centur</w:t>
      </w:r>
      <w:r w:rsidRPr="00122772">
        <w:rPr>
          <w:sz w:val="16"/>
        </w:rPr>
        <w:t xml:space="preserve">y. Chris Connery proposed during an interview on 3 August 2010 that the broad sweep of Chairman Mao's cultural revolution and the attempted rehabilitation of the bourgeoisie meant that class composition was fundamentally altered, thus making the tracing out of class history one that needs to refer back to serial generations rather than only to the most recent. As Yanjie Bian (2002) asserts, the </w:t>
      </w:r>
      <w:r w:rsidRPr="00122772">
        <w:rPr>
          <w:rStyle w:val="StyleUnderline"/>
        </w:rPr>
        <w:t>post-1978 reforms under Deng Xiaoping led to an evolving class system, the effects of which may contribute to the searching out for a different kind of relationship to social and familial reproduction, and capitalist accumulation by the younger generations. The composition of this labour force must be seen from within this history, but without negating present labour conditions</w:t>
      </w:r>
      <w:r w:rsidRPr="00122772">
        <w:rPr>
          <w:sz w:val="16"/>
        </w:rPr>
        <w:t xml:space="preserve"> that inherently challenge conventional Marxist conceptions of class constitution and the international division of labour.9 </w:t>
      </w:r>
      <w:r w:rsidRPr="00122772">
        <w:rPr>
          <w:rStyle w:val="StyleUnderline"/>
        </w:rPr>
        <w:t>The determined aspiration and idealism – along with cultural narratives around knowledge, experience and work</w:t>
      </w:r>
      <w:r w:rsidRPr="00122772">
        <w:rPr>
          <w:sz w:val="16"/>
        </w:rPr>
        <w:t xml:space="preserve"> – that underpins young worker's ‘acceptance’ of unsatisfactory labour situations must not be necessarily dismissed as a de-politicisation through privilege and elitism. This is not to deny ongoing inequality, class analysis and conflict in China, especially between rural and metropolitan regions as Pun Ngai and Chris King-Chi Chan (2008) emphasise. Nor is it to undermine the recognition of a rising elite in such creative and innovative sectors, to deny the commercial and capital potential in these industries, or to negate the class privilege inherent to education. Rather it is to acknowledge the wide disparities and complex array of material conditions and wages within the sector that complicate readings of class formation. Reconsidering Politics and Organisation Widespread and collective labour disputes are still common in China. The early half of 2010 especially attracted global media attention with high-profile struggles at foreign-owned factories in China's southeast provinces, for instance the suicides at consumer electronics factories such as Foxconn, and strikes at Honda auto plants. As Ngai and King-Chi Chan (2008), Ngai and Huilin (2010), and Ching Kwan Lee (2007) have shown, </w:t>
      </w:r>
      <w:r w:rsidRPr="00122772">
        <w:rPr>
          <w:rStyle w:val="StyleUnderline"/>
        </w:rPr>
        <w:t>labour unrest is particularly strong in manufacturing, textile and agricultural industries with a large rural migrant workforce</w:t>
      </w:r>
      <w:r w:rsidRPr="00122772">
        <w:rPr>
          <w:sz w:val="16"/>
        </w:rPr>
        <w:t xml:space="preserve">. This is the face of migrant determination most visibly associated with worker organisation. </w:t>
      </w:r>
      <w:r w:rsidRPr="00122772">
        <w:rPr>
          <w:rStyle w:val="StyleUnderline"/>
        </w:rPr>
        <w:t>In the creative techno-social fields, however, there is little political volatility</w:t>
      </w:r>
      <w:r w:rsidRPr="00122772">
        <w:rPr>
          <w:sz w:val="16"/>
        </w:rPr>
        <w:t xml:space="preserve">, which makes it understandable that scholars concentrate on the more established registers of political articulation by the exploited working and peasant classes than the seemingly manageable conditions of ‘middle-class’ creative workers. </w:t>
      </w:r>
      <w:r w:rsidRPr="00122772">
        <w:rPr>
          <w:rStyle w:val="StyleUnderline"/>
        </w:rPr>
        <w:t xml:space="preserve">Given the </w:t>
      </w:r>
      <w:r w:rsidRPr="00122772">
        <w:rPr>
          <w:sz w:val="16"/>
        </w:rPr>
        <w:t xml:space="preserve">ostensible </w:t>
      </w:r>
      <w:r w:rsidRPr="00122772">
        <w:rPr>
          <w:rStyle w:val="StyleUnderline"/>
        </w:rPr>
        <w:t>lack of self-organisation within the creative fields in Shanghai, once described to me as a politically conservative wasteland, why is it interesting to speak about young workers in these fields when there are more prolific and obvious sites of contestation elsewhere</w:t>
      </w:r>
      <w:r w:rsidRPr="00122772">
        <w:rPr>
          <w:sz w:val="16"/>
        </w:rPr>
        <w:t xml:space="preserve">? To my mind there are two primary reasons. First, if, as the Transit Labour project does, we take into account the chains of labour feeding into and fed into by the creative sectors, we see a much more complex constellation of labour fields. Second, if we examine actual material conditions, we recognise that a significant number of these creative workers fall into the 40 per cent of the urban workforce who are ‘self-employed, part-time, temporary and casual’ and who possess ‘little bargaining power’ (Kwan Lee and Friedman, 2009, p. 22). It is also not surprising that </w:t>
      </w:r>
      <w:r w:rsidRPr="00122772">
        <w:rPr>
          <w:rStyle w:val="StyleUnderline"/>
        </w:rPr>
        <w:t>this workforce, whether in China or elsewhere, confounds the conventional strategies of self-organisation and hence visibility, a crucial point connecting to Virno's conceptualisations of radical publics and the ambivalences associated with the capitalisation of the ‘general intellect’. The challenges confronting self-organisation</w:t>
      </w:r>
      <w:r w:rsidRPr="00122772">
        <w:rPr>
          <w:sz w:val="16"/>
        </w:rPr>
        <w:t xml:space="preserve"> in these fields in China </w:t>
      </w:r>
      <w:r w:rsidRPr="00122772">
        <w:rPr>
          <w:rStyle w:val="StyleUnderline"/>
        </w:rPr>
        <w:t>are not dissimilar to those in Europe. There is no framework for unionisation</w:t>
      </w:r>
      <w:r w:rsidRPr="00122772">
        <w:rPr>
          <w:sz w:val="16"/>
        </w:rPr>
        <w:t xml:space="preserve"> </w:t>
      </w:r>
      <w:r w:rsidRPr="00122772">
        <w:rPr>
          <w:rStyle w:val="StyleUnderline"/>
        </w:rPr>
        <w:t>in the independent and freelance creative workforce,</w:t>
      </w:r>
      <w:r w:rsidRPr="00122772">
        <w:rPr>
          <w:sz w:val="16"/>
        </w:rPr>
        <w:t xml:space="preserve"> and in areas where there is a salaried system, for instance advertising or design, there appears to be minimal desire for union participation, in part owing to the collusion of trade unions and the Communist government. This lack of framework may </w:t>
      </w:r>
      <w:r w:rsidRPr="00122772">
        <w:rPr>
          <w:sz w:val="16"/>
        </w:rPr>
        <w:lastRenderedPageBreak/>
        <w:t xml:space="preserve">have informed the tone of responses given in Shanghai around the possibilities for collective forms of action. When asked ‘what would a strike mean to you’ during an interview on the 24 March 2010, Li Wen, a graphic designer and artist, responded, </w:t>
      </w:r>
      <w:r w:rsidRPr="00122772">
        <w:rPr>
          <w:rStyle w:val="StyleUnderline"/>
        </w:rPr>
        <w:t>there is no strike here,</w:t>
      </w:r>
      <w:r w:rsidRPr="00122772">
        <w:rPr>
          <w:sz w:val="16"/>
        </w:rPr>
        <w:t xml:space="preserve"> so if you are on strike you are like, hey sorry I cannot do that, and you end up probably like the clients say fuck you there's tonnes of people that we can ask for, so that's the problem I think </w:t>
      </w:r>
      <w:r w:rsidRPr="00122772">
        <w:rPr>
          <w:rStyle w:val="StyleUnderline"/>
        </w:rPr>
        <w:t>there's no work unit and those kinds of concepts here. The fragmentation</w:t>
      </w:r>
      <w:r w:rsidRPr="00122772">
        <w:rPr>
          <w:sz w:val="16"/>
        </w:rPr>
        <w:t xml:space="preserve"> spoken of by Li </w:t>
      </w:r>
      <w:r w:rsidRPr="00122772">
        <w:rPr>
          <w:rStyle w:val="StyleUnderline"/>
        </w:rPr>
        <w:t>was echoed across the interview spectrum. Similarly this was reflected in the unanimous puzzlement over popular European forms of occupation and appropriation</w:t>
      </w:r>
      <w:r w:rsidRPr="00122772">
        <w:rPr>
          <w:sz w:val="16"/>
        </w:rPr>
        <w:t xml:space="preserve">, which had in the United Kingdom and Germany resurged over the past years within political creative networks. Another Shanghai-based artist, Huang Zhi, during an interview on 19 March 2010 recounted an event that had occurred in February 2010 in Beijing, which to him resonated the most with such practices. He explained that a few years back an artist's village had been established on a long-term contract of 5–10 years. After a period of 1 or 2 years the artists were served with eviction papers. The artists, having invested much time and energy in the space, refused to leave. The owners responded by cutting off power and water for 4 months during the winter. The artist was unsure whether many of the artists were actually inhabiting the premises, but did know that they spent a considerable amount of time there. Through this experience they were, he said, united. One night around 200 organised thugs came to the premises and attacked the artists. Some of them were badly injured. One of China's most prolific and outspoken artists Ai Weiwei then organised a march on Tiananmen Square, which was interrupted by police. The march had the effect, however, that attention was drawn to the crime and the thugs were arrested. The artists were also compensated in the sense that they received funds to move out of the studios. ‘This’, commented Huang ‘is a protest basically, it's not a strike right but this is something’. He then went on to talk about </w:t>
      </w:r>
      <w:r w:rsidRPr="00122772">
        <w:rPr>
          <w:rStyle w:val="StyleUnderline"/>
        </w:rPr>
        <w:t>a website where artists design logos for competitive auction, getting paid between 100 and 500</w:t>
      </w:r>
      <w:r w:rsidRPr="00122772">
        <w:rPr>
          <w:rStyle w:val="StyleUnderline"/>
          <w:rFonts w:ascii="Times New Roman" w:hAnsi="Times New Roman" w:cs="Times New Roman"/>
        </w:rPr>
        <w:t> </w:t>
      </w:r>
      <w:r w:rsidRPr="00122772">
        <w:rPr>
          <w:rStyle w:val="StyleUnderline"/>
        </w:rPr>
        <w:t>RMB per design.</w:t>
      </w:r>
      <w:r w:rsidRPr="00122772">
        <w:rPr>
          <w:sz w:val="16"/>
        </w:rPr>
        <w:t xml:space="preserve"> </w:t>
      </w:r>
      <w:r w:rsidRPr="00122772">
        <w:rPr>
          <w:rStyle w:val="StyleUnderline"/>
        </w:rPr>
        <w:t>What this illustrated for him was the combination of fierce individualisation and atomisation, cheap labour and self-exploitation that nullified the possibilities for collective action on an everyday level.</w:t>
      </w:r>
      <w:r w:rsidRPr="00122772">
        <w:rPr>
          <w:sz w:val="16"/>
        </w:rPr>
        <w:t xml:space="preserve"> ‘Maybe strike is not working here’, he concluded, ‘there's no strike concept because they don’t care about strike, but I think it would be great if there was a service or organisation that can deal with these issues’. From conversations with several creative practitioners in Shanghai, it seemed that </w:t>
      </w:r>
      <w:r w:rsidRPr="00122772">
        <w:rPr>
          <w:rStyle w:val="StyleUnderline"/>
        </w:rPr>
        <w:t xml:space="preserve">despite, or perhaps because of, the infrastructural degeneration of Beijing's arts scene, it maintained a greater renown for the kinds of radical assemblages more recognised from a European perspective. </w:t>
      </w:r>
      <w:r w:rsidRPr="00122772">
        <w:rPr>
          <w:sz w:val="16"/>
        </w:rPr>
        <w:t>What also became clear was that it was commonly held that Shanghai itself lacked a critical political consciousness. At the same time, however, some arts practitioners were far more ambivalent. One instigator of the self-organised creative space Xindanwei – a Shanghai collective ‘workspace’ and meeting place for independent and freelance creative workers (Xindanwei, 2010) – Ling Ya, pinpointed this so-called political lack as something deeply historical and structural. She highlighted the problems of a direct translation or comparison with Western systems, stating during our interview on 12 March 2010, I wouldn’t say that Shanghai is politically indifferent, it's just those people compared to the West are still quite small. I mean this is quite normal when you have a country that's been censored for a long time and has a planned economy and people don’t really have too much of a sense of expressing ideas, but it's coming, definitely. If you check twitter you have many followers from Shanghai and every day they are talking about politics. This consideration is not omitted by Wang though, who also reflects ‘</w:t>
      </w:r>
      <w:r w:rsidRPr="00122772">
        <w:rPr>
          <w:rStyle w:val="StyleUnderline"/>
        </w:rPr>
        <w:t>how do we begin to envision a … discussion of something like creative industries in a country where creative imagination and content are subjugated to active state surveillance</w:t>
      </w:r>
      <w:r w:rsidRPr="00122772">
        <w:rPr>
          <w:sz w:val="16"/>
        </w:rPr>
        <w:t xml:space="preserve">?’ (2004, p. 17). </w:t>
      </w:r>
      <w:r w:rsidRPr="00122772">
        <w:rPr>
          <w:rStyle w:val="StyleUnderline"/>
        </w:rPr>
        <w:t xml:space="preserve">The issue raised </w:t>
      </w:r>
      <w:r w:rsidRPr="00122772">
        <w:rPr>
          <w:sz w:val="16"/>
        </w:rPr>
        <w:t xml:space="preserve">by both Ling and Wang here </w:t>
      </w:r>
      <w:r w:rsidRPr="00122772">
        <w:rPr>
          <w:rStyle w:val="StyleUnderline"/>
        </w:rPr>
        <w:t>is central as it lays bare this symbiosis of state, capital and creativity so prevalent in China and especially in Shanghai, which antagonises Eurocentric vocabularies of self-valorisation and refusal.</w:t>
      </w:r>
      <w:r w:rsidRPr="00122772">
        <w:rPr>
          <w:sz w:val="16"/>
        </w:rPr>
        <w:t xml:space="preserve"> The Xindanwei space, for instance, describes itself as self-organised and makes associative claims to underground activism. At the same time it maintains a biometric access system and defines itself as a social enterprise, a socially driven organisation that uses market strategies and structures to achieve a social goal. Ling was candid about its operation. </w:t>
      </w:r>
      <w:r w:rsidRPr="00122772">
        <w:rPr>
          <w:rStyle w:val="StyleUnderline"/>
        </w:rPr>
        <w:t xml:space="preserve">When we asked about the intersections between culture and commerce, she recounted a story concerning the model of organisation they desired. ‘A meeting’, she told us ‘was held with supporters of the space to gauge their opinions. Half of the group recommended the discourse around co-working and collaboration be dropped to limit confusion in favour of positioning the space as a service or business centre. </w:t>
      </w:r>
      <w:r w:rsidRPr="00122772">
        <w:rPr>
          <w:sz w:val="16"/>
        </w:rPr>
        <w:t xml:space="preserve">The other half recognised the ‘competitive advantage’ of the space being its uniqueness and its distinction from conventional models. ‘This difference’, she continued, ‘is what allows Xindanwei to fill a niche in the market, because such spaces are almost non-existent in Shanghai and this is why it attracts interesting discussion and debate not found elsewhere’. </w:t>
      </w:r>
      <w:r w:rsidRPr="00122772">
        <w:rPr>
          <w:rStyle w:val="StyleUnderline"/>
        </w:rPr>
        <w:t xml:space="preserve">The ways in which politics and organisation, as well as subjectivation, are conceived of and play out in these scenarios speaks directly to the ambivalences at the heart of Virno's conceptions of the general intellect and the possibilities for radical publics </w:t>
      </w:r>
      <w:r w:rsidRPr="00122772">
        <w:rPr>
          <w:sz w:val="16"/>
        </w:rPr>
        <w:t>(Virno, 2004</w:t>
      </w:r>
      <w:r w:rsidRPr="00122772">
        <w:rPr>
          <w:rStyle w:val="StyleUnderline"/>
        </w:rPr>
        <w:t>). In China,</w:t>
      </w:r>
      <w:r w:rsidRPr="00122772">
        <w:rPr>
          <w:sz w:val="16"/>
        </w:rPr>
        <w:t xml:space="preserve"> with its long history of enforced socialism and collectivism, t</w:t>
      </w:r>
      <w:r w:rsidRPr="00122772">
        <w:rPr>
          <w:rStyle w:val="StyleUnderline"/>
        </w:rPr>
        <w:t xml:space="preserve">he importation of Western ideals of collaboration and creativity is a tense one, </w:t>
      </w:r>
      <w:r w:rsidRPr="00122772">
        <w:rPr>
          <w:sz w:val="16"/>
        </w:rPr>
        <w:t xml:space="preserve">as our conversations with Chris Connery and Chen Hangfeng edify (Kanngieser and Zechner, 2010). </w:t>
      </w:r>
      <w:r w:rsidRPr="00122772">
        <w:rPr>
          <w:rStyle w:val="StyleUnderline"/>
        </w:rPr>
        <w:t>For Virno the putting to work of creativity and communication, of social relations, can lead to either servitude or emancipation. For the creative workers</w:t>
      </w:r>
      <w:r w:rsidRPr="00122772">
        <w:rPr>
          <w:sz w:val="16"/>
        </w:rPr>
        <w:t xml:space="preserve"> we spoke to, perhaps </w:t>
      </w:r>
      <w:r w:rsidRPr="00122772">
        <w:rPr>
          <w:rStyle w:val="StyleUnderline"/>
        </w:rPr>
        <w:t xml:space="preserve">because of the current permutation of capitalist socialism, the trajectory of ‘opportunism, cynicism, the desire to take advantage of the occasion in order to prevail over others’ intersects and infects that of ‘conflict and insubordination, defection and exodus from the present </w:t>
      </w:r>
      <w:r w:rsidRPr="00122772">
        <w:rPr>
          <w:rStyle w:val="StyleUnderline"/>
        </w:rPr>
        <w:lastRenderedPageBreak/>
        <w:t xml:space="preserve">situation’ </w:t>
      </w:r>
      <w:r w:rsidRPr="00122772">
        <w:rPr>
          <w:sz w:val="16"/>
        </w:rPr>
        <w:t xml:space="preserve">(Virno in Costa, 2004). </w:t>
      </w:r>
      <w:r w:rsidRPr="00122772">
        <w:rPr>
          <w:rStyle w:val="StyleUnderline"/>
        </w:rPr>
        <w:t xml:space="preserve">What this means for any engagement </w:t>
      </w:r>
      <w:r w:rsidRPr="00122772">
        <w:rPr>
          <w:sz w:val="16"/>
        </w:rPr>
        <w:t xml:space="preserve">with the refrain of ‘what is to be done?’ </w:t>
      </w:r>
      <w:r w:rsidRPr="00122772">
        <w:rPr>
          <w:rStyle w:val="StyleUnderline"/>
        </w:rPr>
        <w:t xml:space="preserve">today is the need for an acute sensitivity to the complexities and gradations in the composition, strategies and self-conceptualisations of the so-called creative class, especially one with a history like that in China. </w:t>
      </w:r>
      <w:r w:rsidRPr="00122772">
        <w:rPr>
          <w:sz w:val="16"/>
        </w:rPr>
        <w:t xml:space="preserve">Conclusion To emphasise this final conjecture: the majority of creative workers that we spoke to described themselves as politically engaged. Given the events recounted here, what kinds of social and organisational assemblages are occurring in these fields? How do these navigate the ambivalences thrown up by the importation of Western labour models and discourses? </w:t>
      </w:r>
      <w:r w:rsidRPr="00122772">
        <w:rPr>
          <w:rStyle w:val="StyleUnderline"/>
        </w:rPr>
        <w:t>The intense capitalisation of social, linguistic and affective relations means self-organisation and self-governance are mechanisms for both autonomy and complicity. In China where the state colludes so thoroughly with capital, the scene is even more fraught</w:t>
      </w:r>
      <w:r w:rsidRPr="00122772">
        <w:rPr>
          <w:sz w:val="16"/>
        </w:rPr>
        <w:t xml:space="preserve">. If the above situations sit awkwardly within our formulations of political criticality, do they become void? Where might we see potential in ambivalence? Is there a way to read aspiration beyond capitalist accumulation? And </w:t>
      </w:r>
      <w:r w:rsidRPr="00122772">
        <w:rPr>
          <w:rStyle w:val="StyleUnderline"/>
        </w:rPr>
        <w:t xml:space="preserve">how might we begin to think of vocabularies more receptive to agitational, messy, aspirational and individuated gestures that are both autonomous and complicit? These are but some of the questions that need to be asked when considering the modes of subjectivation producing, and produced by, China's creative, knowledge and innovative workers. </w:t>
      </w:r>
      <w:r w:rsidRPr="00122772">
        <w:rPr>
          <w:sz w:val="16"/>
        </w:rPr>
        <w:t xml:space="preserve">In asking such questions in this article, </w:t>
      </w:r>
      <w:r w:rsidRPr="00122772">
        <w:rPr>
          <w:rStyle w:val="StyleUnderline"/>
        </w:rPr>
        <w:t>I have framed and proposed the conditions of creative labour in terms of the conflicts and connections that are produced through, and produce, what has been identified by Virno, Berardi and others as the colonisation of the social and biopolitical realms by capital and labour.</w:t>
      </w:r>
      <w:r w:rsidRPr="00122772">
        <w:rPr>
          <w:sz w:val="16"/>
        </w:rPr>
        <w:t xml:space="preserve"> I want to stress this aspect of conflict and ambivalence. In doing so, I emphasise that rather than fully rest on the point, as Berardi does, that what is inevitable is a depressive phase, in which ‘hope can only come from suicides’ (2009a, p. 55) </w:t>
      </w:r>
      <w:r w:rsidRPr="00122772">
        <w:rPr>
          <w:rStyle w:val="StyleUnderline"/>
        </w:rPr>
        <w:t>we might also consider the less visible or less recognisable gestures of self-valorisation and opportunistic leverages produced – despite the spaces of capital – by affective relations, which may require new vocabularies for their enunciation. What is required are new ways to observe and articulate emerging social and labour mobilisations</w:t>
      </w:r>
      <w:r w:rsidRPr="00122772">
        <w:rPr>
          <w:sz w:val="16"/>
        </w:rPr>
        <w:t xml:space="preserve"> from perspectives that accommodate the microcosms of the everyday and that traverse macro-political, visible, </w:t>
      </w:r>
      <w:r w:rsidRPr="00122772">
        <w:rPr>
          <w:rStyle w:val="StyleUnderline"/>
        </w:rPr>
        <w:t>common expressions, paying attention to those sites usually forgotten or dismissed by political activisms.</w:t>
      </w:r>
      <w:r w:rsidRPr="00122772">
        <w:rPr>
          <w:sz w:val="16"/>
        </w:rPr>
        <w:t xml:space="preserve"> </w:t>
      </w:r>
      <w:r w:rsidRPr="00122772">
        <w:rPr>
          <w:rStyle w:val="StyleUnderline"/>
        </w:rPr>
        <w:t xml:space="preserve">At the same time, the multiplication of autonomies and complicities through the multiplication of different kinds of labouring roles and subjects need to be accounted for. </w:t>
      </w:r>
      <w:r w:rsidRPr="00122772">
        <w:rPr>
          <w:sz w:val="16"/>
        </w:rPr>
        <w:t xml:space="preserve">So do the difficulties these entail, for instance </w:t>
      </w:r>
      <w:r w:rsidRPr="00122772">
        <w:rPr>
          <w:rStyle w:val="StyleUnderline"/>
        </w:rPr>
        <w:t>the appropriation of self-organisation by capital, and a willing absorption of technologies of valorisation into all spheres of social and bio-political life.</w:t>
      </w:r>
    </w:p>
    <w:p w14:paraId="6FFC9922" w14:textId="77777777" w:rsidR="00346795" w:rsidRPr="00122772" w:rsidRDefault="00346795" w:rsidP="00346795">
      <w:pPr>
        <w:pStyle w:val="Heading4"/>
        <w:tabs>
          <w:tab w:val="left" w:pos="8145"/>
        </w:tabs>
      </w:pPr>
      <w:r w:rsidRPr="00122772">
        <w:t xml:space="preserve">The impact is a global civil war </w:t>
      </w:r>
    </w:p>
    <w:p w14:paraId="488BA22A" w14:textId="77777777" w:rsidR="00346795" w:rsidRPr="00122772" w:rsidRDefault="00346795" w:rsidP="00346795">
      <w:pPr>
        <w:rPr>
          <w:rStyle w:val="Style13ptBold"/>
          <w:b w:val="0"/>
          <w:bCs w:val="0"/>
        </w:rPr>
      </w:pPr>
      <w:r w:rsidRPr="00122772">
        <w:rPr>
          <w:rStyle w:val="Style13ptBold"/>
        </w:rPr>
        <w:t xml:space="preserve">Bifo, 16 </w:t>
      </w:r>
      <w:r w:rsidRPr="00122772">
        <w:t>[Franco Berardi, aka "Bifo," founder of the famous "Radio Alice" in Bologna and an important figure of the Italian Autonomia Movement, is a writer, media theorist, and media activist. He currently teaches Social History of the Media at the Accademia di Brera, Milan., “</w:t>
      </w:r>
      <w:r w:rsidRPr="00122772">
        <w:rPr>
          <w:i/>
        </w:rPr>
        <w:t>The Coming Global Civil War: Is There Any Way Out</w:t>
      </w:r>
      <w:r w:rsidRPr="00122772">
        <w:t xml:space="preserve">?,” </w:t>
      </w:r>
      <w:hyperlink r:id="rId6" w:history="1">
        <w:r w:rsidRPr="00122772">
          <w:rPr>
            <w:rStyle w:val="Hyperlink"/>
          </w:rPr>
          <w:t>http://www.e-flux.com/journal/the-coming-global-civil-war-is-there-any-way-out/</w:t>
        </w:r>
      </w:hyperlink>
      <w:r w:rsidRPr="00122772">
        <w:t>, //ASherm]</w:t>
      </w:r>
    </w:p>
    <w:p w14:paraId="2FD905FE" w14:textId="77777777" w:rsidR="00346795" w:rsidRPr="00122772" w:rsidRDefault="00346795" w:rsidP="00346795">
      <w:pPr>
        <w:rPr>
          <w:rStyle w:val="StyleUnderline"/>
        </w:rPr>
      </w:pPr>
      <w:r w:rsidRPr="00122772">
        <w:rPr>
          <w:sz w:val="16"/>
        </w:rPr>
        <w:t xml:space="preserve">Are we heading into the Third World War? Yes and no: war has been with us for the past fifteen years, it promises to be with us for a long time, and it threatens to destroy the last remnants of modern civilization. </w:t>
      </w:r>
      <w:r w:rsidRPr="00122772">
        <w:rPr>
          <w:rStyle w:val="StyleUnderline"/>
        </w:rPr>
        <w:t>The exacerbation of xenophobia across the West and the rise of nationalism in countries like France are causes and effects of a looming war whose sources lie in the past two hundred years of colonial impoverishment and humiliation of the majority of the world population, not to mention neoliberal competition and the privatization of everything—including war itself.</w:t>
      </w:r>
      <w:r w:rsidRPr="00122772">
        <w:rPr>
          <w:sz w:val="16"/>
        </w:rPr>
        <w:t xml:space="preserve"> Pacifism is becoming irrelevant as the conditions of war become irreversible. How can we oppose war when killers shoot at a peaceful crowd at a concert? </w:t>
      </w:r>
      <w:r w:rsidRPr="00122772">
        <w:rPr>
          <w:rStyle w:val="StyleUnderline"/>
        </w:rPr>
        <w:t>War is becoming normal: the stock exchange no longer reacts to massacres, as its main concern is the looming stagnation of the world economy</w:t>
      </w:r>
      <w:r w:rsidRPr="00122772">
        <w:rPr>
          <w:sz w:val="16"/>
        </w:rPr>
        <w:t xml:space="preserve">. After every armed attack, whether by Islamists or white supremacists, by random murderers or by well-trained fundamentalist killers, Americans run to buy more weapons. So </w:t>
      </w:r>
      <w:r w:rsidRPr="00122772">
        <w:rPr>
          <w:rStyle w:val="StyleUnderline"/>
        </w:rPr>
        <w:t>weapons are not only increasing in the arsenals of nations, but also in the kitchens and bedrooms of everyday families.</w:t>
      </w:r>
      <w:r w:rsidRPr="00122772">
        <w:rPr>
          <w:sz w:val="16"/>
        </w:rPr>
        <w:t xml:space="preserve"> A Republican assemblywoman from Nevada named Michele Fiore recently posted a Christmas family portrait on Facebook. At first glance, it’s like any other holiday card, with three generations of a family in red shirts and jeans in front of a Christmas tree. Upon closer inspection, you see that Mrs. Fiore, her adult daughters, their husbands, and even one of her grandchildren are all holding firearms. The privatization of war is an obvious feature of neoliberal deregulation, and the same paradigm has generated Halliburton and the Sinaloa Cartel, Blackwater and Daesh. </w:t>
      </w:r>
      <w:r w:rsidRPr="00122772">
        <w:rPr>
          <w:rStyle w:val="StyleUnderline"/>
        </w:rPr>
        <w:t>The business of violence is one of the main branches of the global economy and financial abstraction does not discriminate criminal money from any other kind.</w:t>
      </w:r>
      <w:r w:rsidRPr="00122772">
        <w:rPr>
          <w:sz w:val="16"/>
        </w:rPr>
        <w:t xml:space="preserve"> </w:t>
      </w:r>
      <w:r w:rsidRPr="00122772">
        <w:rPr>
          <w:rStyle w:val="StyleUnderline"/>
        </w:rPr>
        <w:t>The process of externalization</w:t>
      </w:r>
      <w:r w:rsidRPr="00122772">
        <w:rPr>
          <w:sz w:val="16"/>
        </w:rPr>
        <w:t xml:space="preserve"> and privatization </w:t>
      </w:r>
      <w:r w:rsidRPr="00122772">
        <w:rPr>
          <w:rStyle w:val="StyleUnderline"/>
        </w:rPr>
        <w:t xml:space="preserve">is now provoking a worldwide civil war that is </w:t>
      </w:r>
      <w:r w:rsidRPr="00122772">
        <w:rPr>
          <w:rStyle w:val="StyleUnderline"/>
        </w:rPr>
        <w:lastRenderedPageBreak/>
        <w:t>feeding itself.</w:t>
      </w:r>
      <w:r w:rsidRPr="00122772">
        <w:rPr>
          <w:sz w:val="16"/>
        </w:rPr>
        <w:t xml:space="preserve"> According to Nicholas Kristof, “in the last four years </w:t>
      </w:r>
      <w:r w:rsidRPr="00122772">
        <w:rPr>
          <w:rStyle w:val="StyleUnderline"/>
        </w:rPr>
        <w:t>more people have died in the United States from guns (including suicides and accidents) than Americans died in the wars in Korea, Vietnam, Afghanistan and Iraq combined</w:t>
      </w:r>
      <w:r w:rsidRPr="00122772">
        <w:rPr>
          <w:sz w:val="16"/>
        </w:rPr>
        <w:t xml:space="preserve">.” Are we heading toward a global war? Not exactly: </w:t>
      </w:r>
      <w:r w:rsidRPr="00122772">
        <w:rPr>
          <w:rStyle w:val="StyleUnderline"/>
        </w:rPr>
        <w:t xml:space="preserve">no declarations of war are being issued, but innumerable combat zones are proliferating. No unified fronts are in sight, but fragmented micro-conflicts and uncanny alliances with no general strategic vision abound. </w:t>
      </w:r>
      <w:r w:rsidRPr="00122772">
        <w:rPr>
          <w:sz w:val="16"/>
        </w:rPr>
        <w:t>“World war” is not the term for this.</w:t>
      </w:r>
      <w:r w:rsidRPr="00122772">
        <w:rPr>
          <w:rStyle w:val="StyleUnderline"/>
        </w:rPr>
        <w:t xml:space="preserve"> I would call it fragmentary global civil war</w:t>
      </w:r>
      <w:r w:rsidRPr="00122772">
        <w:rPr>
          <w:sz w:val="16"/>
        </w:rPr>
        <w:t xml:space="preserve">. And the fragments are not converging, because war is everywhere. Now, as US Defense Secretary Ashton Carter claims, “destructive power of greater and greater magnitude falls into the hands of smaller and smaller groups of human beings.”2 </w:t>
      </w:r>
      <w:r w:rsidRPr="00122772">
        <w:rPr>
          <w:rStyle w:val="StyleUnderline"/>
        </w:rPr>
        <w:t>When war is privatized, no geopolitical order in the world can be imagined, no arrangement among the conflicting religious tribes can be pursued.</w:t>
      </w:r>
      <w:r w:rsidRPr="00122772">
        <w:rPr>
          <w:sz w:val="16"/>
        </w:rPr>
        <w:t xml:space="preserve"> No beginning and no end—an endless war, as Bin Laden promised. From the Paradise in which he certainly dwells, Mr. bin Laden must be looking upon the rise of the Caliphate of Death with a smile: so far, he can easily claim that the Army of Allah is winning the war. Some American Republicans claim that the killings are related to mental illness. In a way, they are right. But they misunderstand the causes and the extent of what they label mental illness. </w:t>
      </w:r>
      <w:r w:rsidRPr="00122772">
        <w:rPr>
          <w:rStyle w:val="StyleUnderline"/>
        </w:rPr>
        <w:t>Mental illness is not the rare malady of an isolated dropout, but the widespread consequence of panic, depression, precariousness, and humiliation: these are the sources of the contemporary global fragmentary war</w:t>
      </w:r>
      <w:r w:rsidRPr="00122772">
        <w:rPr>
          <w:sz w:val="16"/>
        </w:rPr>
        <w:t xml:space="preserve">, and they are spreading everywhere, rooted in the legacy of colonialism and in the frenzy of daily competition. </w:t>
      </w:r>
      <w:r w:rsidRPr="00122772">
        <w:rPr>
          <w:rStyle w:val="StyleUnderline"/>
        </w:rPr>
        <w:t>Neoliberal deregulation has opened the way to a regime of worldwide necro-economy: the all-encompassing law of competition has canceled out moral prescriptions and legal regulations.</w:t>
      </w:r>
      <w:r w:rsidRPr="00122772">
        <w:rPr>
          <w:sz w:val="16"/>
        </w:rPr>
        <w:t xml:space="preserve"> Since its earliest phases, </w:t>
      </w:r>
      <w:r w:rsidRPr="00122772">
        <w:rPr>
          <w:rStyle w:val="StyleUnderline"/>
        </w:rPr>
        <w:t>Thatcher’s neoliberal philosophy prescribed war among individuals.</w:t>
      </w:r>
      <w:r w:rsidRPr="00122772">
        <w:rPr>
          <w:sz w:val="16"/>
        </w:rPr>
        <w:t xml:space="preserve"> Hobbes, Darwin, and Hayek have all been summoned to conceptualize the end of social civilization, the end of peace. </w:t>
      </w:r>
      <w:r w:rsidRPr="00122772">
        <w:rPr>
          <w:rStyle w:val="StyleUnderline"/>
        </w:rPr>
        <w:t>Forget about the religious or ideological labels of the agents of massive violence, and look at their true nature. Take the Sinaloa Cartel and</w:t>
      </w:r>
      <w:r w:rsidRPr="00122772">
        <w:rPr>
          <w:sz w:val="16"/>
        </w:rPr>
        <w:t xml:space="preserve"> Daesh and </w:t>
      </w:r>
      <w:r w:rsidRPr="00122772">
        <w:rPr>
          <w:rStyle w:val="StyleUnderline"/>
        </w:rPr>
        <w:t>compare them to</w:t>
      </w:r>
      <w:r w:rsidRPr="00122772">
        <w:rPr>
          <w:sz w:val="16"/>
        </w:rPr>
        <w:t xml:space="preserve"> Blackwater and </w:t>
      </w:r>
      <w:r w:rsidRPr="00122772">
        <w:rPr>
          <w:rStyle w:val="StyleUnderline"/>
        </w:rPr>
        <w:t xml:space="preserve">Exxon Mobil. They have much more in common than you may think. Their common goal is to extract the maximum amount of money from their investments in the most exciting products of the contemporary economy: terror, horror, and death. </w:t>
      </w:r>
      <w:r w:rsidRPr="00122772">
        <w:rPr>
          <w:sz w:val="16"/>
        </w:rPr>
        <w:t xml:space="preserve">Necro-capitalism is the emerging economic order of the world. </w:t>
      </w:r>
      <w:r w:rsidRPr="00122772">
        <w:rPr>
          <w:rStyle w:val="StyleUnderline"/>
        </w:rPr>
        <w:t>The narco business is a pillar of the Mexican economy</w:t>
      </w:r>
      <w:r w:rsidRPr="00122772">
        <w:rPr>
          <w:sz w:val="16"/>
        </w:rPr>
        <w:t>, and in fact the head of the Sinaloa Cartel, Joaquín “</w:t>
      </w:r>
      <w:r w:rsidRPr="00122772">
        <w:rPr>
          <w:rStyle w:val="StyleUnderline"/>
        </w:rPr>
        <w:t>El Chapo</w:t>
      </w:r>
      <w:r w:rsidRPr="00122772">
        <w:rPr>
          <w:sz w:val="16"/>
        </w:rPr>
        <w:t xml:space="preserve">” Guzmán, was listed by Fortune magazine as one of the most prominent businessmen of 2012. Why not? After all, he </w:t>
      </w:r>
      <w:r w:rsidRPr="00122772">
        <w:rPr>
          <w:rStyle w:val="StyleUnderline"/>
        </w:rPr>
        <w:t>is just a neoliberal entrepreneur who deals in deregulated kidnappings, drug trafficking, and murder.</w:t>
      </w:r>
      <w:r w:rsidRPr="00122772">
        <w:rPr>
          <w:sz w:val="16"/>
        </w:rPr>
        <w:t xml:space="preserve"> </w:t>
      </w:r>
      <w:r w:rsidRPr="00122772">
        <w:rPr>
          <w:rStyle w:val="StyleUnderline"/>
        </w:rPr>
        <w:t>Like neoliberal corporations</w:t>
      </w:r>
      <w:r w:rsidRPr="00122772">
        <w:rPr>
          <w:sz w:val="16"/>
        </w:rPr>
        <w:t xml:space="preserve"> investing money in the ultimate business, </w:t>
      </w:r>
      <w:r w:rsidRPr="00122772">
        <w:rPr>
          <w:rStyle w:val="StyleUnderline"/>
        </w:rPr>
        <w:t>the Iraqi-Syrian caliphate and the Mexican narco army pay salaries to their soldiers, who are necro-proletarians.</w:t>
      </w:r>
      <w:r w:rsidRPr="00122772">
        <w:rPr>
          <w:sz w:val="16"/>
        </w:rPr>
        <w:t xml:space="preserve"> The narco business recruits unemployed young men from Monterrey, Sinaloa, and Veracruz. The caliphate recruits young men from the suburbs of London, Cairo, Tunis, and Paris, then trains them to kidnap and slaughter people at random. Daesh salaries have been estimated to be as much as one thousand US dollars a month. The group acquires this money from ransom, oil, and taxes imposed on millions of Sunni people. </w:t>
      </w:r>
      <w:r w:rsidRPr="00122772">
        <w:rPr>
          <w:rStyle w:val="StyleUnderline"/>
        </w:rPr>
        <w:t>They deliver a postmodern medievalism, but one that is not at all backwards. On the contrary, it is an anticipation of the future</w:t>
      </w:r>
      <w:r w:rsidRPr="00122772">
        <w:rPr>
          <w:sz w:val="16"/>
        </w:rPr>
        <w:t xml:space="preserve">. In a video released by Dubiq, </w:t>
      </w:r>
      <w:r w:rsidRPr="00122772">
        <w:rPr>
          <w:rStyle w:val="StyleUnderline"/>
        </w:rPr>
        <w:t>the advertising agency of the Islamic State, the rhetoric is the same as any other type of advertising: buy this product and you’ll be happy.</w:t>
      </w:r>
      <w:r w:rsidRPr="00122772">
        <w:rPr>
          <w:sz w:val="16"/>
        </w:rPr>
        <w:t xml:space="preserve">3 Multiple camera angles, slick graphics, slow motion, and even artificial wind give the whole thing a more dramatic mood: join the cause and you’ll find friends, warmth, and well-being. Jihad is the best therapy for depression. </w:t>
      </w:r>
      <w:r w:rsidRPr="00122772">
        <w:rPr>
          <w:rStyle w:val="StyleUnderline"/>
        </w:rPr>
        <w:t>A message for</w:t>
      </w:r>
      <w:r w:rsidRPr="00122772">
        <w:rPr>
          <w:sz w:val="16"/>
        </w:rPr>
        <w:t xml:space="preserve"> feeble-minded people, for suffering </w:t>
      </w:r>
      <w:r w:rsidRPr="00122772">
        <w:rPr>
          <w:rStyle w:val="StyleUnderline"/>
        </w:rPr>
        <w:t>people craving warmth, virile friendship, belonging.</w:t>
      </w:r>
      <w:r w:rsidRPr="00122772">
        <w:rPr>
          <w:sz w:val="16"/>
        </w:rPr>
        <w:t xml:space="preserve"> Not so different from the ads that we see every day in our city streets, only more sincere when it comes to the subject of suicide. Suicide is crucial in this video: 6,500 current or former US military soldiers commit suicide each year, according to Dubiq. </w:t>
      </w:r>
      <w:r w:rsidRPr="00122772">
        <w:rPr>
          <w:rStyle w:val="StyleUnderline"/>
        </w:rPr>
        <w:t>While Americans die alone in anger and despair, God’s soldiers die eager to meet</w:t>
      </w:r>
      <w:r w:rsidRPr="00122772">
        <w:rPr>
          <w:sz w:val="16"/>
        </w:rPr>
        <w:t xml:space="preserve"> some seventy virgins waiting in </w:t>
      </w:r>
      <w:r w:rsidRPr="00122772">
        <w:rPr>
          <w:rStyle w:val="StyleUnderline"/>
        </w:rPr>
        <w:t>Paradise</w:t>
      </w:r>
      <w:r w:rsidRPr="00122772">
        <w:rPr>
          <w:sz w:val="16"/>
        </w:rPr>
        <w:t xml:space="preserve"> to fuck the warriors. Do you remember Yugoslavia? For some time, it was a rather healthy federation of twenty-five million people. Different ethnic and religious communities coexisted, factories were managed by workers, everybody had a privately owned house, and nobody suffered from hunger. Then came the International Monetary Fund, the Polish pope pushing Croatians into religious war against the Orthodox Serbs, and Germany delivering weapons to the fascist Ustaša. </w:t>
      </w:r>
      <w:r w:rsidRPr="00122772">
        <w:rPr>
          <w:rStyle w:val="StyleUnderline"/>
        </w:rPr>
        <w:t>In 1990, the United States cut off all forms of credit to Yugoslavia unless separate elections were held in each state of the federation within six months. As a consequence, Yugoslavia</w:t>
      </w:r>
      <w:r w:rsidRPr="00122772">
        <w:rPr>
          <w:sz w:val="16"/>
        </w:rPr>
        <w:t xml:space="preserve">—no longer able to conduct foreign trade—was condemned to commercial bankruptcy, which </w:t>
      </w:r>
      <w:r w:rsidRPr="00122772">
        <w:rPr>
          <w:rStyle w:val="StyleUnderline"/>
        </w:rPr>
        <w:t>reinforced the divisive tendencies of its states</w:t>
      </w:r>
      <w:r w:rsidRPr="00122772">
        <w:rPr>
          <w:sz w:val="16"/>
        </w:rPr>
        <w:t xml:space="preserve">. </w:t>
      </w:r>
      <w:r w:rsidRPr="00122772">
        <w:rPr>
          <w:rStyle w:val="StyleUnderline"/>
        </w:rPr>
        <w:t>The US then funded the individual states to dissolve the federation, also supporting parties and movements that promoted this process</w:t>
      </w:r>
      <w:r w:rsidRPr="00122772">
        <w:rPr>
          <w:sz w:val="16"/>
        </w:rPr>
        <w:t>. Meanwhile, Germany shipped arms to Slovenia, Croatia, Bosnia, and Herzegovina. In March of 1991, fascist organizations in Croatia called for the overthrow of the Socialist government and the expulsion of all Serbs from Croatia. On March 5, 1991, they attacked the federal army base at Gospi</w:t>
      </w:r>
      <w:r w:rsidRPr="00122772">
        <w:rPr>
          <w:rFonts w:ascii="Times New Roman" w:hAnsi="Times New Roman" w:cs="Times New Roman"/>
          <w:sz w:val="16"/>
        </w:rPr>
        <w:t>ć</w:t>
      </w:r>
      <w:r w:rsidRPr="00122772">
        <w:rPr>
          <w:sz w:val="16"/>
        </w:rPr>
        <w:t xml:space="preserve">, and civil war began. The extreme right-wing Croatian party Democratic Union, which used the flag, emblems, and slogans of the pro-Nazi Ustaša party, seized power. Citizenship, property rights, employment, retirement benefits, and passports were granted only to Croats and to no other ethnic group. Thus, 300,000 </w:t>
      </w:r>
      <w:r w:rsidRPr="00122772">
        <w:rPr>
          <w:sz w:val="16"/>
        </w:rPr>
        <w:lastRenderedPageBreak/>
        <w:t xml:space="preserve">Serbs armed themselves and entered the fray with unspeakable brutality. </w:t>
      </w:r>
      <w:r w:rsidRPr="00122772">
        <w:rPr>
          <w:rStyle w:val="StyleUnderline"/>
        </w:rPr>
        <w:t>The destruction of Yugoslavia can be seen as a return of Hitler’s ghost to the world scene. Ethnic-religious wars caused around 170,000 casualties, as ethnic cleansing was practiced in every area of the federation</w:t>
      </w:r>
      <w:r w:rsidRPr="00122772">
        <w:rPr>
          <w:sz w:val="16"/>
        </w:rPr>
        <w:t xml:space="preserve">. After seven years of violence, a new state order emerged based on a paradigm of ethnic-religious identification, a principle thought to have been extinct after the end of the Second World War and the defeat of Nazism. Twenty years after the Nazi-neoliberal wars of Yugoslavia, in all those small nation-states (except perhaps Slovenia) unemployment is rampant, people are impoverished, schools are privatized, and public infrastructure is in disrepair. Today, </w:t>
      </w:r>
      <w:r w:rsidRPr="00122772">
        <w:rPr>
          <w:rStyle w:val="StyleUnderline"/>
        </w:rPr>
        <w:t>the Yugoslavia of the Nineties may well be a blueprint for the European future</w:t>
      </w:r>
      <w:r w:rsidRPr="00122772">
        <w:rPr>
          <w:sz w:val="16"/>
        </w:rPr>
        <w:t xml:space="preserve">: German Ordoliberalism has impoverished social life, depleted public services all over the continent, and inflicted humiliation on Syriza which has jeopardized the core of European solidarity. The failure to deal with the new wave of migrants from the East has exposed the political fragility of the European Union, and now fuels a new outburst of fear, racism, shame, and bad conscience. From the Balkans to Greece, from Libya to Morocco, are the ten million people amassing at these borders going to be the perpetrators of the next terrorist wave? Or will they be the victims of the next Holocaust? </w:t>
      </w:r>
      <w:r w:rsidRPr="00122772">
        <w:rPr>
          <w:rStyle w:val="StyleUnderline"/>
        </w:rPr>
        <w:t xml:space="preserve">After the attacks in the center of Paris </w:t>
      </w:r>
      <w:r w:rsidRPr="00122772">
        <w:rPr>
          <w:sz w:val="16"/>
        </w:rPr>
        <w:t xml:space="preserve">on Friday, November 13, </w:t>
      </w:r>
      <w:r w:rsidRPr="00122772">
        <w:rPr>
          <w:rStyle w:val="StyleUnderline"/>
        </w:rPr>
        <w:t>a</w:t>
      </w:r>
      <w:r w:rsidRPr="00122772">
        <w:rPr>
          <w:sz w:val="16"/>
        </w:rPr>
        <w:t xml:space="preserve"> nervous </w:t>
      </w:r>
      <w:r w:rsidRPr="00122772">
        <w:rPr>
          <w:rStyle w:val="StyleUnderline"/>
        </w:rPr>
        <w:t>French President declared</w:t>
      </w:r>
      <w:r w:rsidRPr="00122772">
        <w:rPr>
          <w:sz w:val="16"/>
        </w:rPr>
        <w:t xml:space="preserve">: “The security pact takes precedence over the stability pact. </w:t>
      </w:r>
      <w:r w:rsidRPr="00122772">
        <w:rPr>
          <w:rStyle w:val="StyleUnderline"/>
        </w:rPr>
        <w:t>France is at war.” Bin Laden’s dream has been fulfilled. A small group of fanatics has provoked fragmentary global civil war</w:t>
      </w:r>
      <w:r w:rsidRPr="00122772">
        <w:rPr>
          <w:sz w:val="16"/>
        </w:rPr>
        <w:t xml:space="preserve">. Can it be stopped? In the present condition of perpetual economic stagnation, </w:t>
      </w:r>
      <w:r w:rsidRPr="00122772">
        <w:rPr>
          <w:rStyle w:val="StyleUnderline"/>
        </w:rPr>
        <w:t xml:space="preserve">emerging markets are crumbling, the European Union is </w:t>
      </w:r>
      <w:r w:rsidRPr="00122772">
        <w:rPr>
          <w:sz w:val="16"/>
        </w:rPr>
        <w:t>paralyzed [</w:t>
      </w:r>
      <w:r w:rsidRPr="00122772">
        <w:rPr>
          <w:rStyle w:val="StyleUnderline"/>
        </w:rPr>
        <w:t>Debilitated</w:t>
      </w:r>
      <w:r w:rsidRPr="00122772">
        <w:rPr>
          <w:sz w:val="16"/>
        </w:rPr>
        <w:t>]</w:t>
      </w:r>
      <w:r w:rsidRPr="00122772">
        <w:rPr>
          <w:rStyle w:val="StyleUnderline"/>
        </w:rPr>
        <w:t>, the promised economic recovery is elusive</w:t>
      </w:r>
      <w:r w:rsidRPr="00122772">
        <w:rPr>
          <w:sz w:val="16"/>
        </w:rPr>
        <w:t xml:space="preserve">, and it is hard to foresee an awakening from this nightmare. </w:t>
      </w:r>
      <w:r w:rsidRPr="00122772">
        <w:rPr>
          <w:rStyle w:val="StyleUnderline"/>
        </w:rPr>
        <w:t>The only imaginable way out of this hell is to end financial capitalism, but this does not seem to be at hand</w:t>
      </w:r>
      <w:r w:rsidRPr="00122772">
        <w:rPr>
          <w:sz w:val="16"/>
        </w:rPr>
        <w:t xml:space="preserve">. Nevertheless, </w:t>
      </w:r>
      <w:r w:rsidRPr="00122772">
        <w:rPr>
          <w:rStyle w:val="StyleUnderline"/>
        </w:rPr>
        <w:t xml:space="preserve">this is the only prospect we can pursue in such an obscurantist time: to create solidarity among the bodies of cognitive workers worldwide, and to build a techno-poetic platform for the collaboration of cognitive workers for the liberation of knowledge from both religious and economic dogma. </w:t>
      </w:r>
      <w:r w:rsidRPr="00122772">
        <w:rPr>
          <w:sz w:val="16"/>
        </w:rPr>
        <w:t xml:space="preserve">A fragmented front of nationalist parties is gaining the upper hand: they oppose the euro currency and globalization, and they call for the restoration of national sovereignty. This front has assembled in the governing coalition of Hungary (which includes Nazis and authoritarian nationalists), in the Italian right-wing of Matteo Salvini, in the Polish government, in the anti-European British party UKIP, and in the rightist majority of the Bavarian CSU. This anti-euro front of European forces is converging with Russian nationalism under the authoritarian leadership of Putin and the banner of national populism and unrelenting Islamophobia. After the humiliation of Syriza, </w:t>
      </w:r>
      <w:r w:rsidRPr="00122772">
        <w:rPr>
          <w:rStyle w:val="StyleUnderline"/>
        </w:rPr>
        <w:t xml:space="preserve">the future of Europe is held captive by the opposition between financial violence and national violence. In order to grasp the dynamic that drives the global civil war, we first have to see the relation between the icy wind of financial abstraction and the reaction of the aggressive body of society separated from its brain. </w:t>
      </w:r>
      <w:r w:rsidRPr="00122772">
        <w:rPr>
          <w:sz w:val="16"/>
        </w:rPr>
        <w:t xml:space="preserve">The icy wind of financial abstraction is instilling in the European soul a sense of desolation that Michel Houellebecq has described in his books. La soumission (Submission) is a novel about the sadness that emerges from the vanishing of collective desire. </w:t>
      </w:r>
      <w:r w:rsidRPr="00122772">
        <w:rPr>
          <w:rStyle w:val="StyleUnderline"/>
        </w:rPr>
        <w:t>Submission to the Supreme Entity</w:t>
      </w:r>
      <w:r w:rsidRPr="00122772">
        <w:rPr>
          <w:sz w:val="16"/>
        </w:rPr>
        <w:t xml:space="preserve"> (</w:t>
      </w:r>
      <w:r w:rsidRPr="00122772">
        <w:rPr>
          <w:rStyle w:val="StyleUnderline"/>
        </w:rPr>
        <w:t>be it God or the market</w:t>
      </w:r>
      <w:r w:rsidRPr="00122772">
        <w:rPr>
          <w:sz w:val="16"/>
        </w:rPr>
        <w:t xml:space="preserve">) </w:t>
      </w:r>
      <w:r w:rsidRPr="00122772">
        <w:rPr>
          <w:rStyle w:val="StyleUnderline"/>
        </w:rPr>
        <w:t>is the source of the present gloom, and the source of the present war. Globalization has brought about the obliteration of modern universalism: capital flows freely everywhere and the labor market is globally unified,</w:t>
      </w:r>
      <w:r w:rsidRPr="00122772">
        <w:rPr>
          <w:sz w:val="16"/>
        </w:rPr>
        <w:t xml:space="preserve"> but this has not led to the free circulation of women and men, nor to the affirmation of universal reason in the world. Rather, the opposite is happening: </w:t>
      </w:r>
      <w:r w:rsidRPr="00122772">
        <w:rPr>
          <w:rStyle w:val="StyleUnderline"/>
        </w:rPr>
        <w:t>as the intellectual energies of society are captured by the network of financial abstraction, as cognitive labor is subjugated to the abstract law of valorization, and as human communication is transformed into abstract interaction among disembodied digital agents, the social body is detached from the general intellect.</w:t>
      </w:r>
      <w:r w:rsidRPr="00122772">
        <w:rPr>
          <w:sz w:val="16"/>
        </w:rPr>
        <w:t xml:space="preserve"> </w:t>
      </w:r>
      <w:r w:rsidRPr="00122772">
        <w:rPr>
          <w:rStyle w:val="StyleUnderline"/>
        </w:rPr>
        <w:t>The subsumption of the general intellect into the corporate kingdom of abstraction is depriving the living community of intelligence, understanding, and emotion.</w:t>
      </w:r>
      <w:r w:rsidRPr="00122772">
        <w:rPr>
          <w:sz w:val="16"/>
        </w:rPr>
        <w:t xml:space="preserve"> And </w:t>
      </w:r>
      <w:r w:rsidRPr="00122772">
        <w:rPr>
          <w:rStyle w:val="StyleUnderline"/>
        </w:rPr>
        <w:t xml:space="preserve">the brainless body reacts—on one side, a huge </w:t>
      </w:r>
      <w:r w:rsidRPr="00122772">
        <w:t>wave</w:t>
      </w:r>
      <w:r w:rsidRPr="00122772">
        <w:rPr>
          <w:rStyle w:val="StyleUnderline"/>
        </w:rPr>
        <w:t xml:space="preserve"> of mental suffering, and on the other side, the much-advertised cure for depression</w:t>
      </w:r>
      <w:r w:rsidRPr="00122772">
        <w:rPr>
          <w:sz w:val="16"/>
        </w:rPr>
        <w:t xml:space="preserve">: fanaticism, </w:t>
      </w:r>
      <w:r w:rsidRPr="00122772">
        <w:rPr>
          <w:rStyle w:val="StyleUnderline"/>
        </w:rPr>
        <w:t>fascism, and war</w:t>
      </w:r>
      <w:r w:rsidRPr="00122772">
        <w:t xml:space="preserve">. </w:t>
      </w:r>
      <w:r w:rsidRPr="00122772">
        <w:rPr>
          <w:sz w:val="16"/>
          <w:szCs w:val="16"/>
        </w:rPr>
        <w:t>And at the end, suicide.</w:t>
      </w:r>
    </w:p>
    <w:p w14:paraId="33C7A7DB" w14:textId="77777777" w:rsidR="00346795" w:rsidRPr="00122772" w:rsidRDefault="00346795" w:rsidP="00346795">
      <w:pPr>
        <w:pStyle w:val="Heading4"/>
      </w:pPr>
      <w:r w:rsidRPr="00122772">
        <w:t xml:space="preserve">The university as a site for radicalism has died, and been resurrected as a form of semiocapitalist economic education, ideas are no longer organic products of individuals consciousness, but mechanized and mass produced by neoliberal economic engagement </w:t>
      </w:r>
    </w:p>
    <w:p w14:paraId="0D7F5A72" w14:textId="77777777" w:rsidR="00346795" w:rsidRPr="00122772" w:rsidRDefault="00346795" w:rsidP="00346795">
      <w:pPr>
        <w:rPr>
          <w:rStyle w:val="Style13ptBold"/>
          <w:b w:val="0"/>
          <w:bCs w:val="0"/>
        </w:rPr>
      </w:pPr>
      <w:r w:rsidRPr="00122772">
        <w:rPr>
          <w:rStyle w:val="Style13ptBold"/>
        </w:rPr>
        <w:t xml:space="preserve">Bifo 11 </w:t>
      </w:r>
      <w:r w:rsidRPr="00122772">
        <w:t>[Franco Berardi, aka “Bifo,” founder of the famous “Radio Alice” in Bologna and an important figure of the Italian Autonomia Movement, is a writer, media theorist, and media activist. He currently teaches Social History of the Media at the Accademia di Brera, Milan. “I Want to Think: POST-U”//ASherm]</w:t>
      </w:r>
    </w:p>
    <w:p w14:paraId="69BD91BE" w14:textId="77777777" w:rsidR="00346795" w:rsidRPr="00122772" w:rsidRDefault="00346795" w:rsidP="00346795">
      <w:pPr>
        <w:rPr>
          <w:sz w:val="16"/>
        </w:rPr>
      </w:pPr>
      <w:r w:rsidRPr="00122772">
        <w:rPr>
          <w:sz w:val="16"/>
        </w:rPr>
        <w:t xml:space="preserve">While </w:t>
      </w:r>
      <w:r w:rsidRPr="00122772">
        <w:rPr>
          <w:rStyle w:val="StyleUnderline"/>
        </w:rPr>
        <w:t xml:space="preserve">the Japanese tragedy has exposed the poisonous effects of the subjugation of knowledge by an obsession with capitalist accumulation, we should be able to consider what possibilities </w:t>
      </w:r>
      <w:r w:rsidRPr="00122772">
        <w:rPr>
          <w:rStyle w:val="StyleUnderline"/>
        </w:rPr>
        <w:lastRenderedPageBreak/>
        <w:t>remain available for creating an autonomy for knowledge from capitalism in the future.</w:t>
      </w:r>
      <w:r w:rsidRPr="00122772">
        <w:rPr>
          <w:sz w:val="16"/>
        </w:rPr>
        <w:t xml:space="preserve"> We should be able to imagine a pathway for knowledge workers to self-organize, and we should be able to create the institutions, or models for future institutions, of knowledge production and transmission</w:t>
      </w:r>
      <w:r w:rsidRPr="00122772">
        <w:rPr>
          <w:rStyle w:val="StyleUnderline"/>
        </w:rPr>
        <w:t>. The complex mutation of knowledge production and transmission, and the related transformation—or devastation—of modern institutions of education, has been a crucial outcome of financial dictatorship in the sphere of semiocapital.</w:t>
      </w:r>
      <w:r w:rsidRPr="00122772">
        <w:rPr>
          <w:sz w:val="16"/>
        </w:rPr>
        <w:t xml:space="preserve"> Net Economy Let’s not forget that </w:t>
      </w:r>
      <w:r w:rsidRPr="00122772">
        <w:rPr>
          <w:rStyle w:val="StyleUnderline"/>
        </w:rPr>
        <w:t>in the 1990s</w:t>
      </w:r>
      <w:r w:rsidRPr="00122772">
        <w:rPr>
          <w:sz w:val="16"/>
        </w:rPr>
        <w:t>—</w:t>
      </w:r>
      <w:r w:rsidRPr="00122772">
        <w:rPr>
          <w:rStyle w:val="StyleUnderline"/>
        </w:rPr>
        <w:t>when the web prompted a new environment for cognitive activity, mutating the very methodology of producing and distributing knowledge</w:t>
      </w:r>
      <w:r w:rsidRPr="00122772">
        <w:rPr>
          <w:sz w:val="16"/>
        </w:rPr>
        <w:t xml:space="preserve">—many theorists, technologists, and economists spoke optimistically of a long, inexhaustible economic boom, spreading the idea that collective intelligence and capitalism were finally allied. This was true in some sense, for </w:t>
      </w:r>
      <w:r w:rsidRPr="00122772">
        <w:rPr>
          <w:rStyle w:val="StyleUnderline"/>
        </w:rPr>
        <w:t>the decade was marked by the widespread proliferation of dot-com enterprises that acted as a space for empowering cognitive labor</w:t>
      </w:r>
      <w:r w:rsidRPr="00122772">
        <w:rPr>
          <w:sz w:val="16"/>
        </w:rPr>
        <w:t xml:space="preserve">, offering a degree of partial self-determination. Cognitive workers, engineers, artists, and scientists could create small, dynamic structures for communication and common production. But </w:t>
      </w:r>
      <w:r w:rsidRPr="00122772">
        <w:rPr>
          <w:rStyle w:val="StyleUnderline"/>
        </w:rPr>
        <w:t>this did not last. The 2000 downturn of the virtual economy, the dot-com crash that followed, and the simultaneous change in cultural and political climate triggered a reversal, and a process by which the subjectivity of the general intellect began to be dismantle</w:t>
      </w:r>
      <w:r w:rsidRPr="00122772">
        <w:rPr>
          <w:sz w:val="16"/>
        </w:rPr>
        <w:t>. The potency of mental activity came to be separated from the collective body, from the social circuitry of life. Enslavement</w:t>
      </w:r>
      <w:r w:rsidRPr="00122772">
        <w:rPr>
          <w:rStyle w:val="StyleUnderline"/>
        </w:rPr>
        <w:t xml:space="preserve"> In this process of this dismantling, labor has been precarized, living time has been fractalized, and collective intelligence has been subjugated</w:t>
      </w:r>
      <w:r w:rsidRPr="00122772">
        <w:rPr>
          <w:sz w:val="16"/>
        </w:rPr>
        <w:t xml:space="preserve">. European </w:t>
      </w:r>
      <w:r w:rsidRPr="00122772">
        <w:rPr>
          <w:rStyle w:val="StyleUnderline"/>
        </w:rPr>
        <w:t>governments’ attack on the educational system is the final blow to the autonomy of knowledge. The subjectivity of the general intellect is dismantled as a precondition to a much broader subjugation of the processes of knowledge, to the techno-linguistic enslavement of cognitive behavior</w:t>
      </w:r>
      <w:r w:rsidRPr="00122772">
        <w:rPr>
          <w:sz w:val="16"/>
        </w:rPr>
        <w:t xml:space="preserve"> in the sphere of production and consumption. Sensibility </w:t>
      </w:r>
      <w:r w:rsidRPr="00122772">
        <w:rPr>
          <w:rStyle w:val="StyleUnderline"/>
        </w:rPr>
        <w:t>The cognitive performance of the precarious worker must become compatible, fractal, recombinable. Cognitive ability must be detached from sensibility</w:t>
      </w:r>
      <w:r w:rsidRPr="00122772">
        <w:rPr>
          <w:sz w:val="16"/>
        </w:rPr>
        <w:t xml:space="preserve">, from the ability to detect, interpret, and understand signs that cannot be translated into words. </w:t>
      </w:r>
      <w:r w:rsidRPr="00122772">
        <w:rPr>
          <w:rStyle w:val="StyleUnderline"/>
        </w:rPr>
        <w:t>The standardization of the cognitive process involves a digital formatting of the mind, disturbing the sphere of sensibility, and finally destroying it</w:t>
      </w:r>
      <w:r w:rsidRPr="00122772">
        <w:rPr>
          <w:sz w:val="16"/>
        </w:rPr>
        <w:t xml:space="preserve">. University </w:t>
      </w:r>
      <w:r w:rsidRPr="00122772">
        <w:rPr>
          <w:rStyle w:val="StyleUnderline"/>
        </w:rPr>
        <w:t>In the transition from the bourgeois era of industrial capitalism to the digital-financial era of semiocapital, mental energy</w:t>
      </w:r>
      <w:r w:rsidRPr="00122772">
        <w:rPr>
          <w:sz w:val="16"/>
        </w:rPr>
        <w:t xml:space="preserve"> (cognition) </w:t>
      </w:r>
      <w:r w:rsidRPr="00122772">
        <w:rPr>
          <w:rStyle w:val="StyleUnderline"/>
        </w:rPr>
        <w:t>shifts to become the main force of valorization</w:t>
      </w:r>
      <w:r w:rsidRPr="00122772">
        <w:rPr>
          <w:sz w:val="16"/>
        </w:rPr>
        <w:t xml:space="preserve">. This process implies a special kind of incorporation (Marx uses the word “subsumption”) of mental energy. </w:t>
      </w:r>
      <w:r w:rsidRPr="00122772">
        <w:rPr>
          <w:rStyle w:val="StyleUnderline"/>
        </w:rPr>
        <w:t>This incorporation implies a standardization and formatting of the cognitive body, and bodily meaning and meaningful bodies are erased as a result of this formatting.</w:t>
      </w:r>
      <w:r w:rsidRPr="00122772">
        <w:rPr>
          <w:sz w:val="16"/>
        </w:rPr>
        <w:t xml:space="preserve"> </w:t>
      </w:r>
      <w:r w:rsidRPr="00122772">
        <w:rPr>
          <w:rStyle w:val="StyleUnderline"/>
        </w:rPr>
        <w:t>A decisive step in this subsumption process comes in replacing the modern institution of the university with a recombinant system for exploiting knowledge and canceling its autonomy</w:t>
      </w:r>
      <w:r w:rsidRPr="00122772">
        <w:rPr>
          <w:sz w:val="16"/>
        </w:rPr>
        <w:t xml:space="preserve">. Since the 1999 Bologna Charter outlining the European educational system’s transformation within a neoliberal framework, </w:t>
      </w:r>
      <w:r w:rsidRPr="00122772">
        <w:rPr>
          <w:rStyle w:val="StyleUnderline"/>
        </w:rPr>
        <w:t>the autonomy of university and school has been under attack</w:t>
      </w:r>
      <w:r w:rsidRPr="00122772">
        <w:rPr>
          <w:sz w:val="16"/>
        </w:rPr>
        <w:t xml:space="preserve">. Reason </w:t>
      </w:r>
      <w:r w:rsidRPr="00122772">
        <w:rPr>
          <w:rStyle w:val="StyleUnderline"/>
        </w:rPr>
        <w:t>The concept of autonomy has a crucial place in the definition of the modern university. It is not only a political concept—referring to the interdependency of the academic institution—but also an epistemological concept, referring to the inherent methodology of scientific knowledge and artistic practice by which each field of knowledge establishes its laws,</w:t>
      </w:r>
      <w:r w:rsidRPr="00122772">
        <w:rPr>
          <w:sz w:val="16"/>
        </w:rPr>
        <w:t xml:space="preserve"> its conventions, aims, procedures, verification, and change. </w:t>
      </w:r>
      <w:r w:rsidRPr="00122772">
        <w:rPr>
          <w:rStyle w:val="StyleUnderline"/>
        </w:rPr>
        <w:t>During the bourgeois era, the university was based on two pillars: the relation between intellectuals and the city, and the ethical and political role of reason.</w:t>
      </w:r>
      <w:r w:rsidRPr="00122772">
        <w:rPr>
          <w:sz w:val="16"/>
        </w:rPr>
        <w:t xml:space="preserve"> The second pillar marked the autonomy of research and teaching, of the process of discovery, innovation, of the production and transmission of moral, scientific, and technical acquisitions. As for the first, the bourgeoisie were strongly linked to the territory of their properties and concerned with their development, and these owners and entrepreneurs understood the autonomy of knowledge to be necessary for achieving productive results. </w:t>
      </w:r>
      <w:r w:rsidRPr="00122772">
        <w:rPr>
          <w:rStyle w:val="StyleUnderline"/>
        </w:rPr>
        <w:t>The long process of emancipation from theocratic dogma deeply influenced bourgeois culture and identity throughout modern times</w:t>
      </w:r>
      <w:r w:rsidRPr="00122772">
        <w:rPr>
          <w:sz w:val="16"/>
        </w:rPr>
        <w:t xml:space="preserve">. Biopolitics </w:t>
      </w:r>
      <w:r w:rsidRPr="00122772">
        <w:rPr>
          <w:rStyle w:val="StyleUnderline"/>
        </w:rPr>
        <w:t>The post-bourgeois era came about through a financialization of the economy and a de-localization of work and information. In The Birth of Biopolitics</w:t>
      </w:r>
      <w:r w:rsidRPr="00122772">
        <w:rPr>
          <w:sz w:val="16"/>
        </w:rPr>
        <w:t xml:space="preserve">, Michel </w:t>
      </w:r>
      <w:r w:rsidRPr="00122772">
        <w:rPr>
          <w:rStyle w:val="StyleUnderline"/>
        </w:rPr>
        <w:t>Foucault foresees the process by which neoliberal transformation would later construct the homo economicus—translating every idea and every act into economic terms and abolishing the autonomy of knowledge</w:t>
      </w:r>
      <w:r w:rsidRPr="00122772">
        <w:rPr>
          <w:sz w:val="16"/>
        </w:rPr>
        <w:t xml:space="preserve"> as economy fully takes hold of social life. I do not believe that an economic science really exists. </w:t>
      </w:r>
      <w:r w:rsidRPr="00122772">
        <w:rPr>
          <w:rStyle w:val="StyleUnderline"/>
        </w:rPr>
        <w:t>The neoliberal economy is a technology that exploits the conceptual toolbox of economic study, transforming life into value and crystallizing time as capital. This normative technology has progressively acquired a central position in the system of knowledge and research</w:t>
      </w:r>
      <w:r w:rsidRPr="00122772">
        <w:rPr>
          <w:sz w:val="16"/>
        </w:rPr>
        <w:t xml:space="preserve">, with every act of research, teaching, learning, and inventing subjected to economic concerns: Can it be rented? Does it aid economic growth? </w:t>
      </w:r>
      <w:r w:rsidRPr="00122772">
        <w:rPr>
          <w:rStyle w:val="StyleUnderline"/>
        </w:rPr>
        <w:t>Does it answer our corporate financiers’ demands?</w:t>
      </w:r>
      <w:r w:rsidRPr="00122772">
        <w:rPr>
          <w:sz w:val="16"/>
        </w:rPr>
        <w:t xml:space="preserve"> Reformation</w:t>
      </w:r>
      <w:r w:rsidRPr="00122772">
        <w:rPr>
          <w:rStyle w:val="StyleUnderline"/>
        </w:rPr>
        <w:t xml:space="preserve"> The</w:t>
      </w:r>
      <w:r w:rsidRPr="00122772">
        <w:rPr>
          <w:sz w:val="16"/>
        </w:rPr>
        <w:t xml:space="preserve"> European </w:t>
      </w:r>
      <w:r w:rsidRPr="00122772">
        <w:rPr>
          <w:rStyle w:val="StyleUnderline"/>
        </w:rPr>
        <w:t>educational</w:t>
      </w:r>
      <w:r w:rsidRPr="00122772">
        <w:rPr>
          <w:sz w:val="16"/>
        </w:rPr>
        <w:t xml:space="preserve"> system’s current </w:t>
      </w:r>
      <w:r w:rsidRPr="00122772">
        <w:rPr>
          <w:rStyle w:val="StyleUnderline"/>
        </w:rPr>
        <w:t>process of so-called reform is marked by de-financing, cuts, job losses, and also by a downsizing of non-rentable disciplinary fields—the so-called humanities—accompanied by the increased support of capital-intensive fields of research.</w:t>
      </w:r>
      <w:r w:rsidRPr="00122772">
        <w:rPr>
          <w:sz w:val="16"/>
        </w:rPr>
        <w:t xml:space="preserve"> The leading principle of this reform is the assertion of the epistemological primacy of the economic sphere. Margins </w:t>
      </w:r>
      <w:r w:rsidRPr="00122772">
        <w:rPr>
          <w:rStyle w:val="StyleUnderline"/>
        </w:rPr>
        <w:t>Those who do not recognize the primacy of the economic principle</w:t>
      </w:r>
      <w:r w:rsidRPr="00122772">
        <w:rPr>
          <w:sz w:val="16"/>
        </w:rPr>
        <w:t xml:space="preserve"> in the field of education—and </w:t>
      </w:r>
      <w:r w:rsidRPr="00122772">
        <w:rPr>
          <w:rStyle w:val="StyleUnderline"/>
        </w:rPr>
        <w:t>who refuse to worship the central dogma of the neoliberal church</w:t>
      </w:r>
      <w:r w:rsidRPr="00122772">
        <w:rPr>
          <w:sz w:val="16"/>
        </w:rPr>
        <w:t xml:space="preserve"> and its rules of competition, profitability, and compatibility—</w:t>
      </w:r>
      <w:r w:rsidRPr="00122772">
        <w:rPr>
          <w:rStyle w:val="StyleUnderline"/>
        </w:rPr>
        <w:t>are labeled as skeptics, non-believers, atheists, and subsequently marginalized and expelled</w:t>
      </w:r>
      <w:r w:rsidRPr="00122772">
        <w:rPr>
          <w:sz w:val="16"/>
        </w:rPr>
        <w:t xml:space="preserve">. A new process is now emerging from the margins, from the spaces outside of the jurisdiction of this new order. Self-organization </w:t>
      </w:r>
      <w:r w:rsidRPr="00122772">
        <w:rPr>
          <w:rStyle w:val="StyleUnderline"/>
        </w:rPr>
        <w:t>While analyzing the decomposition of the educational system we inherited, we should be able to detect and connect the points of cognitarian self-organization that rise from our experiences of conflict, movement, and processes by which the social body is re-activated—from our experiences of insurrections</w:t>
      </w:r>
      <w:r w:rsidRPr="00122772">
        <w:rPr>
          <w:sz w:val="16"/>
        </w:rPr>
        <w:t>. Conflicts and movements have been storming the European university since October 2010, and they will expand their influence in the coming years</w:t>
      </w:r>
      <w:r w:rsidRPr="00122772">
        <w:rPr>
          <w:rStyle w:val="StyleUnderline"/>
        </w:rPr>
        <w:t>. The strategy is not to reinstate the previous public education system, but rather to create institutions for the self-organization of the general intellect</w:t>
      </w:r>
      <w:r w:rsidRPr="00122772">
        <w:rPr>
          <w:sz w:val="16"/>
        </w:rPr>
        <w:t xml:space="preserve">. Some </w:t>
      </w:r>
      <w:r w:rsidRPr="00122772">
        <w:rPr>
          <w:rStyle w:val="StyleUnderline"/>
        </w:rPr>
        <w:t>post-university projects have already been initiated (</w:t>
      </w:r>
      <w:r w:rsidRPr="00122772">
        <w:rPr>
          <w:sz w:val="16"/>
        </w:rPr>
        <w:t xml:space="preserve">the international circuit of the Nomad University, for instance) and a wide range of social groups </w:t>
      </w:r>
      <w:r w:rsidRPr="00122772">
        <w:rPr>
          <w:rStyle w:val="StyleUnderline"/>
        </w:rPr>
        <w:t>are implementing processes of self-formation. We want to take part in this process by building skeptic locales of re-imagination</w:t>
      </w:r>
      <w:r w:rsidRPr="00122772">
        <w:rPr>
          <w:sz w:val="16"/>
        </w:rPr>
        <w:t xml:space="preserve">. Skepticism is the non-dogmatic stance that we adopt against economic dogmatism and neoliberal arrogance. SCEPSI SCEPSI begins with the following premise: no matter what the European authorities do, </w:t>
      </w:r>
      <w:r w:rsidRPr="00122772">
        <w:rPr>
          <w:rStyle w:val="StyleUnderline"/>
        </w:rPr>
        <w:t>Europe is over.</w:t>
      </w:r>
      <w:r w:rsidRPr="00122772">
        <w:rPr>
          <w:sz w:val="16"/>
        </w:rPr>
        <w:t xml:space="preserve"> </w:t>
      </w:r>
      <w:r w:rsidRPr="00122772">
        <w:rPr>
          <w:rStyle w:val="StyleUnderline"/>
        </w:rPr>
        <w:t>The evaporation of social energy, the falling expectations, and the final meltdown of finance are leading the EU to a total collapse. What is our imagination of Europe in the very moment of its possible dissolution</w:t>
      </w:r>
      <w:r w:rsidRPr="00122772">
        <w:rPr>
          <w:sz w:val="16"/>
        </w:rPr>
        <w:t xml:space="preserve">? Poetry </w:t>
      </w:r>
      <w:r w:rsidRPr="00122772">
        <w:rPr>
          <w:rStyle w:val="StyleUnderline"/>
        </w:rPr>
        <w:t>What is the place of art in this game of reinventing the institution once called a university</w:t>
      </w:r>
      <w:r w:rsidRPr="00122772">
        <w:rPr>
          <w:sz w:val="16"/>
        </w:rPr>
        <w:t xml:space="preserve">? </w:t>
      </w:r>
      <w:r w:rsidRPr="00122772">
        <w:rPr>
          <w:rStyle w:val="StyleUnderline"/>
        </w:rPr>
        <w:t>Art is the decisive link between conscious mental activity and sensibility, and also between sensibility and sensitivity</w:t>
      </w:r>
      <w:r w:rsidRPr="00122772">
        <w:rPr>
          <w:sz w:val="16"/>
        </w:rPr>
        <w:t xml:space="preserve">. During the last decade, </w:t>
      </w:r>
      <w:r w:rsidRPr="00122772">
        <w:rPr>
          <w:rStyle w:val="StyleUnderline"/>
        </w:rPr>
        <w:t>art has played a crucial role in modeling the perception of a new form of alienation.</w:t>
      </w:r>
      <w:r w:rsidRPr="00122772">
        <w:rPr>
          <w:sz w:val="16"/>
        </w:rPr>
        <w:t xml:space="preserve"> If we think of experiences like Eija-Liisa Ahtila’s video works, or Jonathan Franzen’s Corrections, Gus Van Sant’s Elephant, Miranda July’s No One Belongs Here More Than You and Me and You and Everyone We Know, and 3-Iron by Kim Ki-duk, to name just a few, </w:t>
      </w:r>
      <w:r w:rsidRPr="00122772">
        <w:rPr>
          <w:rStyle w:val="StyleUnderline"/>
        </w:rPr>
        <w:t>we can consider the phenomenology of suffering in the age of the body and the soul’s subjugation to the rhythm of semiocapital. Reactivating sensibility and sensitivity—the affective and sensuous understanding of the ot</w:t>
      </w:r>
      <w:r w:rsidRPr="00122772">
        <w:rPr>
          <w:sz w:val="16"/>
        </w:rPr>
        <w:t xml:space="preserve">her—becomes key to a self-organization of collective intelligence. </w:t>
      </w:r>
      <w:r w:rsidRPr="00122772">
        <w:rPr>
          <w:rStyle w:val="StyleUnderline"/>
        </w:rPr>
        <w:t>It is a therapeutic process of its own</w:t>
      </w:r>
      <w:r w:rsidRPr="00122772">
        <w:rPr>
          <w:sz w:val="16"/>
        </w:rPr>
        <w:t xml:space="preserve">, a process that Félix Guattari would call </w:t>
      </w:r>
      <w:r w:rsidRPr="00122772">
        <w:rPr>
          <w:rStyle w:val="StyleUnderline"/>
        </w:rPr>
        <w:t xml:space="preserve">simultaneously chaosmotic and schizoanalytic. Poetry is the language of such a therapeutic project. </w:t>
      </w:r>
      <w:r w:rsidRPr="00122772">
        <w:rPr>
          <w:sz w:val="16"/>
        </w:rPr>
        <w:t>The therapeutic and artistic act of poetry will open a new space for epistemological autonomy.</w:t>
      </w:r>
    </w:p>
    <w:p w14:paraId="288D070F" w14:textId="77777777" w:rsidR="00346795" w:rsidRPr="00122772" w:rsidRDefault="00346795" w:rsidP="00346795">
      <w:pPr>
        <w:rPr>
          <w:rStyle w:val="StyleUnderline"/>
        </w:rPr>
      </w:pPr>
    </w:p>
    <w:p w14:paraId="4554868B" w14:textId="77777777" w:rsidR="00346795" w:rsidRPr="00122772" w:rsidRDefault="00346795" w:rsidP="00346795">
      <w:pPr>
        <w:pStyle w:val="Heading4"/>
      </w:pPr>
      <w:r w:rsidRPr="00122772">
        <w:t xml:space="preserve">In a world where marx t-shirts are produced in sweatshops, our reading of Rilke’s fifth elegy is the only radical political act left serves as a rupture in the neoliberal semiotization of language which is able to move beyond meaning and non meaning and revel in a form of chaosmosis  </w:t>
      </w:r>
    </w:p>
    <w:p w14:paraId="56BA4FE5" w14:textId="77777777" w:rsidR="00346795" w:rsidRPr="00122772" w:rsidRDefault="00346795" w:rsidP="00346795">
      <w:pPr>
        <w:rPr>
          <w:rStyle w:val="Style13ptBold"/>
          <w:b w:val="0"/>
          <w:bCs w:val="0"/>
        </w:rPr>
      </w:pPr>
      <w:r w:rsidRPr="00122772">
        <w:rPr>
          <w:rStyle w:val="Style13ptBold"/>
        </w:rPr>
        <w:t xml:space="preserve">Bifo 12 </w:t>
      </w:r>
      <w:r w:rsidRPr="00122772">
        <w:t>[Franco Berardi aka “Bifo,” founder of the famous “Radio Alice” in Bologna and an important figure of the Italian Autonomia Movement, is a writer, media theorist, and media activist. He currently teaches Social History of the Media at the Accademia di Brera, Milan. His last book titled After the Future is published AKpress. “Emancipation of the Sign: Poetry and Finance During the Twentieth Century”//ASherm]</w:t>
      </w:r>
    </w:p>
    <w:p w14:paraId="4497F662" w14:textId="77777777" w:rsidR="00346795" w:rsidRPr="00122772" w:rsidRDefault="00346795" w:rsidP="00346795">
      <w:pPr>
        <w:rPr>
          <w:sz w:val="16"/>
        </w:rPr>
      </w:pPr>
      <w:r w:rsidRPr="00122772">
        <w:rPr>
          <w:rStyle w:val="StyleUnderline"/>
        </w:rPr>
        <w:t>Money and language</w:t>
      </w:r>
      <w:r w:rsidRPr="00122772">
        <w:rPr>
          <w:sz w:val="16"/>
        </w:rPr>
        <w:t xml:space="preserve"> have something in common: they </w:t>
      </w:r>
      <w:r w:rsidRPr="00122772">
        <w:rPr>
          <w:rStyle w:val="StyleUnderline"/>
        </w:rPr>
        <w:t>are nothing and yet they move everything. They are nothing but symbols, conventions, flatus vocis, but they have the power to persuade human beings to act, to work, and to transform physical things</w:t>
      </w:r>
      <w:r w:rsidRPr="00122772">
        <w:rPr>
          <w:sz w:val="16"/>
        </w:rPr>
        <w:t xml:space="preserve">: Money makes things happen. It is the source of action in the world and perhaps the only power we invest in. Perhaps in every other respect, in every other value, bankruptcy has been declared, giving money the power of some sacred deity, demanding to be recognized. </w:t>
      </w:r>
      <w:r w:rsidRPr="00122772">
        <w:rPr>
          <w:rStyle w:val="StyleUnderline"/>
        </w:rPr>
        <w:t>Economics no longer persuades money to behave.</w:t>
      </w:r>
      <w:r w:rsidRPr="00122772">
        <w:rPr>
          <w:sz w:val="16"/>
        </w:rPr>
        <w:t xml:space="preserve"> Numbers cannot make the beast lie down and be quiet or sit up and do tricks. Thus, </w:t>
      </w:r>
      <w:r w:rsidRPr="00122772">
        <w:rPr>
          <w:rStyle w:val="StyleUnderline"/>
        </w:rPr>
        <w:t>as we suspected all along, economics falsely imitates science.</w:t>
      </w:r>
      <w:r w:rsidRPr="00122772">
        <w:rPr>
          <w:sz w:val="16"/>
        </w:rPr>
        <w:t xml:space="preserve"> At best, economics is a neurosis of money, a symptom contrived to hold the beast in abeyance … Thus economics shares the language of psychopathology, inflation, depression, lows and heights, slumps and peaks, investments and losses, and </w:t>
      </w:r>
      <w:r w:rsidRPr="00122772">
        <w:rPr>
          <w:rStyle w:val="StyleUnderline"/>
        </w:rPr>
        <w:t>economy remains caught in manipulations of acting stimulated or depressed, drawing attention to itself, egotistically unaware of its own soul. Economists, brokers, accountants, financiers, all assisted by lawyers, are the priests of the cult of money, reciting their prayers to make the power of money work without imagination.</w:t>
      </w:r>
      <w:r w:rsidRPr="00122772">
        <w:rPr>
          <w:sz w:val="16"/>
        </w:rPr>
        <w:t xml:space="preserve">1 Financial capitalism is based on the autonomization of the dynamics of money, but more deeply, on the autonomization of value production from the physical interaction of things. The passage from the industrial abstraction of work to the digital abstraction of world implies an immaterialization of the labor process. Jean </w:t>
      </w:r>
      <w:r w:rsidRPr="00122772">
        <w:rPr>
          <w:rStyle w:val="StyleUnderline"/>
        </w:rPr>
        <w:t>Baudrillard proposed a general semiology of simulation based on the premise of the end of referentiality, in the economic as well as the linguistic field</w:t>
      </w:r>
      <w:r w:rsidRPr="00122772">
        <w:rPr>
          <w:sz w:val="16"/>
        </w:rPr>
        <w:t xml:space="preserve">. In Le miroir de la production (1973), Baudrillard writes: “In this sense </w:t>
      </w:r>
      <w:r w:rsidRPr="00122772">
        <w:rPr>
          <w:rStyle w:val="StyleUnderline"/>
        </w:rPr>
        <w:t>need, use value and the referent ‘do not exist.’ They are only concepts produced and projected into a generic dimension by the development of the very system of exchange value</w:t>
      </w:r>
      <w:r w:rsidRPr="00122772">
        <w:rPr>
          <w:sz w:val="16"/>
        </w:rPr>
        <w:t xml:space="preserve">.”2 The process of </w:t>
      </w:r>
      <w:r w:rsidRPr="00122772">
        <w:rPr>
          <w:rStyle w:val="StyleUnderline"/>
        </w:rPr>
        <w:t>the autonomization of money is a particular aspect of this general trend, but it also has a long history, according to Marc Shell in Money, Language, and Thought: Between the electrum money of ancient Lydia and the electric money of contemporary America there occurred a historically momentous change</w:t>
      </w:r>
      <w:r w:rsidRPr="00122772">
        <w:rPr>
          <w:sz w:val="16"/>
        </w:rPr>
        <w:t xml:space="preserve">. The exchange value of the earliest coins derived wholly from the material substance (electrum) of the ingots of which the coins were made and not from the inscriptions stamped into these ingots. </w:t>
      </w:r>
      <w:r w:rsidRPr="00122772">
        <w:rPr>
          <w:rStyle w:val="StyleUnderline"/>
        </w:rPr>
        <w:t>The eventual development of coins whose politically authorized inscriptions were inadequate to the weights and purities of the ingots into which the inscriptions were stamped precipitated awareness about the relationship between face value</w:t>
      </w:r>
      <w:r w:rsidRPr="00122772">
        <w:rPr>
          <w:sz w:val="16"/>
        </w:rPr>
        <w:t xml:space="preserve"> (intellectual currency)</w:t>
      </w:r>
      <w:r w:rsidRPr="00122772">
        <w:rPr>
          <w:rStyle w:val="StyleUnderline"/>
        </w:rPr>
        <w:t xml:space="preserve"> and substantial value</w:t>
      </w:r>
      <w:r w:rsidRPr="00122772">
        <w:rPr>
          <w:sz w:val="16"/>
        </w:rPr>
        <w:t xml:space="preserve"> (material currency). This difference between inscription and thing grew greater with the introduction of paper moneys. Paper, the material substance on which the inscriptions were printed, was supposed to make no difference in exchange, and metal or electrum, the material substance to which the inscriptions referred, was connected with those inscriptions in increasingly abstract ways. With the advent of electronic fund-transfers the link between inscription and substance was broken. The matter of electric money does not matter.3 </w:t>
      </w:r>
      <w:r w:rsidRPr="00122772">
        <w:rPr>
          <w:rStyle w:val="StyleUnderline"/>
        </w:rPr>
        <w:t>The dephysicalization of money is part of the general process of abstraction, which is the all-encompassing tendency of capitalism</w:t>
      </w:r>
      <w:r w:rsidRPr="00122772">
        <w:rPr>
          <w:sz w:val="16"/>
        </w:rPr>
        <w:t xml:space="preserve">. Marx’s theory of value is based on the concept of abstract work: because it is the source and the measure of value, work has to sever its relation to the concrete usefulness of its activity and product. </w:t>
      </w:r>
      <w:r w:rsidRPr="00122772">
        <w:rPr>
          <w:rStyle w:val="StyleUnderline"/>
        </w:rPr>
        <w:t>From the point of view of valorization, concrete usefulness does not matter. In a similar vein</w:t>
      </w:r>
      <w:r w:rsidRPr="00122772">
        <w:rPr>
          <w:sz w:val="16"/>
        </w:rPr>
        <w:t xml:space="preserve">, </w:t>
      </w:r>
      <w:r w:rsidRPr="00122772">
        <w:rPr>
          <w:rStyle w:val="StyleUnderline"/>
        </w:rPr>
        <w:t>Baudrillard speaks of the relation between signification and language. The abstraction process at the core of the capitalist capture</w:t>
      </w:r>
      <w:r w:rsidRPr="00122772">
        <w:rPr>
          <w:sz w:val="16"/>
        </w:rPr>
        <w:t xml:space="preserve"> (subsumption) of </w:t>
      </w:r>
      <w:r w:rsidRPr="00122772">
        <w:rPr>
          <w:rStyle w:val="StyleUnderline"/>
        </w:rPr>
        <w:t>work implies abstraction from the need for the concreteness of products: the referent is erased.</w:t>
      </w:r>
      <w:r w:rsidRPr="00122772">
        <w:rPr>
          <w:sz w:val="16"/>
        </w:rPr>
        <w:t xml:space="preserve"> </w:t>
      </w:r>
      <w:r w:rsidRPr="00122772">
        <w:rPr>
          <w:rStyle w:val="StyleUnderline"/>
        </w:rPr>
        <w:t xml:space="preserve">The rational, referential, historical and functional machines of consciousness correspond to industrial machines. </w:t>
      </w:r>
      <w:r w:rsidRPr="00122772">
        <w:rPr>
          <w:sz w:val="16"/>
        </w:rPr>
        <w:t xml:space="preserve">The aleatory, nonreferential, transferential, indeterminate and floating machines of the unconscious respond to the aleatory machines of the code … The systemic strategy is merely to invoke a number of floating values in this hyperreality. This is as true of the unconscious as it is of money and theories. </w:t>
      </w:r>
      <w:r w:rsidRPr="00122772">
        <w:rPr>
          <w:rStyle w:val="StyleUnderline"/>
        </w:rPr>
        <w:t>Value rules according to the indiscernible order of generation by means of models, according to the infinite chains of simulation.</w:t>
      </w:r>
      <w:r w:rsidRPr="00122772">
        <w:rPr>
          <w:sz w:val="16"/>
        </w:rPr>
        <w:t>4 The crucial point of Baudrillard’s critique is th</w:t>
      </w:r>
      <w:r w:rsidRPr="00122772">
        <w:rPr>
          <w:rStyle w:val="StyleUnderline"/>
        </w:rPr>
        <w:t>e end of referentiality and the (in)determination of value. In the sphere of the market, things are not considered from the point of view of their concrete usefulness, but from that of their exchangeability</w:t>
      </w:r>
      <w:r w:rsidRPr="00122772">
        <w:rPr>
          <w:sz w:val="16"/>
        </w:rPr>
        <w:t xml:space="preserve">. Similarly, in the sphere of communication, </w:t>
      </w:r>
      <w:r w:rsidRPr="00122772">
        <w:rPr>
          <w:rStyle w:val="StyleUnderline"/>
        </w:rPr>
        <w:t>language is traded and valued according to how it performs. Effectiveness, not truth value, is the rule of language in the sphere of communication</w:t>
      </w:r>
      <w:r w:rsidRPr="00122772">
        <w:rPr>
          <w:sz w:val="16"/>
        </w:rPr>
        <w:t xml:space="preserve">. Pragmatics, not hermeneutics, is the methodology for understanding social communication, particularly in the age of new media. Retracing the process of dereferentialization in both semiotics and economics, </w:t>
      </w:r>
      <w:r w:rsidRPr="00122772">
        <w:rPr>
          <w:rStyle w:val="StyleUnderline"/>
        </w:rPr>
        <w:t>Baudrillard speaks of the emancipation of the sign: A revolution has put an end to this classical economics of value, a revolution of value itself, which carries value beyond its commodity form into its radical form.</w:t>
      </w:r>
      <w:r w:rsidRPr="00122772">
        <w:rPr>
          <w:sz w:val="16"/>
        </w:rPr>
        <w:t xml:space="preserve"> This revolution consists in the dislocation of the two aspects of the law of value, which were thought to be coherent and eternally bound as if by a natural law. </w:t>
      </w:r>
      <w:r w:rsidRPr="00122772">
        <w:rPr>
          <w:rStyle w:val="StyleUnderline"/>
        </w:rPr>
        <w:t>Referential value is annihilated, giving the structural play of value the upper hand. The structural dimension becomes autonomous by excluding the referential dimension, and is instituted upon the death of reference</w:t>
      </w:r>
      <w:r w:rsidRPr="00122772">
        <w:rPr>
          <w:sz w:val="16"/>
        </w:rPr>
        <w:t xml:space="preserve"> … from now on signs are exchanged against each other rather than against the real (it is not that they just happen to be exchanged against each other, they do so on condition that they are no longer exchanged against the real). The emancipation of the sign.5 </w:t>
      </w:r>
      <w:r w:rsidRPr="00122772">
        <w:rPr>
          <w:rStyle w:val="StyleUnderline"/>
        </w:rPr>
        <w:t xml:space="preserve">The emancipation of the sign from its referential function may be seen as the general trend of late modernity, the prevailing tendency in literature and art as well as in science and politics. </w:t>
      </w:r>
      <w:r w:rsidRPr="00122772">
        <w:rPr>
          <w:sz w:val="16"/>
        </w:rPr>
        <w:t xml:space="preserve">Symbolism opened a new space for poetic praxis, starting from the emancipation of the word from its referential task. </w:t>
      </w:r>
      <w:r w:rsidRPr="00122772">
        <w:rPr>
          <w:rStyle w:val="StyleUnderline"/>
        </w:rPr>
        <w:t>The emancipation of money—the financial sign—from the industrial production of things follows the same semiotic procedure, from referential to non-referential signification. But the analogy between economy and language should not mislead us: although money and language have something in common, their destinies do not coincide, as language exceeds economic exchange. Poetry is the language of non-exchangeability</w:t>
      </w:r>
      <w:r w:rsidRPr="00122772">
        <w:rPr>
          <w:sz w:val="16"/>
        </w:rPr>
        <w:t xml:space="preserve">, the return of infinite hermeneutics, and the return of the sensuous body of language. I’m talking of </w:t>
      </w:r>
      <w:r w:rsidRPr="00122772">
        <w:rPr>
          <w:rStyle w:val="StyleUnderline"/>
        </w:rPr>
        <w:t>poetry here as an excess of language, as a hidden resource which enables us to shift from one paradigm to another</w:t>
      </w:r>
      <w:r w:rsidRPr="00122772">
        <w:rPr>
          <w:sz w:val="16"/>
        </w:rPr>
        <w:t xml:space="preserve">. Sensibility is the ability to understand what cannot be verbalized, and it has been a victim of the precarization and fractalization of time. </w:t>
      </w:r>
      <w:r w:rsidRPr="00122772">
        <w:rPr>
          <w:rStyle w:val="StyleUnderline"/>
        </w:rPr>
        <w:t>In order to reactivate sensibility, we must gather together art, therapy, and political action. In the last century, the century that trusted the future, art was essentially involved in the business of acceleration</w:t>
      </w:r>
      <w:r w:rsidRPr="00122772">
        <w:rPr>
          <w:sz w:val="16"/>
        </w:rPr>
        <w:t>. Futurism defined the relation between art, the social mind, and social life. The cult of energy marked the artistic zeitgeist, up to the saturation of collective perception and the paralysis of empathy. Futurist rhythm was the rhythm of info-acceleration, of violence and war</w:t>
      </w:r>
      <w:r w:rsidRPr="00122772">
        <w:rPr>
          <w:rStyle w:val="StyleUnderline"/>
        </w:rPr>
        <w:t>. Now we need retournels that disentangle singular existence from the social game of competition and productivity: retournels of psychic and sensitive autonomization, retournels of the singularization and sensibilization of breathing, unchained from the congested pace of the immaterial assembly line of semiocapitalist production.</w:t>
      </w:r>
      <w:r w:rsidRPr="00122772">
        <w:rPr>
          <w:sz w:val="16"/>
        </w:rPr>
        <w:t xml:space="preserve"> </w:t>
      </w:r>
      <w:r w:rsidRPr="00122772">
        <w:rPr>
          <w:rStyle w:val="StyleUnderline"/>
        </w:rPr>
        <w:t>Once upon a time, pleasure was repressed by power. Now it is advertised and promised, and simultaneously postponed and deceived.</w:t>
      </w:r>
      <w:r w:rsidRPr="00122772">
        <w:rPr>
          <w:sz w:val="16"/>
        </w:rPr>
        <w:t xml:space="preserve"> This is </w:t>
      </w:r>
      <w:r w:rsidRPr="00122772">
        <w:rPr>
          <w:rStyle w:val="StyleUnderline"/>
        </w:rPr>
        <w:t>the pornographic feature of semioproduction in the sphere of the market.</w:t>
      </w:r>
      <w:r w:rsidRPr="00122772">
        <w:rPr>
          <w:sz w:val="16"/>
        </w:rPr>
        <w:t xml:space="preserve"> The eye has taken the central place of human sensory life, but </w:t>
      </w:r>
      <w:r w:rsidRPr="00122772">
        <w:rPr>
          <w:rStyle w:val="StyleUnderline"/>
        </w:rPr>
        <w:t>this ocular domination is a domination of merchandise, of promises that are never fulfilled and always postponed. In the current conditions of capitalist competition, acceleration is the trigger for panic, and panic is the premise of depression.</w:t>
      </w:r>
      <w:r w:rsidRPr="00122772">
        <w:rPr>
          <w:sz w:val="16"/>
        </w:rPr>
        <w:t xml:space="preserve"> Singularity is forgotten, erased, and cancelled in the erotic domain of semiocapitalism. </w:t>
      </w:r>
      <w:r w:rsidRPr="00122772">
        <w:rPr>
          <w:rStyle w:val="StyleUnderline"/>
        </w:rPr>
        <w:t>The singularity of voice and the singularity of words are subjected to the homogenization of exchange and valorization. Social communication is submitted to techno-linguistic interfaces.</w:t>
      </w:r>
      <w:r w:rsidRPr="00122772">
        <w:rPr>
          <w:sz w:val="16"/>
        </w:rPr>
        <w:t xml:space="preserve"> Therefore, </w:t>
      </w:r>
      <w:r w:rsidRPr="00122772">
        <w:rPr>
          <w:rStyle w:val="StyleUnderline"/>
        </w:rPr>
        <w:t>in order to exchange meaning in the sphere of connectivity, conscious organisms have to adapt to the digital environment. In order to accelerate the circulation of value, meaning is reduced to information</w:t>
      </w:r>
      <w:r w:rsidRPr="00122772">
        <w:rPr>
          <w:sz w:val="16"/>
        </w:rPr>
        <w:t xml:space="preserve">, and techno-linguistic devices act as the communicative matrix. </w:t>
      </w:r>
      <w:r w:rsidRPr="00122772">
        <w:rPr>
          <w:rStyle w:val="StyleUnderline"/>
        </w:rPr>
        <w:t>The matrix takes the place of the mother in the generation of language</w:t>
      </w:r>
      <w:r w:rsidRPr="00122772">
        <w:rPr>
          <w:sz w:val="16"/>
        </w:rPr>
        <w:t xml:space="preserve">. But language and information do not overlap, and language cannot be resolved into exchangeability. In Saussure’s parlance, we may say that </w:t>
      </w:r>
      <w:r w:rsidRPr="00122772">
        <w:rPr>
          <w:rStyle w:val="StyleUnderline"/>
        </w:rPr>
        <w:t>the infinity of the parole exceeds the recombinant logic of the langue, such that language can escape from the matrix and reinvent a social sphere of singular vibrations intermingling and projecting a new space for sharing, producing, and living. Poetry opens the doors of perception to singularity. Poetry is language’s excess: poetry is what cannot be reduced to information in language,</w:t>
      </w:r>
      <w:r w:rsidRPr="00122772">
        <w:rPr>
          <w:sz w:val="16"/>
        </w:rPr>
        <w:t xml:space="preserve"> what is not exchangeable, what gives way to a new common ground of understanding, of shared meaning—the creation of a new world. </w:t>
      </w:r>
      <w:r w:rsidRPr="00122772">
        <w:rPr>
          <w:rStyle w:val="StyleUnderline"/>
        </w:rPr>
        <w:t>Poetry is a singular vibration of the voice. This vibration can create resonances, and resonances can produce common space, the place where: lovers, who never Could achieve fulfillment here, could show</w:t>
      </w:r>
      <w:r w:rsidRPr="00122772">
        <w:rPr>
          <w:sz w:val="16"/>
        </w:rPr>
        <w:t xml:space="preserve"> Their bold lofty figures of heart-swings, Their towers of ecstasy. </w:t>
      </w:r>
      <w:r w:rsidRPr="00122772">
        <w:rPr>
          <w:rStyle w:val="StyleUnderline"/>
        </w:rPr>
        <w:t>The following verses from Rilke’s “Fifth Elegy” can be read simultaneously as a metaphor for the condition of precarity, and as an annunciation of a place that we don’t know</w:t>
      </w:r>
      <w:r w:rsidRPr="00122772">
        <w:rPr>
          <w:sz w:val="16"/>
        </w:rPr>
        <w:t xml:space="preserve">, that we have never experienced: a place of the city—a square, a street, an apartment—where lovers, who here (in the kingdom of valorization and exchange) never “could achieve fulfillment,” suddenly toss their last ever-hoarded, ever-hidden, unknown to us, eternally valid coins of happiness: But tell me, who are these vagrants, these even a little more transitory than we, these from the start violently wrung (and for whose sake?) by a never-appeasable will? But it wrings them, bends them, slings them and swings them, throws them and catches them; as if from an oily, more slippery air they come down on the carpet worn thinner by their eternal leaping, this carpet lost in the universe. Stuck there like a plaster, as if the sky Of the suburb had hurt the earth.6 </w:t>
      </w:r>
      <w:r w:rsidRPr="00122772">
        <w:rPr>
          <w:rStyle w:val="StyleUnderline"/>
        </w:rPr>
        <w:t>There is no secret meaning in these words, but we can read in them a description of the frail architectures of collective happiness</w:t>
      </w:r>
      <w:r w:rsidRPr="00122772">
        <w:rPr>
          <w:sz w:val="16"/>
        </w:rPr>
        <w:t>: “</w:t>
      </w:r>
      <w:r w:rsidRPr="00122772">
        <w:rPr>
          <w:rStyle w:val="StyleUnderline"/>
        </w:rPr>
        <w:t>pyramids that long since</w:t>
      </w:r>
      <w:r w:rsidRPr="00122772">
        <w:rPr>
          <w:sz w:val="16"/>
        </w:rPr>
        <w:t xml:space="preserve">, where there was no standing-ground, </w:t>
      </w:r>
      <w:r w:rsidRPr="00122772">
        <w:rPr>
          <w:rStyle w:val="StyleUnderline"/>
        </w:rPr>
        <w:t>were tremblingly propped together.</w:t>
      </w:r>
      <w:r w:rsidRPr="00122772">
        <w:rPr>
          <w:sz w:val="16"/>
        </w:rPr>
        <w:t xml:space="preserve">”7 </w:t>
      </w:r>
      <w:r w:rsidRPr="00122772">
        <w:rPr>
          <w:rStyle w:val="StyleUnderline"/>
        </w:rPr>
        <w:t>This place we don’t know is the place we are looking for</w:t>
      </w:r>
      <w:r w:rsidRPr="00122772">
        <w:rPr>
          <w:sz w:val="16"/>
        </w:rPr>
        <w:t xml:space="preserve">, in a social environment that has been impoverished by social precariousness, </w:t>
      </w:r>
      <w:r w:rsidRPr="00122772">
        <w:rPr>
          <w:rStyle w:val="StyleUnderline"/>
        </w:rPr>
        <w:t>in a landscape that has been desertified. It is the place that will be able to warm the sensible sphere that has been deprived of the joy of singularity. It is the place of occupation,</w:t>
      </w:r>
      <w:r w:rsidRPr="00122772">
        <w:rPr>
          <w:sz w:val="16"/>
        </w:rPr>
        <w:t xml:space="preserve"> where </w:t>
      </w:r>
      <w:r w:rsidRPr="00122772">
        <w:rPr>
          <w:rStyle w:val="StyleUnderline"/>
        </w:rPr>
        <w:t>movements are gathering: Tahrir Square</w:t>
      </w:r>
      <w:r w:rsidRPr="00122772">
        <w:rPr>
          <w:sz w:val="16"/>
        </w:rPr>
        <w:t xml:space="preserve"> in Cairo, </w:t>
      </w:r>
      <w:r w:rsidRPr="00122772">
        <w:rPr>
          <w:rStyle w:val="StyleUnderline"/>
        </w:rPr>
        <w:t>Puerta del Sol</w:t>
      </w:r>
      <w:r w:rsidRPr="00122772">
        <w:rPr>
          <w:sz w:val="16"/>
        </w:rPr>
        <w:t xml:space="preserve"> in Madrid, and </w:t>
      </w:r>
      <w:r w:rsidRPr="00122772">
        <w:rPr>
          <w:rStyle w:val="StyleUnderline"/>
        </w:rPr>
        <w:t>Zuccotti Park</w:t>
      </w:r>
      <w:r w:rsidRPr="00122772">
        <w:rPr>
          <w:sz w:val="16"/>
        </w:rPr>
        <w:t xml:space="preserve"> in New York City. We </w:t>
      </w:r>
      <w:r w:rsidRPr="00122772">
        <w:rPr>
          <w:rStyle w:val="StyleUnderline"/>
        </w:rPr>
        <w:t>call poetry the semiotic concatenation that exceeds the sphere of exchange and the codified correspondence of the signifier and signified; it creates new pathways of signification, and opens the way to a reactivation of the relation between sensibility and time, as sensibility is the faculty that makes possible the singularity of the enunciation.</w:t>
      </w:r>
      <w:r w:rsidRPr="00122772">
        <w:rPr>
          <w:sz w:val="16"/>
        </w:rPr>
        <w:t xml:space="preserve"> Viktor Shklovsky, the Russian formalist theorist, says </w:t>
      </w:r>
      <w:r w:rsidRPr="00122772">
        <w:rPr>
          <w:rStyle w:val="StyleUnderline"/>
        </w:rPr>
        <w:t>that the specificity of literary language lies in its ability to treat words according to an unrepeatable singular procedure</w:t>
      </w:r>
      <w:r w:rsidRPr="00122772">
        <w:rPr>
          <w:sz w:val="16"/>
        </w:rPr>
        <w:t xml:space="preserve">. He calls this procedure priem in Russian. </w:t>
      </w:r>
      <w:r w:rsidRPr="00122772">
        <w:rPr>
          <w:rStyle w:val="StyleUnderline"/>
        </w:rPr>
        <w:t>It is an artificial treatment of verbal matter generating effects of meaning never seen and codified before</w:t>
      </w:r>
      <w:r w:rsidRPr="00122772">
        <w:rPr>
          <w:sz w:val="16"/>
        </w:rPr>
        <w:t>. This poetical procedure is a form of estrangement (ostranenie in Russian) that carries the word far away from its common use. “</w:t>
      </w:r>
      <w:r w:rsidRPr="00122772">
        <w:rPr>
          <w:rStyle w:val="StyleUnderline"/>
        </w:rPr>
        <w:t>Art is not chaos</w:t>
      </w:r>
      <w:r w:rsidRPr="00122772">
        <w:rPr>
          <w:sz w:val="16"/>
        </w:rPr>
        <w:t xml:space="preserve">,” say Deleuze and Guattari in What is Philosophy? </w:t>
      </w:r>
      <w:r w:rsidRPr="00122772">
        <w:rPr>
          <w:rStyle w:val="StyleUnderline"/>
        </w:rPr>
        <w:t>It is rather</w:t>
      </w:r>
      <w:r w:rsidRPr="00122772">
        <w:rPr>
          <w:sz w:val="16"/>
        </w:rPr>
        <w:t xml:space="preserve"> “a composition of chaos: </w:t>
      </w:r>
      <w:r w:rsidRPr="00122772">
        <w:rPr>
          <w:rStyle w:val="StyleUnderline"/>
        </w:rPr>
        <w:t>chaosmos</w:t>
      </w:r>
      <w:r w:rsidRPr="00122772">
        <w:rPr>
          <w:sz w:val="16"/>
        </w:rPr>
        <w:t xml:space="preserve">.”8 </w:t>
      </w:r>
      <w:r w:rsidRPr="00122772">
        <w:rPr>
          <w:rStyle w:val="StyleUnderline"/>
        </w:rPr>
        <w:t>The relation between the organism and the environment is disturbed by the acceleration of info-stimuli in the infosphere, by semiotic inflation, and by the saturation of attention and the conscious sensitive sphere of subjectivity.</w:t>
      </w:r>
      <w:r w:rsidRPr="00122772">
        <w:rPr>
          <w:sz w:val="16"/>
        </w:rPr>
        <w:t xml:space="preserve"> Art is the recording and detecting of this dissonance—and the simultaneously creation of the aesthetic conditions for the perception and expression of new modes of becoming. Relative to schizoanalysis, </w:t>
      </w:r>
      <w:r w:rsidRPr="00122772">
        <w:rPr>
          <w:rStyle w:val="StyleUnderline"/>
        </w:rPr>
        <w:t>art acts in two ways: it diagnoses the infospheric pollution of the psychosphere, but it also provides treatment to the disturbed organism</w:t>
      </w:r>
      <w:r w:rsidRPr="00122772">
        <w:rPr>
          <w:sz w:val="16"/>
        </w:rPr>
        <w:t xml:space="preserve">. The retournel is the sensitive niche where we can create a cosmos that elaborates chaos. </w:t>
      </w:r>
      <w:r w:rsidRPr="00122772">
        <w:rPr>
          <w:rStyle w:val="StyleUnderline"/>
        </w:rPr>
        <w:t>Social movements can be described as a form of retournel</w:t>
      </w:r>
      <w:r w:rsidRPr="00122772">
        <w:rPr>
          <w:sz w:val="16"/>
        </w:rPr>
        <w:t xml:space="preserve">: </w:t>
      </w:r>
      <w:r w:rsidRPr="00122772">
        <w:rPr>
          <w:rStyle w:val="StyleUnderline"/>
        </w:rPr>
        <w:t>movements are the retournel of singularization, as they act to create spheres of singularity on the aesthetic and existential levels</w:t>
      </w:r>
      <w:r w:rsidRPr="00122772">
        <w:rPr>
          <w:sz w:val="16"/>
        </w:rPr>
        <w:t xml:space="preserve">. In the process of singularization that the movement makes possible, production, need, and consumption can be semiotized again, according to a new system of world expectations. </w:t>
      </w:r>
      <w:r w:rsidRPr="00122772">
        <w:rPr>
          <w:rStyle w:val="StyleUnderline"/>
        </w:rPr>
        <w:t>Changing the order of expectations is one of the main social transformations that a movement can produce: this change implies a cultural transformation but also a change in sensitivity, in the opening of the organism to the world and to others. Insurrection is a retournel helping to withdraw the psychic energies of society from the standardized rhythm of compulsory competition-consumerism and to create an autonomous collective sphere</w:t>
      </w:r>
      <w:r w:rsidRPr="00122772">
        <w:rPr>
          <w:sz w:val="16"/>
        </w:rPr>
        <w:t xml:space="preserve">. </w:t>
      </w:r>
      <w:r w:rsidRPr="00122772">
        <w:rPr>
          <w:rStyle w:val="StyleUnderline"/>
        </w:rPr>
        <w:t xml:space="preserve">Poetry is the language of the movement as it tries to deploy a new retournel. </w:t>
      </w:r>
      <w:r w:rsidRPr="00122772">
        <w:rPr>
          <w:sz w:val="16"/>
        </w:rPr>
        <w:t xml:space="preserve">In the chapter of Chaosmosis on the aesthetic paradigm, Guattari speaks of </w:t>
      </w:r>
      <w:r w:rsidRPr="00122772">
        <w:rPr>
          <w:rStyle w:val="StyleUnderline"/>
        </w:rPr>
        <w:t>the new modes of submission and standardization that subjectivity undergoes—modes produced by network technologies and neoliberal globalization.</w:t>
      </w:r>
      <w:r w:rsidRPr="00122772">
        <w:rPr>
          <w:sz w:val="16"/>
        </w:rPr>
        <w:t xml:space="preserve"> Simultaneously, he tries to find new pathways of autonomous subjectivation.</w:t>
      </w:r>
      <w:r w:rsidRPr="00122772">
        <w:rPr>
          <w:rStyle w:val="StyleUnderline"/>
        </w:rPr>
        <w:t xml:space="preserve"> Regarding the first side of the problem, he writes: Subjectivity is standardized through a communication which evacuates as much as possible trans-semiotic and amodal enunciative compositions. Thus it slips towards the progressive effacement of polysemy, prosody, gesture, mimicry and posture,</w:t>
      </w:r>
      <w:r w:rsidRPr="00122772">
        <w:rPr>
          <w:sz w:val="16"/>
        </w:rPr>
        <w:t xml:space="preserve"> to the profit of a language rigorously subjected to scriptural machines and their mass media avatars. </w:t>
      </w:r>
      <w:r w:rsidRPr="00122772">
        <w:rPr>
          <w:rStyle w:val="StyleUnderline"/>
        </w:rPr>
        <w:t>In its extreme contemporary forms it amounts to an exchange of information tokens calculable as bits and reproducible on computer</w:t>
      </w:r>
      <w:r w:rsidRPr="00122772">
        <w:rPr>
          <w:sz w:val="16"/>
        </w:rPr>
        <w:t xml:space="preserve">s … </w:t>
      </w:r>
      <w:r w:rsidRPr="00122772">
        <w:rPr>
          <w:rStyle w:val="StyleUnderline"/>
        </w:rPr>
        <w:t>In this type of deterritorialized assemblage, the capitalist Signifier, as simulacrum of the imaginary of power, has the job of overcoding all the other Universes of value.</w:t>
      </w:r>
      <w:r w:rsidRPr="00122772">
        <w:rPr>
          <w:sz w:val="16"/>
        </w:rPr>
        <w:t xml:space="preserve">9 </w:t>
      </w:r>
      <w:r w:rsidRPr="00122772">
        <w:rPr>
          <w:rStyle w:val="StyleUnderline"/>
        </w:rPr>
        <w:t>Digital technology cancels the singular enunciative composition of polysemy, gesture, and voice, and tends to produce a language that is subjected to linguistic machinery.</w:t>
      </w:r>
      <w:r w:rsidRPr="00122772">
        <w:rPr>
          <w:sz w:val="16"/>
        </w:rPr>
        <w:t xml:space="preserve"> </w:t>
      </w:r>
      <w:r w:rsidRPr="00122772">
        <w:rPr>
          <w:rStyle w:val="StyleUnderline"/>
        </w:rPr>
        <w:t xml:space="preserve">While analyzing the standardization of language, Guattari </w:t>
      </w:r>
      <w:r w:rsidRPr="00122772">
        <w:rPr>
          <w:sz w:val="16"/>
        </w:rPr>
        <w:t xml:space="preserve">simultaneously </w:t>
      </w:r>
      <w:r w:rsidRPr="00122772">
        <w:rPr>
          <w:rStyle w:val="StyleUnderline"/>
        </w:rPr>
        <w:t xml:space="preserve">looks for a line of escape </w:t>
      </w:r>
      <w:r w:rsidRPr="00122772">
        <w:rPr>
          <w:sz w:val="16"/>
        </w:rPr>
        <w:t xml:space="preserve">from informational submission (assujettissement): </w:t>
      </w:r>
      <w:r w:rsidRPr="00122772">
        <w:rPr>
          <w:rStyle w:val="StyleUnderline"/>
        </w:rPr>
        <w:t>An initial chaosmic folding consists in making the powers of chaos co-exist with those of the highest complexity</w:t>
      </w:r>
      <w:r w:rsidRPr="00122772">
        <w:rPr>
          <w:sz w:val="16"/>
        </w:rPr>
        <w:t xml:space="preserve">. It is </w:t>
      </w:r>
      <w:r w:rsidRPr="00122772">
        <w:rPr>
          <w:rStyle w:val="StyleUnderline"/>
        </w:rPr>
        <w:t xml:space="preserve">by a continuous coming-and-going at an infinite speed that the multiplicities of entities differentiate into ontologically heterogeneous complexions and become chaotized in abolishing their figural diversity </w:t>
      </w:r>
      <w:r w:rsidRPr="00122772">
        <w:rPr>
          <w:sz w:val="16"/>
        </w:rPr>
        <w:t xml:space="preserve">and by homogenizing themselves </w:t>
      </w:r>
      <w:r w:rsidRPr="00122772">
        <w:rPr>
          <w:rStyle w:val="StyleUnderline"/>
        </w:rPr>
        <w:t>within the same being-non-being</w:t>
      </w:r>
      <w:r w:rsidRPr="00122772">
        <w:rPr>
          <w:sz w:val="16"/>
        </w:rPr>
        <w:t xml:space="preserve">. In a way, they never stop diving into an umbilical chaotic zone where they lose their extrinsic references and coordinates, but from where they can re-emerge invested with new charges of complexity. </w:t>
      </w:r>
      <w:r w:rsidRPr="00122772">
        <w:rPr>
          <w:rStyle w:val="StyleUnderline"/>
        </w:rPr>
        <w:t>It is during this chaosmic folding that an interface is installed—an interface between the sensible finitude of existential Territories and the trans-sensible infinitude of the Universes of reference bound to them</w:t>
      </w:r>
      <w:r w:rsidRPr="00122772">
        <w:rPr>
          <w:sz w:val="16"/>
        </w:rPr>
        <w:t xml:space="preserve">. Thus </w:t>
      </w:r>
      <w:r w:rsidRPr="00122772">
        <w:rPr>
          <w:rStyle w:val="StyleUnderline"/>
        </w:rPr>
        <w:t>one oscillates, on one hand, between a finite world of reduced speed, where limits always loom up behind limits</w:t>
      </w:r>
      <w:r w:rsidRPr="00122772">
        <w:rPr>
          <w:sz w:val="16"/>
        </w:rPr>
        <w:t xml:space="preserve">, constraints behind constraints, systems of coordinates </w:t>
      </w:r>
      <w:r w:rsidRPr="00122772">
        <w:rPr>
          <w:rStyle w:val="StyleUnderline"/>
        </w:rPr>
        <w:t>behind other systems of coordinates, without ever arriving at the ultimate tangent of a being-matter which recedes everywhere and, on the other hand, Universes of infinite speed where being can’t be denied anymore, where it gives itself in its intrinsic differences, in its heterogenetic qualities.</w:t>
      </w:r>
      <w:r w:rsidRPr="00122772">
        <w:rPr>
          <w:sz w:val="16"/>
        </w:rPr>
        <w:t xml:space="preserve"> The machine, every species of machine, is always at the junction of the finite and infinite, at this point of negotiation between complexity and chaos.10 </w:t>
      </w:r>
      <w:r w:rsidRPr="00122772">
        <w:rPr>
          <w:rStyle w:val="StyleUnderline"/>
        </w:rPr>
        <w:t>Guattari</w:t>
      </w:r>
      <w:r w:rsidRPr="00122772">
        <w:rPr>
          <w:sz w:val="16"/>
        </w:rPr>
        <w:t xml:space="preserve"> here </w:t>
      </w:r>
      <w:r w:rsidRPr="00122772">
        <w:rPr>
          <w:rStyle w:val="StyleUnderline"/>
        </w:rPr>
        <w:t xml:space="preserve">questions the relation between the finite and the infinite in the sphere of language. </w:t>
      </w:r>
      <w:r w:rsidRPr="00122772">
        <w:rPr>
          <w:sz w:val="16"/>
        </w:rPr>
        <w:t xml:space="preserve">He </w:t>
      </w:r>
      <w:r w:rsidRPr="00122772">
        <w:rPr>
          <w:rStyle w:val="StyleUnderline"/>
        </w:rPr>
        <w:t>maps the territory of the informational rhizome that was not yet completely discovered when Chaosmosis was written</w:t>
      </w:r>
      <w:r w:rsidRPr="00122772">
        <w:rPr>
          <w:sz w:val="16"/>
        </w:rPr>
        <w:t xml:space="preserve">. The ambiguity of the info-rhizomatic territory is crystal clear: </w:t>
      </w:r>
      <w:r w:rsidRPr="00122772">
        <w:rPr>
          <w:rStyle w:val="StyleUnderline"/>
        </w:rPr>
        <w:t>info-technology standardizes subjectivity and language, inscribing techno-linguistic interfaces that automatize enunciation. We are tracing here the dynamic of a disaster, the disaster that capitalism is inserting into hypermodern subjectivity, the disaster of acceleration and panic.</w:t>
      </w:r>
      <w:r w:rsidRPr="00122772">
        <w:rPr>
          <w:sz w:val="16"/>
        </w:rPr>
        <w:t xml:space="preserve"> But simultaneously, </w:t>
      </w:r>
      <w:r w:rsidRPr="00122772">
        <w:rPr>
          <w:rStyle w:val="StyleUnderline"/>
        </w:rPr>
        <w:t>we have to look for a rhythm that may open a further landscape, a landscape beyond panic and the precarious affects of loneliness and despair</w:t>
      </w:r>
      <w:r w:rsidRPr="00122772">
        <w:rPr>
          <w:sz w:val="16"/>
        </w:rPr>
        <w:t xml:space="preserve">. In the chapter on the aesthetic paradigm in Chaosmosis, </w:t>
      </w:r>
      <w:r w:rsidRPr="00122772">
        <w:rPr>
          <w:rStyle w:val="StyleUnderline"/>
        </w:rPr>
        <w:t>Guattari rethinks the question of singularity in terms of sensitive finitude and the possible infinity of language.</w:t>
      </w:r>
      <w:r w:rsidRPr="00122772">
        <w:rPr>
          <w:sz w:val="16"/>
        </w:rPr>
        <w:t xml:space="preserve"> The conscious and sensitive organism, living individuality and walking towards extinction, is finite. But </w:t>
      </w:r>
      <w:r w:rsidRPr="00122772">
        <w:rPr>
          <w:rStyle w:val="StyleUnderline"/>
        </w:rPr>
        <w:t>the creation of possible universes of meaning is infinite. Desire is the field of this tendency of the finite towards a becoming-infinite:</w:t>
      </w:r>
      <w:r w:rsidRPr="00122772">
        <w:rPr>
          <w:sz w:val="16"/>
        </w:rPr>
        <w:t xml:space="preserve"> To produce new infinities from a submersion in sensible finitude, infinities not only charged with virtuality but with potentialities actualisable in given situations, circumventing or dissociating oneself from the </w:t>
      </w:r>
      <w:r w:rsidRPr="00122772">
        <w:rPr>
          <w:rStyle w:val="StyleUnderline"/>
        </w:rPr>
        <w:t>Universals itemized by traditional arts, philosophy, and psychoanalysis … a new love of the unknown</w:t>
      </w:r>
      <w:r w:rsidRPr="00122772">
        <w:rPr>
          <w:sz w:val="16"/>
        </w:rPr>
        <w:t xml:space="preserve"> …11 </w:t>
      </w:r>
      <w:r w:rsidRPr="00122772">
        <w:rPr>
          <w:rStyle w:val="StyleUnderline"/>
        </w:rPr>
        <w:t>The finitude of the conscious and sensitive organism is the place where we imagine projections of infinity, which are not only virtual but also a potentiality of life, and which can be actualized in situations.</w:t>
      </w:r>
      <w:r w:rsidRPr="00122772">
        <w:rPr>
          <w:sz w:val="16"/>
        </w:rPr>
        <w:t xml:space="preserve"> </w:t>
      </w:r>
      <w:r w:rsidRPr="00122772">
        <w:rPr>
          <w:rStyle w:val="StyleUnderline"/>
        </w:rPr>
        <w:t>We are on the threshold of a deterritorialized</w:t>
      </w:r>
      <w:r w:rsidRPr="00122772">
        <w:rPr>
          <w:sz w:val="16"/>
        </w:rPr>
        <w:t xml:space="preserve"> </w:t>
      </w:r>
      <w:r w:rsidRPr="00122772">
        <w:rPr>
          <w:rStyle w:val="StyleUnderline"/>
        </w:rPr>
        <w:t>and rhizomatic world, realizing the anti-oedipal, schizoform dream.</w:t>
      </w:r>
      <w:r w:rsidRPr="00122772">
        <w:rPr>
          <w:sz w:val="16"/>
        </w:rPr>
        <w:t xml:space="preserve"> However, </w:t>
      </w:r>
      <w:r w:rsidRPr="00122772">
        <w:rPr>
          <w:rStyle w:val="StyleUnderline"/>
        </w:rPr>
        <w:t>this dream is becoming true in the form a global nightmare of financial derealization</w:t>
      </w:r>
      <w:r w:rsidRPr="00122772">
        <w:rPr>
          <w:sz w:val="16"/>
        </w:rPr>
        <w:t xml:space="preserve">. On this threshold, </w:t>
      </w:r>
      <w:r w:rsidRPr="00122772">
        <w:rPr>
          <w:rStyle w:val="StyleUnderline"/>
        </w:rPr>
        <w:t>we have to imagine a politics and an ethics of singularity, breaking our ties with expectations of infinite growth,</w:t>
      </w:r>
      <w:r w:rsidRPr="00122772">
        <w:rPr>
          <w:sz w:val="16"/>
        </w:rPr>
        <w:t xml:space="preserve"> infinite consumption, and infinite expansion of the self. In the preface to his Tractatus Logico-Philosophicus, Wittgenstein writes: “</w:t>
      </w:r>
      <w:r w:rsidRPr="00122772">
        <w:rPr>
          <w:rStyle w:val="StyleUnderline"/>
        </w:rPr>
        <w:t>In order to draw a limit to thinking we should have to be able to think both sides of this limit</w:t>
      </w:r>
      <w:r w:rsidRPr="00122772">
        <w:rPr>
          <w:sz w:val="16"/>
        </w:rPr>
        <w:t xml:space="preserve"> (we should therefore have to be able to think what cannot be thought).”12 And he also writes: The limits of my language mean the limits of my world. Logic pervades the world: the limits of the world are also its limits. So we cannot say in logic, “The world has this in it, and this, but not that.” </w:t>
      </w:r>
      <w:r w:rsidRPr="00122772">
        <w:rPr>
          <w:rStyle w:val="StyleUnderline"/>
        </w:rPr>
        <w:t>For that would appear to presuppose that we were excluding certain possibilities, and this cannot be the case, since it would require that logic should go beyond the limits of the world; for only in that way could it view those limits from the other side as well</w:t>
      </w:r>
      <w:r w:rsidRPr="00122772">
        <w:rPr>
          <w:sz w:val="16"/>
        </w:rPr>
        <w:t>. We cannot think what we cannot think; so what we cannot think we cannot say either.13 And finally, he writes: “</w:t>
      </w:r>
      <w:r w:rsidRPr="00122772">
        <w:rPr>
          <w:rStyle w:val="StyleUnderline"/>
        </w:rPr>
        <w:t xml:space="preserve">The subject does not belong to the world: rather, it is a limit of the world.” When Wittgenstein says that the limits of language are the limits of the world, this should be read in two ways. </w:t>
      </w:r>
      <w:r w:rsidRPr="00122772">
        <w:rPr>
          <w:sz w:val="16"/>
        </w:rPr>
        <w:t xml:space="preserve">First, he is saying that </w:t>
      </w:r>
      <w:r w:rsidRPr="00122772">
        <w:rPr>
          <w:rStyle w:val="StyleUnderline"/>
        </w:rPr>
        <w:t>what we cannot say we cannot do, we cannot experience, we cannot live, because only in the sphere of language can we interact with the reality of Being</w:t>
      </w:r>
      <w:r w:rsidRPr="00122772">
        <w:rPr>
          <w:sz w:val="16"/>
        </w:rPr>
        <w:t xml:space="preserve">. But he is also saying that </w:t>
      </w:r>
      <w:r w:rsidRPr="00122772">
        <w:rPr>
          <w:rStyle w:val="StyleUnderline"/>
        </w:rPr>
        <w:t>because the world is what resides within the limits of our language, what therefore lies beyond the limits of language will only be experienced once our language is able to elaborate the sphere of Being that lies beyond the present limit</w:t>
      </w:r>
      <w:r w:rsidRPr="00122772">
        <w:rPr>
          <w:sz w:val="16"/>
        </w:rPr>
        <w:t xml:space="preserve">. In fact, Wittgenstein writes: “The subject does not belong to the world, rather it is a limit of the world.”14The potency and extension of language depends on the consistency of the subject, on its vision, its situation. And </w:t>
      </w:r>
      <w:r w:rsidRPr="00122772">
        <w:rPr>
          <w:rStyle w:val="StyleUnderline"/>
        </w:rPr>
        <w:t>the extension of my world depends on the potency of my language.</w:t>
      </w:r>
      <w:r w:rsidRPr="00122772">
        <w:rPr>
          <w:sz w:val="16"/>
        </w:rPr>
        <w:t xml:space="preserve"> Guattari calls </w:t>
      </w:r>
      <w:r w:rsidRPr="00122772">
        <w:rPr>
          <w:rStyle w:val="StyleUnderline"/>
        </w:rPr>
        <w:t>the process of going beyond the limits of the world “resemiotization”—the redefinition of the semiotic limit, which is simultaneously the limit of what can be experienced</w:t>
      </w:r>
      <w:r w:rsidRPr="00122772">
        <w:rPr>
          <w:sz w:val="16"/>
        </w:rPr>
        <w:t xml:space="preserve">. Scientists call this effect of autopoietic morphogenesis “emergence”: a new form emerges and takes shape when logical linguistic conditions make it possible to see and name it. Let’s try to understand our present situation from this point of view. </w:t>
      </w:r>
      <w:r w:rsidRPr="00122772">
        <w:rPr>
          <w:rStyle w:val="StyleUnderline"/>
        </w:rPr>
        <w:t>Digital financial capitalism has created a closed reality, which cannot be overcome using the techniques of politics</w:t>
      </w:r>
      <w:r w:rsidRPr="00122772">
        <w:rPr>
          <w:sz w:val="16"/>
        </w:rPr>
        <w:t xml:space="preserve">—of conscious organized voluntary action and government. </w:t>
      </w:r>
      <w:r w:rsidRPr="00122772">
        <w:rPr>
          <w:rStyle w:val="StyleUnderline"/>
        </w:rPr>
        <w:t>Only an act of language can allow us to see and create a new human condition, where we now see only barbarianism and violence</w:t>
      </w:r>
      <w:r w:rsidRPr="00122772">
        <w:rPr>
          <w:sz w:val="16"/>
        </w:rPr>
        <w:t xml:space="preserve">. </w:t>
      </w:r>
      <w:r w:rsidRPr="00122772">
        <w:rPr>
          <w:rStyle w:val="StyleUnderline"/>
        </w:rPr>
        <w:t>Only an act of language that escapes the technical automatisms of financial capitalism will enable the emergence of a new form of life.</w:t>
      </w:r>
      <w:r w:rsidRPr="00122772">
        <w:rPr>
          <w:sz w:val="16"/>
        </w:rPr>
        <w:t xml:space="preserve"> </w:t>
      </w:r>
      <w:r w:rsidRPr="00122772">
        <w:rPr>
          <w:rStyle w:val="StyleUnderline"/>
        </w:rPr>
        <w:t>This</w:t>
      </w:r>
      <w:r w:rsidRPr="00122772">
        <w:rPr>
          <w:sz w:val="16"/>
        </w:rPr>
        <w:t xml:space="preserve"> form of </w:t>
      </w:r>
      <w:r w:rsidRPr="00122772">
        <w:rPr>
          <w:rStyle w:val="StyleUnderline"/>
        </w:rPr>
        <w:t>life will be the social and pulsional body of the general intellect, a body which is suppressed by the present conditions of financial dictatorship</w:t>
      </w:r>
      <w:r w:rsidRPr="00122772">
        <w:rPr>
          <w:sz w:val="16"/>
        </w:rPr>
        <w:t xml:space="preserve">. Only </w:t>
      </w:r>
      <w:r w:rsidRPr="00122772">
        <w:rPr>
          <w:rStyle w:val="StyleUnderline"/>
        </w:rPr>
        <w:t>the reactivation of the body of the general intellect—the organic, existential, and historical finitude that embodies the potency of the general intellect</w:t>
      </w:r>
      <w:r w:rsidRPr="00122772">
        <w:rPr>
          <w:sz w:val="16"/>
        </w:rPr>
        <w:t>—</w:t>
      </w:r>
      <w:r w:rsidRPr="00122772">
        <w:rPr>
          <w:rStyle w:val="StyleUnderline"/>
        </w:rPr>
        <w:t>will allow us to imagine new infinities.</w:t>
      </w:r>
      <w:r w:rsidRPr="00122772">
        <w:rPr>
          <w:sz w:val="16"/>
        </w:rPr>
        <w:t xml:space="preserve"> At the intersection of the finite and infinite,</w:t>
      </w:r>
      <w:r w:rsidRPr="00122772">
        <w:rPr>
          <w:rStyle w:val="StyleUnderline"/>
        </w:rPr>
        <w:t xml:space="preserve"> the point of negotiation between complexity and chaos, it will be possible to untangle a degree of complexity greater than the one financial capitalism manages and elaborates. Language has an infinite potency, but the exercise of language happens in finite conditions of history and existence. </w:t>
      </w:r>
      <w:r w:rsidRPr="00122772">
        <w:rPr>
          <w:sz w:val="16"/>
        </w:rPr>
        <w:t xml:space="preserve">Thanks to the establishment of a limit, the world comes into existence as a world of language. </w:t>
      </w:r>
      <w:r w:rsidRPr="00122772">
        <w:rPr>
          <w:rStyle w:val="StyleUnderline"/>
        </w:rPr>
        <w:t>Grammar, logic, and ethics are based on the establishment of a limit. But infinity remains immeasurable. Poetry is the reopening of the indefinite</w:t>
      </w:r>
      <w:r w:rsidRPr="00122772">
        <w:rPr>
          <w:sz w:val="16"/>
        </w:rPr>
        <w:t xml:space="preserve">, </w:t>
      </w:r>
      <w:r w:rsidRPr="00122772">
        <w:rPr>
          <w:rStyle w:val="StyleUnderline"/>
        </w:rPr>
        <w:t>the</w:t>
      </w:r>
      <w:r w:rsidRPr="00122772">
        <w:rPr>
          <w:sz w:val="16"/>
        </w:rPr>
        <w:t xml:space="preserve"> ironic </w:t>
      </w:r>
      <w:r w:rsidRPr="00122772">
        <w:rPr>
          <w:rStyle w:val="StyleUnderline"/>
        </w:rPr>
        <w:t>act of exceeding the established meaning of words. In every sphere of human action, grammar is the establishment of limits that define a space of communication</w:t>
      </w:r>
      <w:r w:rsidRPr="00122772">
        <w:rPr>
          <w:sz w:val="16"/>
        </w:rPr>
        <w:t xml:space="preserve">. Today, the economy is the universal grammar traversing the different levels of human activity. </w:t>
      </w:r>
      <w:r w:rsidRPr="00122772">
        <w:rPr>
          <w:rStyle w:val="StyleUnderline"/>
        </w:rPr>
        <w:t>Language is defined and limited by its economic exchangeability. This reduces language to information, incorporates techno-linguistic automatisms into the social circulation of language.</w:t>
      </w:r>
      <w:r w:rsidRPr="00122772">
        <w:rPr>
          <w:sz w:val="16"/>
        </w:rPr>
        <w:t xml:space="preserve"> Nevertheless, </w:t>
      </w:r>
      <w:r w:rsidRPr="00122772">
        <w:rPr>
          <w:rStyle w:val="StyleUnderline"/>
        </w:rPr>
        <w:t>while social communication is a limited process, language is boundless: its potentiality is not restricted to the limits of the signified. Poetry is language’s excess, the signifier disentangled from the limits of the signified</w:t>
      </w:r>
      <w:r w:rsidRPr="00122772">
        <w:rPr>
          <w:sz w:val="16"/>
        </w:rPr>
        <w:t xml:space="preserve">. Irony, the ethical form of the excessive power of language, is the infinite game words play to create, disrupt, and shuffle meaning. </w:t>
      </w:r>
      <w:r w:rsidRPr="00122772">
        <w:rPr>
          <w:rStyle w:val="StyleUnderline"/>
        </w:rPr>
        <w:t>A social movement, at the end of the day, should use irony as semiotic insolvency, as a mechanism to untangle language,</w:t>
      </w:r>
      <w:r w:rsidRPr="00122772">
        <w:rPr>
          <w:sz w:val="16"/>
        </w:rPr>
        <w:t xml:space="preserve"> behavior, and action from the limits of symbolic debt.</w:t>
      </w:r>
    </w:p>
    <w:p w14:paraId="14D3E08D" w14:textId="77777777" w:rsidR="00346795" w:rsidRPr="00122772" w:rsidRDefault="00346795" w:rsidP="00346795">
      <w:pPr>
        <w:pStyle w:val="Heading3"/>
      </w:pPr>
      <w:r w:rsidRPr="00122772">
        <w:t>A2 Ballot</w:t>
      </w:r>
    </w:p>
    <w:p w14:paraId="1F5A379F" w14:textId="77777777" w:rsidR="00346795" w:rsidRPr="00122772" w:rsidRDefault="00346795" w:rsidP="00346795">
      <w:pPr>
        <w:pStyle w:val="Heading4"/>
      </w:pPr>
      <w:r w:rsidRPr="00122772">
        <w:t>Their arguments ignore the distinction between self-conscious and unconscious autonomy</w:t>
      </w:r>
    </w:p>
    <w:p w14:paraId="6314A3A7" w14:textId="77777777" w:rsidR="00346795" w:rsidRPr="00122772" w:rsidRDefault="00346795" w:rsidP="00346795">
      <w:r w:rsidRPr="00122772">
        <w:rPr>
          <w:rStyle w:val="Style13ptBold"/>
        </w:rPr>
        <w:t xml:space="preserve">Opalsky 11 </w:t>
      </w:r>
      <w:r w:rsidRPr="00122772">
        <w:t>[Richard Gilman Opalsky “Beyond the Old Virtue of Struggle: Autonomy, Talent, and Revolutionary Theory”//ASherm]</w:t>
      </w:r>
    </w:p>
    <w:p w14:paraId="29D73628" w14:textId="77777777" w:rsidR="00346795" w:rsidRPr="00122772" w:rsidRDefault="00346795" w:rsidP="00346795">
      <w:pPr>
        <w:rPr>
          <w:sz w:val="16"/>
        </w:rPr>
      </w:pPr>
      <w:r w:rsidRPr="00122772">
        <w:rPr>
          <w:sz w:val="16"/>
        </w:rPr>
        <w:t xml:space="preserve">Nevertheless, as I have acknowledged, </w:t>
      </w:r>
      <w:r w:rsidRPr="00122772">
        <w:rPr>
          <w:rStyle w:val="StyleUnderline"/>
        </w:rPr>
        <w:t>we do have some room for autonomous action</w:t>
      </w:r>
      <w:r w:rsidRPr="00122772">
        <w:rPr>
          <w:sz w:val="16"/>
        </w:rPr>
        <w:t xml:space="preserve"> in the here and now. So for the last time, who should do what? As you may have guessed, no marching orders can be given. </w:t>
      </w:r>
      <w:r w:rsidRPr="00122772">
        <w:rPr>
          <w:rStyle w:val="StyleUnderline"/>
        </w:rPr>
        <w:t>We must refuse to judge the "credentials" of those who, in the manifold of human experience, do not throw themselves into the same political activities that we might prefer</w:t>
      </w:r>
      <w:r w:rsidRPr="00122772">
        <w:rPr>
          <w:sz w:val="16"/>
        </w:rPr>
        <w:t xml:space="preserve">, or even, that we might deem the most urgent. Any program that seeks to iron out our real differentials of talent, or to minimize the fact that we have distinct and multifarious gifts, is a program that must be abandoned. Guattari makes a highly resonant proposal along these lines: </w:t>
      </w:r>
      <w:r w:rsidRPr="00122772">
        <w:rPr>
          <w:rStyle w:val="StyleUnderline"/>
        </w:rPr>
        <w:t xml:space="preserve">"New social practices of liberation will not establish hierarchical relations between themselves; their development will answer to a principle of transversality that will enable them to be established by 'traversing', as a 'rhizome', heterogeneous social groups and interests." </w:t>
      </w:r>
      <w:r w:rsidRPr="00122772">
        <w:rPr>
          <w:sz w:val="16"/>
        </w:rPr>
        <w:t xml:space="preserve">[35] This means that a liberatory politics must allow for the radical freedom of its participants, for autonomous action, but without devolving to atomistic individualism. Guattari's rhizomatic approach provides one of </w:t>
      </w:r>
      <w:r w:rsidRPr="00122772">
        <w:rPr>
          <w:rStyle w:val="StyleUnderline"/>
        </w:rPr>
        <w:t>the best ways to see the compatibility of autonomous and collective action, to see collective action as autonomous.</w:t>
      </w:r>
      <w:r w:rsidRPr="00122772">
        <w:rPr>
          <w:sz w:val="16"/>
        </w:rPr>
        <w:t xml:space="preserve"> [63] The approach I have outlined is critical to the overarching goal</w:t>
      </w:r>
      <w:r w:rsidRPr="00122772">
        <w:rPr>
          <w:rStyle w:val="StyleUnderline"/>
        </w:rPr>
        <w:t>. For revolution to be worthy of our desire, we have to want to make it</w:t>
      </w:r>
      <w:r w:rsidRPr="00122772">
        <w:rPr>
          <w:sz w:val="16"/>
        </w:rPr>
        <w:t xml:space="preserve">. This contention reflects the heart of my general theory, </w:t>
      </w:r>
      <w:r w:rsidRPr="00122772">
        <w:rPr>
          <w:rStyle w:val="StyleUnderline"/>
        </w:rPr>
        <w:t>but we must make no mistake about its relative openness. While the general theory does not specify and recommend any certain course or chronology of action, it does disqualify much of the radical milieu that has sought and continues to seek to provide concrete revolutionary answers to social and political problems</w:t>
      </w:r>
      <w:r w:rsidRPr="00122772">
        <w:rPr>
          <w:sz w:val="16"/>
        </w:rPr>
        <w:t>. [64] Moreover, while the argument functions first as a general theory (as a perspective), it ultimately and ideally functions as an operational mode. And</w:t>
      </w:r>
      <w:r w:rsidRPr="00122772">
        <w:rPr>
          <w:rStyle w:val="StyleUnderline"/>
        </w:rPr>
        <w:t xml:space="preserve"> this operational mode works against the operational modes of capital because the logos of autonomy is inassimilable to the logos of capital</w:t>
      </w:r>
      <w:r w:rsidRPr="00122772">
        <w:rPr>
          <w:sz w:val="16"/>
        </w:rPr>
        <w:t xml:space="preserve">—the latter of which depends on predictable patterns of consumption, labor, and recreation (autonomous action can never guarantee, and inevitably destabilizes, such predictability). [65] </w:t>
      </w:r>
      <w:r w:rsidRPr="00122772">
        <w:rPr>
          <w:rStyle w:val="StyleUnderline"/>
        </w:rPr>
        <w:t xml:space="preserve">Capital has not totally foreclosed every space of autonomy, </w:t>
      </w:r>
      <w:r w:rsidRPr="00122772">
        <w:rPr>
          <w:sz w:val="16"/>
        </w:rPr>
        <w:t xml:space="preserve">and </w:t>
      </w:r>
      <w:r w:rsidRPr="00122772">
        <w:rPr>
          <w:rStyle w:val="StyleUnderline"/>
        </w:rPr>
        <w:t xml:space="preserve">it is in those spaces where we begin. </w:t>
      </w:r>
      <w:r w:rsidRPr="00122772">
        <w:rPr>
          <w:sz w:val="16"/>
        </w:rPr>
        <w:t xml:space="preserve">We can only ever work against capitalism from within it. </w:t>
      </w:r>
      <w:r w:rsidRPr="00122772">
        <w:rPr>
          <w:rStyle w:val="StyleUnderline"/>
        </w:rPr>
        <w:t>We can only get to the outside from the inside</w:t>
      </w:r>
      <w:r w:rsidRPr="00122772">
        <w:rPr>
          <w:sz w:val="16"/>
        </w:rPr>
        <w:t xml:space="preserve">. As McKenzie Wark has written: "Welcome to gamespace... You are a gamer whether you like it or not, now that we all live in gamespace that is everywhere and nowhere. As Microsoft says: Where do you want to go today? You can go anywhere you want in gamespace but you can never leave it." [36] </w:t>
      </w:r>
      <w:r w:rsidRPr="00122772">
        <w:rPr>
          <w:rStyle w:val="StyleUnderline"/>
        </w:rPr>
        <w:t>Autonomous action in existing capitalist societies still abides by certain game rules</w:t>
      </w:r>
      <w:r w:rsidRPr="00122772">
        <w:rPr>
          <w:sz w:val="16"/>
        </w:rPr>
        <w:t xml:space="preserve">, none of which are of our own making. And </w:t>
      </w:r>
      <w:r w:rsidRPr="00122772">
        <w:rPr>
          <w:rStyle w:val="StyleUnderline"/>
        </w:rPr>
        <w:t>even when we manage to create our own rules for our own games, we still play them in the limited autonomous spaces of capital</w:t>
      </w:r>
      <w:r w:rsidRPr="00122772">
        <w:rPr>
          <w:sz w:val="16"/>
        </w:rPr>
        <w:t xml:space="preserve">. [66] Wark's observation is important because it is indeed possible that autonomous action in the here and now could become a trap. That is to say, because we have some room for autonomy within the limits of capital, some level of relative gratification is achievable in the here and now. This, it seems to me, is part of the reason why capitalism has not totally foreclosed on autonomy. As shared above, I am quite happy with my everyday life in the capitalist present. But doesn't that daily disposition inadvertently vindicate the capitalist present? </w:t>
      </w:r>
      <w:r w:rsidRPr="00122772">
        <w:rPr>
          <w:rStyle w:val="StyleUnderline"/>
        </w:rPr>
        <w:t>Even Marxists can be happy in capitalist societies</w:t>
      </w:r>
      <w:r w:rsidRPr="00122772">
        <w:rPr>
          <w:sz w:val="16"/>
        </w:rPr>
        <w:t xml:space="preserve">! If our talents can be explored, identified, and cultivated in the here and now, and if our desires can be gratified, then there is little impetus to leave the present for some unknown future. [67] </w:t>
      </w:r>
      <w:r w:rsidRPr="00122772">
        <w:rPr>
          <w:rStyle w:val="StyleUnderline"/>
        </w:rPr>
        <w:t>To avoid this trap, I am not suggesting that we refuse all gratification</w:t>
      </w:r>
      <w:r w:rsidRPr="00122772">
        <w:rPr>
          <w:sz w:val="16"/>
        </w:rPr>
        <w:t xml:space="preserve"> and happiness, according to the old tune of the virtue of struggle. </w:t>
      </w:r>
      <w:r w:rsidRPr="00122772">
        <w:rPr>
          <w:rStyle w:val="StyleUnderline"/>
        </w:rPr>
        <w:t>Instead, autonomous action must become self-conscious</w:t>
      </w:r>
      <w:r w:rsidRPr="00122772">
        <w:rPr>
          <w:sz w:val="16"/>
        </w:rPr>
        <w:t xml:space="preserve">. That is, </w:t>
      </w:r>
      <w:r w:rsidRPr="00122772">
        <w:rPr>
          <w:rStyle w:val="StyleUnderline"/>
        </w:rPr>
        <w:t>actors must understand that autonomy occurs in spite of or against the flows of capital</w:t>
      </w:r>
      <w:r w:rsidRPr="00122772">
        <w:rPr>
          <w:sz w:val="16"/>
        </w:rPr>
        <w:t xml:space="preserve"> that always aim to seize upon its open spaces. Self-conscious autonomous action cannot function as an endorsement of the existing system. </w:t>
      </w:r>
      <w:r w:rsidRPr="00122772">
        <w:rPr>
          <w:rStyle w:val="StyleUnderline"/>
        </w:rPr>
        <w:t>If autonomous action is not self-conscious, then we may indeed become uncritically gratified with the precarious and ever-tenuous autonomy that exists within the limits of capital</w:t>
      </w:r>
      <w:r w:rsidRPr="00122772">
        <w:rPr>
          <w:sz w:val="16"/>
        </w:rPr>
        <w:t>. If such gratification as this occurs, autonomous action loses its revolutionary character and doubles as an endorsement of capitalism instead. Hence</w:t>
      </w:r>
      <w:r w:rsidRPr="00122772">
        <w:rPr>
          <w:rStyle w:val="StyleUnderline"/>
        </w:rPr>
        <w:t>, the revolutionary character of autonomous action depends on the actor's awareness of capital's antagonistic regard for autonomy; capital always subordinates freedom to accumulation.</w:t>
      </w:r>
      <w:r w:rsidRPr="00122772">
        <w:rPr>
          <w:sz w:val="16"/>
        </w:rPr>
        <w:t xml:space="preserve"> [68] When one experiences great joy in the here and now, through love, or sexual pleasure, by epiphany or thrill, these experiences point to places where capitalism has not totally colonized human life. Sure, </w:t>
      </w:r>
      <w:r w:rsidRPr="00122772">
        <w:rPr>
          <w:rStyle w:val="StyleUnderline"/>
        </w:rPr>
        <w:t>you may try to buy the thrill by paying for it in a capitalist exchange, but if you show up at the gates of an amusement park fully expecting to pay and are told that the admission fee has been waived, the thrill is still there, but even better</w:t>
      </w:r>
      <w:r w:rsidRPr="00122772">
        <w:rPr>
          <w:sz w:val="16"/>
        </w:rPr>
        <w:t xml:space="preserve">. </w:t>
      </w:r>
      <w:r w:rsidRPr="00122772">
        <w:rPr>
          <w:rStyle w:val="StyleUnderline"/>
        </w:rPr>
        <w:t>Self-consciousness reveals that the best things under capitalism are the least capitalist things.</w:t>
      </w:r>
      <w:r w:rsidRPr="00122772">
        <w:rPr>
          <w:sz w:val="16"/>
        </w:rPr>
        <w:t xml:space="preserve"> I am not going to credit the capitalist system for all of the joyful play I share with my three-year-old son, play that occurs autonomously and beyond the interests of capital. And, </w:t>
      </w:r>
      <w:r w:rsidRPr="00122772">
        <w:rPr>
          <w:rStyle w:val="StyleUnderline"/>
        </w:rPr>
        <w:t>we must not lose sight of the fact that capitalism is never undermined for as long as our autonomy remains an existential footnote to surviving</w:t>
      </w:r>
      <w:r w:rsidRPr="00122772">
        <w:rPr>
          <w:sz w:val="16"/>
        </w:rPr>
        <w:t>. Vaneigem's distinction between surviving and living is useful here: "Survival is life reduced to economic imperatives." [37] Whereas living is defined by spontaneity, desire, loving, and pleasure, all of which are the first casualties of survival.</w:t>
      </w:r>
    </w:p>
    <w:p w14:paraId="40455301" w14:textId="77777777" w:rsidR="00346795" w:rsidRPr="00122772" w:rsidRDefault="00346795" w:rsidP="00346795">
      <w:pPr>
        <w:pStyle w:val="Heading4"/>
      </w:pPr>
      <w:r w:rsidRPr="00122772">
        <w:t>Why be active when you could be passive?</w:t>
      </w:r>
    </w:p>
    <w:p w14:paraId="3E8E293A" w14:textId="77777777" w:rsidR="00346795" w:rsidRPr="00122772" w:rsidRDefault="00346795" w:rsidP="00346795">
      <w:r w:rsidRPr="00122772">
        <w:rPr>
          <w:rStyle w:val="Style13ptBold"/>
        </w:rPr>
        <w:t xml:space="preserve">Bifo 11 </w:t>
      </w:r>
      <w:r w:rsidRPr="00122772">
        <w:t>[Franco Berardi aka “Bifo,” founder of the famous “Radio Alice” in Bologna and an important figure of the Italian Autonomia Movement, is a writer, media theorist, and media activist. He currently teaches Social History of the Media at the Accademia di Brera, Milan “After The Future”//ASherm]</w:t>
      </w:r>
    </w:p>
    <w:p w14:paraId="6ED06411" w14:textId="77777777" w:rsidR="00346795" w:rsidRPr="00122772" w:rsidRDefault="00346795" w:rsidP="00346795">
      <w:pPr>
        <w:rPr>
          <w:sz w:val="16"/>
        </w:rPr>
      </w:pPr>
      <w:r w:rsidRPr="00122772">
        <w:rPr>
          <w:rStyle w:val="StyleUnderline"/>
        </w:rPr>
        <w:t>Nothing</w:t>
      </w:r>
      <w:r w:rsidRPr="00122772">
        <w:rPr>
          <w:sz w:val="16"/>
        </w:rPr>
        <w:t xml:space="preserve">, not even the system, </w:t>
      </w:r>
      <w:r w:rsidRPr="00122772">
        <w:rPr>
          <w:rStyle w:val="StyleUnderline"/>
        </w:rPr>
        <w:t>can avoid the symbolic obligation, and it is in this trap that the only chance of a catastrophe for capital remains</w:t>
      </w:r>
      <w:r w:rsidRPr="00122772">
        <w:rPr>
          <w:sz w:val="16"/>
        </w:rPr>
        <w:t xml:space="preserve">. </w:t>
      </w:r>
      <w:r w:rsidRPr="00122772">
        <w:rPr>
          <w:rStyle w:val="StyleUnderline"/>
        </w:rPr>
        <w:t xml:space="preserve">The system turns on itself, </w:t>
      </w:r>
      <w:r w:rsidRPr="00122772">
        <w:rPr>
          <w:sz w:val="16"/>
        </w:rPr>
        <w:t>as a scorpion does when encircled by the challenge of death</w:t>
      </w:r>
      <w:r w:rsidRPr="00122772">
        <w:rPr>
          <w:rStyle w:val="StyleUnderline"/>
        </w:rPr>
        <w:t xml:space="preserve">. For it is summoned to answer, if it is not to lose face, to what can only be death. </w:t>
      </w:r>
      <w:r w:rsidRPr="00122772">
        <w:rPr>
          <w:sz w:val="16"/>
        </w:rPr>
        <w:t xml:space="preserve">The system must itself commit suicide in response to the multiplied challenge of death and suicide. So hostages are taken. </w:t>
      </w:r>
      <w:r w:rsidRPr="00122772">
        <w:rPr>
          <w:rStyle w:val="StyleUnderline"/>
        </w:rPr>
        <w:t>On the symbolic or sacrificial plane, from which every moral consideration of the innocence of the victims is ruled out the hostage is the substitute, the alter-ego of the terrorist, the hostage’s death for the terrorist. Hostage and terrorist may thereafter become confused in the same sacrificial act</w:t>
      </w:r>
      <w:r w:rsidRPr="00122772">
        <w:rPr>
          <w:sz w:val="16"/>
        </w:rPr>
        <w:t xml:space="preserve">. (Baudrillard 1993a: 37) In these impressive pages Baudrillard outlines </w:t>
      </w:r>
      <w:r w:rsidRPr="00122772">
        <w:rPr>
          <w:rStyle w:val="StyleUnderline"/>
        </w:rPr>
        <w:t>the end of the modern dialectics of revolution against power, of the labor movement against capitalist domination, and predicts the advent of a new form of action which will be marked by the sacrificial gift of death</w:t>
      </w:r>
      <w:r w:rsidRPr="00122772">
        <w:rPr>
          <w:sz w:val="16"/>
        </w:rPr>
        <w:t xml:space="preserve"> (</w:t>
      </w:r>
      <w:r w:rsidRPr="00122772">
        <w:rPr>
          <w:rStyle w:val="StyleUnderline"/>
        </w:rPr>
        <w:t>and</w:t>
      </w:r>
      <w:r w:rsidRPr="00122772">
        <w:rPr>
          <w:sz w:val="16"/>
        </w:rPr>
        <w:t xml:space="preserve"> self-annihilation). After the destruction of the World Trade Center in the most important terrorist act ever, Baudrillard wrote a short text titled The Spirit of Terrorism where he goes back to his own predictions and recognizes the emergence of a catastrophic age. </w:t>
      </w:r>
      <w:r w:rsidRPr="00122772">
        <w:rPr>
          <w:rStyle w:val="StyleUnderline"/>
        </w:rPr>
        <w:t>When the code becomes the enemy the only strategy can be catastrophic</w:t>
      </w:r>
      <w:r w:rsidRPr="00122772">
        <w:rPr>
          <w:sz w:val="16"/>
        </w:rPr>
        <w:t xml:space="preserve">: all the counterphobic ravings about exorcizing evil: it is because it is there, everywhere, like an obscure object of desire. </w:t>
      </w:r>
      <w:r w:rsidRPr="00122772">
        <w:rPr>
          <w:rStyle w:val="StyleUnderline"/>
        </w:rPr>
        <w:t xml:space="preserve">Without this deep-seated complicity, the event would not have had the resonance it has, and in their symbolic strategy the terrorists doubtless know that they can count on this unavowable complicity. </w:t>
      </w:r>
      <w:r w:rsidRPr="00122772">
        <w:rPr>
          <w:sz w:val="16"/>
        </w:rPr>
        <w:t xml:space="preserve">(Baudrillard 2003: 6) This goes much further than hatred for the dominant global power by the disinherited and the exploited, those who fell on the wrong side of global order. </w:t>
      </w:r>
      <w:r w:rsidRPr="00122772">
        <w:rPr>
          <w:rStyle w:val="StyleUnderline"/>
        </w:rPr>
        <w:t xml:space="preserve">This malignant desire is in the very heart of those who share this order’s benefits. An allergy to all definitive order, to all definitive power is happily universal, and the two towers of the World Trade Center embodied perfectly, in their very double-ness </w:t>
      </w:r>
      <w:r w:rsidRPr="00122772">
        <w:rPr>
          <w:sz w:val="16"/>
        </w:rPr>
        <w:t xml:space="preserve">(literally twin-ness), this definitive order: 106 </w:t>
      </w:r>
      <w:r w:rsidRPr="00122772">
        <w:rPr>
          <w:rStyle w:val="StyleUnderline"/>
        </w:rPr>
        <w:t>No need, then, for a death drive</w:t>
      </w:r>
      <w:r w:rsidRPr="00122772">
        <w:rPr>
          <w:sz w:val="16"/>
        </w:rPr>
        <w:t xml:space="preserve"> or a destructive instinct, or even for perverse, unintended effects. </w:t>
      </w:r>
      <w:r w:rsidRPr="00122772">
        <w:rPr>
          <w:rStyle w:val="StyleUnderline"/>
        </w:rPr>
        <w:t>Very logically – inexorably – the increase in the power heightens the will to destroy it.</w:t>
      </w:r>
      <w:r w:rsidRPr="00122772">
        <w:rPr>
          <w:sz w:val="16"/>
        </w:rPr>
        <w:t xml:space="preserve"> And it was party to its own destruction. When the two towers collapsed, you had the impression that they were responding to the suicide of the suicide-planes with their own suicides. It </w:t>
      </w:r>
      <w:r w:rsidRPr="00122772">
        <w:rPr>
          <w:rStyle w:val="StyleUnderline"/>
        </w:rPr>
        <w:t>has been said that “Even God cannot declare war on Himself</w:t>
      </w:r>
      <w:r w:rsidRPr="00122772">
        <w:rPr>
          <w:sz w:val="16"/>
        </w:rPr>
        <w:t xml:space="preserve">.” Well, He can. </w:t>
      </w:r>
      <w:r w:rsidRPr="00122772">
        <w:rPr>
          <w:rStyle w:val="StyleUnderline"/>
        </w:rPr>
        <w:t>The West, in position of God</w:t>
      </w:r>
      <w:r w:rsidRPr="00122772">
        <w:rPr>
          <w:sz w:val="16"/>
        </w:rPr>
        <w:t xml:space="preserve"> (divine omnipotence and absolute moral legitimacy), has become suicidal, and declared war on itself. (Baudrillard 2003: 6-7) In Baudrillard’s catastrophic vision I see a new way of thinking subjectivity: </w:t>
      </w:r>
      <w:r w:rsidRPr="00122772">
        <w:rPr>
          <w:rStyle w:val="StyleUnderline"/>
        </w:rPr>
        <w:t>a reversal of the energetic subjectivation that animates the revolutionary theories of the 20th century, and the opening of an implosive theory of subversion, based on depression and exhaustion</w:t>
      </w:r>
      <w:r w:rsidRPr="00122772">
        <w:rPr>
          <w:sz w:val="16"/>
        </w:rPr>
        <w:t xml:space="preserve">. In the activist view </w:t>
      </w:r>
      <w:r w:rsidRPr="00122772">
        <w:rPr>
          <w:rStyle w:val="StyleUnderline"/>
        </w:rPr>
        <w:t>exhaustion is seen as the inability of the social body to escape the vicious destiny that capitalism has prepared: deactivation of the social energies that once upon a time animated democracy and political struggle</w:t>
      </w:r>
      <w:r w:rsidRPr="00122772">
        <w:rPr>
          <w:sz w:val="16"/>
        </w:rPr>
        <w:t xml:space="preserve">. But exhaustion could also become the beginning of a slow movement towards a “wu wei” civilization, based on the withdrawal, and frugal expectations of life and consumption. </w:t>
      </w:r>
      <w:r w:rsidRPr="00122772">
        <w:rPr>
          <w:rStyle w:val="StyleUnderline"/>
        </w:rPr>
        <w:t>Radicalism could abandon the mode of activism, and adopt the mode of passivity</w:t>
      </w:r>
      <w:r w:rsidRPr="00122772">
        <w:rPr>
          <w:sz w:val="16"/>
        </w:rPr>
        <w:t xml:space="preserve">. A </w:t>
      </w:r>
      <w:r w:rsidRPr="00122772">
        <w:rPr>
          <w:rStyle w:val="StyleUnderline"/>
        </w:rPr>
        <w:t>radical passivity would definitely threaten the ethos of relentless productivity that neoliberal politics has imposed. The mother of all the bubbles, the work bubble, would finally deflate.</w:t>
      </w:r>
      <w:r w:rsidRPr="00122772">
        <w:rPr>
          <w:sz w:val="16"/>
        </w:rPr>
        <w:t xml:space="preserve"> We have been working too much during the last three or four centuries, and outrageously too much during the last thirty years. </w:t>
      </w:r>
      <w:r w:rsidRPr="00122772">
        <w:rPr>
          <w:rStyle w:val="StyleUnderline"/>
        </w:rPr>
        <w:t>The current depression could be the beginning of a massive abandonment of competition, consumerist drive, and of dependence on work</w:t>
      </w:r>
      <w:r w:rsidRPr="00122772">
        <w:rPr>
          <w:sz w:val="16"/>
        </w:rPr>
        <w:t xml:space="preserve">. Actually, if we think of the geopolitical struggle of the first decade – the struggle between Western domination and jihadist Islam – we recognize that the most powerful weapon has been suicide. 9/11 is the most impressive act of this suicidal war, but thousands of people have killed themselves in order to destroy American military hegemony. </w:t>
      </w:r>
      <w:r w:rsidRPr="00122772">
        <w:rPr>
          <w:rStyle w:val="StyleUnderline"/>
        </w:rPr>
        <w:t>And they won, forcing the western world into the bunker of paranoid security, and defeating the hyper-technological armies of the West both in Iraq, and in Afghanistan</w:t>
      </w:r>
    </w:p>
    <w:p w14:paraId="4B9BE3C0" w14:textId="77777777" w:rsidR="00346795" w:rsidRPr="00122772" w:rsidRDefault="00346795" w:rsidP="00346795">
      <w:pPr>
        <w:pStyle w:val="Heading3"/>
      </w:pPr>
      <w:r w:rsidRPr="00122772">
        <w:t>A2 Cap Good</w:t>
      </w:r>
    </w:p>
    <w:p w14:paraId="367D1517" w14:textId="77777777" w:rsidR="00346795" w:rsidRPr="00122772" w:rsidRDefault="00346795" w:rsidP="00346795">
      <w:pPr>
        <w:pStyle w:val="Heading4"/>
      </w:pPr>
      <w:r w:rsidRPr="00122772">
        <w:t xml:space="preserve">Their historical understanding of capitalism is hopelessly outdated, the exchange of money has been completely separated from the real, creating the conditions for massive violence  </w:t>
      </w:r>
    </w:p>
    <w:p w14:paraId="779EF31C" w14:textId="77777777" w:rsidR="00346795" w:rsidRPr="00122772" w:rsidRDefault="00346795" w:rsidP="00346795">
      <w:pPr>
        <w:rPr>
          <w:b/>
          <w:bCs/>
          <w:sz w:val="26"/>
        </w:rPr>
      </w:pPr>
      <w:r w:rsidRPr="00122772">
        <w:rPr>
          <w:rStyle w:val="Style13ptBold"/>
        </w:rPr>
        <w:t xml:space="preserve">Bifo 11 </w:t>
      </w:r>
      <w:r w:rsidRPr="00122772">
        <w:t>[Franco Berardi aka “Bifo,” founder of the famous “Radio Alice” in Bologna and an important figure of the Italian Autonomia Movement, is a writer, media theorist, and media activist. He currently teaches Social History of the Media at the Accademia di Brera, Milan “After The Future”//ASherm]</w:t>
      </w:r>
    </w:p>
    <w:p w14:paraId="27E17E9F" w14:textId="77777777" w:rsidR="00346795" w:rsidRPr="00122772" w:rsidRDefault="00346795" w:rsidP="00346795">
      <w:pPr>
        <w:rPr>
          <w:sz w:val="16"/>
        </w:rPr>
      </w:pPr>
      <w:r w:rsidRPr="00122772">
        <w:rPr>
          <w:sz w:val="16"/>
        </w:rPr>
        <w:t xml:space="preserve">This sensibility permeated the surrealist and psychedelic imagination, and deeply penetrated Californian late modern culture, helping in the creation of the hyper-visual Info-sphere which prevailed in the age of movies and TV. </w:t>
      </w:r>
      <w:r w:rsidRPr="00122772">
        <w:rPr>
          <w:rStyle w:val="StyleUnderline"/>
        </w:rPr>
        <w:t xml:space="preserve">In the video-electronic sphere images are no more pure representation of reality, they become simulation and psycho-physical stimulation of the social brain, </w:t>
      </w:r>
      <w:r w:rsidRPr="00122772">
        <w:rPr>
          <w:sz w:val="16"/>
        </w:rPr>
        <w:t xml:space="preserve">taking central place in the world of the commodity. </w:t>
      </w:r>
      <w:r w:rsidRPr="00122772">
        <w:rPr>
          <w:rStyle w:val="StyleUnderline"/>
        </w:rPr>
        <w:t>Signs are not only goods that can be produced and exchanged with money. They become the universal merchandise, the general equivalent in economic perception</w:t>
      </w:r>
      <w:r w:rsidRPr="00122772">
        <w:rPr>
          <w:sz w:val="16"/>
        </w:rPr>
        <w:t xml:space="preserve">. In a vertiginous turn, immaterial signs take the place of physicals things, as the main object of capitalist valorization. And so, </w:t>
      </w:r>
      <w:r w:rsidRPr="00122772">
        <w:rPr>
          <w:rStyle w:val="StyleUnderline"/>
        </w:rPr>
        <w:t>if the territorialized bourgeois economy was based on the iconoclastic severity of iron</w:t>
      </w:r>
      <w:r w:rsidRPr="00122772">
        <w:rPr>
          <w:sz w:val="16"/>
        </w:rPr>
        <w:t xml:space="preserve"> and steel, </w:t>
      </w:r>
      <w:r w:rsidRPr="00122772">
        <w:rPr>
          <w:rStyle w:val="StyleUnderline"/>
        </w:rPr>
        <w:t>postmodern deterritorialization is based instead on the kaleidoscopic machine of semiotic production</w:t>
      </w:r>
      <w:r w:rsidRPr="00122772">
        <w:rPr>
          <w:sz w:val="16"/>
        </w:rPr>
        <w:t xml:space="preserve">. This is why we can speak of semiocapitalism: because </w:t>
      </w:r>
      <w:r w:rsidRPr="00122772">
        <w:rPr>
          <w:rStyle w:val="StyleUnderline"/>
        </w:rPr>
        <w:t>the goods that are circulating in the economic world – information, finance, imaginary – are signs, figures, images, projections, expectations</w:t>
      </w:r>
      <w:r w:rsidRPr="00122772">
        <w:rPr>
          <w:sz w:val="16"/>
        </w:rPr>
        <w:t xml:space="preserve">. </w:t>
      </w:r>
      <w:r w:rsidRPr="00122772">
        <w:rPr>
          <w:rStyle w:val="StyleUnderline"/>
        </w:rPr>
        <w:t>Language</w:t>
      </w:r>
      <w:r w:rsidRPr="00122772">
        <w:rPr>
          <w:sz w:val="16"/>
        </w:rPr>
        <w:t xml:space="preserve"> is no more a tool for representation of the economic process, it </w:t>
      </w:r>
      <w:r w:rsidRPr="00122772">
        <w:rPr>
          <w:rStyle w:val="StyleUnderline"/>
        </w:rPr>
        <w:t>becomes the main source of accumulation, constantly deterritorializing the field of exchange.</w:t>
      </w:r>
      <w:r w:rsidRPr="00122772">
        <w:rPr>
          <w:sz w:val="16"/>
        </w:rPr>
        <w:t xml:space="preserve"> Speculation and spectacle intermingle, because of the intrinsic inflationary (metaphoric) nature of language. </w:t>
      </w:r>
      <w:r w:rsidRPr="00122772">
        <w:rPr>
          <w:rStyle w:val="StyleUnderline"/>
        </w:rPr>
        <w:t xml:space="preserve">The linguistic web of semio-production is a game of mirrors that inevitably leads to crises of overproduction, </w:t>
      </w:r>
      <w:r w:rsidRPr="00122772">
        <w:rPr>
          <w:sz w:val="16"/>
        </w:rPr>
        <w:t xml:space="preserve">bubbles and bursts. </w:t>
      </w:r>
      <w:r w:rsidRPr="00122772">
        <w:rPr>
          <w:rStyle w:val="StyleUnderline"/>
        </w:rPr>
        <w:t>We need to see the social implications of the two different streams of modernity: the relationship between the industrial bourgeoisie and the worker class has been a relationship based on conflict but also on alliance and mutual cooperation</w:t>
      </w:r>
      <w:r w:rsidRPr="00122772">
        <w:rPr>
          <w:sz w:val="16"/>
        </w:rPr>
        <w:t xml:space="preserve">. The dynamics of progress and growth, stemming from the territorial physical space of the factory forced an agreement between the two fundamental classes of industrial times, industrial workers and industrial bourgeoisie. </w:t>
      </w:r>
      <w:r w:rsidRPr="00122772">
        <w:rPr>
          <w:rStyle w:val="StyleUnderline"/>
        </w:rPr>
        <w:t>This agreement was based on collective negotiation and the creation of the Welfare State. The bourgeoisie and worker class could not dissociate their destiny, despite the radical conflict opposing salary and profit, living time and time of valorization.</w:t>
      </w:r>
      <w:r w:rsidRPr="00122772">
        <w:rPr>
          <w:sz w:val="16"/>
        </w:rPr>
        <w:t xml:space="preserve"> The ideology of dialectics, especially in the totalitarian vision of Leninist Communism broke this alliance between bourgeoisie and worker, and turned the social history of the century into a radical split between capitalist temporality and Soviet communist temporality. </w:t>
      </w:r>
      <w:r w:rsidRPr="00122772">
        <w:rPr>
          <w:rStyle w:val="StyleUnderline"/>
        </w:rPr>
        <w:t>This dialectical polarization and stiffening of social conflict into a form of identitarian, institutional and military antagonism provoked a catastrophic turn in the history of social emancipation</w:t>
      </w:r>
      <w:r w:rsidRPr="00122772">
        <w:rPr>
          <w:sz w:val="16"/>
        </w:rPr>
        <w:t xml:space="preserve"> and in the perspective of social autonomy. </w:t>
      </w:r>
      <w:r w:rsidRPr="00122772">
        <w:rPr>
          <w:rStyle w:val="StyleUnderline"/>
        </w:rPr>
        <w:t>The dialectical ideology did not interpret workers’ interests</w:t>
      </w:r>
      <w:r w:rsidRPr="00122772">
        <w:rPr>
          <w:sz w:val="16"/>
        </w:rPr>
        <w:t xml:space="preserve">, did not understand the complexity of the relationship between social struggle and technological progress, and this forced social struggle into a conceptual trap that was broken in 1989, when the potency of social autonomy all over the world was already exhausted and dissolving, under the effects of technological 77 restructuring. </w:t>
      </w:r>
      <w:r w:rsidRPr="00122772">
        <w:rPr>
          <w:rStyle w:val="StyleUnderline"/>
        </w:rPr>
        <w:t xml:space="preserve">Since the 1970s the relation between capital and labor has been reframed, thanks to the new digital technology and to the deregulation of the labor market. </w:t>
      </w:r>
      <w:r w:rsidRPr="00122772">
        <w:rPr>
          <w:sz w:val="16"/>
        </w:rPr>
        <w:t xml:space="preserve">A huge effect of </w:t>
      </w:r>
      <w:r w:rsidRPr="00122772">
        <w:rPr>
          <w:rStyle w:val="StyleUnderline"/>
        </w:rPr>
        <w:t xml:space="preserve">deterritorialization followed, and the very foundation of the classical bourgeois conception was swept away, together with the old workers’ class consciousness. The financialization of the global economy has eroded the bourgeois identification of wealth with physical property </w:t>
      </w:r>
      <w:r w:rsidRPr="00122772">
        <w:rPr>
          <w:sz w:val="16"/>
        </w:rPr>
        <w:t xml:space="preserve">and territorial labor. </w:t>
      </w:r>
      <w:r w:rsidRPr="00122772">
        <w:rPr>
          <w:rStyle w:val="StyleUnderline"/>
        </w:rPr>
        <w:t xml:space="preserve">When labor loses its mechanical form and becomes immaterial, linguistic, affective, </w:t>
      </w:r>
      <w:r w:rsidRPr="00122772">
        <w:rPr>
          <w:sz w:val="16"/>
        </w:rPr>
        <w:t xml:space="preserve">the deterministic relation between time and value is broken. The genesis of value enters in a phase of indetermination and uncertainty. </w:t>
      </w:r>
      <w:r w:rsidRPr="00122772">
        <w:rPr>
          <w:rStyle w:val="StyleUnderline"/>
        </w:rPr>
        <w:t>The way is open to the arrival of a Neo-Baroque vision of the world, and to the instauration of an aleatory logic in the heart of economy: Deregulation</w:t>
      </w:r>
      <w:r w:rsidRPr="00122772">
        <w:rPr>
          <w:sz w:val="16"/>
        </w:rPr>
        <w:t xml:space="preserve">. A new alliance became possible between labor and capital in the last decade of the 20th century. </w:t>
      </w:r>
      <w:r w:rsidRPr="00122772">
        <w:rPr>
          <w:rStyle w:val="StyleUnderline"/>
        </w:rPr>
        <w:t>The experience of dotcom enterprises was the expression of this alliance that made possible the extraordinary technological progress of the digital sphere</w:t>
      </w:r>
      <w:r w:rsidRPr="00122772">
        <w:rPr>
          <w:sz w:val="16"/>
        </w:rPr>
        <w:t xml:space="preserve">. But this alliance is broken when criminal behavior fills the empty space of the aleatory. </w:t>
      </w:r>
      <w:r w:rsidRPr="00122772">
        <w:rPr>
          <w:rStyle w:val="StyleUnderline"/>
        </w:rPr>
        <w:t>When language becomes the general field of production, when the mathematical relation of labor-time and value is broken, when deregulation destroys all liabilities</w:t>
      </w:r>
      <w:r w:rsidRPr="00122772">
        <w:rPr>
          <w:sz w:val="16"/>
        </w:rPr>
        <w:t xml:space="preserve">, a criminal class takes the lead. This is what has happened since neoliberal politics has occupied the scene of the world. </w:t>
      </w:r>
      <w:r w:rsidRPr="00122772">
        <w:rPr>
          <w:rStyle w:val="StyleUnderline"/>
        </w:rPr>
        <w:t>The first principle of the neoliberal school, the deregulation that destroyed the political and legal limits to capitalist expansion, cannot be understood as a purely political change</w:t>
      </w:r>
      <w:r w:rsidRPr="00122772">
        <w:rPr>
          <w:sz w:val="16"/>
        </w:rPr>
        <w:t xml:space="preserve">. It has to be seen in the context of the technological and cultural evolution which has displaced the process of valorization from the field of mechanical industry to the field of semiotic production. </w:t>
      </w:r>
      <w:r w:rsidRPr="00122772">
        <w:rPr>
          <w:rStyle w:val="StyleUnderline"/>
        </w:rPr>
        <w:t>The relation between labor time and valorization becomes uncertain, undeterminable. Cognitive labor is hardly reducible to the measure of time. It’s impossible to determine how much social time is necessary for the production of an idea. W</w:t>
      </w:r>
      <w:r w:rsidRPr="00122772">
        <w:rPr>
          <w:sz w:val="16"/>
        </w:rPr>
        <w:t xml:space="preserve">hen the relation between labor and value becomes indeterminable, what </w:t>
      </w:r>
      <w:r w:rsidRPr="00122772">
        <w:rPr>
          <w:rStyle w:val="StyleUnderline"/>
        </w:rPr>
        <w:t>reigns in the global labor market is the pure law of violence, of abus</w:t>
      </w:r>
      <w:r w:rsidRPr="00122772">
        <w:rPr>
          <w:sz w:val="16"/>
        </w:rPr>
        <w:t>e. No more simple exploitation, but slavery, pure violence against the naked life of the workers of the world.</w:t>
      </w:r>
    </w:p>
    <w:p w14:paraId="7D349F7C" w14:textId="77777777" w:rsidR="008373AA" w:rsidRPr="00122772" w:rsidRDefault="008373AA" w:rsidP="008373AA">
      <w:pPr>
        <w:pStyle w:val="Heading4"/>
      </w:pPr>
      <w:r w:rsidRPr="00122772">
        <w:t>Their investment in systems of economic rationality is precisely that which is complicit in maintaining neoliberal modes of domination.</w:t>
      </w:r>
    </w:p>
    <w:p w14:paraId="66D7430B" w14:textId="77777777" w:rsidR="008373AA" w:rsidRPr="00122772" w:rsidRDefault="008373AA" w:rsidP="008373AA">
      <w:r w:rsidRPr="00122772">
        <w:rPr>
          <w:rStyle w:val="Style13ptBold"/>
        </w:rPr>
        <w:t>Berardi 11</w:t>
      </w:r>
      <w:r w:rsidRPr="00122772">
        <w:t>, |Franco, “After the Future”, P. 110-14|//MHELLIE</w:t>
      </w:r>
    </w:p>
    <w:p w14:paraId="6B33E585" w14:textId="77777777" w:rsidR="008373AA" w:rsidRPr="00122772" w:rsidRDefault="008373AA" w:rsidP="008373AA">
      <w:pPr>
        <w:rPr>
          <w:u w:val="single"/>
        </w:rPr>
      </w:pPr>
      <w:r w:rsidRPr="00122772">
        <w:rPr>
          <w:sz w:val="16"/>
        </w:rPr>
        <w:t xml:space="preserve">More than ever, </w:t>
      </w:r>
      <w:r w:rsidRPr="00122772">
        <w:rPr>
          <w:u w:val="single"/>
        </w:rPr>
        <w:t>economic rationality is at odds with social rationality. Economic science is not part of the solution to the crisis: it is the source of the problem</w:t>
      </w:r>
      <w:r w:rsidRPr="00122772">
        <w:rPr>
          <w:sz w:val="16"/>
        </w:rPr>
        <w:t xml:space="preserve">. On July 18th 2009 the headline of </w:t>
      </w:r>
      <w:r w:rsidRPr="00122772">
        <w:rPr>
          <w:u w:val="single"/>
        </w:rPr>
        <w:t>The Economist read: “What went wrong with economics?”</w:t>
      </w:r>
      <w:r w:rsidRPr="00122772">
        <w:rPr>
          <w:sz w:val="16"/>
        </w:rPr>
        <w:t xml:space="preserve"> The text is an attempt to downplay the crisis of the Economics profession, and of economic knowledge. For neoliberal economists the central dogma of growth, profit and competition </w:t>
      </w:r>
      <w:r w:rsidRPr="00122772">
        <w:rPr>
          <w:u w:val="single"/>
        </w:rPr>
        <w:t>cannot be questioned, because it is identified with the perfect mathematical rationality of the market</w:t>
      </w:r>
      <w:r w:rsidRPr="00122772">
        <w:rPr>
          <w:sz w:val="16"/>
        </w:rPr>
        <w:t xml:space="preserve">. And </w:t>
      </w:r>
      <w:r w:rsidRPr="00122772">
        <w:rPr>
          <w:u w:val="single"/>
        </w:rPr>
        <w:t xml:space="preserve">belief in the intrinsic rationality of the market is crucial in the economic theology of neoliberalism. </w:t>
      </w:r>
      <w:r w:rsidRPr="00122772">
        <w:rPr>
          <w:sz w:val="16"/>
        </w:rPr>
        <w:t xml:space="preserve">But </w:t>
      </w:r>
      <w:r w:rsidRPr="00122772">
        <w:rPr>
          <w:u w:val="single"/>
        </w:rPr>
        <w:t>the reduction of social life to the rational exchange of economic values is an obsession that has nothing to do with science</w:t>
      </w:r>
      <w:r w:rsidRPr="00122772">
        <w:rPr>
          <w:sz w:val="16"/>
        </w:rPr>
        <w:t xml:space="preserve">. </w:t>
      </w:r>
      <w:r w:rsidRPr="00122772">
        <w:rPr>
          <w:u w:val="single"/>
        </w:rPr>
        <w:t xml:space="preserve">It’s a political strategy aimed to identify humans as calculating machines, aimed to shape behavior and perception in such a way that </w:t>
      </w:r>
      <w:r w:rsidRPr="00122772">
        <w:rPr>
          <w:rStyle w:val="Emphasis"/>
        </w:rPr>
        <w:t>money becomes the only motivation</w:t>
      </w:r>
      <w:r w:rsidRPr="00122772">
        <w:rPr>
          <w:u w:val="single"/>
        </w:rPr>
        <w:t xml:space="preserve"> of social action</w:t>
      </w:r>
      <w:r w:rsidRPr="00122772">
        <w:rPr>
          <w:sz w:val="16"/>
        </w:rPr>
        <w:t xml:space="preserve">. But it is not accurate as a description of social dynamics, and the conflicts, pathologies, and irrationality of human relationships. Rather, </w:t>
      </w:r>
      <w:r w:rsidRPr="00122772">
        <w:rPr>
          <w:u w:val="single"/>
        </w:rPr>
        <w:t>it is an attempt at creating the anthropological brand of homo calculans</w:t>
      </w:r>
      <w:r w:rsidRPr="00122772">
        <w:rPr>
          <w:sz w:val="16"/>
        </w:rPr>
        <w:t xml:space="preserve"> that Foucault (2008) has described in his seminar of 1979/80, published with the title The Birth of Biopolitics. This attempt </w:t>
      </w:r>
      <w:r w:rsidRPr="00122772">
        <w:rPr>
          <w:u w:val="single"/>
        </w:rPr>
        <w:t xml:space="preserve">to identify human beings with calculating devices has produced cultural devastation, and has finally been showed to have been based upon flawed assumptions. </w:t>
      </w:r>
      <w:r w:rsidRPr="00122772">
        <w:rPr>
          <w:sz w:val="16"/>
        </w:rPr>
        <w:t xml:space="preserve">Human beings do calculate, but their calculation is not perfectly rational, because </w:t>
      </w:r>
      <w:r w:rsidRPr="00122772">
        <w:rPr>
          <w:u w:val="single"/>
        </w:rPr>
        <w:t>the value of goods is not determined by objective reason</w:t>
      </w:r>
      <w:r w:rsidRPr="00122772">
        <w:rPr>
          <w:sz w:val="16"/>
        </w:rPr>
        <w:t>s, and because decisions are influenced by what Keynes named animal spirits. “</w:t>
      </w:r>
      <w:r w:rsidRPr="00122772">
        <w:rPr>
          <w:u w:val="single"/>
        </w:rPr>
        <w:t xml:space="preserve">We will never really understand important economic events unless we confront the fact that their causes are largely mental in nature,” </w:t>
      </w:r>
      <w:r w:rsidRPr="00122772">
        <w:rPr>
          <w:sz w:val="16"/>
        </w:rPr>
        <w:t>say Akerlof and Shiller (2009: 1) in their book Animal Spirits, echoing Keynes’s assumption that the rationality of the market is not perfect in itself. Akerlof and Shiller are avowing the crisis of neoliberal thought, but their critique is episteme. Animal Spirits is the title of an other book, by Matteo Pasquinelli (2008). Pasquinelli’s book deals with bodies and digits, and parasites, and goes much deeper in its understanding of the roots of the crisis than its eponymous publication: “</w:t>
      </w:r>
      <w:r w:rsidRPr="00122772">
        <w:rPr>
          <w:u w:val="single"/>
        </w:rPr>
        <w:t>Cognitive capitalism emerges in the form of a parasite: it subjects social knowledge and inhibits its emancipatory potential</w:t>
      </w:r>
      <w:r w:rsidRPr="00122772">
        <w:rPr>
          <w:sz w:val="16"/>
        </w:rPr>
        <w:t xml:space="preserve">” (Pasquinelli 2008: 93). “Beyond the computer screen, precarious workers and freelancers experience how Free Labor and competition are increasingly devouring their everyday life” (Pasquinelli 2008: 15). Pasquinelli goes to the core of the problem: </w:t>
      </w:r>
      <w:r w:rsidRPr="00122772">
        <w:rPr>
          <w:u w:val="single"/>
        </w:rPr>
        <w:t>the virtualization of social production has acted as the proliferation of a parasite, destroying the prerequisites of living relationships, absorbing and neutralizing the living energies of cognitive workers</w:t>
      </w:r>
      <w:r w:rsidRPr="00122772">
        <w:rPr>
          <w:sz w:val="16"/>
        </w:rPr>
        <w:t xml:space="preserve">. The economic recession is not only the effect of financial craziness, but also the effect of the de-vitalization of the social field. This is why </w:t>
      </w:r>
      <w:r w:rsidRPr="00122772">
        <w:rPr>
          <w:u w:val="single"/>
        </w:rPr>
        <w:t xml:space="preserve">the collapse of the economic system is also the collapse of economic epistemology that has guided the direction of politics in the last two centuries. Economics cannot understand the depth of the crisis, because below the crisis of financial exchange </w:t>
      </w:r>
      <w:r w:rsidRPr="00122772">
        <w:rPr>
          <w:rStyle w:val="Emphasis"/>
        </w:rPr>
        <w:t>there is the crisis of symbolic exchange</w:t>
      </w:r>
      <w:r w:rsidRPr="00122772">
        <w:rPr>
          <w:u w:val="single"/>
        </w:rPr>
        <w:t>. I mean the psychotic boom of panic, depression, and suicide, the general decline of desire and social empathy.</w:t>
      </w:r>
      <w:r w:rsidRPr="00122772">
        <w:rPr>
          <w:sz w:val="16"/>
        </w:rPr>
        <w:t xml:space="preserve"> The question that rises from the collapse is so radical that the answer cannot be found in the economic conceptual framework. Furthermore, one must ask if economics really is a science? </w:t>
      </w:r>
      <w:r w:rsidRPr="00122772">
        <w:rPr>
          <w:u w:val="single"/>
        </w:rPr>
        <w:t xml:space="preserve">If the word “science” means the creation of concepts for the understanding and description of an object, economics is not a science. Its object does not exist. The economic object (scarcity, salaried labor, and profit) is not an object that exists before and outside the performative action of the economic episteme. Production, consumption, and daily life become part of the economic discourse when labor is detached and opposed to human activity, when it falls under the domination of capitalist rule. </w:t>
      </w:r>
      <w:r w:rsidRPr="00122772">
        <w:rPr>
          <w:sz w:val="16"/>
        </w:rPr>
        <w:t xml:space="preserve">The economic object does not pre-exist conceptual activity, and economic description is in fact a normative action. In this sense </w:t>
      </w:r>
      <w:r w:rsidRPr="00122772">
        <w:rPr>
          <w:u w:val="single"/>
        </w:rPr>
        <w:t>Economics is a technique, a process of semiotization of the world, and also a mythology, a narration</w:t>
      </w:r>
      <w:r w:rsidRPr="00122772">
        <w:rPr>
          <w:sz w:val="16"/>
        </w:rPr>
        <w:t xml:space="preserve">. Economics is a suggestion and a categorical imperative: </w:t>
      </w:r>
      <w:r w:rsidRPr="00122772">
        <w:rPr>
          <w:u w:val="single"/>
        </w:rPr>
        <w:t xml:space="preserve">Money makes things happen. It is the source of action in the world and perhaps the only power we invest in. Life seems to depend on it. Everything within us would like to say that it does not, that this cannot be. But the Almighty Dollar has taken command. </w:t>
      </w:r>
      <w:r w:rsidRPr="00122772">
        <w:rPr>
          <w:rStyle w:val="Emphasis"/>
        </w:rPr>
        <w:t>The more it is denied the more it shows itself as Almighty.</w:t>
      </w:r>
      <w:r w:rsidRPr="00122772">
        <w:rPr>
          <w:sz w:val="16"/>
        </w:rPr>
        <w:t xml:space="preserve"> Perhaps in every other respect, in every other value, bankruptcy has been declared, giving money the power of some sacred deity, demanding to be recognized. Economics no longer persuades money to 111 behave. Numbers cannot make the beast lie down and be quiet or sit up and do tricks. At best, economics is a neurosis of money, a symptom contrived to hold the beast in abeyance…. Thus economics shares the language of psychopathology – inflation, depression, lows and highs, slumps and peaks, investments and losses. (Sordello 1983) From the age of the enclosures in England the economic process has been a process of production of scarcity (scarcification). The enclosures were intended to scarcify the land, and the basic means of survival, so that people who so far had been able to cultivate food for their family were forced to become proletarians, then salaried industrial workers. </w:t>
      </w:r>
      <w:r w:rsidRPr="00122772">
        <w:rPr>
          <w:u w:val="single"/>
        </w:rPr>
        <w:t>Capitalism is based on the artificial creation of need, and economic science is essentially a technique of scarcification of time, life and food. Inside the condition of scarcity human beings are subjected to exploitation and to the domain of profit-oriented activity</w:t>
      </w:r>
      <w:r w:rsidRPr="00122772">
        <w:rPr>
          <w:sz w:val="16"/>
        </w:rPr>
        <w:t xml:space="preserve">. After scarcifying the land (enclosures) </w:t>
      </w:r>
      <w:r w:rsidRPr="00122772">
        <w:rPr>
          <w:u w:val="single"/>
        </w:rPr>
        <w:t>capitalism has scarcified time itself, forcing people who don’t have property other than their own life and body, to lend their life-time to capital.</w:t>
      </w:r>
      <w:r w:rsidRPr="00122772">
        <w:rPr>
          <w:sz w:val="16"/>
        </w:rPr>
        <w:t xml:space="preserve"> Now the capitalist obsession for growth is making scarce both water and air. </w:t>
      </w:r>
      <w:r w:rsidRPr="00122772">
        <w:rPr>
          <w:u w:val="single"/>
        </w:rPr>
        <w:t xml:space="preserve">Economic science is not the science of prediction: it is the technique of producing, implementing, and pushing scarcity and need. </w:t>
      </w:r>
      <w:r w:rsidRPr="00122772">
        <w:rPr>
          <w:sz w:val="16"/>
        </w:rPr>
        <w:t xml:space="preserve">This is why </w:t>
      </w:r>
      <w:r w:rsidRPr="00122772">
        <w:rPr>
          <w:u w:val="single"/>
        </w:rPr>
        <w:t>Marx did not speak of economy, but of political economy.</w:t>
      </w:r>
      <w:r w:rsidRPr="00122772">
        <w:rPr>
          <w:sz w:val="16"/>
        </w:rPr>
        <w:t xml:space="preserve"> The technique of economic scarcification is based on a mythology, a narration that identifies richness as property and acquisition, and subjugates the possibility of living to the lending of time and to the transformation of human activity into salaried work. In recent decades, technological change has slowly eroded the very foundations of economic science. Shifting from the sphere of production of material objects to the semiocapitalist production of immaterial goods, the Economic concepts are losing their foundation and legitimacy. The basic categories of Economics are becoming totally artificial. The theoretical justification of private property, as you read in the writings of John Locke, is based on the need of exclusive consumption. An apple must be privatized, if you want to avoid the danger that someone else eats your apple. But </w:t>
      </w:r>
      <w:r w:rsidRPr="00122772">
        <w:rPr>
          <w:u w:val="single"/>
        </w:rPr>
        <w:t>what happens when goods are immaterial, infinitely replicable without cost? Thanks to digitalization and immaterialization of the production process, the economic nomos of private property loses its ground,</w:t>
      </w:r>
      <w:r w:rsidRPr="00122772">
        <w:rPr>
          <w:sz w:val="16"/>
        </w:rPr>
        <w:t xml:space="preserve"> its raison d’etre, and </w:t>
      </w:r>
      <w:r w:rsidRPr="00122772">
        <w:rPr>
          <w:u w:val="single"/>
        </w:rPr>
        <w:t xml:space="preserve">it can be imposed only by force. </w:t>
      </w:r>
      <w:r w:rsidRPr="00122772">
        <w:rPr>
          <w:sz w:val="16"/>
        </w:rPr>
        <w:t xml:space="preserve">Furthermore, the very foundation of salary, the relationship between time needed for production and value of the product, is vanishing. The immaterialization and cognitivization of production makes it almost impossible to quantify the average time needed to produce value. </w:t>
      </w:r>
      <w:r w:rsidRPr="00122772">
        <w:rPr>
          <w:u w:val="single"/>
        </w:rPr>
        <w:t xml:space="preserve">Time and value become incommensurable, and violence becomes the only law able to determine price and salary. The neoliberal school, which has opened the way to the worldwide deregulation of social production, has fostered the mythology of rational expectations in economic exchange, and has touted the idea of a self-regulation of the market, first of all the labor-market. But self-regulation is a lie. In order to increase exploitation, and to destroy social welfare, global capitalism has used political institutions like the International Monetary Fund (IMF) and the World Trade Organization (WTO), not to mention the military enforcement of the political decisions of these institutions. </w:t>
      </w:r>
      <w:r w:rsidRPr="00122772">
        <w:rPr>
          <w:sz w:val="16"/>
        </w:rPr>
        <w:t xml:space="preserve">Far from being self-regulated, </w:t>
      </w:r>
      <w:r w:rsidRPr="00122772">
        <w:rPr>
          <w:u w:val="single"/>
        </w:rPr>
        <w:t>the market is militarily regulated.</w:t>
      </w:r>
      <w:r w:rsidRPr="00122772">
        <w:rPr>
          <w:sz w:val="16"/>
        </w:rPr>
        <w:t xml:space="preserve"> The mythology of free individuals loyally competing on the base of perfect knowledge of the market is a lie, too. Real </w:t>
      </w:r>
      <w:r w:rsidRPr="00122772">
        <w:rPr>
          <w:u w:val="single"/>
        </w:rPr>
        <w:t>human beings are not perfect rational calculating machines</w:t>
      </w:r>
      <w:r w:rsidRPr="00122772">
        <w:rPr>
          <w:sz w:val="16"/>
        </w:rPr>
        <w:t xml:space="preserve">. And the myth of rational expectations has finally crashed after the explosion of the real estate mortgage bubble. The theory of rational expectation is crucial in neoliberal thought: the economic agents are supposed to be free to choose in a perfectly rational way the best deal in selling and buying. The fraud perpetrated by the investment agencies has destroyed the lives of millions of Americans, and has exposed the theoretical swindle. </w:t>
      </w:r>
      <w:r w:rsidRPr="00122772">
        <w:rPr>
          <w:u w:val="single"/>
        </w:rPr>
        <w:t>Economic exchange cannot be described as a rational game, because irrational factors play a crucial role in social life in general. Trickery, misleading information, and psychic manipulation are not exceptions, but the professional tools of advertisers, financial agents, and economic consultants</w:t>
      </w:r>
      <w:r w:rsidRPr="00122772">
        <w:rPr>
          <w:sz w:val="16"/>
        </w:rPr>
        <w:t xml:space="preserve">. The idea that social relationships can be described in mathematical terms has the force of myth, but it is not science, and it has nothing to do with natural law. Notwithstanding the failure of the theory, </w:t>
      </w:r>
      <w:r w:rsidRPr="00122772">
        <w:rPr>
          <w:u w:val="single"/>
        </w:rPr>
        <w:t>neoliberal politics are still in control of the global machine, because the criminal class that has seized power has no intention of stepping down, and because the social brain is unable to recompose and find the way of self-organization.</w:t>
      </w:r>
      <w:r w:rsidRPr="00122772">
        <w:rPr>
          <w:sz w:val="16"/>
        </w:rPr>
        <w:t xml:space="preserve"> I read in the New York Times on September 6th 2009: After the mortgage business imploded last year, Wall Street investment banks began searching for another big idea to make money. They think they may have found one. The bankers plan to buy “life settlements,” life insurance policies that ill and elderly people sell for cash, depending on the life expectancy of the insured person. Then they plan to “securitize” these policies, in Wall Street jargon, by packaging hundreds of thousands together into bonds. They will then resell those bonds to investors, like big pension funds, who will receive the payouts when people with the insurance die. The earlier the policyholder dies, the bigger the return, though if people live longer than expected investors could get poor returns or even lose money. Imagine that I buy an insurance policy on my life (something I would absolutely not do). My insurer of course will wish me a long life, so I’ll pay the fee for a long time, while he should pay lots of money to my family if I 113 die. But some enlightened finance guru has the brilliant idea of insuring the insurer. He buys the risk, and he invests on the hope that I die soon. You don’t need the imagination of Philip K. Dick to guess the follow up of the story: financial agents will be motivated to kill me overnight. </w:t>
      </w:r>
      <w:r w:rsidRPr="00122772">
        <w:rPr>
          <w:u w:val="single"/>
        </w:rPr>
        <w:t>The talk of recovery is based on necronomy, the economy of death. It’s not new, as capitalism has always profited from wars, slaughters and genocides. But now the equation becomes unequivocal. Death is the promise, death is the investment and the hope. Death is the best future that capitalism may secure.</w:t>
      </w:r>
      <w:r w:rsidRPr="00122772">
        <w:rPr>
          <w:sz w:val="16"/>
        </w:rPr>
        <w:t xml:space="preserve"> The logic of speculation is different from the logic of spectacle that was dominant in late-modern times. Spectacle is the mirrorization of life, the transfer of life in the mirror of spectacular accumulation. Speculation is the subjugation of the future to its financial mirror, the substitution of present life with future money that will never come, because death will come </w:t>
      </w:r>
      <w:r w:rsidRPr="00122772">
        <w:rPr>
          <w:u w:val="single"/>
        </w:rPr>
        <w:t>before. The lesson that we must learn from the first year of the global recession is sad: neoliberal folly is not going away, the financial plungers will not stop their speculation, and corporations will not stop their exploitation, and the political class, largely controlled by the corporate lobbies, is unwilling or unable to protect society from the final assault.</w:t>
      </w:r>
      <w:r w:rsidRPr="00122772">
        <w:rPr>
          <w:sz w:val="16"/>
        </w:rPr>
        <w:t xml:space="preserve"> In 1996 J. G. Ballard (1996: 188) wrote: “</w:t>
      </w:r>
      <w:r w:rsidRPr="00122772">
        <w:rPr>
          <w:rStyle w:val="Emphasis"/>
        </w:rPr>
        <w:t>the most perfect crime of all – when the victims are either willing, or aren’t aware that they are victims</w:t>
      </w:r>
      <w:r w:rsidRPr="00122772">
        <w:rPr>
          <w:sz w:val="16"/>
        </w:rPr>
        <w:t xml:space="preserve">”. Democracy seems unable to stop the criminal class that has seized control of the economy, because the decisions are no longer made in the sphere of political opinion, but in the inaccessible sphere of economic automatism. </w:t>
      </w:r>
      <w:r w:rsidRPr="00122772">
        <w:rPr>
          <w:u w:val="single"/>
        </w:rPr>
        <w:t>The economy has been declared the basic standard of decision, and the economists have systematically identified Economy with the capitalist obsession of growth. No room for political choice has been left, as the corporate principles have been embedded in the technical fabric of language and imagination.</w:t>
      </w:r>
    </w:p>
    <w:p w14:paraId="40F90811" w14:textId="77777777" w:rsidR="008373AA" w:rsidRPr="00122772" w:rsidRDefault="008373AA" w:rsidP="008373AA">
      <w:pPr>
        <w:rPr>
          <w:b/>
        </w:rPr>
      </w:pPr>
    </w:p>
    <w:p w14:paraId="6814B36F" w14:textId="77777777" w:rsidR="008373AA" w:rsidRPr="00122772" w:rsidRDefault="008373AA" w:rsidP="00346795">
      <w:pPr>
        <w:rPr>
          <w:sz w:val="16"/>
        </w:rPr>
      </w:pPr>
    </w:p>
    <w:p w14:paraId="10C36092" w14:textId="77777777" w:rsidR="00346795" w:rsidRPr="00122772" w:rsidRDefault="00346795" w:rsidP="00346795">
      <w:pPr>
        <w:pStyle w:val="Heading3"/>
      </w:pPr>
      <w:r w:rsidRPr="00122772">
        <w:t>A2 Egypt</w:t>
      </w:r>
    </w:p>
    <w:p w14:paraId="325C8D78" w14:textId="77777777" w:rsidR="00346795" w:rsidRPr="00122772" w:rsidRDefault="00346795" w:rsidP="00346795">
      <w:pPr>
        <w:pStyle w:val="Heading4"/>
      </w:pPr>
      <w:r w:rsidRPr="00122772">
        <w:t>Resistance in Egypt was based upon form and not content</w:t>
      </w:r>
    </w:p>
    <w:p w14:paraId="23ABF290" w14:textId="77777777" w:rsidR="00346795" w:rsidRPr="00122772" w:rsidRDefault="00346795" w:rsidP="00346795">
      <w:pPr>
        <w:rPr>
          <w:rStyle w:val="Style13ptBold"/>
          <w:b w:val="0"/>
          <w:bCs w:val="0"/>
        </w:rPr>
      </w:pPr>
      <w:r w:rsidRPr="00122772">
        <w:rPr>
          <w:rStyle w:val="Style13ptBold"/>
        </w:rPr>
        <w:t xml:space="preserve">Opalsky 11 </w:t>
      </w:r>
      <w:r w:rsidRPr="00122772">
        <w:t>[Richard Gilman Opalsky “Beyond the Old Virtue of Struggle: Autonomy, Talent, and Revolutionary Theory”//ASherm]</w:t>
      </w:r>
    </w:p>
    <w:p w14:paraId="16853A1C" w14:textId="77777777" w:rsidR="00346795" w:rsidRPr="00122772" w:rsidRDefault="00346795" w:rsidP="00346795">
      <w:pPr>
        <w:rPr>
          <w:sz w:val="16"/>
        </w:rPr>
      </w:pPr>
      <w:r w:rsidRPr="00122772">
        <w:rPr>
          <w:sz w:val="16"/>
        </w:rPr>
        <w:t xml:space="preserve">In 1968, Fredy Perlman summarized the pacifying mythology of capitalism. </w:t>
      </w:r>
      <w:r w:rsidRPr="00122772">
        <w:rPr>
          <w:rStyle w:val="StyleUnderline"/>
        </w:rPr>
        <w:t>We are made to believe</w:t>
      </w:r>
      <w:r w:rsidRPr="00122772">
        <w:rPr>
          <w:sz w:val="16"/>
        </w:rPr>
        <w:t xml:space="preserve">, he wrote, </w:t>
      </w:r>
      <w:r w:rsidRPr="00122772">
        <w:rPr>
          <w:rStyle w:val="StyleUnderline"/>
        </w:rPr>
        <w:t>that "people do not have such power</w:t>
      </w:r>
      <w:r w:rsidRPr="00122772">
        <w:rPr>
          <w:sz w:val="16"/>
        </w:rPr>
        <w:t xml:space="preserve"> in this society, and this society is the only form of society; therefore it's impossible for people to have such power." Yet, Perlman rejects this, insisting that "</w:t>
      </w:r>
      <w:r w:rsidRPr="00122772">
        <w:rPr>
          <w:rStyle w:val="StyleUnderline"/>
        </w:rPr>
        <w:t>The question of what is possible cannot be answered in terms of what is."</w:t>
      </w:r>
      <w:r w:rsidRPr="00122772">
        <w:rPr>
          <w:sz w:val="16"/>
        </w:rPr>
        <w:t xml:space="preserve"> [38] </w:t>
      </w:r>
      <w:r w:rsidRPr="00122772">
        <w:rPr>
          <w:rStyle w:val="StyleUnderline"/>
        </w:rPr>
        <w:t>Autonomous action in the here and now reveals the power of everyday people</w:t>
      </w:r>
      <w:r w:rsidRPr="00122772">
        <w:rPr>
          <w:sz w:val="16"/>
        </w:rPr>
        <w:t xml:space="preserve"> that is often buried and hidden in everyday life. </w:t>
      </w:r>
      <w:r w:rsidRPr="00122772">
        <w:rPr>
          <w:rStyle w:val="StyleUnderline"/>
        </w:rPr>
        <w:t>Recently, there could be no better example than the rebellion in Egypt in</w:t>
      </w:r>
      <w:r w:rsidRPr="00122772">
        <w:rPr>
          <w:sz w:val="16"/>
        </w:rPr>
        <w:t xml:space="preserve"> January and February of </w:t>
      </w:r>
      <w:r w:rsidRPr="00122772">
        <w:rPr>
          <w:rStyle w:val="StyleUnderline"/>
        </w:rPr>
        <w:t>2011</w:t>
      </w:r>
      <w:r w:rsidRPr="00122772">
        <w:rPr>
          <w:sz w:val="16"/>
        </w:rPr>
        <w:t xml:space="preserve">. </w:t>
      </w:r>
      <w:r w:rsidRPr="00122772">
        <w:rPr>
          <w:rStyle w:val="StyleUnderline"/>
        </w:rPr>
        <w:t xml:space="preserve">It took the world's most powerful military several years to implement the very beginnings of "regime change" in Iraq, whereas the unarmed and precarious people of Egypt only needed 18 days. </w:t>
      </w:r>
      <w:r w:rsidRPr="00122772">
        <w:rPr>
          <w:sz w:val="16"/>
        </w:rPr>
        <w:t xml:space="preserve">While the Egyptian uprising was too heterogeneous to articulate any ideal end-state, the resounding content of the message coming from the streets of Cairo was that the existing state of affairs must end, igniting the world's sense of the possible versus the actual. And it must be stressed that </w:t>
      </w:r>
      <w:r w:rsidRPr="00122772">
        <w:rPr>
          <w:rStyle w:val="StyleUnderline"/>
        </w:rPr>
        <w:t xml:space="preserve">the overwhelming tone of the 18 days of protest precipitating Hosni Mubarak's ouster was ebullient and joyful, full of desire and feeling, and was itself quite a departure from the "struggle" of everyday life up to that point. </w:t>
      </w:r>
      <w:r w:rsidRPr="00122772">
        <w:rPr>
          <w:sz w:val="16"/>
        </w:rPr>
        <w:t xml:space="preserve">[70] It is also critical to emphasize that </w:t>
      </w:r>
      <w:r w:rsidRPr="00122772">
        <w:rPr>
          <w:rStyle w:val="StyleUnderline"/>
        </w:rPr>
        <w:t>the "results" of the popular insurrection in Egypt have been overemphasized by too many observers</w:t>
      </w:r>
      <w:r w:rsidRPr="00122772">
        <w:rPr>
          <w:sz w:val="16"/>
        </w:rPr>
        <w:t xml:space="preserve"> around the world. Critics of the uprising continually ask what's next, worrying about the Muslim Brotherhood and Sharia law. Supporters, on the other hand, point to Mubarak's ouster as evidence of the rebellion's virtue, or, in an effort to qualify their own optimism, remind us that the military's management of the government must prove temporary and transitional, and must give way to something better before any final verdict can be given. In contrast to all of these discourses, I propose that </w:t>
      </w:r>
      <w:r w:rsidRPr="00122772">
        <w:rPr>
          <w:rStyle w:val="StyleUnderline"/>
        </w:rPr>
        <w:t>there are some things we already know with certainty—that the rebellion was a rejection of the old lie that the existing society was the only form the Egyptians could possibly know</w:t>
      </w:r>
      <w:r w:rsidRPr="00122772">
        <w:rPr>
          <w:sz w:val="16"/>
        </w:rPr>
        <w:t xml:space="preserve">, that it was a realization of the power of everyday people. </w:t>
      </w:r>
      <w:r w:rsidRPr="00122772">
        <w:rPr>
          <w:rStyle w:val="StyleUnderline"/>
        </w:rPr>
        <w:t xml:space="preserve">Indeed, for all of its internal heterogeneity, the uprising declared unequivocally that the question of what is possible cannot be answered in terms of what is—and it did so in the form of joyful collective action. </w:t>
      </w:r>
      <w:r w:rsidRPr="00122772">
        <w:rPr>
          <w:sz w:val="16"/>
        </w:rPr>
        <w:t>In this way, we already have a verdict. We should not look forward to the ends of insurrection, but rather, to its multiplication and continuation, to insurrection everywhere. [71</w:t>
      </w:r>
      <w:r w:rsidRPr="00122772">
        <w:rPr>
          <w:rStyle w:val="StyleUnderline"/>
        </w:rPr>
        <w:t xml:space="preserve">] What are the unknown hereafters we should hope to get to from the here and now? </w:t>
      </w:r>
      <w:r w:rsidRPr="00122772">
        <w:rPr>
          <w:sz w:val="16"/>
        </w:rPr>
        <w:t xml:space="preserve">I will not guess or predict, but I </w:t>
      </w:r>
      <w:r w:rsidRPr="00122772">
        <w:rPr>
          <w:rStyle w:val="StyleUnderline"/>
        </w:rPr>
        <w:t>suspect that the kingdom of heaven will be no kingdom at all. I am reassured by the fact that Hobbes's Sovereign, much like Hosni Mubarak, was never enthusiastic about the autonomy of his subjects,</w:t>
      </w:r>
      <w:r w:rsidRPr="00122772">
        <w:rPr>
          <w:sz w:val="16"/>
        </w:rPr>
        <w:t xml:space="preserve"> although both knew that the autonomous action of everyday people was always a possibility to be guarded against. [39] </w:t>
      </w:r>
      <w:r w:rsidRPr="00122772">
        <w:rPr>
          <w:rStyle w:val="StyleUnderline"/>
        </w:rPr>
        <w:t>Realizations of that possibility—autonomous action in the here and now—exacerbate the contradictions of capital and power.</w:t>
      </w:r>
      <w:r w:rsidRPr="00122772">
        <w:rPr>
          <w:sz w:val="16"/>
        </w:rPr>
        <w:t xml:space="preserve"> And </w:t>
      </w:r>
      <w:r w:rsidRPr="00122772">
        <w:rPr>
          <w:rStyle w:val="StyleUnderline"/>
        </w:rPr>
        <w:t>the pleasure of autonomous acts of revolt invites us to think of revolution beyond its historic fixation on struggle</w:t>
      </w:r>
      <w:r w:rsidRPr="00122772">
        <w:rPr>
          <w:sz w:val="16"/>
        </w:rPr>
        <w:t>. With such an invitation as this, revolution may finally become desirable.</w:t>
      </w:r>
    </w:p>
    <w:p w14:paraId="1012F5B4" w14:textId="77777777" w:rsidR="00346795" w:rsidRPr="00122772" w:rsidRDefault="00346795" w:rsidP="00346795">
      <w:pPr>
        <w:pStyle w:val="Heading2"/>
      </w:pPr>
      <w:r w:rsidRPr="00122772">
        <w:t>AT: Framework</w:t>
      </w:r>
    </w:p>
    <w:p w14:paraId="4268B057" w14:textId="77777777" w:rsidR="00346795" w:rsidRPr="00122772" w:rsidRDefault="00346795" w:rsidP="00346795">
      <w:pPr>
        <w:pStyle w:val="Heading3"/>
      </w:pPr>
      <w:r w:rsidRPr="00122772">
        <w:t>A2 Education</w:t>
      </w:r>
    </w:p>
    <w:p w14:paraId="4541CB0D" w14:textId="77777777" w:rsidR="00346795" w:rsidRPr="00122772" w:rsidRDefault="00346795" w:rsidP="00346795">
      <w:pPr>
        <w:pStyle w:val="Heading4"/>
      </w:pPr>
      <w:r w:rsidRPr="00122772">
        <w:t>Your attempts at economic education are bad</w:t>
      </w:r>
    </w:p>
    <w:p w14:paraId="08179C93" w14:textId="77777777" w:rsidR="00346795" w:rsidRPr="00122772" w:rsidRDefault="00346795" w:rsidP="00346795">
      <w:pPr>
        <w:rPr>
          <w:rStyle w:val="Style13ptBold"/>
        </w:rPr>
      </w:pPr>
      <w:r w:rsidRPr="00122772">
        <w:rPr>
          <w:rStyle w:val="Style13ptBold"/>
        </w:rPr>
        <w:t xml:space="preserve">Bifo 11 </w:t>
      </w:r>
      <w:r w:rsidRPr="00122772">
        <w:t>[Franco Berardi aka “Bifo,” founder of the famous “Radio Alice” in Bologna and an important figure of the Italian Autonomia Movement, is a writer, media theorist, and media activist. He currently teaches Social History of the Media at the Accademia di Brera, Milan “After The Future”//ASherm]</w:t>
      </w:r>
    </w:p>
    <w:p w14:paraId="0CDE67A1" w14:textId="77777777" w:rsidR="00346795" w:rsidRPr="00122772" w:rsidRDefault="00346795" w:rsidP="00346795">
      <w:pPr>
        <w:rPr>
          <w:sz w:val="16"/>
        </w:rPr>
      </w:pPr>
      <w:r w:rsidRPr="00122772">
        <w:rPr>
          <w:sz w:val="16"/>
        </w:rPr>
        <w:t xml:space="preserve">More than ever, </w:t>
      </w:r>
      <w:r w:rsidRPr="00122772">
        <w:rPr>
          <w:rStyle w:val="StyleUnderline"/>
        </w:rPr>
        <w:t>economic rationality is at odds with social rationality</w:t>
      </w:r>
      <w:r w:rsidRPr="00122772">
        <w:rPr>
          <w:sz w:val="16"/>
        </w:rPr>
        <w:t xml:space="preserve">. Economic science is not part of the solution to the crisis: it is the source of the problem. On July 18th 2009 the headline of The Economist read: “What went wrong with economics?” The text is an attempt to downplay the crisis of the Economics profession, and of economic knowledge. </w:t>
      </w:r>
      <w:r w:rsidRPr="00122772">
        <w:rPr>
          <w:rStyle w:val="StyleUnderline"/>
        </w:rPr>
        <w:t>For neoliberal economists the central dogma of growth, profit and competition cannot be questioned, because it is identified with the perfect mathematical rationality of the market</w:t>
      </w:r>
      <w:r w:rsidRPr="00122772">
        <w:rPr>
          <w:sz w:val="16"/>
        </w:rPr>
        <w:t xml:space="preserve">. And belief in the intrinsic rationality of the market is crucial in the economic theology of neoliberalism. But </w:t>
      </w:r>
      <w:r w:rsidRPr="00122772">
        <w:rPr>
          <w:rStyle w:val="StyleUnderline"/>
        </w:rPr>
        <w:t>the reduction of social life to the rational exchange of economic values is an obsession that has nothing to do with science</w:t>
      </w:r>
      <w:r w:rsidRPr="00122772">
        <w:rPr>
          <w:sz w:val="16"/>
        </w:rPr>
        <w:t xml:space="preserve">. It’s a political strategy aimed to identify humans as calculating machines, aimed to shape behavior and perception in such a way that money becomes the only motivation of social action. But it is not accurate as a description of social dynamics, and the conflicts, pathologies, and irrationality of human relationships. Rather, it is an attempt at creating the anthropological brand of homo calculans that Foucault (2008) has described in his seminar of 1979/80, published with the title The Birth of Biopolitics. </w:t>
      </w:r>
      <w:r w:rsidRPr="00122772">
        <w:rPr>
          <w:rStyle w:val="StyleUnderline"/>
        </w:rPr>
        <w:t>This attempt to identify human beings with calculating devices has produced cultural devastation, and has finally been showed to have been based upon flawed assumptions</w:t>
      </w:r>
      <w:r w:rsidRPr="00122772">
        <w:rPr>
          <w:sz w:val="16"/>
        </w:rPr>
        <w:t>. Human beings do calculate, but their calculation is not perfectly rational, because the value of goods is not determined by objective reasons, and because decisions are influenced by what Keynes named animal spirits. “We will never really understand important economic events unless we confront the fact that their causes are largely mental in nature,” say Akerlof and Shiller (2009: 1) in their book Animal Spirits, echoing Keynes’s assumption that the rationality of the market is not perfect in itself. Akerlof and Shiller are avowing the crisis of neoliberal thought, but their critique is 110 not radical enough, and does not touch the legitimacy of the economic episteme. Animal Spirits is the title of an other book, by Matteo Pasquinelli (2008). Pasquinelli’s book deals with bodies and digits, and parasites, and goes much deeper in its understanding of the roots of the crisis than its eponymous publication: “</w:t>
      </w:r>
      <w:r w:rsidRPr="00122772">
        <w:rPr>
          <w:rStyle w:val="StyleUnderline"/>
        </w:rPr>
        <w:t>Cognitive capitalism emerges in the form of a parasite: it subjects social knowledge and inhibits its emancipatory potential</w:t>
      </w:r>
      <w:r w:rsidRPr="00122772">
        <w:rPr>
          <w:sz w:val="16"/>
        </w:rPr>
        <w:t>” (Pasquinelli 2008: 93). “</w:t>
      </w:r>
      <w:r w:rsidRPr="00122772">
        <w:rPr>
          <w:rStyle w:val="StyleUnderline"/>
        </w:rPr>
        <w:t>Beyond the computer screen, precarious workers and freelancers experience how Free Labor and competition are increasingly devouring their everyday life”</w:t>
      </w:r>
      <w:r w:rsidRPr="00122772">
        <w:rPr>
          <w:sz w:val="16"/>
        </w:rPr>
        <w:t xml:space="preserve"> (Pasquinelli 2008: 15). Pasquinelli goes to the core of the problem: the virtualization of social production has acted as the proliferation of a parasite, destroying the prerequisites of living relationships, absorbing and neutralizing the living energies of cognitive workers. </w:t>
      </w:r>
      <w:r w:rsidRPr="00122772">
        <w:rPr>
          <w:rStyle w:val="StyleUnderline"/>
        </w:rPr>
        <w:t>The economic recession is not only the effect of financial craziness, but also the effect of the de-vitalization of the social field.</w:t>
      </w:r>
      <w:r w:rsidRPr="00122772">
        <w:rPr>
          <w:sz w:val="16"/>
        </w:rPr>
        <w:t xml:space="preserve"> This is why the collapse of the economic system is also the collapse of economic epistemology that has guided the direction of politics in the last two centuries. </w:t>
      </w:r>
      <w:r w:rsidRPr="00122772">
        <w:rPr>
          <w:rStyle w:val="StyleUnderline"/>
        </w:rPr>
        <w:t xml:space="preserve">Economics cannot understand the depth of the crisis, because below the crisis of financial exchange there is the crisis of symbolic exchange. I mean the psychotic boom of panic, depression, and suicide, the general decline of desire and social empathy. The question that rises from the collapse is so radical that the answer cannot be found in the economic conceptual framework. </w:t>
      </w:r>
      <w:r w:rsidRPr="00122772">
        <w:rPr>
          <w:sz w:val="16"/>
        </w:rPr>
        <w:t xml:space="preserve">Furthermore, one must ask if economics really is a science? If the word “science” means the creation of concepts for the understanding and description of an object, economics is not a science. Its object does not exist. </w:t>
      </w:r>
      <w:r w:rsidRPr="00122772">
        <w:rPr>
          <w:rStyle w:val="StyleUnderline"/>
        </w:rPr>
        <w:t>The economic object</w:t>
      </w:r>
      <w:r w:rsidRPr="00122772">
        <w:rPr>
          <w:sz w:val="16"/>
        </w:rPr>
        <w:t xml:space="preserve"> (scarcity, salaried labor, and profit) </w:t>
      </w:r>
      <w:r w:rsidRPr="00122772">
        <w:rPr>
          <w:rStyle w:val="StyleUnderline"/>
        </w:rPr>
        <w:t>is not an object that exists before and outside the performative action of the economic episteme</w:t>
      </w:r>
      <w:r w:rsidRPr="00122772">
        <w:rPr>
          <w:sz w:val="16"/>
        </w:rPr>
        <w:t>. Production, consumption, and daily life become part of the economic discourse when labor is detached and opposed to human activity, when it falls under the domination of capitalist rule</w:t>
      </w:r>
      <w:r w:rsidRPr="00122772">
        <w:rPr>
          <w:rStyle w:val="StyleUnderline"/>
        </w:rPr>
        <w:t>. The economic object does not pre-exist conceptual activity, and economic description is in fact a normative action. In this sense Economics is a technique, a process of semiotization of the world, and also a mythology, a narration.</w:t>
      </w:r>
      <w:r w:rsidRPr="00122772">
        <w:rPr>
          <w:sz w:val="16"/>
        </w:rPr>
        <w:t xml:space="preserve"> Economics is a suggestion and a categorical imperative: Money makes things happen. It is the source of action in the world and perhaps the only power we invest in. Life seems to depend on it. Everything within us would like to say that it does not, that this cannot be. But </w:t>
      </w:r>
      <w:r w:rsidRPr="00122772">
        <w:rPr>
          <w:rStyle w:val="StyleUnderline"/>
        </w:rPr>
        <w:t xml:space="preserve">the Almighty Dollar has taken command. The more it is denied the more it shows itself as Almighty. Perhaps in every other respect, in every other value, bankruptcy has been declared, giving money the power of some sacred deity, demanding to be recognized. </w:t>
      </w:r>
      <w:r w:rsidRPr="00122772">
        <w:rPr>
          <w:sz w:val="16"/>
        </w:rPr>
        <w:t xml:space="preserve">Economics no longer persuades money to 111 behave. Numbers cannot make the beast lie down and be quiet or sit up and do tricks. At best, economics is a neurosis of money, a symptom contrived to hold the beast in abeyance…. Thus economics shares the language of psychopathology – inflation, depression, lows and highs, slumps and peaks, investments and losses. (Sordello 1983) From the age of the enclosures in England the economic process has been a process of production of scarcity (scarcification). </w:t>
      </w:r>
      <w:r w:rsidRPr="00122772">
        <w:rPr>
          <w:rStyle w:val="StyleUnderline"/>
        </w:rPr>
        <w:t>The enclosures were intended to scarcify the land, and the basic means of survival, so that people who so far had been able to cultivate food for their family were forced to become proletarians, then salaried industrial workers. Capitalism is based on the artificial creation of need</w:t>
      </w:r>
      <w:r w:rsidRPr="00122772">
        <w:rPr>
          <w:sz w:val="16"/>
        </w:rPr>
        <w:t xml:space="preserve">, and economic science is essentially a technique of scarcification of time, life and food. Inside the condition of scarcity human beings are subjected to exploitation and to the domain of profit-oriented activity. After scarcifying the land (enclosures) capitalism has scarcified time itself, forcing people who don’t have property other than their own life and body, to lend their life-time to capital. Now </w:t>
      </w:r>
      <w:r w:rsidRPr="00122772">
        <w:rPr>
          <w:rStyle w:val="StyleUnderline"/>
        </w:rPr>
        <w:t>the capitalist obsession for growth is making scarce both water and air</w:t>
      </w:r>
      <w:r w:rsidRPr="00122772">
        <w:rPr>
          <w:sz w:val="16"/>
        </w:rPr>
        <w:t xml:space="preserve">. Economic science is not the science of prediction: it is the technique of producing, implementing, and pushing scarcity and need. This is why Marx did not speak of economy, but of political economy. </w:t>
      </w:r>
      <w:r w:rsidRPr="00122772">
        <w:rPr>
          <w:rStyle w:val="StyleUnderline"/>
        </w:rPr>
        <w:t xml:space="preserve">The technique of economic scarcification is based on a mythology, a narration that identifies richness as property and acquisition, and subjugates the possibility of living to the lending of time and to the transformation of human activity into salaried work. </w:t>
      </w:r>
      <w:r w:rsidRPr="00122772">
        <w:rPr>
          <w:sz w:val="16"/>
        </w:rPr>
        <w:t xml:space="preserve">In recent decades, technological change has slowly eroded the very foundations of economic science. Shifting from the sphere of production of material objects to the semiocapitalist production of immaterial goods, the Economic concepts are losing their foundation and legitimacy. The basic categories of Economics are becoming totally artificial. The theoretical justification of private property, as you read in the writings of John Locke, is based on the need of exclusive consumption. An apple must be privatized, if you want to avoid the danger that someone else eats your apple. </w:t>
      </w:r>
      <w:r w:rsidRPr="00122772">
        <w:rPr>
          <w:rStyle w:val="StyleUnderline"/>
        </w:rPr>
        <w:t>But what happens when goods are immaterial, infinitely replicable without cost?</w:t>
      </w:r>
      <w:r w:rsidRPr="00122772">
        <w:rPr>
          <w:sz w:val="16"/>
        </w:rPr>
        <w:t xml:space="preserve"> Thanks to digitalization and immaterialization of the production process, the economic nomos of private property loses its ground, its raison d’etre, and it can be imposed only by force. Furthermore, the very foundation of salary, the relationship between time needed for production and value of the product, is vanishing. The immaterialization and cognitivization of production makes it almost impossible to quantify the average time needed to produce value. Time and value become incommensurable, and violence becomes the only law able to determine price and salary. The neoliberal school, which has opened the way to the worldwide 112 deregulation of social production, has fostered the mythology of rational expectations in economic exchange, and has touted the idea of a selfregulation of the market, first of all the labor-market. But self-regulation is a lie. In order to increase exploitation, and to destroy social welfare, global capitalism has used political institutions like the International Monetary Fund and the World Trade Organization, not to mention the military enforcement of the political decisions of these institutions. </w:t>
      </w:r>
      <w:r w:rsidRPr="00122772">
        <w:rPr>
          <w:rStyle w:val="StyleUnderline"/>
        </w:rPr>
        <w:t xml:space="preserve">Far from being self-regulated, the market is militarily regulated. The mythology of free individuals loyally competing on the base of perfect knowledge of the market is a lie, too. </w:t>
      </w:r>
      <w:r w:rsidRPr="00122772">
        <w:rPr>
          <w:sz w:val="16"/>
        </w:rPr>
        <w:t xml:space="preserve">Real human beings are not perfect rational calculating machines. And the myth of rational expectations has finally crashed after the explosion of the real estate mortgage bubble. The theory of rational expectation is crucial in neoliberal thought: the economic agents are supposed to be free to choose in a perfectly rational way the best deal in selling and buying. </w:t>
      </w:r>
      <w:r w:rsidRPr="00122772">
        <w:rPr>
          <w:rStyle w:val="StyleUnderline"/>
        </w:rPr>
        <w:t>The fraud perpetrated by the investment agencies has destroyed the lives of millions of Americans, and has exposed the theoretical swindle. Economic exchange cannot be described as a rational game, because irrational factors play a crucial role in social life</w:t>
      </w:r>
      <w:r w:rsidRPr="00122772">
        <w:rPr>
          <w:sz w:val="16"/>
        </w:rPr>
        <w:t xml:space="preserve"> in general. Trickery, misleading information, and psychic manipulation are not exceptions, but the professional tools of advertisers, financial agents, and economic consultants. The idea that social relationships can be described in mathematical terms has the force of myth, but it is not science, and it has nothing to do with natural law. </w:t>
      </w:r>
      <w:r w:rsidRPr="00122772">
        <w:rPr>
          <w:rStyle w:val="StyleUnderline"/>
        </w:rPr>
        <w:t>Notwithstanding the failure of the theory, neoliberal politics are still in control of the global machine, because the criminal class that has seized power has no intention of stepping down</w:t>
      </w:r>
      <w:r w:rsidRPr="00122772">
        <w:rPr>
          <w:sz w:val="16"/>
        </w:rPr>
        <w:t xml:space="preserve">, and because the social brain is unable to recompose and find the way of self-organization. I read in the New York Times on September 6th 2009: After the mortgage business imploded last year, Wall Street investment banks began searching for another big idea to make money. They think they may have found one. The bankers plan to buy “life settlements,” life insurance policies that ill and elderly people sell for cash, depending on the life expectancy of the insured person. Then they plan to “securitize” these policies, in Wall Street jargon, by packaging hundreds of thousands together into bonds. They will then resell those bonds to investors, like big pension funds, who will receive the payouts when people with the insurance die. The earlier the policyholder dies, the bigger the return, though if people live longer than expected investors could get poor returns or even lose money. Imagine that I buy an insurance policy on my life (something I would absolutely not do). My insurer of course will wish me a long life, so I’ll pay the fee for a long time, while he should pay lots of money to my family if I 113 die. But some enlightened finance guru has the brilliant idea of insuring the insurer. He buys the risk, and he invests on the hope that I die soon. You don’t need the imagination of Philip K. Dick to guess the follow up of the story: financial agents will be motivated to kill me overnight. </w:t>
      </w:r>
      <w:r w:rsidRPr="00122772">
        <w:rPr>
          <w:rStyle w:val="StyleUnderline"/>
        </w:rPr>
        <w:t>The talk of recovery is based on necronomy, the economy of death. It’s not new, as capitalism has always profited from wars, slaughters and genocides. But now the equation becomes unequivocal. Death is the promise, death is the investment and the hope. Death is the best future that capitalism may secure</w:t>
      </w:r>
      <w:r w:rsidRPr="00122772">
        <w:rPr>
          <w:sz w:val="16"/>
        </w:rPr>
        <w:t>. The logic of speculation is different from the logic of spectacle that was dominant in late-modern times. Spectacle is the mirrorization of life, the transfer of life in the mirror of spectacular accumulation. Speculation is the subjugation of the future to its financial mirror, the substitution of present life with future money that will never come, because death will come before. The lesson that we must learn from the first year of the global recession is sad: neoliberal folly is not going away, the financial plungers will not stop their speculation, and corporations will not stop their exploitation, and the political class, largely controlled by the corporate lobbies, is unwilling or unable to protect society from the final assault. In 1996 J. G. Ballard (1996: 188) wrote: “</w:t>
      </w:r>
      <w:r w:rsidRPr="00122772">
        <w:rPr>
          <w:rStyle w:val="StyleUnderline"/>
        </w:rPr>
        <w:t>the most perfect crime of all – when the victims are either willing, or aren’t aware that they are victims</w:t>
      </w:r>
      <w:r w:rsidRPr="00122772">
        <w:rPr>
          <w:sz w:val="16"/>
        </w:rPr>
        <w:t xml:space="preserve">”. Democracy seems unable to stop the criminal class that has seized control of the economy, because the decisions are no longer made in the sphere of political opinion, but in the inaccessible sphere of economic automatism. </w:t>
      </w:r>
      <w:r w:rsidRPr="00122772">
        <w:rPr>
          <w:rStyle w:val="StyleUnderline"/>
        </w:rPr>
        <w:t>The economy has been declared the basic standard of decision, and the economists have systematically identified Economy with the capitalist obsession of growth. No room for political choice has been left</w:t>
      </w:r>
      <w:r w:rsidRPr="00122772">
        <w:rPr>
          <w:sz w:val="16"/>
        </w:rPr>
        <w:t xml:space="preserve">, as the corporate principles have been embedded in the technical fabric of language and imagination. </w:t>
      </w:r>
    </w:p>
    <w:p w14:paraId="4B3A561E" w14:textId="77777777" w:rsidR="00346795" w:rsidRPr="00122772" w:rsidRDefault="00346795" w:rsidP="00346795">
      <w:pPr>
        <w:pStyle w:val="Heading4"/>
      </w:pPr>
      <w:r w:rsidRPr="00122772">
        <w:t>Give us the ballot for having been such good life coaches if you don’t pay us, semiocapitalism will consume you</w:t>
      </w:r>
    </w:p>
    <w:p w14:paraId="18069372" w14:textId="77777777" w:rsidR="00346795" w:rsidRPr="00122772" w:rsidRDefault="00346795" w:rsidP="00346795">
      <w:pPr>
        <w:rPr>
          <w:rStyle w:val="Style13ptBold"/>
        </w:rPr>
      </w:pPr>
      <w:r w:rsidRPr="00122772">
        <w:rPr>
          <w:rStyle w:val="Style13ptBold"/>
        </w:rPr>
        <w:t xml:space="preserve">Engman 15 </w:t>
      </w:r>
      <w:r w:rsidRPr="00122772">
        <w:t>[Summer, “Why I happily pay my life coach the big bucks”//ASherm]</w:t>
      </w:r>
    </w:p>
    <w:p w14:paraId="4F532806" w14:textId="77777777" w:rsidR="00346795" w:rsidRPr="00122772" w:rsidRDefault="00346795" w:rsidP="00346795">
      <w:pPr>
        <w:rPr>
          <w:u w:val="single"/>
        </w:rPr>
      </w:pPr>
      <w:r w:rsidRPr="00122772">
        <w:rPr>
          <w:sz w:val="16"/>
        </w:rPr>
        <w:t xml:space="preserve">What I know now is that </w:t>
      </w:r>
      <w:r w:rsidRPr="00122772">
        <w:rPr>
          <w:rStyle w:val="StyleUnderline"/>
        </w:rPr>
        <w:t>the price tag is actually one of the main reasons I got all that I got out of that experience. The price seemed out of my range and that was a good thing because it was the first step in starting a new life</w:t>
      </w:r>
      <w:r w:rsidRPr="00122772">
        <w:rPr>
          <w:sz w:val="16"/>
        </w:rPr>
        <w:t xml:space="preserve"> where everything I did required me to expand my range. That’s </w:t>
      </w:r>
      <w:r w:rsidRPr="00122772">
        <w:rPr>
          <w:rStyle w:val="StyleUnderline"/>
        </w:rPr>
        <w:t>what they mean when they say the magic happens outside of our comfort zone.</w:t>
      </w:r>
      <w:r w:rsidRPr="00122772">
        <w:rPr>
          <w:sz w:val="16"/>
        </w:rPr>
        <w:t xml:space="preserve"> </w:t>
      </w:r>
      <w:r w:rsidRPr="00122772">
        <w:rPr>
          <w:rStyle w:val="StyleUnderline"/>
        </w:rPr>
        <w:t>I</w:t>
      </w:r>
      <w:r w:rsidRPr="00122772">
        <w:rPr>
          <w:sz w:val="16"/>
        </w:rPr>
        <w:t xml:space="preserve"> actually </w:t>
      </w:r>
      <w:r w:rsidRPr="00122772">
        <w:rPr>
          <w:rStyle w:val="StyleUnderline"/>
        </w:rPr>
        <w:t>transformed every aspect of my life in those ten months and set out on a path that would bring me much abundance, joy, and fulfillment</w:t>
      </w:r>
      <w:r w:rsidRPr="00122772">
        <w:rPr>
          <w:sz w:val="16"/>
        </w:rPr>
        <w:t xml:space="preserve">, and I believe I was able to finally make all those changes primarily because of the size of the financial investment I made. </w:t>
      </w:r>
      <w:r w:rsidRPr="00122772">
        <w:rPr>
          <w:rStyle w:val="StyleUnderline"/>
        </w:rPr>
        <w:t>That investment set the tone for how much time and energy I invested in the journey. It seemed to demand my utter devotion to the process</w:t>
      </w:r>
      <w:r w:rsidRPr="00122772">
        <w:rPr>
          <w:sz w:val="16"/>
        </w:rPr>
        <w:t xml:space="preserve">. I often wonder, had I not made a significant financial investment, if maybe </w:t>
      </w:r>
      <w:r w:rsidRPr="00122772">
        <w:rPr>
          <w:rStyle w:val="StyleUnderline"/>
        </w:rPr>
        <w:t>I’d have just let myself off the hook when things got difficult in my personal growth journey. I think the answer is probably yes. I consider myself lucky that I was crazy enough that first time to throw down the cash before I knew if working with coaches would even get me anywhere.</w:t>
      </w:r>
      <w:r w:rsidRPr="00122772">
        <w:rPr>
          <w:sz w:val="16"/>
        </w:rPr>
        <w:t xml:space="preserve"> And </w:t>
      </w:r>
      <w:r w:rsidRPr="00122772">
        <w:rPr>
          <w:rStyle w:val="StyleUnderline"/>
        </w:rPr>
        <w:t>I’m especially lucky that my coach</w:t>
      </w:r>
      <w:r w:rsidRPr="00122772">
        <w:rPr>
          <w:sz w:val="16"/>
        </w:rPr>
        <w:t xml:space="preserve"> today </w:t>
      </w:r>
      <w:r w:rsidRPr="00122772">
        <w:rPr>
          <w:rStyle w:val="StyleUnderline"/>
        </w:rPr>
        <w:t>never lets me use the fact that I pay</w:t>
      </w:r>
      <w:r w:rsidRPr="00122772">
        <w:rPr>
          <w:sz w:val="16"/>
        </w:rPr>
        <w:t xml:space="preserve"> him a lot of </w:t>
      </w:r>
      <w:r w:rsidRPr="00122772">
        <w:rPr>
          <w:rStyle w:val="StyleUnderline"/>
        </w:rPr>
        <w:t>money</w:t>
      </w:r>
      <w:r w:rsidRPr="00122772">
        <w:rPr>
          <w:sz w:val="16"/>
        </w:rPr>
        <w:t xml:space="preserve"> </w:t>
      </w:r>
      <w:r w:rsidRPr="00122772">
        <w:rPr>
          <w:rStyle w:val="StyleUnderline"/>
        </w:rPr>
        <w:t>as an excuse to rely on him to solve my life for me.</w:t>
      </w:r>
    </w:p>
    <w:p w14:paraId="44333D14" w14:textId="77777777" w:rsidR="00346795" w:rsidRPr="00122772" w:rsidRDefault="00346795" w:rsidP="00346795">
      <w:pPr>
        <w:rPr>
          <w:sz w:val="16"/>
        </w:rPr>
      </w:pPr>
    </w:p>
    <w:p w14:paraId="7CBB0C5E" w14:textId="77777777" w:rsidR="00346795" w:rsidRPr="00122772" w:rsidRDefault="00346795" w:rsidP="00346795">
      <w:pPr>
        <w:pStyle w:val="Heading3"/>
      </w:pPr>
      <w:r w:rsidRPr="00122772">
        <w:t>A2 Skills</w:t>
      </w:r>
    </w:p>
    <w:p w14:paraId="2ED665C4" w14:textId="77777777" w:rsidR="00346795" w:rsidRPr="00122772" w:rsidRDefault="00346795" w:rsidP="00346795">
      <w:pPr>
        <w:pStyle w:val="Heading4"/>
      </w:pPr>
      <w:r w:rsidRPr="00122772">
        <w:t>Your skills aren’t a direct result of reading a plan</w:t>
      </w:r>
    </w:p>
    <w:p w14:paraId="720ACE2B" w14:textId="77777777" w:rsidR="00346795" w:rsidRPr="00122772" w:rsidRDefault="00346795" w:rsidP="00346795">
      <w:r w:rsidRPr="00122772">
        <w:rPr>
          <w:rStyle w:val="Style13ptBold"/>
        </w:rPr>
        <w:t xml:space="preserve">Speaks 6 </w:t>
      </w:r>
      <w:r w:rsidRPr="00122772">
        <w:t>[Jeff Speaks Professor of Philosophy University of Notre Dame “Hume and the classical problem of induction”//ASherm]</w:t>
      </w:r>
    </w:p>
    <w:p w14:paraId="239429C7" w14:textId="77777777" w:rsidR="00346795" w:rsidRPr="00122772" w:rsidRDefault="00346795" w:rsidP="00346795">
      <w:pPr>
        <w:rPr>
          <w:u w:val="single"/>
        </w:rPr>
      </w:pPr>
      <w:r w:rsidRPr="00122772">
        <w:rPr>
          <w:sz w:val="16"/>
        </w:rPr>
        <w:t>The problem of induction is the problem of explaining the rationality of believing the conclusions of arguments like the above on the basis of belief in their premises. Put another way: supposing that we had good reason for believing that the premises in the above arguments are true, why would this (at least sometimes) provide us with good reason for also believing the conclusions? Hume sets up the problem like this: “</w:t>
      </w:r>
      <w:r w:rsidRPr="00122772">
        <w:rPr>
          <w:rStyle w:val="StyleUnderline"/>
        </w:rPr>
        <w:t>All reasonings concerning matter of fact seem to be founded on the relation of cause and effect</w:t>
      </w:r>
      <w:r w:rsidRPr="00122772">
        <w:rPr>
          <w:sz w:val="16"/>
        </w:rPr>
        <w:t xml:space="preserve">. </w:t>
      </w:r>
      <w:r w:rsidRPr="00122772">
        <w:rPr>
          <w:rStyle w:val="StyleUnderline"/>
        </w:rPr>
        <w:t>By means of that relation alone can we go beyond the evidence of our memory and senses</w:t>
      </w:r>
      <w:r w:rsidRPr="00122772">
        <w:rPr>
          <w:sz w:val="16"/>
        </w:rPr>
        <w:t xml:space="preserve">. </w:t>
      </w:r>
      <w:r w:rsidRPr="00122772">
        <w:rPr>
          <w:rStyle w:val="StyleUnderline"/>
        </w:rPr>
        <w:t>If you were to ask</w:t>
      </w:r>
      <w:r w:rsidRPr="00122772">
        <w:rPr>
          <w:sz w:val="16"/>
        </w:rPr>
        <w:t xml:space="preserve"> a man, </w:t>
      </w:r>
      <w:r w:rsidRPr="00122772">
        <w:rPr>
          <w:rStyle w:val="StyleUnderline"/>
        </w:rPr>
        <w:t>why (</w:t>
      </w:r>
      <w:r w:rsidRPr="00122772">
        <w:rPr>
          <w:sz w:val="16"/>
        </w:rPr>
        <w:t>Tt</w:t>
      </w:r>
      <w:r w:rsidRPr="00122772">
        <w:rPr>
          <w:rStyle w:val="StyleUnderline"/>
        </w:rPr>
        <w:t>)he(y) believes any matter of fact</w:t>
      </w:r>
      <w:r w:rsidRPr="00122772">
        <w:rPr>
          <w:sz w:val="16"/>
        </w:rPr>
        <w:t xml:space="preserve">, which is absent; for instance that his friend is in the country . . . </w:t>
      </w:r>
      <w:r w:rsidRPr="00122772">
        <w:rPr>
          <w:rStyle w:val="StyleUnderline"/>
        </w:rPr>
        <w:t>(t)he(y) would give you a reason; and this reason would be some other fact;</w:t>
      </w:r>
      <w:r w:rsidRPr="00122772">
        <w:rPr>
          <w:sz w:val="16"/>
        </w:rPr>
        <w:t xml:space="preserve"> as a letter received from him, or the knowledge of his former resolutions and promises. . . . </w:t>
      </w:r>
      <w:r w:rsidRPr="00122772">
        <w:rPr>
          <w:rStyle w:val="StyleUnderline"/>
        </w:rPr>
        <w:t>All our reasonings concerning fact are of the same nature</w:t>
      </w:r>
      <w:r w:rsidRPr="00122772">
        <w:rPr>
          <w:sz w:val="16"/>
        </w:rPr>
        <w:t xml:space="preserve">. And here </w:t>
      </w:r>
      <w:r w:rsidRPr="00122772">
        <w:rPr>
          <w:rStyle w:val="StyleUnderline"/>
        </w:rPr>
        <w:t>it is constantly supposed that there is a connection between the present fact and that which is inferred from it</w:t>
      </w:r>
      <w:r w:rsidRPr="00122772">
        <w:rPr>
          <w:sz w:val="16"/>
        </w:rPr>
        <w:t xml:space="preserve">. . . . If we would satisfy ourselves, therefore, concerning the nature of that evidence, which assures us of matters of fact, we must inquire how we arrive at the knowledge of cause and effect.” </w:t>
      </w:r>
      <w:r w:rsidRPr="00122772">
        <w:rPr>
          <w:rStyle w:val="StyleUnderline"/>
        </w:rPr>
        <w:t>Though he begins just by talking about cause and effect, it is clear that he is concerned with the general question of how observation of one state of affairs</w:t>
      </w:r>
      <w:r w:rsidRPr="00122772">
        <w:rPr>
          <w:sz w:val="16"/>
        </w:rPr>
        <w:t xml:space="preserve"> (such as the receiving of a letter from a friend, saying that the friend is in the country) could provide evidence for belief in another state of affairs (such as that the friend is in the country). </w:t>
      </w:r>
      <w:r w:rsidRPr="00122772">
        <w:rPr>
          <w:rStyle w:val="StyleUnderline"/>
        </w:rPr>
        <w:t>Hume is asking how knowledge of this sort could be possible.</w:t>
      </w:r>
      <w:r w:rsidRPr="00122772">
        <w:rPr>
          <w:sz w:val="16"/>
        </w:rPr>
        <w:t xml:space="preserve"> In answering this question, he brings to bear a distinction between what he takes to be the only two legitimate sources of knowledge: “All </w:t>
      </w:r>
      <w:r w:rsidRPr="00122772">
        <w:rPr>
          <w:rStyle w:val="StyleUnderline"/>
        </w:rPr>
        <w:t>the objects of human reason or inquiry may naturally be divided into two kinds, to wit, relations of ideas, and matters of fact.</w:t>
      </w:r>
      <w:r w:rsidRPr="00122772">
        <w:rPr>
          <w:sz w:val="16"/>
        </w:rPr>
        <w:t xml:space="preserve"> Of the first kind are the sciences of geometry, algebra, and arithmetic; and in short, every affirmation which is either intuitively or demonstratively certain. . . . </w:t>
      </w:r>
      <w:r w:rsidRPr="00122772">
        <w:rPr>
          <w:rStyle w:val="StyleUnderline"/>
        </w:rPr>
        <w:t>Propositions of this kind are discoverable by the mere operation of thought, without dependence on what is anywhere existent in the universe</w:t>
      </w:r>
      <w:r w:rsidRPr="00122772">
        <w:rPr>
          <w:sz w:val="16"/>
        </w:rPr>
        <w:t xml:space="preserve">. . . . </w:t>
      </w:r>
      <w:r w:rsidRPr="00122772">
        <w:rPr>
          <w:rStyle w:val="StyleUnderline"/>
        </w:rPr>
        <w:t>Matters of fact, which are the second objects of human reason, are not ascertained in the same manner</w:t>
      </w:r>
      <w:r w:rsidRPr="00122772">
        <w:rPr>
          <w:sz w:val="16"/>
        </w:rPr>
        <w:t xml:space="preserve">; . . . </w:t>
      </w:r>
      <w:r w:rsidRPr="00122772">
        <w:rPr>
          <w:rStyle w:val="StyleUnderline"/>
        </w:rPr>
        <w:t>The contrary of every matter of fact is still possible</w:t>
      </w:r>
      <w:r w:rsidRPr="00122772">
        <w:rPr>
          <w:sz w:val="16"/>
        </w:rPr>
        <w:t xml:space="preserve">; because it can never imply a contradiction, and is conceived by the mind with the same facility and distinctness, as if ever so conformable to reality. </w:t>
      </w:r>
      <w:r w:rsidRPr="00122772">
        <w:rPr>
          <w:rStyle w:val="StyleUnderline"/>
        </w:rPr>
        <w:t>That the sun will not rise tomorrow is no less intelligible a proposition, and implies no more contradiction than the affirmation, that it will rise</w:t>
      </w:r>
      <w:r w:rsidRPr="00122772">
        <w:rPr>
          <w:sz w:val="16"/>
        </w:rPr>
        <w:t xml:space="preserve">. . . . It may, therefore, be a subject worthy of curiosity, to inquire what is the nature of that evidence which assures us of any real existence and matter of fact, beyond the present testimony of our senses, or the records of our memory.” The nature of this distinction; the senses as one route to knowledge of matters of facts; the remaining question of how we come to know about matters of fact which we do not directly observe. </w:t>
      </w:r>
      <w:r w:rsidRPr="00122772">
        <w:rPr>
          <w:rStyle w:val="StyleUnderline"/>
        </w:rPr>
        <w:t>Two possibilities: (i) we know by reason alone of some (presumably causal) connection between the distinct states of affairs, and (ii) we know of such a connection by experience</w:t>
      </w:r>
      <w:r w:rsidRPr="00122772">
        <w:rPr>
          <w:sz w:val="16"/>
        </w:rPr>
        <w:t xml:space="preserve">. Hume argues that </w:t>
      </w:r>
      <w:r w:rsidRPr="00122772">
        <w:rPr>
          <w:rStyle w:val="StyleUnderline"/>
        </w:rPr>
        <w:t>neither (i) or (ii) can give an adequate explanation of how we are justified in this sort of knowledge</w:t>
      </w:r>
      <w:r w:rsidRPr="00122772">
        <w:rPr>
          <w:sz w:val="16"/>
        </w:rPr>
        <w:t xml:space="preserve">. First, he argues that </w:t>
      </w:r>
      <w:r w:rsidRPr="00122772">
        <w:rPr>
          <w:rStyle w:val="StyleUnderline"/>
        </w:rPr>
        <w:t>we do not know of the connections between distinct matters of fact by reason alone</w:t>
      </w:r>
      <w:r w:rsidRPr="00122772">
        <w:rPr>
          <w:sz w:val="16"/>
        </w:rPr>
        <w:t xml:space="preserve">: “I shall venture to affirm, as a general proposition, which admits of no exception, that </w:t>
      </w:r>
      <w:r w:rsidRPr="00122772">
        <w:rPr>
          <w:rStyle w:val="StyleUnderline"/>
        </w:rPr>
        <w:t>the knowledge of this relation is not, in any instance, attained by reasonings a priori; but arises entirely from experience, when we find that any particular objects are constantly conjoined with each other</w:t>
      </w:r>
      <w:r w:rsidRPr="00122772">
        <w:rPr>
          <w:sz w:val="16"/>
        </w:rPr>
        <w:t xml:space="preserve">. Let an object be presented to a man of ever so strong natural reason and abilities; if that object be entirely new to him, he will not be able, by the most accurate examination of its sensible qualities, to discover any of its causes or effects.” He gives a second, related argument using a principle about ‘distinct existences’. </w:t>
      </w:r>
      <w:r w:rsidRPr="00122772">
        <w:rPr>
          <w:rStyle w:val="StyleUnderline"/>
        </w:rPr>
        <w:t>The idea is that, given that there are no necessary connections between fully distinct objects</w:t>
      </w:r>
      <w:r w:rsidRPr="00122772">
        <w:rPr>
          <w:sz w:val="16"/>
        </w:rPr>
        <w:t xml:space="preserve"> (events, states of affairs), </w:t>
      </w:r>
      <w:r w:rsidRPr="00122772">
        <w:rPr>
          <w:rStyle w:val="StyleUnderline"/>
        </w:rPr>
        <w:t>there is no way for reason alone to discern any connection between them</w:t>
      </w:r>
      <w:r w:rsidRPr="00122772">
        <w:rPr>
          <w:sz w:val="16"/>
        </w:rPr>
        <w:t xml:space="preserve">. This is why, in the passage you read, Hume argues “In a word, then, every effect is a distinct event from its cause. It could not, therefore, be discovered in the cause . . . ” At the end of ‘Part I’, Hume takes himself to have established that </w:t>
      </w:r>
      <w:r w:rsidRPr="00122772">
        <w:rPr>
          <w:rStyle w:val="StyleUnderline"/>
        </w:rPr>
        <w:t>we can not know of the causal connections between distinct states of affairs by reasoning alone.</w:t>
      </w:r>
      <w:r w:rsidRPr="00122772">
        <w:rPr>
          <w:sz w:val="16"/>
        </w:rPr>
        <w:t xml:space="preserve"> So option (i) above for justifying our beliefs about matters of fact not directly observed has been closed off. In Part II, he begins the investigation of the prospects of option (ii): that these beliefs are justified by experience. He suggests, however, that </w:t>
      </w:r>
      <w:r w:rsidRPr="00122772">
        <w:rPr>
          <w:rStyle w:val="StyleUnderline"/>
        </w:rPr>
        <w:t>there is a problem with this sort of justification as well: “As to past experience, it can be allowed to give direct and certain information of those precise objects only, and that precise period of time, which fell under its cognizance: but why this experience should be extended to future times, and to other objects</w:t>
      </w:r>
      <w:r w:rsidRPr="00122772">
        <w:rPr>
          <w:sz w:val="16"/>
        </w:rPr>
        <w:t xml:space="preserve"> . . . this is the main question on which I would insist. </w:t>
      </w:r>
      <w:r w:rsidRPr="00122772">
        <w:rPr>
          <w:rStyle w:val="StyleUnderline"/>
        </w:rPr>
        <w:t>The bread, which I formerly eat, nourished me; that is, a body of such sensible qualities was, at that time, endued with such secret powers: but does it follow, that other bread must also nourish me at another time, and that like sensible qualities must always be attended with like secret powers</w:t>
      </w:r>
      <w:r w:rsidRPr="00122772">
        <w:rPr>
          <w:sz w:val="16"/>
        </w:rPr>
        <w:t xml:space="preserve">? The consequence seems no wise necessary. At least, it must be acknowledged that there is here a consequence drawn by the mind . . . which wants to be explained. These two propositions are far from being the same, I have found that such an object has always been attended with such an effect, and I foresee, that other objects, which are, in appearance, similar, will be attended with similar effects. . . . </w:t>
      </w:r>
      <w:r w:rsidRPr="00122772">
        <w:rPr>
          <w:rStyle w:val="StyleUnderline"/>
        </w:rPr>
        <w:t>if you insist that the inference is made by a chain of reasoning, I desire you to produce that reasoning</w:t>
      </w:r>
      <w:r w:rsidRPr="00122772">
        <w:rPr>
          <w:sz w:val="16"/>
        </w:rPr>
        <w:t xml:space="preserve">.” </w:t>
      </w:r>
      <w:r w:rsidRPr="00122772">
        <w:rPr>
          <w:rStyle w:val="StyleUnderline"/>
        </w:rPr>
        <w:t xml:space="preserve">Inductive reasoning cannot be justified directly by experience, since experience only directly gives us knowledge of sensed states of affairs, and inductive reasoning takes us beyond sensed to un-sensed states of affairs. </w:t>
      </w:r>
      <w:r w:rsidRPr="00122772">
        <w:rPr>
          <w:sz w:val="16"/>
        </w:rPr>
        <w:t xml:space="preserve">So maybe the connection between the two relevant classes of states of affairs is known by experience to obtain. But this thought falls prey to the objection in the text: all experience gives us knowledge of is the past conjunction of two kinds of states of affairs (e.g., its being morning and the sun’s coming up). </w:t>
      </w:r>
      <w:r w:rsidRPr="00122772">
        <w:rPr>
          <w:rStyle w:val="StyleUnderline"/>
        </w:rPr>
        <w:t>But the proposition that in the past, morning has always been accompanied by the sun coming up is different from the proposition that, in the future, morning will be accompanied by the sun coming up. Even if experience gives us knowledge of the former proposition, it does not give us knowledge of the latter</w:t>
      </w:r>
      <w:r w:rsidRPr="00122772">
        <w:rPr>
          <w:sz w:val="16"/>
        </w:rPr>
        <w:t xml:space="preserve">. So Hume’s challenge remains unanswered. </w:t>
      </w:r>
      <w:r w:rsidRPr="00122772">
        <w:rPr>
          <w:rStyle w:val="StyleUnderline"/>
        </w:rPr>
        <w:t>It is natural to try to respond to this challenge by citing the uniformity of nature: we are justified in moving from propositions about past correlations to propositions about future correlations by our knowledge that nature is, in general uniform</w:t>
      </w:r>
      <w:r w:rsidRPr="00122772">
        <w:rPr>
          <w:sz w:val="16"/>
        </w:rPr>
        <w:t>: the past is, in relevant respects, like the future. This could fill the gap in the above inductive arguments; adding this principle of the uniformity of nature in as a second premise, we get something like the following: 1. Every day in the past, the sun has risen. 2. Nature is uniform. (The future will be like the past.) C. Tomorrow, the sun will rise. Details aside, this looks like a deductively valid argument (unlike our original inductive arguments). So maybe this is an answer to Hume’s problem: we are justified in making inductive inferences because we are justified in believing in the uniformity of nature</w:t>
      </w:r>
      <w:r w:rsidRPr="00122772">
        <w:rPr>
          <w:rStyle w:val="StyleUnderline"/>
        </w:rPr>
        <w:t>. Though this sounds plausible and promising, it runs into an immediate problem: how is our belief in the uniformity of nature justified</w:t>
      </w:r>
      <w:r w:rsidRPr="00122772">
        <w:rPr>
          <w:sz w:val="16"/>
        </w:rPr>
        <w:t xml:space="preserve">? How, that is, do we know that the future will be like the past? Here it seems that </w:t>
      </w:r>
      <w:r w:rsidRPr="00122772">
        <w:rPr>
          <w:rStyle w:val="StyleUnderline"/>
        </w:rPr>
        <w:t>we fact the same choices as above: either we know it by reason, or we know it by experience. It seems that we cannot know it by reason alone, since there is nothing contradictory in the supposition that the future will not be like the past. We cannot know it directly by experience, since we cannot observe the future</w:t>
      </w:r>
      <w:r w:rsidRPr="00122772">
        <w:rPr>
          <w:sz w:val="16"/>
        </w:rPr>
        <w:t xml:space="preserve">. A natural thought is that we can know of the uniformity of nature by experience, but without observing the future, by observing that, in the past, nature has always been uniform. This is true, but no help in our predicament. </w:t>
      </w:r>
      <w:r w:rsidRPr="00122772">
        <w:rPr>
          <w:rStyle w:val="StyleUnderline"/>
        </w:rPr>
        <w:t>Hume puts the point like this: “We have said that all arguments concerning existence are founded on the relation of cause and effect; that our knowledge of that relation is derived entirely from experience; and that all our experimental conclusions proceed upon the supposition that the future will be conformable to the past</w:t>
      </w:r>
      <w:r w:rsidRPr="00122772">
        <w:rPr>
          <w:sz w:val="16"/>
        </w:rPr>
        <w:t xml:space="preserve">. To endeavor, therefore, </w:t>
      </w:r>
      <w:r w:rsidRPr="00122772">
        <w:rPr>
          <w:rStyle w:val="StyleUnderline"/>
        </w:rPr>
        <w:t>the proof of this last supposition by probably arguments, or arguments regarding existence, must be evidently going in a circle, and taking that for granted, which is the very point in question</w:t>
      </w:r>
      <w:r w:rsidRPr="00122772">
        <w:rPr>
          <w:sz w:val="16"/>
        </w:rPr>
        <w:t xml:space="preserve">.” Hume’s idea here is this. </w:t>
      </w:r>
      <w:r w:rsidRPr="00122772">
        <w:rPr>
          <w:rStyle w:val="StyleUnderline"/>
        </w:rPr>
        <w:t>We want to justify our belief that the future will be like the past in terms of our experience that (as we might put it) in the past, the future has always been like the past</w:t>
      </w:r>
      <w:r w:rsidRPr="00122772">
        <w:rPr>
          <w:sz w:val="16"/>
        </w:rPr>
        <w:t xml:space="preserve">. </w:t>
      </w:r>
      <w:r w:rsidRPr="00122772">
        <w:rPr>
          <w:rStyle w:val="StyleUnderline"/>
        </w:rPr>
        <w:t>But this is just another case in which we are trying to explain knowledge of some correlation’s now holding in terms of knowledge of that correlation’s holding in the past</w:t>
      </w:r>
      <w:r w:rsidRPr="00122772">
        <w:rPr>
          <w:sz w:val="16"/>
        </w:rPr>
        <w:t xml:space="preserve">. But how do we move from the latter bit of knowledge to the former? </w:t>
      </w:r>
      <w:r w:rsidRPr="00122772">
        <w:rPr>
          <w:rStyle w:val="StyleUnderline"/>
        </w:rPr>
        <w:t>How, that is, do we know that if in the past it has always been true that the future was like the past, then now it is true that the future will be like the past</w:t>
      </w:r>
      <w:r w:rsidRPr="00122772">
        <w:rPr>
          <w:sz w:val="16"/>
        </w:rPr>
        <w:t xml:space="preserve">? Presumably, by our knowledge of the uniformity of nature. But </w:t>
      </w:r>
      <w:r w:rsidRPr="00122772">
        <w:rPr>
          <w:rStyle w:val="StyleUnderline"/>
        </w:rPr>
        <w:t>that was the very bit of alleged knowledge that we were trying to justify</w:t>
      </w:r>
      <w:r w:rsidRPr="00122772">
        <w:rPr>
          <w:sz w:val="16"/>
        </w:rPr>
        <w:t xml:space="preserve">. Moral of the story: </w:t>
      </w:r>
      <w:r w:rsidRPr="00122772">
        <w:rPr>
          <w:rStyle w:val="StyleUnderline"/>
        </w:rPr>
        <w:t>we would be justified in our inductive inferences if we were justified in believing in the uniformity of nature; but we cannot be justified in the latter, since the uniformity of nature is knowable neither by reason nor by experience.</w:t>
      </w:r>
    </w:p>
    <w:p w14:paraId="06138F56" w14:textId="77777777" w:rsidR="00346795" w:rsidRPr="00122772" w:rsidRDefault="00346795" w:rsidP="00346795">
      <w:pPr>
        <w:pStyle w:val="Heading2"/>
      </w:pPr>
      <w:r w:rsidRPr="00122772">
        <w:t>AT: Kritiks</w:t>
      </w:r>
    </w:p>
    <w:p w14:paraId="376E9A21" w14:textId="77777777" w:rsidR="00346795" w:rsidRPr="00122772" w:rsidRDefault="00346795" w:rsidP="00346795">
      <w:pPr>
        <w:pStyle w:val="Heading3"/>
      </w:pPr>
      <w:r w:rsidRPr="00122772">
        <w:t xml:space="preserve">Generic </w:t>
      </w:r>
    </w:p>
    <w:p w14:paraId="291BAD32" w14:textId="77777777" w:rsidR="00346795" w:rsidRPr="00122772" w:rsidRDefault="00346795" w:rsidP="00346795">
      <w:pPr>
        <w:pStyle w:val="Heading4"/>
      </w:pPr>
      <w:r w:rsidRPr="00122772">
        <w:t>The 1ac stripped the emperor, but forgot to laugh at the emperors new clothes</w:t>
      </w:r>
    </w:p>
    <w:p w14:paraId="25D01C66" w14:textId="77777777" w:rsidR="00346795" w:rsidRPr="00122772" w:rsidRDefault="00346795" w:rsidP="00346795">
      <w:pPr>
        <w:rPr>
          <w:rStyle w:val="Style13ptBold"/>
        </w:rPr>
      </w:pPr>
      <w:r w:rsidRPr="00122772">
        <w:rPr>
          <w:rStyle w:val="Style13ptBold"/>
        </w:rPr>
        <w:t>Fernando 10</w:t>
      </w:r>
      <w:r w:rsidRPr="00122772">
        <w:t xml:space="preserve"> [Jeremy, The Suicide Bomber and Her Gift Of Death//ASherm]</w:t>
      </w:r>
    </w:p>
    <w:p w14:paraId="3BDE489A" w14:textId="77777777" w:rsidR="00346795" w:rsidRPr="00122772" w:rsidRDefault="00346795" w:rsidP="00346795">
      <w:pPr>
        <w:rPr>
          <w:sz w:val="16"/>
        </w:rPr>
      </w:pPr>
      <w:r w:rsidRPr="00122772">
        <w:rPr>
          <w:sz w:val="16"/>
        </w:rPr>
        <w:t xml:space="preserve">In the same way, the King's power lies in his scepter and crown; </w:t>
      </w:r>
      <w:r w:rsidRPr="00122772">
        <w:rPr>
          <w:rStyle w:val="StyleUnderline"/>
        </w:rPr>
        <w:t>power lies not in the person, but in the sign(s) displayed</w:t>
      </w:r>
      <w:r w:rsidRPr="00122772">
        <w:rPr>
          <w:sz w:val="16"/>
        </w:rPr>
        <w:t xml:space="preserve">. Since traditionally no one could look a King in the face - those that could were but few - no one really knew what the King looked like. </w:t>
      </w:r>
      <w:r w:rsidRPr="00122772">
        <w:rPr>
          <w:rStyle w:val="StyleUnderline"/>
        </w:rPr>
        <w:t>In effect, the person that held the scepter and wore the crown on his head was the King. Hence, it is not the person who is King, but the person that displays the correct sign(s) that is King</w:t>
      </w:r>
      <w:r w:rsidRPr="00122772">
        <w:rPr>
          <w:sz w:val="16"/>
        </w:rPr>
        <w:t xml:space="preserve">: the ' kingliness' of the person resides not in him but in the sign(s): the person no longer matters; he might as well be dead. In fact, it is probably better that he is dead : </w:t>
      </w:r>
      <w:r w:rsidRPr="00122772">
        <w:rPr>
          <w:rStyle w:val="StyleUnderline"/>
        </w:rPr>
        <w:t>no one would bow before another person; but a scepter, that is another matter completely.</w:t>
      </w:r>
      <w:r w:rsidRPr="00122772">
        <w:rPr>
          <w:sz w:val="16"/>
        </w:rPr>
        <w:t xml:space="preserve"> It is for this reason that the ghost in Handel has no name - this ensures that he is the eternal source of power. The scepter of the king continues to haunt the kingdom; it is still his kingdom even and perhaps especially because he is dead. This is also why Hamlet's response to the ghost's cry to ." re-member me" is perfect: by writing him dawn, Hamlet ensures' that the scepter enters the real m of re-presentation; is forever i'e-producible, endlessly re-producible, and hence, eternal. </w:t>
      </w:r>
      <w:r w:rsidRPr="00122772">
        <w:rPr>
          <w:rStyle w:val="StyleUnderline"/>
        </w:rPr>
        <w:t xml:space="preserve">The answer to the question, ' What makes a king, King?' is 'you' . But not in the acknowledgment of the superiority of the person . </w:t>
      </w:r>
      <w:r w:rsidRPr="00122772">
        <w:rPr>
          <w:sz w:val="16"/>
        </w:rPr>
        <w:t xml:space="preserve">for if that were so, all jokes about the British royal family would be impossible </w:t>
      </w:r>
      <w:r w:rsidRPr="00122772">
        <w:rPr>
          <w:rStyle w:val="StyleUnderline"/>
        </w:rPr>
        <w:t>- but rather in the acknowledgment of the crown</w:t>
      </w:r>
      <w:r w:rsidRPr="00122772">
        <w:rPr>
          <w:sz w:val="16"/>
        </w:rPr>
        <w:t xml:space="preserve"> - literally the object on the head – itself. Once again we turn to the emperor's New Clothes for a lesson: </w:t>
      </w:r>
      <w:r w:rsidRPr="00122772">
        <w:rPr>
          <w:rStyle w:val="StyleUnderline"/>
        </w:rPr>
        <w:t>it is not that the Emperor had so much power that the people did not dare to point out that he wasn't wearing any clothes</w:t>
      </w:r>
      <w:r w:rsidRPr="00122772">
        <w:rPr>
          <w:sz w:val="16"/>
        </w:rPr>
        <w:t xml:space="preserve"> (and that it took an 'innocent' child to point out the truth), </w:t>
      </w:r>
      <w:r w:rsidRPr="00122772">
        <w:rPr>
          <w:rStyle w:val="StyleUnderline"/>
        </w:rPr>
        <w:t xml:space="preserve">but rather that his power was in the fact that everyone agreed on the fact that he was wearing his ' new clothes' </w:t>
      </w:r>
      <w:r w:rsidRPr="00122772">
        <w:rPr>
          <w:sz w:val="16"/>
        </w:rPr>
        <w:t xml:space="preserve">. It is the child·. that reveals the perverse core of the King's power: it is completely .external to the person of the King (or even the sign systems in the form of the crown); </w:t>
      </w:r>
      <w:r w:rsidRPr="00122772">
        <w:rPr>
          <w:rStyle w:val="StyleUnderline"/>
        </w:rPr>
        <w:t>power rests in the subjects themselves. This is the paradox of power: subjects must first conceive of themselves as subjects, in order to be .' subjected.</w:t>
      </w:r>
      <w:r w:rsidRPr="00122772">
        <w:rPr>
          <w:sz w:val="16"/>
        </w:rPr>
        <w:t xml:space="preserve"> However </w:t>
      </w:r>
      <w:r w:rsidRPr="00122772">
        <w:rPr>
          <w:rStyle w:val="StyleUnderline"/>
        </w:rPr>
        <w:t>the point of transgression is not a resistance of· this subjectification</w:t>
      </w:r>
      <w:r w:rsidRPr="00122772">
        <w:rPr>
          <w:sz w:val="16"/>
        </w:rPr>
        <w:t xml:space="preserve"> - that would only result in the crushing of resistor via the network (the other subjects who remain as barring the unique situation of a critical mass. But even with critical mass, </w:t>
      </w:r>
      <w:r w:rsidRPr="00122772">
        <w:rPr>
          <w:rStyle w:val="StyleUnderline"/>
        </w:rPr>
        <w:t>the outcome is usually merely the replacement of power with another which is exactly the same: this is what revolutions are about; moving about and around in circles.</w:t>
      </w:r>
      <w:r w:rsidRPr="00122772">
        <w:rPr>
          <w:sz w:val="16"/>
        </w:rPr>
        <w:t xml:space="preserve"> This why one king (or leader, or even political party) can often replaced by another without any problem; oftentimes life goes as usual the very next day after a ' major' revolution. </w:t>
      </w:r>
      <w:r w:rsidRPr="00122772">
        <w:rPr>
          <w:rStyle w:val="StyleUnderline"/>
        </w:rPr>
        <w:t>As long as signs displayed are the same, it makes absolutely no difference who is ' wearing' the ·signs</w:t>
      </w:r>
      <w:r w:rsidRPr="00122772">
        <w:rPr>
          <w:sz w:val="16"/>
        </w:rPr>
        <w:t xml:space="preserve">. </w:t>
      </w:r>
      <w:r w:rsidRPr="00122772">
        <w:rPr>
          <w:rStyle w:val="StyleUnderline"/>
        </w:rPr>
        <w:t>This was why Mikhail Gorbachev provided such a shock to the system: the person remained the same, but the signs were changed from the Secretary-General as the Absolute Head, to a Secretary-General who was open and receptive to external influences</w:t>
      </w:r>
      <w:r w:rsidRPr="00122772">
        <w:rPr>
          <w:sz w:val="16"/>
        </w:rPr>
        <w:t>. And it is this changing of the sign system which the system cannot handle</w:t>
      </w:r>
    </w:p>
    <w:p w14:paraId="599403BA" w14:textId="77777777" w:rsidR="00346795" w:rsidRPr="00122772" w:rsidRDefault="00346795" w:rsidP="00346795">
      <w:pPr>
        <w:pStyle w:val="Heading3"/>
      </w:pPr>
      <w:r w:rsidRPr="00122772">
        <w:t>Neolib</w:t>
      </w:r>
    </w:p>
    <w:p w14:paraId="1E5FD0DC" w14:textId="77777777" w:rsidR="00346795" w:rsidRPr="00122772" w:rsidRDefault="00346795" w:rsidP="00346795">
      <w:pPr>
        <w:pStyle w:val="Heading4"/>
      </w:pPr>
      <w:r w:rsidRPr="00122772">
        <w:t>Structures of capital are only able to sustain themselves through the organization of cognitive energy for the purpose of activism</w:t>
      </w:r>
    </w:p>
    <w:p w14:paraId="5CDC5D0A" w14:textId="77777777" w:rsidR="00346795" w:rsidRPr="00122772" w:rsidRDefault="00346795" w:rsidP="00346795">
      <w:pPr>
        <w:rPr>
          <w:rStyle w:val="Style13ptBold"/>
        </w:rPr>
      </w:pPr>
      <w:r w:rsidRPr="00122772">
        <w:rPr>
          <w:rStyle w:val="Style13ptBold"/>
        </w:rPr>
        <w:t xml:space="preserve">Bifo 11 </w:t>
      </w:r>
      <w:r w:rsidRPr="00122772">
        <w:t>[Franco Berardi aka “Bifo,” founder of the famous “Radio Alice” in Bologna and an important figure of the Italian Autonomia Movement, is a writer, media theorist, and media activist. He currently teaches Social History of the Media at the Accademia di Brera, Milan “After The Future”//ASherm]</w:t>
      </w:r>
    </w:p>
    <w:p w14:paraId="0CEA2FAA" w14:textId="77777777" w:rsidR="00346795" w:rsidRPr="00122772" w:rsidRDefault="00346795" w:rsidP="00346795">
      <w:pPr>
        <w:rPr>
          <w:rStyle w:val="StyleUnderline"/>
        </w:rPr>
      </w:pPr>
      <w:r w:rsidRPr="00122772">
        <w:rPr>
          <w:sz w:val="16"/>
        </w:rPr>
        <w:t xml:space="preserve">Futurism </w:t>
      </w:r>
      <w:r w:rsidRPr="00122772">
        <w:rPr>
          <w:sz w:val="16"/>
          <w:szCs w:val="16"/>
        </w:rPr>
        <w:t>and</w:t>
      </w:r>
      <w:r w:rsidRPr="00122772">
        <w:rPr>
          <w:rStyle w:val="StyleUnderline"/>
        </w:rPr>
        <w:t xml:space="preserve"> the avant-garde set themselves the task of violating rules. Deregulation was the legacy left by Rimbaud</w:t>
      </w:r>
      <w:r w:rsidRPr="00122772">
        <w:rPr>
          <w:sz w:val="16"/>
        </w:rPr>
        <w:t xml:space="preserve"> to the experimentation of the 1900s. </w:t>
      </w:r>
      <w:r w:rsidRPr="00122772">
        <w:rPr>
          <w:rStyle w:val="StyleUnderline"/>
        </w:rPr>
        <w:t>Deregulation was also the rallying cry of the hyper-capitalism of late modernity, paving the way for the development of semiocapital</w:t>
      </w:r>
      <w:r w:rsidRPr="00122772">
        <w:rPr>
          <w:sz w:val="16"/>
        </w:rPr>
        <w:t xml:space="preserve">. In the totalitarian period of the external machine and mechanical speed, having previously used the state form to impose its rule on society, capitalism decided to do without state mediation as the techniques of recombination and the absolute speed of electronics made it possible for control to be interiorised. </w:t>
      </w:r>
      <w:r w:rsidRPr="00122772">
        <w:rPr>
          <w:rStyle w:val="StyleUnderline"/>
        </w:rPr>
        <w:t>In the classical form of manufacturing capitalism, price, wages and profit fluctuations were based on the relationship between necessary labor time and the determination of value</w:t>
      </w:r>
      <w:r w:rsidRPr="00122772">
        <w:rPr>
          <w:sz w:val="16"/>
        </w:rPr>
        <w:t>. Following th</w:t>
      </w:r>
      <w:r w:rsidRPr="00122772">
        <w:rPr>
          <w:rStyle w:val="StyleUnderline"/>
        </w:rPr>
        <w:t xml:space="preserve">e introduction of microelectronic technologies and the resulting intellectualisation of productive labor, the relationship between different magnitudes and different productive forces </w:t>
      </w:r>
      <w:r w:rsidRPr="00122772">
        <w:rPr>
          <w:sz w:val="16"/>
        </w:rPr>
        <w:t xml:space="preserve">25 </w:t>
      </w:r>
      <w:r w:rsidRPr="00122772">
        <w:rPr>
          <w:rStyle w:val="StyleUnderline"/>
        </w:rPr>
        <w:t>entered a period of indeterminacy.</w:t>
      </w:r>
      <w:r w:rsidRPr="00122772">
        <w:rPr>
          <w:sz w:val="16"/>
        </w:rPr>
        <w:t xml:space="preserve"> Deregulation, as launched by Margaret Thatcher and Ronald Reagan, marked the end of the law of value and turned its demise into a political economy. In his main work, Symbolic Exchange and Death, Jean Baudrillard (1993a: 2) intuitively infers the overall direction of the development of the end of the millennium: “</w:t>
      </w:r>
      <w:r w:rsidRPr="00122772">
        <w:rPr>
          <w:rStyle w:val="StyleUnderline"/>
        </w:rPr>
        <w:t>The reality principle corresponded to a certain stage of the law of value. Today, the whole system is swamped by indeterminacy, and every reality is absorbed by the hyperreality of the code and simulation.”</w:t>
      </w:r>
      <w:r w:rsidRPr="00122772">
        <w:rPr>
          <w:sz w:val="16"/>
        </w:rPr>
        <w:t xml:space="preserve"> The whole system precipitates into indeterminacy as all correspondences between symbol and referent, simulation and event, value and labor time no longer hold. But </w:t>
      </w:r>
      <w:r w:rsidRPr="00122772">
        <w:rPr>
          <w:rStyle w:val="StyleUnderline"/>
        </w:rPr>
        <w:t>isn’t this also what the avant-garde aspired to? Doesn’t experimental art wish to sever the link between symbol and referent</w:t>
      </w:r>
      <w:r w:rsidRPr="00122772">
        <w:rPr>
          <w:sz w:val="16"/>
        </w:rPr>
        <w:t>? In saying this</w:t>
      </w:r>
      <w:r w:rsidRPr="00122772">
        <w:rPr>
          <w:rStyle w:val="StyleUnderline"/>
        </w:rPr>
        <w:t>, I am not accusing the avant-garde of being the cause of neoliberalist economic deregulation. Rather, I am suggesting that the anarchic utopia of the avant-garde was actualized and turned into its opposite the moment society internalised rules and capital was able to abdicate both juridical law and political rationality to abandon itself to the seeming anarchy of internalised automatisms</w:t>
      </w:r>
      <w:r w:rsidRPr="00122772">
        <w:rPr>
          <w:sz w:val="16"/>
        </w:rPr>
        <w:t xml:space="preserve">, </w:t>
      </w:r>
      <w:r w:rsidRPr="00122772">
        <w:rPr>
          <w:rStyle w:val="StyleUnderline"/>
        </w:rPr>
        <w:t>which is</w:t>
      </w:r>
      <w:r w:rsidRPr="00122772">
        <w:rPr>
          <w:sz w:val="16"/>
        </w:rPr>
        <w:t xml:space="preserve"> actually </w:t>
      </w:r>
      <w:r w:rsidRPr="00122772">
        <w:rPr>
          <w:rStyle w:val="StyleUnderline"/>
        </w:rPr>
        <w:t>the most rigid form of totalitarianism</w:t>
      </w:r>
      <w:r w:rsidRPr="00122772">
        <w:rPr>
          <w:sz w:val="16"/>
        </w:rPr>
        <w:t xml:space="preserve">. As industrial discipline dwindled, individuals found themselves in a state of ostensible freedom. No law forced them to put up with duties and dependence. </w:t>
      </w:r>
      <w:r w:rsidRPr="00122772">
        <w:rPr>
          <w:rStyle w:val="StyleUnderline"/>
        </w:rPr>
        <w:t>Obligations became internalised and social control was exercised through a voluntary albeit inevitable subjugation to chains of automatisms.</w:t>
      </w:r>
      <w:r w:rsidRPr="00122772">
        <w:rPr>
          <w:sz w:val="16"/>
        </w:rPr>
        <w:t xml:space="preserve"> In a regime of aleatory and fluctuating values, precariousness became the generalised form of social relations, which deeply affected the social composition and the psychic, relational and linguistic characters of a new generation as it entered the labor market</w:t>
      </w:r>
      <w:r w:rsidRPr="00122772">
        <w:rPr>
          <w:rStyle w:val="StyleUnderline"/>
        </w:rPr>
        <w:t>. Rather than a particular form of productive relations, precariousness is the dark soul of the productive process. An uninterrupted flow of fractal and recombining info-labor that circulates in the global web as the agent of universal valorisation, yet its value is indeterminable.</w:t>
      </w:r>
      <w:r w:rsidRPr="00122772">
        <w:rPr>
          <w:sz w:val="16"/>
        </w:rPr>
        <w:t xml:space="preserve"> Connectivity and precariousness are two sides of the same coin: the flow of semiocapitalist production captures and connects cellularized fragments of de-personalised time; capital purchases fractals of human time and recombines them in the web. </w:t>
      </w:r>
      <w:r w:rsidRPr="00122772">
        <w:rPr>
          <w:rStyle w:val="StyleUnderline"/>
        </w:rPr>
        <w:t xml:space="preserve">From the standpoint of capitalist valorisation, this flow is uninterrupted and finds its unity in the object produced; however, from the standpoint of cognitive workers the supply of labor is fragmented: fractals of time and pulsating cells of labor are switched on and off in the large control room of global production. </w:t>
      </w:r>
      <w:r w:rsidRPr="00122772">
        <w:rPr>
          <w:sz w:val="16"/>
        </w:rPr>
        <w:t xml:space="preserve">Therefore </w:t>
      </w:r>
      <w:r w:rsidRPr="00122772">
        <w:rPr>
          <w:rStyle w:val="StyleUnderline"/>
        </w:rPr>
        <w:t>the supply of labor time can be disconnected from the physical and juridical person of the worker</w:t>
      </w:r>
      <w:r w:rsidRPr="00122772">
        <w:rPr>
          <w:sz w:val="16"/>
        </w:rPr>
        <w:t xml:space="preserve">. Social labor time becomes an ocean of valorising cells that can be summoned and recombined in accordance with the needs of capital. Let us return to the Futurist Manifesto: war and the contempt for women are the essential features of mobilization, which traverses the whole parable of historical vanguards. </w:t>
      </w:r>
      <w:r w:rsidRPr="00122772">
        <w:rPr>
          <w:rStyle w:val="StyleUnderline"/>
        </w:rPr>
        <w:t>The Futurist ambition really consisted in mobilising</w:t>
      </w:r>
      <w:r w:rsidRPr="00122772">
        <w:rPr>
          <w:sz w:val="16"/>
        </w:rPr>
        <w:t xml:space="preserve"> 26 </w:t>
      </w:r>
      <w:r w:rsidRPr="00122772">
        <w:rPr>
          <w:rStyle w:val="StyleUnderline"/>
        </w:rPr>
        <w:t>social energies towards the acceleration of the productivity of the social machine.</w:t>
      </w:r>
      <w:r w:rsidRPr="00122772">
        <w:rPr>
          <w:sz w:val="16"/>
        </w:rPr>
        <w:t xml:space="preserve"> Art aided the discourse of advertising as the latter fed into mobilisation. When industrial capitalism transposed into the new form of semiocapitalism, it first and foremost mobilised the psychic energy of society to bend it to the drive of competition and cognitive productivity. </w:t>
      </w:r>
      <w:r w:rsidRPr="00122772">
        <w:rPr>
          <w:rStyle w:val="StyleUnderline"/>
        </w:rPr>
        <w:t xml:space="preserve">The new economy of the 1990s was essentially a prozac-economy, both neuromobilization and compulsory creativity. </w:t>
      </w:r>
      <w:r w:rsidRPr="00122772">
        <w:rPr>
          <w:sz w:val="16"/>
        </w:rPr>
        <w:t>Paul</w:t>
      </w:r>
      <w:r w:rsidRPr="00122772">
        <w:rPr>
          <w:rStyle w:val="StyleUnderline"/>
        </w:rPr>
        <w:t xml:space="preserve"> </w:t>
      </w:r>
      <w:r w:rsidRPr="00122772">
        <w:rPr>
          <w:sz w:val="16"/>
        </w:rPr>
        <w:t>Virilio has shown the</w:t>
      </w:r>
      <w:r w:rsidRPr="00122772">
        <w:rPr>
          <w:rStyle w:val="StyleUnderline"/>
        </w:rPr>
        <w:t xml:space="preserve"> </w:t>
      </w:r>
      <w:r w:rsidRPr="00122772">
        <w:rPr>
          <w:sz w:val="16"/>
        </w:rPr>
        <w:t>connection between war and speed: in the modern forms of domination, the imposition of war onto the whole of social life is an implicit one precisely because economic competitiveness is war, and war and the economy share common grounds in speed. As Walter Benjamin writes:</w:t>
      </w:r>
      <w:r w:rsidRPr="00122772">
        <w:rPr>
          <w:rStyle w:val="StyleUnderline"/>
        </w:rPr>
        <w:t xml:space="preserve"> “all efforts to render politics aesthetic culminate in one thing: war.” The becoming aesthetic of life is one aspect of this mobilisation of social energies. The aestheticization of war is functional to the subjugation of everyday life to the rule of history. </w:t>
      </w:r>
      <w:r w:rsidRPr="00122772">
        <w:rPr>
          <w:sz w:val="16"/>
        </w:rPr>
        <w:t xml:space="preserve">War forces the global masses to partake in the process of selfrealisation of the Hegelian Spirit, or, perhaps more realistically, to become part of capitalist global accumulation. </w:t>
      </w:r>
      <w:r w:rsidRPr="00122772">
        <w:rPr>
          <w:rStyle w:val="StyleUnderline"/>
        </w:rPr>
        <w:t>Captured in the dynamics of war, everyday life is ready to be subjected to the unlimited rule of the commodity</w:t>
      </w:r>
      <w:r w:rsidRPr="00122772">
        <w:rPr>
          <w:sz w:val="16"/>
        </w:rPr>
        <w:t xml:space="preserve">. From this standpoint, </w:t>
      </w:r>
      <w:r w:rsidRPr="00122772">
        <w:rPr>
          <w:rStyle w:val="StyleUnderline"/>
        </w:rPr>
        <w:t>there is no difference between fascism, communism and democracy: art functions as the element of aestheticization and mobilisation of everyday life. Total mobilization is terror, and terror is the ideal condition for a full realisation of the capitalist plan to mobilise psychic energy.</w:t>
      </w:r>
      <w:r w:rsidRPr="00122772">
        <w:rPr>
          <w:sz w:val="16"/>
        </w:rPr>
        <w:t xml:space="preserve"> The close relation between Futurism and advertising is an integral part of this process. In Art and Revolution: Transversal Activism in the Long Twentieth Century, Gerald Raunig (2007) writes on the relationship between </w:t>
      </w:r>
      <w:r w:rsidRPr="00122772">
        <w:rPr>
          <w:rStyle w:val="StyleUnderline"/>
        </w:rPr>
        <w:t>the artistic avantgarde and activism. His work provides a useful phenomenological account of the relation between art and political mobilisation in the 20th century, but it fails to grasp the absolute specificity of the current situation, that is, the crisis and exhaustion of all activism</w:t>
      </w:r>
      <w:r w:rsidRPr="00122772">
        <w:rPr>
          <w:sz w:val="16"/>
        </w:rPr>
        <w:t xml:space="preserve">. The term “activism” became largely influential as a result of the antiglobalisation movement, which used it to describe its political communication and the connection between art and communicative action. However, this definition is a mark of its attachment to the past and its inability to free itself from the conceptual frame of reference it inherited from the 20th century. </w:t>
      </w:r>
      <w:r w:rsidRPr="00122772">
        <w:rPr>
          <w:rStyle w:val="StyleUnderline"/>
        </w:rPr>
        <w:t>Should we not free ourselves from the thirst for activism that fed the 20th century to the point of catastrophe and war?</w:t>
      </w:r>
      <w:r w:rsidRPr="00122772">
        <w:rPr>
          <w:sz w:val="16"/>
        </w:rPr>
        <w:t xml:space="preserve"> Shouldn’t we set ourselves free from the repeated and failed attempt to act for the liberation of human energies from the rule of capital? </w:t>
      </w:r>
      <w:r w:rsidRPr="00122772">
        <w:rPr>
          <w:rStyle w:val="StyleUnderline"/>
        </w:rPr>
        <w:t>Isn’t the path towards the autonomy of the social from economic and military mobilisation only possible through a withdrawal into inactivity, silence, and passive sabotag</w:t>
      </w:r>
      <w:r w:rsidRPr="00122772">
        <w:rPr>
          <w:sz w:val="16"/>
        </w:rPr>
        <w:t xml:space="preserve">e? I believe that </w:t>
      </w:r>
      <w:r w:rsidRPr="00122772">
        <w:rPr>
          <w:rStyle w:val="StyleUnderline"/>
        </w:rPr>
        <w:t>there is a profound relationship between the drive to activism and the</w:t>
      </w:r>
      <w:r w:rsidRPr="00122772">
        <w:rPr>
          <w:sz w:val="16"/>
        </w:rPr>
        <w:t xml:space="preserve"> male </w:t>
      </w:r>
      <w:r w:rsidRPr="00122772">
        <w:rPr>
          <w:rStyle w:val="StyleUnderline"/>
        </w:rPr>
        <w:t>depression of late modernity</w:t>
      </w:r>
      <w:r w:rsidRPr="00122772">
        <w:rPr>
          <w:sz w:val="16"/>
        </w:rPr>
        <w:t xml:space="preserve">, which is most </w:t>
      </w:r>
      <w:r w:rsidRPr="00122772">
        <w:rPr>
          <w:rStyle w:val="StyleUnderline"/>
        </w:rPr>
        <w:t>evident in the voluntaristic and subjectivist organisation of Leninism.</w:t>
      </w:r>
      <w:r w:rsidRPr="00122772">
        <w:rPr>
          <w:sz w:val="16"/>
        </w:rPr>
        <w:t xml:space="preserve"> Both from the 27 standpoint of the history of the workers’ movement in the 1900s and from that of the strategic autonomy of society from capital, I </w:t>
      </w:r>
      <w:r w:rsidRPr="00122772">
        <w:rPr>
          <w:rStyle w:val="StyleUnderline"/>
        </w:rPr>
        <w:t xml:space="preserve">am convinced that the 20th century would have been a better century had Lenin not existed. </w:t>
      </w:r>
      <w:r w:rsidRPr="00122772">
        <w:rPr>
          <w:sz w:val="16"/>
        </w:rPr>
        <w:t xml:space="preserve">Lenin’s vision interprets a deep trend in the configuration of the psyche of modern masculinity. Male </w:t>
      </w:r>
      <w:r w:rsidRPr="00122772">
        <w:rPr>
          <w:rStyle w:val="StyleUnderline"/>
        </w:rPr>
        <w:t>narcissism was confronted with the infinite power of capital and emerged from it frustrated, humiliated, and depressed</w:t>
      </w:r>
      <w:r w:rsidRPr="00122772">
        <w:rPr>
          <w:sz w:val="16"/>
        </w:rPr>
        <w:t xml:space="preserve">. It seems to me that </w:t>
      </w:r>
      <w:r w:rsidRPr="00122772">
        <w:rPr>
          <w:rStyle w:val="StyleUnderline"/>
        </w:rPr>
        <w:t xml:space="preserve">Lenin’s depression is a crucial element for understanding the role his thought played in the development of the politics of late modernity. </w:t>
      </w:r>
    </w:p>
    <w:p w14:paraId="0F3336DF" w14:textId="77777777" w:rsidR="00346795" w:rsidRPr="00122772" w:rsidRDefault="00346795" w:rsidP="00346795">
      <w:pPr>
        <w:pStyle w:val="Heading4"/>
      </w:pPr>
      <w:r w:rsidRPr="00122772">
        <w:t>The days of protest are over, the social fabric which sustained ethical engagement during the 2oth century have been destroyed by the fractalization of labor</w:t>
      </w:r>
    </w:p>
    <w:p w14:paraId="3ACCBFA3" w14:textId="77777777" w:rsidR="00346795" w:rsidRPr="00122772" w:rsidRDefault="00346795" w:rsidP="00346795">
      <w:pPr>
        <w:rPr>
          <w:rStyle w:val="Style13ptBold"/>
        </w:rPr>
      </w:pPr>
      <w:r w:rsidRPr="00122772">
        <w:rPr>
          <w:rStyle w:val="Style13ptBold"/>
        </w:rPr>
        <w:t xml:space="preserve">Bifo 11 </w:t>
      </w:r>
      <w:r w:rsidRPr="00122772">
        <w:t>[Franco Berardi aka “Bifo,” founder of the famous “Radio Alice” in Bologna and an important figure of the Italian Autonomia Movement, is a writer, media theorist, and media activist. He currently teaches Social History of the Media at the Accademia di Brera, Milan “After The Future”//ASherm]</w:t>
      </w:r>
    </w:p>
    <w:p w14:paraId="5BE093A6" w14:textId="77777777" w:rsidR="00346795" w:rsidRPr="00122772" w:rsidRDefault="00346795" w:rsidP="00346795">
      <w:pPr>
        <w:rPr>
          <w:sz w:val="16"/>
        </w:rPr>
      </w:pPr>
      <w:r w:rsidRPr="00122772">
        <w:rPr>
          <w:sz w:val="16"/>
        </w:rPr>
        <w:t xml:space="preserve">From Seattle 1999 to Genoa 2001 a </w:t>
      </w:r>
      <w:r w:rsidRPr="00122772">
        <w:rPr>
          <w:rStyle w:val="StyleUnderline"/>
        </w:rPr>
        <w:t>movement tried to stop the capitalist devastation of the very conditions of civilized life.</w:t>
      </w:r>
      <w:r w:rsidRPr="00122772">
        <w:rPr>
          <w:sz w:val="16"/>
        </w:rPr>
        <w:t xml:space="preserve"> These were the stakes, no more, no less. The counter-globalization global people had a simple message</w:t>
      </w:r>
      <w:r w:rsidRPr="00122772">
        <w:rPr>
          <w:rStyle w:val="StyleUnderline"/>
        </w:rPr>
        <w:t>: if we do not stop the machine of exploitation, debt, and compulsory consumption, human cohabitation on the planet will become dark, or impossible</w:t>
      </w:r>
      <w:r w:rsidRPr="00122772">
        <w:rPr>
          <w:sz w:val="16"/>
        </w:rPr>
        <w:t xml:space="preserve">. Well, ten years </w:t>
      </w:r>
      <w:r w:rsidRPr="00122772">
        <w:rPr>
          <w:rStyle w:val="StyleUnderline"/>
        </w:rPr>
        <w:t xml:space="preserve">after Seattle, in the wake of the 2009 Copenhagen summit failure, we can state that those people were speaking the truth. The global movement against capitalist globalization </w:t>
      </w:r>
      <w:r w:rsidRPr="00122772">
        <w:rPr>
          <w:sz w:val="16"/>
        </w:rPr>
        <w:t xml:space="preserve">reached an impressive coverage and pervasiveness, but </w:t>
      </w:r>
      <w:r w:rsidRPr="00122772">
        <w:rPr>
          <w:rStyle w:val="StyleUnderline"/>
        </w:rPr>
        <w:t>it was never able to change the daily life of society.</w:t>
      </w:r>
      <w:r w:rsidRPr="00122772">
        <w:rPr>
          <w:sz w:val="16"/>
        </w:rPr>
        <w:t xml:space="preserve"> It stayed an ethical movement, not a social transformer. </w:t>
      </w:r>
      <w:r w:rsidRPr="00122772">
        <w:rPr>
          <w:rStyle w:val="StyleUnderline"/>
        </w:rPr>
        <w:t>It could not create a process of social recomposition, it could not produce an effect of social subjectivation.</w:t>
      </w:r>
      <w:r w:rsidRPr="00122772">
        <w:rPr>
          <w:sz w:val="16"/>
        </w:rPr>
        <w:t xml:space="preserve"> Those people were silenced by President Bush, after the huge demonstrations of February 15th 2003 when many millions of people worldwide gathered in the streets against the war in Iraq. </w:t>
      </w:r>
      <w:r w:rsidRPr="00122772">
        <w:rPr>
          <w:rStyle w:val="StyleUnderline"/>
        </w:rPr>
        <w:t>The absence of movement is visible today</w:t>
      </w:r>
      <w:r w:rsidRPr="00122772">
        <w:rPr>
          <w:sz w:val="16"/>
        </w:rPr>
        <w:t xml:space="preserve">, at the end of the zero zero decade: absence of an active culture, lack of a public sphere, void of collective imagination, palsy of the process of subjectivation. </w:t>
      </w:r>
      <w:r w:rsidRPr="00122772">
        <w:rPr>
          <w:rStyle w:val="StyleUnderline"/>
        </w:rPr>
        <w:t>The way to build a conscious collective subject seems obstructed</w:t>
      </w:r>
      <w:r w:rsidRPr="00122772">
        <w:rPr>
          <w:sz w:val="16"/>
        </w:rPr>
        <w:t xml:space="preserve">. What now? Now </w:t>
      </w:r>
      <w:r w:rsidRPr="00122772">
        <w:rPr>
          <w:rStyle w:val="StyleUnderline"/>
        </w:rPr>
        <w:t xml:space="preserve">a conscious collective change seems impossible at the level of daily life. </w:t>
      </w:r>
      <w:r w:rsidRPr="00122772">
        <w:rPr>
          <w:sz w:val="16"/>
        </w:rPr>
        <w:t xml:space="preserve">Yes, I know, </w:t>
      </w:r>
      <w:r w:rsidRPr="00122772">
        <w:rPr>
          <w:rStyle w:val="StyleUnderline"/>
        </w:rPr>
        <w:t>change is happening everyday,</w:t>
      </w:r>
      <w:r w:rsidRPr="00122772">
        <w:rPr>
          <w:sz w:val="16"/>
        </w:rPr>
        <w:t xml:space="preserve"> at a pace that we have never experienced before. What is the election of a black President at the head of the United States if not change? </w:t>
      </w:r>
      <w:r w:rsidRPr="00122772">
        <w:rPr>
          <w:rStyle w:val="StyleUnderline"/>
        </w:rPr>
        <w:t>But change is not happening in the sphere of social consciousness. Change happens in the spectacular sphere of politics, not in daily life, and the relationship between politics and daily life has become so tenuous</w:t>
      </w:r>
      <w:r w:rsidRPr="00122772">
        <w:rPr>
          <w:sz w:val="16"/>
        </w:rPr>
        <w:t xml:space="preserve">, so weak that sometimes I would say that whatever happens in politics, life will not change. </w:t>
      </w:r>
      <w:r w:rsidRPr="00122772">
        <w:rPr>
          <w:rStyle w:val="StyleUnderline"/>
        </w:rPr>
        <w:t>The fantastic collapse of the economy is certainly going to change things in daily life,</w:t>
      </w:r>
      <w:r w:rsidRPr="00122772">
        <w:rPr>
          <w:sz w:val="16"/>
        </w:rPr>
        <w:t xml:space="preserve"> you can bet on it. But is this change consciously elaborated? Is this connected with some conscious collective action? It is not. </w:t>
      </w:r>
      <w:r w:rsidRPr="00122772">
        <w:rPr>
          <w:rStyle w:val="StyleUnderline"/>
        </w:rPr>
        <w:t xml:space="preserve">This is why neoliberal fanaticism, notwithstanding its failure, is surviving and driving the agenda of the powers of the world. The so-called counter-globalization movement, </w:t>
      </w:r>
      <w:r w:rsidRPr="00122772">
        <w:rPr>
          <w:sz w:val="16"/>
        </w:rPr>
        <w:t>that was born in the days of Seattle, on the eve of the end of the century</w:t>
      </w:r>
      <w:r w:rsidRPr="00122772">
        <w:rPr>
          <w:rStyle w:val="StyleUnderline"/>
        </w:rPr>
        <w:t>, has been a collective conscious actor, a movement of unprecedented strength and extent.</w:t>
      </w:r>
      <w:r w:rsidRPr="00122772">
        <w:rPr>
          <w:sz w:val="16"/>
        </w:rPr>
        <w:t xml:space="preserve"> But it has changed nothing in the daily life of the masses, it has not changed the relationship between salaried labor and capitalist enterprise, it has not changed the daily relationship between precarious workers, it has not changed the condition of life of migrants. It has not created solidarity between people in the factories, in 9 the schools, in the cities. So, neoliberal politics failed, but social autonomy could not emerge</w:t>
      </w:r>
      <w:r w:rsidRPr="00122772">
        <w:rPr>
          <w:rStyle w:val="StyleUnderline"/>
        </w:rPr>
        <w:t>. The ethical consciousness of</w:t>
      </w:r>
      <w:r w:rsidRPr="00122772">
        <w:rPr>
          <w:sz w:val="16"/>
        </w:rPr>
        <w:t xml:space="preserve"> the insanity of </w:t>
      </w:r>
      <w:r w:rsidRPr="00122772">
        <w:rPr>
          <w:rStyle w:val="StyleUnderline"/>
        </w:rPr>
        <w:t>neoliberal politics spread everywhere but it did not shape the affective and social relations between people</w:t>
      </w:r>
      <w:r w:rsidRPr="00122772">
        <w:rPr>
          <w:sz w:val="16"/>
        </w:rPr>
        <w:t xml:space="preserve">. The movement has stayed an expression of ethical protest; it has, nonetheless, produced effects. </w:t>
      </w:r>
      <w:r w:rsidRPr="00122772">
        <w:rPr>
          <w:rStyle w:val="StyleUnderline"/>
        </w:rPr>
        <w:t>The neoliberal ideology that was before accepted</w:t>
      </w:r>
      <w:r w:rsidRPr="00122772">
        <w:rPr>
          <w:sz w:val="16"/>
        </w:rPr>
        <w:t xml:space="preserve"> as the word of God, as a natural and undisputable truth, </w:t>
      </w:r>
      <w:r w:rsidRPr="00122772">
        <w:rPr>
          <w:rStyle w:val="StyleUnderline"/>
        </w:rPr>
        <w:t xml:space="preserve">started to be questioned in the days following the Seattle riots, and was widely denounced. But the ethical demonstrations did not change the reality of social domination. </w:t>
      </w:r>
      <w:r w:rsidRPr="00122772">
        <w:rPr>
          <w:sz w:val="16"/>
        </w:rPr>
        <w:t xml:space="preserve">The global corporations did not slow the exploitation of labor and the massive destruction of the planet’s environment. The warmongers did not stop organizing and launching deadly attacks against civil populations in Afghanistan, in Iraq, in Palestine, and in many other places of the world. Why so? </w:t>
      </w:r>
      <w:r w:rsidRPr="00122772">
        <w:rPr>
          <w:rStyle w:val="StyleUnderline"/>
        </w:rPr>
        <w:t>Why is it that the largest demonstration in human history, the antiwar Global Action that the movement launched on February 15th 2003 did not succeed in stopping the bombing of Baghdad</w:t>
      </w:r>
      <w:r w:rsidRPr="00122772">
        <w:rPr>
          <w:sz w:val="16"/>
        </w:rPr>
        <w:t xml:space="preserve">? Why was conscious collective action, although massive, and worldwide, unable to change things? This is the question I have been trying to answer during the last ten years, this is the question that I have been trying to answer in this book. I’ll say here, in short, that </w:t>
      </w:r>
      <w:r w:rsidRPr="00122772">
        <w:rPr>
          <w:rStyle w:val="StyleUnderline"/>
        </w:rPr>
        <w:t>the answer is not to be found in the political strategy of the fight, but in the structural weakness of the social fabric. During the 20th century, social struggle could change things in a collective and conscious way because the industrial workers were able to create solidarity and unity in daily life</w:t>
      </w:r>
      <w:r w:rsidRPr="00122772">
        <w:rPr>
          <w:sz w:val="16"/>
        </w:rPr>
        <w:t xml:space="preserve">, and so could fight and win. </w:t>
      </w:r>
      <w:r w:rsidRPr="00122772">
        <w:rPr>
          <w:rStyle w:val="StyleUnderline"/>
        </w:rPr>
        <w:t>Autonomy was the condition of victory, because autonomy means the ability to create social solidarity in daily life,</w:t>
      </w:r>
      <w:r w:rsidRPr="00122772">
        <w:rPr>
          <w:sz w:val="16"/>
        </w:rPr>
        <w:t xml:space="preserve"> and means the ability to self-organize outside the rules of labor and exploitation. Autonomous community was the condition of political strength. </w:t>
      </w:r>
      <w:r w:rsidRPr="00122772">
        <w:rPr>
          <w:rStyle w:val="StyleUnderline"/>
        </w:rPr>
        <w:t xml:space="preserve">When social recomposition is possible, collective conscious change is possible. In social history we can speak of recomposition when the forces of labor can create common cultural flows </w:t>
      </w:r>
      <w:r w:rsidRPr="00122772">
        <w:rPr>
          <w:sz w:val="16"/>
        </w:rPr>
        <w:t xml:space="preserve">and a common ground of sensibility, so that they become a collective actor, sharing the same questions and sometimes also the same answers. </w:t>
      </w:r>
      <w:r w:rsidRPr="00122772">
        <w:rPr>
          <w:rStyle w:val="StyleUnderline"/>
        </w:rPr>
        <w:t>In conditions of social recomposition social autonomy from capital becomes possible</w:t>
      </w:r>
      <w:r w:rsidRPr="00122772">
        <w:rPr>
          <w:sz w:val="16"/>
        </w:rPr>
        <w:t xml:space="preserve">. </w:t>
      </w:r>
      <w:r w:rsidRPr="00122772">
        <w:rPr>
          <w:rStyle w:val="StyleUnderline"/>
        </w:rPr>
        <w:t>Autonomy is the possibility of counterbalancing the power of capital</w:t>
      </w:r>
      <w:r w:rsidRPr="00122772">
        <w:rPr>
          <w:sz w:val="16"/>
        </w:rPr>
        <w:t>, counterpower in daily life, in the factories, neighborhoods, houses, in the affective relationships between people</w:t>
      </w:r>
      <w:r w:rsidRPr="00122772">
        <w:rPr>
          <w:rStyle w:val="StyleUnderline"/>
        </w:rPr>
        <w:t>. That seems to be over. The organization of labor has been fragmented by the new technology, and workers’ solidarity has been broken at its roots</w:t>
      </w:r>
      <w:r w:rsidRPr="00122772">
        <w:rPr>
          <w:sz w:val="16"/>
        </w:rPr>
        <w:t xml:space="preserve">. </w:t>
      </w:r>
      <w:r w:rsidRPr="00122772">
        <w:rPr>
          <w:rStyle w:val="StyleUnderline"/>
        </w:rPr>
        <w:t xml:space="preserve">The labor market has been globalized, but the political organization of the workers has </w:t>
      </w:r>
      <w:r w:rsidRPr="00122772">
        <w:rPr>
          <w:sz w:val="16"/>
        </w:rPr>
        <w:t xml:space="preserve">10 </w:t>
      </w:r>
      <w:r w:rsidRPr="00122772">
        <w:rPr>
          <w:rStyle w:val="StyleUnderline"/>
        </w:rPr>
        <w:t>not</w:t>
      </w:r>
      <w:r w:rsidRPr="00122772">
        <w:rPr>
          <w:sz w:val="16"/>
        </w:rPr>
        <w:t xml:space="preserve">. </w:t>
      </w:r>
      <w:r w:rsidRPr="00122772">
        <w:rPr>
          <w:rStyle w:val="StyleUnderline"/>
        </w:rPr>
        <w:t>The info-sphere has</w:t>
      </w:r>
      <w:r w:rsidRPr="00122772">
        <w:rPr>
          <w:sz w:val="16"/>
        </w:rPr>
        <w:t xml:space="preserve"> dramatically changed and </w:t>
      </w:r>
      <w:r w:rsidRPr="00122772">
        <w:rPr>
          <w:rStyle w:val="StyleUnderline"/>
        </w:rPr>
        <w:t>accelerated</w:t>
      </w:r>
      <w:r w:rsidRPr="00122772">
        <w:rPr>
          <w:sz w:val="16"/>
        </w:rPr>
        <w:t xml:space="preserve">, and </w:t>
      </w:r>
      <w:r w:rsidRPr="00122772">
        <w:rPr>
          <w:rStyle w:val="StyleUnderline"/>
        </w:rPr>
        <w:t>this is jeopardizing the very possibility of communication, empathy and solidarity.</w:t>
      </w:r>
      <w:r w:rsidRPr="00122772">
        <w:rPr>
          <w:sz w:val="16"/>
        </w:rPr>
        <w:t xml:space="preserve"> In </w:t>
      </w:r>
      <w:r w:rsidRPr="00122772">
        <w:rPr>
          <w:rStyle w:val="StyleUnderline"/>
        </w:rPr>
        <w:t>the new conditions of labor and communication lies our present inability to create a common ground of understanding and a common action.</w:t>
      </w:r>
      <w:r w:rsidRPr="00122772">
        <w:rPr>
          <w:sz w:val="16"/>
        </w:rPr>
        <w:t xml:space="preserve"> </w:t>
      </w:r>
      <w:r w:rsidRPr="00122772">
        <w:rPr>
          <w:rStyle w:val="StyleUnderline"/>
        </w:rPr>
        <w:t>The movement</w:t>
      </w:r>
      <w:r w:rsidRPr="00122772">
        <w:rPr>
          <w:sz w:val="16"/>
        </w:rPr>
        <w:t xml:space="preserve"> </w:t>
      </w:r>
      <w:r w:rsidRPr="00122772">
        <w:rPr>
          <w:rStyle w:val="StyleUnderline"/>
        </w:rPr>
        <w:t>that spread in the first years of the decade has been able to denounce the effects of capitalist globalization, but it has not been able to find the new path of social organization,</w:t>
      </w:r>
      <w:r w:rsidRPr="00122772">
        <w:rPr>
          <w:sz w:val="16"/>
        </w:rPr>
        <w:t xml:space="preserve"> and of autonomy from capitalist exploitation</w:t>
      </w:r>
    </w:p>
    <w:p w14:paraId="518D336D" w14:textId="77777777" w:rsidR="00346795" w:rsidRPr="00122772" w:rsidRDefault="00346795" w:rsidP="00346795">
      <w:pPr>
        <w:rPr>
          <w:sz w:val="16"/>
        </w:rPr>
      </w:pPr>
    </w:p>
    <w:p w14:paraId="30FABA8F" w14:textId="77777777" w:rsidR="00346795" w:rsidRPr="00122772" w:rsidRDefault="00346795" w:rsidP="00346795">
      <w:pPr>
        <w:pStyle w:val="Heading4"/>
      </w:pPr>
      <w:r w:rsidRPr="00122772">
        <w:t>The workers of the world no longer have a direct means of production to seize, their movement terminally fails</w:t>
      </w:r>
    </w:p>
    <w:p w14:paraId="1DD3D140" w14:textId="77777777" w:rsidR="00346795" w:rsidRPr="00122772" w:rsidRDefault="00346795" w:rsidP="00346795">
      <w:pPr>
        <w:rPr>
          <w:b/>
          <w:bCs/>
          <w:sz w:val="26"/>
        </w:rPr>
      </w:pPr>
      <w:r w:rsidRPr="00122772">
        <w:rPr>
          <w:rStyle w:val="Style13ptBold"/>
        </w:rPr>
        <w:t xml:space="preserve">Bifo 11 </w:t>
      </w:r>
      <w:r w:rsidRPr="00122772">
        <w:t>[Franco Berardi aka “Bifo,” founder of the famous “Radio Alice” in Bologna and an important figure of the Italian Autonomia Movement, is a writer, media theorist, and media activist. He currently teaches Social History of the Media at the Accademia di Brera, Milan “After The Future”//ASherm]</w:t>
      </w:r>
    </w:p>
    <w:p w14:paraId="620F3ACC" w14:textId="77777777" w:rsidR="00346795" w:rsidRPr="00122772" w:rsidRDefault="00346795" w:rsidP="00346795">
      <w:pPr>
        <w:rPr>
          <w:sz w:val="16"/>
        </w:rPr>
      </w:pPr>
      <w:r w:rsidRPr="00122772">
        <w:rPr>
          <w:sz w:val="16"/>
        </w:rPr>
        <w:t>Let’s consider the political side of the same problem</w:t>
      </w:r>
      <w:r w:rsidRPr="00122772">
        <w:rPr>
          <w:rStyle w:val="StyleUnderline"/>
        </w:rPr>
        <w:t>: once upon a time when society was suffering the blows of recession, workers reacted with strikes</w:t>
      </w:r>
      <w:r w:rsidRPr="00122772">
        <w:rPr>
          <w:sz w:val="16"/>
        </w:rPr>
        <w:t xml:space="preserve">, struggle and political organization, </w:t>
      </w:r>
      <w:r w:rsidRPr="00122772">
        <w:rPr>
          <w:rStyle w:val="StyleUnderline"/>
        </w:rPr>
        <w:t>and forced state intervention in order to increase demand. Industrial growth needed mass consumption and social stability</w:t>
      </w:r>
      <w:r w:rsidRPr="00122772">
        <w:rPr>
          <w:sz w:val="16"/>
        </w:rPr>
        <w:t xml:space="preserve">. What is impressive </w:t>
      </w:r>
      <w:r w:rsidRPr="00122772">
        <w:rPr>
          <w:rStyle w:val="StyleUnderline"/>
        </w:rPr>
        <w:t>in the ongoing crisis</w:t>
      </w:r>
      <w:r w:rsidRPr="00122772">
        <w:rPr>
          <w:sz w:val="16"/>
        </w:rPr>
        <w:t>, on the contrary, is t</w:t>
      </w:r>
      <w:r w:rsidRPr="00122772">
        <w:rPr>
          <w:rStyle w:val="StyleUnderline"/>
        </w:rPr>
        <w:t>he widespread passivity of the workers, their inability to unionize</w:t>
      </w:r>
      <w:r w:rsidRPr="00122772">
        <w:rPr>
          <w:sz w:val="16"/>
        </w:rPr>
        <w:t xml:space="preserve">. The political trend in Europe is the meltdown of leftist parties and the labor movement. </w:t>
      </w:r>
      <w:r w:rsidRPr="00122772">
        <w:rPr>
          <w:rStyle w:val="StyleUnderline"/>
        </w:rPr>
        <w:t>In the US, Obama is daily attacked by racist and populist mobs, but no progressive social movement is emerging.</w:t>
      </w:r>
      <w:r w:rsidRPr="00122772">
        <w:rPr>
          <w:sz w:val="16"/>
        </w:rPr>
        <w:t xml:space="preserve"> 1.2 million people have had their mortgages foreclosed upon and lost their houses following the sub-prime swindle, but no organized reaction has surfaced. </w:t>
      </w:r>
      <w:r w:rsidRPr="00122772">
        <w:rPr>
          <w:rStyle w:val="StyleUnderline"/>
        </w:rPr>
        <w:t>People suffer and cry alone. In the old time of industrial capitalism, the working class could fight against a target that was precisely identified: the boss,</w:t>
      </w:r>
      <w:r w:rsidRPr="00122772">
        <w:rPr>
          <w:sz w:val="16"/>
        </w:rPr>
        <w:t xml:space="preserve"> the entrepreneur who was the owner of material things like the factory, and of the product of his laborers. </w:t>
      </w:r>
      <w:r w:rsidRPr="00122772">
        <w:rPr>
          <w:rStyle w:val="StyleUnderline"/>
        </w:rPr>
        <w:t xml:space="preserve">Nowadays the boss </w:t>
      </w:r>
      <w:r w:rsidRPr="00122772">
        <w:rPr>
          <w:sz w:val="16"/>
        </w:rPr>
        <w:t xml:space="preserve">has vanished. He </w:t>
      </w:r>
      <w:r w:rsidRPr="00122772">
        <w:rPr>
          <w:rStyle w:val="StyleUnderline"/>
        </w:rPr>
        <w:t>is</w:t>
      </w:r>
      <w:r w:rsidRPr="00122772">
        <w:rPr>
          <w:sz w:val="16"/>
        </w:rPr>
        <w:t xml:space="preserve"> </w:t>
      </w:r>
      <w:r w:rsidRPr="00122772">
        <w:rPr>
          <w:rStyle w:val="StyleUnderline"/>
        </w:rPr>
        <w:t>fragmented into billions of financial segments, and disseminated into millions of financial agents scattered all around the world. The workers themselves are part of recombinant financial capital.</w:t>
      </w:r>
      <w:r w:rsidRPr="00122772">
        <w:rPr>
          <w:sz w:val="16"/>
        </w:rPr>
        <w:t xml:space="preserve"> They are expecting future revenues from their pension fund investments. They own stock options in the enterprise exploiting their labor</w:t>
      </w:r>
      <w:r w:rsidRPr="00122772">
        <w:rPr>
          <w:rStyle w:val="StyleUnderline"/>
        </w:rPr>
        <w:t>. They are hooked up, like a fly in a spider web, and if they move, they get strangled, but if they don’t move, the spider will suck their life from them.</w:t>
      </w:r>
      <w:r w:rsidRPr="00122772">
        <w:rPr>
          <w:sz w:val="16"/>
        </w:rPr>
        <w:t xml:space="preserve"> </w:t>
      </w:r>
      <w:r w:rsidRPr="00122772">
        <w:rPr>
          <w:rStyle w:val="StyleUnderline"/>
        </w:rPr>
        <w:t>Society may rot, fall apart, agonize. It is not going to affect the political and economic stability of capitalism</w:t>
      </w:r>
      <w:r w:rsidRPr="00122772">
        <w:rPr>
          <w:sz w:val="16"/>
        </w:rPr>
        <w:t xml:space="preserve">. What is called </w:t>
      </w:r>
      <w:r w:rsidRPr="00122772">
        <w:rPr>
          <w:rStyle w:val="StyleUnderline"/>
        </w:rPr>
        <w:t>economic recovery is a new round of social devastation. So the recession is over,</w:t>
      </w:r>
      <w:r w:rsidRPr="00122772">
        <w:rPr>
          <w:sz w:val="16"/>
        </w:rPr>
        <w:t xml:space="preserve"> capitalism is recovering. </w:t>
      </w:r>
      <w:r w:rsidRPr="00122772">
        <w:rPr>
          <w:rStyle w:val="StyleUnderline"/>
        </w:rPr>
        <w:t>Nonetheless, unemployment is rising and misery is spreading.</w:t>
      </w:r>
      <w:r w:rsidRPr="00122772">
        <w:rPr>
          <w:sz w:val="16"/>
        </w:rPr>
        <w:t xml:space="preserve"> This means that </w:t>
      </w:r>
      <w:r w:rsidRPr="00122772">
        <w:rPr>
          <w:rStyle w:val="StyleUnderline"/>
        </w:rPr>
        <w:t>financial capitalism is autonomous from society. Capitalism doesn’t need workers: it just needs cellular fractals of labor</w:t>
      </w:r>
      <w:r w:rsidRPr="00122772">
        <w:rPr>
          <w:sz w:val="16"/>
        </w:rPr>
        <w:t xml:space="preserve">, underpaid, precarious, de-personalised. </w:t>
      </w:r>
      <w:r w:rsidRPr="00122772">
        <w:rPr>
          <w:rStyle w:val="StyleUnderline"/>
        </w:rPr>
        <w:t>Fragments of impersonal nervous energy, recombined by the network. The crisis is going to push forward technological change, and the substitution of human labor with machines. The employment rate is not going to rise in the future, and productivity will increase</w:t>
      </w:r>
      <w:r w:rsidRPr="00122772">
        <w:rPr>
          <w:sz w:val="16"/>
        </w:rPr>
        <w:t>. A shrinking number of workers will be forced to produce more and more, and to work overtime</w:t>
      </w:r>
    </w:p>
    <w:p w14:paraId="7D4F86F0" w14:textId="77777777" w:rsidR="00346795" w:rsidRPr="00122772" w:rsidRDefault="00346795" w:rsidP="00346795">
      <w:pPr>
        <w:pStyle w:val="Heading4"/>
      </w:pPr>
      <w:r w:rsidRPr="00122772">
        <w:t>Marx’s idea of class struggle results in the re-creation of capitalism</w:t>
      </w:r>
    </w:p>
    <w:p w14:paraId="6EF8956D" w14:textId="77777777" w:rsidR="00346795" w:rsidRPr="00122772" w:rsidRDefault="00346795" w:rsidP="00346795">
      <w:r w:rsidRPr="00122772">
        <w:rPr>
          <w:rStyle w:val="Style13ptBold"/>
        </w:rPr>
        <w:t xml:space="preserve">Opalsky 11 </w:t>
      </w:r>
      <w:r w:rsidRPr="00122772">
        <w:t>[Richard Gilman Opalsky “Beyond the Old Virtue of Struggle: Autonomy, Talent, and Revolutionary Theory”//ASherm]</w:t>
      </w:r>
    </w:p>
    <w:p w14:paraId="51897AB2" w14:textId="77777777" w:rsidR="00346795" w:rsidRPr="00122772" w:rsidRDefault="00346795" w:rsidP="00346795">
      <w:pPr>
        <w:rPr>
          <w:sz w:val="16"/>
        </w:rPr>
      </w:pPr>
      <w:r w:rsidRPr="00122772">
        <w:rPr>
          <w:sz w:val="16"/>
        </w:rPr>
        <w:t xml:space="preserve"> In Paris </w:t>
      </w:r>
      <w:r w:rsidRPr="00122772">
        <w:rPr>
          <w:rStyle w:val="StyleUnderline"/>
        </w:rPr>
        <w:t>in</w:t>
      </w:r>
      <w:r w:rsidRPr="00122772">
        <w:rPr>
          <w:sz w:val="16"/>
        </w:rPr>
        <w:t xml:space="preserve"> May-June </w:t>
      </w:r>
      <w:r w:rsidRPr="00122772">
        <w:rPr>
          <w:rStyle w:val="StyleUnderline"/>
        </w:rPr>
        <w:t>1968</w:t>
      </w:r>
      <w:r w:rsidRPr="00122772">
        <w:rPr>
          <w:sz w:val="16"/>
        </w:rPr>
        <w:t xml:space="preserve">, and in Italy in the decade from roughly 1968 to 1978, </w:t>
      </w:r>
      <w:r w:rsidRPr="00122772">
        <w:rPr>
          <w:rStyle w:val="StyleUnderline"/>
        </w:rPr>
        <w:t>capital could not keep desire in abeyance</w:t>
      </w:r>
      <w:r w:rsidRPr="00122772">
        <w:rPr>
          <w:sz w:val="16"/>
        </w:rPr>
        <w:t xml:space="preserve">. While Vaneigem and Guattari have much in common, I find </w:t>
      </w:r>
      <w:r w:rsidRPr="00122772">
        <w:rPr>
          <w:rStyle w:val="StyleUnderline"/>
        </w:rPr>
        <w:t>Guattari's</w:t>
      </w:r>
      <w:r w:rsidRPr="00122772">
        <w:rPr>
          <w:sz w:val="16"/>
        </w:rPr>
        <w:t xml:space="preserve"> analysis particularly useful here, because his </w:t>
      </w:r>
      <w:r w:rsidRPr="00122772">
        <w:rPr>
          <w:rStyle w:val="StyleUnderline"/>
        </w:rPr>
        <w:t>consideration of the place of desire is more complex and more explicitly political.</w:t>
      </w:r>
      <w:r w:rsidRPr="00122772">
        <w:rPr>
          <w:sz w:val="16"/>
        </w:rPr>
        <w:t xml:space="preserve"> </w:t>
      </w:r>
      <w:r w:rsidRPr="00122772">
        <w:rPr>
          <w:rStyle w:val="StyleUnderline"/>
        </w:rPr>
        <w:t>Micropolitics is playful in a dangerous way but it is not a simple expression of desire. The micro-revolution of Guattari's "becoming-woman," to take one example, is not teleologiccal for any one desired end of identity. Becoming destabilizes what is</w:t>
      </w:r>
      <w:r w:rsidRPr="00122772">
        <w:rPr>
          <w:sz w:val="16"/>
        </w:rPr>
        <w:t xml:space="preserve">, and on a macropolitical scale </w:t>
      </w:r>
      <w:r w:rsidRPr="00122772">
        <w:rPr>
          <w:rStyle w:val="StyleUnderline"/>
        </w:rPr>
        <w:t>such destabilization is revolutionary. Guattari's psychoanalytic understanding of human desire makes a critical intervention in various forms of Marxism</w:t>
      </w:r>
      <w:r w:rsidRPr="00122772">
        <w:rPr>
          <w:sz w:val="16"/>
        </w:rPr>
        <w:t>, and particularly autonomist Marxism: Desire can be disfigured in various ways, it can be repressed or buried in everyday life, but</w:t>
      </w:r>
      <w:r w:rsidRPr="00122772">
        <w:rPr>
          <w:rStyle w:val="StyleUnderline"/>
        </w:rPr>
        <w:t xml:space="preserve"> desire and its disfigurations can nevertheless be understood.</w:t>
      </w:r>
      <w:r w:rsidRPr="00122772">
        <w:rPr>
          <w:sz w:val="16"/>
        </w:rPr>
        <w:t xml:space="preserve"> </w:t>
      </w:r>
      <w:r w:rsidRPr="00122772">
        <w:rPr>
          <w:rStyle w:val="StyleUnderline"/>
        </w:rPr>
        <w:t>Psychoanalysis can help with this understanding. Desire is never completely disintegrated, and can be let loose in micro-revolutionary political moments</w:t>
      </w:r>
      <w:r w:rsidRPr="00122772">
        <w:rPr>
          <w:sz w:val="16"/>
        </w:rPr>
        <w:t xml:space="preserve">. As such, </w:t>
      </w:r>
      <w:r w:rsidRPr="00122772">
        <w:rPr>
          <w:rStyle w:val="StyleUnderline"/>
        </w:rPr>
        <w:t>desire decenters struggle</w:t>
      </w:r>
      <w:r w:rsidRPr="00122772">
        <w:rPr>
          <w:sz w:val="16"/>
        </w:rPr>
        <w:t xml:space="preserve">. [40] </w:t>
      </w:r>
      <w:r w:rsidRPr="00122772">
        <w:rPr>
          <w:rStyle w:val="StyleUnderline"/>
        </w:rPr>
        <w:t>But struggle has long been considered a virtue</w:t>
      </w:r>
      <w:r w:rsidRPr="00122772">
        <w:rPr>
          <w:sz w:val="16"/>
        </w:rPr>
        <w:t xml:space="preserve">. Beyond Marx's centralization of class struggle, Frederick Douglass famously said, "If there is no struggle there is no progress." [25] Douglass's observation of the facts of the world, a fundamental fact of human history from </w:t>
      </w:r>
      <w:r w:rsidRPr="00122772">
        <w:rPr>
          <w:rStyle w:val="StyleUnderline"/>
        </w:rPr>
        <w:t>Marx's</w:t>
      </w:r>
      <w:r w:rsidRPr="00122772">
        <w:rPr>
          <w:sz w:val="16"/>
        </w:rPr>
        <w:t xml:space="preserve"> perspective, has contributed to the </w:t>
      </w:r>
      <w:r w:rsidRPr="00122772">
        <w:rPr>
          <w:rStyle w:val="StyleUnderline"/>
        </w:rPr>
        <w:t>fetishization of struggle</w:t>
      </w:r>
      <w:r w:rsidRPr="00122772">
        <w:rPr>
          <w:sz w:val="16"/>
        </w:rPr>
        <w:t xml:space="preserve"> (as has much of revolutionary theory). But </w:t>
      </w:r>
      <w:r w:rsidRPr="00122772">
        <w:rPr>
          <w:rStyle w:val="StyleUnderline"/>
        </w:rPr>
        <w:t>who wants to struggle</w:t>
      </w:r>
      <w:r w:rsidRPr="00122772">
        <w:rPr>
          <w:sz w:val="16"/>
        </w:rPr>
        <w:t xml:space="preserve">? Should anyone want to struggle, even if at times they must? </w:t>
      </w:r>
      <w:r w:rsidRPr="00122772">
        <w:rPr>
          <w:rStyle w:val="StyleUnderline"/>
        </w:rPr>
        <w:t>Doesn't struggle already define much of the everyday life of the precarious class, and isn't struggle precisely what makes it so painful?</w:t>
      </w:r>
      <w:r w:rsidRPr="00122772">
        <w:rPr>
          <w:sz w:val="16"/>
        </w:rPr>
        <w:t xml:space="preserve"> Does it make any sense psychologically to make struggle the centerpiece of a revolutionary project? </w:t>
      </w:r>
      <w:r w:rsidRPr="00122772">
        <w:rPr>
          <w:rStyle w:val="StyleUnderline"/>
        </w:rPr>
        <w:t>If ever one can find some way forward without struggle, won't that path always offer a special and sensible temptation?</w:t>
      </w:r>
      <w:r w:rsidRPr="00122772">
        <w:rPr>
          <w:sz w:val="16"/>
        </w:rPr>
        <w:t xml:space="preserve"> It is time for revolutionary theory to stop glorifying struggle. [41] However, </w:t>
      </w:r>
      <w:r w:rsidRPr="00122772">
        <w:rPr>
          <w:rStyle w:val="StyleUnderline"/>
        </w:rPr>
        <w:t>struggle is sometimes the cry, or the scream, of the oppressed and exploited, of those who must fight for self-determination</w:t>
      </w:r>
      <w:r w:rsidRPr="00122772">
        <w:rPr>
          <w:sz w:val="16"/>
        </w:rPr>
        <w:t xml:space="preserve">. As Holloway says, </w:t>
      </w:r>
      <w:r w:rsidRPr="00122772">
        <w:rPr>
          <w:rStyle w:val="StyleUnderline"/>
        </w:rPr>
        <w:t>opposition to capitalism starts with "a</w:t>
      </w:r>
      <w:r w:rsidRPr="00122772">
        <w:rPr>
          <w:sz w:val="16"/>
        </w:rPr>
        <w:t xml:space="preserve"> scream of sadness, a scream of horror, above all a scream of anger, of </w:t>
      </w:r>
      <w:r w:rsidRPr="00122772">
        <w:rPr>
          <w:rStyle w:val="StyleUnderline"/>
        </w:rPr>
        <w:t>refusal</w:t>
      </w:r>
      <w:r w:rsidRPr="00122772">
        <w:rPr>
          <w:sz w:val="16"/>
        </w:rPr>
        <w:t xml:space="preserve">: NO." [26] </w:t>
      </w:r>
      <w:r w:rsidRPr="00122772">
        <w:rPr>
          <w:rStyle w:val="StyleUnderline"/>
        </w:rPr>
        <w:t>How long can we sustain such a scream of sadness</w:t>
      </w:r>
      <w:r w:rsidRPr="00122772">
        <w:rPr>
          <w:sz w:val="16"/>
        </w:rPr>
        <w:t xml:space="preserve">, horror, and anger, and how long should we wish to? </w:t>
      </w:r>
      <w:r w:rsidRPr="00122772">
        <w:rPr>
          <w:rStyle w:val="StyleUnderline"/>
        </w:rPr>
        <w:t>All living persons seek relief from sadness</w:t>
      </w:r>
      <w:r w:rsidRPr="00122772">
        <w:rPr>
          <w:sz w:val="16"/>
        </w:rPr>
        <w:t xml:space="preserve">, horror, and anger, and they seize upon such relief at the first opportunities. </w:t>
      </w:r>
      <w:r w:rsidRPr="00122772">
        <w:rPr>
          <w:rStyle w:val="StyleUnderline"/>
        </w:rPr>
        <w:t>And capitalism provides enough opportunities for a temporary respite from the miseries of everyday life to squelch the scream before it turns revolutionary</w:t>
      </w:r>
      <w:r w:rsidRPr="00122772">
        <w:rPr>
          <w:sz w:val="16"/>
        </w:rPr>
        <w:t xml:space="preserve">. So, can revolutionary aspirations find some other impetus than the scream of struggle to supplement and sustain revolutionary praxis? [42] </w:t>
      </w:r>
      <w:r w:rsidRPr="00122772">
        <w:rPr>
          <w:rStyle w:val="StyleUnderline"/>
        </w:rPr>
        <w:t xml:space="preserve">Autonomous action within the limits of capital—self-directed, micropolitical, and joyful—is the scream's complement. </w:t>
      </w:r>
      <w:r w:rsidRPr="00122772">
        <w:rPr>
          <w:sz w:val="16"/>
        </w:rPr>
        <w:t xml:space="preserve">We cannot simply choose between the screams of struggle, on the one hand, and pleasure, on the other, nor should we assert a hard separation between the two. </w:t>
      </w:r>
      <w:r w:rsidRPr="00122772">
        <w:rPr>
          <w:rStyle w:val="StyleUnderline"/>
        </w:rPr>
        <w:t>The majority of the world's people, living on the losing end of capital, are stuck with struggle as a kind of modus operandi</w:t>
      </w:r>
      <w:r w:rsidRPr="00122772">
        <w:rPr>
          <w:sz w:val="16"/>
        </w:rPr>
        <w:t>. But for an ongoing contestation of capitalism and its culture, without the negation of desires and talents, struggle is never enough</w:t>
      </w:r>
      <w:r w:rsidRPr="00122772">
        <w:rPr>
          <w:rStyle w:val="StyleUnderline"/>
        </w:rPr>
        <w:t xml:space="preserve">. As long as the fight for a better future places our desires and talents in abeyance, the fight will cede too quickly, and power has the patience to wait it out. </w:t>
      </w:r>
      <w:r w:rsidRPr="00122772">
        <w:rPr>
          <w:sz w:val="16"/>
        </w:rPr>
        <w:t xml:space="preserve">Some of the most inspiring saturnalias of revolutionary upheaval begin and end over the course of a long weekend. </w:t>
      </w:r>
      <w:r w:rsidRPr="00122772">
        <w:rPr>
          <w:rStyle w:val="StyleUnderline"/>
        </w:rPr>
        <w:t>Struggle must be decentered. If struggle is the only modality of revolution, then only the most selfless among us will assist the inevitable struggles</w:t>
      </w:r>
      <w:r w:rsidRPr="00122772">
        <w:rPr>
          <w:sz w:val="16"/>
        </w:rPr>
        <w:t xml:space="preserve"> (and one wonders about the psychic health of such individuals).</w:t>
      </w:r>
    </w:p>
    <w:p w14:paraId="2234E17F" w14:textId="77777777" w:rsidR="00346795" w:rsidRPr="00122772" w:rsidRDefault="00346795" w:rsidP="00346795">
      <w:pPr>
        <w:pStyle w:val="Heading3"/>
      </w:pPr>
      <w:r w:rsidRPr="00122772">
        <w:t xml:space="preserve">Psychoanalysis </w:t>
      </w:r>
    </w:p>
    <w:p w14:paraId="61BB8F04" w14:textId="77777777" w:rsidR="00346795" w:rsidRPr="00122772" w:rsidRDefault="00346795" w:rsidP="00346795">
      <w:pPr>
        <w:pStyle w:val="Heading4"/>
      </w:pPr>
      <w:r w:rsidRPr="00122772">
        <w:t>Desire is no longer structured by an ontological lack, but by the pervasiveness of capitalism</w:t>
      </w:r>
    </w:p>
    <w:p w14:paraId="736A6A09" w14:textId="77777777" w:rsidR="00346795" w:rsidRPr="00122772" w:rsidRDefault="00346795" w:rsidP="00346795">
      <w:pPr>
        <w:rPr>
          <w:b/>
          <w:bCs/>
          <w:sz w:val="26"/>
        </w:rPr>
      </w:pPr>
      <w:r w:rsidRPr="00122772">
        <w:rPr>
          <w:rStyle w:val="Style13ptBold"/>
        </w:rPr>
        <w:t xml:space="preserve">Bifo 9 </w:t>
      </w:r>
      <w:r w:rsidRPr="00122772">
        <w:t>[Franco Berardi aka “Bifo,” founder of the famous “Radio Alice” in Bologna and an important figure of the Italian Autonomia Movement, is a writer, media theorist, and media activist. He currently teaches Social History of the Media at the Accademia di Brera, Milan “Precarious Rhapsody”//ASherm]</w:t>
      </w:r>
    </w:p>
    <w:p w14:paraId="5472D673" w14:textId="77777777" w:rsidR="00346795" w:rsidRPr="00122772" w:rsidRDefault="00346795" w:rsidP="00346795">
      <w:pPr>
        <w:rPr>
          <w:sz w:val="16"/>
        </w:rPr>
      </w:pPr>
      <w:r w:rsidRPr="00122772">
        <w:rPr>
          <w:sz w:val="16"/>
        </w:rPr>
        <w:t xml:space="preserve">The anti-authoritarianism of the 1970s operated within a Freudian conceptual framework, though expanding and subverting its historical outlook. In Eros and Civilization Herbert Marcuse proclaims the actuality of the liberation of collective eros. </w:t>
      </w:r>
      <w:r w:rsidRPr="00122772">
        <w:rPr>
          <w:rStyle w:val="StyleUnderline"/>
        </w:rPr>
        <w:t>Repression constricts the potential of technology and knowledge and prevents their full development; yet critical subjectivity actually unfolds by enabling the full expression of the libidinal and productive potential of society, and creating the conditions for a full realization of the pleasure principle</w:t>
      </w:r>
      <w:r w:rsidRPr="00122772">
        <w:rPr>
          <w:sz w:val="16"/>
        </w:rPr>
        <w:t xml:space="preserve">. The analysis of modern society intersects the description of the mechanisms of discipline that repressively shape social institutions and public discourse. The recent publication of Michel Foucault’s 1979 lectures (2008) compels us to shift the barycenter of Foucault’s thought away from repressive discipline and towards the creation of dispositifs of biopolitical control. However, </w:t>
      </w:r>
      <w:r w:rsidRPr="00122772">
        <w:rPr>
          <w:rStyle w:val="StyleUnderline"/>
        </w:rPr>
        <w:t>Foucault still operates in his own way within the ‘repressive’ paradigm throughout his work on the genealogy of modernity</w:t>
      </w:r>
      <w:r w:rsidRPr="00122772">
        <w:rPr>
          <w:sz w:val="16"/>
        </w:rPr>
        <w:t xml:space="preserve"> (in particular, in History of Madness, The Birth of the Clinic, and Discipline and Punish). </w:t>
      </w:r>
      <w:r w:rsidRPr="00122772">
        <w:rPr>
          <w:rStyle w:val="StyleUnderline"/>
        </w:rPr>
        <w:t>Even</w:t>
      </w:r>
      <w:r w:rsidRPr="00122772">
        <w:rPr>
          <w:sz w:val="16"/>
        </w:rPr>
        <w:t xml:space="preserve"> Gilles </w:t>
      </w:r>
      <w:r w:rsidRPr="00122772">
        <w:rPr>
          <w:rStyle w:val="StyleUnderline"/>
        </w:rPr>
        <w:t>Deleuze</w:t>
      </w:r>
      <w:r w:rsidRPr="00122772">
        <w:rPr>
          <w:sz w:val="16"/>
        </w:rPr>
        <w:t xml:space="preserve"> </w:t>
      </w:r>
      <w:r w:rsidRPr="00122772">
        <w:rPr>
          <w:rStyle w:val="StyleUnderline"/>
        </w:rPr>
        <w:t>and</w:t>
      </w:r>
      <w:r w:rsidRPr="00122772">
        <w:rPr>
          <w:sz w:val="16"/>
        </w:rPr>
        <w:t xml:space="preserve"> Félix </w:t>
      </w:r>
      <w:r w:rsidRPr="00122772">
        <w:rPr>
          <w:rStyle w:val="StyleUnderline"/>
        </w:rPr>
        <w:t>Guattari</w:t>
      </w:r>
      <w:r w:rsidRPr="00122772">
        <w:rPr>
          <w:sz w:val="16"/>
        </w:rPr>
        <w:t xml:space="preserve">, </w:t>
      </w:r>
      <w:r w:rsidRPr="00122772">
        <w:rPr>
          <w:rStyle w:val="StyleUnderline"/>
        </w:rPr>
        <w:t>despite the openly declared abandonment of the Freudian framework in Anti-Oedipus, operate within the field of problematization outlined by Freud in 1929: desire is the motor of the movement that traverses both society and the path of</w:t>
      </w:r>
      <w:r w:rsidRPr="00122772">
        <w:rPr>
          <w:sz w:val="16"/>
        </w:rPr>
        <w:t xml:space="preserve"> Precarious Rhapsody / 106 </w:t>
      </w:r>
      <w:r w:rsidRPr="00122772">
        <w:rPr>
          <w:rStyle w:val="StyleUnderline"/>
        </w:rPr>
        <w:t>singularity</w:t>
      </w:r>
      <w:r w:rsidRPr="00122772">
        <w:rPr>
          <w:sz w:val="16"/>
        </w:rPr>
        <w:t xml:space="preserve">, </w:t>
      </w:r>
      <w:r w:rsidRPr="00122772">
        <w:rPr>
          <w:rStyle w:val="StyleUnderline"/>
        </w:rPr>
        <w:t>whilst desiring creativity has to constantly come to terms with the repressive war machines wedged by capitalism into every fold of existence and imagination</w:t>
      </w:r>
      <w:r w:rsidRPr="00122772">
        <w:rPr>
          <w:sz w:val="16"/>
        </w:rPr>
        <w:t xml:space="preserve">. The concept of </w:t>
      </w:r>
      <w:r w:rsidRPr="00122772">
        <w:rPr>
          <w:rStyle w:val="StyleUnderline"/>
        </w:rPr>
        <w:t xml:space="preserve">desire cannot be flattened out by a reading of it in terms of ‘repression.’ </w:t>
      </w:r>
      <w:r w:rsidRPr="00122772">
        <w:rPr>
          <w:sz w:val="16"/>
        </w:rPr>
        <w:t xml:space="preserve">In Anti-Oedipus </w:t>
      </w:r>
      <w:r w:rsidRPr="00122772">
        <w:rPr>
          <w:rStyle w:val="StyleUnderline"/>
        </w:rPr>
        <w:t>desire is opposed to lack. The philosophy of dialectics flourished and the politics of the twentieth century built its (mis)fortunes on the notion of lack: a notion of dependency rather than autonomy.</w:t>
      </w:r>
      <w:r w:rsidRPr="00122772">
        <w:rPr>
          <w:sz w:val="16"/>
        </w:rPr>
        <w:t xml:space="preserve"> Lack is a product, determined by the regime of economics, religion and psychiatric domination. </w:t>
      </w:r>
      <w:r w:rsidRPr="00122772">
        <w:rPr>
          <w:rStyle w:val="StyleUnderline"/>
        </w:rPr>
        <w:t>Rather than lack, it is desire</w:t>
      </w:r>
      <w:r w:rsidRPr="00122772">
        <w:rPr>
          <w:sz w:val="16"/>
        </w:rPr>
        <w:t xml:space="preserve"> as creation </w:t>
      </w:r>
      <w:r w:rsidRPr="00122772">
        <w:rPr>
          <w:rStyle w:val="StyleUnderline"/>
        </w:rPr>
        <w:t xml:space="preserve">that gives ground to processes of erotic and political subjectivation. </w:t>
      </w:r>
      <w:r w:rsidRPr="00122772">
        <w:rPr>
          <w:sz w:val="16"/>
        </w:rPr>
        <w:t xml:space="preserve">In this respect, </w:t>
      </w:r>
      <w:r w:rsidRPr="00122772">
        <w:rPr>
          <w:rStyle w:val="StyleUnderline"/>
        </w:rPr>
        <w:t>Deleuze and Guattari help our understanding of repression as nothing but a projection of desire: rather than the manifestation of a structure, desire is the possibility of creating thousands of structures</w:t>
      </w:r>
      <w:r w:rsidRPr="00122772">
        <w:rPr>
          <w:sz w:val="16"/>
        </w:rPr>
        <w:t>. Desire can crystallize structures and turn them into obsessive refrains. Desire constructs traps to entrap desire. Yet the analytical dispositif forged by Foucault’s genealogy and Deleuze and Guattari’s creationism predominantly views subjectivity as being capable of causing the desire that was removed to re-emerge in the face of repressive social sublimation; this is an anti-repressive, or, rather, expressive view</w:t>
      </w:r>
      <w:r w:rsidRPr="00122772">
        <w:rPr>
          <w:rStyle w:val="StyleUnderline"/>
        </w:rPr>
        <w:t>. The relationship between structure and desire is the key to the move of Guattari’s schizoanalysis outside the orbit of Lacanian Freudianism</w:t>
      </w:r>
      <w:r w:rsidRPr="00122772">
        <w:rPr>
          <w:sz w:val="16"/>
        </w:rPr>
        <w:t xml:space="preserve">. For Guattari, </w:t>
      </w:r>
      <w:r w:rsidRPr="00122772">
        <w:rPr>
          <w:rStyle w:val="StyleUnderline"/>
        </w:rPr>
        <w:t>desire can be understood neither from the standpoint of structure, nor as a possible variant that depends on the invariance of the mathème;</w:t>
      </w:r>
      <w:r w:rsidRPr="00122772">
        <w:rPr>
          <w:sz w:val="16"/>
        </w:rPr>
        <w:t xml:space="preserve"> creative desire produces infinite structures, amongst which are also those functioning as dispositifs of repression. The domain of semio-capital </w:t>
      </w:r>
      <w:r w:rsidRPr="00122772">
        <w:rPr>
          <w:rStyle w:val="StyleUnderline"/>
        </w:rPr>
        <w:t>If we want to leave the Freudian framework behind, we have to approach the position of</w:t>
      </w:r>
      <w:r w:rsidRPr="00122772">
        <w:rPr>
          <w:sz w:val="16"/>
        </w:rPr>
        <w:t xml:space="preserve"> Jean </w:t>
      </w:r>
      <w:r w:rsidRPr="00122772">
        <w:rPr>
          <w:rStyle w:val="StyleUnderline"/>
        </w:rPr>
        <w:t>Baudrillard</w:t>
      </w:r>
      <w:r w:rsidRPr="00122772">
        <w:rPr>
          <w:sz w:val="16"/>
        </w:rPr>
        <w:t xml:space="preserve">, </w:t>
      </w:r>
      <w:r w:rsidRPr="00122772">
        <w:rPr>
          <w:rStyle w:val="StyleUnderline"/>
        </w:rPr>
        <w:t>whose contribution initially looked like a form of dissuasive thinking</w:t>
      </w:r>
      <w:r w:rsidRPr="00122772">
        <w:rPr>
          <w:sz w:val="16"/>
        </w:rPr>
        <w:t xml:space="preserve">. Baudrillard draws a different scenario: in the early 1970s (in The System of Objects, The Consumer Society, and Forget Foucault), he claims that </w:t>
      </w:r>
      <w:r w:rsidRPr="00122772">
        <w:rPr>
          <w:rStyle w:val="StyleUnderline"/>
        </w:rPr>
        <w:t>the motor of capitalist development is desire, and the ideology of liberation corresponds to the full domination of the commodity: rather than repression, simulation and the proliferation of simulacra and seduction are the new framework of the imaginary</w:t>
      </w:r>
      <w:r w:rsidRPr="00122772">
        <w:rPr>
          <w:sz w:val="16"/>
        </w:rPr>
        <w:t>. Baudrillard sees an excess of expressivity as the essential core of this overdose of reality</w:t>
      </w:r>
      <w:r w:rsidRPr="00122772">
        <w:rPr>
          <w:rStyle w:val="StyleUnderline"/>
        </w:rPr>
        <w:t>. The real grows like a desert. Illusions, dreams, passions, madness, drugs, but also the artifice and the simulacrum</w:t>
      </w:r>
      <w:r w:rsidRPr="00122772">
        <w:rPr>
          <w:sz w:val="16"/>
        </w:rPr>
        <w:t xml:space="preserve">, all used to be natural predators of reality. But they’ve </w:t>
      </w:r>
      <w:r w:rsidRPr="00122772">
        <w:rPr>
          <w:rStyle w:val="StyleUnderline"/>
        </w:rPr>
        <w:t>all lost their energy</w:t>
      </w:r>
      <w:r w:rsidRPr="00122772">
        <w:rPr>
          <w:sz w:val="16"/>
        </w:rPr>
        <w:t xml:space="preserve">, as if hit by an incurable and insidious disease (2006: 21). Baudrillard foresaw a tendency that would become predominant in the following decades. His analysis shows how </w:t>
      </w:r>
      <w:r w:rsidRPr="00122772">
        <w:rPr>
          <w:rStyle w:val="StyleUnderline"/>
        </w:rPr>
        <w:t xml:space="preserve">simulation transforms the subject-object relation forcing the subject into the subaltern position of someone who succumbs to seduction. Rather than the subject, the object is the agent and the whole question of alienation, repression and the uneasiness they produce thus fades away. </w:t>
      </w:r>
      <w:r w:rsidRPr="00122772">
        <w:rPr>
          <w:sz w:val="16"/>
        </w:rPr>
        <w:t xml:space="preserve">In the much cited ‘Postscript on control societies,’ which he wrote during the last years of his life, Deleuze appears to put under question the architecture deriving from Foucault’s notion of discipline and to move in the direction of the Baudrillard of the early 1970s. Here, I am not interested in a comparison between a theory of simulacra and a theory of desire – which sooner or later deserves to be carried out – but </w:t>
      </w:r>
      <w:r w:rsidRPr="00122772">
        <w:rPr>
          <w:rStyle w:val="StyleUnderline"/>
        </w:rPr>
        <w:t>in the scenario of psychopathologies that emerges as industrial society nears its end giving way to semiocapitalism, namely, a capitalism founded on immaterial labor and the explosion of the info-sphere. Overproduction is an inherent feature of capitalism because, rather than to the logic of the concrete needs of human beings, commodity production responds to the abstract logic of value production.</w:t>
      </w:r>
      <w:r w:rsidRPr="00122772">
        <w:rPr>
          <w:sz w:val="16"/>
        </w:rPr>
        <w:t xml:space="preserve"> However, </w:t>
      </w:r>
      <w:r w:rsidRPr="00122772">
        <w:rPr>
          <w:rStyle w:val="StyleUnderline"/>
        </w:rPr>
        <w:t>the</w:t>
      </w:r>
      <w:r w:rsidRPr="00122772">
        <w:rPr>
          <w:sz w:val="16"/>
        </w:rPr>
        <w:t xml:space="preserve"> kind of </w:t>
      </w:r>
      <w:r w:rsidRPr="00122772">
        <w:rPr>
          <w:rStyle w:val="StyleUnderline"/>
        </w:rPr>
        <w:t>overproduction manifest in semiocapitalism is specifically semiotic; an infinite excess of signs circulates in the info-sphere and saturates individual and collective attention.</w:t>
      </w:r>
      <w:r w:rsidRPr="00122772">
        <w:rPr>
          <w:sz w:val="16"/>
        </w:rPr>
        <w:t xml:space="preserve"> Baudrillard’s intuition proved to be crucial in the long run. The prevailing pathology of times to come is a product of the generalized compulsion to expression, rather than repression. </w:t>
      </w:r>
      <w:r w:rsidRPr="00122772">
        <w:rPr>
          <w:rStyle w:val="StyleUnderline"/>
        </w:rPr>
        <w:t>The first video-electronic generation shows signs of the effects of pathologies of hyper-expression, not of repression</w:t>
      </w:r>
      <w:r w:rsidRPr="00122772">
        <w:rPr>
          <w:sz w:val="16"/>
        </w:rPr>
        <w:t xml:space="preserve">. When dealing with the suffering of our times and the discomfort of the first connective generation, </w:t>
      </w:r>
      <w:r w:rsidRPr="00122772">
        <w:rPr>
          <w:rStyle w:val="StyleUnderline"/>
        </w:rPr>
        <w:t>we are no longer in the conceptual framework of Freud’s Civilization and its Discontents. In Freudianism, at the basis of pathology lies concealment:</w:t>
      </w:r>
      <w:r w:rsidRPr="00122772">
        <w:rPr>
          <w:sz w:val="16"/>
        </w:rPr>
        <w:t xml:space="preserve"> something is hidden from us, removed, and then disappears; we are prevented from something. Evidently, </w:t>
      </w:r>
      <w:r w:rsidRPr="00122772">
        <w:rPr>
          <w:rStyle w:val="StyleUnderline"/>
        </w:rPr>
        <w:t xml:space="preserve">the basis of pathology today is no longer concealment but hypervision, an excess of visibility, the explosion of the info-sphere and an overload of info-neural stimuli. Not repression, but hyper-expressivity is the </w:t>
      </w:r>
      <w:r w:rsidRPr="00122772">
        <w:rPr>
          <w:sz w:val="16"/>
        </w:rPr>
        <w:t xml:space="preserve">technological and Precarious Rhapsody / 108 anthropological </w:t>
      </w:r>
      <w:r w:rsidRPr="00122772">
        <w:rPr>
          <w:rStyle w:val="StyleUnderline"/>
        </w:rPr>
        <w:t>domain of our understanding of the genesis of contemporary psychopathologies</w:t>
      </w:r>
      <w:r w:rsidRPr="00122772">
        <w:rPr>
          <w:sz w:val="16"/>
        </w:rPr>
        <w:t xml:space="preserve"> such as AHDD, dyslexia, and panic. These indicate a different way of processing informational input, whilst manifesting themselves as suffering, uneasiness and marginalization. Though it might not be necessary, it is worth pointing out that my approach has nothing to do with reactionary and bigot preaching on the evils caused by so-called permissiveness or how good the repression of yesteryear was for our minds and customs. In their introduction to a book on contemporary forms of psychopathology, the editors of Civiltà e Disagio [Civilization and discomfort] state: Our purpose in this book is to rethink the binomial relationship between civilization and discomfort in the light of the deep social transformations our lives have undergone. </w:t>
      </w:r>
      <w:r w:rsidRPr="00122772">
        <w:rPr>
          <w:rStyle w:val="StyleUnderline"/>
        </w:rPr>
        <w:t>One of the most significant of these is a change of sign in the imperative of the social Super-Ego of our times. Whilst the Freudian imperative required a renunciation of instincts, the new social imperative thrusts us towards enjoyment.</w:t>
      </w:r>
      <w:r w:rsidRPr="00122772">
        <w:rPr>
          <w:sz w:val="16"/>
        </w:rPr>
        <w:t xml:space="preserve"> In fact, </w:t>
      </w:r>
      <w:r w:rsidRPr="00122772">
        <w:rPr>
          <w:rStyle w:val="StyleUnderline"/>
        </w:rPr>
        <w:t>the symptoms of discomfort of contemporary civilization are closely related to enjoyment</w:t>
      </w:r>
      <w:r w:rsidRPr="00122772">
        <w:rPr>
          <w:sz w:val="16"/>
        </w:rPr>
        <w:t xml:space="preserve">; they are either real practices of it (drug related perversions, bulimia, obesity, and alcoholism), or manifestations of a narcissistic closure that produces stagnations of enjoyment in the body (anorexia, depression, and panic) (Cosenza, Recalcati, Villa: 2006). </w:t>
      </w:r>
      <w:r w:rsidRPr="00122772">
        <w:rPr>
          <w:rStyle w:val="StyleUnderline"/>
        </w:rPr>
        <w:t xml:space="preserve">Freud identified the dominant social psychopathology with neurosis, which he believed to be the effect of a process of removal; today this is psychosis, which is increasingly associated with the domain of excesses of energy and information, </w:t>
      </w:r>
      <w:r w:rsidRPr="00122772">
        <w:rPr>
          <w:sz w:val="16"/>
        </w:rPr>
        <w:t xml:space="preserve">rather than with removal. In his schizoanalytical works, </w:t>
      </w:r>
      <w:r w:rsidRPr="00122772">
        <w:rPr>
          <w:rStyle w:val="StyleUnderline"/>
        </w:rPr>
        <w:t>Guattari concentrated on the possibility of reworking the whole field of psychoanalysis starting from a redefinition of the relationship between neurosis and psychosis</w:t>
      </w:r>
      <w:r w:rsidRPr="00122772">
        <w:rPr>
          <w:sz w:val="16"/>
        </w:rPr>
        <w:t xml:space="preserve">, and from the central methodological and cognitive role of schizophrenia. </w:t>
      </w:r>
      <w:r w:rsidRPr="00122772">
        <w:rPr>
          <w:rStyle w:val="StyleUnderline"/>
        </w:rPr>
        <w:t>The political effects of his redefinition were very powerful and coincided with the explosion of the neurotic limits imposed on expression by capitalism through the restriction of agency to the repressive boundaries of labor and the subjection of desire to a disciplinary removal</w:t>
      </w:r>
      <w:r w:rsidRPr="00122772">
        <w:rPr>
          <w:sz w:val="16"/>
        </w:rPr>
        <w:t xml:space="preserve">; but </w:t>
      </w:r>
      <w:r w:rsidRPr="00122772">
        <w:rPr>
          <w:rStyle w:val="StyleUnderline"/>
        </w:rPr>
        <w:t>the</w:t>
      </w:r>
      <w:r w:rsidRPr="00122772">
        <w:rPr>
          <w:sz w:val="16"/>
        </w:rPr>
        <w:t xml:space="preserve"> very </w:t>
      </w:r>
      <w:r w:rsidRPr="00122772">
        <w:rPr>
          <w:rStyle w:val="StyleUnderline"/>
        </w:rPr>
        <w:t>schizomorphous pressure of movements and the eruption of expression in the social lead to a metamorphosis</w:t>
      </w:r>
      <w:r w:rsidRPr="00122772">
        <w:rPr>
          <w:sz w:val="16"/>
        </w:rPr>
        <w:t xml:space="preserve"> (or a schizo-metamorphosis) </w:t>
      </w:r>
      <w:r w:rsidRPr="00122772">
        <w:rPr>
          <w:rStyle w:val="StyleUnderline"/>
        </w:rPr>
        <w:t>of languages, forms of production and, lastly, capitalist exploitation</w:t>
      </w:r>
      <w:r w:rsidRPr="00122772">
        <w:rPr>
          <w:sz w:val="16"/>
        </w:rPr>
        <w:t xml:space="preserve">. The psychopathologies spreading to the everyday lives of the first generations of the age of connection cannot be comprehended within the repressive and disciplinary framework. </w:t>
      </w:r>
      <w:r w:rsidRPr="00122772">
        <w:rPr>
          <w:rStyle w:val="StyleUnderline"/>
        </w:rPr>
        <w:t>Rather than pathologies of removal, they are pathologies of the ‘Just do it’: hence, the centrality of psychosis. Unlike clinical neurosi</w:t>
      </w:r>
      <w:r w:rsidRPr="00122772">
        <w:rPr>
          <w:sz w:val="16"/>
        </w:rPr>
        <w:t xml:space="preserve">s, which is symbolic because operative within the linguistic and rhetorical domain of removal and the normative foundations of Oedipus, </w:t>
      </w:r>
      <w:r w:rsidRPr="00122772">
        <w:rPr>
          <w:rStyle w:val="StyleUnderline"/>
        </w:rPr>
        <w:t>psychosis is always a clinic of the real, not governed by symbolic castration, and thus closer to the truth of structure</w:t>
      </w:r>
      <w:r w:rsidRPr="00122772">
        <w:rPr>
          <w:sz w:val="16"/>
        </w:rPr>
        <w:t xml:space="preserve"> (it is structurally impossible to symbolize the real of enjoyment as a whole) (Cosenza, Recalcati, Villa, 2006: 4). </w:t>
      </w:r>
      <w:r w:rsidRPr="00122772">
        <w:rPr>
          <w:rStyle w:val="StyleUnderline"/>
        </w:rPr>
        <w:t xml:space="preserve">The dispersal of identity points to the absence of a center for the identification that occurs in neurosis, which would enable the subject to structure a strong Ego within certain boundaries and become integrated in primary relations with objects and their identification </w:t>
      </w:r>
      <w:r w:rsidRPr="00122772">
        <w:rPr>
          <w:sz w:val="16"/>
        </w:rPr>
        <w:t xml:space="preserve">(Cosenza, Recalcati, Villa, 2006: 22). </w:t>
      </w:r>
      <w:r w:rsidRPr="00122772">
        <w:rPr>
          <w:rStyle w:val="StyleUnderline"/>
        </w:rPr>
        <w:t>From the standpoint of semio-pathology, schizophrenia could be seen as an excess of semiotic flows with respect to the power of interpretation.</w:t>
      </w:r>
      <w:r w:rsidRPr="00122772">
        <w:rPr>
          <w:sz w:val="16"/>
        </w:rPr>
        <w:t xml:space="preserve"> As the universe starts moving too fast and too many signs are calling for our interpretation, the mind is no longer able to distinguish the lines and points that shape things. So </w:t>
      </w:r>
      <w:r w:rsidRPr="00122772">
        <w:rPr>
          <w:rStyle w:val="StyleUnderline"/>
        </w:rPr>
        <w:t>we try to grasp meaning through a process of over-inclusion and an extension of the boundaries of signification</w:t>
      </w:r>
      <w:r w:rsidRPr="00122772">
        <w:rPr>
          <w:sz w:val="16"/>
        </w:rPr>
        <w:t xml:space="preserve">. In the conclusion to their last joint work, Deleuze and Guattari write: </w:t>
      </w:r>
      <w:r w:rsidRPr="00122772">
        <w:rPr>
          <w:rStyle w:val="StyleUnderline"/>
        </w:rPr>
        <w:t xml:space="preserve">We require just a little order to protect us from chaos. Nothing is more distressing than a thought that escapes itself, than ideas that fly off, that disappear hardly formed, already eroded by forgetfulness or precipitated into others that we no longer master. </w:t>
      </w:r>
      <w:r w:rsidRPr="00122772">
        <w:rPr>
          <w:sz w:val="16"/>
        </w:rPr>
        <w:t>These are infinite variabilities, the appearing and disappearing of which coincide. They are infinite speeds that blend into the immobility of the colorless and silent nothingness they traverse, without nature or thought (1994: 201)</w:t>
      </w:r>
    </w:p>
    <w:p w14:paraId="5499EB4B" w14:textId="77777777" w:rsidR="00346795" w:rsidRPr="00122772" w:rsidRDefault="00346795" w:rsidP="00346795">
      <w:pPr>
        <w:pStyle w:val="Heading4"/>
      </w:pPr>
      <w:r w:rsidRPr="00122772">
        <w:t>Language no longer functions as the formation of subjectivity through the mother-child relationship, but through the machine-child relationship</w:t>
      </w:r>
    </w:p>
    <w:p w14:paraId="2FE47D34" w14:textId="77777777" w:rsidR="00346795" w:rsidRPr="00122772" w:rsidRDefault="00346795" w:rsidP="00346795">
      <w:pPr>
        <w:rPr>
          <w:rStyle w:val="Style13ptBold"/>
        </w:rPr>
      </w:pPr>
      <w:r w:rsidRPr="00122772">
        <w:rPr>
          <w:rStyle w:val="Style13ptBold"/>
        </w:rPr>
        <w:t xml:space="preserve">Bifo 11 </w:t>
      </w:r>
      <w:r w:rsidRPr="00122772">
        <w:t>[Franco Berardi aka “Bifo,” founder of the famous “Radio Alice” in Bologna and an important figure of the Italian Autonomia Movement, is a writer, media theorist, and media activist. He currently teaches Social History of the Media at the Accademia di Brera, Milan “After The Future”//ASherm]</w:t>
      </w:r>
    </w:p>
    <w:p w14:paraId="6BA40F60" w14:textId="77777777" w:rsidR="00346795" w:rsidRPr="00122772" w:rsidRDefault="00346795" w:rsidP="00346795">
      <w:pPr>
        <w:rPr>
          <w:u w:val="single"/>
        </w:rPr>
      </w:pPr>
      <w:r w:rsidRPr="00122772">
        <w:rPr>
          <w:rStyle w:val="StyleUnderline"/>
        </w:rPr>
        <w:t>Language undergoes a mutation</w:t>
      </w:r>
      <w:r w:rsidRPr="00122772">
        <w:rPr>
          <w:sz w:val="16"/>
        </w:rPr>
        <w:t xml:space="preserve">, which is a technological mutation but also a psychic one. </w:t>
      </w:r>
      <w:r w:rsidRPr="00122772">
        <w:rPr>
          <w:rStyle w:val="StyleUnderline"/>
        </w:rPr>
        <w:t>In the human psyche, as Freud says, the access to language has much to do with affection and primarily with the body of the mother. What about the linguistic relationship</w:t>
      </w:r>
      <w:r w:rsidRPr="00122772">
        <w:rPr>
          <w:sz w:val="16"/>
        </w:rPr>
        <w:t xml:space="preserve"> between the mother and child, </w:t>
      </w:r>
      <w:r w:rsidRPr="00122772">
        <w:rPr>
          <w:rStyle w:val="StyleUnderline"/>
        </w:rPr>
        <w:t>when the Infosphere is saturated with info-stimuli, and the presence of the mother becomes so scarce</w:t>
      </w:r>
      <w:r w:rsidRPr="00122772">
        <w:rPr>
          <w:sz w:val="16"/>
        </w:rPr>
        <w:t xml:space="preserve">? In Show and Tell Machine, published in 1977, the American anthropologist Rose Goldsen argued that </w:t>
      </w:r>
      <w:r w:rsidRPr="00122772">
        <w:rPr>
          <w:rStyle w:val="StyleUnderline"/>
        </w:rPr>
        <w:t>we are giving birth to human beings that will learn more words from machines than from mothers</w:t>
      </w:r>
      <w:r w:rsidRPr="00122772">
        <w:rPr>
          <w:sz w:val="16"/>
        </w:rPr>
        <w:t xml:space="preserve">. In the first decade of the new century </w:t>
      </w:r>
      <w:r w:rsidRPr="00122772">
        <w:rPr>
          <w:rStyle w:val="StyleUnderline"/>
        </w:rPr>
        <w:t xml:space="preserve">this generation has occupied the stage of social activity, and is ready to become compatible with the digital flow. </w:t>
      </w:r>
      <w:r w:rsidRPr="00122772">
        <w:rPr>
          <w:sz w:val="16"/>
        </w:rPr>
        <w:t xml:space="preserve">101 For the new generation </w:t>
      </w:r>
      <w:r w:rsidRPr="00122772">
        <w:rPr>
          <w:rStyle w:val="StyleUnderline"/>
        </w:rPr>
        <w:t>access to language has more and more to do with inorganic connection, and less and less to do with the body of the mother</w:t>
      </w:r>
      <w:r w:rsidRPr="00122772">
        <w:rPr>
          <w:sz w:val="16"/>
        </w:rPr>
        <w:t>. In her book L’ordine simbolico della madre [The Symbolic Order of the Mother], Luisa Muraro (1991) discovers the intimate relationship between signifier and signified, between sign and meaning, between word and affection</w:t>
      </w:r>
      <w:r w:rsidRPr="00122772">
        <w:rPr>
          <w:rStyle w:val="StyleUnderline"/>
        </w:rPr>
        <w:t>. I believe in the meaning of the word “water” and I acknowledge the relationship between the signifier “water” and the liquid meaning because I trust in my mother</w:t>
      </w:r>
      <w:r w:rsidRPr="00122772">
        <w:rPr>
          <w:sz w:val="16"/>
        </w:rPr>
        <w:t xml:space="preserve">. She has certified the relation between signifier and signified. </w:t>
      </w:r>
      <w:r w:rsidRPr="00122772">
        <w:rPr>
          <w:rStyle w:val="StyleUnderline"/>
        </w:rPr>
        <w:t>What happens when the relation is broken, when the access to language is separated from the body and from affection, reduced to mere inter-operability between mechanic segments of an-emotional exchange? I say that language is in this way made precarious</w:t>
      </w:r>
      <w:r w:rsidRPr="00122772">
        <w:rPr>
          <w:sz w:val="16"/>
        </w:rPr>
        <w:t xml:space="preserve">, frail, unable to grasp the emotional meaning of words. </w:t>
      </w:r>
      <w:r w:rsidRPr="00122772">
        <w:rPr>
          <w:rStyle w:val="StyleUnderline"/>
        </w:rPr>
        <w:t>Actually the generation that is now entering the social sphere seems psychologically frail and scarcely fit to link emotion and verbal exchange.</w:t>
      </w:r>
      <w:r w:rsidRPr="00122772">
        <w:rPr>
          <w:sz w:val="16"/>
        </w:rPr>
        <w:t xml:space="preserve"> The huge multiplication of tools for communication, the digital saturation of the info-sphere, has dramatically reduced the spaces and the times of bodily interaction between </w:t>
      </w:r>
      <w:r w:rsidRPr="00122772">
        <w:rPr>
          <w:rStyle w:val="StyleUnderline"/>
        </w:rPr>
        <w:t xml:space="preserve">persons. Let us think of the crowd of people sitting in the subway every morning. They are precarious workers moving towards the industrial and financial districts of the city, </w:t>
      </w:r>
      <w:r w:rsidRPr="00122772">
        <w:rPr>
          <w:sz w:val="16"/>
        </w:rPr>
        <w:t>towards the places where they are working in precarious conditions</w:t>
      </w:r>
      <w:r w:rsidRPr="00122772">
        <w:rPr>
          <w:rStyle w:val="StyleUnderline"/>
        </w:rPr>
        <w:t>. Everyone wears headphones, everybody looks at their cellular device, everybody sits alone and silent, never looking at the people who sit close, never speaking or smiling or exchanging any kind of signal.</w:t>
      </w:r>
      <w:r w:rsidRPr="00122772">
        <w:rPr>
          <w:sz w:val="16"/>
        </w:rPr>
        <w:t xml:space="preserve"> They are traveling alone in their lonely relationship with the universal electronic flow. </w:t>
      </w:r>
      <w:r w:rsidRPr="00122772">
        <w:rPr>
          <w:rStyle w:val="StyleUnderline"/>
        </w:rPr>
        <w:t>Their cognitive and affective formation has made of them the perfect object of a process of de-singularization.</w:t>
      </w:r>
      <w:r w:rsidRPr="00122772">
        <w:rPr>
          <w:sz w:val="16"/>
        </w:rPr>
        <w:t xml:space="preserve"> They have been pre-emptied and transformed into carriers of abstract fractal ability to connect, devoid of sensitive empathy so to become smooth, compatible parts of a system of interoperability</w:t>
      </w:r>
      <w:r w:rsidRPr="00122772">
        <w:rPr>
          <w:rStyle w:val="StyleUnderline"/>
        </w:rPr>
        <w:t>. Although they suffer from nervous aggression, and from the exploitation that semiocapitalism is imposing on them, although they suffer from the separation between functional being and sensible body and mind, they seem incapable of human communication and solidarity; in short, they seem unable to start any process of conscious collective subjectivation.</w:t>
      </w:r>
    </w:p>
    <w:p w14:paraId="4826F67B" w14:textId="56BB7A79" w:rsidR="00485DDD" w:rsidRPr="005B2D9E" w:rsidRDefault="00485DDD" w:rsidP="00485DDD">
      <w:pPr>
        <w:pStyle w:val="Heading4"/>
      </w:pPr>
      <w:r>
        <w:t>Our radical passivity is good</w:t>
      </w:r>
    </w:p>
    <w:p w14:paraId="19CAA57A" w14:textId="77777777" w:rsidR="00485DDD" w:rsidRPr="005B2D9E" w:rsidRDefault="00485DDD" w:rsidP="00485DDD">
      <w:pPr>
        <w:rPr>
          <w:rStyle w:val="Style13ptBold"/>
        </w:rPr>
      </w:pPr>
      <w:r w:rsidRPr="005B2D9E">
        <w:rPr>
          <w:rStyle w:val="Style13ptBold"/>
        </w:rPr>
        <w:t xml:space="preserve">Zizek 8 </w:t>
      </w:r>
      <w:r w:rsidRPr="005B2D9E">
        <w:t>[Slavoj, “Violence”//ASherm]</w:t>
      </w:r>
    </w:p>
    <w:p w14:paraId="0E3AF62A" w14:textId="77777777" w:rsidR="00485DDD" w:rsidRPr="00122772" w:rsidRDefault="00485DDD" w:rsidP="00485DDD">
      <w:pPr>
        <w:rPr>
          <w:u w:val="single"/>
        </w:rPr>
      </w:pPr>
      <w:r w:rsidRPr="005B2D9E">
        <w:rPr>
          <w:sz w:val="16"/>
        </w:rPr>
        <w:t xml:space="preserve">While the parallel holds. </w:t>
      </w:r>
      <w:r w:rsidRPr="005B2D9E">
        <w:rPr>
          <w:rStyle w:val="StyleUnderline"/>
        </w:rPr>
        <w:t>the concluding characterisation seems to fall short: the unsettling message of See- ing is not so much the indissolubility of both people and government as the compulsive nature of democratic rituals of freedorn. What happens is that by abstaining from voting. people</w:t>
      </w:r>
      <w:r w:rsidRPr="005B2D9E">
        <w:rPr>
          <w:sz w:val="16"/>
        </w:rPr>
        <w:t xml:space="preserve"> eEeetively </w:t>
      </w:r>
      <w:r w:rsidRPr="005B2D9E">
        <w:rPr>
          <w:rStyle w:val="StyleUnderline"/>
        </w:rPr>
        <w:t>dissolve the moment-not only in the limited sense of overthrowing the existing government. but more radically</w:t>
      </w:r>
      <w:r w:rsidRPr="005B2D9E">
        <w:rPr>
          <w:sz w:val="16"/>
        </w:rPr>
        <w:t xml:space="preserve">. Why </w:t>
      </w:r>
      <w:r w:rsidRPr="005B2D9E">
        <w:rPr>
          <w:rStyle w:val="StyleUnderline"/>
        </w:rPr>
        <w:t>is the government</w:t>
      </w:r>
      <w:r w:rsidRPr="005B2D9E">
        <w:rPr>
          <w:sz w:val="16"/>
        </w:rPr>
        <w:t xml:space="preserve"> thrown into such a panic by the voters’ abstention? It is compelled to confront the fact that it exists, that it </w:t>
      </w:r>
      <w:r w:rsidRPr="005B2D9E">
        <w:rPr>
          <w:rStyle w:val="StyleUnderline"/>
        </w:rPr>
        <w:t>ex- erts power. only insofar as it is accepted as such by its subjects-accepted even in the mode of rejection.</w:t>
      </w:r>
      <w:r w:rsidRPr="005B2D9E">
        <w:rPr>
          <w:sz w:val="16"/>
        </w:rPr>
        <w:t xml:space="preserve"> The voters’ abstention </w:t>
      </w:r>
      <w:r w:rsidRPr="005B2D9E">
        <w:rPr>
          <w:rStyle w:val="StyleUnderline"/>
        </w:rPr>
        <w:t>goes further than the intra-political negation.</w:t>
      </w:r>
      <w:r w:rsidRPr="005B2D9E">
        <w:rPr>
          <w:sz w:val="16"/>
        </w:rPr>
        <w:t xml:space="preserve"> the vote of no conﬁdence: it rejects the very frame of decision.</w:t>
      </w:r>
      <w:r w:rsidRPr="005B2D9E">
        <w:rPr>
          <w:rStyle w:val="StyleUnderline"/>
        </w:rPr>
        <w:t>in psychoanalytic terms, the voters’ abstention is something like the psychotic</w:t>
      </w:r>
      <w:r w:rsidRPr="005B2D9E">
        <w:rPr>
          <w:sz w:val="16"/>
        </w:rPr>
        <w:t xml:space="preserve"> Verwerfung (</w:t>
      </w:r>
      <w:r w:rsidRPr="005B2D9E">
        <w:rPr>
          <w:rStyle w:val="StyleUnderline"/>
        </w:rPr>
        <w:t>foreclosure</w:t>
      </w:r>
      <w:r w:rsidRPr="005B2D9E">
        <w:rPr>
          <w:sz w:val="16"/>
        </w:rPr>
        <w:t xml:space="preserve">. rejection/repudiation), </w:t>
      </w:r>
      <w:r w:rsidRPr="005B2D9E">
        <w:rPr>
          <w:rStyle w:val="StyleUnderline"/>
        </w:rPr>
        <w:t>which is a more radical move than repression</w:t>
      </w:r>
      <w:r w:rsidRPr="005B2D9E">
        <w:rPr>
          <w:sz w:val="16"/>
        </w:rPr>
        <w:t xml:space="preserve"> (Verdrdngung). According to Freud. </w:t>
      </w:r>
      <w:r w:rsidRPr="005B2D9E">
        <w:rPr>
          <w:rStyle w:val="StyleUnderline"/>
        </w:rPr>
        <w:t>the repressed is intellectually accepted by the subject. since it is named. and at the same time is negated because the subject refuses to recognise it.</w:t>
      </w:r>
      <w:r w:rsidRPr="005B2D9E">
        <w:rPr>
          <w:sz w:val="16"/>
        </w:rPr>
        <w:t xml:space="preserve"> refuses to recognise him or herself in it. In contrast to this. foreclosure rejects the term from the symbolic tout court. To circumscribe the contours of this radical rejection. </w:t>
      </w:r>
      <w:r w:rsidRPr="005B2D9E">
        <w:rPr>
          <w:rStyle w:val="StyleUnderline"/>
        </w:rPr>
        <w:t>one is tempted to evoke Badiou’s provocative thesis: ‘It is better to do nothing than to contribute to the invention of formal ways of rendering visible that which Empire already recognizes as existent</w:t>
      </w:r>
      <w:r w:rsidRPr="005B2D9E">
        <w:rPr>
          <w:sz w:val="16"/>
        </w:rPr>
        <w:t xml:space="preserve">."6 </w:t>
      </w:r>
      <w:r w:rsidRPr="005B2D9E">
        <w:rPr>
          <w:rStyle w:val="StyleUnderline"/>
        </w:rPr>
        <w:t>Better to do nothing than to engage in localised acts the ultimate function of which is to make the system run more smoothly</w:t>
      </w:r>
      <w:r w:rsidRPr="005B2D9E">
        <w:rPr>
          <w:sz w:val="16"/>
        </w:rPr>
        <w:t xml:space="preserve"> (acts such as providing space for the multitude of new subjectivities). </w:t>
      </w:r>
      <w:r w:rsidRPr="005B2D9E">
        <w:rPr>
          <w:rStyle w:val="StyleUnderline"/>
        </w:rPr>
        <w:t>The threat today is not passivity. but pseudo- activity. the urge to “be active.’ to “participate.” to mask the nothingness of what goes on. People intervene all the time, 'do something“; academics participate in meaningless debates</w:t>
      </w:r>
      <w:r w:rsidRPr="005B2D9E">
        <w:rPr>
          <w:sz w:val="16"/>
        </w:rPr>
        <w:t>. and so on. ‘</w:t>
      </w:r>
      <w:r w:rsidRPr="005B2D9E">
        <w:rPr>
          <w:rStyle w:val="StyleUnderline"/>
        </w:rPr>
        <w:t>The truly diﬂicult thing is to step back. to withdraw. Those in power often prefer even a "critical" participation. a dialogue. to silence- just to engage us in “dialogue.” to make sure our ominous passivity is broken. The voters” abstention is thus a true political act: it forcefully confronts us with the vacuity of today‘s democracies</w:t>
      </w:r>
      <w:r w:rsidRPr="005B2D9E">
        <w:rPr>
          <w:sz w:val="16"/>
        </w:rPr>
        <w:t xml:space="preserve">. If one means by violence a radical upheaval of the basic social relations. then. crazy and tasteless as it may sound. the problem with historical monsters who slaughtered millions was that they were not violent enough. </w:t>
      </w:r>
      <w:r w:rsidRPr="005B2D9E">
        <w:rPr>
          <w:rStyle w:val="StyleUnderline"/>
        </w:rPr>
        <w:t xml:space="preserve">Sometimes doing nothing is the most violent thing to do. </w:t>
      </w:r>
    </w:p>
    <w:p w14:paraId="0FEECDC3" w14:textId="77777777" w:rsidR="00346795" w:rsidRPr="00122772" w:rsidRDefault="00346795" w:rsidP="00346795">
      <w:pPr>
        <w:pStyle w:val="Heading2"/>
      </w:pPr>
      <w:r w:rsidRPr="00122772">
        <w:t>AT: BIFO (Neg)</w:t>
      </w:r>
    </w:p>
    <w:p w14:paraId="57587D4B" w14:textId="77777777" w:rsidR="00346795" w:rsidRPr="00122772" w:rsidRDefault="00346795" w:rsidP="00346795">
      <w:pPr>
        <w:pStyle w:val="Heading3"/>
      </w:pPr>
      <w:r w:rsidRPr="00122772">
        <w:t>Cap Link</w:t>
      </w:r>
    </w:p>
    <w:p w14:paraId="78CB7CB6" w14:textId="77777777" w:rsidR="00346795" w:rsidRPr="00122772" w:rsidRDefault="00346795" w:rsidP="00346795">
      <w:pPr>
        <w:pStyle w:val="Heading4"/>
      </w:pPr>
      <w:r w:rsidRPr="00122772">
        <w:t>Bifo’s apolitical understanding of communism ensures the continued existence of capitalism</w:t>
      </w:r>
    </w:p>
    <w:p w14:paraId="317C437C" w14:textId="77777777" w:rsidR="00346795" w:rsidRPr="00122772" w:rsidRDefault="00346795" w:rsidP="00346795">
      <w:pPr>
        <w:rPr>
          <w:rStyle w:val="Style13ptBold"/>
          <w:b w:val="0"/>
          <w:bCs w:val="0"/>
        </w:rPr>
      </w:pPr>
      <w:r w:rsidRPr="00122772">
        <w:rPr>
          <w:rStyle w:val="Style13ptBold"/>
        </w:rPr>
        <w:t xml:space="preserve">Lear 12 </w:t>
      </w:r>
      <w:r w:rsidRPr="00122772">
        <w:t>[Ben Lear</w:t>
      </w:r>
      <w:r w:rsidRPr="00122772">
        <w:tab/>
        <w:t>is an underemployed researcher living in Manchester, UK. He recently co-authored an article in Occupy Everything! Reflections on Why it's Kicking off Everywhere, and is a member of Plan C. “Lifeboat Communism – A Review of Franco “Bifo” Berardi’s After the Future”//ASherm]</w:t>
      </w:r>
    </w:p>
    <w:p w14:paraId="0735BF25" w14:textId="77777777" w:rsidR="00346795" w:rsidRPr="00122772" w:rsidRDefault="00346795" w:rsidP="00346795">
      <w:pPr>
        <w:rPr>
          <w:rStyle w:val="StyleUnderline"/>
        </w:rPr>
      </w:pPr>
      <w:r w:rsidRPr="00122772">
        <w:rPr>
          <w:sz w:val="16"/>
        </w:rPr>
        <w:t xml:space="preserve">What does the end of the future mean for radical politics? It is at this point that </w:t>
      </w:r>
      <w:r w:rsidRPr="00122772">
        <w:rPr>
          <w:rStyle w:val="StyleUnderline"/>
        </w:rPr>
        <w:t>Bifo’s argument becomes problematic.</w:t>
      </w:r>
      <w:r w:rsidRPr="00122772">
        <w:rPr>
          <w:sz w:val="16"/>
        </w:rPr>
        <w:t xml:space="preserve"> In an argument that intersects with groups such as Tiqqun, </w:t>
      </w:r>
      <w:r w:rsidRPr="00122772">
        <w:rPr>
          <w:rStyle w:val="StyleUnderline"/>
        </w:rPr>
        <w:t>Bifo argues that we must see “Communism as a necessity in the collapse of capital.” Distant from the voluntarism of previous forms of Communist politics</w:t>
      </w:r>
      <w:r w:rsidRPr="00122772">
        <w:rPr>
          <w:sz w:val="16"/>
        </w:rPr>
        <w:t>, this “</w:t>
      </w:r>
      <w:r w:rsidRPr="00122772">
        <w:rPr>
          <w:rStyle w:val="StyleUnderline"/>
        </w:rPr>
        <w:t>post-growth Communism” will be best understood as a necessary response to capital’s refusal of labour</w:t>
      </w:r>
      <w:r w:rsidRPr="00122772">
        <w:rPr>
          <w:sz w:val="16"/>
        </w:rPr>
        <w:t xml:space="preserve">. Cut adrift from the “opportunity” to work, with welfare systems dismantled, Bifo argues that we will witness the proliferation of zones of autonomy responding to the needs of an increasingly precarious and superfluous social body. Communist politics will emerge from an exodus, both voluntary and compulsory, from a stagnating and increasingly predatory state-capital nexus. This exodus is both social, in the development of an alternative infrastructure, and personal, in the withdrawal from the hyper-stimulation of the semiotic economy. </w:t>
      </w:r>
      <w:r w:rsidRPr="00122772">
        <w:rPr>
          <w:rStyle w:val="StyleUnderline"/>
        </w:rPr>
        <w:t>Bifo abandons hope in collective contestation at the level of the political. Bifo’s politics could be described as a kind of “lifeboat communism.” As the crisis ripples, mutates, and deepens, Bifo sees the role of communism as the creation of spaces of solidarity to blunt the worst effects of the crisis of social reproduction</w:t>
      </w:r>
      <w:r w:rsidRPr="00122772">
        <w:rPr>
          <w:sz w:val="16"/>
        </w:rPr>
        <w:t xml:space="preserve">. Gone is the demand for a better world for all, the liberation of our collective social wealth, or the unlocking of the social potentials of technology. Rather, </w:t>
      </w:r>
      <w:r w:rsidRPr="00122772">
        <w:rPr>
          <w:rStyle w:val="StyleUnderline"/>
        </w:rPr>
        <w:t>Bifo’s politics are based around insulating a necessarily small portion of society from the dictates of capital.</w:t>
      </w:r>
      <w:r w:rsidRPr="00122772">
        <w:rPr>
          <w:sz w:val="16"/>
        </w:rPr>
        <w:t xml:space="preserve"> </w:t>
      </w:r>
      <w:r w:rsidRPr="00122772">
        <w:rPr>
          <w:rStyle w:val="StyleUnderline"/>
        </w:rPr>
        <w:t>By withdrawing from the political sphere, we</w:t>
      </w:r>
      <w:r w:rsidRPr="00122772">
        <w:rPr>
          <w:sz w:val="16"/>
        </w:rPr>
        <w:t xml:space="preserve"> accept the likelihood of losing the final scraps of the welfare state and </w:t>
      </w:r>
      <w:r w:rsidRPr="00122772">
        <w:rPr>
          <w:rStyle w:val="StyleUnderline"/>
        </w:rPr>
        <w:t xml:space="preserve">concede the terrain of the political to zombie politics and predatory capital. Rather than seeking new forms of organization </w:t>
      </w:r>
      <w:r w:rsidRPr="00122772">
        <w:rPr>
          <w:sz w:val="16"/>
        </w:rPr>
        <w:t xml:space="preserve">to re-enter the political stage, Bifo seems to suggest that we seek shelter beneath it as best we can. This shying away from the political stage is the weakness at the heart of the book. </w:t>
      </w:r>
      <w:r w:rsidRPr="00122772">
        <w:rPr>
          <w:rStyle w:val="StyleUnderline"/>
        </w:rPr>
        <w:t>Recent eruptions of political struggle have captured the collectiveimagination because they demonstrate that political contestation is still possible today, in spite of the obstacles Bifo has described</w:t>
      </w:r>
      <w:r w:rsidRPr="00122772">
        <w:rPr>
          <w:sz w:val="16"/>
        </w:rPr>
        <w:t xml:space="preserve">. The </w:t>
      </w:r>
      <w:r w:rsidRPr="00122772">
        <w:rPr>
          <w:rStyle w:val="StyleUnderline"/>
        </w:rPr>
        <w:t>Occupy</w:t>
      </w:r>
      <w:r w:rsidRPr="00122772">
        <w:rPr>
          <w:sz w:val="16"/>
        </w:rPr>
        <w:t xml:space="preserve"> movement </w:t>
      </w:r>
      <w:r w:rsidRPr="00122772">
        <w:rPr>
          <w:rStyle w:val="StyleUnderline"/>
        </w:rPr>
        <w:t>and the uprisings in the Middle East and North Africa have resonated with all those who still have hope in collective struggle. Although these movements have encountered varying problems, to which we must develop solutions, they dispel the idea of an unchangeable present</w:t>
      </w:r>
      <w:r w:rsidRPr="00122772">
        <w:rPr>
          <w:sz w:val="16"/>
        </w:rPr>
        <w:t xml:space="preserve">. The current blockages to successful organising have been shown to be strategic and tactical, not terminal. </w:t>
      </w:r>
      <w:r w:rsidRPr="00122772">
        <w:rPr>
          <w:rStyle w:val="StyleUnderline"/>
        </w:rPr>
        <w:t>Misdiagnosing the current inertia of post-political public life as a terminal condition leads the left towards an evacuation of the political, while we should instead reassert its primacy. If we abandon any hope of fighting</w:t>
      </w:r>
      <w:r w:rsidRPr="00122772">
        <w:rPr>
          <w:sz w:val="16"/>
        </w:rPr>
        <w:t xml:space="preserve"> in, against, and beyond the existing architecture of </w:t>
      </w:r>
      <w:r w:rsidRPr="00122772">
        <w:rPr>
          <w:rStyle w:val="StyleUnderline"/>
        </w:rPr>
        <w:t>the</w:t>
      </w:r>
      <w:r w:rsidRPr="00122772">
        <w:rPr>
          <w:sz w:val="16"/>
        </w:rPr>
        <w:t xml:space="preserve"> </w:t>
      </w:r>
      <w:r w:rsidRPr="00122772">
        <w:rPr>
          <w:rStyle w:val="StyleUnderline"/>
        </w:rPr>
        <w:t>state and capital</w:t>
      </w:r>
      <w:r w:rsidRPr="00122772">
        <w:rPr>
          <w:sz w:val="16"/>
        </w:rPr>
        <w:t xml:space="preserve">, and instead seek refuge in small communes, and go-slow practices, </w:t>
      </w:r>
      <w:r w:rsidRPr="00122772">
        <w:rPr>
          <w:rStyle w:val="StyleUnderline"/>
        </w:rPr>
        <w:t>we abandon all real hope of a generalized, or generalizable, emancipatory politics</w:t>
      </w:r>
      <w:r w:rsidRPr="00122772">
        <w:rPr>
          <w:sz w:val="16"/>
        </w:rPr>
        <w:t>. Although Bifo’s analysis of the difficulties of collective action resonates with all of us who have attempted to organize struggles in the past few decades, the proposal for a simple withdrawal from capitalism is a bleak politics indeed – which, at its most optimistic, calls for an orderly default by portions of the proletariat.</w:t>
      </w:r>
      <w:r w:rsidRPr="00122772">
        <w:rPr>
          <w:rStyle w:val="StyleUnderline"/>
        </w:rPr>
        <w:t xml:space="preserve"> The horizons of communist politics appear much narrower when capitalism is no longer seen as the repository of a vast store of social wealth awaiting collective redistribution, but rather redefined as an unassailable site of universal and permanent austerity combined with widening social redundancy.</w:t>
      </w:r>
      <w:r w:rsidRPr="00122772">
        <w:rPr>
          <w:sz w:val="16"/>
        </w:rPr>
        <w:t xml:space="preserve"> It is hard to imagine a network of self-organized projects and systems supporting the majority of the population in the context of an increasingly predatory capitalism. Emerging from the and isolated leftist scenes, this lifeboat communism will by its very nature have a limited carrying capacity, as the anarchist experience in post-Katrina New Orleans attests. </w:t>
      </w:r>
      <w:r w:rsidRPr="00122772">
        <w:rPr>
          <w:rStyle w:val="StyleUnderline"/>
        </w:rPr>
        <w:t xml:space="preserve">The lifeboats that Bifo calls for will undoubtedly be too small and makeshift to harbor us all. </w:t>
      </w:r>
      <w:r w:rsidRPr="00122772">
        <w:rPr>
          <w:sz w:val="16"/>
        </w:rPr>
        <w:t xml:space="preserve">The crisis is twofold. It is a crisis of capitalist profitability, and of an increasingly precarious and surplus global proletariat whose reproduction (as both labour and body) is under threat. </w:t>
      </w:r>
      <w:r w:rsidRPr="00122772">
        <w:rPr>
          <w:rStyle w:val="StyleUnderline"/>
        </w:rPr>
        <w:t>It is unlikely that the proliferation of communes, squats, food co-ops, file sharers, urban gardeners, and voluntary health services will bring forth a new, better world</w:t>
      </w:r>
      <w:r w:rsidRPr="00122772">
        <w:rPr>
          <w:sz w:val="16"/>
        </w:rPr>
        <w:t xml:space="preserve">. But while the current seemingly post-political situation throws up massive obstacles to organizing, there is still a potential for collective contestation. </w:t>
      </w:r>
      <w:r w:rsidRPr="00122772">
        <w:rPr>
          <w:rStyle w:val="StyleUnderline"/>
        </w:rPr>
        <w:t>The capitalist state, racked by its own legitimacy crisis and weekly political scandals, is more vulnerable than it appears.</w:t>
      </w:r>
      <w:r w:rsidRPr="00122772">
        <w:rPr>
          <w:sz w:val="16"/>
        </w:rPr>
        <w:t xml:space="preserve"> We need only recall the period of unexpected hope built by students in Britain, occupiers in Oakland, and vast swathes of North Africa and the Middle East during the past two years. These movements were mobilised through the betrayal of a vision of the future – but alongside their rage, they put forth a hope which can guide our politics. The task at hand is to unlearn old behaviour and to forge new tactical and organisational weapons for struggle. Bifo’s contribution is a timely and challenging one, but it ultimately leads us back towards a DIY culture and “outreach” politics. As our movements come to terms with these limits, we must also hold onto the belief that luxury for all is possible. The social potential of unfilled blocks of flats, emerging technologies like 3D-printing, and the desires of the millions of underemployed, should remind us of this. This will not be possible without a collective struggle against the state and the demands of capital, one which simultaneously defends what we have and attempts to move beyond it. A retreat to lifeboat politics is both premature and a self-fulfilling prophecy. </w:t>
      </w:r>
      <w:r w:rsidRPr="00122772">
        <w:rPr>
          <w:rStyle w:val="StyleUnderline"/>
        </w:rPr>
        <w:t xml:space="preserve">While Bifo correctly analyses the current conjuncture </w:t>
      </w:r>
      <w:r w:rsidRPr="00122772">
        <w:rPr>
          <w:sz w:val="16"/>
        </w:rPr>
        <w:t xml:space="preserve">– clearly identifying the post-political state, the weakness of the Left, the crisis of profitability and new forms of labour, and their impact on the subject – </w:t>
      </w:r>
      <w:r w:rsidRPr="00122772">
        <w:rPr>
          <w:rStyle w:val="StyleUnderline"/>
        </w:rPr>
        <w:t>his political prescriptions lead us in the wrong direction. Just as Bifo does, we place the struggle against work at the center; but we can also seek to liberate social wealth,</w:t>
      </w:r>
      <w:r w:rsidRPr="00122772">
        <w:rPr>
          <w:sz w:val="16"/>
        </w:rPr>
        <w:t xml:space="preserve"> rather than insulate a lucky few from the ravages of capital. </w:t>
      </w:r>
      <w:r w:rsidRPr="00122772">
        <w:rPr>
          <w:rStyle w:val="StyleUnderline"/>
        </w:rPr>
        <w:t>Rather than “No Future,” we must raise a different banner: “The future’s here, it just needs reorganizing.”</w:t>
      </w:r>
    </w:p>
    <w:p w14:paraId="33F2B2C7" w14:textId="77777777" w:rsidR="00346795" w:rsidRPr="00122772" w:rsidRDefault="00346795" w:rsidP="00346795">
      <w:pPr>
        <w:pStyle w:val="Heading4"/>
      </w:pPr>
      <w:r w:rsidRPr="00122772">
        <w:t>Bifo’s theory justifies the massive violence done by contemporary capitalism</w:t>
      </w:r>
    </w:p>
    <w:p w14:paraId="00C148F3" w14:textId="77777777" w:rsidR="00346795" w:rsidRPr="00122772" w:rsidRDefault="00346795" w:rsidP="00346795">
      <w:pPr>
        <w:rPr>
          <w:rStyle w:val="Style13ptBold"/>
          <w:b w:val="0"/>
          <w:bCs w:val="0"/>
        </w:rPr>
      </w:pPr>
      <w:r w:rsidRPr="00122772">
        <w:rPr>
          <w:rStyle w:val="Style13ptBold"/>
        </w:rPr>
        <w:t xml:space="preserve">Keefer 11 </w:t>
      </w:r>
      <w:r w:rsidRPr="00122772">
        <w:t>[Lucas Keefer is currently a graduate student studying philosophy and psychology at Georgia State University. “Review - The Soul at Work” //ASherm]</w:t>
      </w:r>
    </w:p>
    <w:p w14:paraId="12183ECA" w14:textId="77777777" w:rsidR="00346795" w:rsidRPr="00122772" w:rsidRDefault="00346795" w:rsidP="00346795">
      <w:pPr>
        <w:rPr>
          <w:rStyle w:val="StyleUnderline"/>
        </w:rPr>
      </w:pPr>
      <w:r w:rsidRPr="00122772">
        <w:rPr>
          <w:sz w:val="16"/>
        </w:rPr>
        <w:t xml:space="preserve">Of course, some Marxist theorists have already been aware of this need for a critique of contemporary consciousness and have suggested important alternatives. Berardi follows Deleuze and Guattari in adopting a therapeutic approach, though we might also follow Lefebvre (1943/2009) and suggest that </w:t>
      </w:r>
      <w:r w:rsidRPr="00122772">
        <w:rPr>
          <w:rStyle w:val="StyleUnderline"/>
        </w:rPr>
        <w:t xml:space="preserve">a critique of semiocapitalism might also depend on returning to an analysis of the reality of alienation in the everyday lives of those oppressed. </w:t>
      </w:r>
      <w:r w:rsidRPr="00122772">
        <w:rPr>
          <w:sz w:val="16"/>
        </w:rPr>
        <w:t xml:space="preserve">If the “soul” oppresses itself under semiocapitalism, it does so only by investing all meaning in the symbolic reality of simulations. </w:t>
      </w:r>
      <w:r w:rsidRPr="00122772">
        <w:rPr>
          <w:rStyle w:val="StyleUnderline"/>
        </w:rPr>
        <w:t xml:space="preserve">Marxist-scientific critique remains, therefore, one way of returning this oppressed symbolic consciousness to the reality of its oppression </w:t>
      </w:r>
      <w:r w:rsidRPr="00122772">
        <w:rPr>
          <w:sz w:val="16"/>
        </w:rPr>
        <w:t xml:space="preserve">(see also e.g. Martín-Baró, 1994). Berardi also notes the ways in which semiocapitalism pathologizes (and medicates) reactions against alienation (207). The increased rates of depression and availability of anti-depressants, Berardi suggests, are an indication of humanity’s resistance to a system of symbolic production that exploits subjectivity. As a result, </w:t>
      </w:r>
      <w:r w:rsidRPr="00122772">
        <w:rPr>
          <w:rStyle w:val="StyleUnderline"/>
        </w:rPr>
        <w:t>no medicalization of depression can ever hope to successfully treat the root cause of depression, which lies in the alienated existence of postmodernity</w:t>
      </w:r>
      <w:r w:rsidRPr="00122772">
        <w:rPr>
          <w:sz w:val="16"/>
        </w:rPr>
        <w:t xml:space="preserve">. The problem here is striking: treatments for depression cost money and only further demand that people labor under semiocapitalism to afford their medications and therapy. It is a race to the bottom in which exploitation and treatment perpetuate each other indefinitely. Berardi suggests a therapeutic shift towards schizoanalysis, following Deleuze (214-219), which suggests that therapeutics must be an ongoing project of restoring autonomy in the face of capitalism’s control over desire. One noteworthy omission from this text is the absence of any consideration of semiocapitalism’s relationship to other capitalisms. </w:t>
      </w:r>
      <w:r w:rsidRPr="00122772">
        <w:rPr>
          <w:rStyle w:val="StyleUnderline"/>
        </w:rPr>
        <w:t xml:space="preserve">While Berardi illustrates the process of alienation in semiocapitalism, these analyses must be tempered by a recognition that cognitive labor is not the norm. While globalization may change this over time, we should recognize that semiocapitalism itself depends upon the more concrete alienation of the physical laborers who provide food </w:t>
      </w:r>
      <w:r w:rsidRPr="00122772">
        <w:rPr>
          <w:sz w:val="16"/>
        </w:rPr>
        <w:t xml:space="preserve">(e.g. de Botton, 2009), etc. </w:t>
      </w:r>
      <w:r w:rsidRPr="00122772">
        <w:rPr>
          <w:rStyle w:val="StyleUnderline"/>
        </w:rPr>
        <w:t>For semiocapitalism to be</w:t>
      </w:r>
      <w:r w:rsidRPr="00122772">
        <w:rPr>
          <w:sz w:val="16"/>
        </w:rPr>
        <w:t xml:space="preserve"> </w:t>
      </w:r>
      <w:r w:rsidRPr="00122772">
        <w:rPr>
          <w:rStyle w:val="StyleUnderline"/>
        </w:rPr>
        <w:t>parasitic</w:t>
      </w:r>
      <w:r w:rsidRPr="00122772">
        <w:rPr>
          <w:sz w:val="16"/>
        </w:rPr>
        <w:t xml:space="preserve"> upon the “souls” of human laborers, </w:t>
      </w:r>
      <w:r w:rsidRPr="00122772">
        <w:rPr>
          <w:rStyle w:val="StyleUnderline"/>
        </w:rPr>
        <w:t xml:space="preserve">it must also be parasitic upon the bodies of others to perpetuate the physical existence that underlies the alienation of the soul. </w:t>
      </w:r>
    </w:p>
    <w:p w14:paraId="472D7AD0" w14:textId="77777777" w:rsidR="00346795" w:rsidRPr="00122772" w:rsidRDefault="00346795" w:rsidP="00346795">
      <w:pPr>
        <w:pStyle w:val="Heading3"/>
      </w:pPr>
      <w:r w:rsidRPr="00122772">
        <w:t>Psychoanalysis Link</w:t>
      </w:r>
    </w:p>
    <w:p w14:paraId="36CD6214" w14:textId="77777777" w:rsidR="00346795" w:rsidRPr="00122772" w:rsidRDefault="00346795" w:rsidP="00346795">
      <w:pPr>
        <w:pStyle w:val="Heading4"/>
      </w:pPr>
      <w:r w:rsidRPr="00122772">
        <w:t xml:space="preserve">What they aspire to as revolutionaries is a new master, and they will get one </w:t>
      </w:r>
    </w:p>
    <w:p w14:paraId="003879A1" w14:textId="77777777" w:rsidR="00346795" w:rsidRPr="00122772" w:rsidRDefault="00346795" w:rsidP="00346795">
      <w:pPr>
        <w:rPr>
          <w:rStyle w:val="Style13ptBold"/>
          <w:b w:val="0"/>
          <w:bCs w:val="0"/>
        </w:rPr>
      </w:pPr>
      <w:r w:rsidRPr="00122772">
        <w:rPr>
          <w:rStyle w:val="Style13ptBold"/>
        </w:rPr>
        <w:t xml:space="preserve">Zizek 12 </w:t>
      </w:r>
      <w:r w:rsidRPr="00122772">
        <w:t>[Slavoj, “Occupy Wall Street: what is to be done next?”//ASherm]</w:t>
      </w:r>
    </w:p>
    <w:p w14:paraId="119EB93B" w14:textId="77777777" w:rsidR="00346795" w:rsidRDefault="00346795" w:rsidP="00346795">
      <w:pPr>
        <w:rPr>
          <w:rStyle w:val="StyleUnderline"/>
        </w:rPr>
      </w:pPr>
      <w:r w:rsidRPr="00122772">
        <w:rPr>
          <w:rStyle w:val="StyleUnderline"/>
        </w:rPr>
        <w:t>What to do in the aftermath of</w:t>
      </w:r>
      <w:r w:rsidRPr="00122772">
        <w:rPr>
          <w:sz w:val="16"/>
        </w:rPr>
        <w:t xml:space="preserve"> the </w:t>
      </w:r>
      <w:r w:rsidRPr="00122772">
        <w:rPr>
          <w:rStyle w:val="StyleUnderline"/>
        </w:rPr>
        <w:t>Occupy</w:t>
      </w:r>
      <w:r w:rsidRPr="00122772">
        <w:rPr>
          <w:sz w:val="16"/>
        </w:rPr>
        <w:t xml:space="preserve"> Wall Street movement, when the protests that started far away – in the Middle East, Greece, Spain, UK – reached the centre, and are now reinforced and rolling out all around the world? In a San Francisco echo of the OWS movement on 16 October 2011, a guy addressed the crowd with an invitation to participate in it as if it were a happening in the hippy style of the 1960s: "</w:t>
      </w:r>
      <w:r w:rsidRPr="00122772">
        <w:rPr>
          <w:rStyle w:val="StyleUnderline"/>
        </w:rPr>
        <w:t>They are asking us what is our program. We have no program. We are here to have a good time." Such statements display one of the great dangers the protesters are facing: the danger that they will fall in love with themselves</w:t>
      </w:r>
      <w:r w:rsidRPr="00122772">
        <w:rPr>
          <w:sz w:val="16"/>
        </w:rPr>
        <w:t xml:space="preserve">, with the nice time they are having in the "occupied" places. </w:t>
      </w:r>
      <w:r w:rsidRPr="00122772">
        <w:rPr>
          <w:rStyle w:val="StyleUnderline"/>
        </w:rPr>
        <w:t>Carnivals come cheap – the true test of their worth is what remains the day after, how our normal daily life will be changed</w:t>
      </w:r>
      <w:r w:rsidRPr="00122772">
        <w:rPr>
          <w:sz w:val="16"/>
        </w:rPr>
        <w:t xml:space="preserve">. The protesters should fall in love with hard and patient work – they are the beginning, not the end. </w:t>
      </w:r>
      <w:r w:rsidRPr="00122772">
        <w:rPr>
          <w:rStyle w:val="StyleUnderline"/>
        </w:rPr>
        <w:t>Their basic message is: the taboo is broken, we do not live in the best possible world; we are allowed, obliged even, to think about alternatives.</w:t>
      </w:r>
      <w:r w:rsidRPr="00122772">
        <w:rPr>
          <w:sz w:val="16"/>
        </w:rPr>
        <w:t xml:space="preserve"> In a kind of Hegelian triad, the western left has come full circle: after abandoning the so-called "class struggle essentialism" for the plurality of anti-racist, feminist etc struggles, "capitalism" is now clearly re-emerging as the name of the problem. </w:t>
      </w:r>
      <w:r w:rsidRPr="00122772">
        <w:rPr>
          <w:rStyle w:val="StyleUnderline"/>
        </w:rPr>
        <w:t>The first two things one should prohibit are therefore the critique of corruption and the critique of financial capitalism</w:t>
      </w:r>
      <w:r w:rsidRPr="00122772">
        <w:rPr>
          <w:sz w:val="16"/>
        </w:rPr>
        <w:t>. First, let us not blame people and their attitudes: the problem is not corruption or greed, the problem is the system that pushes you to be corrupt. The solution is neither Main Street nor Wall Street, but to change the system where Main Street cannot function without Wall Street. Public figures from the pope downward bombard us with injunctions to fight the culture of excessive greed and consummation – this disgusting spectacle of cheap moralization is an ideological operation, if there ever was one: the compulsion (to expand) inscribed into the system itself is translated into personal sin, into a private psychological propensity, or, as one of the theologians close to the pope put it: "</w:t>
      </w:r>
      <w:r w:rsidRPr="00122772">
        <w:rPr>
          <w:rStyle w:val="StyleUnderline"/>
        </w:rPr>
        <w:t>The present crisis is not crisis of capitalism but the crisis of morality</w:t>
      </w:r>
      <w:r w:rsidRPr="00122772">
        <w:rPr>
          <w:sz w:val="16"/>
        </w:rPr>
        <w:t xml:space="preserve">." Let us recall the famous joke from Ernst Lubitch's Ninotchka: the hero visits a cafeteria and orders coffee without cream; the waiter replies: "Sorry, but we have run out of cream, we only have milk. Can I bring you coffee without milk?" Was not a similar trick at work in the dissolution of the eastern european Communist regimes in 1990? </w:t>
      </w:r>
      <w:r w:rsidRPr="00122772">
        <w:rPr>
          <w:rStyle w:val="StyleUnderline"/>
        </w:rPr>
        <w:t>The people who protested wanted freedom and democracy without corruption and exploitation, and what they got was freedom and democracy without solidarity and justice.</w:t>
      </w:r>
      <w:r w:rsidRPr="00122772">
        <w:rPr>
          <w:sz w:val="16"/>
        </w:rPr>
        <w:t xml:space="preserve"> Likewise, the Catholic theologian close to pope is carefully emphasizing that the protesters should target moral injustice, greed, consumerism etc, without capitalism. </w:t>
      </w:r>
      <w:r w:rsidRPr="00122772">
        <w:rPr>
          <w:rStyle w:val="StyleUnderline"/>
        </w:rPr>
        <w:t>The self-propelling circulation of Capital remains more than ever the ultimate Real of our lives, a beast that by definition cannot be controlled</w:t>
      </w:r>
      <w:r w:rsidRPr="00122772">
        <w:rPr>
          <w:sz w:val="16"/>
        </w:rPr>
        <w:t xml:space="preserve">. One should </w:t>
      </w:r>
      <w:r w:rsidRPr="00122772">
        <w:rPr>
          <w:rStyle w:val="StyleUnderline"/>
        </w:rPr>
        <w:t>avoid the temptation of the narcissism of the lost cause, of admiring the sublime beauty of uprisings doomed to fail.</w:t>
      </w:r>
      <w:r w:rsidRPr="00122772">
        <w:rPr>
          <w:sz w:val="16"/>
        </w:rPr>
        <w:t xml:space="preserve"> </w:t>
      </w:r>
      <w:r w:rsidRPr="00122772">
        <w:rPr>
          <w:rStyle w:val="StyleUnderline"/>
        </w:rPr>
        <w:t>What new positive order should replace the old one the day after, when the sublime enthusiasm of the uprising is over?</w:t>
      </w:r>
      <w:r w:rsidRPr="00122772">
        <w:rPr>
          <w:sz w:val="16"/>
        </w:rPr>
        <w:t xml:space="preserve"> It is </w:t>
      </w:r>
      <w:r w:rsidRPr="00122772">
        <w:rPr>
          <w:rStyle w:val="StyleUnderline"/>
        </w:rPr>
        <w:t xml:space="preserve">at this crucial point </w:t>
      </w:r>
      <w:r w:rsidRPr="00122772">
        <w:rPr>
          <w:sz w:val="16"/>
        </w:rPr>
        <w:t xml:space="preserve">that </w:t>
      </w:r>
      <w:r w:rsidRPr="00122772">
        <w:rPr>
          <w:rStyle w:val="StyleUnderline"/>
        </w:rPr>
        <w:t>we encounter the fatal weakness of the protests: they express an authentic rage which is not able to transform itself into a minimal positive program of socio-political change. They express a spirit of revolt without revolution.</w:t>
      </w:r>
      <w:r w:rsidRPr="00122772">
        <w:rPr>
          <w:sz w:val="16"/>
        </w:rPr>
        <w:t xml:space="preserve"> </w:t>
      </w:r>
      <w:r w:rsidRPr="00122772">
        <w:rPr>
          <w:rStyle w:val="StyleUnderline"/>
        </w:rPr>
        <w:t xml:space="preserve">Reacting to the Paris protests of 1968, Lacan said: "What you aspire to as revolutionaries is a new master. You will get one." </w:t>
      </w:r>
      <w:r w:rsidRPr="00122772">
        <w:rPr>
          <w:sz w:val="16"/>
        </w:rPr>
        <w:t xml:space="preserve">It seems that Lacan's remark found its target (not only) in the indignados of Spain. </w:t>
      </w:r>
      <w:r w:rsidRPr="00122772">
        <w:rPr>
          <w:rStyle w:val="StyleUnderline"/>
        </w:rPr>
        <w:t>Insofar as their protest remains at the level of a hysterical provocation of the master, without a positive program for the new order to replace the old one, it effectively functions as a call for a new master, albeit disavowed</w:t>
      </w:r>
      <w:r w:rsidRPr="00122772">
        <w:rPr>
          <w:sz w:val="16"/>
        </w:rPr>
        <w:t xml:space="preserve">. We got the first glimpse of this new master in Greece and Italy, and Spain will probably follow. As if ironically answering the lack of expert programs of the protesters, the trend is now to replace politicians in the government with a "neutral" government of depoliticized technocrats (mostly bankers, as in Greece and Italy). </w:t>
      </w:r>
      <w:r w:rsidRPr="00122772">
        <w:rPr>
          <w:rStyle w:val="StyleUnderline"/>
        </w:rPr>
        <w:t>Colorful "politicians" are out, grey experts are in. This trend is clearly moving towards a permanent emergency state and the suspension of political democracy.</w:t>
      </w:r>
      <w:r w:rsidRPr="00122772">
        <w:rPr>
          <w:sz w:val="16"/>
        </w:rPr>
        <w:t xml:space="preserve"> So we should see in this development also a challenge: it is not enough to reject the depoliticized expert rule as the most ruthless form of ideology; one should also begin to think seriously about what to propose instead of the predominant economic organization, to imagine and experiment with alternate forms of organization, to search for the germs of the New. </w:t>
      </w:r>
      <w:r w:rsidRPr="00122772">
        <w:rPr>
          <w:rStyle w:val="StyleUnderline"/>
        </w:rPr>
        <w:t>Communism is not just or predominantly the carnival of the mass protest when the system is brought to a halt;</w:t>
      </w:r>
      <w:r w:rsidRPr="00122772">
        <w:rPr>
          <w:sz w:val="16"/>
        </w:rPr>
        <w:t xml:space="preserve"> Communism is also, above all, a new form of organization, discipline, hard work. The protesters should beware not only of enemies, but also of false friends who pretend to support them, but are already working hard to dilute the protest</w:t>
      </w:r>
      <w:r w:rsidRPr="00122772">
        <w:rPr>
          <w:rStyle w:val="StyleUnderline"/>
        </w:rPr>
        <w:t>. In the same way we get coffee without caffeine</w:t>
      </w:r>
      <w:r w:rsidRPr="00122772">
        <w:rPr>
          <w:sz w:val="16"/>
        </w:rPr>
        <w:t xml:space="preserve">, beer without alcohol, ice-cream without fat, </w:t>
      </w:r>
      <w:r w:rsidRPr="00122772">
        <w:rPr>
          <w:rStyle w:val="StyleUnderline"/>
        </w:rPr>
        <w:t>they will try to make the protests into a harmless moralistic gesture</w:t>
      </w:r>
      <w:r w:rsidRPr="00122772">
        <w:rPr>
          <w:sz w:val="16"/>
        </w:rPr>
        <w:t xml:space="preserve">. In boxing, to "clinch" means to hold the opponent's body with one or both arms in order to prevent or hinder punches. Bill </w:t>
      </w:r>
      <w:r w:rsidRPr="00122772">
        <w:rPr>
          <w:rStyle w:val="StyleUnderline"/>
        </w:rPr>
        <w:t>Clinton's reaction to the Wall Street protests is a perfect case of political clinching</w:t>
      </w:r>
      <w:r w:rsidRPr="00122772">
        <w:rPr>
          <w:sz w:val="16"/>
        </w:rPr>
        <w:t xml:space="preserve">; </w:t>
      </w:r>
      <w:r w:rsidRPr="00122772">
        <w:rPr>
          <w:rStyle w:val="StyleUnderline"/>
        </w:rPr>
        <w:t xml:space="preserve">Clinton thinks that the protests are "on balance … a positive thing", but he is worried about the nebulousness of the cause. </w:t>
      </w:r>
      <w:r w:rsidRPr="00122772">
        <w:rPr>
          <w:sz w:val="16"/>
        </w:rPr>
        <w:t xml:space="preserve">Clinton suggested the protesters get behind President Obama's jobs plan, which he claimed would create "a couple million jobs in the next year and a half". </w:t>
      </w:r>
      <w:r w:rsidRPr="00122772">
        <w:rPr>
          <w:rStyle w:val="StyleUnderline"/>
        </w:rPr>
        <w:t>What one should resist at this stage is precisely such a quick translation of the energy of the protest into a set of "concrete" pragmatic demands</w:t>
      </w:r>
      <w:r w:rsidRPr="00122772">
        <w:rPr>
          <w:sz w:val="16"/>
        </w:rPr>
        <w:t xml:space="preserve">. Yes, the protests did create a vacuum – a vacuum in the field of hegemonic ideology, and time is needed to fill this vacuum in in a proper way, since it is a pregnant vacuum, an opening for the truly New. The reason protesters went out is that they had enough of the world where to recycle your Coke cans, to give a couple of dollars for charity, or to buy Starbucks cappuccino where 1% goes for the third world troubles is enough to make them feel good. </w:t>
      </w:r>
      <w:r w:rsidRPr="00122772">
        <w:rPr>
          <w:rStyle w:val="StyleUnderline"/>
        </w:rPr>
        <w:t>Economic globalization is gradually but inexorably undermining the legitimacy of western democracies.</w:t>
      </w:r>
      <w:r w:rsidRPr="00122772">
        <w:rPr>
          <w:sz w:val="16"/>
        </w:rPr>
        <w:t xml:space="preserve"> Due to their international character, large economic processes cannot be controlled by democratic mechanisms which are, by definition, limited to nation states. In this way, people more and more experience institutional democratic forms as unable to capture their vital interests. It is here that Marx's key insight remains valid, today perhaps more than ever: for Marx, </w:t>
      </w:r>
      <w:r w:rsidRPr="00122772">
        <w:rPr>
          <w:rStyle w:val="StyleUnderline"/>
        </w:rPr>
        <w:t>the question of freedom should not be located primarily into the political sphere proper. The key to actual freedom rather resides in the "apolitical" network of social relations, from the market to the family, where the change needed if we want an actual improvement is not a political reform</w:t>
      </w:r>
      <w:r w:rsidRPr="00122772">
        <w:rPr>
          <w:sz w:val="16"/>
        </w:rPr>
        <w:t xml:space="preserve">, but a change in the "apolitical" social relations of production. We do not vote about who owns what, about relations in a factory, etc – all this is left to processes outside the sphere of the political. It is illusory to expect that one can effectively change things by "extending" democracy into this sphere, say, by organizing "democratic" banks under people's control. In such "democratic" procedures (which, of course, can have a positive role to play), </w:t>
      </w:r>
      <w:r w:rsidRPr="00122772">
        <w:rPr>
          <w:rStyle w:val="StyleUnderline"/>
        </w:rPr>
        <w:t>no matter how radical our anti-capitalism is, the solution is sought in applying the democratic mechanisms</w:t>
      </w:r>
      <w:r w:rsidRPr="00122772">
        <w:rPr>
          <w:sz w:val="16"/>
        </w:rPr>
        <w:t xml:space="preserve"> – which, one should never forget, are part of the state apparatuses of the "bourgeois" state that guarantees undisturbed functioning of the capitalist reproduction. </w:t>
      </w:r>
      <w:r w:rsidRPr="00122772">
        <w:rPr>
          <w:rStyle w:val="StyleUnderline"/>
        </w:rPr>
        <w:t>The emergence of an international protest movement without a coherent program is therefore not an accident: it reflects a deeper crisis, one without an obvious solution</w:t>
      </w:r>
      <w:r w:rsidRPr="00122772">
        <w:rPr>
          <w:sz w:val="16"/>
        </w:rPr>
        <w:t xml:space="preserve">. The situation is like that of </w:t>
      </w:r>
      <w:r w:rsidRPr="00122772">
        <w:rPr>
          <w:rStyle w:val="StyleUnderline"/>
        </w:rPr>
        <w:t>psychoanalysis, where the patient knows the answer</w:t>
      </w:r>
      <w:r w:rsidRPr="00122772">
        <w:rPr>
          <w:sz w:val="16"/>
        </w:rPr>
        <w:t xml:space="preserve"> (his symptoms are such answers) </w:t>
      </w:r>
      <w:r w:rsidRPr="00122772">
        <w:rPr>
          <w:rStyle w:val="StyleUnderline"/>
        </w:rPr>
        <w:t>but doesn't know to what they are answers, and the analyst has to formulate a question.</w:t>
      </w:r>
      <w:r w:rsidRPr="00122772">
        <w:rPr>
          <w:sz w:val="16"/>
        </w:rPr>
        <w:t xml:space="preserve"> Only through such a patient work a program will emerge. In an old joke from the defunct German Democratic Republic, a German worker gets a job in Siberia. Aaware of how all mail will be read by censors, he tells his friends: "Let's establish a code: if a letter you will get from me is written in ordinary blue ink, it is true; if it is written in red ink, it is false." After a month, his friends get the first letter written in blue ink: "Everything is wonderful here: stores are full, food is abundant, apartments are large and properly heated, movie theatres show films from the west, there are many beautiful girls ready for an affair – the only thing unavailable is red ink." And is this not our situation till now? </w:t>
      </w:r>
      <w:r w:rsidRPr="00122772">
        <w:rPr>
          <w:rStyle w:val="StyleUnderline"/>
        </w:rPr>
        <w:t>We have all the freedoms one wants – the only thing missing is the "red ink": we feel free because we lack the very language to articulate our unfreedom.</w:t>
      </w:r>
      <w:r w:rsidRPr="00122772">
        <w:rPr>
          <w:sz w:val="16"/>
        </w:rPr>
        <w:t xml:space="preserve"> What this lack of red ink means is that, today, </w:t>
      </w:r>
      <w:r w:rsidRPr="00122772">
        <w:rPr>
          <w:rStyle w:val="StyleUnderline"/>
        </w:rPr>
        <w:t>all the main terms we use to designate the present conflict – "war on terror", "democracy and freedom", "human rights", etc – are false terms, mystifying our perception of the situation instead of allowing us to think it. The task today is to give the protesters red ink</w:t>
      </w:r>
    </w:p>
    <w:p w14:paraId="1134D891" w14:textId="77777777" w:rsidR="00346795" w:rsidRPr="00122772" w:rsidRDefault="00346795" w:rsidP="00346795">
      <w:pPr>
        <w:pStyle w:val="Heading3"/>
      </w:pPr>
      <w:r w:rsidRPr="00122772">
        <w:t>Case</w:t>
      </w:r>
    </w:p>
    <w:p w14:paraId="3364E323" w14:textId="77777777" w:rsidR="00346795" w:rsidRPr="00122772" w:rsidRDefault="00346795" w:rsidP="00346795">
      <w:pPr>
        <w:pStyle w:val="Heading4"/>
      </w:pPr>
      <w:r w:rsidRPr="00122772">
        <w:t>Poetry has to be reduced to semiotics for it to be exchanged – that turns the case</w:t>
      </w:r>
    </w:p>
    <w:p w14:paraId="406A850C" w14:textId="77777777" w:rsidR="00346795" w:rsidRPr="00122772" w:rsidRDefault="00346795" w:rsidP="00346795">
      <w:pPr>
        <w:rPr>
          <w:rStyle w:val="Style13ptBold"/>
          <w:b w:val="0"/>
          <w:bCs w:val="0"/>
        </w:rPr>
      </w:pPr>
      <w:r w:rsidRPr="00122772">
        <w:rPr>
          <w:rStyle w:val="Style13ptBold"/>
        </w:rPr>
        <w:t xml:space="preserve">Sturgeon 12 </w:t>
      </w:r>
      <w:r w:rsidRPr="00122772">
        <w:t>[Jonathon, “On Theory and Finance: Review of Berardi’s "The Uprising"//ASherm]</w:t>
      </w:r>
    </w:p>
    <w:p w14:paraId="517EE66A" w14:textId="77777777" w:rsidR="00346795" w:rsidRPr="00122772" w:rsidRDefault="00346795" w:rsidP="00346795">
      <w:pPr>
        <w:rPr>
          <w:sz w:val="16"/>
        </w:rPr>
      </w:pPr>
      <w:r w:rsidRPr="00122772">
        <w:rPr>
          <w:sz w:val="16"/>
        </w:rPr>
        <w:t xml:space="preserve">The first problem with </w:t>
      </w:r>
      <w:r w:rsidRPr="00122772">
        <w:rPr>
          <w:rStyle w:val="StyleUnderline"/>
        </w:rPr>
        <w:t xml:space="preserve">Berardi’s analogy between poetry and finance </w:t>
      </w:r>
      <w:r w:rsidRPr="00122772">
        <w:rPr>
          <w:sz w:val="16"/>
        </w:rPr>
        <w:t xml:space="preserve">is that it </w:t>
      </w:r>
      <w:r w:rsidRPr="00122772">
        <w:rPr>
          <w:rStyle w:val="StyleUnderline"/>
        </w:rPr>
        <w:t>bears no relation to the reality of either</w:t>
      </w:r>
      <w:r w:rsidRPr="00122772">
        <w:rPr>
          <w:sz w:val="16"/>
        </w:rPr>
        <w:t xml:space="preserve">. Financial </w:t>
      </w:r>
      <w:r w:rsidRPr="00122772">
        <w:rPr>
          <w:rStyle w:val="StyleUnderline"/>
        </w:rPr>
        <w:t>deregulation was not meant to divorce money from matter or value; its purpose was to get government out of the way of finance</w:t>
      </w:r>
      <w:r w:rsidRPr="00122772">
        <w:rPr>
          <w:sz w:val="16"/>
        </w:rPr>
        <w:t xml:space="preserve">. </w:t>
      </w:r>
      <w:r w:rsidRPr="00122772">
        <w:rPr>
          <w:rStyle w:val="StyleUnderline"/>
        </w:rPr>
        <w:t>The result,</w:t>
      </w:r>
      <w:r w:rsidRPr="00122772">
        <w:rPr>
          <w:sz w:val="16"/>
        </w:rPr>
        <w:t xml:space="preserve"> we know from no less than two financial crises, </w:t>
      </w:r>
      <w:r w:rsidRPr="00122772">
        <w:rPr>
          <w:rStyle w:val="StyleUnderline"/>
        </w:rPr>
        <w:t xml:space="preserve">was not the loss of connection between money and matter, it was the wild proliferation of connections, of speculative positions taken on anything and everything. </w:t>
      </w:r>
      <w:r w:rsidRPr="00122772">
        <w:rPr>
          <w:sz w:val="16"/>
        </w:rPr>
        <w:t xml:space="preserve">Or, as a financial regulator once told me, “It isn’t the speculation on ‘nothing’ that keeps me up at night, it’s the gambling on all of the things that matter.” So </w:t>
      </w:r>
      <w:r w:rsidRPr="00122772">
        <w:rPr>
          <w:rStyle w:val="StyleUnderline"/>
        </w:rPr>
        <w:t>there was nothing symbolist about the development of modern finance</w:t>
      </w:r>
      <w:r w:rsidRPr="00122772">
        <w:rPr>
          <w:sz w:val="16"/>
        </w:rPr>
        <w:t xml:space="preserve">. In Berardi’s version of symbolism, nothing means anything. </w:t>
      </w:r>
      <w:r w:rsidRPr="00122772">
        <w:rPr>
          <w:rStyle w:val="StyleUnderline"/>
        </w:rPr>
        <w:t>In global finance, every signifier is forced to mean something.</w:t>
      </w:r>
      <w:r w:rsidRPr="00122772">
        <w:rPr>
          <w:sz w:val="16"/>
        </w:rPr>
        <w:t xml:space="preserve"> Every speculative position is tethered to some good or commodity or service, or some permutation thereof. This is why financial regulators are trying, and failing, to put limits on the number of positions speculators can take on commodities. What’s worse, </w:t>
      </w:r>
      <w:r w:rsidRPr="00122772">
        <w:rPr>
          <w:rStyle w:val="StyleUnderline"/>
        </w:rPr>
        <w:t>Berardi never identifies the beneficent regulator of symbolist poetry, the good guy we need to reinstate in order reverse symbolism and bring meaning back to language</w:t>
      </w:r>
      <w:r w:rsidRPr="00122772">
        <w:rPr>
          <w:sz w:val="16"/>
        </w:rPr>
        <w:t xml:space="preserve">. Who was such a regulator in the time of the symbolist poet? Perhaps it was bourgeois morality or the real and violent government censor? Or maybe </w:t>
      </w:r>
      <w:r w:rsidRPr="00122772">
        <w:rPr>
          <w:rStyle w:val="StyleUnderline"/>
        </w:rPr>
        <w:t>what we need is general intellect in high-minded agreement, synchronized en masse by Berardi’s poetics</w:t>
      </w:r>
      <w:r w:rsidRPr="00122772">
        <w:rPr>
          <w:sz w:val="16"/>
        </w:rPr>
        <w:t xml:space="preserve">? The Uprising revels in the commonplace that financial instruments are fictional, as in not real. But if these contracts are merely “fictional” or “symbolic,” how did they manage to sink the global economy? If the same logic applied to literature, we’d be living in a world of flesh and blood Hans Castorps, and we would also have very little need for novels or poetry. Speculation leads to failure. </w:t>
      </w:r>
      <w:r w:rsidRPr="00122772">
        <w:rPr>
          <w:rStyle w:val="StyleUnderline"/>
        </w:rPr>
        <w:t>In a contract where one person bets on one thing, and another person bets on its opposite, someone will lose</w:t>
      </w:r>
      <w:r w:rsidRPr="00122772">
        <w:rPr>
          <w:sz w:val="16"/>
        </w:rPr>
        <w:t>. No one loses this way in literature (except for the writer blurbed by Jay McInerney</w:t>
      </w:r>
      <w:r w:rsidRPr="00122772">
        <w:rPr>
          <w:rStyle w:val="StyleUnderline"/>
        </w:rPr>
        <w:t>). If</w:t>
      </w:r>
      <w:r w:rsidRPr="00122772">
        <w:rPr>
          <w:sz w:val="16"/>
        </w:rPr>
        <w:t xml:space="preserve"> </w:t>
      </w:r>
      <w:r w:rsidRPr="00122772">
        <w:rPr>
          <w:rStyle w:val="StyleUnderline"/>
        </w:rPr>
        <w:t>Berardi is right about one thing, it is that financial capitalism is semiotic</w:t>
      </w:r>
      <w:r w:rsidRPr="00122772">
        <w:rPr>
          <w:sz w:val="16"/>
        </w:rPr>
        <w:t xml:space="preserve">. </w:t>
      </w:r>
      <w:r w:rsidRPr="00122772">
        <w:rPr>
          <w:rStyle w:val="StyleUnderline"/>
        </w:rPr>
        <w:t>It thrives on interpretive value, on the meaning we have too long attributed to money as a medium</w:t>
      </w:r>
      <w:r w:rsidRPr="00122772">
        <w:rPr>
          <w:sz w:val="16"/>
        </w:rPr>
        <w:t>. More than that, though, finance is properly aesthetic. The French philosopher Jacques Rancière, a friend to symbolist poets like Mallarmé, has identified the “aesthetic regime of art” with the period when literary representation broke down. The “aesthetic regime” began when the mass circulation of novels and poetry reduced the classical hierarchy of roles to a scrapheap</w:t>
      </w:r>
      <w:r w:rsidRPr="00122772">
        <w:rPr>
          <w:rStyle w:val="StyleUnderline"/>
        </w:rPr>
        <w:t>. In the aesthetic age—we’re still in it—no privileged connection between form and social position remains intact; in fact, the emergence of the aesthetic led us to a moment when everything, even idle matter, can speak</w:t>
      </w:r>
      <w:r w:rsidRPr="00122772">
        <w:rPr>
          <w:sz w:val="16"/>
        </w:rPr>
        <w:t xml:space="preserve">. Ours is an age where a writer can find the whole history of oppression in the mute speech of the Pergamon Altar. </w:t>
      </w:r>
      <w:r w:rsidRPr="00122772">
        <w:rPr>
          <w:rStyle w:val="StyleUnderline"/>
        </w:rPr>
        <w:t>The dark underbelly of the aesthetic or semiotic condition is that it allows for any and every object to become a medium, to speak for something else. In the case of the financial economy, money has been fetishized</w:t>
      </w:r>
      <w:r w:rsidRPr="00122772">
        <w:rPr>
          <w:sz w:val="16"/>
        </w:rPr>
        <w:t>—by the theorist as much as the nefarious financier—</w:t>
      </w:r>
      <w:r w:rsidRPr="00122772">
        <w:rPr>
          <w:rStyle w:val="StyleUnderline"/>
        </w:rPr>
        <w:t>as a medium m ore capable of exchange than language</w:t>
      </w:r>
      <w:r w:rsidRPr="00122772">
        <w:rPr>
          <w:sz w:val="16"/>
        </w:rPr>
        <w:t xml:space="preserve">. This mediatization of money is the fever dream of Hofmannsthal’s narrator in his great Letter of Lord Chandos, the work that perhaps more than any other announced the semiotic age of language: And the whole thing is a kind of feverish thinking, but thinking in a medium more immediate, more liquid, more glowing than words. The Uprising is a concise, even powerful expression of Lord Chandos’ nightmare, of the idea that money is hyper-exchangeable whereas poetry is the “language of nonexchangeability.” In this sense </w:t>
      </w:r>
      <w:r w:rsidRPr="00122772">
        <w:rPr>
          <w:rStyle w:val="StyleUnderline"/>
        </w:rPr>
        <w:t>we might consider Berardi’s theory the crystallization of semiotic critique, and we might call Berardi himself the diamond of theory. Berardi’s book is meant to galvanize “the general intellect” into believing that poetry is a non-exchangeable form of language</w:t>
      </w:r>
      <w:r w:rsidRPr="00122772">
        <w:rPr>
          <w:sz w:val="16"/>
        </w:rPr>
        <w:t xml:space="preserve">. This because Berardi (admirably) wants us to believe in another world altogether, one we are transported to by poetry as “the excess of language, a hidden resource which enables us to shift from one paradigm to another.” In Berardi’s work, as in much of contemporary theory, literature becomes a vanishing mediator, a throwaway wormhole that takes us to another community. </w:t>
      </w:r>
      <w:r w:rsidRPr="00122772">
        <w:rPr>
          <w:rStyle w:val="StyleUnderline"/>
        </w:rPr>
        <w:t>But communities must be built before they are found. Poetry can only build a community if it is exchanged, and exchangeability lies at the very etymological root of the word literature</w:t>
      </w:r>
      <w:r w:rsidRPr="00122772">
        <w:rPr>
          <w:sz w:val="16"/>
        </w:rPr>
        <w:t xml:space="preserve">, of letters shared among friends. </w:t>
      </w:r>
      <w:r w:rsidRPr="00122772">
        <w:rPr>
          <w:rStyle w:val="StyleUnderline"/>
        </w:rPr>
        <w:t>Perhaps it is Berardi’s own semiotization that has led to his alienated view of poetry; it is ironic that he considers Google to be an evil algorithmic plot driven by semio-capitalism even when his name registers more than two million search results</w:t>
      </w:r>
      <w:r w:rsidRPr="00122772">
        <w:rPr>
          <w:sz w:val="16"/>
        </w:rPr>
        <w:t>. The mistakes of The Uprising speak to a much larger crisis within the evolution of theory in general. In fact, if contemporary finance is analogous to something in literature, it isn’t symbolist poetry but theory itself. Denationalized, decontextualized, divorced from its origins in philosophy and criticism, theory has assumed totally deregulated positions on everything from literature to politics and beyond. With its uncountable speculations and tightly commoditized, catchworded language, theory has become the swaps market of thought.</w:t>
      </w:r>
    </w:p>
    <w:p w14:paraId="0C5A4E2C" w14:textId="77777777" w:rsidR="00346795" w:rsidRPr="00122772" w:rsidRDefault="00346795" w:rsidP="00346795">
      <w:pPr>
        <w:pStyle w:val="Heading4"/>
      </w:pPr>
      <w:r w:rsidRPr="00122772">
        <w:t xml:space="preserve">Bifo can’t account for the way in which bodily energy is still utilized in the third world </w:t>
      </w:r>
    </w:p>
    <w:p w14:paraId="7F75A368" w14:textId="77777777" w:rsidR="00346795" w:rsidRPr="00122772" w:rsidRDefault="00346795" w:rsidP="00346795">
      <w:pPr>
        <w:rPr>
          <w:rStyle w:val="Style13ptBold"/>
        </w:rPr>
      </w:pPr>
      <w:r w:rsidRPr="00122772">
        <w:rPr>
          <w:rStyle w:val="Style13ptBold"/>
        </w:rPr>
        <w:t xml:space="preserve">Schnieder 12 </w:t>
      </w:r>
      <w:r w:rsidRPr="00122772">
        <w:t>[Stephen, “Review of after the future” Published in Democratic Communiqué 25, No. 2, Fall 2012//ASherm]</w:t>
      </w:r>
    </w:p>
    <w:p w14:paraId="5F0ABA2D" w14:textId="77777777" w:rsidR="00346795" w:rsidRPr="00122772" w:rsidRDefault="00346795" w:rsidP="00346795">
      <w:pPr>
        <w:rPr>
          <w:sz w:val="16"/>
        </w:rPr>
      </w:pPr>
      <w:r w:rsidRPr="00122772">
        <w:rPr>
          <w:sz w:val="16"/>
        </w:rPr>
        <w:t xml:space="preserve">The precarization of language has important consequences for political discourse, which shifts from being a vehicle for consensus or dissent to being instead a form of media spectacle (106). Berardi elaborates these claims by looking at the rise of Silvio Berlusconi within Italian politics. </w:t>
      </w:r>
      <w:r w:rsidRPr="00122772">
        <w:rPr>
          <w:rStyle w:val="StyleUnderline"/>
        </w:rPr>
        <w:t>Berlusconi’s importance lies not in his effective takeover of Italy’s media and political institutions, but rather in his admission that political discourse has become little more than idle chatter</w:t>
      </w:r>
      <w:r w:rsidRPr="00122772">
        <w:rPr>
          <w:sz w:val="16"/>
        </w:rPr>
        <w:t xml:space="preserve">—at once divorced from political consequence while at the same time central to the creation of capitalist value (117). Berlusconi thus helps explain not only the way in which Italy has over the last thirty years been a laboratory for semiocapital, but also the manner in which older forms of political action have been separated from their targets: “[s]peculation and spectacle intermingle, because of the inflationary (metaphoric) nature of language” (100). </w:t>
      </w:r>
      <w:r w:rsidRPr="00122772">
        <w:rPr>
          <w:rStyle w:val="StyleUnderline"/>
        </w:rPr>
        <w:t xml:space="preserve">For Berardi, this separation has in turn led to the failure of political activism </w:t>
      </w:r>
      <w:r w:rsidRPr="00122772">
        <w:rPr>
          <w:sz w:val="16"/>
        </w:rPr>
        <w:t xml:space="preserve">and the eclipse of social movements, as collective action fails to achieve autonomy from the political and economic institutions it seeks to challenge (123). </w:t>
      </w:r>
      <w:r w:rsidRPr="00122772">
        <w:rPr>
          <w:rStyle w:val="StyleUnderline"/>
        </w:rPr>
        <w:t>Perhaps the most provocative of Berardi’s claims in this regard is that semiocapital should be understood not just as an economic formation, but rather as a psychopathology defined by panic, depression, and exhaustion</w:t>
      </w:r>
      <w:r w:rsidRPr="00122772">
        <w:rPr>
          <w:sz w:val="16"/>
        </w:rPr>
        <w:t xml:space="preserve"> (94). Stripped of its capacity for political action, and victim of a constant overload of information</w:t>
      </w:r>
      <w:r w:rsidRPr="00122772">
        <w:rPr>
          <w:rStyle w:val="StyleUnderline"/>
        </w:rPr>
        <w:t>, the individual lives in a constant state of panic. But in distinction to the work of other autonomists</w:t>
      </w:r>
      <w:r w:rsidRPr="00122772">
        <w:rPr>
          <w:sz w:val="16"/>
        </w:rPr>
        <w:t xml:space="preserve"> such as Hardt and Negri, </w:t>
      </w:r>
      <w:r w:rsidRPr="00122772">
        <w:rPr>
          <w:rStyle w:val="StyleUnderline"/>
        </w:rPr>
        <w:t>Berardi is unable to offer a political model for resisting the deleterious consequences of finance capital</w:t>
      </w:r>
      <w:r w:rsidRPr="00122772">
        <w:rPr>
          <w:sz w:val="16"/>
        </w:rPr>
        <w:t xml:space="preserve">. The precarization of labor within cyberculture has itself made social composition—the process of fostering collective political action—impossible. Instead, “you see actions, but you don’t see an actor” (125). This can be seen, for Berardi, in the failure of political activism and in the rise of suicide as a viable response to financial and cultural exploitation (148). </w:t>
      </w:r>
      <w:r w:rsidRPr="00122772">
        <w:rPr>
          <w:rStyle w:val="StyleUnderline"/>
        </w:rPr>
        <w:t>Berardi is certainly not without a measure of hope: cognitive labor’s challenge to capitalist theories of value, and the collective nature of cognitive work, at least hold open the possibility that “communism is coming back”</w:t>
      </w:r>
      <w:r w:rsidRPr="00122772">
        <w:rPr>
          <w:sz w:val="16"/>
        </w:rPr>
        <w:t xml:space="preserve"> (151) But beyond that, </w:t>
      </w:r>
      <w:r w:rsidRPr="00122772">
        <w:rPr>
          <w:rStyle w:val="StyleUnderline"/>
        </w:rPr>
        <w:t>Berardi argues he is only able to act “as if” older political models might offer a viable means of resistance</w:t>
      </w:r>
      <w:r w:rsidRPr="00122772">
        <w:rPr>
          <w:sz w:val="16"/>
        </w:rPr>
        <w:t xml:space="preserve"> (163). But </w:t>
      </w:r>
      <w:r w:rsidRPr="00122772">
        <w:rPr>
          <w:rStyle w:val="StyleUnderline"/>
        </w:rPr>
        <w:t>in a world where language has itself become precarious—at once the primary means of creating value but also an unstable vehicle for political action—political activism no longer holds the promise it once did</w:t>
      </w:r>
      <w:r w:rsidRPr="00122772">
        <w:rPr>
          <w:sz w:val="16"/>
        </w:rPr>
        <w:t xml:space="preserve">. For those committed to more traditional forms of solidarity and collective action, Berardi’s analysis in After the Future might seem defeatist or even flippant. Likewise, </w:t>
      </w:r>
      <w:r w:rsidRPr="00122772">
        <w:rPr>
          <w:rStyle w:val="StyleUnderline"/>
        </w:rPr>
        <w:t xml:space="preserve">his failure to outline a meaningful political program in what is quite obviously intended as a polemic </w:t>
      </w:r>
      <w:r w:rsidRPr="00122772">
        <w:rPr>
          <w:sz w:val="16"/>
        </w:rPr>
        <w:t xml:space="preserve">work may leave readers feeling short-changed. </w:t>
      </w:r>
      <w:r w:rsidRPr="00122772">
        <w:rPr>
          <w:rStyle w:val="StyleUnderline"/>
        </w:rPr>
        <w:t>Of more concern to readers may be the manner in which Berardi appears to overlook persistent forms of industrial labor in both the first and third worlds.</w:t>
      </w:r>
      <w:r w:rsidRPr="00122772">
        <w:rPr>
          <w:sz w:val="16"/>
        </w:rPr>
        <w:t xml:space="preserve"> </w:t>
      </w:r>
      <w:r w:rsidRPr="00122772">
        <w:rPr>
          <w:rStyle w:val="StyleUnderline"/>
        </w:rPr>
        <w:t>These</w:t>
      </w:r>
      <w:r w:rsidRPr="00122772">
        <w:rPr>
          <w:sz w:val="16"/>
        </w:rPr>
        <w:t xml:space="preserve"> </w:t>
      </w:r>
      <w:r w:rsidRPr="00122772">
        <w:rPr>
          <w:rStyle w:val="StyleUnderline"/>
        </w:rPr>
        <w:t>forms of labor have likewise become mobile and increasingly precarious under finance capital, with jobs being tied to stock prices and shareholder value rather than production</w:t>
      </w:r>
      <w:r w:rsidRPr="00122772">
        <w:rPr>
          <w:sz w:val="16"/>
        </w:rPr>
        <w:t>. While this is certainly consistent with—and even assumed within—Berardi’s analysis, left cultural critics made be left wondering about whether the Democratic Communiqué 25, No. 2, Fall 2012 Reviews / Schneider 45 cognitariat has really so completely replaced the industrial working class.</w:t>
      </w:r>
    </w:p>
    <w:p w14:paraId="399531AE" w14:textId="77777777" w:rsidR="00346795" w:rsidRPr="00122772" w:rsidRDefault="00346795" w:rsidP="00346795">
      <w:pPr>
        <w:pStyle w:val="Heading4"/>
      </w:pPr>
      <w:r w:rsidRPr="00122772">
        <w:t>Semiocapitalism doesn’t accurately describe psychiatry-egypt disproves</w:t>
      </w:r>
    </w:p>
    <w:p w14:paraId="2B9FB82E" w14:textId="77777777" w:rsidR="00346795" w:rsidRPr="00122772" w:rsidRDefault="00346795" w:rsidP="00346795">
      <w:r w:rsidRPr="00122772">
        <w:rPr>
          <w:b/>
        </w:rPr>
        <w:t>Mal, ’11</w:t>
      </w:r>
      <w:r w:rsidRPr="00122772">
        <w:rPr>
          <w:sz w:val="16"/>
        </w:rPr>
        <w:t xml:space="preserve"> </w:t>
      </w:r>
      <w:r w:rsidRPr="00122772">
        <w:t>[Mal I Sure Hope Bifo Doesn’t Count Vibrators as Tools of Estrangement //ASherm]</w:t>
      </w:r>
    </w:p>
    <w:p w14:paraId="296979A1" w14:textId="77777777" w:rsidR="00346795" w:rsidRPr="00122772" w:rsidRDefault="00346795" w:rsidP="00346795">
      <w:r w:rsidRPr="00122772">
        <w:rPr>
          <w:sz w:val="16"/>
        </w:rPr>
        <w:t xml:space="preserve">Berardi should be the last one to think a brain of any sort is univocal. He’s horrified by Bill Gates’s idea of business at the speed of thought, but </w:t>
      </w:r>
      <w:r w:rsidRPr="00122772">
        <w:rPr>
          <w:rStyle w:val="StyleUnderline"/>
        </w:rPr>
        <w:t>what is the speed of thought</w:t>
      </w:r>
      <w:r w:rsidRPr="00122772">
        <w:rPr>
          <w:sz w:val="16"/>
        </w:rPr>
        <w:t xml:space="preserve"> really? </w:t>
      </w:r>
      <w:r w:rsidRPr="00122772">
        <w:rPr>
          <w:rStyle w:val="StyleUnderline"/>
        </w:rPr>
        <w:t>Brains can be and are used to produce value for the market,</w:t>
      </w:r>
      <w:r w:rsidRPr="00122772">
        <w:rPr>
          <w:sz w:val="16"/>
        </w:rPr>
        <w:t xml:space="preserve"> but any friend of Felix Guattari should know brains are chaotic. They produce ideas for the boss, </w:t>
      </w:r>
      <w:r w:rsidRPr="00122772">
        <w:rPr>
          <w:rStyle w:val="StyleUnderline"/>
        </w:rPr>
        <w:t>but they inevitably produce jokes and nightmares as well.</w:t>
      </w:r>
      <w:r w:rsidRPr="00122772">
        <w:rPr>
          <w:sz w:val="16"/>
        </w:rPr>
        <w:t xml:space="preserve"> Just </w:t>
      </w:r>
      <w:r w:rsidRPr="00122772">
        <w:rPr>
          <w:rStyle w:val="StyleUnderline"/>
        </w:rPr>
        <w:t xml:space="preserve">because capital has organized a social brain </w:t>
      </w:r>
      <w:r w:rsidRPr="00122772">
        <w:rPr>
          <w:sz w:val="16"/>
        </w:rPr>
        <w:t xml:space="preserve">– transcending more spatial and interpersonal barriers than ever before – </w:t>
      </w:r>
      <w:r w:rsidRPr="00122772">
        <w:rPr>
          <w:rStyle w:val="StyleUnderline"/>
        </w:rPr>
        <w:t>doesn’t make it the hive’s necessary owner</w:t>
      </w:r>
      <w:r w:rsidRPr="00122772">
        <w:rPr>
          <w:sz w:val="16"/>
        </w:rPr>
        <w:t xml:space="preserve">. The processes that Berardi outlines (“wealth into misery, power into anguish, creativity into dependency”) present the possibility that it could be otherwise, that there could be a reverse movement. What capital offers is this impoverished multitude, but we ought not treat this as an offer to be either accepted or refused. 2. I feel pretty derisive about this fear of speed. Certainly a lot of his critiques about the schizogenic nature of contemporary knowledge-work are valid, but the worry that society is not able to deliberate “reasonably” at these speeds is misplaced. </w:t>
      </w:r>
      <w:r w:rsidRPr="00122772">
        <w:rPr>
          <w:rStyle w:val="StyleUnderline"/>
        </w:rPr>
        <w:t>The swarm has been empirically capable of making decisions contrary to its instructions in Egpyt,</w:t>
      </w:r>
      <w:r w:rsidRPr="00122772">
        <w:rPr>
          <w:sz w:val="16"/>
        </w:rPr>
        <w:t xml:space="preserve"> Tunisia, The UK, Wisconsin, etc., and </w:t>
      </w:r>
      <w:r w:rsidRPr="00122772">
        <w:rPr>
          <w:rStyle w:val="StyleUnderline"/>
        </w:rPr>
        <w:t>these</w:t>
      </w:r>
      <w:r w:rsidRPr="00122772">
        <w:rPr>
          <w:sz w:val="16"/>
        </w:rPr>
        <w:t xml:space="preserve"> actions </w:t>
      </w:r>
      <w:r w:rsidRPr="00122772">
        <w:rPr>
          <w:rStyle w:val="StyleUnderline"/>
        </w:rPr>
        <w:t>have been successful to the degree that they’ve been fast and unreasonable</w:t>
      </w:r>
      <w:r w:rsidRPr="00122772">
        <w:rPr>
          <w:sz w:val="16"/>
        </w:rPr>
        <w:t xml:space="preserve">. </w:t>
      </w:r>
      <w:r w:rsidRPr="00122772">
        <w:rPr>
          <w:rStyle w:val="StyleUnderline"/>
        </w:rPr>
        <w:t>Crisis calls on creativity and innovation</w:t>
      </w:r>
      <w:r w:rsidRPr="00122772">
        <w:rPr>
          <w:sz w:val="16"/>
        </w:rPr>
        <w:t xml:space="preserve">, and sabotage </w:t>
      </w:r>
      <w:r w:rsidRPr="00122772">
        <w:rPr>
          <w:rStyle w:val="StyleUnderline"/>
        </w:rPr>
        <w:t>requires the multitude to seize the boss’ networks.</w:t>
      </w:r>
      <w:r w:rsidRPr="00122772">
        <w:rPr>
          <w:sz w:val="16"/>
        </w:rPr>
        <w:t xml:space="preserve"> In Madison, WI, the Capitol occupiers are engaged in the sabotage of the labor of citizenship, which is, as Tahrir Square was/is in Egypt, productive of new relations and subjectivities. </w:t>
      </w:r>
      <w:r w:rsidRPr="00122772">
        <w:rPr>
          <w:rStyle w:val="StyleUnderline"/>
        </w:rPr>
        <w:t>Berardi points to the role of prescription drugs in pacifying and anesthetizing young people as intrinsically related to the speed technology requires, but I’m willing to bet there are a bunch of students in Madison who may be on Twitter, but haven’t needed to take their ADD meds</w:t>
      </w:r>
      <w:r w:rsidRPr="00122772">
        <w:rPr>
          <w:sz w:val="16"/>
        </w:rPr>
        <w:t xml:space="preserve">. 3. </w:t>
      </w:r>
      <w:r w:rsidRPr="00122772">
        <w:rPr>
          <w:sz w:val="16"/>
          <w:szCs w:val="16"/>
        </w:rPr>
        <w:t>Berardi is old. Besides the “you kids need to slow down” crap, I object to the way he describes sex as something that requires withdrawal from the (sometimes literal) circuits of production. One need not go to Damn You Autocorrect to know sexting provides more potential for the play of libidinal flows than a room with two sets of doors gave Moliere.</w:t>
      </w:r>
      <w:r w:rsidRPr="00122772">
        <w:t xml:space="preserve"> </w:t>
      </w:r>
    </w:p>
    <w:p w14:paraId="4E6BE2D0" w14:textId="77777777" w:rsidR="00346795" w:rsidRPr="00122772" w:rsidRDefault="00346795" w:rsidP="00346795">
      <w:pPr>
        <w:pStyle w:val="Heading4"/>
      </w:pPr>
      <w:r w:rsidRPr="00122772">
        <w:t>Bifo cherry picks examples and ignores broader social progress occurring in the status quo</w:t>
      </w:r>
    </w:p>
    <w:p w14:paraId="1BE930CA" w14:textId="77777777" w:rsidR="00346795" w:rsidRPr="00122772" w:rsidRDefault="00346795" w:rsidP="00346795">
      <w:pPr>
        <w:rPr>
          <w:rStyle w:val="Style13ptBold"/>
          <w:b w:val="0"/>
          <w:bCs w:val="0"/>
        </w:rPr>
      </w:pPr>
      <w:r w:rsidRPr="00122772">
        <w:rPr>
          <w:rStyle w:val="Style13ptBold"/>
        </w:rPr>
        <w:t xml:space="preserve">Sayarer 15 </w:t>
      </w:r>
      <w:r w:rsidRPr="00122772">
        <w:t>[Julian, “Cheer up ‘Bifo’—history hasn’t ended yet”//ASherm]</w:t>
      </w:r>
    </w:p>
    <w:p w14:paraId="5C016616" w14:textId="77777777" w:rsidR="00346795" w:rsidRPr="00122772" w:rsidRDefault="00346795" w:rsidP="00346795">
      <w:pPr>
        <w:rPr>
          <w:rStyle w:val="StyleUnderline"/>
        </w:rPr>
      </w:pPr>
      <w:r w:rsidRPr="00122772">
        <w:rPr>
          <w:sz w:val="16"/>
        </w:rPr>
        <w:t xml:space="preserve">Indeed, </w:t>
      </w:r>
      <w:r w:rsidRPr="00122772">
        <w:rPr>
          <w:rStyle w:val="StyleUnderline"/>
        </w:rPr>
        <w:t>were it not that Berardi’s logic were so selective</w:t>
      </w:r>
      <w:r w:rsidRPr="00122772">
        <w:rPr>
          <w:sz w:val="16"/>
        </w:rPr>
        <w:t xml:space="preserve"> and its perspective so narrow, </w:t>
      </w:r>
      <w:r w:rsidRPr="00122772">
        <w:rPr>
          <w:rStyle w:val="StyleUnderline"/>
        </w:rPr>
        <w:t>the book would be all the more disheartening.</w:t>
      </w:r>
      <w:r w:rsidRPr="00122772">
        <w:rPr>
          <w:sz w:val="16"/>
        </w:rPr>
        <w:t xml:space="preserve"> </w:t>
      </w:r>
      <w:r w:rsidRPr="00122772">
        <w:rPr>
          <w:rStyle w:val="StyleUnderline"/>
        </w:rPr>
        <w:t>Fortunately, also conspicuous is an author who is himself struggling with the present, soothing his concerns with an easy, leftist lament that envisages no greater role for humans than that of the happy worker</w:t>
      </w:r>
      <w:r w:rsidRPr="00122772">
        <w:rPr>
          <w:sz w:val="16"/>
        </w:rPr>
        <w:t xml:space="preserve">. He raises objections to algorithms (rather than—more helpfully—arguing that these tools might serve human ends), and wishes for a time when humans made ‘real objects.’ </w:t>
      </w:r>
      <w:r w:rsidRPr="00122772">
        <w:rPr>
          <w:rStyle w:val="StyleUnderline"/>
        </w:rPr>
        <w:t>The book also advances an elementary critique of monetary systems that rightly illustrates the economy of faith that is currency</w:t>
      </w:r>
      <w:r w:rsidRPr="00122772">
        <w:rPr>
          <w:sz w:val="16"/>
        </w:rPr>
        <w:t xml:space="preserve">, </w:t>
      </w:r>
      <w:r w:rsidRPr="00122772">
        <w:rPr>
          <w:rStyle w:val="StyleUnderline"/>
        </w:rPr>
        <w:t>but seems only to conclude that some finite resource (such as gold and the gold standard it once underpinned) might in some way be an improvement</w:t>
      </w:r>
      <w:r w:rsidRPr="00122772">
        <w:rPr>
          <w:sz w:val="16"/>
        </w:rPr>
        <w:t xml:space="preserve">. All of this is profoundly unfortunate, for few would deny that modern work patterns must be made fairer and more human. Early on, Berardi writes: “History has been replaced by the endless flowing recombination of fragmentary images… frantic precarious activity has taken the place of political awareness and strategy.” </w:t>
      </w:r>
      <w:r w:rsidRPr="00122772">
        <w:rPr>
          <w:rStyle w:val="StyleUnderline"/>
        </w:rPr>
        <w:t>The ironic missed opportunity of Heroes is that in it, the author has produced only one further recombination: a pastiche of graphic events, mass shootings and assorted corporate abuses that fall victim to the same shallow lust for spectacle that Berardi devotes such worthy efforts to decry.</w:t>
      </w:r>
      <w:r w:rsidRPr="00122772">
        <w:rPr>
          <w:sz w:val="16"/>
        </w:rPr>
        <w:t xml:space="preserve"> Anders Breivik, Virginia Tech, the Aurora Killings, Japanese suicide patterns and much else besides</w:t>
      </w:r>
      <w:r w:rsidRPr="00122772">
        <w:rPr>
          <w:rStyle w:val="StyleUnderline"/>
        </w:rPr>
        <w:t>—modern capitalism has had an enormously detrimental effect on the lives of billions, and yet a statistically irrelevant number of these sorrows and grievances culminate in either mass shootings or suicides. Berardi identifies the existence of an iceberg, and yet contents himself with describing only its very tip</w:t>
      </w:r>
      <w:r w:rsidRPr="00122772">
        <w:rPr>
          <w:sz w:val="16"/>
        </w:rPr>
        <w:t xml:space="preserve">. He eschews the banal and the human to focus on the fast-sell of the sensational, prophesising some coming end rather than taking on the more trying but rewarding task of explaining how things persist when so much suggests they might fall apart. He </w:t>
      </w:r>
      <w:r w:rsidRPr="00122772">
        <w:rPr>
          <w:rStyle w:val="StyleUnderline"/>
        </w:rPr>
        <w:t>explains exceptions delightfully, while seldom troubling himself with the rule itself, or the norm he condemns</w:t>
      </w:r>
      <w:r w:rsidRPr="00122772">
        <w:rPr>
          <w:sz w:val="16"/>
        </w:rPr>
        <w:t xml:space="preserve">. It is this very tendency that must be redressed, as Berardi probably would agree. He </w:t>
      </w:r>
      <w:r w:rsidRPr="00122772">
        <w:rPr>
          <w:rStyle w:val="StyleUnderline"/>
        </w:rPr>
        <w:t xml:space="preserve">affords no attention to peer to-peer lending, fossil fuel divestment, credit unions, ethical banking growth, worker co-ops, fair tax certification, communication expansion through cell phones and the internet, or innovations in mobile currency. All of these changes </w:t>
      </w:r>
      <w:r w:rsidRPr="00122772">
        <w:rPr>
          <w:sz w:val="16"/>
        </w:rPr>
        <w:t>are potentially problematic developments that are of course vulnerable to the replication of old injustices. No less certainly, however, they</w:t>
      </w:r>
      <w:r w:rsidRPr="00122772">
        <w:rPr>
          <w:rStyle w:val="StyleUnderline"/>
        </w:rPr>
        <w:t xml:space="preserve"> offer evidence that the status quo Berardi describes is neither static nor condemned only to change the world for the worse.</w:t>
      </w:r>
    </w:p>
    <w:p w14:paraId="3C6C88E1" w14:textId="77777777" w:rsidR="00485DDD" w:rsidRPr="00CD464B" w:rsidRDefault="00485DDD" w:rsidP="00485DDD">
      <w:pPr>
        <w:pStyle w:val="Heading4"/>
      </w:pPr>
      <w:r w:rsidRPr="00CD464B">
        <w:t xml:space="preserve">Their historical criticism creates the conditions for the system to sustain itself </w:t>
      </w:r>
    </w:p>
    <w:p w14:paraId="2ACBFBD4" w14:textId="77777777" w:rsidR="00485DDD" w:rsidRPr="00CD464B" w:rsidRDefault="00485DDD" w:rsidP="00485DDD">
      <w:pPr>
        <w:rPr>
          <w:rStyle w:val="Style13ptBold"/>
        </w:rPr>
      </w:pPr>
      <w:r w:rsidRPr="00CD464B">
        <w:rPr>
          <w:rStyle w:val="Style13ptBold"/>
        </w:rPr>
        <w:t xml:space="preserve">Baudrillard 88 </w:t>
      </w:r>
      <w:r w:rsidRPr="00CD464B">
        <w:t>[Jean, “Necrospective on Martin Heidegger”//ASherm]</w:t>
      </w:r>
    </w:p>
    <w:p w14:paraId="3CB63661" w14:textId="0CEA2ECD" w:rsidR="00346795" w:rsidRPr="00485DDD" w:rsidRDefault="00485DDD" w:rsidP="00346795">
      <w:pPr>
        <w:rPr>
          <w:rStyle w:val="StyleUnderline"/>
          <w:sz w:val="16"/>
          <w:u w:val="none"/>
        </w:rPr>
      </w:pPr>
      <w:r w:rsidRPr="00CD464B">
        <w:rPr>
          <w:sz w:val="16"/>
        </w:rPr>
        <w:t xml:space="preserve">In the case of Heidegger </w:t>
      </w:r>
      <w:r w:rsidRPr="00CD464B">
        <w:rPr>
          <w:rStyle w:val="StyleUnderline"/>
        </w:rPr>
        <w:t>we are suddenly discovering his act of intellectual treachery</w:t>
      </w:r>
      <w:r w:rsidRPr="00CD464B">
        <w:rPr>
          <w:sz w:val="16"/>
        </w:rPr>
        <w:t xml:space="preserve"> (if such it was) today, </w:t>
      </w:r>
      <w:r w:rsidRPr="00CD464B">
        <w:rPr>
          <w:rStyle w:val="StyleUnderline"/>
        </w:rPr>
        <w:t xml:space="preserve">even though we have lived quite happily with it for forty years. </w:t>
      </w:r>
      <w:r w:rsidRPr="00CD464B">
        <w:rPr>
          <w:sz w:val="16"/>
        </w:rPr>
        <w:t xml:space="preserve">We saw the same thing happen with Marx and Freud. </w:t>
      </w:r>
      <w:r w:rsidRPr="00CD464B">
        <w:rPr>
          <w:rStyle w:val="StyleUnderline"/>
        </w:rPr>
        <w:t xml:space="preserve">When Marxist thought lost its triumphal aura, people started ferreting about in Marx's life and dis~ covered that he was a bourgeois who slept with his maid. </w:t>
      </w:r>
      <w:r w:rsidRPr="00CD464B">
        <w:rPr>
          <w:sz w:val="16"/>
        </w:rPr>
        <w:t xml:space="preserve">When psychoanalytic thought began to lose its uncontested inﬂuence, people began looking into Freud's own life and psychology and, inevitably, found he was sexist and patriarchal. </w:t>
      </w:r>
      <w:r w:rsidRPr="00CD464B">
        <w:rPr>
          <w:rStyle w:val="StyleUnderline"/>
        </w:rPr>
        <w:t>Now we have Heidegger accused of being a Nazi. The fact that he has been so accused and that efforts are being made to prove his innocence is really of no consequence: both parties to the quarrel have fallen into the same petty-minded intellectual trap,</w:t>
      </w:r>
      <w:r w:rsidRPr="00CD464B">
        <w:rPr>
          <w:sz w:val="16"/>
        </w:rPr>
        <w:t xml:space="preserve"> the trap of an enervated form of thinking which no longer even takes pride in its own basic tenets, nor has the energy to go beyond them, and which is squandering what energy it still possesses in historical trials, accusations, justiﬁcations and verifications. This is the self-defense of the philosophical world casting a suspicious eye on the dubious morals of its masters (if not, indeed, trampling them down as 'master-thinkers'). </w:t>
      </w:r>
      <w:r w:rsidRPr="00CD464B">
        <w:rPr>
          <w:rStyle w:val="StyleUnderline"/>
        </w:rPr>
        <w:t>It is the self-defense of an entire society which is unable to generate a new history and is hence condemned to keep on re-hashing past history to prove its own existence, or even to prove its own crimes.</w:t>
      </w:r>
      <w:r w:rsidRPr="00CD464B">
        <w:rPr>
          <w:sz w:val="16"/>
        </w:rPr>
        <w:t xml:space="preserve"> But </w:t>
      </w:r>
      <w:r w:rsidRPr="00CD464B">
        <w:rPr>
          <w:rStyle w:val="StyleUnderline"/>
        </w:rPr>
        <w:t>what are we trying to prove</w:t>
      </w:r>
      <w:r w:rsidRPr="00CD464B">
        <w:rPr>
          <w:sz w:val="16"/>
        </w:rPr>
        <w:t xml:space="preserve">? It is </w:t>
      </w:r>
      <w:r w:rsidRPr="00CD464B">
        <w:rPr>
          <w:rStyle w:val="StyleUnderline"/>
        </w:rPr>
        <w:t>because we have disappeared today politically and historically</w:t>
      </w:r>
      <w:r w:rsidRPr="00CD464B">
        <w:rPr>
          <w:sz w:val="16"/>
        </w:rPr>
        <w:t xml:space="preserve"> (this is our real problem) </w:t>
      </w:r>
      <w:r w:rsidRPr="00CD464B">
        <w:rPr>
          <w:rStyle w:val="StyleUnderline"/>
        </w:rPr>
        <w:t>that we want to prove we actually died between I940 and 1945 at Auschwitz or Hiroshima</w:t>
      </w:r>
      <w:r w:rsidRPr="00CD464B">
        <w:rPr>
          <w:sz w:val="16"/>
        </w:rPr>
        <w:t xml:space="preserve"> — that at least is a kind of history that really has some weight to it. </w:t>
      </w:r>
      <w:r w:rsidRPr="00CD464B">
        <w:rPr>
          <w:rStyle w:val="StyleUnderline"/>
        </w:rPr>
        <w:t>In this we are behaving just like the Armenians who never stop trying to prove they were massacred in I917;</w:t>
      </w:r>
      <w:r w:rsidRPr="00CD464B">
        <w:rPr>
          <w:sz w:val="16"/>
        </w:rPr>
        <w:t xml:space="preserve"> an in- accessible, useless proof, but one which is vital to them in a way. It is because </w:t>
      </w:r>
      <w:r w:rsidRPr="00CD464B">
        <w:rPr>
          <w:rStyle w:val="StyleUnderline"/>
        </w:rPr>
        <w:t>philosophy today has disappeared</w:t>
      </w:r>
      <w:r w:rsidRPr="00CD464B">
        <w:rPr>
          <w:sz w:val="16"/>
        </w:rPr>
        <w:t xml:space="preserve"> (that is its problem: how can it live on in a state of disappearance?) </w:t>
      </w:r>
      <w:r w:rsidRPr="00CD464B">
        <w:rPr>
          <w:rStyle w:val="StyleUnderline"/>
        </w:rPr>
        <w:t>that it has to prove that it was deﬁnitively compromised by what Heidegger</w:t>
      </w:r>
      <w:r w:rsidRPr="00CD464B">
        <w:rPr>
          <w:sz w:val="16"/>
        </w:rPr>
        <w:t xml:space="preserve"> </w:t>
      </w:r>
      <w:r w:rsidRPr="00CD464B">
        <w:rPr>
          <w:rStyle w:val="StyleUnderline"/>
        </w:rPr>
        <w:t>did</w:t>
      </w:r>
      <w:r w:rsidRPr="00CD464B">
        <w:rPr>
          <w:sz w:val="16"/>
        </w:rPr>
        <w:t xml:space="preserve"> or rendered aphasic by Auschwitz. </w:t>
      </w:r>
      <w:r w:rsidRPr="00CD464B">
        <w:rPr>
          <w:rStyle w:val="StyleUnderline"/>
        </w:rPr>
        <w:t>What is happening, then, is a desperate attempt to snatch a posthumous truth from history, a posthumous exculpation</w:t>
      </w:r>
      <w:r w:rsidRPr="00CD464B">
        <w:rPr>
          <w:sz w:val="16"/>
        </w:rPr>
        <w:t xml:space="preserve"> — and this at a moment when there is precisely not enough truth around to allow us to arrive at any sort of verification, nor enough philosophy to ground any relation whatever between theory and practice, nor enough history to produce any kind of historical proof of what happened. </w:t>
      </w:r>
      <w:r w:rsidRPr="00CD464B">
        <w:rPr>
          <w:rStyle w:val="StyleUnderline"/>
        </w:rPr>
        <w:t xml:space="preserve">We tend all too easily to forget that our reality comes to us through the media, the tragic events of the past included. </w:t>
      </w:r>
      <w:r w:rsidRPr="00CD464B">
        <w:rPr>
          <w:sz w:val="16"/>
        </w:rPr>
        <w:t xml:space="preserve">This means </w:t>
      </w:r>
      <w:r w:rsidRPr="00CD464B">
        <w:rPr>
          <w:rStyle w:val="StyleUnderline"/>
        </w:rPr>
        <w:t>that it is too late to verify and understand them historically</w:t>
      </w:r>
      <w:r w:rsidRPr="00CD464B">
        <w:rPr>
          <w:sz w:val="16"/>
        </w:rPr>
        <w:t xml:space="preserve">, for precisely what characterizes our century's end is the fact that the tools of historical intelligibility have disappeared. History had to be understood while there still was history. </w:t>
      </w:r>
      <w:r w:rsidRPr="00CD464B">
        <w:rPr>
          <w:rStyle w:val="StyleUnderline"/>
        </w:rPr>
        <w:t>Heidegger should have been denounced</w:t>
      </w:r>
      <w:r w:rsidRPr="00CD464B">
        <w:rPr>
          <w:sz w:val="16"/>
        </w:rPr>
        <w:t xml:space="preserve"> (or defended) </w:t>
      </w:r>
      <w:r w:rsidRPr="00CD464B">
        <w:rPr>
          <w:rStyle w:val="StyleUnderline"/>
        </w:rPr>
        <w:t>while there still was time. A trial can only be conducted when there is some way for justice to be done afterwards</w:t>
      </w:r>
      <w:r w:rsidRPr="00CD464B">
        <w:rPr>
          <w:sz w:val="16"/>
        </w:rPr>
        <w:t xml:space="preserve">. It is too late now; we have been moved on to other things, as we saw when Holocaust was shown on television, and even when Shoal: was screened. </w:t>
      </w:r>
      <w:r w:rsidRPr="00CD464B">
        <w:rPr>
          <w:rStyle w:val="StyleUnderline"/>
        </w:rPr>
        <w:t>Those phenomena were not understood at the time when we still had the means to understand them.</w:t>
      </w:r>
      <w:r w:rsidRPr="00CD464B">
        <w:rPr>
          <w:sz w:val="16"/>
        </w:rPr>
        <w:t xml:space="preserve"> They will not be understood now. This is so because such fundamental notions as responsibility, objective cause and the meaning (or non-meaning) of history have already disappeared or are dis- appearing. </w:t>
      </w:r>
      <w:r w:rsidRPr="00CD464B">
        <w:rPr>
          <w:rStyle w:val="StyleUnderline"/>
        </w:rPr>
        <w:t>The effects of moral conscience, or collective conscience, are entirely media effects, and you can see from the extraordinary therapeutic effort being made to resuscitate that conscience how little life is left in it.</w:t>
      </w:r>
      <w:r w:rsidRPr="00CD464B">
        <w:rPr>
          <w:sz w:val="16"/>
        </w:rPr>
        <w:t xml:space="preserve"> We shall never know whether Nazism, the concentration camps or Hiroshima were intelligible or not. We are no longer in the same mental universe. The reversibility of victim and victimizer, the diffraction and dissolution of responsibility - these are the virtues of our marvelous interface today</w:t>
      </w:r>
      <w:r w:rsidRPr="00CD464B">
        <w:rPr>
          <w:rStyle w:val="StyleUnderline"/>
        </w:rPr>
        <w:t>. We no longer have the strength to forget; our amnesia is the amnesia of images</w:t>
      </w:r>
      <w:r w:rsidRPr="00CD464B">
        <w:rPr>
          <w:sz w:val="16"/>
        </w:rPr>
        <w:t xml:space="preserve">. Amnesties seem impossible: since everyone is guilty, who could declare one? As for autopsies, no one believes in the anatomical veracity of facts any more. We work on models. Even if the facts were there staring us in the face, we would not be convinced. Thus </w:t>
      </w:r>
      <w:r w:rsidRPr="00CD464B">
        <w:rPr>
          <w:rStyle w:val="StyleUnderline"/>
        </w:rPr>
        <w:t>the more we have pored over Nazism and the gas chambers in an effort to analyses those things, the less intelligible they have become, and we have in the end arrived quite logically at the improbable question: 'When it comes down to it, did all these things really exist?‘ The question may be</w:t>
      </w:r>
      <w:r w:rsidRPr="00CD464B">
        <w:rPr>
          <w:sz w:val="16"/>
        </w:rPr>
        <w:t xml:space="preserve"> stupid or </w:t>
      </w:r>
      <w:r w:rsidRPr="00CD464B">
        <w:rPr>
          <w:rStyle w:val="StyleUnderline"/>
        </w:rPr>
        <w:t>morally indefensible, but what is interesting is what makes it logically possible to ask it</w:t>
      </w:r>
      <w:r w:rsidRPr="00CD464B">
        <w:rPr>
          <w:sz w:val="16"/>
        </w:rPr>
        <w:t xml:space="preserve">. And what makes it possible is the way the media have substituted themselves for events, ideas and his~ tory. This means </w:t>
      </w:r>
      <w:r w:rsidRPr="00CD464B">
        <w:rPr>
          <w:rStyle w:val="StyleUnderline"/>
        </w:rPr>
        <w:t>that the longer you examine these phenomena, the more you master all the details to identify their causes, the more their existence fades and the more they come to have not existed at all: a confusion over the identity of things induced by the very act of investigating and memorizing them.</w:t>
      </w:r>
      <w:r w:rsidRPr="00CD464B">
        <w:rPr>
          <w:sz w:val="16"/>
        </w:rPr>
        <w:t xml:space="preserve"> An indifference of memory, an indifference to history that is exactly equal to the very efforts made to objectify it. </w:t>
      </w:r>
      <w:r w:rsidRPr="00CD464B">
        <w:rPr>
          <w:rStyle w:val="StyleUnderline"/>
        </w:rPr>
        <w:t xml:space="preserve">One day we shall ask ourselves if Heidegger himself really existed. </w:t>
      </w:r>
      <w:r w:rsidRPr="00CD464B">
        <w:rPr>
          <w:sz w:val="16"/>
        </w:rPr>
        <w:t>Faurisson's paradox' may seem abominable - and, insofar as he claims that the gas chambers did not exist historically, it is abominable - but in a sense it exactly expresses the situation of an entire culture</w:t>
      </w:r>
      <w:r w:rsidRPr="00CD464B">
        <w:rPr>
          <w:rStyle w:val="StyleUnderline"/>
        </w:rPr>
        <w:t>: the dead-end that our ﬁnds-sled: society has got itself into, fascinated as it is to the point of distraction by the horror of its own origins.</w:t>
      </w:r>
      <w:r w:rsidRPr="00CD464B">
        <w:rPr>
          <w:sz w:val="16"/>
        </w:rPr>
        <w:t xml:space="preserve"> </w:t>
      </w:r>
      <w:r w:rsidRPr="00CD464B">
        <w:rPr>
          <w:rStyle w:val="StyleUnderline"/>
        </w:rPr>
        <w:t>Since it is impossible to forget those origins, the only way out is denial.</w:t>
      </w:r>
      <w:r w:rsidRPr="00CD464B">
        <w:rPr>
          <w:sz w:val="16"/>
        </w:rPr>
        <w:t xml:space="preserve"> If proof is futile here, as there is no historical discourse in which to conduct a trial, punishment is also impossible. </w:t>
      </w:r>
      <w:r w:rsidRPr="00CD464B">
        <w:rPr>
          <w:rStyle w:val="StyleUnderline"/>
        </w:rPr>
        <w:t>Nothing can atone for Auschwitz and the holocaust</w:t>
      </w:r>
      <w:r w:rsidRPr="00CD464B">
        <w:rPr>
          <w:sz w:val="16"/>
        </w:rPr>
        <w:t xml:space="preserve">. There is no possible way of fitting the punishment to the crime, and the unreality of possible punishment makes the facts themselves seem unreal. What we are living through has nothing to do with all this. </w:t>
      </w:r>
      <w:r w:rsidRPr="00CD464B">
        <w:rPr>
          <w:rStyle w:val="StyleUnderline"/>
        </w:rPr>
        <w:t>What is happening right now, collectively, confusedly, in all these trials and polemics is the transition from the phase of history to a phase of myth</w:t>
      </w:r>
      <w:r w:rsidRPr="00CD464B">
        <w:rPr>
          <w:sz w:val="16"/>
        </w:rPr>
        <w:t xml:space="preserve">. We are seeing the mythic reconstruction, the media reconstruction, of all these events. And in a sense this mythic conversion is the only operation which can, if not perhaps morally exculpate us, at least absolve us in fantasy of responsibility for this original crime. </w:t>
      </w:r>
      <w:r w:rsidRPr="00CD464B">
        <w:rPr>
          <w:rStyle w:val="StyleUnderline"/>
        </w:rPr>
        <w:t>But before this process can take place, before a crime can become a myth, the crime has first to be divested of its historical reality</w:t>
      </w:r>
      <w:r w:rsidRPr="00CD464B">
        <w:rPr>
          <w:sz w:val="16"/>
        </w:rPr>
        <w:t xml:space="preserve">. Otherwise, since we have been, and still are, unable to come to terms historically with all these things - fascism, concentration camps, the holocaust - we would be condemned to repeat them eternally as a primal scene. </w:t>
      </w:r>
      <w:r w:rsidRPr="00CD464B">
        <w:rPr>
          <w:rStyle w:val="StyleUnderline"/>
        </w:rPr>
        <w:t>It is not nostalgia for fascism which is dangerous. What is dangerous and lamentable is this pathological revival of the past, in which everyone</w:t>
      </w:r>
      <w:r w:rsidRPr="00CD464B">
        <w:rPr>
          <w:sz w:val="16"/>
        </w:rPr>
        <w:t xml:space="preserve"> — both those who deny and those who assert the reality of the gas chambers, both Heidegger's critics and his supporters - </w:t>
      </w:r>
      <w:r w:rsidRPr="00CD464B">
        <w:rPr>
          <w:rStyle w:val="StyleUnderline"/>
        </w:rPr>
        <w:t xml:space="preserve">is currently participating </w:t>
      </w:r>
      <w:r w:rsidRPr="00CD464B">
        <w:rPr>
          <w:sz w:val="16"/>
        </w:rPr>
        <w:t xml:space="preserve">(indeed virtually conniving), </w:t>
      </w:r>
      <w:r w:rsidRPr="00CD464B">
        <w:rPr>
          <w:rStyle w:val="StyleUnderline"/>
        </w:rPr>
        <w:t>this collective hallucination which transfers the power of imagination that is lacking from our own period, and all the burden of violence and reality which has today become merely illusory, back to that earlier period in a sort of compulsion to relive its history,</w:t>
      </w:r>
      <w:r w:rsidRPr="00CD464B">
        <w:rPr>
          <w:sz w:val="16"/>
        </w:rPr>
        <w:t xml:space="preserve"> a compulsion accompanied by a profound sense of guilt at not having been there. All this is a desperate emotional response to the realization that the events in question are currently eluding us at the level of reality. </w:t>
      </w:r>
      <w:r w:rsidRPr="00CD464B">
        <w:rPr>
          <w:rStyle w:val="StyleUnderline"/>
        </w:rPr>
        <w:t>The Heidegger affair, the Barbie trial etc. are the pathetic little convulsions produced by the loss of reality that afﬂicts us today,</w:t>
      </w:r>
      <w:r w:rsidRPr="00CD464B">
        <w:rPr>
          <w:sz w:val="16"/>
        </w:rPr>
        <w:t xml:space="preserve"> and Faurisson's propositions are simply the cynical transposition of that loss of reality into the past. Faurisson's 'none of this ever existed' quite simply means that we do not even exist enough today to sustain a memory, and that all that remains to give us a sense of being alive are the techniques of hallucination.</w:t>
      </w:r>
    </w:p>
    <w:p w14:paraId="3550FFA8" w14:textId="77777777" w:rsidR="00346795" w:rsidRPr="00122772" w:rsidRDefault="00346795" w:rsidP="00346795">
      <w:pPr>
        <w:pStyle w:val="Heading4"/>
      </w:pPr>
      <w:r w:rsidRPr="00122772">
        <w:t>Calling for the ballot re-affirms the status quo</w:t>
      </w:r>
    </w:p>
    <w:p w14:paraId="7F6C9064" w14:textId="77777777" w:rsidR="00346795" w:rsidRPr="00122772" w:rsidRDefault="00346795" w:rsidP="00346795">
      <w:pPr>
        <w:rPr>
          <w:b/>
          <w:bCs/>
          <w:sz w:val="26"/>
        </w:rPr>
      </w:pPr>
      <w:r w:rsidRPr="00122772">
        <w:rPr>
          <w:rStyle w:val="Style13ptBold"/>
        </w:rPr>
        <w:t xml:space="preserve">Campbell 98 </w:t>
      </w:r>
      <w:r w:rsidRPr="00122772">
        <w:t>[David, “Performing Politics and the Limits of Language, Theory &amp; Event”]</w:t>
      </w:r>
    </w:p>
    <w:p w14:paraId="02EC4DA9" w14:textId="77777777" w:rsidR="00346795" w:rsidRPr="00122772" w:rsidRDefault="00346795" w:rsidP="00346795">
      <w:pPr>
        <w:rPr>
          <w:sz w:val="16"/>
        </w:rPr>
      </w:pPr>
      <w:r w:rsidRPr="00122772">
        <w:rPr>
          <w:rStyle w:val="StyleUnderline"/>
        </w:rPr>
        <w:t>Those who argue that</w:t>
      </w:r>
      <w:r w:rsidRPr="00122772">
        <w:rPr>
          <w:sz w:val="16"/>
        </w:rPr>
        <w:t xml:space="preserve"> hate </w:t>
      </w:r>
      <w:r w:rsidRPr="00122772">
        <w:rPr>
          <w:rStyle w:val="StyleUnderline"/>
        </w:rPr>
        <w:t xml:space="preserve">speech demands juridical responses assert that not only does the speech communicate, but that it constitutes an injurious act. </w:t>
      </w:r>
      <w:r w:rsidRPr="00122772">
        <w:rPr>
          <w:sz w:val="16"/>
        </w:rPr>
        <w:t xml:space="preserve">This presumes that not only does speech act, but that "it acts upon the addressee in an injurious way" (16). </w:t>
      </w:r>
      <w:r w:rsidRPr="00122772">
        <w:rPr>
          <w:rStyle w:val="StyleUnderline"/>
        </w:rPr>
        <w:t>This argumentation is</w:t>
      </w:r>
      <w:r w:rsidRPr="00122772">
        <w:rPr>
          <w:sz w:val="16"/>
        </w:rPr>
        <w:t xml:space="preserve">, in Butler's eyes, </w:t>
      </w:r>
      <w:r w:rsidRPr="00122772">
        <w:rPr>
          <w:rStyle w:val="StyleUnderline"/>
        </w:rPr>
        <w:t>based upon a "sovereign conceit" whereby speech wields a sovereign power, acts as an imperative, and embodies a causative understanding of representation.</w:t>
      </w:r>
      <w:r w:rsidRPr="00122772">
        <w:rPr>
          <w:sz w:val="16"/>
        </w:rPr>
        <w:t xml:space="preserve"> In this manner, hate speech constitutes its subjects as injured victims unable to respond themselves and in need of the law's intervention to restrict if not censor the offending words, and punish the speaker: </w:t>
      </w:r>
      <w:r w:rsidRPr="00122772">
        <w:rPr>
          <w:rStyle w:val="StyleUnderline"/>
        </w:rPr>
        <w:t>This idealization of the speech act as a sovereign action</w:t>
      </w:r>
      <w:r w:rsidRPr="00122772">
        <w:rPr>
          <w:sz w:val="16"/>
        </w:rPr>
        <w:t xml:space="preserve"> (whether positive or negative) </w:t>
      </w:r>
      <w:r w:rsidRPr="00122772">
        <w:rPr>
          <w:rStyle w:val="StyleUnderline"/>
        </w:rPr>
        <w:t xml:space="preserve">appears linked with the idealization of sovereign state power </w:t>
      </w:r>
      <w:r w:rsidRPr="00122772">
        <w:rPr>
          <w:sz w:val="16"/>
        </w:rPr>
        <w:t xml:space="preserve">or, rather, with the imagined and forceful voice of that power. </w:t>
      </w:r>
      <w:r w:rsidRPr="00122772">
        <w:rPr>
          <w:rStyle w:val="StyleUnderline"/>
        </w:rPr>
        <w:t xml:space="preserve">It is as if the proper power of the state has been expropriated, delegated to its citizens, and the state then rememerges as a neutral instrument to which we seek recourse to protects as from other citizens, who have become revived emblems of a (lost) sovereign power </w:t>
      </w:r>
      <w:r w:rsidRPr="00122772">
        <w:rPr>
          <w:sz w:val="16"/>
        </w:rPr>
        <w:t xml:space="preserve">(82). Two elements of this are paradoxical. First, the sovereign conceit embedded in conventional renderings of hate speech comes at a time when understanding power in sovereign terms is becoming (if at all ever possible) even more difficult. Thus </w:t>
      </w:r>
      <w:r w:rsidRPr="00122772">
        <w:rPr>
          <w:rStyle w:val="StyleUnderline"/>
        </w:rPr>
        <w:t xml:space="preserve">the juridical response </w:t>
      </w:r>
      <w:r w:rsidRPr="00122772">
        <w:rPr>
          <w:sz w:val="16"/>
        </w:rPr>
        <w:t xml:space="preserve">to hate speech helps </w:t>
      </w:r>
      <w:r w:rsidRPr="00122772">
        <w:rPr>
          <w:rStyle w:val="StyleUnderline"/>
        </w:rPr>
        <w:t>deal with an onto-political problem:</w:t>
      </w:r>
      <w:r w:rsidRPr="00122772">
        <w:rPr>
          <w:sz w:val="16"/>
        </w:rPr>
        <w:t xml:space="preserve"> "The constraints of legal language emerge to put an end to this particular historical anxiety [the problematisation of sovereignty], for the law requires that we resituate power in the language of injury, that we accord injury the status of an act and trace that act to the specific conduct of a subject" (78). The second, which stems from this, is that (to use Butler's own admittedly hyperbolic formulation) "the state produces hate speech." By this she means not that the state is the sovereign subject from which the various slurs emanate, but </w:t>
      </w:r>
      <w:r w:rsidRPr="00122772">
        <w:rPr>
          <w:rStyle w:val="StyleUnderline"/>
        </w:rPr>
        <w:t xml:space="preserve">that within the frame of the juridical account of </w:t>
      </w:r>
      <w:r w:rsidRPr="00122772">
        <w:rPr>
          <w:sz w:val="16"/>
        </w:rPr>
        <w:t>hate spee</w:t>
      </w:r>
      <w:r w:rsidRPr="00122772">
        <w:rPr>
          <w:rStyle w:val="StyleUnderline"/>
        </w:rPr>
        <w:t>ch "the category cannot exist without the state's ratification, and this power of the state's judicial language to establish and maintain the domain of what will be publicly speakable suggests that the state plays much more than a limiting function in such decisions; in fact, the state actively produces the domain of publicly acceptable speech, demarcating the line between the domains of the speakable and the unspeakable, and retaining the power to make and sustain the line of consequential demarcation</w:t>
      </w:r>
      <w:r w:rsidRPr="00122772">
        <w:rPr>
          <w:sz w:val="16"/>
        </w:rPr>
        <w:t xml:space="preserve">" (77). </w:t>
      </w:r>
      <w:r w:rsidRPr="00122772">
        <w:rPr>
          <w:rStyle w:val="StyleUnderline"/>
        </w:rPr>
        <w:t>The sovereign conceit of the juridical argument thus linguistically resurrects the sovereign subject at the very moment it seems most vulnerable, and reaffirms the sovereign state and its power in relation to that subject at the very moment its phantasmatic condition is most apparent.</w:t>
      </w:r>
      <w:r w:rsidRPr="00122772">
        <w:rPr>
          <w:sz w:val="16"/>
        </w:rPr>
        <w:t xml:space="preserve"> The danger is that the resultant extension of state power will be turned against the social movements that sought legal redress in the first place (24)</w:t>
      </w:r>
    </w:p>
    <w:p w14:paraId="3E6BED4A" w14:textId="77777777" w:rsidR="00346795" w:rsidRPr="00122772" w:rsidRDefault="00346795" w:rsidP="00346795">
      <w:pPr>
        <w:pStyle w:val="Heading4"/>
      </w:pPr>
      <w:r w:rsidRPr="00122772">
        <w:t>Bifo’s analysis is reductive and over-totalizing</w:t>
      </w:r>
    </w:p>
    <w:p w14:paraId="4D7AFFC2" w14:textId="77777777" w:rsidR="00346795" w:rsidRPr="00122772" w:rsidRDefault="00346795" w:rsidP="00346795">
      <w:pPr>
        <w:rPr>
          <w:rStyle w:val="Style13ptBold"/>
          <w:b w:val="0"/>
          <w:bCs w:val="0"/>
        </w:rPr>
      </w:pPr>
      <w:r w:rsidRPr="00122772">
        <w:rPr>
          <w:rStyle w:val="Style13ptBold"/>
        </w:rPr>
        <w:t xml:space="preserve">Pursley 10 </w:t>
      </w:r>
      <w:r w:rsidRPr="00122772">
        <w:t>[Mike, “From Alienation to Autonomy by Franco "Bifo" Berardi”//ASherm]</w:t>
      </w:r>
    </w:p>
    <w:p w14:paraId="02B29816" w14:textId="77777777" w:rsidR="00346795" w:rsidRPr="00122772" w:rsidRDefault="00346795" w:rsidP="00346795">
      <w:pPr>
        <w:rPr>
          <w:sz w:val="16"/>
        </w:rPr>
      </w:pPr>
      <w:r w:rsidRPr="00122772">
        <w:rPr>
          <w:sz w:val="16"/>
        </w:rPr>
        <w:t>Here’s a taste of some of the most abstract: “The infinite capacity of replication of the recombining simulator device erases the originality of the event.” Or how about: “</w:t>
      </w:r>
      <w:r w:rsidRPr="00122772">
        <w:rPr>
          <w:rStyle w:val="StyleUnderline"/>
        </w:rPr>
        <w:t>The productive finalization of technology ends up subjugating the thinking process from the standpoint of its own epistemological structures</w:t>
      </w:r>
      <w:r w:rsidRPr="00122772">
        <w:rPr>
          <w:sz w:val="16"/>
        </w:rPr>
        <w:t xml:space="preserve">.” Indeed. </w:t>
      </w:r>
      <w:r w:rsidRPr="00122772">
        <w:rPr>
          <w:rStyle w:val="StyleUnderline"/>
        </w:rPr>
        <w:t>Capitalism, and his absolute distaste for it, is where Bifo makes himself absolutely clear.</w:t>
      </w:r>
      <w:r w:rsidRPr="00122772">
        <w:rPr>
          <w:sz w:val="16"/>
        </w:rPr>
        <w:t xml:space="preserve"> It’s the catch-all cause for all modern strife, a “pathogenic mechanism” that is the ruin of everything. Preaching “liberation from capitalism” is where the author will most likely loose all but the most radical of readers. </w:t>
      </w:r>
      <w:r w:rsidRPr="00122772">
        <w:rPr>
          <w:rStyle w:val="StyleUnderline"/>
        </w:rPr>
        <w:t>The capitalist system is clearly not without faults, but presenting it as scapegoat for every ill we face may be too simple</w:t>
      </w:r>
      <w:r w:rsidRPr="00122772">
        <w:rPr>
          <w:sz w:val="16"/>
        </w:rPr>
        <w:t>. At times</w:t>
      </w:r>
      <w:r w:rsidRPr="00122772">
        <w:rPr>
          <w:rStyle w:val="StyleUnderline"/>
        </w:rPr>
        <w:t xml:space="preserve"> Bifo seems a cranky old curmudgeon madly shaking his fist at the present</w:t>
      </w:r>
      <w:r w:rsidRPr="00122772">
        <w:rPr>
          <w:sz w:val="16"/>
        </w:rPr>
        <w:t xml:space="preserve">. This is the Bifo that bemoans “collective mental pollution” and says of the world: “too many signs, too fast, too chaotic.” </w:t>
      </w:r>
      <w:r w:rsidRPr="00122772">
        <w:rPr>
          <w:rStyle w:val="StyleUnderline"/>
        </w:rPr>
        <w:t>His qualms with hyperreal society are at times a good diagnosis of our problems, but the prescribed anti-capitalist panacea remains questionable. For all the theory involved to make his case, Bifo’s solution is</w:t>
      </w:r>
      <w:r w:rsidRPr="00122772">
        <w:rPr>
          <w:sz w:val="16"/>
        </w:rPr>
        <w:t xml:space="preserve"> strangely and kind of awesomely </w:t>
      </w:r>
      <w:r w:rsidRPr="00122772">
        <w:rPr>
          <w:rStyle w:val="StyleUnderline"/>
        </w:rPr>
        <w:t>underwhelming</w:t>
      </w:r>
      <w:r w:rsidRPr="00122772">
        <w:rPr>
          <w:sz w:val="16"/>
        </w:rPr>
        <w:t xml:space="preserve">. </w:t>
      </w:r>
      <w:r w:rsidRPr="00122772">
        <w:rPr>
          <w:rStyle w:val="StyleUnderline"/>
        </w:rPr>
        <w:t>We are urged to reconsider how wealth is defined, to focus more on friendships and an easygoing life rather than profits. Who but Henry Ford himself could argue with that</w:t>
      </w:r>
      <w:r w:rsidRPr="00122772">
        <w:rPr>
          <w:sz w:val="16"/>
        </w:rPr>
        <w:t xml:space="preserve">? The volume ends with a few thoughts on the current Great Recession, where the collapse of the economy “can be read as the return of the soul.” For that, we will have to see. </w:t>
      </w:r>
    </w:p>
    <w:p w14:paraId="188138F8" w14:textId="3D0FD4FF" w:rsidR="00346795" w:rsidRPr="00122772" w:rsidRDefault="00122772" w:rsidP="00122772">
      <w:pPr>
        <w:pStyle w:val="Heading2"/>
      </w:pPr>
      <w:r w:rsidRPr="00122772">
        <w:t>more bifo things</w:t>
      </w:r>
    </w:p>
    <w:p w14:paraId="236B0D0F" w14:textId="77777777" w:rsidR="00122772" w:rsidRPr="00122772" w:rsidRDefault="00122772" w:rsidP="00122772">
      <w:pPr>
        <w:pStyle w:val="Heading3"/>
      </w:pPr>
      <w:r w:rsidRPr="00122772">
        <w:t>at: world getting better / cap good</w:t>
      </w:r>
    </w:p>
    <w:p w14:paraId="5CE0CACB" w14:textId="77777777" w:rsidR="00122772" w:rsidRPr="00122772" w:rsidRDefault="00122772" w:rsidP="00122772">
      <w:pPr>
        <w:pStyle w:val="Heading4"/>
      </w:pPr>
      <w:r w:rsidRPr="00122772">
        <w:t xml:space="preserve">Even if capitalism was good, we are at the dawn of a new age, capitalist absolutism, and things are getting and about to get war worse. Semiocapitalism produces financial deregulation, in which speculation requires rising poverty, unemployment, cuts to welfare, and cataclysmic environmental catastrophe to sustain and accelerate financial growth  </w:t>
      </w:r>
    </w:p>
    <w:p w14:paraId="36D0BF7D" w14:textId="77777777" w:rsidR="00122772" w:rsidRPr="00122772" w:rsidRDefault="00122772" w:rsidP="00122772">
      <w:r w:rsidRPr="00122772">
        <w:rPr>
          <w:b/>
        </w:rPr>
        <w:t xml:space="preserve">Bifo 15 </w:t>
      </w:r>
      <w:r w:rsidRPr="00122772">
        <w:t xml:space="preserve">[Francesco ‘Bifo’ Berardi, Professor of Social History of Communication at the Accademia di Belle Arti of Milan, </w:t>
      </w:r>
      <w:r w:rsidRPr="00122772">
        <w:rPr>
          <w:i/>
        </w:rPr>
        <w:t>Heroes: Mass Murder and Suicide</w:t>
      </w:r>
      <w:r w:rsidRPr="00122772">
        <w:t>, Verso: Brooklyn, NY, 2015, p. 89-92]</w:t>
      </w:r>
    </w:p>
    <w:p w14:paraId="014EEDEA" w14:textId="77777777" w:rsidR="00122772" w:rsidRPr="00122772" w:rsidRDefault="00122772" w:rsidP="00122772"/>
    <w:p w14:paraId="4C09D2C5" w14:textId="77777777" w:rsidR="00122772" w:rsidRPr="00122772" w:rsidRDefault="00122772" w:rsidP="00122772">
      <w:pPr>
        <w:rPr>
          <w:sz w:val="16"/>
        </w:rPr>
      </w:pPr>
      <w:r w:rsidRPr="00122772">
        <w:rPr>
          <w:sz w:val="16"/>
        </w:rPr>
        <w:t>Absolute Capitalism</w:t>
      </w:r>
    </w:p>
    <w:p w14:paraId="2FE7A237" w14:textId="77777777" w:rsidR="00122772" w:rsidRPr="00122772" w:rsidRDefault="00122772" w:rsidP="00122772">
      <w:pPr>
        <w:rPr>
          <w:sz w:val="16"/>
        </w:rPr>
      </w:pPr>
      <w:r w:rsidRPr="00122772">
        <w:rPr>
          <w:sz w:val="16"/>
        </w:rPr>
        <w:t>How should we define the contemporary economic system?</w:t>
      </w:r>
    </w:p>
    <w:p w14:paraId="6446E455" w14:textId="77777777" w:rsidR="00122772" w:rsidRPr="00122772" w:rsidRDefault="00122772" w:rsidP="00122772">
      <w:pPr>
        <w:rPr>
          <w:rStyle w:val="StyleUnderline"/>
        </w:rPr>
      </w:pPr>
      <w:r w:rsidRPr="00122772">
        <w:rPr>
          <w:rStyle w:val="StyleUnderline"/>
        </w:rPr>
        <w:t>I reject</w:t>
      </w:r>
      <w:r w:rsidRPr="00122772">
        <w:rPr>
          <w:sz w:val="16"/>
        </w:rPr>
        <w:t xml:space="preserve"> the expression </w:t>
      </w:r>
      <w:r w:rsidRPr="00122772">
        <w:rPr>
          <w:rStyle w:val="StyleUnderline"/>
        </w:rPr>
        <w:t>‘cognitive capitalism’</w:t>
      </w:r>
      <w:r w:rsidRPr="00122772">
        <w:rPr>
          <w:sz w:val="16"/>
        </w:rPr>
        <w:t xml:space="preserve">, </w:t>
      </w:r>
      <w:r w:rsidRPr="00122772">
        <w:rPr>
          <w:rStyle w:val="StyleUnderline"/>
        </w:rPr>
        <w:t>since only labour can be defined as cognitive</w:t>
      </w:r>
      <w:r w:rsidRPr="00122772">
        <w:rPr>
          <w:sz w:val="16"/>
        </w:rPr>
        <w:t xml:space="preserve">. </w:t>
      </w:r>
      <w:r w:rsidRPr="00122772">
        <w:rPr>
          <w:rStyle w:val="StyleUnderline"/>
        </w:rPr>
        <w:t>Capital is not the subject of cognitive activity</w:t>
      </w:r>
      <w:r w:rsidRPr="00122772">
        <w:rPr>
          <w:sz w:val="16"/>
        </w:rPr>
        <w:t xml:space="preserve">: </w:t>
      </w:r>
      <w:r w:rsidRPr="00122772">
        <w:rPr>
          <w:rStyle w:val="Emphasis"/>
        </w:rPr>
        <w:t>it is only its exploiter</w:t>
      </w:r>
      <w:r w:rsidRPr="00122772">
        <w:rPr>
          <w:sz w:val="16"/>
        </w:rPr>
        <w:t xml:space="preserve">. </w:t>
      </w:r>
      <w:r w:rsidRPr="00122772">
        <w:rPr>
          <w:rStyle w:val="StyleUnderline"/>
        </w:rPr>
        <w:t xml:space="preserve">The bearer of </w:t>
      </w:r>
      <w:r w:rsidRPr="00122772">
        <w:rPr>
          <w:rStyle w:val="Emphasis"/>
        </w:rPr>
        <w:t>knowledge, creativity and skills</w:t>
      </w:r>
      <w:r w:rsidRPr="00122772">
        <w:rPr>
          <w:rStyle w:val="StyleUnderline"/>
        </w:rPr>
        <w:t xml:space="preserve"> is the </w:t>
      </w:r>
      <w:r w:rsidRPr="00122772">
        <w:rPr>
          <w:rStyle w:val="Emphasis"/>
        </w:rPr>
        <w:t>cognitive worker.</w:t>
      </w:r>
    </w:p>
    <w:p w14:paraId="0EB26E3E" w14:textId="77777777" w:rsidR="00122772" w:rsidRPr="00122772" w:rsidRDefault="00122772" w:rsidP="00122772">
      <w:pPr>
        <w:rPr>
          <w:sz w:val="16"/>
        </w:rPr>
      </w:pPr>
      <w:r w:rsidRPr="00122772">
        <w:rPr>
          <w:rStyle w:val="StyleUnderline"/>
        </w:rPr>
        <w:t>I also avoid</w:t>
      </w:r>
      <w:r w:rsidRPr="00122772">
        <w:rPr>
          <w:sz w:val="16"/>
        </w:rPr>
        <w:t xml:space="preserve"> the definitions of ‘monetarism’ and of ‘</w:t>
      </w:r>
      <w:r w:rsidRPr="00122772">
        <w:rPr>
          <w:rStyle w:val="StyleUnderline"/>
        </w:rPr>
        <w:t>neoliberal capitalism’</w:t>
      </w:r>
      <w:r w:rsidRPr="00122772">
        <w:rPr>
          <w:sz w:val="16"/>
        </w:rPr>
        <w:t>, which seem to me to be inaccurate despite their widespread use. The variation in money supply was only a technical aspect, and Neoliberalism only the ideological justification, of an epochal transformation that took place in the last decades of the twentieth century.</w:t>
      </w:r>
    </w:p>
    <w:p w14:paraId="6E3C006F" w14:textId="77777777" w:rsidR="00122772" w:rsidRPr="00122772" w:rsidRDefault="00122772" w:rsidP="00122772">
      <w:pPr>
        <w:rPr>
          <w:rStyle w:val="StyleUnderline"/>
        </w:rPr>
      </w:pPr>
      <w:r w:rsidRPr="00122772">
        <w:rPr>
          <w:sz w:val="16"/>
        </w:rPr>
        <w:t xml:space="preserve">In the context of a long-term anthropological evolution, </w:t>
      </w:r>
      <w:r w:rsidRPr="00122772">
        <w:rPr>
          <w:rStyle w:val="StyleUnderline"/>
        </w:rPr>
        <w:t>contemporary capitalism can be understood as the turning point beyond the age of Humanism</w:t>
      </w:r>
      <w:r w:rsidRPr="00122772">
        <w:rPr>
          <w:sz w:val="16"/>
        </w:rPr>
        <w:t xml:space="preserve">. The modern bourgeoisie embodied the values of Humanist freedom from theological destiny, and bourgeois capitalism was a product of the Humanist revolution. But the combined effect of a preponderance of capital accumulation and of the deterritorialization of the production process have led to the end of the bourgeois characterization of the economic system. </w:t>
      </w:r>
      <w:r w:rsidRPr="00122772">
        <w:rPr>
          <w:rStyle w:val="StyleUnderline"/>
        </w:rPr>
        <w:t>The production and exchange of abstract signs has taken the predominant place in the overall process of accumulation</w:t>
      </w:r>
      <w:r w:rsidRPr="00122772">
        <w:rPr>
          <w:sz w:val="16"/>
        </w:rPr>
        <w:t xml:space="preserve">: </w:t>
      </w:r>
      <w:r w:rsidRPr="00122772">
        <w:rPr>
          <w:rStyle w:val="Emphasis"/>
        </w:rPr>
        <w:t>semiocapitalism has taken the place of industrial capitalism</w:t>
      </w:r>
      <w:r w:rsidRPr="00122772">
        <w:rPr>
          <w:sz w:val="16"/>
        </w:rPr>
        <w:t xml:space="preserve">. </w:t>
      </w:r>
      <w:r w:rsidRPr="00122772">
        <w:rPr>
          <w:rStyle w:val="StyleUnderline"/>
        </w:rPr>
        <w:t>Financial abstraction is only the extreme manifestation of the predominance of semiosis in comparison with physical production.</w:t>
      </w:r>
    </w:p>
    <w:p w14:paraId="0EE9A035" w14:textId="77777777" w:rsidR="00122772" w:rsidRPr="00122772" w:rsidRDefault="00122772" w:rsidP="00122772">
      <w:pPr>
        <w:rPr>
          <w:sz w:val="16"/>
        </w:rPr>
      </w:pPr>
      <w:r w:rsidRPr="00122772">
        <w:rPr>
          <w:rStyle w:val="StyleUnderline"/>
        </w:rPr>
        <w:t>Semiocapitalism is</w:t>
      </w:r>
      <w:r w:rsidRPr="00122772">
        <w:rPr>
          <w:sz w:val="16"/>
        </w:rPr>
        <w:t xml:space="preserve">, for me, </w:t>
      </w:r>
      <w:r w:rsidRPr="00122772">
        <w:rPr>
          <w:rStyle w:val="StyleUnderline"/>
        </w:rPr>
        <w:t>a suitable definition of the present economic system</w:t>
      </w:r>
      <w:r w:rsidRPr="00122772">
        <w:rPr>
          <w:sz w:val="16"/>
        </w:rPr>
        <w:t xml:space="preserve"> at the global level. However, </w:t>
      </w:r>
      <w:r w:rsidRPr="00122772">
        <w:rPr>
          <w:rStyle w:val="StyleUnderline"/>
        </w:rPr>
        <w:t>if we intend to grasp the political dimension</w:t>
      </w:r>
      <w:r w:rsidRPr="00122772">
        <w:rPr>
          <w:sz w:val="16"/>
        </w:rPr>
        <w:t xml:space="preserve"> of the transformation that Neoliberal deregulation has brought about, I think that </w:t>
      </w:r>
      <w:r w:rsidRPr="00122772">
        <w:rPr>
          <w:rStyle w:val="StyleUnderline"/>
        </w:rPr>
        <w:t>it would be more correct to speak of ‘</w:t>
      </w:r>
      <w:r w:rsidRPr="00122772">
        <w:rPr>
          <w:rStyle w:val="Emphasis"/>
        </w:rPr>
        <w:t>capitalist absolutism’</w:t>
      </w:r>
      <w:r w:rsidRPr="00122772">
        <w:rPr>
          <w:sz w:val="16"/>
        </w:rPr>
        <w:t>.</w:t>
      </w:r>
    </w:p>
    <w:p w14:paraId="33B3CABA" w14:textId="77777777" w:rsidR="00122772" w:rsidRPr="00122772" w:rsidRDefault="00122772" w:rsidP="00122772">
      <w:pPr>
        <w:rPr>
          <w:sz w:val="16"/>
        </w:rPr>
      </w:pPr>
      <w:r w:rsidRPr="00122772">
        <w:rPr>
          <w:sz w:val="16"/>
        </w:rPr>
        <w:t xml:space="preserve">The English word ‘absolute’ descends from the Latin ab-solutus, a term translatable as ‘emancipated from any limitation’. In this context, </w:t>
      </w:r>
      <w:r w:rsidRPr="00122772">
        <w:rPr>
          <w:rStyle w:val="StyleUnderline"/>
        </w:rPr>
        <w:t>‘absolute’ means not limited by restrictions, unconditional, unconstrained by constitutional or other provisions</w:t>
      </w:r>
      <w:r w:rsidRPr="00122772">
        <w:rPr>
          <w:sz w:val="16"/>
        </w:rPr>
        <w:t>.</w:t>
      </w:r>
    </w:p>
    <w:p w14:paraId="13750143" w14:textId="77777777" w:rsidR="00122772" w:rsidRPr="00122772" w:rsidRDefault="00122772" w:rsidP="00122772">
      <w:pPr>
        <w:rPr>
          <w:sz w:val="16"/>
        </w:rPr>
      </w:pPr>
      <w:r w:rsidRPr="00122772">
        <w:rPr>
          <w:rStyle w:val="StyleUnderline"/>
        </w:rPr>
        <w:t>The bourgeoisie fought a battle against early modern absolutism, after taking advantage of the effects of national unification</w:t>
      </w:r>
      <w:r w:rsidRPr="00122772">
        <w:rPr>
          <w:sz w:val="16"/>
        </w:rPr>
        <w:t xml:space="preserve"> and social regulation that absolutist monarchs enforced on traditional societies. The bourgeois struggle against monarchic absolutism was part of the battle for the liberation of privately owned enterprise from the control of the state, but also for the limitation of the monarch’s actions under the rule of law.</w:t>
      </w:r>
    </w:p>
    <w:p w14:paraId="0ABE29F4" w14:textId="77777777" w:rsidR="00122772" w:rsidRPr="00122772" w:rsidRDefault="00122772" w:rsidP="00122772">
      <w:pPr>
        <w:rPr>
          <w:sz w:val="16"/>
        </w:rPr>
      </w:pPr>
      <w:r w:rsidRPr="00122772">
        <w:rPr>
          <w:sz w:val="16"/>
        </w:rPr>
        <w:t>Once it managed to impose the rule of law over the power of the feudal aristocracy and of the monarch, the bourgeoisie also accepted a legal limitation to its own economic expansion. The bourgeoisie could not be indifferent to the destiny of the territory or the community of workers, which was obviously linked to the destiny of its own investments. Workers and the bourgeoisie shared the same urban space, and the same future. If the economy crumbled, it was a disgrace also for the owner, although it was a much worse disgrace for the workers and their families.</w:t>
      </w:r>
    </w:p>
    <w:p w14:paraId="3C5C3B79" w14:textId="77777777" w:rsidR="00122772" w:rsidRPr="00122772" w:rsidRDefault="00122772" w:rsidP="00122772">
      <w:pPr>
        <w:rPr>
          <w:rStyle w:val="StyleUnderline"/>
        </w:rPr>
      </w:pPr>
      <w:r w:rsidRPr="00122772">
        <w:rPr>
          <w:sz w:val="16"/>
        </w:rPr>
        <w:t xml:space="preserve">This is why </w:t>
      </w:r>
      <w:r w:rsidRPr="00122772">
        <w:rPr>
          <w:rStyle w:val="StyleUnderline"/>
        </w:rPr>
        <w:t>the bourgeois class accepted the democratic deal, and the negotiation with the working class</w:t>
      </w:r>
      <w:r w:rsidRPr="00122772">
        <w:rPr>
          <w:sz w:val="16"/>
        </w:rPr>
        <w:t xml:space="preserve">. </w:t>
      </w:r>
      <w:r w:rsidRPr="00122772">
        <w:rPr>
          <w:rStyle w:val="StyleUnderline"/>
        </w:rPr>
        <w:t>The rise of financial capitalism</w:t>
      </w:r>
      <w:r w:rsidRPr="00122772">
        <w:rPr>
          <w:sz w:val="16"/>
        </w:rPr>
        <w:t xml:space="preserve">, the deterritorialization of production and exchange, and finally the emergence of a virtual class without territorial identity </w:t>
      </w:r>
      <w:r w:rsidRPr="00122772">
        <w:rPr>
          <w:rStyle w:val="StyleUnderline"/>
        </w:rPr>
        <w:t>have been accompanied by a general process of deregulation.</w:t>
      </w:r>
    </w:p>
    <w:p w14:paraId="396275E3" w14:textId="77777777" w:rsidR="00122772" w:rsidRPr="00122772" w:rsidRDefault="00122772" w:rsidP="00122772">
      <w:pPr>
        <w:rPr>
          <w:sz w:val="16"/>
        </w:rPr>
      </w:pPr>
      <w:r w:rsidRPr="00122772">
        <w:rPr>
          <w:sz w:val="16"/>
        </w:rPr>
        <w:t xml:space="preserve">The globalization of corporate trade hindered and rendered impossible any all-encompassing legal control on their activity. </w:t>
      </w:r>
      <w:r w:rsidRPr="00122772">
        <w:rPr>
          <w:rStyle w:val="StyleUnderline"/>
        </w:rPr>
        <w:t>The sovereignty of nation states made way for global corporations acting with absolute freedom</w:t>
      </w:r>
      <w:r w:rsidRPr="00122772">
        <w:rPr>
          <w:sz w:val="16"/>
        </w:rPr>
        <w:t xml:space="preserve">, </w:t>
      </w:r>
      <w:r w:rsidRPr="00122772">
        <w:rPr>
          <w:rStyle w:val="StyleUnderline"/>
        </w:rPr>
        <w:t>disregarding the local authority and shifting their immaterial assets from one location to another</w:t>
      </w:r>
      <w:r w:rsidRPr="00122772">
        <w:rPr>
          <w:sz w:val="16"/>
        </w:rPr>
        <w:t xml:space="preserve">. </w:t>
      </w:r>
      <w:r w:rsidRPr="00122772">
        <w:rPr>
          <w:rStyle w:val="StyleUnderline"/>
        </w:rPr>
        <w:t xml:space="preserve">This is particularly evident in reference to the </w:t>
      </w:r>
      <w:r w:rsidRPr="00122772">
        <w:rPr>
          <w:rStyle w:val="Emphasis"/>
        </w:rPr>
        <w:t>environmental crisis</w:t>
      </w:r>
      <w:r w:rsidRPr="00122772">
        <w:rPr>
          <w:sz w:val="16"/>
        </w:rPr>
        <w:t xml:space="preserve">, </w:t>
      </w:r>
      <w:r w:rsidRPr="00122772">
        <w:rPr>
          <w:rStyle w:val="StyleUnderline"/>
        </w:rPr>
        <w:t>as the legal limits to the exploitation of physical resources and the pollution of the environment</w:t>
      </w:r>
      <w:r w:rsidRPr="00122772">
        <w:rPr>
          <w:sz w:val="16"/>
        </w:rPr>
        <w:t xml:space="preserve"> are systematically (and ultimately, </w:t>
      </w:r>
      <w:r w:rsidRPr="00122772">
        <w:rPr>
          <w:rStyle w:val="Emphasis"/>
        </w:rPr>
        <w:t>suicidally</w:t>
      </w:r>
      <w:r w:rsidRPr="00122772">
        <w:rPr>
          <w:sz w:val="16"/>
        </w:rPr>
        <w:t xml:space="preserve">) </w:t>
      </w:r>
      <w:r w:rsidRPr="00122772">
        <w:rPr>
          <w:rStyle w:val="StyleUnderline"/>
        </w:rPr>
        <w:t>ignored by corporations</w:t>
      </w:r>
      <w:r w:rsidRPr="00122772">
        <w:rPr>
          <w:sz w:val="16"/>
        </w:rPr>
        <w:t>.</w:t>
      </w:r>
    </w:p>
    <w:p w14:paraId="115152A5" w14:textId="77777777" w:rsidR="00122772" w:rsidRPr="00122772" w:rsidRDefault="00122772" w:rsidP="00122772">
      <w:pPr>
        <w:rPr>
          <w:sz w:val="16"/>
        </w:rPr>
      </w:pPr>
      <w:r w:rsidRPr="00122772">
        <w:rPr>
          <w:sz w:val="16"/>
        </w:rPr>
        <w:t xml:space="preserve">At the same time, the globalization of the labour market </w:t>
      </w:r>
      <w:r w:rsidRPr="00122772">
        <w:rPr>
          <w:rStyle w:val="StyleUnderline"/>
        </w:rPr>
        <w:t>destroyed the unionized power of workers, and opened the way to a general reduction of salaries</w:t>
      </w:r>
      <w:r w:rsidRPr="00122772">
        <w:rPr>
          <w:sz w:val="16"/>
        </w:rPr>
        <w:t xml:space="preserve">, increased </w:t>
      </w:r>
      <w:r w:rsidRPr="00122772">
        <w:rPr>
          <w:rStyle w:val="StyleUnderline"/>
        </w:rPr>
        <w:t xml:space="preserve">exploitation and the </w:t>
      </w:r>
      <w:r w:rsidRPr="00122772">
        <w:rPr>
          <w:rStyle w:val="Emphasis"/>
        </w:rPr>
        <w:t>erosion of regulations covering working conditions and working hours</w:t>
      </w:r>
      <w:r w:rsidRPr="00122772">
        <w:rPr>
          <w:sz w:val="16"/>
        </w:rPr>
        <w:t xml:space="preserve">. This is why I believe that the contemporary global system should be defined as one of absolute capitalism, in which the only effective principles are those of value-accumulation, </w:t>
      </w:r>
      <w:r w:rsidRPr="00122772">
        <w:rPr>
          <w:rStyle w:val="StyleUnderline"/>
        </w:rPr>
        <w:t>profit-growth and economic competition</w:t>
      </w:r>
      <w:r w:rsidRPr="00122772">
        <w:rPr>
          <w:sz w:val="16"/>
        </w:rPr>
        <w:t>.</w:t>
      </w:r>
    </w:p>
    <w:p w14:paraId="77DC3ADC" w14:textId="77777777" w:rsidR="00122772" w:rsidRPr="00122772" w:rsidRDefault="00122772" w:rsidP="00122772">
      <w:pPr>
        <w:rPr>
          <w:rStyle w:val="StyleUnderline"/>
        </w:rPr>
      </w:pPr>
      <w:r w:rsidRPr="00122772">
        <w:rPr>
          <w:rStyle w:val="StyleUnderline"/>
        </w:rPr>
        <w:t>These are its all-encompassing priorities, and the overwhelming impetus at its core</w:t>
      </w:r>
      <w:r w:rsidRPr="00122772">
        <w:rPr>
          <w:sz w:val="16"/>
        </w:rPr>
        <w:t xml:space="preserve">. </w:t>
      </w:r>
      <w:r w:rsidRPr="00122772">
        <w:rPr>
          <w:rStyle w:val="StyleUnderline"/>
        </w:rPr>
        <w:t xml:space="preserve">All other concerns, including the </w:t>
      </w:r>
      <w:r w:rsidRPr="00122772">
        <w:rPr>
          <w:rStyle w:val="Emphasis"/>
        </w:rPr>
        <w:t>survival of the planet</w:t>
      </w:r>
      <w:r w:rsidRPr="00122772">
        <w:rPr>
          <w:sz w:val="16"/>
        </w:rPr>
        <w:t xml:space="preserve"> </w:t>
      </w:r>
      <w:r w:rsidRPr="00122772">
        <w:rPr>
          <w:rStyle w:val="StyleUnderline"/>
        </w:rPr>
        <w:t>or</w:t>
      </w:r>
      <w:r w:rsidRPr="00122772">
        <w:rPr>
          <w:sz w:val="16"/>
        </w:rPr>
        <w:t xml:space="preserve"> the future of </w:t>
      </w:r>
      <w:r w:rsidRPr="00122772">
        <w:rPr>
          <w:rStyle w:val="StyleUnderline"/>
        </w:rPr>
        <w:t>the next generation, are subsumed to these greater goals.</w:t>
      </w:r>
    </w:p>
    <w:p w14:paraId="56CB0F98" w14:textId="77777777" w:rsidR="00122772" w:rsidRPr="00122772" w:rsidRDefault="00122772" w:rsidP="00122772">
      <w:pPr>
        <w:rPr>
          <w:rStyle w:val="Emphasis"/>
        </w:rPr>
      </w:pPr>
      <w:r w:rsidRPr="00122772">
        <w:rPr>
          <w:sz w:val="16"/>
        </w:rPr>
        <w:t xml:space="preserve">Compared to the past situation of bourgeois industrial capitalism, </w:t>
      </w:r>
      <w:r w:rsidRPr="00122772">
        <w:rPr>
          <w:rStyle w:val="StyleUnderline"/>
        </w:rPr>
        <w:t xml:space="preserve">the relationship between social welfare and financial profit is now inverted. In the industrial economy, profits increased when citizens acquired enough money to buy the goods that were produced in the factories. In the sphere of financial capitalism, financial indicators go up only if </w:t>
      </w:r>
      <w:r w:rsidRPr="00122772">
        <w:rPr>
          <w:rStyle w:val="Emphasis"/>
        </w:rPr>
        <w:t>social welfare crumbles and salaries fall.</w:t>
      </w:r>
    </w:p>
    <w:p w14:paraId="472215DB" w14:textId="77777777" w:rsidR="00122772" w:rsidRPr="00122772" w:rsidRDefault="00122772" w:rsidP="00122772">
      <w:pPr>
        <w:rPr>
          <w:rStyle w:val="Emphasis"/>
        </w:rPr>
      </w:pPr>
      <w:r w:rsidRPr="00122772">
        <w:rPr>
          <w:sz w:val="16"/>
        </w:rPr>
        <w:t xml:space="preserve">Unsurprisingly, </w:t>
      </w:r>
      <w:r w:rsidRPr="00122772">
        <w:rPr>
          <w:rStyle w:val="StyleUnderline"/>
        </w:rPr>
        <w:t xml:space="preserve">those few hundred billionaires listed in Forbes magazine have hugely increased their capital in 2010, 2011 and 2012, years which were dramatically marked by </w:t>
      </w:r>
      <w:r w:rsidRPr="00122772">
        <w:rPr>
          <w:rStyle w:val="Emphasis"/>
        </w:rPr>
        <w:t>rising unemployment, poverty and cuts to social welfare.</w:t>
      </w:r>
    </w:p>
    <w:p w14:paraId="01AD5205" w14:textId="77777777" w:rsidR="00122772" w:rsidRPr="00122772" w:rsidRDefault="00122772" w:rsidP="00122772">
      <w:pPr>
        <w:rPr>
          <w:sz w:val="16"/>
        </w:rPr>
      </w:pPr>
      <w:r w:rsidRPr="00122772">
        <w:rPr>
          <w:sz w:val="16"/>
        </w:rPr>
        <w:t xml:space="preserve">Far from emancipating society from any rule, </w:t>
      </w:r>
      <w:r w:rsidRPr="00122772">
        <w:rPr>
          <w:rStyle w:val="StyleUnderline"/>
        </w:rPr>
        <w:t>Neoliberal deregulation has emancipated capital from the political law and social needs, while subjecting society to the blind adherence to the law of financial accumulation. It has marked the beginning of an age of capitalist absolutism, in which capital accumulation and particularly financial accumulation are entirely independent</w:t>
      </w:r>
      <w:r w:rsidRPr="00122772">
        <w:rPr>
          <w:sz w:val="16"/>
        </w:rPr>
        <w:t xml:space="preserve"> (ab-solutus, untied) </w:t>
      </w:r>
      <w:r w:rsidRPr="00122772">
        <w:rPr>
          <w:rStyle w:val="StyleUnderline"/>
        </w:rPr>
        <w:t>from the social interest</w:t>
      </w:r>
      <w:r w:rsidRPr="00122772">
        <w:rPr>
          <w:sz w:val="16"/>
        </w:rPr>
        <w:t>.</w:t>
      </w:r>
    </w:p>
    <w:p w14:paraId="71304D06" w14:textId="77777777" w:rsidR="00122772" w:rsidRPr="00122772" w:rsidRDefault="00122772" w:rsidP="00122772">
      <w:pPr>
        <w:rPr>
          <w:sz w:val="16"/>
        </w:rPr>
      </w:pPr>
      <w:r w:rsidRPr="00122772">
        <w:rPr>
          <w:sz w:val="16"/>
        </w:rPr>
        <w:t>In this way, the Humanist tradition, which was based on the idea that human destiny is not subjected to any theological law or necessity, is finally obliterated.</w:t>
      </w:r>
    </w:p>
    <w:p w14:paraId="6507DCC3" w14:textId="77777777" w:rsidR="00122772" w:rsidRPr="00122772" w:rsidRDefault="00122772" w:rsidP="00122772"/>
    <w:p w14:paraId="79ACFFE0" w14:textId="77777777" w:rsidR="00122772" w:rsidRPr="00122772" w:rsidRDefault="00122772" w:rsidP="00122772">
      <w:pPr>
        <w:pStyle w:val="Heading4"/>
      </w:pPr>
      <w:r w:rsidRPr="00122772">
        <w:t xml:space="preserve">The bourgeoisie has disappeared: in the regime of semiocapitalism, there’s nothing to rebel against. Their replacement, the “elsewhere class,” engages in a constant reterritorialization of random financial value that makes effective resistance impossible. </w:t>
      </w:r>
    </w:p>
    <w:p w14:paraId="7CE128CF" w14:textId="77777777" w:rsidR="00122772" w:rsidRPr="00122772" w:rsidRDefault="00122772" w:rsidP="00122772">
      <w:r w:rsidRPr="00122772">
        <w:rPr>
          <w:b/>
        </w:rPr>
        <w:t xml:space="preserve">Bifo 15 </w:t>
      </w:r>
      <w:r w:rsidRPr="00122772">
        <w:t xml:space="preserve">[Francesco ‘Bifo’ Berardi, Professor of Social History of Communication at the Accademia di Belle Arti of Milan, </w:t>
      </w:r>
      <w:r w:rsidRPr="00122772">
        <w:rPr>
          <w:i/>
        </w:rPr>
        <w:t>Heroes: Mass Murder and Suicide</w:t>
      </w:r>
      <w:r w:rsidRPr="00122772">
        <w:t>, Verso: Brooklyn, NY, 2015, p. 76-80]</w:t>
      </w:r>
    </w:p>
    <w:p w14:paraId="64E797E4" w14:textId="77777777" w:rsidR="00122772" w:rsidRPr="00122772" w:rsidRDefault="00122772" w:rsidP="00122772"/>
    <w:p w14:paraId="23BAE810" w14:textId="77777777" w:rsidR="00122772" w:rsidRPr="00122772" w:rsidRDefault="00122772" w:rsidP="00122772">
      <w:pPr>
        <w:rPr>
          <w:sz w:val="16"/>
        </w:rPr>
      </w:pPr>
      <w:r w:rsidRPr="00122772">
        <w:rPr>
          <w:sz w:val="16"/>
        </w:rPr>
        <w:t>Semiocapital and the Ethics of Baroque</w:t>
      </w:r>
    </w:p>
    <w:p w14:paraId="5465664F" w14:textId="77777777" w:rsidR="00122772" w:rsidRPr="00122772" w:rsidRDefault="00122772" w:rsidP="00122772">
      <w:pPr>
        <w:rPr>
          <w:sz w:val="16"/>
        </w:rPr>
      </w:pPr>
      <w:r w:rsidRPr="00122772">
        <w:rPr>
          <w:sz w:val="16"/>
        </w:rPr>
        <w:t>Crime used to be a secret act. In the age of repression and industriousness, when the morality of the bourgeoisie was reigning, crime wanted to be secret. Law aimed at preventing crime, and it encouraged investigations of criminals in order to punish them.</w:t>
      </w:r>
    </w:p>
    <w:p w14:paraId="5112BCE4" w14:textId="77777777" w:rsidR="00122772" w:rsidRPr="00122772" w:rsidRDefault="00122772" w:rsidP="00122772">
      <w:pPr>
        <w:rPr>
          <w:sz w:val="16"/>
        </w:rPr>
      </w:pPr>
      <w:r w:rsidRPr="00122772">
        <w:rPr>
          <w:sz w:val="16"/>
        </w:rPr>
        <w:t>This order of things has irrevocably changed in the last turn of time, especially since the advent of the semiocapitalist regime.</w:t>
      </w:r>
    </w:p>
    <w:p w14:paraId="56E548A6" w14:textId="77777777" w:rsidR="00122772" w:rsidRPr="00122772" w:rsidRDefault="00122772" w:rsidP="00122772">
      <w:pPr>
        <w:rPr>
          <w:sz w:val="16"/>
        </w:rPr>
      </w:pPr>
      <w:r w:rsidRPr="00122772">
        <w:rPr>
          <w:rStyle w:val="StyleUnderline"/>
        </w:rPr>
        <w:t xml:space="preserve">Semiocapitalism occupies the sphere of randomness of value, as well as the sphere of </w:t>
      </w:r>
      <w:r w:rsidRPr="00122772">
        <w:rPr>
          <w:rStyle w:val="Emphasis"/>
        </w:rPr>
        <w:t>randomness of law</w:t>
      </w:r>
      <w:r w:rsidRPr="00122772">
        <w:rPr>
          <w:rStyle w:val="StyleUnderline"/>
        </w:rPr>
        <w:t xml:space="preserve"> and of moral judgement</w:t>
      </w:r>
      <w:r w:rsidRPr="00122772">
        <w:rPr>
          <w:sz w:val="16"/>
        </w:rPr>
        <w:t>.</w:t>
      </w:r>
    </w:p>
    <w:p w14:paraId="3520EFA2" w14:textId="77777777" w:rsidR="00122772" w:rsidRPr="00122772" w:rsidRDefault="00122772" w:rsidP="00122772">
      <w:pPr>
        <w:rPr>
          <w:sz w:val="16"/>
        </w:rPr>
      </w:pPr>
      <w:r w:rsidRPr="00122772">
        <w:rPr>
          <w:rStyle w:val="StyleUnderline"/>
        </w:rPr>
        <w:t xml:space="preserve">The entire strategy of the system lies in this </w:t>
      </w:r>
      <w:r w:rsidRPr="00122772">
        <w:rPr>
          <w:rStyle w:val="Emphasis"/>
        </w:rPr>
        <w:t>hyper-reality of floating values</w:t>
      </w:r>
      <w:r w:rsidRPr="00122772">
        <w:rPr>
          <w:sz w:val="16"/>
        </w:rPr>
        <w:t xml:space="preserve">. It is the same for money and theory as for the unconscious. </w:t>
      </w:r>
      <w:r w:rsidRPr="00122772">
        <w:rPr>
          <w:rStyle w:val="StyleUnderline"/>
        </w:rPr>
        <w:t>Value rules according to an ungraspable order</w:t>
      </w:r>
      <w:r w:rsidRPr="00122772">
        <w:rPr>
          <w:sz w:val="16"/>
        </w:rPr>
        <w:t xml:space="preserve">: </w:t>
      </w:r>
      <w:r w:rsidRPr="00122772">
        <w:rPr>
          <w:rStyle w:val="StyleUnderline"/>
        </w:rPr>
        <w:t>the generation of models</w:t>
      </w:r>
      <w:r w:rsidRPr="00122772">
        <w:rPr>
          <w:sz w:val="16"/>
        </w:rPr>
        <w:t xml:space="preserve">, </w:t>
      </w:r>
      <w:r w:rsidRPr="00122772">
        <w:rPr>
          <w:rStyle w:val="StyleUnderline"/>
        </w:rPr>
        <w:t>the indefinite chaining of simulation</w:t>
      </w:r>
      <w:r w:rsidRPr="00122772">
        <w:rPr>
          <w:sz w:val="16"/>
        </w:rPr>
        <w:t xml:space="preserve">. Cybernetic operationality, the genetic code, </w:t>
      </w:r>
      <w:r w:rsidRPr="00122772">
        <w:rPr>
          <w:rStyle w:val="StyleUnderline"/>
        </w:rPr>
        <w:t>the random order of mutations,</w:t>
      </w:r>
      <w:r w:rsidRPr="00122772">
        <w:rPr>
          <w:sz w:val="16"/>
        </w:rPr>
        <w:t xml:space="preserve"> </w:t>
      </w:r>
      <w:r w:rsidRPr="00122772">
        <w:rPr>
          <w:rStyle w:val="StyleUnderline"/>
        </w:rPr>
        <w:t>the principle of uncertainty</w:t>
      </w:r>
      <w:r w:rsidRPr="00122772">
        <w:rPr>
          <w:sz w:val="16"/>
        </w:rPr>
        <w:t xml:space="preserve">, and so on: all of </w:t>
      </w:r>
      <w:r w:rsidRPr="00122772">
        <w:rPr>
          <w:rStyle w:val="StyleUnderline"/>
        </w:rPr>
        <w:t>these replace a determinist and objectivist science, a dialectical vision of history and consciousness</w:t>
      </w:r>
      <w:r w:rsidRPr="00122772">
        <w:rPr>
          <w:sz w:val="16"/>
        </w:rPr>
        <w:t>.1</w:t>
      </w:r>
    </w:p>
    <w:p w14:paraId="4B95DFD6" w14:textId="77777777" w:rsidR="00122772" w:rsidRPr="00122772" w:rsidRDefault="00122772" w:rsidP="00122772">
      <w:pPr>
        <w:rPr>
          <w:sz w:val="16"/>
        </w:rPr>
      </w:pPr>
      <w:r w:rsidRPr="00122772">
        <w:rPr>
          <w:sz w:val="16"/>
        </w:rPr>
        <w:t>Baudrillard is talking of value in economic terms. In the post-Fordist transition, the relation between work-time and value is jeopardized, as immaterial production and cognitive work are difficult to properly gauge. But the random effect is not limited to the sphere of the economy, as it spreads both to the sphere of social relations and to that of ethics.</w:t>
      </w:r>
    </w:p>
    <w:p w14:paraId="4FB8E13E" w14:textId="77777777" w:rsidR="00122772" w:rsidRPr="00122772" w:rsidRDefault="00122772" w:rsidP="00122772">
      <w:pPr>
        <w:rPr>
          <w:sz w:val="16"/>
        </w:rPr>
      </w:pPr>
      <w:r w:rsidRPr="00122772">
        <w:rPr>
          <w:rStyle w:val="StyleUnderline"/>
        </w:rPr>
        <w:t>The current, generalized perception of widespread corruption is neither a superficial impression, nor the effect of a deterioration of the moral character of people</w:t>
      </w:r>
      <w:r w:rsidRPr="00122772">
        <w:rPr>
          <w:sz w:val="16"/>
        </w:rPr>
        <w:t>.</w:t>
      </w:r>
    </w:p>
    <w:p w14:paraId="02A5F2D3" w14:textId="77777777" w:rsidR="00122772" w:rsidRPr="00122772" w:rsidRDefault="00122772" w:rsidP="00122772">
      <w:pPr>
        <w:rPr>
          <w:sz w:val="16"/>
        </w:rPr>
      </w:pPr>
      <w:r w:rsidRPr="00122772">
        <w:rPr>
          <w:rStyle w:val="Emphasis"/>
        </w:rPr>
        <w:t>It is a systemic effect of the randomization of value</w:t>
      </w:r>
      <w:r w:rsidRPr="00122772">
        <w:rPr>
          <w:sz w:val="16"/>
        </w:rPr>
        <w:t xml:space="preserve">. </w:t>
      </w:r>
      <w:r w:rsidRPr="00122772">
        <w:rPr>
          <w:rStyle w:val="StyleUnderline"/>
        </w:rPr>
        <w:t>When value can no longer be determined by the precise relation to work-time</w:t>
      </w:r>
      <w:r w:rsidRPr="00122772">
        <w:rPr>
          <w:sz w:val="16"/>
        </w:rPr>
        <w:t xml:space="preserve">, </w:t>
      </w:r>
      <w:r w:rsidRPr="00122772">
        <w:rPr>
          <w:rStyle w:val="StyleUnderline"/>
        </w:rPr>
        <w:t>its determinant factors</w:t>
      </w:r>
      <w:r w:rsidRPr="00122772">
        <w:rPr>
          <w:sz w:val="16"/>
        </w:rPr>
        <w:t xml:space="preserve"> </w:t>
      </w:r>
      <w:r w:rsidRPr="00122772">
        <w:rPr>
          <w:rStyle w:val="StyleUnderline"/>
        </w:rPr>
        <w:t xml:space="preserve">become </w:t>
      </w:r>
      <w:r w:rsidRPr="00122772">
        <w:rPr>
          <w:rStyle w:val="Emphasis"/>
        </w:rPr>
        <w:t>deception</w:t>
      </w:r>
      <w:r w:rsidRPr="00122772">
        <w:rPr>
          <w:rStyle w:val="StyleUnderline"/>
        </w:rPr>
        <w:t xml:space="preserve">, </w:t>
      </w:r>
      <w:r w:rsidRPr="00122772">
        <w:rPr>
          <w:rStyle w:val="Emphasis"/>
        </w:rPr>
        <w:t>swindle</w:t>
      </w:r>
      <w:r w:rsidRPr="00122772">
        <w:rPr>
          <w:rStyle w:val="StyleUnderline"/>
        </w:rPr>
        <w:t xml:space="preserve">, </w:t>
      </w:r>
      <w:r w:rsidRPr="00122772">
        <w:rPr>
          <w:rStyle w:val="Emphasis"/>
        </w:rPr>
        <w:t>violence</w:t>
      </w:r>
      <w:r w:rsidRPr="00122772">
        <w:rPr>
          <w:sz w:val="16"/>
        </w:rPr>
        <w:t xml:space="preserve">. Mafia ceases to be a marginal phenomenon of lawlessness, instead becoming the prevailing force of emerging capitalist economies like Russia and Mexico. At the same time, </w:t>
      </w:r>
      <w:r w:rsidRPr="00122772">
        <w:rPr>
          <w:rStyle w:val="StyleUnderline"/>
        </w:rPr>
        <w:t>fraud is legalized and organized in the global financial market as a systemic feature</w:t>
      </w:r>
      <w:r w:rsidRPr="00122772">
        <w:rPr>
          <w:sz w:val="16"/>
        </w:rPr>
        <w:t>.</w:t>
      </w:r>
    </w:p>
    <w:p w14:paraId="33614053" w14:textId="77777777" w:rsidR="00122772" w:rsidRPr="00122772" w:rsidRDefault="00122772" w:rsidP="00122772">
      <w:pPr>
        <w:rPr>
          <w:sz w:val="16"/>
        </w:rPr>
      </w:pPr>
      <w:r w:rsidRPr="00122772">
        <w:rPr>
          <w:sz w:val="16"/>
        </w:rPr>
        <w:t xml:space="preserve">As it becomes increasingly institutionalized, </w:t>
      </w:r>
      <w:r w:rsidRPr="00122772">
        <w:rPr>
          <w:rStyle w:val="StyleUnderline"/>
        </w:rPr>
        <w:t>crime loses its secrecy and demands access to the spectacle</w:t>
      </w:r>
      <w:r w:rsidRPr="00122772">
        <w:rPr>
          <w:sz w:val="16"/>
        </w:rPr>
        <w:t xml:space="preserve">. </w:t>
      </w:r>
      <w:r w:rsidRPr="00122772">
        <w:rPr>
          <w:rStyle w:val="StyleUnderline"/>
        </w:rPr>
        <w:t>The visibility of crime becomes part of the effectiveness and persuasiveness of power</w:t>
      </w:r>
      <w:r w:rsidRPr="00122772">
        <w:rPr>
          <w:sz w:val="16"/>
        </w:rPr>
        <w:t xml:space="preserve">. </w:t>
      </w:r>
      <w:r w:rsidRPr="00122772">
        <w:rPr>
          <w:rStyle w:val="StyleUnderline"/>
        </w:rPr>
        <w:t>Competition is all about subduing, cheating, predating</w:t>
      </w:r>
      <w:r w:rsidRPr="00122772">
        <w:rPr>
          <w:sz w:val="16"/>
        </w:rPr>
        <w:t xml:space="preserve">. </w:t>
      </w:r>
      <w:r w:rsidRPr="00122772">
        <w:rPr>
          <w:rStyle w:val="StyleUnderline"/>
        </w:rPr>
        <w:t>Blaming the victims is part of the game</w:t>
      </w:r>
      <w:r w:rsidRPr="00122772">
        <w:rPr>
          <w:sz w:val="16"/>
        </w:rPr>
        <w:t xml:space="preserve">: </w:t>
      </w:r>
      <w:r w:rsidRPr="00122772">
        <w:rPr>
          <w:rStyle w:val="StyleUnderline"/>
        </w:rPr>
        <w:t>you are guilty of your inability to subdue, to</w:t>
      </w:r>
      <w:r w:rsidRPr="00122772">
        <w:rPr>
          <w:sz w:val="16"/>
        </w:rPr>
        <w:t xml:space="preserve"> </w:t>
      </w:r>
      <w:r w:rsidRPr="00122772">
        <w:rPr>
          <w:rStyle w:val="StyleUnderline"/>
        </w:rPr>
        <w:t>cheat and to plunder</w:t>
      </w:r>
      <w:r w:rsidRPr="00122772">
        <w:rPr>
          <w:sz w:val="16"/>
        </w:rPr>
        <w:t xml:space="preserve">, </w:t>
      </w:r>
      <w:r w:rsidRPr="00122772">
        <w:rPr>
          <w:rStyle w:val="StyleUnderline"/>
        </w:rPr>
        <w:t>therefore you will be submitted to the blackmail of debt and to the tyranny of austerity</w:t>
      </w:r>
      <w:r w:rsidRPr="00122772">
        <w:rPr>
          <w:sz w:val="16"/>
        </w:rPr>
        <w:t xml:space="preserve">. </w:t>
      </w:r>
    </w:p>
    <w:p w14:paraId="34ED886C" w14:textId="77777777" w:rsidR="00122772" w:rsidRPr="00122772" w:rsidRDefault="00122772" w:rsidP="00122772">
      <w:pPr>
        <w:rPr>
          <w:sz w:val="16"/>
        </w:rPr>
      </w:pPr>
      <w:r w:rsidRPr="00122772">
        <w:rPr>
          <w:sz w:val="16"/>
        </w:rPr>
        <w:t xml:space="preserve">Nazism already enacted spectacular crime as a means to secure absolute power, but the criminal acts conducted in the name of the ‘Final Solution’ were secretly organized and performed away from the public eye. </w:t>
      </w:r>
      <w:r w:rsidRPr="00122772">
        <w:rPr>
          <w:rStyle w:val="StyleUnderline"/>
        </w:rPr>
        <w:t>Evil was proclaimed and simultaneously denied in the name of the superior values of family, homeland and God</w:t>
      </w:r>
      <w:r w:rsidRPr="00122772">
        <w:rPr>
          <w:sz w:val="16"/>
        </w:rPr>
        <w:t xml:space="preserve">. </w:t>
      </w:r>
      <w:r w:rsidRPr="00122772">
        <w:rPr>
          <w:rStyle w:val="StyleUnderline"/>
        </w:rPr>
        <w:t>On the contrary, reclaiming evil has become commonplace in today’s financial markets, as the old ethics of bourgeois Protestantism is progressively cancelled by the</w:t>
      </w:r>
      <w:r w:rsidRPr="00122772">
        <w:rPr>
          <w:sz w:val="16"/>
        </w:rPr>
        <w:t xml:space="preserve"> </w:t>
      </w:r>
      <w:r w:rsidRPr="00122772">
        <w:rPr>
          <w:rStyle w:val="StyleUnderline"/>
        </w:rPr>
        <w:t>neobaroque, post-bourgeois ethics of the deterritorialized financial class.</w:t>
      </w:r>
    </w:p>
    <w:p w14:paraId="179760AB" w14:textId="77777777" w:rsidR="00122772" w:rsidRPr="00122772" w:rsidRDefault="00122772" w:rsidP="00122772">
      <w:pPr>
        <w:rPr>
          <w:sz w:val="16"/>
        </w:rPr>
      </w:pPr>
      <w:r w:rsidRPr="00122772">
        <w:rPr>
          <w:sz w:val="16"/>
        </w:rPr>
        <w:t>The bourgeoisie was a strongly territorialized class, whose power was based on the property of physical assets, and on the fact of belonging to a stable community. Protestant ethics was based on the long-lasting relationship between the religious community and the labourers and consumers who shared the same place and the same destiny.</w:t>
      </w:r>
    </w:p>
    <w:p w14:paraId="256433E6" w14:textId="77777777" w:rsidR="00122772" w:rsidRPr="00122772" w:rsidRDefault="00122772" w:rsidP="00122772">
      <w:pPr>
        <w:rPr>
          <w:sz w:val="16"/>
        </w:rPr>
      </w:pPr>
      <w:r w:rsidRPr="00122772">
        <w:rPr>
          <w:sz w:val="16"/>
        </w:rPr>
        <w:t xml:space="preserve">Nowadays, </w:t>
      </w:r>
      <w:r w:rsidRPr="00122772">
        <w:rPr>
          <w:rStyle w:val="Emphasis"/>
        </w:rPr>
        <w:t>the bourgeoisie has disappeared</w:t>
      </w:r>
      <w:r w:rsidRPr="00122772">
        <w:rPr>
          <w:sz w:val="16"/>
        </w:rPr>
        <w:t>. The financial deterritorialization is generating a post-bourgeois class, which has no relation to the territory and to community.</w:t>
      </w:r>
    </w:p>
    <w:p w14:paraId="1027C5BD" w14:textId="77777777" w:rsidR="00122772" w:rsidRPr="00122772" w:rsidRDefault="00122772" w:rsidP="00122772">
      <w:pPr>
        <w:rPr>
          <w:rStyle w:val="StyleUnderline"/>
        </w:rPr>
      </w:pPr>
      <w:r w:rsidRPr="00122772">
        <w:rPr>
          <w:sz w:val="16"/>
        </w:rPr>
        <w:t xml:space="preserve">It is a class that is not concerned with the future of any specific territorial community, because tomorrow it will move its business to a different part of the world. We might call it </w:t>
      </w:r>
      <w:r w:rsidRPr="00122772">
        <w:rPr>
          <w:rStyle w:val="StyleUnderline"/>
        </w:rPr>
        <w:t>the ‘elsewhere class’</w:t>
      </w:r>
      <w:r w:rsidRPr="00122772">
        <w:rPr>
          <w:sz w:val="16"/>
        </w:rPr>
        <w:t xml:space="preserve">, as it </w:t>
      </w:r>
      <w:r w:rsidRPr="00122772">
        <w:rPr>
          <w:rStyle w:val="StyleUnderline"/>
        </w:rPr>
        <w:t>continuously displaces the stakes of its investment</w:t>
      </w:r>
      <w:r w:rsidRPr="00122772">
        <w:rPr>
          <w:sz w:val="16"/>
        </w:rPr>
        <w:t xml:space="preserve">. But </w:t>
      </w:r>
      <w:r w:rsidRPr="00122772">
        <w:rPr>
          <w:rStyle w:val="StyleUnderline"/>
        </w:rPr>
        <w:t>we may also call it a ‘virtual class’</w:t>
      </w:r>
      <w:r w:rsidRPr="00122772">
        <w:rPr>
          <w:sz w:val="16"/>
        </w:rPr>
        <w:t xml:space="preserve">, for two reasons: </w:t>
      </w:r>
      <w:r w:rsidRPr="00122772">
        <w:rPr>
          <w:rStyle w:val="StyleUnderline"/>
        </w:rPr>
        <w:t>because it is the class that gains profits from virtual activities, like net trading, and high tech immaterial production</w:t>
      </w:r>
      <w:r w:rsidRPr="00122772">
        <w:rPr>
          <w:sz w:val="16"/>
        </w:rPr>
        <w:t xml:space="preserve">; and because it is the class that does not actually </w:t>
      </w:r>
      <w:r w:rsidRPr="00122772">
        <w:rPr>
          <w:rStyle w:val="StyleUnderline"/>
        </w:rPr>
        <w:t>exist. Identifying those who are investing in the financial market is difficult, impossible, as everybody is obliged to depend on it.</w:t>
      </w:r>
    </w:p>
    <w:p w14:paraId="60D9AC90" w14:textId="77777777" w:rsidR="00122772" w:rsidRPr="00122772" w:rsidRDefault="00122772" w:rsidP="00122772">
      <w:pPr>
        <w:rPr>
          <w:sz w:val="16"/>
        </w:rPr>
      </w:pPr>
      <w:r w:rsidRPr="00122772">
        <w:rPr>
          <w:sz w:val="16"/>
        </w:rPr>
        <w:t xml:space="preserve">In a sense, </w:t>
      </w:r>
      <w:r w:rsidRPr="00122772">
        <w:rPr>
          <w:rStyle w:val="StyleUnderline"/>
        </w:rPr>
        <w:t>everybody is part of the class that is investing in the financial market</w:t>
      </w:r>
      <w:r w:rsidRPr="00122772">
        <w:rPr>
          <w:sz w:val="16"/>
        </w:rPr>
        <w:t xml:space="preserve">. Including myself. </w:t>
      </w:r>
      <w:r w:rsidRPr="00122772">
        <w:rPr>
          <w:rStyle w:val="StyleUnderline"/>
        </w:rPr>
        <w:t xml:space="preserve">As a teacher I am bound to wait for a pension, and I know that my pension will be paid if some investment funds will be profitable, therefore I am obliged to depend for my </w:t>
      </w:r>
      <w:r w:rsidRPr="00122772">
        <w:rPr>
          <w:rStyle w:val="Emphasis"/>
        </w:rPr>
        <w:t>future revenue</w:t>
      </w:r>
      <w:r w:rsidRPr="00122772">
        <w:rPr>
          <w:rStyle w:val="StyleUnderline"/>
        </w:rPr>
        <w:t xml:space="preserve"> on the </w:t>
      </w:r>
      <w:r w:rsidRPr="00122772">
        <w:rPr>
          <w:rStyle w:val="Emphasis"/>
        </w:rPr>
        <w:t>profitability of the financial market</w:t>
      </w:r>
      <w:r w:rsidRPr="00122772">
        <w:rPr>
          <w:sz w:val="16"/>
        </w:rPr>
        <w:t xml:space="preserve">. </w:t>
      </w:r>
      <w:r w:rsidRPr="00122772">
        <w:rPr>
          <w:rStyle w:val="Emphasis"/>
        </w:rPr>
        <w:t>The ‘elsewhere class’</w:t>
      </w:r>
      <w:r w:rsidRPr="00122772">
        <w:rPr>
          <w:sz w:val="16"/>
        </w:rPr>
        <w:t xml:space="preserve"> </w:t>
      </w:r>
      <w:r w:rsidRPr="00122772">
        <w:rPr>
          <w:rStyle w:val="StyleUnderline"/>
        </w:rPr>
        <w:t>has re-established the economic rationale of the rentier, as profit is no longer linked to the expansion of the existing wealth, but is linked to the mere possession of an invisible asset</w:t>
      </w:r>
      <w:r w:rsidRPr="00122772">
        <w:rPr>
          <w:sz w:val="16"/>
        </w:rPr>
        <w:t>: money, or, more accurately, credit.</w:t>
      </w:r>
    </w:p>
    <w:p w14:paraId="19BE0667" w14:textId="77777777" w:rsidR="00122772" w:rsidRPr="00122772" w:rsidRDefault="00122772" w:rsidP="00122772">
      <w:pPr>
        <w:rPr>
          <w:sz w:val="16"/>
        </w:rPr>
      </w:pPr>
      <w:r w:rsidRPr="00122772">
        <w:rPr>
          <w:sz w:val="16"/>
        </w:rPr>
        <w:t>According to Thomas Stewart:</w:t>
      </w:r>
    </w:p>
    <w:p w14:paraId="2A085B16" w14:textId="77777777" w:rsidR="00122772" w:rsidRPr="00122772" w:rsidRDefault="00122772" w:rsidP="00122772">
      <w:pPr>
        <w:rPr>
          <w:sz w:val="16"/>
        </w:rPr>
      </w:pPr>
      <w:r w:rsidRPr="00122772">
        <w:rPr>
          <w:rStyle w:val="StyleUnderline"/>
        </w:rPr>
        <w:t>Money has dematerialized</w:t>
      </w:r>
      <w:r w:rsidRPr="00122772">
        <w:rPr>
          <w:sz w:val="16"/>
        </w:rPr>
        <w:t xml:space="preserve">. </w:t>
      </w:r>
      <w:r w:rsidRPr="00122772">
        <w:rPr>
          <w:rStyle w:val="StyleUnderline"/>
        </w:rPr>
        <w:t>Once upon a time officials of the Federal Reserve Bank</w:t>
      </w:r>
      <w:r w:rsidRPr="00122772">
        <w:rPr>
          <w:sz w:val="16"/>
        </w:rPr>
        <w:t xml:space="preserve"> of New York </w:t>
      </w:r>
      <w:r w:rsidRPr="00122772">
        <w:rPr>
          <w:rStyle w:val="StyleUnderline"/>
        </w:rPr>
        <w:t>were loading gold bars onto trolleys and rolled them from one</w:t>
      </w:r>
      <w:r w:rsidRPr="00122772">
        <w:rPr>
          <w:sz w:val="16"/>
        </w:rPr>
        <w:t xml:space="preserve"> </w:t>
      </w:r>
      <w:r w:rsidRPr="00122772">
        <w:rPr>
          <w:rStyle w:val="StyleUnderline"/>
        </w:rPr>
        <w:t>country’s basement to another. Today some 1.3 trillion in currency is traded every day, and never takes a tangible form.</w:t>
      </w:r>
    </w:p>
    <w:p w14:paraId="1D9B2147" w14:textId="77777777" w:rsidR="00122772" w:rsidRPr="00122772" w:rsidRDefault="00122772" w:rsidP="00122772">
      <w:pPr>
        <w:rPr>
          <w:sz w:val="16"/>
        </w:rPr>
      </w:pPr>
      <w:r w:rsidRPr="00122772">
        <w:rPr>
          <w:rStyle w:val="StyleUnderline"/>
        </w:rPr>
        <w:t>Money has turned ethereal, volatile and electronic</w:t>
      </w:r>
      <w:r w:rsidRPr="00122772">
        <w:rPr>
          <w:sz w:val="16"/>
        </w:rPr>
        <w:t xml:space="preserve">. </w:t>
      </w:r>
      <w:r w:rsidRPr="00122772">
        <w:rPr>
          <w:rStyle w:val="StyleUnderline"/>
        </w:rPr>
        <w:t>Nothing more than an assemblage of ones and zeros that are piped through miles of wire, pumped over fiberoptic</w:t>
      </w:r>
      <w:r w:rsidRPr="00122772">
        <w:rPr>
          <w:sz w:val="16"/>
        </w:rPr>
        <w:t xml:space="preserve"> </w:t>
      </w:r>
      <w:r w:rsidRPr="00122772">
        <w:rPr>
          <w:rStyle w:val="StyleUnderline"/>
        </w:rPr>
        <w:t>highways</w:t>
      </w:r>
      <w:r w:rsidRPr="00122772">
        <w:rPr>
          <w:sz w:val="16"/>
        </w:rPr>
        <w:t xml:space="preserve">, </w:t>
      </w:r>
      <w:r w:rsidRPr="00122772">
        <w:rPr>
          <w:rStyle w:val="StyleUnderline"/>
        </w:rPr>
        <w:t>bounced off satellites, and beamed from one microwave relay station to another.</w:t>
      </w:r>
      <w:r w:rsidRPr="00122772">
        <w:rPr>
          <w:sz w:val="16"/>
        </w:rPr>
        <w:t xml:space="preserve"> </w:t>
      </w:r>
      <w:r w:rsidRPr="00122772">
        <w:rPr>
          <w:rStyle w:val="StyleUnderline"/>
        </w:rPr>
        <w:t>This new money is like a shadow</w:t>
      </w:r>
      <w:r w:rsidRPr="00122772">
        <w:rPr>
          <w:sz w:val="16"/>
        </w:rPr>
        <w:t xml:space="preserve">. It has no tactile dimension, no heft or weight. </w:t>
      </w:r>
      <w:r w:rsidRPr="00122772">
        <w:rPr>
          <w:rStyle w:val="StyleUnderline"/>
        </w:rPr>
        <w:t>Money is an image.</w:t>
      </w:r>
      <w:r w:rsidRPr="00122772">
        <w:rPr>
          <w:sz w:val="16"/>
        </w:rPr>
        <w:t>2</w:t>
      </w:r>
    </w:p>
    <w:p w14:paraId="635862CE" w14:textId="77777777" w:rsidR="00122772" w:rsidRPr="00122772" w:rsidRDefault="00122772" w:rsidP="00122772">
      <w:pPr>
        <w:rPr>
          <w:rStyle w:val="StyleUnderline"/>
        </w:rPr>
      </w:pPr>
      <w:r w:rsidRPr="00122772">
        <w:rPr>
          <w:rStyle w:val="StyleUnderline"/>
        </w:rPr>
        <w:t xml:space="preserve">The </w:t>
      </w:r>
      <w:r w:rsidRPr="00122772">
        <w:rPr>
          <w:rStyle w:val="Emphasis"/>
        </w:rPr>
        <w:t>post-bourgeois class of virtual finance has no homeland, no community, no belonging, and also no money</w:t>
      </w:r>
      <w:r w:rsidRPr="00122772">
        <w:rPr>
          <w:rStyle w:val="StyleUnderline"/>
        </w:rPr>
        <w:t>. Just faith. Faith in signs, in figures. The post-bourgeois class announces the return of the baroque.</w:t>
      </w:r>
    </w:p>
    <w:p w14:paraId="50D353A6" w14:textId="77777777" w:rsidR="00122772" w:rsidRPr="00122772" w:rsidRDefault="00122772" w:rsidP="00122772">
      <w:pPr>
        <w:rPr>
          <w:sz w:val="16"/>
        </w:rPr>
      </w:pPr>
      <w:r w:rsidRPr="00122772">
        <w:rPr>
          <w:sz w:val="16"/>
        </w:rPr>
        <w:t>Although defeated and marginalized during the age of bourgeois progress and the rational organization of social life, the baroque has never disappeared.</w:t>
      </w:r>
    </w:p>
    <w:p w14:paraId="563CE6D6" w14:textId="77777777" w:rsidR="00122772" w:rsidRPr="00122772" w:rsidRDefault="00122772" w:rsidP="00122772">
      <w:pPr>
        <w:rPr>
          <w:sz w:val="16"/>
        </w:rPr>
      </w:pPr>
      <w:r w:rsidRPr="00122772">
        <w:rPr>
          <w:rStyle w:val="StyleUnderline"/>
        </w:rPr>
        <w:t xml:space="preserve">Its spirit is based on the primacy of the spectacle, on the multiplication of possible interpretations, on randomness of value and of meaning, or the potency of </w:t>
      </w:r>
      <w:r w:rsidRPr="00122772">
        <w:rPr>
          <w:rStyle w:val="Emphasis"/>
        </w:rPr>
        <w:t>arbitrary</w:t>
      </w:r>
      <w:r w:rsidRPr="00122772">
        <w:rPr>
          <w:rStyle w:val="StyleUnderline"/>
        </w:rPr>
        <w:t xml:space="preserve"> and </w:t>
      </w:r>
      <w:r w:rsidRPr="00122772">
        <w:rPr>
          <w:rStyle w:val="Emphasis"/>
        </w:rPr>
        <w:t>violent will</w:t>
      </w:r>
      <w:r w:rsidRPr="00122772">
        <w:rPr>
          <w:sz w:val="16"/>
        </w:rPr>
        <w:t>. Not surprisingly, Curzio Malaparte, a writer who took part in Italian Fascism before changing his position during the Second World War, in Europa vivente, published in 1925, speaks of Italian Fascism as a return of the baroque. Northern Europeans are wrong to think that modernity is only a Protestant business, says Malaparte. Fascism is the reclaiming of the modern soul of Southern Europeans, and the political spectacle of Mussolini is the resurgence of the baroque cult of inessentiality, decoration, excess: arbitrary power.</w:t>
      </w:r>
    </w:p>
    <w:p w14:paraId="79709048" w14:textId="77777777" w:rsidR="00122772" w:rsidRPr="00122772" w:rsidRDefault="00122772" w:rsidP="00122772">
      <w:pPr>
        <w:rPr>
          <w:sz w:val="16"/>
        </w:rPr>
      </w:pPr>
      <w:r w:rsidRPr="00122772">
        <w:rPr>
          <w:sz w:val="16"/>
        </w:rPr>
        <w:t xml:space="preserve">But </w:t>
      </w:r>
      <w:r w:rsidRPr="00122772">
        <w:rPr>
          <w:rStyle w:val="StyleUnderline"/>
        </w:rPr>
        <w:t xml:space="preserve">arbitrariness is not only a </w:t>
      </w:r>
      <w:r w:rsidRPr="00122772">
        <w:rPr>
          <w:rStyle w:val="Emphasis"/>
        </w:rPr>
        <w:t>defining feature</w:t>
      </w:r>
      <w:r w:rsidRPr="00122772">
        <w:rPr>
          <w:rStyle w:val="StyleUnderline"/>
        </w:rPr>
        <w:t xml:space="preserve"> of Fascism, it is also the </w:t>
      </w:r>
      <w:r w:rsidRPr="00122772">
        <w:rPr>
          <w:rStyle w:val="Emphasis"/>
        </w:rPr>
        <w:t>quintessential character</w:t>
      </w:r>
      <w:r w:rsidRPr="00122772">
        <w:rPr>
          <w:rStyle w:val="StyleUnderline"/>
        </w:rPr>
        <w:t xml:space="preserve"> of the </w:t>
      </w:r>
      <w:r w:rsidRPr="00122772">
        <w:rPr>
          <w:rStyle w:val="Emphasis"/>
        </w:rPr>
        <w:t>semio capitalist</w:t>
      </w:r>
      <w:r w:rsidRPr="00122772">
        <w:rPr>
          <w:rStyle w:val="StyleUnderline"/>
        </w:rPr>
        <w:t xml:space="preserve"> form of </w:t>
      </w:r>
      <w:r w:rsidRPr="00122772">
        <w:rPr>
          <w:rStyle w:val="Emphasis"/>
        </w:rPr>
        <w:t>accumulation</w:t>
      </w:r>
      <w:r w:rsidRPr="00122772">
        <w:rPr>
          <w:sz w:val="16"/>
        </w:rPr>
        <w:t xml:space="preserve">. The power of the resurgent baroque is </w:t>
      </w:r>
      <w:r w:rsidRPr="00122772">
        <w:rPr>
          <w:rStyle w:val="StyleUnderline"/>
        </w:rPr>
        <w:t xml:space="preserve">fully exposed by the transformation of the economy into </w:t>
      </w:r>
      <w:r w:rsidRPr="00122772">
        <w:rPr>
          <w:rStyle w:val="Emphasis"/>
        </w:rPr>
        <w:t>semioproduction</w:t>
      </w:r>
      <w:r w:rsidRPr="00122772">
        <w:rPr>
          <w:sz w:val="16"/>
        </w:rPr>
        <w:t xml:space="preserve">. </w:t>
      </w:r>
      <w:r w:rsidRPr="00122772">
        <w:rPr>
          <w:rStyle w:val="StyleUnderline"/>
        </w:rPr>
        <w:t xml:space="preserve">When </w:t>
      </w:r>
      <w:r w:rsidRPr="00122772">
        <w:rPr>
          <w:rStyle w:val="Emphasis"/>
        </w:rPr>
        <w:t>language</w:t>
      </w:r>
      <w:r w:rsidRPr="00122772">
        <w:rPr>
          <w:rStyle w:val="StyleUnderline"/>
        </w:rPr>
        <w:t xml:space="preserve">, </w:t>
      </w:r>
      <w:r w:rsidRPr="00122772">
        <w:rPr>
          <w:rStyle w:val="Emphasis"/>
        </w:rPr>
        <w:t>imagination</w:t>
      </w:r>
      <w:r w:rsidRPr="00122772">
        <w:rPr>
          <w:rStyle w:val="StyleUnderline"/>
        </w:rPr>
        <w:t xml:space="preserve">, </w:t>
      </w:r>
      <w:r w:rsidRPr="00122772">
        <w:rPr>
          <w:rStyle w:val="Emphasis"/>
        </w:rPr>
        <w:t>information</w:t>
      </w:r>
      <w:r w:rsidRPr="00122772">
        <w:rPr>
          <w:rStyle w:val="StyleUnderline"/>
        </w:rPr>
        <w:t xml:space="preserve"> and </w:t>
      </w:r>
      <w:r w:rsidRPr="00122772">
        <w:rPr>
          <w:rStyle w:val="Emphasis"/>
        </w:rPr>
        <w:t>immaterial flows</w:t>
      </w:r>
      <w:r w:rsidRPr="00122772">
        <w:rPr>
          <w:sz w:val="16"/>
        </w:rPr>
        <w:t xml:space="preserve"> </w:t>
      </w:r>
      <w:r w:rsidRPr="00122772">
        <w:rPr>
          <w:rStyle w:val="StyleUnderline"/>
        </w:rPr>
        <w:t>become the force of production and the general space of exchange</w:t>
      </w:r>
      <w:r w:rsidRPr="00122772">
        <w:rPr>
          <w:sz w:val="16"/>
        </w:rPr>
        <w:t xml:space="preserve">, </w:t>
      </w:r>
      <w:r w:rsidRPr="00122772">
        <w:rPr>
          <w:rStyle w:val="StyleUnderline"/>
        </w:rPr>
        <w:t>when property is deterritorialized and becomes immaterial</w:t>
      </w:r>
      <w:r w:rsidRPr="00122772">
        <w:rPr>
          <w:sz w:val="16"/>
        </w:rPr>
        <w:t xml:space="preserve">, </w:t>
      </w:r>
      <w:r w:rsidRPr="00122772">
        <w:rPr>
          <w:rStyle w:val="StyleUnderline"/>
        </w:rPr>
        <w:t xml:space="preserve">the </w:t>
      </w:r>
      <w:r w:rsidRPr="00122772">
        <w:rPr>
          <w:rStyle w:val="Emphasis"/>
        </w:rPr>
        <w:t>baroque spirit</w:t>
      </w:r>
      <w:r w:rsidRPr="00122772">
        <w:rPr>
          <w:rStyle w:val="StyleUnderline"/>
        </w:rPr>
        <w:t xml:space="preserve"> becomes the all-encompassing form, both of the economy and of ethical discourse</w:t>
      </w:r>
      <w:r w:rsidRPr="00122772">
        <w:rPr>
          <w:sz w:val="16"/>
        </w:rPr>
        <w:t>.</w:t>
      </w:r>
    </w:p>
    <w:p w14:paraId="6E5C139D" w14:textId="77777777" w:rsidR="00122772" w:rsidRPr="00122772" w:rsidRDefault="00122772" w:rsidP="00122772"/>
    <w:p w14:paraId="5D6958CE" w14:textId="77777777" w:rsidR="00122772" w:rsidRPr="00122772" w:rsidRDefault="00122772" w:rsidP="00122772"/>
    <w:p w14:paraId="2D80D0E5" w14:textId="77777777" w:rsidR="00122772" w:rsidRPr="00122772" w:rsidRDefault="00122772" w:rsidP="00122772">
      <w:pPr>
        <w:pStyle w:val="Heading4"/>
      </w:pPr>
      <w:r w:rsidRPr="00122772">
        <w:t>The worker has disappeared --- the lack of spatial proximity and continuity between workers denies the possibility of class solidarity fomenting meaningful resistance. Moreover, Marx’s economic theory understands labor as divisible into discrete units of time, but the floating, arbitrary value of money combined with the depersonalization of time means today’s cognitive worker no longer has no discrete surplus-value to be stolen</w:t>
      </w:r>
    </w:p>
    <w:p w14:paraId="41DAB6E9" w14:textId="77777777" w:rsidR="00122772" w:rsidRPr="00122772" w:rsidRDefault="00122772" w:rsidP="00122772">
      <w:r w:rsidRPr="00122772">
        <w:rPr>
          <w:b/>
        </w:rPr>
        <w:t xml:space="preserve">Bifo 15 </w:t>
      </w:r>
      <w:r w:rsidRPr="00122772">
        <w:t xml:space="preserve">[Francesco ‘Bifo’ Berardi, Professor of Social History of Communication at the Accademia di Belle Arti of Milan, </w:t>
      </w:r>
      <w:r w:rsidRPr="00122772">
        <w:rPr>
          <w:i/>
        </w:rPr>
        <w:t>Heroes: Mass Murder and Suicide</w:t>
      </w:r>
      <w:r w:rsidRPr="00122772">
        <w:t>, Verso: Brooklyn, NY, 2015, p. 138-42]</w:t>
      </w:r>
    </w:p>
    <w:p w14:paraId="7EA7DAB0" w14:textId="77777777" w:rsidR="00122772" w:rsidRPr="00122772" w:rsidRDefault="00122772" w:rsidP="00122772"/>
    <w:p w14:paraId="087D8E2C" w14:textId="77777777" w:rsidR="00122772" w:rsidRPr="00122772" w:rsidRDefault="00122772" w:rsidP="00122772">
      <w:pPr>
        <w:rPr>
          <w:rStyle w:val="StyleUnderline"/>
        </w:rPr>
      </w:pPr>
      <w:r w:rsidRPr="00122772">
        <w:rPr>
          <w:rStyle w:val="StyleUnderline"/>
        </w:rPr>
        <w:t xml:space="preserve">The recombinant </w:t>
      </w:r>
      <w:r w:rsidRPr="00122772">
        <w:rPr>
          <w:rStyle w:val="Emphasis"/>
        </w:rPr>
        <w:t>alliance</w:t>
      </w:r>
      <w:r w:rsidRPr="00122772">
        <w:rPr>
          <w:rStyle w:val="StyleUnderline"/>
        </w:rPr>
        <w:t xml:space="preserve"> of </w:t>
      </w:r>
      <w:r w:rsidRPr="00122772">
        <w:rPr>
          <w:rStyle w:val="Emphasis"/>
        </w:rPr>
        <w:t>cognitive work and financial capital was over</w:t>
      </w:r>
      <w:r w:rsidRPr="00122772">
        <w:rPr>
          <w:sz w:val="16"/>
        </w:rPr>
        <w:t xml:space="preserve">. </w:t>
      </w:r>
      <w:r w:rsidRPr="00122772">
        <w:rPr>
          <w:rStyle w:val="StyleUnderline"/>
        </w:rPr>
        <w:t xml:space="preserve">The young army of free agents, selfexploiters and virtual prosumers was transformed into modernity’s horde of precarious cognitive workers: </w:t>
      </w:r>
      <w:r w:rsidRPr="00122772">
        <w:rPr>
          <w:rStyle w:val="Emphasis"/>
        </w:rPr>
        <w:t>cognitarians</w:t>
      </w:r>
      <w:r w:rsidRPr="00122772">
        <w:rPr>
          <w:sz w:val="16"/>
        </w:rPr>
        <w:t xml:space="preserve">, </w:t>
      </w:r>
      <w:r w:rsidRPr="00122772">
        <w:rPr>
          <w:rStyle w:val="StyleUnderline"/>
        </w:rPr>
        <w:t>cognitive proletarians and internet-slaves who invest nervous energy in exchange for a precarious revenue.</w:t>
      </w:r>
    </w:p>
    <w:p w14:paraId="53C3E7C1" w14:textId="77777777" w:rsidR="00122772" w:rsidRPr="00122772" w:rsidRDefault="00122772" w:rsidP="00122772">
      <w:pPr>
        <w:rPr>
          <w:sz w:val="16"/>
        </w:rPr>
      </w:pPr>
      <w:r w:rsidRPr="00122772">
        <w:rPr>
          <w:rStyle w:val="Emphasis"/>
        </w:rPr>
        <w:t>Precarity is the general condition of semio-workers.</w:t>
      </w:r>
      <w:r w:rsidRPr="00122772">
        <w:rPr>
          <w:sz w:val="16"/>
        </w:rPr>
        <w:t xml:space="preserve"> </w:t>
      </w:r>
      <w:r w:rsidRPr="00122772">
        <w:rPr>
          <w:rStyle w:val="StyleUnderline"/>
        </w:rPr>
        <w:t>The essential feature of precarity in the social sphere is not the loss of regularity in the labour relation, since labour has always been more or less precarious</w:t>
      </w:r>
      <w:r w:rsidRPr="00122772">
        <w:rPr>
          <w:sz w:val="16"/>
        </w:rPr>
        <w:t>, notwithstanding legal regulations</w:t>
      </w:r>
      <w:r w:rsidRPr="00122772">
        <w:rPr>
          <w:rStyle w:val="StyleUnderline"/>
        </w:rPr>
        <w:t xml:space="preserve">. The essential transformation induced by the digitalization of the labour process is the fragmentation of the personal continuity of work, the fractalization and cellularization of time. The </w:t>
      </w:r>
      <w:r w:rsidRPr="00122772">
        <w:rPr>
          <w:rStyle w:val="Emphasis"/>
        </w:rPr>
        <w:t>worker disappears as a person</w:t>
      </w:r>
      <w:r w:rsidRPr="00122772">
        <w:rPr>
          <w:sz w:val="16"/>
        </w:rPr>
        <w:t xml:space="preserve">, and is replaced by abstract fragments of time. The cyberspace of global production can be viewed as an immense expanse of depersonalized human time. </w:t>
      </w:r>
      <w:r w:rsidRPr="00122772">
        <w:rPr>
          <w:rStyle w:val="StyleUnderline"/>
        </w:rPr>
        <w:t>In the sphere of industrial production, abstract labour time was embodied in a worker of flesh and bone, with a certified and political identity</w:t>
      </w:r>
      <w:r w:rsidRPr="00122772">
        <w:rPr>
          <w:sz w:val="16"/>
        </w:rPr>
        <w:t xml:space="preserve">. When </w:t>
      </w:r>
      <w:r w:rsidRPr="00122772">
        <w:rPr>
          <w:rStyle w:val="StyleUnderline"/>
        </w:rPr>
        <w:t>the boss</w:t>
      </w:r>
      <w:r w:rsidRPr="00122772">
        <w:rPr>
          <w:sz w:val="16"/>
        </w:rPr>
        <w:t xml:space="preserve"> was in need of human time for capital valorization, he </w:t>
      </w:r>
      <w:r w:rsidRPr="00122772">
        <w:rPr>
          <w:rStyle w:val="StyleUnderline"/>
        </w:rPr>
        <w:t>was obliged to hire a human being, and was obliged to deal with the physical weaknesses</w:t>
      </w:r>
      <w:r w:rsidRPr="00122772">
        <w:rPr>
          <w:sz w:val="16"/>
        </w:rPr>
        <w:t>, maladies and rights of this human being; was obliged to face trade unions reclaims and the political demands of which the human was a bearer.</w:t>
      </w:r>
    </w:p>
    <w:p w14:paraId="1D9EB2AE" w14:textId="77777777" w:rsidR="00122772" w:rsidRPr="00122772" w:rsidRDefault="00122772" w:rsidP="00122772">
      <w:pPr>
        <w:rPr>
          <w:sz w:val="16"/>
        </w:rPr>
      </w:pPr>
      <w:r w:rsidRPr="00122772">
        <w:rPr>
          <w:sz w:val="16"/>
        </w:rPr>
        <w:t xml:space="preserve">As we move into the age of info-labour, </w:t>
      </w:r>
      <w:r w:rsidRPr="00122772">
        <w:rPr>
          <w:rStyle w:val="StyleUnderline"/>
        </w:rPr>
        <w:t>there is no longer a need to invest in the availability of a person for eight hours a day</w:t>
      </w:r>
      <w:r w:rsidRPr="00122772">
        <w:rPr>
          <w:sz w:val="16"/>
        </w:rPr>
        <w:t xml:space="preserve"> throughout the duration of his or her life. </w:t>
      </w:r>
      <w:r w:rsidRPr="00122772">
        <w:rPr>
          <w:rStyle w:val="StyleUnderline"/>
        </w:rPr>
        <w:t>Capital no longer recruits people, but buys packets of time, separated from their interchangeable and occasional bearers</w:t>
      </w:r>
      <w:r w:rsidRPr="00122772">
        <w:rPr>
          <w:sz w:val="16"/>
        </w:rPr>
        <w:t>. In the internet economy, flexibility has evolved into a form of fractalization of work.</w:t>
      </w:r>
    </w:p>
    <w:p w14:paraId="6C396F56" w14:textId="77777777" w:rsidR="00122772" w:rsidRPr="00122772" w:rsidRDefault="00122772" w:rsidP="00122772">
      <w:pPr>
        <w:rPr>
          <w:sz w:val="16"/>
        </w:rPr>
      </w:pPr>
      <w:r w:rsidRPr="00122772">
        <w:rPr>
          <w:sz w:val="16"/>
        </w:rPr>
        <w:t xml:space="preserve">Fractalization is the modular and recombinant fragmentation of the period of activity. </w:t>
      </w:r>
      <w:r w:rsidRPr="00122772">
        <w:rPr>
          <w:rStyle w:val="StyleUnderline"/>
        </w:rPr>
        <w:t>The worker no longer exists as a person</w:t>
      </w:r>
      <w:r w:rsidRPr="00122772">
        <w:rPr>
          <w:sz w:val="16"/>
        </w:rPr>
        <w:t>. He or she is only an interchangeable producer of micro-fragments of recombinant semiosis that enter into the continuous flux of the internet. Capital no longer pays for the availability of a worker to be exploited for a long period of time; it no longer pays a salary that covers the entire range of economic needs of a person who works.</w:t>
      </w:r>
    </w:p>
    <w:p w14:paraId="727123EF" w14:textId="77777777" w:rsidR="00122772" w:rsidRPr="00122772" w:rsidRDefault="00122772" w:rsidP="00122772">
      <w:pPr>
        <w:rPr>
          <w:sz w:val="16"/>
        </w:rPr>
      </w:pPr>
      <w:r w:rsidRPr="00122772">
        <w:rPr>
          <w:sz w:val="16"/>
        </w:rPr>
        <w:t xml:space="preserve">The worker (a machine endowed with a brain that can be used for fragments of time) is paid for his or her occasional, temporary services. Work time is fragmented and cellularized. Cells of time are put up for sale online, and businesses can purchase as many of them as they want without being obligated in any way to provide any social protection to the worker. </w:t>
      </w:r>
      <w:r w:rsidRPr="00122772">
        <w:rPr>
          <w:rStyle w:val="StyleUnderline"/>
        </w:rPr>
        <w:t>Depersonalized time has become the real agent of the process of valorization, and depersonalized time has no rights, no union organization and no political consciousness</w:t>
      </w:r>
      <w:r w:rsidRPr="00122772">
        <w:rPr>
          <w:sz w:val="16"/>
        </w:rPr>
        <w:t>. It can only be either available or unavailable – although this latter alternative remains purely theoretical inasmuch as the physical body still has to buy food and pay rent, despite not being a legally recognized person.</w:t>
      </w:r>
    </w:p>
    <w:p w14:paraId="797C8507" w14:textId="77777777" w:rsidR="00122772" w:rsidRPr="00122772" w:rsidRDefault="00122772" w:rsidP="00122772">
      <w:pPr>
        <w:rPr>
          <w:sz w:val="16"/>
        </w:rPr>
      </w:pPr>
      <w:r w:rsidRPr="00122772">
        <w:rPr>
          <w:rStyle w:val="StyleUnderline"/>
        </w:rPr>
        <w:t>The time necessary to produce the info-commodity is liquefied by the recombinant digital machine</w:t>
      </w:r>
      <w:r w:rsidRPr="00122772">
        <w:rPr>
          <w:sz w:val="16"/>
        </w:rPr>
        <w:t xml:space="preserve">. The human machine is there, pulsating and available, like a brainsprawl in waiting. The extension of time is meticulously cellularized: cells of productive time can be mobilized in punctual, casual and fragmentary forms. The recombination of these fragments is automatically realized in the network. </w:t>
      </w:r>
      <w:r w:rsidRPr="00122772">
        <w:rPr>
          <w:rStyle w:val="StyleUnderline"/>
        </w:rPr>
        <w:t>The mobile phone is the tool that makes possible the connection between the needs of semiocapital and the mobilization of the living labour of cyberspac</w:t>
      </w:r>
      <w:r w:rsidRPr="00122772">
        <w:rPr>
          <w:sz w:val="16"/>
        </w:rPr>
        <w:t>e. The ringtone of the mobile phone summons workers to reconnect their abstract time to the reticular flux.</w:t>
      </w:r>
    </w:p>
    <w:p w14:paraId="39084B77" w14:textId="77777777" w:rsidR="00122772" w:rsidRPr="00122772" w:rsidRDefault="00122772" w:rsidP="00122772">
      <w:pPr>
        <w:rPr>
          <w:rStyle w:val="Emphasis"/>
        </w:rPr>
      </w:pPr>
      <w:r w:rsidRPr="00122772">
        <w:rPr>
          <w:sz w:val="16"/>
        </w:rPr>
        <w:t xml:space="preserve">In this new labour dimension, people </w:t>
      </w:r>
      <w:r w:rsidRPr="00122772">
        <w:rPr>
          <w:rStyle w:val="StyleUnderline"/>
        </w:rPr>
        <w:t>have no right to protect or negotiate the time of which they are formally the proprietors, but are effectively expropriated. That time does not really belong to them, because it is separated from the social existence of the people who make it available to the recombinant cyber-productive circuit.</w:t>
      </w:r>
      <w:r w:rsidRPr="00122772">
        <w:rPr>
          <w:sz w:val="16"/>
        </w:rPr>
        <w:t xml:space="preserve"> The time of work is fractalized, reduced to minimal fragments that can be reassembled, and the fractalization makes it possible for capital to constantly find the conditions of the minimal salary. </w:t>
      </w:r>
      <w:r w:rsidRPr="00122772">
        <w:rPr>
          <w:rStyle w:val="Emphasis"/>
        </w:rPr>
        <w:t>Fractalized work can punctually rebel, here and there, at certain points – but this does not set into motion any concerted endeavour of resistance.</w:t>
      </w:r>
    </w:p>
    <w:p w14:paraId="0E43D9B1" w14:textId="77777777" w:rsidR="00122772" w:rsidRPr="00122772" w:rsidRDefault="00122772" w:rsidP="00122772">
      <w:pPr>
        <w:rPr>
          <w:rStyle w:val="Emphasis"/>
        </w:rPr>
      </w:pPr>
      <w:r w:rsidRPr="00122772">
        <w:rPr>
          <w:rStyle w:val="Emphasis"/>
        </w:rPr>
        <w:t>Only the spatial proximity of the bodies of labourers and the continuity of the experience of working together lead to the possibility of a continuous process of solidarity</w:t>
      </w:r>
      <w:r w:rsidRPr="00122772">
        <w:rPr>
          <w:sz w:val="16"/>
        </w:rPr>
        <w:t xml:space="preserve">. </w:t>
      </w:r>
      <w:r w:rsidRPr="00122772">
        <w:rPr>
          <w:rStyle w:val="StyleUnderline"/>
        </w:rPr>
        <w:t>Without this proximity and this continuity, the conditions for the cellularized bodies to coalesce into community do not pertain.</w:t>
      </w:r>
      <w:r w:rsidRPr="00122772">
        <w:rPr>
          <w:sz w:val="16"/>
        </w:rPr>
        <w:t xml:space="preserve"> </w:t>
      </w:r>
      <w:r w:rsidRPr="00122772">
        <w:rPr>
          <w:rStyle w:val="StyleUnderline"/>
        </w:rPr>
        <w:t xml:space="preserve">Individual behaviours can only come together to form a substantive collective momentum when there is a </w:t>
      </w:r>
      <w:r w:rsidRPr="00122772">
        <w:rPr>
          <w:rStyle w:val="Emphasis"/>
        </w:rPr>
        <w:t>continuous proximity in time, a proximity that info-labour no longer makes possible.</w:t>
      </w:r>
    </w:p>
    <w:p w14:paraId="5C031D63" w14:textId="77777777" w:rsidR="00122772" w:rsidRPr="00122772" w:rsidRDefault="00122772" w:rsidP="00122772">
      <w:pPr>
        <w:rPr>
          <w:sz w:val="16"/>
        </w:rPr>
      </w:pPr>
      <w:r w:rsidRPr="00122772">
        <w:rPr>
          <w:sz w:val="16"/>
        </w:rPr>
        <w:t xml:space="preserve">Cognitive activity has always been involved in every kind of human production, even that of a more mechanical type. There is no process of human labour that does not involve an exercise of intelligence. But today, </w:t>
      </w:r>
      <w:r w:rsidRPr="00122772">
        <w:rPr>
          <w:rStyle w:val="Emphasis"/>
        </w:rPr>
        <w:t>cognitive capacity is becoming the essential productive resource</w:t>
      </w:r>
      <w:r w:rsidRPr="00122772">
        <w:rPr>
          <w:sz w:val="16"/>
        </w:rPr>
        <w:t>. In the age of industrial labour, the mind was put to work as a repetitive automatism, the neurological director of muscular effort. While industrial work was essentially repetition of physical acts, mental work is continuously changing its object and its procedures.</w:t>
      </w:r>
    </w:p>
    <w:p w14:paraId="7E8B40BE" w14:textId="77777777" w:rsidR="00122772" w:rsidRPr="00122772" w:rsidRDefault="00122772" w:rsidP="00122772">
      <w:pPr>
        <w:rPr>
          <w:rStyle w:val="StyleUnderline"/>
        </w:rPr>
      </w:pPr>
      <w:r w:rsidRPr="00122772">
        <w:rPr>
          <w:sz w:val="16"/>
        </w:rPr>
        <w:t xml:space="preserve">Thus, the subsumption of the mind in the process of capitalist valorization leads to a true mutation. </w:t>
      </w:r>
      <w:r w:rsidRPr="00122772">
        <w:rPr>
          <w:rStyle w:val="StyleUnderline"/>
        </w:rPr>
        <w:t>The conscious and sensitive organism is subjected to a growing competitive pressure, to an acceleration of stimuli</w:t>
      </w:r>
      <w:r w:rsidRPr="00122772">
        <w:rPr>
          <w:sz w:val="16"/>
        </w:rPr>
        <w:t xml:space="preserve">, to a constant exertion of his/her attention. As a consequence, </w:t>
      </w:r>
      <w:r w:rsidRPr="00122772">
        <w:rPr>
          <w:rStyle w:val="StyleUnderline"/>
        </w:rPr>
        <w:t>the mental environment, the info-sphere in which the mind is formed and enters into relations with other minds, becomes a psychopathogenic environment.</w:t>
      </w:r>
    </w:p>
    <w:p w14:paraId="3F3FBACD" w14:textId="77777777" w:rsidR="00122772" w:rsidRPr="00122772" w:rsidRDefault="00122772" w:rsidP="00122772">
      <w:pPr>
        <w:rPr>
          <w:rStyle w:val="StyleUnderline"/>
        </w:rPr>
      </w:pPr>
      <w:r w:rsidRPr="00122772">
        <w:rPr>
          <w:rStyle w:val="StyleUnderline"/>
        </w:rPr>
        <w:t>To understand semiocapital’s infinite game of mirrors, we must first outline a new disciplinary field, delimited by three aspects: the critique of political economy of connective intelligence; the semiology of linguistic-economic fluxes; and the psychochemistry of the info-sphere, focused on the study of the psychopathological effects of the mental exploitation caused by the acceleration of the info-sphere.</w:t>
      </w:r>
    </w:p>
    <w:p w14:paraId="0AEE1508" w14:textId="77777777" w:rsidR="00122772" w:rsidRPr="00122772" w:rsidRDefault="00122772" w:rsidP="00122772">
      <w:pPr>
        <w:rPr>
          <w:rStyle w:val="StyleUnderline"/>
        </w:rPr>
      </w:pPr>
      <w:r w:rsidRPr="00122772">
        <w:rPr>
          <w:sz w:val="16"/>
        </w:rPr>
        <w:t xml:space="preserve">In the connected world, the retroactive loops of general systems theory are fused with the dynamic logic of biogenetics to form a post-human vision of digital production. </w:t>
      </w:r>
      <w:r w:rsidRPr="00122772">
        <w:rPr>
          <w:rStyle w:val="StyleUnderline"/>
        </w:rPr>
        <w:t>Human minds and flesh are integrated with digital circuits thanks to interfaces of acceleration and simplification: a model of bio-info production is emerging that produces semiotic artefacts with the capacity for the auto- replication of living systems. Once fully operative, the digital nervous system can be rapidly installed in every form of organization.</w:t>
      </w:r>
    </w:p>
    <w:p w14:paraId="6AA97D1D" w14:textId="77777777" w:rsidR="00122772" w:rsidRPr="00122772" w:rsidRDefault="00122772" w:rsidP="00122772">
      <w:pPr>
        <w:rPr>
          <w:sz w:val="16"/>
        </w:rPr>
      </w:pPr>
      <w:r w:rsidRPr="00122772">
        <w:rPr>
          <w:rStyle w:val="StyleUnderline"/>
        </w:rPr>
        <w:t>The digital network is provoking an intensification of the info-stimuli, and these are transmitted from the social brain to individual brains</w:t>
      </w:r>
      <w:r w:rsidRPr="00122772">
        <w:rPr>
          <w:sz w:val="16"/>
        </w:rPr>
        <w:t xml:space="preserve">. This </w:t>
      </w:r>
      <w:r w:rsidRPr="00122772">
        <w:rPr>
          <w:rStyle w:val="Emphasis"/>
        </w:rPr>
        <w:t>acceleration is a pathogenic factor that has wide-ranging effects in society.</w:t>
      </w:r>
      <w:r w:rsidRPr="00122772">
        <w:rPr>
          <w:sz w:val="16"/>
        </w:rPr>
        <w:t xml:space="preserve"> Since capitalism is wired into the social brain, </w:t>
      </w:r>
      <w:r w:rsidRPr="00122772">
        <w:rPr>
          <w:rStyle w:val="StyleUnderline"/>
        </w:rPr>
        <w:t xml:space="preserve">a psychotic meme of acceleration acts as pathological agent: the organism is </w:t>
      </w:r>
      <w:r w:rsidRPr="00122772">
        <w:rPr>
          <w:rStyle w:val="Emphasis"/>
        </w:rPr>
        <w:t>drawn into a spasm until collapse</w:t>
      </w:r>
      <w:r w:rsidRPr="00122772">
        <w:rPr>
          <w:sz w:val="16"/>
        </w:rPr>
        <w:t xml:space="preserve">. </w:t>
      </w:r>
    </w:p>
    <w:p w14:paraId="0331BDFF" w14:textId="77777777" w:rsidR="00122772" w:rsidRPr="00122772" w:rsidRDefault="00122772" w:rsidP="00122772">
      <w:pPr>
        <w:pStyle w:val="Heading3"/>
      </w:pPr>
      <w:r w:rsidRPr="00122772">
        <w:t>1nc bifo k (vs identity)</w:t>
      </w:r>
    </w:p>
    <w:p w14:paraId="265287CD" w14:textId="77777777" w:rsidR="00122772" w:rsidRPr="00122772" w:rsidRDefault="00122772" w:rsidP="00122772">
      <w:pPr>
        <w:pStyle w:val="Heading4"/>
      </w:pPr>
      <w:r w:rsidRPr="00122772">
        <w:t>Their aff’s fidelity to the liberation or political potential symbolized by identitarian markers hypostatizes identity as a primeval source of meeting, concretizing artificial constructions of the past that ultimately provoke violent reterritoritializion</w:t>
      </w:r>
    </w:p>
    <w:p w14:paraId="473084BD" w14:textId="77777777" w:rsidR="00122772" w:rsidRPr="00122772" w:rsidRDefault="00122772" w:rsidP="00122772">
      <w:r w:rsidRPr="00122772">
        <w:rPr>
          <w:b/>
        </w:rPr>
        <w:t xml:space="preserve">Bifo 15 </w:t>
      </w:r>
      <w:r w:rsidRPr="00122772">
        <w:t xml:space="preserve">[Francesco ‘Bifo’ Berardi, Professor of Social History of Communication at the Accademia di Belle Arti of Milan, </w:t>
      </w:r>
      <w:r w:rsidRPr="00122772">
        <w:rPr>
          <w:i/>
        </w:rPr>
        <w:t>Heroes: Mass Murder and Suicide</w:t>
      </w:r>
      <w:r w:rsidRPr="00122772">
        <w:t>, Verso: Brooklyn, NY, 2015, p. 121-6]</w:t>
      </w:r>
    </w:p>
    <w:p w14:paraId="2B611928" w14:textId="77777777" w:rsidR="00122772" w:rsidRPr="00122772" w:rsidRDefault="00122772" w:rsidP="00122772"/>
    <w:p w14:paraId="470EECD8" w14:textId="77777777" w:rsidR="00122772" w:rsidRPr="00122772" w:rsidRDefault="00122772" w:rsidP="00122772">
      <w:pPr>
        <w:rPr>
          <w:sz w:val="16"/>
        </w:rPr>
      </w:pPr>
      <w:r w:rsidRPr="00122772">
        <w:rPr>
          <w:sz w:val="16"/>
        </w:rPr>
        <w:t>Identity and Identification</w:t>
      </w:r>
    </w:p>
    <w:p w14:paraId="22A10817" w14:textId="77777777" w:rsidR="00122772" w:rsidRPr="00122772" w:rsidRDefault="00122772" w:rsidP="00122772">
      <w:pPr>
        <w:rPr>
          <w:sz w:val="16"/>
        </w:rPr>
      </w:pPr>
      <w:r w:rsidRPr="00122772">
        <w:rPr>
          <w:sz w:val="16"/>
        </w:rPr>
        <w:t>In the 1980s Goldstein had been an activist of the Kach Party, an openly racist, anti-Arab right-wing organization founded in Israel by Rabbi Meir Kahane. Later, as a doctor, Goldstein gained notoriety in Israel because he refused to treat Arabs who needed medical attention. After receiving his assignment as a military doctor, he told his commanders that his religious faith did not allow him to treat wounded or ill Arabs, including those who served in the Israel Defense Forces. His superiors decided not to punish his refusal, but merely to reassign him to South Lebanon.</w:t>
      </w:r>
    </w:p>
    <w:p w14:paraId="16C02A3B" w14:textId="77777777" w:rsidR="00122772" w:rsidRPr="00122772" w:rsidRDefault="00122772" w:rsidP="00122772">
      <w:pPr>
        <w:rPr>
          <w:rStyle w:val="StyleUnderline"/>
        </w:rPr>
      </w:pPr>
      <w:r w:rsidRPr="00122772">
        <w:rPr>
          <w:sz w:val="16"/>
        </w:rPr>
        <w:t xml:space="preserve">It would be as unfair to read Goldstein’s crime as an expression of the Orthodox Israeli culture. But we have to read madness in its context, and </w:t>
      </w:r>
      <w:r w:rsidRPr="00122772">
        <w:rPr>
          <w:rStyle w:val="StyleUnderline"/>
        </w:rPr>
        <w:t>we can read the crime as a symptom of that malady that goes under the name of identity.</w:t>
      </w:r>
    </w:p>
    <w:p w14:paraId="6520E509" w14:textId="77777777" w:rsidR="00122772" w:rsidRPr="00122772" w:rsidRDefault="00122772" w:rsidP="00122772">
      <w:pPr>
        <w:rPr>
          <w:sz w:val="16"/>
        </w:rPr>
      </w:pPr>
      <w:r w:rsidRPr="00122772">
        <w:rPr>
          <w:rStyle w:val="Emphasis"/>
        </w:rPr>
        <w:t>Identity is not naturally ascribed</w:t>
      </w:r>
      <w:r w:rsidRPr="00122772">
        <w:rPr>
          <w:rStyle w:val="StyleUnderline"/>
        </w:rPr>
        <w:t xml:space="preserve">; </w:t>
      </w:r>
      <w:r w:rsidRPr="00122772">
        <w:rPr>
          <w:rStyle w:val="Emphasis"/>
        </w:rPr>
        <w:t>it is a cultural product</w:t>
      </w:r>
      <w:r w:rsidRPr="00122772">
        <w:rPr>
          <w:sz w:val="16"/>
        </w:rPr>
        <w:t xml:space="preserve">:  </w:t>
      </w:r>
      <w:r w:rsidRPr="00122772">
        <w:rPr>
          <w:rStyle w:val="StyleUnderline"/>
        </w:rPr>
        <w:t>it is the effect of the hypostatization</w:t>
      </w:r>
      <w:r w:rsidRPr="00122772">
        <w:rPr>
          <w:sz w:val="16"/>
        </w:rPr>
        <w:t xml:space="preserve"> (fixation and naturalization) </w:t>
      </w:r>
      <w:r w:rsidRPr="00122772">
        <w:rPr>
          <w:rStyle w:val="StyleUnderline"/>
        </w:rPr>
        <w:t>of the cultural difference</w:t>
      </w:r>
      <w:r w:rsidRPr="00122772">
        <w:rPr>
          <w:sz w:val="16"/>
        </w:rPr>
        <w:t xml:space="preserve">, of the psychological, social and linguistic particularity. </w:t>
      </w:r>
      <w:r w:rsidRPr="00122772">
        <w:rPr>
          <w:rStyle w:val="StyleUnderline"/>
        </w:rPr>
        <w:t xml:space="preserve">Identity is </w:t>
      </w:r>
      <w:r w:rsidRPr="00122772">
        <w:rPr>
          <w:rStyle w:val="Emphasis"/>
        </w:rPr>
        <w:t>continuity</w:t>
      </w:r>
      <w:r w:rsidRPr="00122772">
        <w:rPr>
          <w:rStyle w:val="StyleUnderline"/>
        </w:rPr>
        <w:t xml:space="preserve"> and </w:t>
      </w:r>
      <w:r w:rsidRPr="00122772">
        <w:rPr>
          <w:rStyle w:val="Emphasis"/>
        </w:rPr>
        <w:t>confirmation</w:t>
      </w:r>
      <w:r w:rsidRPr="00122772">
        <w:rPr>
          <w:rStyle w:val="StyleUnderline"/>
        </w:rPr>
        <w:t xml:space="preserve"> of the place and of the </w:t>
      </w:r>
      <w:r w:rsidRPr="00122772">
        <w:rPr>
          <w:rStyle w:val="Emphasis"/>
        </w:rPr>
        <w:t>role of a speaker</w:t>
      </w:r>
      <w:r w:rsidRPr="00122772">
        <w:rPr>
          <w:rStyle w:val="StyleUnderline"/>
        </w:rPr>
        <w:t xml:space="preserve"> in the </w:t>
      </w:r>
      <w:r w:rsidRPr="00122772">
        <w:rPr>
          <w:rStyle w:val="Emphasis"/>
        </w:rPr>
        <w:t>cycle of communication</w:t>
      </w:r>
      <w:r w:rsidRPr="00122772">
        <w:rPr>
          <w:sz w:val="16"/>
        </w:rPr>
        <w:t xml:space="preserve">. </w:t>
      </w:r>
      <w:r w:rsidRPr="00122772">
        <w:rPr>
          <w:rStyle w:val="StyleUnderline"/>
        </w:rPr>
        <w:t xml:space="preserve">In order to be understood, one must play one’s role in the game, and this role is surreptitiously identified as a </w:t>
      </w:r>
      <w:r w:rsidRPr="00122772">
        <w:rPr>
          <w:rStyle w:val="Emphasis"/>
        </w:rPr>
        <w:t>mark of belonging</w:t>
      </w:r>
      <w:r w:rsidRPr="00122772">
        <w:rPr>
          <w:sz w:val="16"/>
        </w:rPr>
        <w:t>.</w:t>
      </w:r>
    </w:p>
    <w:p w14:paraId="39FF6EAD" w14:textId="77777777" w:rsidR="00122772" w:rsidRPr="00122772" w:rsidRDefault="00122772" w:rsidP="00122772">
      <w:pPr>
        <w:rPr>
          <w:sz w:val="16"/>
        </w:rPr>
      </w:pPr>
      <w:r w:rsidRPr="00122772">
        <w:rPr>
          <w:sz w:val="16"/>
        </w:rPr>
        <w:t xml:space="preserve">But </w:t>
      </w:r>
      <w:r w:rsidRPr="00122772">
        <w:rPr>
          <w:rStyle w:val="StyleUnderline"/>
        </w:rPr>
        <w:t>identity is continually searching for its roots, and the place from whence the enunciation comes is often mistaken as one of natural origins</w:t>
      </w:r>
      <w:r w:rsidRPr="00122772">
        <w:rPr>
          <w:sz w:val="16"/>
        </w:rPr>
        <w:t xml:space="preserve">: </w:t>
      </w:r>
      <w:r w:rsidRPr="00122772">
        <w:rPr>
          <w:rStyle w:val="Emphasis"/>
        </w:rPr>
        <w:t>primeval</w:t>
      </w:r>
      <w:r w:rsidRPr="00122772">
        <w:rPr>
          <w:rStyle w:val="StyleUnderline"/>
        </w:rPr>
        <w:t xml:space="preserve"> and </w:t>
      </w:r>
      <w:r w:rsidRPr="00122772">
        <w:rPr>
          <w:rStyle w:val="Emphasis"/>
        </w:rPr>
        <w:t>therefore</w:t>
      </w:r>
      <w:r w:rsidRPr="00122772">
        <w:rPr>
          <w:rStyle w:val="StyleUnderline"/>
        </w:rPr>
        <w:t xml:space="preserve"> undeniably </w:t>
      </w:r>
      <w:r w:rsidRPr="00122772">
        <w:rPr>
          <w:rStyle w:val="Emphasis"/>
        </w:rPr>
        <w:t>true</w:t>
      </w:r>
      <w:r w:rsidRPr="00122772">
        <w:rPr>
          <w:sz w:val="16"/>
        </w:rPr>
        <w:t xml:space="preserve">. </w:t>
      </w:r>
      <w:r w:rsidRPr="00122772">
        <w:rPr>
          <w:rStyle w:val="StyleUnderline"/>
        </w:rPr>
        <w:t>The community, which is a place of communication</w:t>
      </w:r>
      <w:r w:rsidRPr="00122772">
        <w:rPr>
          <w:sz w:val="16"/>
        </w:rPr>
        <w:t xml:space="preserve"> (a place of exchange of signs conventionally charged of meaning), </w:t>
      </w:r>
      <w:r w:rsidRPr="00122772">
        <w:rPr>
          <w:rStyle w:val="StyleUnderline"/>
        </w:rPr>
        <w:t xml:space="preserve">is mistaken as a natural place of belonging, and </w:t>
      </w:r>
      <w:r w:rsidRPr="00122772">
        <w:rPr>
          <w:rStyle w:val="Emphasis"/>
        </w:rPr>
        <w:t>transformed</w:t>
      </w:r>
      <w:r w:rsidRPr="00122772">
        <w:rPr>
          <w:rStyle w:val="StyleUnderline"/>
        </w:rPr>
        <w:t xml:space="preserve"> into the </w:t>
      </w:r>
      <w:r w:rsidRPr="00122772">
        <w:rPr>
          <w:rStyle w:val="Emphasis"/>
        </w:rPr>
        <w:t>primeval source of meaning</w:t>
      </w:r>
      <w:r w:rsidRPr="00122772">
        <w:rPr>
          <w:sz w:val="16"/>
        </w:rPr>
        <w:t>. The temporary and transitional convention that gives meaning to signs is strengthened and transformed into the natural mark or motivated relation between sign and meaning.</w:t>
      </w:r>
    </w:p>
    <w:p w14:paraId="1745A59D" w14:textId="77777777" w:rsidR="00122772" w:rsidRPr="00122772" w:rsidRDefault="00122772" w:rsidP="00122772">
      <w:pPr>
        <w:rPr>
          <w:sz w:val="16"/>
        </w:rPr>
      </w:pPr>
      <w:r w:rsidRPr="00122772">
        <w:rPr>
          <w:rStyle w:val="StyleUnderline"/>
        </w:rPr>
        <w:t xml:space="preserve">Identity may be seen as the </w:t>
      </w:r>
      <w:r w:rsidRPr="00122772">
        <w:rPr>
          <w:rStyle w:val="Emphasis"/>
        </w:rPr>
        <w:t>hardening of the inner map of orientation</w:t>
      </w:r>
      <w:r w:rsidRPr="00122772">
        <w:rPr>
          <w:sz w:val="16"/>
        </w:rPr>
        <w:t xml:space="preserve">. </w:t>
      </w:r>
      <w:r w:rsidRPr="00122772">
        <w:rPr>
          <w:rStyle w:val="Emphasis"/>
        </w:rPr>
        <w:t>Identity is the opposite of style</w:t>
      </w:r>
      <w:r w:rsidRPr="00122772">
        <w:rPr>
          <w:sz w:val="16"/>
        </w:rPr>
        <w:t xml:space="preserve">, </w:t>
      </w:r>
      <w:r w:rsidRPr="00122772">
        <w:rPr>
          <w:rStyle w:val="StyleUnderline"/>
        </w:rPr>
        <w:t>which is singularity and consciousness of the singularity, a map of orientation flexible and adaptable, retroactively changing</w:t>
      </w:r>
      <w:r w:rsidRPr="00122772">
        <w:rPr>
          <w:sz w:val="16"/>
        </w:rPr>
        <w:t xml:space="preserve">. </w:t>
      </w:r>
      <w:r w:rsidRPr="00122772">
        <w:rPr>
          <w:rStyle w:val="Emphasis"/>
        </w:rPr>
        <w:t>Style never has a normative feature</w:t>
      </w:r>
      <w:r w:rsidRPr="00122772">
        <w:rPr>
          <w:sz w:val="16"/>
        </w:rPr>
        <w:t xml:space="preserve">, </w:t>
      </w:r>
      <w:r w:rsidRPr="00122772">
        <w:rPr>
          <w:rStyle w:val="StyleUnderline"/>
        </w:rPr>
        <w:t>nor implies any kind of interdiction and punishment</w:t>
      </w:r>
      <w:r w:rsidRPr="00122772">
        <w:rPr>
          <w:sz w:val="16"/>
        </w:rPr>
        <w:t xml:space="preserve">. </w:t>
      </w:r>
      <w:r w:rsidRPr="00122772">
        <w:rPr>
          <w:rStyle w:val="Emphasis"/>
        </w:rPr>
        <w:t>Identity is a limitation</w:t>
      </w:r>
      <w:r w:rsidRPr="00122772">
        <w:rPr>
          <w:sz w:val="16"/>
        </w:rPr>
        <w:t xml:space="preserve"> (unconsciously realized) </w:t>
      </w:r>
      <w:r w:rsidRPr="00122772">
        <w:rPr>
          <w:rStyle w:val="StyleUnderline"/>
        </w:rPr>
        <w:t>upon the possibility of comprehension and interaction</w:t>
      </w:r>
      <w:r w:rsidRPr="00122772">
        <w:rPr>
          <w:sz w:val="16"/>
        </w:rPr>
        <w:t xml:space="preserve">. It is a useful limitation, of course, but </w:t>
      </w:r>
      <w:r w:rsidRPr="00122772">
        <w:rPr>
          <w:rStyle w:val="StyleUnderline"/>
        </w:rPr>
        <w:t xml:space="preserve">it is dangerous to mistake it as a condition of authenticity and primeval belonging. </w:t>
      </w:r>
      <w:r w:rsidRPr="00122772">
        <w:rPr>
          <w:rStyle w:val="Emphasis"/>
        </w:rPr>
        <w:t>It is the condition of mutual aggressiveness</w:t>
      </w:r>
      <w:r w:rsidRPr="00122772">
        <w:rPr>
          <w:rStyle w:val="StyleUnderline"/>
        </w:rPr>
        <w:t xml:space="preserve">, </w:t>
      </w:r>
      <w:r w:rsidRPr="00122772">
        <w:rPr>
          <w:rStyle w:val="Emphasis"/>
        </w:rPr>
        <w:t>of racism and violence</w:t>
      </w:r>
      <w:r w:rsidRPr="00122772">
        <w:rPr>
          <w:rStyle w:val="StyleUnderline"/>
        </w:rPr>
        <w:t xml:space="preserve">, </w:t>
      </w:r>
      <w:r w:rsidRPr="00122772">
        <w:rPr>
          <w:rStyle w:val="Emphasis"/>
        </w:rPr>
        <w:t>and fascism</w:t>
      </w:r>
      <w:r w:rsidRPr="00122772">
        <w:rPr>
          <w:sz w:val="16"/>
        </w:rPr>
        <w:t xml:space="preserve">. </w:t>
      </w:r>
      <w:r w:rsidRPr="00122772">
        <w:rPr>
          <w:rStyle w:val="StyleUnderline"/>
        </w:rPr>
        <w:t xml:space="preserve">Identity is based on a </w:t>
      </w:r>
      <w:r w:rsidRPr="00122772">
        <w:rPr>
          <w:rStyle w:val="Emphasis"/>
        </w:rPr>
        <w:t>hypertrophic sense of the root</w:t>
      </w:r>
      <w:r w:rsidRPr="00122772">
        <w:rPr>
          <w:sz w:val="16"/>
        </w:rPr>
        <w:t xml:space="preserve">, </w:t>
      </w:r>
      <w:r w:rsidRPr="00122772">
        <w:rPr>
          <w:rStyle w:val="StyleUnderline"/>
        </w:rPr>
        <w:t xml:space="preserve">and it leads to the </w:t>
      </w:r>
      <w:r w:rsidRPr="00122772">
        <w:rPr>
          <w:rStyle w:val="Emphasis"/>
        </w:rPr>
        <w:t>reclamation of belonging as criterion of truth and of selection</w:t>
      </w:r>
      <w:r w:rsidRPr="00122772">
        <w:rPr>
          <w:sz w:val="16"/>
        </w:rPr>
        <w:t>.</w:t>
      </w:r>
    </w:p>
    <w:p w14:paraId="65EF2571" w14:textId="77777777" w:rsidR="00122772" w:rsidRPr="00122772" w:rsidRDefault="00122772" w:rsidP="00122772">
      <w:pPr>
        <w:rPr>
          <w:sz w:val="16"/>
        </w:rPr>
      </w:pPr>
      <w:r w:rsidRPr="00122772">
        <w:rPr>
          <w:rStyle w:val="StyleUnderline"/>
        </w:rPr>
        <w:t xml:space="preserve">Identity is the perceptual and conceptual device that gives us the possibility of knowledge, but sometimes </w:t>
      </w:r>
      <w:r w:rsidRPr="00122772">
        <w:rPr>
          <w:rStyle w:val="Emphasis"/>
        </w:rPr>
        <w:t>we mistake this knowledge for a re-cognition</w:t>
      </w:r>
      <w:r w:rsidRPr="00122772">
        <w:rPr>
          <w:sz w:val="16"/>
        </w:rPr>
        <w:t xml:space="preserve">. </w:t>
      </w:r>
      <w:r w:rsidRPr="00122772">
        <w:rPr>
          <w:rStyle w:val="StyleUnderline"/>
        </w:rPr>
        <w:t>So we are led to believe that which we already know, that we possess a map thanks to our belonging</w:t>
      </w:r>
      <w:r w:rsidRPr="00122772">
        <w:rPr>
          <w:sz w:val="16"/>
        </w:rPr>
        <w:t xml:space="preserve">. This can be useful sometimes, but it </w:t>
      </w:r>
      <w:r w:rsidRPr="00122772">
        <w:rPr>
          <w:rStyle w:val="StyleUnderline"/>
        </w:rPr>
        <w:t>is dangerous to mistake our cultural map for the inner territory of belonging</w:t>
      </w:r>
      <w:r w:rsidRPr="00122772">
        <w:rPr>
          <w:sz w:val="16"/>
        </w:rPr>
        <w:t xml:space="preserve">. </w:t>
      </w:r>
      <w:r w:rsidRPr="00122772">
        <w:rPr>
          <w:rStyle w:val="Emphasis"/>
        </w:rPr>
        <w:t>Without a map, one gets lost, but getting lost is the beginning of the process of knowledge; it is the premise for creating any map.</w:t>
      </w:r>
    </w:p>
    <w:p w14:paraId="227C3CBD" w14:textId="77777777" w:rsidR="00122772" w:rsidRPr="00122772" w:rsidRDefault="00122772" w:rsidP="00122772">
      <w:pPr>
        <w:rPr>
          <w:sz w:val="16"/>
        </w:rPr>
      </w:pPr>
      <w:r w:rsidRPr="00122772">
        <w:rPr>
          <w:sz w:val="16"/>
        </w:rPr>
        <w:t>In their book Change: Principles of Problem Formation and Resolution, the psychoanalysts Watzlawick, Weakland and Fisch write that the repeated application of the same solution in drastically different conditions is a neurotic attitude which leads to pathological situations.</w:t>
      </w:r>
    </w:p>
    <w:p w14:paraId="1332EC97" w14:textId="77777777" w:rsidR="00122772" w:rsidRPr="00122772" w:rsidRDefault="00122772" w:rsidP="00122772">
      <w:pPr>
        <w:rPr>
          <w:sz w:val="16"/>
        </w:rPr>
      </w:pPr>
      <w:r w:rsidRPr="00122772">
        <w:rPr>
          <w:sz w:val="16"/>
        </w:rPr>
        <w:t xml:space="preserve">Observed within the context of the current global dynamic of deterritorialization–re-territorialization, </w:t>
      </w:r>
      <w:r w:rsidRPr="00122772">
        <w:rPr>
          <w:rStyle w:val="StyleUnderline"/>
        </w:rPr>
        <w:t>such neuroticism emerges as a constitutive component of</w:t>
      </w:r>
      <w:r w:rsidRPr="00122772">
        <w:rPr>
          <w:sz w:val="16"/>
        </w:rPr>
        <w:t xml:space="preserve"> </w:t>
      </w:r>
      <w:r w:rsidRPr="00122772">
        <w:rPr>
          <w:rStyle w:val="StyleUnderline"/>
        </w:rPr>
        <w:t>today’s world order</w:t>
      </w:r>
      <w:r w:rsidRPr="00122772">
        <w:rPr>
          <w:sz w:val="16"/>
        </w:rPr>
        <w:t xml:space="preserve">. On the one hand, </w:t>
      </w:r>
      <w:r w:rsidRPr="00122772">
        <w:rPr>
          <w:rStyle w:val="StyleUnderline"/>
        </w:rPr>
        <w:t xml:space="preserve">globalization and the acceleration of cultural and economic exchanges have </w:t>
      </w:r>
      <w:r w:rsidRPr="00122772">
        <w:rPr>
          <w:rStyle w:val="Emphasis"/>
        </w:rPr>
        <w:t>increased the need</w:t>
      </w:r>
      <w:r w:rsidRPr="00122772">
        <w:rPr>
          <w:rStyle w:val="StyleUnderline"/>
        </w:rPr>
        <w:t xml:space="preserve"> for the </w:t>
      </w:r>
      <w:r w:rsidRPr="00122772">
        <w:rPr>
          <w:rStyle w:val="Emphasis"/>
        </w:rPr>
        <w:t>flexible adaptation</w:t>
      </w:r>
      <w:r w:rsidRPr="00122772">
        <w:rPr>
          <w:rStyle w:val="StyleUnderline"/>
        </w:rPr>
        <w:t xml:space="preserve"> of</w:t>
      </w:r>
      <w:r w:rsidRPr="00122772">
        <w:rPr>
          <w:sz w:val="16"/>
        </w:rPr>
        <w:t xml:space="preserve"> </w:t>
      </w:r>
      <w:r w:rsidRPr="00122772">
        <w:rPr>
          <w:rStyle w:val="Emphasis"/>
        </w:rPr>
        <w:t>conceptual and linguistic maps</w:t>
      </w:r>
      <w:r w:rsidRPr="00122772">
        <w:rPr>
          <w:sz w:val="16"/>
        </w:rPr>
        <w:t xml:space="preserve">. Yet at the same time, paradoxically, the </w:t>
      </w:r>
      <w:r w:rsidRPr="00122772">
        <w:rPr>
          <w:rStyle w:val="StyleUnderline"/>
        </w:rPr>
        <w:t>deterritorialization</w:t>
      </w:r>
      <w:r w:rsidRPr="00122772">
        <w:rPr>
          <w:sz w:val="16"/>
        </w:rPr>
        <w:t xml:space="preserve"> that globalization entails hugely </w:t>
      </w:r>
      <w:r w:rsidRPr="00122772">
        <w:rPr>
          <w:rStyle w:val="Emphasis"/>
        </w:rPr>
        <w:t>intensifies</w:t>
      </w:r>
      <w:r w:rsidRPr="00122772">
        <w:rPr>
          <w:rStyle w:val="StyleUnderline"/>
        </w:rPr>
        <w:t xml:space="preserve"> the need for an</w:t>
      </w:r>
      <w:r w:rsidRPr="00122772">
        <w:rPr>
          <w:sz w:val="16"/>
        </w:rPr>
        <w:t xml:space="preserve"> </w:t>
      </w:r>
      <w:r w:rsidRPr="00122772">
        <w:rPr>
          <w:rStyle w:val="Emphasis"/>
        </w:rPr>
        <w:t>identitarian shelter</w:t>
      </w:r>
      <w:r w:rsidRPr="00122772">
        <w:rPr>
          <w:rStyle w:val="StyleUnderline"/>
        </w:rPr>
        <w:t xml:space="preserve">, the need for the </w:t>
      </w:r>
      <w:r w:rsidRPr="00122772">
        <w:rPr>
          <w:rStyle w:val="Emphasis"/>
        </w:rPr>
        <w:t>confirmation of belonging</w:t>
      </w:r>
      <w:r w:rsidRPr="00122772">
        <w:rPr>
          <w:sz w:val="16"/>
        </w:rPr>
        <w:t xml:space="preserve">. </w:t>
      </w:r>
      <w:r w:rsidRPr="00122772">
        <w:rPr>
          <w:rStyle w:val="StyleUnderline"/>
        </w:rPr>
        <w:t xml:space="preserve">Here lies the </w:t>
      </w:r>
      <w:r w:rsidRPr="00122772">
        <w:rPr>
          <w:rStyle w:val="Emphasis"/>
        </w:rPr>
        <w:t>identitarian trap</w:t>
      </w:r>
      <w:r w:rsidRPr="00122772">
        <w:rPr>
          <w:rStyle w:val="StyleUnderline"/>
        </w:rPr>
        <w:t xml:space="preserve"> which is leading the world towards the </w:t>
      </w:r>
      <w:r w:rsidRPr="00122772">
        <w:rPr>
          <w:rStyle w:val="Emphasis"/>
        </w:rPr>
        <w:t>proliferation</w:t>
      </w:r>
      <w:r w:rsidRPr="00122772">
        <w:rPr>
          <w:rStyle w:val="StyleUnderline"/>
        </w:rPr>
        <w:t xml:space="preserve"> of points of </w:t>
      </w:r>
      <w:r w:rsidRPr="00122772">
        <w:rPr>
          <w:rStyle w:val="Emphasis"/>
        </w:rPr>
        <w:t>identitarian aggressiveness</w:t>
      </w:r>
      <w:r w:rsidRPr="00122772">
        <w:rPr>
          <w:sz w:val="16"/>
        </w:rPr>
        <w:t xml:space="preserve">: </w:t>
      </w:r>
      <w:r w:rsidRPr="00122772">
        <w:rPr>
          <w:rStyle w:val="StyleUnderline"/>
        </w:rPr>
        <w:t xml:space="preserve">the return of concepts such as the homeland, religion and family as </w:t>
      </w:r>
      <w:r w:rsidRPr="00122772">
        <w:rPr>
          <w:rStyle w:val="Emphasis"/>
        </w:rPr>
        <w:t>aggressive forms of reassurance and self-confirmation</w:t>
      </w:r>
      <w:r w:rsidRPr="00122772">
        <w:rPr>
          <w:sz w:val="16"/>
        </w:rPr>
        <w:t>.</w:t>
      </w:r>
    </w:p>
    <w:p w14:paraId="23AB0CBD" w14:textId="77777777" w:rsidR="00122772" w:rsidRPr="00122772" w:rsidRDefault="00122772" w:rsidP="00122772">
      <w:pPr>
        <w:rPr>
          <w:sz w:val="16"/>
        </w:rPr>
      </w:pPr>
      <w:r w:rsidRPr="00122772">
        <w:rPr>
          <w:rStyle w:val="StyleUnderline"/>
        </w:rPr>
        <w:t>We can also read this dynamic in terms of technomutation and ethno-mutation</w:t>
      </w:r>
      <w:r w:rsidRPr="00122772">
        <w:rPr>
          <w:sz w:val="16"/>
        </w:rPr>
        <w:t xml:space="preserve">. On the one hand, </w:t>
      </w:r>
      <w:r w:rsidRPr="00122772">
        <w:rPr>
          <w:rStyle w:val="StyleUnderline"/>
        </w:rPr>
        <w:t>information technology has provoked the acceleration and intensification of semiotic exchanges, and on the other</w:t>
      </w:r>
      <w:r w:rsidRPr="00122772">
        <w:rPr>
          <w:sz w:val="16"/>
        </w:rPr>
        <w:t xml:space="preserve"> hand, </w:t>
      </w:r>
      <w:r w:rsidRPr="00122772">
        <w:rPr>
          <w:rStyle w:val="StyleUnderline"/>
        </w:rPr>
        <w:t>the displacement of people and massive waves of economic and political migration have provoked an unprecedented change in the ethnic landscape of the territories</w:t>
      </w:r>
      <w:r w:rsidRPr="00122772">
        <w:rPr>
          <w:sz w:val="16"/>
        </w:rPr>
        <w:t xml:space="preserve">, with all the concomitant cultural contamination and intermixing. In conditions of competition, </w:t>
      </w:r>
      <w:r w:rsidRPr="00122772">
        <w:rPr>
          <w:rStyle w:val="StyleUnderline"/>
        </w:rPr>
        <w:t xml:space="preserve">these processes tend to </w:t>
      </w:r>
      <w:r w:rsidRPr="00122772">
        <w:rPr>
          <w:rStyle w:val="Emphasis"/>
        </w:rPr>
        <w:t>excite the need for identitarian belonging</w:t>
      </w:r>
      <w:r w:rsidRPr="00122772">
        <w:rPr>
          <w:rStyle w:val="StyleUnderline"/>
        </w:rPr>
        <w:t xml:space="preserve">, and to </w:t>
      </w:r>
      <w:r w:rsidRPr="00122772">
        <w:rPr>
          <w:rStyle w:val="Emphasis"/>
        </w:rPr>
        <w:t>give way to identitarian aggressiveness</w:t>
      </w:r>
      <w:r w:rsidRPr="00122772">
        <w:rPr>
          <w:sz w:val="16"/>
        </w:rPr>
        <w:t>.</w:t>
      </w:r>
    </w:p>
    <w:p w14:paraId="741464C1" w14:textId="77777777" w:rsidR="00122772" w:rsidRPr="00122772" w:rsidRDefault="00122772" w:rsidP="00122772">
      <w:pPr>
        <w:rPr>
          <w:sz w:val="16"/>
        </w:rPr>
      </w:pPr>
      <w:r w:rsidRPr="00122772">
        <w:rPr>
          <w:sz w:val="16"/>
        </w:rPr>
        <w:t xml:space="preserve">According to Anti-Oedipus: Capitalism and Schizophrenia, universal history can be viewed as a process of deterritorialization. </w:t>
      </w:r>
      <w:r w:rsidRPr="00122772">
        <w:rPr>
          <w:rStyle w:val="StyleUnderline"/>
        </w:rPr>
        <w:t>Deterritorialization is the passage from</w:t>
      </w:r>
      <w:r w:rsidRPr="00122772">
        <w:rPr>
          <w:sz w:val="16"/>
        </w:rPr>
        <w:t xml:space="preserve"> </w:t>
      </w:r>
      <w:r w:rsidRPr="00122772">
        <w:rPr>
          <w:rStyle w:val="StyleUnderline"/>
        </w:rPr>
        <w:t>a space whose code is known to a new space</w:t>
      </w:r>
      <w:r w:rsidRPr="00122772">
        <w:rPr>
          <w:sz w:val="16"/>
        </w:rPr>
        <w:t xml:space="preserve">, </w:t>
      </w:r>
      <w:r w:rsidRPr="00122772">
        <w:rPr>
          <w:rStyle w:val="StyleUnderline"/>
        </w:rPr>
        <w:t>where that code loses its meaning</w:t>
      </w:r>
      <w:r w:rsidRPr="00122772">
        <w:rPr>
          <w:sz w:val="16"/>
        </w:rPr>
        <w:t xml:space="preserve">, </w:t>
      </w:r>
      <w:r w:rsidRPr="00122772">
        <w:rPr>
          <w:rStyle w:val="StyleUnderline"/>
        </w:rPr>
        <w:t>so that things become unrecognizable for anyone attempting to use the code that was produced by the previous territory</w:t>
      </w:r>
      <w:r w:rsidRPr="00122772">
        <w:rPr>
          <w:sz w:val="16"/>
        </w:rPr>
        <w:t>. The history of capitalism is continuously producing effects of deterritorialization.</w:t>
      </w:r>
    </w:p>
    <w:p w14:paraId="4D6A45DC" w14:textId="77777777" w:rsidR="00122772" w:rsidRPr="00122772" w:rsidRDefault="00122772" w:rsidP="00122772">
      <w:pPr>
        <w:rPr>
          <w:rStyle w:val="StyleUnderline"/>
        </w:rPr>
      </w:pPr>
      <w:r w:rsidRPr="00122772">
        <w:rPr>
          <w:sz w:val="16"/>
        </w:rPr>
        <w:t xml:space="preserve">At the outset, </w:t>
      </w:r>
      <w:r w:rsidRPr="00122772">
        <w:rPr>
          <w:rStyle w:val="StyleUnderline"/>
        </w:rPr>
        <w:t>capitalism destroyed the old relation between the individual and both the agricultural territory and the family</w:t>
      </w:r>
      <w:r w:rsidRPr="00122772">
        <w:rPr>
          <w:sz w:val="16"/>
        </w:rPr>
        <w:t xml:space="preserve">. Subsequently, </w:t>
      </w:r>
      <w:r w:rsidRPr="00122772">
        <w:rPr>
          <w:rStyle w:val="StyleUnderline"/>
        </w:rPr>
        <w:t>it jeopardized the national borders and created a global space of exchange and communication</w:t>
      </w:r>
      <w:r w:rsidRPr="00122772">
        <w:rPr>
          <w:sz w:val="16"/>
        </w:rPr>
        <w:t xml:space="preserve">. Currently, </w:t>
      </w:r>
      <w:r w:rsidRPr="00122772">
        <w:rPr>
          <w:rStyle w:val="StyleUnderline"/>
        </w:rPr>
        <w:t>it is jeopardizing the very relation between money and production, and opening the way to a new form of immaterial semiotization. As capitalism destroys all forms of identification</w:t>
      </w:r>
      <w:r w:rsidRPr="00122772">
        <w:rPr>
          <w:sz w:val="16"/>
        </w:rPr>
        <w:t xml:space="preserve">, </w:t>
      </w:r>
      <w:r w:rsidRPr="00122772">
        <w:rPr>
          <w:rStyle w:val="Emphasis"/>
        </w:rPr>
        <w:t>it frees the individuals from the limitations of identity</w:t>
      </w:r>
      <w:r w:rsidRPr="00122772">
        <w:rPr>
          <w:sz w:val="16"/>
        </w:rPr>
        <w:t xml:space="preserve">, but </w:t>
      </w:r>
      <w:r w:rsidRPr="00122772">
        <w:rPr>
          <w:rStyle w:val="StyleUnderline"/>
        </w:rPr>
        <w:t>simultaneously it provokes a sense of displacement</w:t>
      </w:r>
      <w:r w:rsidRPr="00122772">
        <w:rPr>
          <w:sz w:val="16"/>
        </w:rPr>
        <w:t xml:space="preserve">, a sort of </w:t>
      </w:r>
      <w:r w:rsidRPr="00122772">
        <w:rPr>
          <w:rStyle w:val="StyleUnderline"/>
        </w:rPr>
        <w:t>opacity that is attributable to the loss of previous meanings and emotional roots</w:t>
      </w:r>
      <w:r w:rsidRPr="00122772">
        <w:rPr>
          <w:sz w:val="16"/>
        </w:rPr>
        <w:t xml:space="preserve">. As a result, </w:t>
      </w:r>
      <w:r w:rsidRPr="00122772">
        <w:rPr>
          <w:rStyle w:val="StyleUnderline"/>
        </w:rPr>
        <w:t xml:space="preserve">capitalism ultimately </w:t>
      </w:r>
      <w:r w:rsidRPr="00122772">
        <w:rPr>
          <w:rStyle w:val="Emphasis"/>
        </w:rPr>
        <w:t>provokes</w:t>
      </w:r>
      <w:r w:rsidRPr="00122772">
        <w:rPr>
          <w:rStyle w:val="StyleUnderline"/>
        </w:rPr>
        <w:t xml:space="preserve"> a need for </w:t>
      </w:r>
      <w:r w:rsidRPr="00122772">
        <w:rPr>
          <w:rStyle w:val="Emphasis"/>
        </w:rPr>
        <w:t>reterritorialization</w:t>
      </w:r>
      <w:r w:rsidRPr="00122772">
        <w:rPr>
          <w:sz w:val="16"/>
        </w:rPr>
        <w:t xml:space="preserve">, </w:t>
      </w:r>
      <w:r w:rsidRPr="00122772">
        <w:rPr>
          <w:rStyle w:val="StyleUnderline"/>
        </w:rPr>
        <w:t xml:space="preserve">and a </w:t>
      </w:r>
      <w:r w:rsidRPr="00122772">
        <w:rPr>
          <w:rStyle w:val="Emphasis"/>
        </w:rPr>
        <w:t>continual return of the past</w:t>
      </w:r>
      <w:r w:rsidRPr="00122772">
        <w:rPr>
          <w:rStyle w:val="StyleUnderline"/>
        </w:rPr>
        <w:t xml:space="preserve"> in the </w:t>
      </w:r>
      <w:r w:rsidRPr="00122772">
        <w:rPr>
          <w:rStyle w:val="Emphasis"/>
        </w:rPr>
        <w:t>shape of national identities</w:t>
      </w:r>
      <w:r w:rsidRPr="00122772">
        <w:rPr>
          <w:rStyle w:val="StyleUnderline"/>
        </w:rPr>
        <w:t xml:space="preserve">, </w:t>
      </w:r>
      <w:r w:rsidRPr="00122772">
        <w:rPr>
          <w:rStyle w:val="Emphasis"/>
        </w:rPr>
        <w:t>ethnic identities</w:t>
      </w:r>
      <w:r w:rsidRPr="00122772">
        <w:rPr>
          <w:rStyle w:val="StyleUnderline"/>
        </w:rPr>
        <w:t xml:space="preserve">, </w:t>
      </w:r>
      <w:r w:rsidRPr="00122772">
        <w:rPr>
          <w:rStyle w:val="Emphasis"/>
        </w:rPr>
        <w:t>sexual identities</w:t>
      </w:r>
      <w:r w:rsidRPr="00122772">
        <w:rPr>
          <w:rStyle w:val="StyleUnderline"/>
        </w:rPr>
        <w:t>, and so on.</w:t>
      </w:r>
    </w:p>
    <w:p w14:paraId="0106EB9B" w14:textId="77777777" w:rsidR="00122772" w:rsidRPr="00122772" w:rsidRDefault="00122772" w:rsidP="00122772">
      <w:pPr>
        <w:rPr>
          <w:sz w:val="16"/>
        </w:rPr>
      </w:pPr>
      <w:r w:rsidRPr="00122772">
        <w:rPr>
          <w:rStyle w:val="StyleUnderline"/>
        </w:rPr>
        <w:t>Modern history is a process of forgetting that provokes an effect of anguish and that forces people to desperately hold onto some kind of memory</w:t>
      </w:r>
      <w:r w:rsidRPr="00122772">
        <w:rPr>
          <w:sz w:val="16"/>
        </w:rPr>
        <w:t xml:space="preserve">. </w:t>
      </w:r>
      <w:r w:rsidRPr="00122772">
        <w:rPr>
          <w:rStyle w:val="Emphasis"/>
        </w:rPr>
        <w:t>But memory has faded</w:t>
      </w:r>
      <w:r w:rsidRPr="00122772">
        <w:rPr>
          <w:sz w:val="16"/>
        </w:rPr>
        <w:t xml:space="preserve">, together with the dissolution of the past, </w:t>
      </w:r>
      <w:r w:rsidRPr="00122772">
        <w:rPr>
          <w:rStyle w:val="StyleUnderline"/>
        </w:rPr>
        <w:t xml:space="preserve">such that </w:t>
      </w:r>
      <w:r w:rsidRPr="00122772">
        <w:rPr>
          <w:rStyle w:val="Emphasis"/>
        </w:rPr>
        <w:t>people have to invent a new set of memories</w:t>
      </w:r>
      <w:r w:rsidRPr="00122772">
        <w:rPr>
          <w:sz w:val="16"/>
        </w:rPr>
        <w:t xml:space="preserve">. Like the character Rachel in the 1982 neo-noir sci-fi film Blade Runner, </w:t>
      </w:r>
      <w:r w:rsidRPr="00122772">
        <w:rPr>
          <w:rStyle w:val="StyleUnderline"/>
        </w:rPr>
        <w:t>people create their own memories</w:t>
      </w:r>
      <w:r w:rsidRPr="00122772">
        <w:rPr>
          <w:sz w:val="16"/>
        </w:rPr>
        <w:t xml:space="preserve">, putting together pieces of old texts, of faded images, </w:t>
      </w:r>
      <w:r w:rsidRPr="00122772">
        <w:rPr>
          <w:rStyle w:val="StyleUnderline"/>
        </w:rPr>
        <w:t>of words whose meaning is lost</w:t>
      </w:r>
      <w:r w:rsidRPr="00122772">
        <w:rPr>
          <w:sz w:val="16"/>
        </w:rPr>
        <w:t>.</w:t>
      </w:r>
    </w:p>
    <w:p w14:paraId="01895541" w14:textId="77777777" w:rsidR="00122772" w:rsidRPr="00122772" w:rsidRDefault="00122772" w:rsidP="00122772">
      <w:pPr>
        <w:rPr>
          <w:sz w:val="16"/>
        </w:rPr>
      </w:pPr>
      <w:r w:rsidRPr="00122772">
        <w:rPr>
          <w:rStyle w:val="Emphasis"/>
        </w:rPr>
        <w:t>‘Memory is right’</w:t>
      </w:r>
      <w:r w:rsidRPr="00122772">
        <w:rPr>
          <w:sz w:val="16"/>
        </w:rPr>
        <w:t xml:space="preserve">, </w:t>
      </w:r>
      <w:r w:rsidRPr="00122772">
        <w:rPr>
          <w:rStyle w:val="StyleUnderline"/>
        </w:rPr>
        <w:t>said</w:t>
      </w:r>
      <w:r w:rsidRPr="00122772">
        <w:rPr>
          <w:sz w:val="16"/>
        </w:rPr>
        <w:t xml:space="preserve"> Chaim Weizmann, when summoned to the Congress of Versailles by the victors of the Second World War, </w:t>
      </w:r>
      <w:r w:rsidRPr="00122772">
        <w:rPr>
          <w:rStyle w:val="StyleUnderline"/>
        </w:rPr>
        <w:t>in reference to the right of Jewish</w:t>
      </w:r>
      <w:r w:rsidRPr="00122772">
        <w:rPr>
          <w:sz w:val="16"/>
        </w:rPr>
        <w:t xml:space="preserve"> </w:t>
      </w:r>
      <w:r w:rsidRPr="00122772">
        <w:rPr>
          <w:rStyle w:val="StyleUnderline"/>
        </w:rPr>
        <w:t>people to reclaim the land of their ancestors</w:t>
      </w:r>
      <w:r w:rsidRPr="00122772">
        <w:rPr>
          <w:sz w:val="16"/>
        </w:rPr>
        <w:t>.2</w:t>
      </w:r>
    </w:p>
    <w:p w14:paraId="0C985E15" w14:textId="77777777" w:rsidR="00122772" w:rsidRPr="00122772" w:rsidRDefault="00122772" w:rsidP="00122772">
      <w:pPr>
        <w:rPr>
          <w:sz w:val="16"/>
        </w:rPr>
      </w:pPr>
      <w:r w:rsidRPr="00122772">
        <w:rPr>
          <w:rStyle w:val="StyleUnderline"/>
        </w:rPr>
        <w:t>Weizmann’s assertion</w:t>
      </w:r>
      <w:r w:rsidRPr="00122772">
        <w:rPr>
          <w:sz w:val="16"/>
        </w:rPr>
        <w:t xml:space="preserve">, which </w:t>
      </w:r>
      <w:r w:rsidRPr="00122772">
        <w:rPr>
          <w:rStyle w:val="StyleUnderline"/>
        </w:rPr>
        <w:t>was fundamental for the creation of the state of Israel</w:t>
      </w:r>
      <w:r w:rsidRPr="00122772">
        <w:rPr>
          <w:sz w:val="16"/>
        </w:rPr>
        <w:t xml:space="preserve">, today sounds like an arrogant provocation. </w:t>
      </w:r>
      <w:r w:rsidRPr="00122772">
        <w:rPr>
          <w:rStyle w:val="StyleUnderline"/>
        </w:rPr>
        <w:t>Memory is not right</w:t>
      </w:r>
      <w:r w:rsidRPr="00122772">
        <w:rPr>
          <w:sz w:val="16"/>
        </w:rPr>
        <w:t xml:space="preserve">, </w:t>
      </w:r>
      <w:r w:rsidRPr="00122772">
        <w:rPr>
          <w:rStyle w:val="StyleUnderline"/>
        </w:rPr>
        <w:t xml:space="preserve">but it is part of an identity, and identity is not based on memory; rather, </w:t>
      </w:r>
      <w:r w:rsidRPr="00122772">
        <w:rPr>
          <w:rStyle w:val="Emphasis"/>
        </w:rPr>
        <w:t>identity creates memory</w:t>
      </w:r>
      <w:r w:rsidRPr="00122772">
        <w:rPr>
          <w:sz w:val="16"/>
        </w:rPr>
        <w:t>.</w:t>
      </w:r>
    </w:p>
    <w:p w14:paraId="4C5E04D5" w14:textId="77777777" w:rsidR="00122772" w:rsidRPr="00122772" w:rsidRDefault="00122772" w:rsidP="00122772">
      <w:pPr>
        <w:rPr>
          <w:sz w:val="16"/>
        </w:rPr>
      </w:pPr>
      <w:r w:rsidRPr="00122772">
        <w:rPr>
          <w:sz w:val="16"/>
        </w:rPr>
        <w:t xml:space="preserve">Milan </w:t>
      </w:r>
      <w:r w:rsidRPr="00122772">
        <w:rPr>
          <w:rStyle w:val="StyleUnderline"/>
        </w:rPr>
        <w:t>Kundera writes the following about the future and the past</w:t>
      </w:r>
      <w:r w:rsidRPr="00122772">
        <w:rPr>
          <w:sz w:val="16"/>
        </w:rPr>
        <w:t>:</w:t>
      </w:r>
    </w:p>
    <w:p w14:paraId="4DEC4F98" w14:textId="77777777" w:rsidR="00122772" w:rsidRPr="00122772" w:rsidRDefault="00122772" w:rsidP="00122772">
      <w:pPr>
        <w:rPr>
          <w:sz w:val="16"/>
        </w:rPr>
      </w:pPr>
      <w:r w:rsidRPr="00122772">
        <w:rPr>
          <w:rStyle w:val="StyleUnderline"/>
        </w:rPr>
        <w:t>People are always shouting they want to create a better future. It’s not true. The future is an apathetic void of no interest to anyone</w:t>
      </w:r>
      <w:r w:rsidRPr="00122772">
        <w:rPr>
          <w:sz w:val="16"/>
        </w:rPr>
        <w:t xml:space="preserve">. The past is full of life, eager to irritate us, provoke and insult us, tempt us to destroy or repaint it. </w:t>
      </w:r>
      <w:r w:rsidRPr="00122772">
        <w:rPr>
          <w:rStyle w:val="StyleUnderline"/>
        </w:rPr>
        <w:t>The only reason people want to be masters of the future is to change the past. They are fighting for</w:t>
      </w:r>
      <w:r w:rsidRPr="00122772">
        <w:rPr>
          <w:sz w:val="16"/>
        </w:rPr>
        <w:t xml:space="preserve"> </w:t>
      </w:r>
      <w:r w:rsidRPr="00122772">
        <w:rPr>
          <w:rStyle w:val="StyleUnderline"/>
        </w:rPr>
        <w:t>access to the laboratories where photographs are retouched and biographies and histories rewritten</w:t>
      </w:r>
      <w:r w:rsidRPr="00122772">
        <w:rPr>
          <w:sz w:val="16"/>
        </w:rPr>
        <w:t>.3</w:t>
      </w:r>
    </w:p>
    <w:p w14:paraId="7DB65062" w14:textId="77777777" w:rsidR="00122772" w:rsidRPr="00122772" w:rsidRDefault="00122772" w:rsidP="00122772">
      <w:pPr>
        <w:rPr>
          <w:sz w:val="16"/>
        </w:rPr>
      </w:pPr>
      <w:r w:rsidRPr="00122772">
        <w:rPr>
          <w:sz w:val="16"/>
        </w:rPr>
        <w:t xml:space="preserve">Contrary to common belief, </w:t>
      </w:r>
      <w:r w:rsidRPr="00122772">
        <w:rPr>
          <w:rStyle w:val="Emphasis"/>
        </w:rPr>
        <w:t>the past is far from unchangeable</w:t>
      </w:r>
      <w:r w:rsidRPr="00122772">
        <w:rPr>
          <w:sz w:val="16"/>
        </w:rPr>
        <w:t xml:space="preserve">. </w:t>
      </w:r>
      <w:r w:rsidRPr="00122772">
        <w:rPr>
          <w:rStyle w:val="Emphasis"/>
        </w:rPr>
        <w:t>The past only exists in our minds</w:t>
      </w:r>
      <w:r w:rsidRPr="00122772">
        <w:rPr>
          <w:rStyle w:val="StyleUnderline"/>
        </w:rPr>
        <w:t>, and</w:t>
      </w:r>
      <w:r w:rsidRPr="00122772">
        <w:rPr>
          <w:sz w:val="16"/>
        </w:rPr>
        <w:t xml:space="preserve"> therefore </w:t>
      </w:r>
      <w:r w:rsidRPr="00122772">
        <w:rPr>
          <w:rStyle w:val="StyleUnderline"/>
        </w:rPr>
        <w:t>it takes new shapes as we distance ourselves</w:t>
      </w:r>
      <w:r w:rsidRPr="00122772">
        <w:rPr>
          <w:sz w:val="16"/>
        </w:rPr>
        <w:t xml:space="preserve"> </w:t>
      </w:r>
      <w:r w:rsidRPr="00122772">
        <w:rPr>
          <w:rStyle w:val="StyleUnderline"/>
        </w:rPr>
        <w:t>from it, and as we displace the viewpoint from which we are remembering</w:t>
      </w:r>
      <w:r w:rsidRPr="00122772">
        <w:rPr>
          <w:sz w:val="16"/>
        </w:rPr>
        <w:t>.</w:t>
      </w:r>
    </w:p>
    <w:p w14:paraId="5636BB75" w14:textId="77777777" w:rsidR="00122772" w:rsidRPr="00122772" w:rsidRDefault="00122772" w:rsidP="00122772">
      <w:pPr>
        <w:rPr>
          <w:sz w:val="16"/>
        </w:rPr>
      </w:pPr>
      <w:r w:rsidRPr="00122772">
        <w:rPr>
          <w:rStyle w:val="StyleUnderline"/>
        </w:rPr>
        <w:t>‘Memory is right’</w:t>
      </w:r>
      <w:r w:rsidRPr="00122772">
        <w:rPr>
          <w:sz w:val="16"/>
        </w:rPr>
        <w:t xml:space="preserve"> was not only a provocation, it </w:t>
      </w:r>
      <w:r w:rsidRPr="00122772">
        <w:rPr>
          <w:rStyle w:val="StyleUnderline"/>
        </w:rPr>
        <w:t>was a declaration of war</w:t>
      </w:r>
      <w:r w:rsidRPr="00122772">
        <w:rPr>
          <w:sz w:val="16"/>
        </w:rPr>
        <w:t xml:space="preserve">, as different memories conflict. The creation of </w:t>
      </w:r>
      <w:r w:rsidRPr="00122772">
        <w:rPr>
          <w:rStyle w:val="StyleUnderline"/>
        </w:rPr>
        <w:t>Israel is based on</w:t>
      </w:r>
      <w:r w:rsidRPr="00122772">
        <w:rPr>
          <w:sz w:val="16"/>
        </w:rPr>
        <w:t xml:space="preserve"> Weizmann’s </w:t>
      </w:r>
      <w:r w:rsidRPr="00122772">
        <w:rPr>
          <w:rStyle w:val="StyleUnderline"/>
        </w:rPr>
        <w:t>contention that memory is right, and the never-ending war between Israel and Palestinians is based on the arbitrary identification of memory and right</w:t>
      </w:r>
      <w:r w:rsidRPr="00122772">
        <w:rPr>
          <w:sz w:val="16"/>
        </w:rPr>
        <w:t>.</w:t>
      </w:r>
    </w:p>
    <w:p w14:paraId="0CC25B16" w14:textId="77777777" w:rsidR="00122772" w:rsidRPr="00122772" w:rsidRDefault="00122772" w:rsidP="00122772"/>
    <w:p w14:paraId="172D1DD5" w14:textId="77777777" w:rsidR="00122772" w:rsidRPr="00122772" w:rsidRDefault="00122772" w:rsidP="00122772">
      <w:pPr>
        <w:pStyle w:val="Heading4"/>
      </w:pPr>
      <w:r w:rsidRPr="00122772">
        <w:t xml:space="preserve">That re-territorializion explodes into aggressive violence --- the deceptive trap of identity enables global antagonisms to maintain a state of permanent war </w:t>
      </w:r>
    </w:p>
    <w:p w14:paraId="38DE28C1" w14:textId="77777777" w:rsidR="00122772" w:rsidRPr="00122772" w:rsidRDefault="00122772" w:rsidP="00122772">
      <w:r w:rsidRPr="00122772">
        <w:rPr>
          <w:b/>
        </w:rPr>
        <w:t xml:space="preserve">Bifo 15 </w:t>
      </w:r>
      <w:r w:rsidRPr="00122772">
        <w:t xml:space="preserve">[Francesco ‘Bifo’ Berardi, Professor of Social History of Communication at the Accademia di Belle Arti of Milan, </w:t>
      </w:r>
      <w:r w:rsidRPr="00122772">
        <w:rPr>
          <w:i/>
        </w:rPr>
        <w:t>Heroes: Mass Murder and Suicide</w:t>
      </w:r>
      <w:r w:rsidRPr="00122772">
        <w:t>, Verso: Brooklyn, NY, 2015, p. 101-4]</w:t>
      </w:r>
    </w:p>
    <w:p w14:paraId="3DCE4CAE" w14:textId="77777777" w:rsidR="00122772" w:rsidRPr="00122772" w:rsidRDefault="00122772" w:rsidP="00122772"/>
    <w:p w14:paraId="2E607D83" w14:textId="77777777" w:rsidR="00122772" w:rsidRPr="00122772" w:rsidRDefault="00122772" w:rsidP="00122772">
      <w:pPr>
        <w:rPr>
          <w:sz w:val="16"/>
        </w:rPr>
      </w:pPr>
      <w:r w:rsidRPr="00122772">
        <w:rPr>
          <w:rStyle w:val="StyleUnderline"/>
        </w:rPr>
        <w:t>At issue here are the essential features of what is generally called fundamentalism, but might better be defined as an</w:t>
      </w:r>
      <w:r w:rsidRPr="00122772">
        <w:rPr>
          <w:sz w:val="16"/>
        </w:rPr>
        <w:t xml:space="preserve"> </w:t>
      </w:r>
      <w:r w:rsidRPr="00122772">
        <w:rPr>
          <w:rStyle w:val="Emphasis"/>
        </w:rPr>
        <w:t>identitarian obsession</w:t>
      </w:r>
      <w:r w:rsidRPr="00122772">
        <w:rPr>
          <w:sz w:val="16"/>
        </w:rPr>
        <w:t xml:space="preserve">: the self-identification as the ‘chosen people’, </w:t>
      </w:r>
      <w:r w:rsidRPr="00122772">
        <w:rPr>
          <w:rStyle w:val="StyleUnderline"/>
        </w:rPr>
        <w:t xml:space="preserve">which implies as its complementary opposite the </w:t>
      </w:r>
      <w:r w:rsidRPr="00122772">
        <w:rPr>
          <w:rStyle w:val="Emphasis"/>
        </w:rPr>
        <w:t>identification of the other as the enemy of the truth and of the good</w:t>
      </w:r>
      <w:r w:rsidRPr="00122772">
        <w:rPr>
          <w:sz w:val="16"/>
        </w:rPr>
        <w:t xml:space="preserve"> – that is, </w:t>
      </w:r>
      <w:r w:rsidRPr="00122772">
        <w:rPr>
          <w:rStyle w:val="Emphasis"/>
        </w:rPr>
        <w:t>the personification of evil.</w:t>
      </w:r>
    </w:p>
    <w:p w14:paraId="46BBDD50" w14:textId="77777777" w:rsidR="00122772" w:rsidRPr="00122772" w:rsidRDefault="00122772" w:rsidP="00122772">
      <w:pPr>
        <w:rPr>
          <w:sz w:val="16"/>
        </w:rPr>
      </w:pPr>
      <w:r w:rsidRPr="00122772">
        <w:rPr>
          <w:sz w:val="16"/>
        </w:rPr>
        <w:t>Fascism and Nazism</w:t>
      </w:r>
    </w:p>
    <w:p w14:paraId="30260DEC" w14:textId="77777777" w:rsidR="00122772" w:rsidRPr="00122772" w:rsidRDefault="00122772" w:rsidP="00122772">
      <w:pPr>
        <w:rPr>
          <w:sz w:val="16"/>
        </w:rPr>
      </w:pPr>
      <w:r w:rsidRPr="00122772">
        <w:rPr>
          <w:sz w:val="16"/>
        </w:rPr>
        <w:t xml:space="preserve">The terms </w:t>
      </w:r>
      <w:r w:rsidRPr="00122772">
        <w:rPr>
          <w:rStyle w:val="StyleUnderline"/>
        </w:rPr>
        <w:t>Fascism and Nazism are often used as ambiguous signifiers. Their meaning is vaguely referable to extreme oppression, violence and authoritarianism, but</w:t>
      </w:r>
      <w:r w:rsidRPr="00122772">
        <w:rPr>
          <w:sz w:val="16"/>
        </w:rPr>
        <w:t xml:space="preserve"> </w:t>
      </w:r>
      <w:r w:rsidRPr="00122772">
        <w:rPr>
          <w:rStyle w:val="StyleUnderline"/>
        </w:rPr>
        <w:t>it is difficult to define exactly what is meant by these provocative identifiers</w:t>
      </w:r>
      <w:r w:rsidRPr="00122772">
        <w:rPr>
          <w:sz w:val="16"/>
        </w:rPr>
        <w:t>. Any historical overview of the first part of the twentieth century provides its own damning verdict on these political ideologies, but attempts to extract a general meaning from the thinking of Benito Mussolini, Adolf Hitler and their followers often founder in a labyrinth of identification.</w:t>
      </w:r>
    </w:p>
    <w:p w14:paraId="3EF0D1A1" w14:textId="77777777" w:rsidR="00122772" w:rsidRPr="00122772" w:rsidRDefault="00122772" w:rsidP="00122772">
      <w:pPr>
        <w:rPr>
          <w:sz w:val="16"/>
        </w:rPr>
      </w:pPr>
      <w:r w:rsidRPr="00122772">
        <w:rPr>
          <w:sz w:val="16"/>
        </w:rPr>
        <w:t>What, in fact, is Fascism? In an article about Ur-Fascism,</w:t>
      </w:r>
    </w:p>
    <w:p w14:paraId="37A6DE7D" w14:textId="77777777" w:rsidR="00122772" w:rsidRPr="00122772" w:rsidRDefault="00122772" w:rsidP="00122772">
      <w:pPr>
        <w:rPr>
          <w:sz w:val="16"/>
        </w:rPr>
      </w:pPr>
      <w:r w:rsidRPr="00122772">
        <w:rPr>
          <w:sz w:val="16"/>
        </w:rPr>
        <w:t>Umberto Eco writes:</w:t>
      </w:r>
    </w:p>
    <w:p w14:paraId="17B22273" w14:textId="77777777" w:rsidR="00122772" w:rsidRPr="00122772" w:rsidRDefault="00122772" w:rsidP="00122772">
      <w:pPr>
        <w:rPr>
          <w:sz w:val="16"/>
        </w:rPr>
      </w:pPr>
      <w:r w:rsidRPr="00122772">
        <w:rPr>
          <w:rStyle w:val="StyleUnderline"/>
        </w:rPr>
        <w:t>Fascism had no quintessence. Fascism was a fuzzy totalitarianism, a collage of different philosophical and political ideas, a beehive of contradictions</w:t>
      </w:r>
      <w:r w:rsidRPr="00122772">
        <w:rPr>
          <w:sz w:val="16"/>
        </w:rPr>
        <w:t>. Can one conceive of a truly totalitarian movement that was able to combine monarchy with revolution, the Royal Army with Mussolini’s personal milizia, the grant of privileges to the Church with state education extolling violence, absolute state control with a free market? The Fascist Party was born boasting that it brought a revolutionary new order; but it was financed by the most conservative among the landowners who expected from it a counter-revolution.</w:t>
      </w:r>
    </w:p>
    <w:p w14:paraId="27E062BB" w14:textId="77777777" w:rsidR="00122772" w:rsidRPr="00122772" w:rsidRDefault="00122772" w:rsidP="00122772">
      <w:pPr>
        <w:rPr>
          <w:sz w:val="16"/>
        </w:rPr>
      </w:pPr>
      <w:r w:rsidRPr="00122772">
        <w:rPr>
          <w:sz w:val="16"/>
        </w:rPr>
        <w:t>At its beginning fascism was republican. Yet it survived for twenty years proclaiming its loyalty to the royal family, while the Duce (the unchallenged Maximal Leader) was arm-in-arm with the King, to whom he also offered the title of Emperor. But when the King fired Mussolini in 1943, the party reappeared two months later, with German support, under the standard of a ‘social’ republic, recycling its old revolutionary script, now enriched with almost Jacobin overtones.6</w:t>
      </w:r>
    </w:p>
    <w:p w14:paraId="66386850" w14:textId="77777777" w:rsidR="00122772" w:rsidRPr="00122772" w:rsidRDefault="00122772" w:rsidP="00122772">
      <w:pPr>
        <w:rPr>
          <w:sz w:val="16"/>
        </w:rPr>
      </w:pPr>
      <w:r w:rsidRPr="00122772">
        <w:rPr>
          <w:sz w:val="16"/>
        </w:rPr>
        <w:t xml:space="preserve">I would argue that </w:t>
      </w:r>
      <w:r w:rsidRPr="00122772">
        <w:rPr>
          <w:rStyle w:val="StyleUnderline"/>
        </w:rPr>
        <w:t xml:space="preserve">Fascism is difficult to identify for the simple reason that its core is exactly the </w:t>
      </w:r>
      <w:r w:rsidRPr="00122772">
        <w:rPr>
          <w:rStyle w:val="Emphasis"/>
        </w:rPr>
        <w:t>obsession of identification</w:t>
      </w:r>
      <w:r w:rsidRPr="00122772">
        <w:rPr>
          <w:sz w:val="16"/>
        </w:rPr>
        <w:t xml:space="preserve">. Rather than specific national, religious or ethnic identities, </w:t>
      </w:r>
      <w:r w:rsidRPr="00122772">
        <w:rPr>
          <w:rStyle w:val="StyleUnderline"/>
        </w:rPr>
        <w:t xml:space="preserve">it is the </w:t>
      </w:r>
      <w:r w:rsidRPr="00122772">
        <w:rPr>
          <w:rStyle w:val="Emphasis"/>
        </w:rPr>
        <w:t>very process</w:t>
      </w:r>
      <w:r w:rsidRPr="00122772">
        <w:rPr>
          <w:rStyle w:val="StyleUnderline"/>
        </w:rPr>
        <w:t xml:space="preserve"> of national identification, religious identification and ethnic identification that has led to </w:t>
      </w:r>
      <w:r w:rsidRPr="00122772">
        <w:rPr>
          <w:rStyle w:val="Emphasis"/>
        </w:rPr>
        <w:t>dangerous historical game-playing, often culminating in war and slaughter</w:t>
      </w:r>
      <w:r w:rsidRPr="00122772">
        <w:rPr>
          <w:sz w:val="16"/>
        </w:rPr>
        <w:t>.</w:t>
      </w:r>
    </w:p>
    <w:p w14:paraId="1D06B0BD" w14:textId="77777777" w:rsidR="00122772" w:rsidRPr="00122772" w:rsidRDefault="00122772" w:rsidP="00122772">
      <w:pPr>
        <w:rPr>
          <w:rStyle w:val="StyleUnderline"/>
        </w:rPr>
      </w:pPr>
      <w:r w:rsidRPr="00122772">
        <w:rPr>
          <w:sz w:val="16"/>
        </w:rPr>
        <w:t xml:space="preserve">Indeed, </w:t>
      </w:r>
      <w:r w:rsidRPr="00122772">
        <w:rPr>
          <w:rStyle w:val="StyleUnderline"/>
        </w:rPr>
        <w:t xml:space="preserve">in order to deny all possibility of becoming a Fascist, </w:t>
      </w:r>
      <w:r w:rsidRPr="00122772">
        <w:rPr>
          <w:rStyle w:val="Emphasis"/>
        </w:rPr>
        <w:t>one ought first to resist any pressure to identify oneself</w:t>
      </w:r>
      <w:r w:rsidRPr="00122772">
        <w:rPr>
          <w:sz w:val="16"/>
        </w:rPr>
        <w:t xml:space="preserve">. Unfortunately, </w:t>
      </w:r>
      <w:r w:rsidRPr="00122772">
        <w:rPr>
          <w:rStyle w:val="StyleUnderline"/>
        </w:rPr>
        <w:t>it is not always particularly</w:t>
      </w:r>
      <w:r w:rsidRPr="00122772">
        <w:rPr>
          <w:sz w:val="16"/>
        </w:rPr>
        <w:t xml:space="preserve"> </w:t>
      </w:r>
      <w:r w:rsidRPr="00122772">
        <w:rPr>
          <w:rStyle w:val="StyleUnderline"/>
        </w:rPr>
        <w:t xml:space="preserve">easy to avoid identification, particularly when </w:t>
      </w:r>
      <w:r w:rsidRPr="00122772">
        <w:rPr>
          <w:rStyle w:val="Emphasis"/>
        </w:rPr>
        <w:t>social survival is threatened</w:t>
      </w:r>
      <w:r w:rsidRPr="00122772">
        <w:rPr>
          <w:rStyle w:val="StyleUnderline"/>
        </w:rPr>
        <w:t>, as all other people become essentially competitors in the labour market or</w:t>
      </w:r>
      <w:r w:rsidRPr="00122772">
        <w:rPr>
          <w:sz w:val="16"/>
        </w:rPr>
        <w:t xml:space="preserve"> </w:t>
      </w:r>
      <w:r w:rsidRPr="00122772">
        <w:rPr>
          <w:rStyle w:val="StyleUnderline"/>
        </w:rPr>
        <w:t>competitors in the occupation of territory</w:t>
      </w:r>
      <w:r w:rsidRPr="00122772">
        <w:rPr>
          <w:sz w:val="16"/>
        </w:rPr>
        <w:t xml:space="preserve">. </w:t>
      </w:r>
      <w:r w:rsidRPr="00122772">
        <w:rPr>
          <w:rStyle w:val="StyleUnderline"/>
        </w:rPr>
        <w:t>It is not easy to escape identification when the social community is attacked and people are unable to organize themselves</w:t>
      </w:r>
      <w:r w:rsidRPr="00122772">
        <w:rPr>
          <w:sz w:val="16"/>
        </w:rPr>
        <w:t xml:space="preserve"> </w:t>
      </w:r>
      <w:r w:rsidRPr="00122772">
        <w:rPr>
          <w:rStyle w:val="StyleUnderline"/>
        </w:rPr>
        <w:t>around their interests and political rights</w:t>
      </w:r>
      <w:r w:rsidRPr="00122772">
        <w:rPr>
          <w:sz w:val="16"/>
        </w:rPr>
        <w:t xml:space="preserve">, </w:t>
      </w:r>
      <w:r w:rsidRPr="00122772">
        <w:rPr>
          <w:rStyle w:val="StyleUnderline"/>
        </w:rPr>
        <w:t>particularly when social solidarity is weak or entirely abrogated</w:t>
      </w:r>
      <w:r w:rsidRPr="00122772">
        <w:rPr>
          <w:sz w:val="16"/>
        </w:rPr>
        <w:t xml:space="preserve">. In these instances, </w:t>
      </w:r>
      <w:r w:rsidRPr="00122772">
        <w:rPr>
          <w:rStyle w:val="StyleUnderline"/>
        </w:rPr>
        <w:t xml:space="preserve">people understandably experience the need to find a point of identification in the phantoms of identitarian belonging – and </w:t>
      </w:r>
      <w:r w:rsidRPr="00122772">
        <w:rPr>
          <w:rStyle w:val="Emphasis"/>
        </w:rPr>
        <w:t>identitarian belonging cannot find any foundation but aggressiveness toward other groups</w:t>
      </w:r>
      <w:r w:rsidRPr="00122772">
        <w:rPr>
          <w:rStyle w:val="StyleUnderline"/>
        </w:rPr>
        <w:t>.</w:t>
      </w:r>
    </w:p>
    <w:p w14:paraId="24B6F6D0" w14:textId="77777777" w:rsidR="00122772" w:rsidRPr="00122772" w:rsidRDefault="00122772" w:rsidP="00122772">
      <w:pPr>
        <w:rPr>
          <w:sz w:val="16"/>
        </w:rPr>
      </w:pPr>
      <w:r w:rsidRPr="00122772">
        <w:rPr>
          <w:sz w:val="16"/>
        </w:rPr>
        <w:t>These dynamics of identification and aggression can be better explored if we acknowledge the differences between the historical regimes of Italian Fascism and German Nazism, and relate them to what is happening in the current century. These differences are illuminated under consideration of the baroque Catholic cult of the inclusive community (il fascio, the bunch, the union of those who are part of the same ‘populus’ and of the same nation) and the Gothic racist cult of the exclusive Volk. Nazism is essentially based on the negation of the human nature of the other, while Fascism is based on the aggressive inclusion of the other, and the punishment and extermination of those who refuse to be included.</w:t>
      </w:r>
    </w:p>
    <w:p w14:paraId="1A274D3A" w14:textId="77777777" w:rsidR="00122772" w:rsidRPr="00122772" w:rsidRDefault="00122772" w:rsidP="00122772">
      <w:pPr>
        <w:rPr>
          <w:sz w:val="16"/>
        </w:rPr>
      </w:pPr>
      <w:r w:rsidRPr="00122772">
        <w:rPr>
          <w:sz w:val="16"/>
        </w:rPr>
        <w:t xml:space="preserve">Regarding the traces of extremism evident in the first decade of the twenty-first century, I would contend that Nazism is embodied by the social-Darwinist cult of competition and the subjugation of the human nature of those who perish as a result of the ‘natural selection’ of the market. </w:t>
      </w:r>
      <w:r w:rsidRPr="00122772">
        <w:rPr>
          <w:rStyle w:val="StyleUnderline"/>
        </w:rPr>
        <w:t>Italian Fascism</w:t>
      </w:r>
      <w:r w:rsidRPr="00122772">
        <w:rPr>
          <w:sz w:val="16"/>
        </w:rPr>
        <w:t xml:space="preserve">, on the other hand, </w:t>
      </w:r>
      <w:r w:rsidRPr="00122772">
        <w:rPr>
          <w:rStyle w:val="StyleUnderline"/>
        </w:rPr>
        <w:t>is revived in the modern age by the resentful and vengeful spirit of the losers, those who are marginalized in the economic game of competition and who react under the banners of cultural identification</w:t>
      </w:r>
      <w:r w:rsidRPr="00122772">
        <w:rPr>
          <w:sz w:val="16"/>
        </w:rPr>
        <w:t xml:space="preserve">. </w:t>
      </w:r>
      <w:r w:rsidRPr="00122772">
        <w:rPr>
          <w:rStyle w:val="StyleUnderline"/>
        </w:rPr>
        <w:t>The present war between Western absolute capitalism and Islamic fundamentalism may be viewed as a war between Nazism and Fascism</w:t>
      </w:r>
      <w:r w:rsidRPr="00122772">
        <w:rPr>
          <w:sz w:val="16"/>
        </w:rPr>
        <w:t xml:space="preserve">. </w:t>
      </w:r>
      <w:r w:rsidRPr="00122772">
        <w:rPr>
          <w:rStyle w:val="Emphasis"/>
        </w:rPr>
        <w:t>This war is going to indelibly stain future decades, unless some</w:t>
      </w:r>
      <w:r w:rsidRPr="00122772">
        <w:rPr>
          <w:sz w:val="16"/>
        </w:rPr>
        <w:t xml:space="preserve"> – </w:t>
      </w:r>
      <w:r w:rsidRPr="00122772">
        <w:rPr>
          <w:rStyle w:val="Emphasis"/>
        </w:rPr>
        <w:t>currently unimaginable</w:t>
      </w:r>
      <w:r w:rsidRPr="00122772">
        <w:rPr>
          <w:sz w:val="16"/>
        </w:rPr>
        <w:t xml:space="preserve"> – </w:t>
      </w:r>
      <w:r w:rsidRPr="00122772">
        <w:rPr>
          <w:rStyle w:val="Emphasis"/>
        </w:rPr>
        <w:t>political invention will come to free us from this cultural killing field</w:t>
      </w:r>
      <w:r w:rsidRPr="00122772">
        <w:rPr>
          <w:sz w:val="16"/>
        </w:rPr>
        <w:t>.</w:t>
      </w:r>
    </w:p>
    <w:p w14:paraId="70CA5E5E" w14:textId="77777777" w:rsidR="00122772" w:rsidRPr="00122772" w:rsidRDefault="00122772" w:rsidP="00122772">
      <w:pPr>
        <w:rPr>
          <w:sz w:val="16"/>
        </w:rPr>
      </w:pPr>
      <w:r w:rsidRPr="00122772">
        <w:rPr>
          <w:rStyle w:val="StyleUnderline"/>
        </w:rPr>
        <w:t xml:space="preserve">Financial capitalism is based on a process of </w:t>
      </w:r>
      <w:r w:rsidRPr="00122772">
        <w:rPr>
          <w:rStyle w:val="Emphasis"/>
        </w:rPr>
        <w:t>unrelenting deterritorialization</w:t>
      </w:r>
      <w:r w:rsidRPr="00122772">
        <w:rPr>
          <w:sz w:val="16"/>
        </w:rPr>
        <w:t xml:space="preserve">, </w:t>
      </w:r>
      <w:r w:rsidRPr="00122772">
        <w:rPr>
          <w:rStyle w:val="StyleUnderline"/>
        </w:rPr>
        <w:t>and this is causing fear to spread among those who are unable to deal with the</w:t>
      </w:r>
      <w:r w:rsidRPr="00122772">
        <w:rPr>
          <w:sz w:val="16"/>
        </w:rPr>
        <w:t xml:space="preserve"> </w:t>
      </w:r>
      <w:r w:rsidRPr="00122772">
        <w:rPr>
          <w:rStyle w:val="StyleUnderline"/>
        </w:rPr>
        <w:t>precariousness of daily life and the violence of the labour market</w:t>
      </w:r>
      <w:r w:rsidRPr="00122772">
        <w:rPr>
          <w:sz w:val="16"/>
        </w:rPr>
        <w:t xml:space="preserve">. </w:t>
      </w:r>
      <w:r w:rsidRPr="00122772">
        <w:rPr>
          <w:rStyle w:val="StyleUnderline"/>
        </w:rPr>
        <w:t xml:space="preserve">This fear in turn </w:t>
      </w:r>
      <w:r w:rsidRPr="00122772">
        <w:rPr>
          <w:rStyle w:val="Emphasis"/>
        </w:rPr>
        <w:t>provokes a counter-effect of aggressive re-territorialization</w:t>
      </w:r>
      <w:r w:rsidRPr="00122772">
        <w:rPr>
          <w:sz w:val="16"/>
        </w:rPr>
        <w:t xml:space="preserve"> </w:t>
      </w:r>
      <w:r w:rsidRPr="00122772">
        <w:rPr>
          <w:rStyle w:val="Emphasis"/>
        </w:rPr>
        <w:t>by those who try to grasp some form of identity</w:t>
      </w:r>
      <w:r w:rsidRPr="00122772">
        <w:rPr>
          <w:sz w:val="16"/>
        </w:rPr>
        <w:t xml:space="preserve">, </w:t>
      </w:r>
      <w:r w:rsidRPr="00122772">
        <w:rPr>
          <w:rStyle w:val="Emphasis"/>
        </w:rPr>
        <w:t>some sense of belonging</w:t>
      </w:r>
      <w:r w:rsidRPr="00122772">
        <w:rPr>
          <w:sz w:val="16"/>
        </w:rPr>
        <w:t xml:space="preserve">, </w:t>
      </w:r>
      <w:r w:rsidRPr="00122772">
        <w:rPr>
          <w:rStyle w:val="Emphasis"/>
        </w:rPr>
        <w:t>because only a feeling of belonging offers the semblance of shelter</w:t>
      </w:r>
      <w:r w:rsidRPr="00122772">
        <w:rPr>
          <w:sz w:val="16"/>
        </w:rPr>
        <w:t xml:space="preserve">, a form of protection. </w:t>
      </w:r>
      <w:r w:rsidRPr="00122772">
        <w:rPr>
          <w:rStyle w:val="Emphasis"/>
        </w:rPr>
        <w:t>But belonging is a delusive projection of the mind</w:t>
      </w:r>
      <w:r w:rsidRPr="00122772">
        <w:rPr>
          <w:sz w:val="16"/>
        </w:rPr>
        <w:t xml:space="preserve">, </w:t>
      </w:r>
      <w:r w:rsidRPr="00122772">
        <w:rPr>
          <w:rStyle w:val="Emphasis"/>
        </w:rPr>
        <w:t>a deceptive sensation</w:t>
      </w:r>
      <w:r w:rsidRPr="00122772">
        <w:rPr>
          <w:sz w:val="16"/>
        </w:rPr>
        <w:t xml:space="preserve">, </w:t>
      </w:r>
      <w:r w:rsidRPr="00122772">
        <w:rPr>
          <w:rStyle w:val="Emphasis"/>
        </w:rPr>
        <w:t>a trap</w:t>
      </w:r>
      <w:r w:rsidRPr="00122772">
        <w:rPr>
          <w:sz w:val="16"/>
        </w:rPr>
        <w:t xml:space="preserve">. </w:t>
      </w:r>
      <w:r w:rsidRPr="00122772">
        <w:rPr>
          <w:rStyle w:val="StyleUnderline"/>
        </w:rPr>
        <w:t>Since one’s belonging can only be conclusively proved by an act of</w:t>
      </w:r>
      <w:r w:rsidRPr="00122772">
        <w:rPr>
          <w:sz w:val="16"/>
        </w:rPr>
        <w:t xml:space="preserve"> </w:t>
      </w:r>
      <w:r w:rsidRPr="00122772">
        <w:rPr>
          <w:rStyle w:val="StyleUnderline"/>
        </w:rPr>
        <w:t xml:space="preserve">aggression against the other, the combined effect of deterritorialization in the sphere of financial capitalism and of </w:t>
      </w:r>
      <w:r w:rsidRPr="00122772">
        <w:rPr>
          <w:rStyle w:val="Emphasis"/>
        </w:rPr>
        <w:t>re-territorialization in the realm of identity is leading to a state of permanent war</w:t>
      </w:r>
      <w:r w:rsidRPr="00122772">
        <w:rPr>
          <w:sz w:val="16"/>
        </w:rPr>
        <w:t xml:space="preserve">. </w:t>
      </w:r>
    </w:p>
    <w:p w14:paraId="1E93341C" w14:textId="77777777" w:rsidR="00122772" w:rsidRPr="00122772" w:rsidRDefault="00122772" w:rsidP="00122772"/>
    <w:p w14:paraId="1042E8AC" w14:textId="77777777" w:rsidR="00122772" w:rsidRPr="00122772" w:rsidRDefault="00122772" w:rsidP="00122772">
      <w:pPr>
        <w:pStyle w:val="Heading4"/>
      </w:pPr>
      <w:r w:rsidRPr="00122772">
        <w:t>Voting negative recognizes that, when confronted with the paradoxes presented by contemporary politics, your only remaining choice is to decode chaos. This recognition aligns your energies with the possibility of a different order of mental processing that refuses the affective terrain of semiocapitalism. Don’t play the game, give up your attachment to sociopolitical change, and above all, do not hope.</w:t>
      </w:r>
    </w:p>
    <w:p w14:paraId="71E4C16F" w14:textId="77777777" w:rsidR="00122772" w:rsidRPr="00122772" w:rsidRDefault="00122772" w:rsidP="00122772">
      <w:r w:rsidRPr="00122772">
        <w:rPr>
          <w:b/>
        </w:rPr>
        <w:t xml:space="preserve">Bifo 15 </w:t>
      </w:r>
      <w:r w:rsidRPr="00122772">
        <w:t xml:space="preserve">[Francesco ‘Bifo’ Berardi, Professor of Social History of Communication at the Accademia di Belle Arti of Milan, </w:t>
      </w:r>
      <w:r w:rsidRPr="00122772">
        <w:rPr>
          <w:i/>
        </w:rPr>
        <w:t>Heroes: Mass Murder and Suicide</w:t>
      </w:r>
      <w:r w:rsidRPr="00122772">
        <w:t>, Verso: Brooklyn, NY, 2015, p. 221-6]</w:t>
      </w:r>
    </w:p>
    <w:p w14:paraId="6FDDACF1" w14:textId="77777777" w:rsidR="00122772" w:rsidRPr="00122772" w:rsidRDefault="00122772" w:rsidP="00122772"/>
    <w:p w14:paraId="26408FDD" w14:textId="77777777" w:rsidR="00122772" w:rsidRPr="00122772" w:rsidRDefault="00122772" w:rsidP="00122772">
      <w:pPr>
        <w:rPr>
          <w:sz w:val="16"/>
        </w:rPr>
      </w:pPr>
      <w:r w:rsidRPr="00122772">
        <w:rPr>
          <w:rStyle w:val="StyleUnderline"/>
        </w:rPr>
        <w:t>As consciousness is too slow for processing the information that comes from the world in acceleration</w:t>
      </w:r>
      <w:r w:rsidRPr="00122772">
        <w:rPr>
          <w:sz w:val="16"/>
        </w:rPr>
        <w:t xml:space="preserve"> (info-technology multiplied by semiocapitalist exploitation), </w:t>
      </w:r>
      <w:r w:rsidRPr="00122772">
        <w:rPr>
          <w:rStyle w:val="StyleUnderline"/>
        </w:rPr>
        <w:t xml:space="preserve">we are </w:t>
      </w:r>
      <w:r w:rsidRPr="00122772">
        <w:rPr>
          <w:rStyle w:val="Emphasis"/>
        </w:rPr>
        <w:t>unable to translate the world into a cosmos</w:t>
      </w:r>
      <w:r w:rsidRPr="00122772">
        <w:rPr>
          <w:sz w:val="16"/>
        </w:rPr>
        <w:t>, mental order, syntony and sympathy.</w:t>
      </w:r>
    </w:p>
    <w:p w14:paraId="15DBE3EF" w14:textId="77777777" w:rsidR="00122772" w:rsidRPr="00122772" w:rsidRDefault="00122772" w:rsidP="00122772">
      <w:pPr>
        <w:rPr>
          <w:rStyle w:val="StyleUnderline"/>
        </w:rPr>
      </w:pPr>
      <w:r w:rsidRPr="00122772">
        <w:rPr>
          <w:rStyle w:val="Emphasis"/>
        </w:rPr>
        <w:t>A transformation is needed</w:t>
      </w:r>
      <w:r w:rsidRPr="00122772">
        <w:rPr>
          <w:sz w:val="16"/>
        </w:rPr>
        <w:t xml:space="preserve">: </w:t>
      </w:r>
      <w:r w:rsidRPr="00122772">
        <w:rPr>
          <w:rStyle w:val="Emphasis"/>
        </w:rPr>
        <w:t>a jump to a new refrain</w:t>
      </w:r>
      <w:r w:rsidRPr="00122772">
        <w:rPr>
          <w:sz w:val="16"/>
        </w:rPr>
        <w:t xml:space="preserve">, to a new rhythm; </w:t>
      </w:r>
      <w:r w:rsidRPr="00122772">
        <w:rPr>
          <w:rStyle w:val="StyleUnderline"/>
        </w:rPr>
        <w:t>chaosmosis is the shift from a rhythm of conscious elaboration</w:t>
      </w:r>
      <w:r w:rsidRPr="00122772">
        <w:rPr>
          <w:sz w:val="16"/>
        </w:rPr>
        <w:t xml:space="preserve"> (refrain) </w:t>
      </w:r>
      <w:r w:rsidRPr="00122772">
        <w:rPr>
          <w:rStyle w:val="StyleUnderline"/>
        </w:rPr>
        <w:t>to a new rhythm, which is able to process what the previous rhythm could not process.</w:t>
      </w:r>
    </w:p>
    <w:p w14:paraId="2FC408B7" w14:textId="77777777" w:rsidR="00122772" w:rsidRPr="00122772" w:rsidRDefault="00122772" w:rsidP="00122772">
      <w:pPr>
        <w:rPr>
          <w:sz w:val="16"/>
        </w:rPr>
      </w:pPr>
      <w:r w:rsidRPr="00122772">
        <w:rPr>
          <w:rStyle w:val="StyleUnderline"/>
        </w:rPr>
        <w:t>A shift in the speed of consciousness</w:t>
      </w:r>
      <w:r w:rsidRPr="00122772">
        <w:rPr>
          <w:sz w:val="16"/>
        </w:rPr>
        <w:t xml:space="preserve">, </w:t>
      </w:r>
      <w:r w:rsidRPr="00122772">
        <w:rPr>
          <w:rStyle w:val="Emphasis"/>
        </w:rPr>
        <w:t>the creation of a different order of mental processing</w:t>
      </w:r>
      <w:r w:rsidRPr="00122772">
        <w:rPr>
          <w:sz w:val="16"/>
        </w:rPr>
        <w:t xml:space="preserve">: </w:t>
      </w:r>
      <w:r w:rsidRPr="00122772">
        <w:rPr>
          <w:rStyle w:val="Emphasis"/>
        </w:rPr>
        <w:t>this is chaosmosis</w:t>
      </w:r>
      <w:r w:rsidRPr="00122772">
        <w:rPr>
          <w:sz w:val="16"/>
        </w:rPr>
        <w:t xml:space="preserve">. In order to shift from a rhythm to a different rhythm, from a refrain to another refrain, Guattari says </w:t>
      </w:r>
      <w:r w:rsidRPr="00122772">
        <w:rPr>
          <w:rStyle w:val="StyleUnderline"/>
        </w:rPr>
        <w:t xml:space="preserve">we need a </w:t>
      </w:r>
      <w:r w:rsidRPr="00122772">
        <w:rPr>
          <w:rStyle w:val="Emphasis"/>
        </w:rPr>
        <w:t>‘chaoide’</w:t>
      </w:r>
      <w:r w:rsidRPr="00122772">
        <w:rPr>
          <w:rStyle w:val="StyleUnderline"/>
        </w:rPr>
        <w:t xml:space="preserve">, </w:t>
      </w:r>
      <w:r w:rsidRPr="00122772">
        <w:rPr>
          <w:rStyle w:val="Emphasis"/>
        </w:rPr>
        <w:t>a living decoder of chaos</w:t>
      </w:r>
      <w:r w:rsidRPr="00122772">
        <w:rPr>
          <w:sz w:val="16"/>
        </w:rPr>
        <w:t>.</w:t>
      </w:r>
    </w:p>
    <w:p w14:paraId="0E8F1380" w14:textId="77777777" w:rsidR="00122772" w:rsidRPr="00122772" w:rsidRDefault="00122772" w:rsidP="00122772">
      <w:pPr>
        <w:rPr>
          <w:sz w:val="16"/>
        </w:rPr>
      </w:pPr>
      <w:r w:rsidRPr="00122772">
        <w:rPr>
          <w:rStyle w:val="Emphasis"/>
        </w:rPr>
        <w:t>Chaoide</w:t>
      </w:r>
      <w:r w:rsidRPr="00122772">
        <w:rPr>
          <w:sz w:val="16"/>
        </w:rPr>
        <w:t xml:space="preserve">, in Guattari’s parlance, </w:t>
      </w:r>
      <w:r w:rsidRPr="00122772">
        <w:rPr>
          <w:rStyle w:val="StyleUnderline"/>
        </w:rPr>
        <w:t xml:space="preserve">is a sort of </w:t>
      </w:r>
      <w:r w:rsidRPr="00122772">
        <w:rPr>
          <w:rStyle w:val="Emphasis"/>
        </w:rPr>
        <w:t>de-multiplier</w:t>
      </w:r>
      <w:r w:rsidRPr="00122772">
        <w:rPr>
          <w:sz w:val="16"/>
        </w:rPr>
        <w:t xml:space="preserve">, an agent of re-syntonization, </w:t>
      </w:r>
      <w:r w:rsidRPr="00122772">
        <w:rPr>
          <w:rStyle w:val="Emphasis"/>
        </w:rPr>
        <w:t>a linguistic agent able to disengage from the spasmic refrain</w:t>
      </w:r>
      <w:r w:rsidRPr="00122772">
        <w:rPr>
          <w:sz w:val="16"/>
        </w:rPr>
        <w:t xml:space="preserve">. </w:t>
      </w:r>
      <w:r w:rsidRPr="00122772">
        <w:rPr>
          <w:rStyle w:val="StyleUnderline"/>
        </w:rPr>
        <w:t>The chaoide is full of chaos, receives and decodes the bad vibrations of the planetary spasm, but does not absorb the negative psychological effects of chaos, of the surrounding aggressiveness, of fear</w:t>
      </w:r>
      <w:r w:rsidRPr="00122772">
        <w:rPr>
          <w:sz w:val="16"/>
        </w:rPr>
        <w:t>.</w:t>
      </w:r>
    </w:p>
    <w:p w14:paraId="21EBBFC3" w14:textId="77777777" w:rsidR="00122772" w:rsidRPr="00122772" w:rsidRDefault="00122772" w:rsidP="00122772">
      <w:pPr>
        <w:rPr>
          <w:rStyle w:val="StyleUnderline"/>
        </w:rPr>
      </w:pPr>
      <w:r w:rsidRPr="00122772">
        <w:rPr>
          <w:rStyle w:val="Emphasis"/>
        </w:rPr>
        <w:t>The chaoide is an ironic elaborator of chaos</w:t>
      </w:r>
      <w:r w:rsidRPr="00122772">
        <w:rPr>
          <w:sz w:val="16"/>
        </w:rPr>
        <w:t xml:space="preserve">. </w:t>
      </w:r>
      <w:r w:rsidRPr="00122772">
        <w:rPr>
          <w:rStyle w:val="Emphasis"/>
        </w:rPr>
        <w:t>‘The ecosophical cartography’,</w:t>
      </w:r>
      <w:r w:rsidRPr="00122772">
        <w:rPr>
          <w:sz w:val="16"/>
        </w:rPr>
        <w:t xml:space="preserve"> writes Guattari, </w:t>
      </w:r>
      <w:r w:rsidRPr="00122772">
        <w:rPr>
          <w:rStyle w:val="StyleUnderline"/>
        </w:rPr>
        <w:t>‘will not have the finality of communicating, but of producing enunciation concatenations able to capture the points of singularity of a situation’.</w:t>
      </w:r>
    </w:p>
    <w:p w14:paraId="6C286066" w14:textId="77777777" w:rsidR="00122772" w:rsidRPr="00122772" w:rsidRDefault="00122772" w:rsidP="00122772">
      <w:pPr>
        <w:rPr>
          <w:sz w:val="16"/>
        </w:rPr>
      </w:pPr>
      <w:r w:rsidRPr="00122772">
        <w:rPr>
          <w:sz w:val="16"/>
        </w:rPr>
        <w:t xml:space="preserve">5 </w:t>
      </w:r>
      <w:r w:rsidRPr="00122772">
        <w:rPr>
          <w:rStyle w:val="StyleUnderline"/>
        </w:rPr>
        <w:t xml:space="preserve">Where are today’s concatenations that offer conscious organisms the possibility of emerging from the present </w:t>
      </w:r>
      <w:r w:rsidRPr="00122772">
        <w:rPr>
          <w:rStyle w:val="Emphasis"/>
        </w:rPr>
        <w:t>spasmogenic framework</w:t>
      </w:r>
      <w:r w:rsidRPr="00122772">
        <w:rPr>
          <w:sz w:val="16"/>
        </w:rPr>
        <w:t xml:space="preserve">, </w:t>
      </w:r>
      <w:r w:rsidRPr="00122772">
        <w:rPr>
          <w:rStyle w:val="Emphasis"/>
        </w:rPr>
        <w:t>the framework of financial capitalism</w:t>
      </w:r>
      <w:r w:rsidRPr="00122772">
        <w:rPr>
          <w:sz w:val="16"/>
        </w:rPr>
        <w:t>?</w:t>
      </w:r>
    </w:p>
    <w:p w14:paraId="64070A9C" w14:textId="77777777" w:rsidR="00122772" w:rsidRPr="00122772" w:rsidRDefault="00122772" w:rsidP="00122772">
      <w:pPr>
        <w:rPr>
          <w:rStyle w:val="StyleUnderline"/>
        </w:rPr>
      </w:pPr>
      <w:r w:rsidRPr="00122772">
        <w:rPr>
          <w:rStyle w:val="StyleUnderline"/>
        </w:rPr>
        <w:t>The rhythm that financial capitalism is imposing on social life is a spasmogenic rhythm, a spasm that is not only exploiting the work of men and women, not only</w:t>
      </w:r>
      <w:r w:rsidRPr="00122772">
        <w:rPr>
          <w:sz w:val="16"/>
        </w:rPr>
        <w:t xml:space="preserve"> </w:t>
      </w:r>
      <w:r w:rsidRPr="00122772">
        <w:rPr>
          <w:rStyle w:val="StyleUnderline"/>
        </w:rPr>
        <w:t xml:space="preserve">subjugating cognitive labour to the abstract acceleration of the info-machine, but is also </w:t>
      </w:r>
      <w:r w:rsidRPr="00122772">
        <w:rPr>
          <w:rStyle w:val="Emphasis"/>
        </w:rPr>
        <w:t>destroying the singularity of language</w:t>
      </w:r>
      <w:r w:rsidRPr="00122772">
        <w:rPr>
          <w:sz w:val="16"/>
        </w:rPr>
        <w:t xml:space="preserve">, </w:t>
      </w:r>
      <w:r w:rsidRPr="00122772">
        <w:rPr>
          <w:rStyle w:val="Emphasis"/>
        </w:rPr>
        <w:t>preventing its creativity</w:t>
      </w:r>
      <w:r w:rsidRPr="00122772">
        <w:rPr>
          <w:sz w:val="16"/>
        </w:rPr>
        <w:t xml:space="preserve"> and sensibility. </w:t>
      </w:r>
      <w:r w:rsidRPr="00122772">
        <w:rPr>
          <w:rStyle w:val="StyleUnderline"/>
        </w:rPr>
        <w:t xml:space="preserve">The financial dictatorship is essentially the domination of abstraction on language, </w:t>
      </w:r>
      <w:r w:rsidRPr="00122772">
        <w:rPr>
          <w:rStyle w:val="Emphasis"/>
        </w:rPr>
        <w:t>command of the mathematical ferocity on living and conscious organisms</w:t>
      </w:r>
      <w:r w:rsidRPr="00122772">
        <w:rPr>
          <w:rStyle w:val="StyleUnderline"/>
        </w:rPr>
        <w:t>.</w:t>
      </w:r>
    </w:p>
    <w:p w14:paraId="7D2EEFB0" w14:textId="77777777" w:rsidR="00122772" w:rsidRPr="00122772" w:rsidRDefault="00122772" w:rsidP="00122772">
      <w:pPr>
        <w:rPr>
          <w:sz w:val="16"/>
        </w:rPr>
      </w:pPr>
      <w:r w:rsidRPr="00122772">
        <w:rPr>
          <w:sz w:val="16"/>
        </w:rPr>
        <w:t xml:space="preserve">This is why </w:t>
      </w:r>
      <w:r w:rsidRPr="00122772">
        <w:rPr>
          <w:rStyle w:val="Emphasis"/>
        </w:rPr>
        <w:t>we need to produce and to circulate chaoides</w:t>
      </w:r>
      <w:r w:rsidRPr="00122772">
        <w:rPr>
          <w:sz w:val="16"/>
        </w:rPr>
        <w:t xml:space="preserve">, that is, </w:t>
      </w:r>
      <w:r w:rsidRPr="00122772">
        <w:rPr>
          <w:rStyle w:val="Emphasis"/>
        </w:rPr>
        <w:t>tools for the conceptual elaboration both of the surrounding and of the internalized chaos</w:t>
      </w:r>
      <w:r w:rsidRPr="00122772">
        <w:rPr>
          <w:sz w:val="16"/>
        </w:rPr>
        <w:t>.</w:t>
      </w:r>
    </w:p>
    <w:p w14:paraId="0CAE3E28" w14:textId="77777777" w:rsidR="00122772" w:rsidRPr="00122772" w:rsidRDefault="00122772" w:rsidP="00122772">
      <w:pPr>
        <w:rPr>
          <w:rStyle w:val="StyleUnderline"/>
        </w:rPr>
      </w:pPr>
      <w:r w:rsidRPr="00122772">
        <w:rPr>
          <w:rStyle w:val="StyleUnderline"/>
        </w:rPr>
        <w:t>A chaoide is a form of enunciation</w:t>
      </w:r>
      <w:r w:rsidRPr="00122772">
        <w:rPr>
          <w:sz w:val="16"/>
        </w:rPr>
        <w:t xml:space="preserve"> (artistic, poetic, political, scientific) </w:t>
      </w:r>
      <w:r w:rsidRPr="00122772">
        <w:rPr>
          <w:rStyle w:val="StyleUnderline"/>
        </w:rPr>
        <w:t>which is able to open the linguistic flows to different rhythms and to different frames of interpretation.</w:t>
      </w:r>
    </w:p>
    <w:p w14:paraId="13934AE4" w14:textId="77777777" w:rsidR="00122772" w:rsidRPr="00122772" w:rsidRDefault="00122772" w:rsidP="00122772">
      <w:pPr>
        <w:rPr>
          <w:sz w:val="16"/>
        </w:rPr>
      </w:pPr>
      <w:r w:rsidRPr="00122772">
        <w:rPr>
          <w:rStyle w:val="StyleUnderline"/>
        </w:rPr>
        <w:t>Chaosmosis means reactivation of the body of social solidarity, reactivation of imagination, a new dimension for human evolution, beyond the limited horizon of economic growth</w:t>
      </w:r>
      <w:r w:rsidRPr="00122772">
        <w:rPr>
          <w:sz w:val="16"/>
        </w:rPr>
        <w:t>.</w:t>
      </w:r>
    </w:p>
    <w:p w14:paraId="14ACD5D0" w14:textId="77777777" w:rsidR="00122772" w:rsidRPr="00122772" w:rsidRDefault="00122772" w:rsidP="00122772">
      <w:pPr>
        <w:rPr>
          <w:sz w:val="16"/>
        </w:rPr>
      </w:pPr>
      <w:r w:rsidRPr="00122772">
        <w:rPr>
          <w:rStyle w:val="Emphasis"/>
        </w:rPr>
        <w:t>Writing this book,</w:t>
      </w:r>
      <w:r w:rsidRPr="00122772">
        <w:rPr>
          <w:sz w:val="16"/>
        </w:rPr>
        <w:t xml:space="preserve"> </w:t>
      </w:r>
      <w:r w:rsidRPr="00122772">
        <w:rPr>
          <w:rStyle w:val="Emphasis"/>
        </w:rPr>
        <w:t>I intended to produce a chaoide</w:t>
      </w:r>
      <w:r w:rsidRPr="00122772">
        <w:rPr>
          <w:sz w:val="16"/>
        </w:rPr>
        <w:t xml:space="preserve">. </w:t>
      </w:r>
    </w:p>
    <w:p w14:paraId="45933CE4" w14:textId="77777777" w:rsidR="00122772" w:rsidRPr="00122772" w:rsidRDefault="00122772" w:rsidP="00122772">
      <w:pPr>
        <w:rPr>
          <w:sz w:val="16"/>
        </w:rPr>
      </w:pPr>
      <w:r w:rsidRPr="00122772">
        <w:rPr>
          <w:sz w:val="16"/>
        </w:rPr>
        <w:t>Dealing with crime and suicide, I have been dealing with the contemporary spasm, and I have tried to decipher the social and cultural genesis of the present pathology. At the same time, I have tried to breathe normally, while staring into the eyes of the beast.</w:t>
      </w:r>
    </w:p>
    <w:p w14:paraId="3C93D6BD" w14:textId="77777777" w:rsidR="00122772" w:rsidRPr="00122772" w:rsidRDefault="00122772" w:rsidP="00122772">
      <w:pPr>
        <w:rPr>
          <w:sz w:val="16"/>
        </w:rPr>
      </w:pPr>
      <w:r w:rsidRPr="00122772">
        <w:rPr>
          <w:sz w:val="16"/>
        </w:rPr>
        <w:t>Dyst-irony</w:t>
      </w:r>
    </w:p>
    <w:p w14:paraId="0EA1D752" w14:textId="77777777" w:rsidR="00122772" w:rsidRPr="00122772" w:rsidRDefault="00122772" w:rsidP="00122772">
      <w:pPr>
        <w:rPr>
          <w:rStyle w:val="StyleUnderline"/>
        </w:rPr>
      </w:pPr>
      <w:r w:rsidRPr="00122772">
        <w:rPr>
          <w:rStyle w:val="StyleUnderline"/>
        </w:rPr>
        <w:t>It’s not easy to harmonize your breathing to the cosmic breath, when people are suffering around you and you feel guilty in one sense or another for their pain – because you know that your job is to find a solution, a therapy, a way out – and you are unable to say what should be done.</w:t>
      </w:r>
    </w:p>
    <w:p w14:paraId="71CE2347" w14:textId="77777777" w:rsidR="00122772" w:rsidRPr="00122772" w:rsidRDefault="00122772" w:rsidP="00122772">
      <w:pPr>
        <w:rPr>
          <w:sz w:val="16"/>
        </w:rPr>
      </w:pPr>
      <w:r w:rsidRPr="00122772">
        <w:rPr>
          <w:sz w:val="16"/>
        </w:rPr>
        <w:t>Jackie Orr writes in Panic Diaries:</w:t>
      </w:r>
    </w:p>
    <w:p w14:paraId="0C2C475E" w14:textId="77777777" w:rsidR="00122772" w:rsidRPr="00122772" w:rsidRDefault="00122772" w:rsidP="00122772">
      <w:pPr>
        <w:rPr>
          <w:sz w:val="16"/>
        </w:rPr>
      </w:pPr>
      <w:r w:rsidRPr="00122772">
        <w:rPr>
          <w:sz w:val="16"/>
        </w:rPr>
        <w:t>In an exquisite sense of contagious connectivity, paranoia is one form that a felt insistence on the social and historical structuring of psychic experience can take. Paranoia ‘knows well’ the resonant evidence suggesting that everything really is connected, the psyche and the power of the social, a small white pill and a wildly historical story.6</w:t>
      </w:r>
    </w:p>
    <w:p w14:paraId="19BA9C45" w14:textId="77777777" w:rsidR="00122772" w:rsidRPr="00122772" w:rsidRDefault="00122772" w:rsidP="00122772">
      <w:pPr>
        <w:rPr>
          <w:rStyle w:val="StyleUnderline"/>
        </w:rPr>
      </w:pPr>
      <w:r w:rsidRPr="00122772">
        <w:rPr>
          <w:rStyle w:val="StyleUnderline"/>
        </w:rPr>
        <w:t>Paranoia ‘knows well’, but we need to free ourselves from the effects of that knowledge in order to disentangle from it the possibility of invention, of richness, of happiness and the good life.</w:t>
      </w:r>
    </w:p>
    <w:p w14:paraId="2709C29C" w14:textId="77777777" w:rsidR="00122772" w:rsidRPr="00122772" w:rsidRDefault="00122772" w:rsidP="00122772">
      <w:pPr>
        <w:rPr>
          <w:sz w:val="16"/>
        </w:rPr>
      </w:pPr>
      <w:r w:rsidRPr="00122772">
        <w:rPr>
          <w:sz w:val="16"/>
        </w:rPr>
        <w:t xml:space="preserve">In the last few decades, </w:t>
      </w:r>
      <w:r w:rsidRPr="00122772">
        <w:rPr>
          <w:rStyle w:val="StyleUnderline"/>
        </w:rPr>
        <w:t>artistic sensibility has been paralysed by a sense of paranoiac enchantment: psychic frailty, fear of precariousness and the premonition of a catastrophe that is impossible to avoid</w:t>
      </w:r>
      <w:r w:rsidRPr="00122772">
        <w:rPr>
          <w:sz w:val="16"/>
        </w:rPr>
        <w:t>. This is why art has become so concerned with suicide and crime. This is why, very often, crime and suicide (most of all suicidal crime) have been modelled as art.</w:t>
      </w:r>
    </w:p>
    <w:p w14:paraId="3C7B8F59" w14:textId="77777777" w:rsidR="00122772" w:rsidRPr="00122772" w:rsidRDefault="00122772" w:rsidP="00122772">
      <w:pPr>
        <w:rPr>
          <w:sz w:val="16"/>
        </w:rPr>
      </w:pPr>
      <w:r w:rsidRPr="00122772">
        <w:rPr>
          <w:sz w:val="16"/>
        </w:rPr>
        <w:t xml:space="preserve">Now </w:t>
      </w:r>
      <w:r w:rsidRPr="00122772">
        <w:rPr>
          <w:rStyle w:val="Emphasis"/>
        </w:rPr>
        <w:t>all this paranoia has to be disposed of</w:t>
      </w:r>
      <w:r w:rsidRPr="00122772">
        <w:rPr>
          <w:sz w:val="16"/>
        </w:rPr>
        <w:t>. All that I have been writing of in this horrible book is already out of fashion.</w:t>
      </w:r>
    </w:p>
    <w:p w14:paraId="6B371768" w14:textId="77777777" w:rsidR="00122772" w:rsidRPr="00122772" w:rsidRDefault="00122772" w:rsidP="00122772">
      <w:pPr>
        <w:rPr>
          <w:rStyle w:val="Emphasis"/>
        </w:rPr>
      </w:pPr>
      <w:r w:rsidRPr="00122772">
        <w:rPr>
          <w:rStyle w:val="Emphasis"/>
        </w:rPr>
        <w:t>Let’s forget about it; let’s go forward.</w:t>
      </w:r>
    </w:p>
    <w:p w14:paraId="3B89D4F6" w14:textId="77777777" w:rsidR="00122772" w:rsidRPr="00122772" w:rsidRDefault="00122772" w:rsidP="00122772">
      <w:pPr>
        <w:rPr>
          <w:sz w:val="16"/>
        </w:rPr>
      </w:pPr>
      <w:r w:rsidRPr="00122772">
        <w:rPr>
          <w:rStyle w:val="Emphasis"/>
        </w:rPr>
        <w:t>Dystopia has to be faced and dissolved by irony</w:t>
      </w:r>
      <w:r w:rsidRPr="00122772">
        <w:rPr>
          <w:sz w:val="16"/>
        </w:rPr>
        <w:t>.</w:t>
      </w:r>
    </w:p>
    <w:p w14:paraId="31BBB5AA" w14:textId="77777777" w:rsidR="00122772" w:rsidRPr="00122772" w:rsidRDefault="00122772" w:rsidP="00122772">
      <w:pPr>
        <w:rPr>
          <w:sz w:val="16"/>
        </w:rPr>
      </w:pPr>
      <w:r w:rsidRPr="00122772">
        <w:rPr>
          <w:sz w:val="16"/>
        </w:rPr>
        <w:t>If paranoia ‘knows well’, we need a method of ignorance.</w:t>
      </w:r>
    </w:p>
    <w:p w14:paraId="0934FB80" w14:textId="77777777" w:rsidR="00122772" w:rsidRPr="00122772" w:rsidRDefault="00122772" w:rsidP="00122772">
      <w:pPr>
        <w:rPr>
          <w:sz w:val="16"/>
        </w:rPr>
      </w:pPr>
      <w:r w:rsidRPr="00122772">
        <w:rPr>
          <w:rStyle w:val="StyleUnderline"/>
        </w:rPr>
        <w:t>We need to assume some distance from what seems to be inscribed as an imminent-immanent tendency in the present cartography of events</w:t>
      </w:r>
      <w:r w:rsidRPr="00122772">
        <w:rPr>
          <w:sz w:val="16"/>
        </w:rPr>
        <w:t>. The spectrum of the possible is much larger than the range of probability.</w:t>
      </w:r>
    </w:p>
    <w:p w14:paraId="50A10E94" w14:textId="77777777" w:rsidR="00122772" w:rsidRPr="00122772" w:rsidRDefault="00122772" w:rsidP="00122772">
      <w:pPr>
        <w:rPr>
          <w:rStyle w:val="Emphasis"/>
        </w:rPr>
      </w:pPr>
      <w:r w:rsidRPr="00122772">
        <w:rPr>
          <w:rStyle w:val="Emphasis"/>
        </w:rPr>
        <w:t>We need to correct dystopia with irony</w:t>
      </w:r>
      <w:r w:rsidRPr="00122772">
        <w:rPr>
          <w:sz w:val="16"/>
        </w:rPr>
        <w:t xml:space="preserve">, </w:t>
      </w:r>
      <w:r w:rsidRPr="00122772">
        <w:rPr>
          <w:rStyle w:val="Emphasis"/>
        </w:rPr>
        <w:t>because irony</w:t>
      </w:r>
      <w:r w:rsidRPr="00122772">
        <w:rPr>
          <w:sz w:val="16"/>
        </w:rPr>
        <w:t xml:space="preserve"> (far from being cynical alliance with power) </w:t>
      </w:r>
      <w:r w:rsidRPr="00122772">
        <w:rPr>
          <w:rStyle w:val="Emphasis"/>
        </w:rPr>
        <w:t>is the excess of language that opens the door to the infinity of the possible.</w:t>
      </w:r>
    </w:p>
    <w:p w14:paraId="4DB91CA1" w14:textId="77777777" w:rsidR="00122772" w:rsidRPr="00122772" w:rsidRDefault="00122772" w:rsidP="00122772">
      <w:pPr>
        <w:rPr>
          <w:rStyle w:val="StyleUnderline"/>
        </w:rPr>
      </w:pPr>
      <w:r w:rsidRPr="00122772">
        <w:rPr>
          <w:rStyle w:val="StyleUnderline"/>
        </w:rPr>
        <w:t>I strongly dislike doomsayers, those gloomy prophets who want to spread the message that humanity is close to extinction and that we must all repent for our misdeeds.</w:t>
      </w:r>
    </w:p>
    <w:p w14:paraId="518C36A9" w14:textId="77777777" w:rsidR="00122772" w:rsidRPr="00122772" w:rsidRDefault="00122772" w:rsidP="00122772">
      <w:pPr>
        <w:rPr>
          <w:rStyle w:val="Emphasis"/>
        </w:rPr>
      </w:pPr>
      <w:r w:rsidRPr="00122772">
        <w:rPr>
          <w:rStyle w:val="StyleUnderline"/>
        </w:rPr>
        <w:t xml:space="preserve">I have little more time for those hysterical enemies of political corruption who see conspiracies and hidden projects of evil everywhere, and </w:t>
      </w:r>
      <w:r w:rsidRPr="00122772">
        <w:rPr>
          <w:rStyle w:val="Emphasis"/>
        </w:rPr>
        <w:t>absolutely want to revolutionize the world.</w:t>
      </w:r>
    </w:p>
    <w:p w14:paraId="0B19D9FF" w14:textId="77777777" w:rsidR="00122772" w:rsidRPr="00122772" w:rsidRDefault="00122772" w:rsidP="00122772">
      <w:pPr>
        <w:rPr>
          <w:sz w:val="16"/>
        </w:rPr>
      </w:pPr>
      <w:r w:rsidRPr="00122772">
        <w:rPr>
          <w:sz w:val="16"/>
        </w:rPr>
        <w:t xml:space="preserve">Frankly, </w:t>
      </w:r>
      <w:r w:rsidRPr="00122772">
        <w:rPr>
          <w:rStyle w:val="Emphasis"/>
        </w:rPr>
        <w:t>I don’t think that political awareness is going to prove the best medicine for our current malady</w:t>
      </w:r>
      <w:r w:rsidRPr="00122772">
        <w:rPr>
          <w:sz w:val="16"/>
        </w:rPr>
        <w:t xml:space="preserve">. </w:t>
      </w:r>
      <w:r w:rsidRPr="00122772">
        <w:rPr>
          <w:rStyle w:val="Emphasis"/>
        </w:rPr>
        <w:t>Most people know that financial dictatorship is destroying their life; the problem is knowing what to do about it</w:t>
      </w:r>
      <w:r w:rsidRPr="00122772">
        <w:rPr>
          <w:sz w:val="16"/>
        </w:rPr>
        <w:t xml:space="preserve">. </w:t>
      </w:r>
      <w:r w:rsidRPr="00122772">
        <w:rPr>
          <w:rStyle w:val="StyleUnderline"/>
        </w:rPr>
        <w:t xml:space="preserve">It is possible that </w:t>
      </w:r>
      <w:r w:rsidRPr="00122772">
        <w:rPr>
          <w:rStyle w:val="Emphasis"/>
        </w:rPr>
        <w:t>nothing can be done</w:t>
      </w:r>
      <w:r w:rsidRPr="00122772">
        <w:rPr>
          <w:rStyle w:val="StyleUnderline"/>
        </w:rPr>
        <w:t>, that power has become so deeply entrenched in the automatisms regulating daily life, connecting our interchanges, and infiltrating our words</w:t>
      </w:r>
      <w:r w:rsidRPr="00122772">
        <w:rPr>
          <w:sz w:val="16"/>
        </w:rPr>
        <w:t>, that bio-financial control cannot be undone, or avoided.</w:t>
      </w:r>
    </w:p>
    <w:p w14:paraId="79CCD4FD" w14:textId="77777777" w:rsidR="00122772" w:rsidRPr="00122772" w:rsidRDefault="00122772" w:rsidP="00122772">
      <w:pPr>
        <w:rPr>
          <w:sz w:val="16"/>
        </w:rPr>
      </w:pPr>
      <w:r w:rsidRPr="00122772">
        <w:rPr>
          <w:rStyle w:val="Emphasis"/>
        </w:rPr>
        <w:t>So what can be done when nothing can be done</w:t>
      </w:r>
      <w:r w:rsidRPr="00122772">
        <w:rPr>
          <w:sz w:val="16"/>
        </w:rPr>
        <w:t>?</w:t>
      </w:r>
    </w:p>
    <w:p w14:paraId="4213E772" w14:textId="77777777" w:rsidR="00122772" w:rsidRPr="00122772" w:rsidRDefault="00122772" w:rsidP="00122772">
      <w:pPr>
        <w:rPr>
          <w:sz w:val="16"/>
        </w:rPr>
      </w:pPr>
      <w:r w:rsidRPr="00122772">
        <w:rPr>
          <w:sz w:val="16"/>
        </w:rPr>
        <w:t xml:space="preserve">I think that </w:t>
      </w:r>
      <w:r w:rsidRPr="00122772">
        <w:rPr>
          <w:rStyle w:val="Emphasis"/>
        </w:rPr>
        <w:t>ironic autonomy is the answer</w:t>
      </w:r>
      <w:r w:rsidRPr="00122772">
        <w:rPr>
          <w:sz w:val="16"/>
        </w:rPr>
        <w:t xml:space="preserve">. </w:t>
      </w:r>
      <w:r w:rsidRPr="00122772">
        <w:rPr>
          <w:rStyle w:val="StyleUnderline"/>
        </w:rPr>
        <w:t xml:space="preserve">I mean the </w:t>
      </w:r>
      <w:r w:rsidRPr="00122772">
        <w:rPr>
          <w:rStyle w:val="Emphasis"/>
        </w:rPr>
        <w:t>contrary of participation</w:t>
      </w:r>
      <w:r w:rsidRPr="00122772">
        <w:rPr>
          <w:rStyle w:val="StyleUnderline"/>
        </w:rPr>
        <w:t xml:space="preserve">, I mean the </w:t>
      </w:r>
      <w:r w:rsidRPr="00122772">
        <w:rPr>
          <w:rStyle w:val="Emphasis"/>
        </w:rPr>
        <w:t>contrary of responsibility</w:t>
      </w:r>
      <w:r w:rsidRPr="00122772">
        <w:rPr>
          <w:sz w:val="16"/>
        </w:rPr>
        <w:t xml:space="preserve">, I mean the </w:t>
      </w:r>
      <w:r w:rsidRPr="00122772">
        <w:rPr>
          <w:rStyle w:val="Emphasis"/>
        </w:rPr>
        <w:t>contrary of faith</w:t>
      </w:r>
      <w:r w:rsidRPr="00122772">
        <w:rPr>
          <w:sz w:val="16"/>
        </w:rPr>
        <w:t xml:space="preserve">. </w:t>
      </w:r>
      <w:r w:rsidRPr="00122772">
        <w:rPr>
          <w:rStyle w:val="StyleUnderline"/>
        </w:rPr>
        <w:t xml:space="preserve">Politicians call on us to </w:t>
      </w:r>
      <w:r w:rsidRPr="00122772">
        <w:rPr>
          <w:rStyle w:val="Emphasis"/>
        </w:rPr>
        <w:t>take part in their political concerns</w:t>
      </w:r>
      <w:r w:rsidRPr="00122772">
        <w:rPr>
          <w:rStyle w:val="StyleUnderline"/>
        </w:rPr>
        <w:t xml:space="preserve">, economists call on us to be responsible, to work more, to go shopping, to stimulate the market. Priests call on us to have faith. If you </w:t>
      </w:r>
      <w:r w:rsidRPr="00122772">
        <w:rPr>
          <w:rStyle w:val="Emphasis"/>
        </w:rPr>
        <w:t>follow these inveiglements to participate</w:t>
      </w:r>
      <w:r w:rsidRPr="00122772">
        <w:rPr>
          <w:rStyle w:val="StyleUnderline"/>
        </w:rPr>
        <w:t xml:space="preserve">, to be responsible – </w:t>
      </w:r>
      <w:r w:rsidRPr="00122772">
        <w:rPr>
          <w:rStyle w:val="Emphasis"/>
        </w:rPr>
        <w:t>you are trapped</w:t>
      </w:r>
      <w:r w:rsidRPr="00122772">
        <w:rPr>
          <w:sz w:val="16"/>
        </w:rPr>
        <w:t xml:space="preserve">. </w:t>
      </w:r>
      <w:r w:rsidRPr="00122772">
        <w:rPr>
          <w:rStyle w:val="Emphasis"/>
        </w:rPr>
        <w:t>Do not take part in the game</w:t>
      </w:r>
      <w:r w:rsidRPr="00122772">
        <w:rPr>
          <w:sz w:val="16"/>
        </w:rPr>
        <w:t xml:space="preserve">, </w:t>
      </w:r>
      <w:r w:rsidRPr="00122772">
        <w:rPr>
          <w:rStyle w:val="Emphasis"/>
        </w:rPr>
        <w:t>do not expect any solution from politics, do not be attached to things</w:t>
      </w:r>
      <w:r w:rsidRPr="00122772">
        <w:rPr>
          <w:sz w:val="16"/>
        </w:rPr>
        <w:t xml:space="preserve">, </w:t>
      </w:r>
      <w:r w:rsidRPr="00122772">
        <w:rPr>
          <w:rStyle w:val="Emphasis"/>
        </w:rPr>
        <w:t>do not hope</w:t>
      </w:r>
      <w:r w:rsidRPr="00122772">
        <w:rPr>
          <w:sz w:val="16"/>
        </w:rPr>
        <w:t>.</w:t>
      </w:r>
    </w:p>
    <w:p w14:paraId="10A2CBDF" w14:textId="77777777" w:rsidR="00122772" w:rsidRPr="00122772" w:rsidRDefault="00122772" w:rsidP="00122772">
      <w:pPr>
        <w:rPr>
          <w:sz w:val="16"/>
        </w:rPr>
      </w:pPr>
      <w:r w:rsidRPr="00122772">
        <w:rPr>
          <w:sz w:val="16"/>
        </w:rPr>
        <w:t>Dystopian irony (dyst-irony) is the language of autonomy.</w:t>
      </w:r>
    </w:p>
    <w:p w14:paraId="5073DA1D" w14:textId="77777777" w:rsidR="00122772" w:rsidRPr="00122772" w:rsidRDefault="00122772" w:rsidP="00122772">
      <w:pPr>
        <w:rPr>
          <w:sz w:val="16"/>
        </w:rPr>
      </w:pPr>
      <w:r w:rsidRPr="00122772">
        <w:rPr>
          <w:rStyle w:val="Emphasis"/>
        </w:rPr>
        <w:t>Be sceptical</w:t>
      </w:r>
      <w:r w:rsidRPr="00122772">
        <w:rPr>
          <w:sz w:val="16"/>
        </w:rPr>
        <w:t xml:space="preserve">: </w:t>
      </w:r>
      <w:r w:rsidRPr="00122772">
        <w:rPr>
          <w:rStyle w:val="Emphasis"/>
        </w:rPr>
        <w:t>do not believe your own assumptions and predictions</w:t>
      </w:r>
      <w:r w:rsidRPr="00122772">
        <w:rPr>
          <w:sz w:val="16"/>
        </w:rPr>
        <w:t xml:space="preserve"> (or mine).</w:t>
      </w:r>
    </w:p>
    <w:p w14:paraId="07837BE8" w14:textId="77777777" w:rsidR="00122772" w:rsidRPr="00122772" w:rsidRDefault="00122772" w:rsidP="00122772">
      <w:pPr>
        <w:rPr>
          <w:rStyle w:val="StyleUnderline"/>
        </w:rPr>
      </w:pPr>
      <w:r w:rsidRPr="00122772">
        <w:rPr>
          <w:sz w:val="16"/>
        </w:rPr>
        <w:t xml:space="preserve">And </w:t>
      </w:r>
      <w:r w:rsidRPr="00122772">
        <w:rPr>
          <w:rStyle w:val="Emphasis"/>
        </w:rPr>
        <w:t>do not revoke revolution</w:t>
      </w:r>
      <w:r w:rsidRPr="00122772">
        <w:rPr>
          <w:sz w:val="16"/>
        </w:rPr>
        <w:t xml:space="preserve">. </w:t>
      </w:r>
      <w:r w:rsidRPr="00122772">
        <w:rPr>
          <w:rStyle w:val="StyleUnderline"/>
        </w:rPr>
        <w:t>Revolt against power is necessary even if we may not know how to win.</w:t>
      </w:r>
    </w:p>
    <w:p w14:paraId="5A351FF0" w14:textId="77777777" w:rsidR="00122772" w:rsidRPr="00122772" w:rsidRDefault="00122772" w:rsidP="00122772">
      <w:pPr>
        <w:rPr>
          <w:rStyle w:val="StyleUnderline"/>
        </w:rPr>
      </w:pPr>
      <w:r w:rsidRPr="00122772">
        <w:rPr>
          <w:rStyle w:val="StyleUnderline"/>
        </w:rPr>
        <w:t>Do not belong. Distinguish your destiny from the destiny of those who want to belong and to participate and to pay their debt</w:t>
      </w:r>
      <w:r w:rsidRPr="00122772">
        <w:rPr>
          <w:rStyle w:val="Emphasis"/>
        </w:rPr>
        <w:t>. If they want war, be a deserter</w:t>
      </w:r>
      <w:r w:rsidRPr="00122772">
        <w:rPr>
          <w:sz w:val="16"/>
        </w:rPr>
        <w:t xml:space="preserve">. If </w:t>
      </w:r>
      <w:r w:rsidRPr="00122772">
        <w:rPr>
          <w:rStyle w:val="StyleUnderline"/>
        </w:rPr>
        <w:t>they are enslaved but want you to suffer like them, do not give in to their blackmail.</w:t>
      </w:r>
    </w:p>
    <w:p w14:paraId="43171DEB" w14:textId="77777777" w:rsidR="00122772" w:rsidRPr="00122772" w:rsidRDefault="00122772" w:rsidP="00122772">
      <w:pPr>
        <w:rPr>
          <w:rStyle w:val="StyleUnderline"/>
        </w:rPr>
      </w:pPr>
      <w:r w:rsidRPr="00122772">
        <w:rPr>
          <w:rStyle w:val="Emphasis"/>
        </w:rPr>
        <w:t>If you have to choose between death and slavery, don’t be a slave</w:t>
      </w:r>
      <w:r w:rsidRPr="00122772">
        <w:rPr>
          <w:sz w:val="16"/>
        </w:rPr>
        <w:t>. You have some chance to survive</w:t>
      </w:r>
      <w:r w:rsidRPr="00122772">
        <w:rPr>
          <w:rStyle w:val="StyleUnderline"/>
        </w:rPr>
        <w:t>. If you accept slavery, you will die sooner or later anyway. As a slave.</w:t>
      </w:r>
    </w:p>
    <w:p w14:paraId="68E39124" w14:textId="77777777" w:rsidR="00122772" w:rsidRPr="00122772" w:rsidRDefault="00122772" w:rsidP="00122772">
      <w:pPr>
        <w:rPr>
          <w:rStyle w:val="StyleUnderline"/>
        </w:rPr>
      </w:pPr>
      <w:r w:rsidRPr="00122772">
        <w:rPr>
          <w:rStyle w:val="StyleUnderline"/>
        </w:rPr>
        <w:t>You will die anyway; it is not particularly important when. What is important is how you live your life.</w:t>
      </w:r>
    </w:p>
    <w:p w14:paraId="7D440AEF" w14:textId="77777777" w:rsidR="00122772" w:rsidRPr="00122772" w:rsidRDefault="00122772" w:rsidP="00122772">
      <w:pPr>
        <w:rPr>
          <w:rStyle w:val="StyleUnderline"/>
        </w:rPr>
      </w:pPr>
      <w:r w:rsidRPr="00122772">
        <w:rPr>
          <w:sz w:val="16"/>
        </w:rPr>
        <w:t xml:space="preserve">Remember that </w:t>
      </w:r>
      <w:r w:rsidRPr="00122772">
        <w:rPr>
          <w:rStyle w:val="StyleUnderline"/>
        </w:rPr>
        <w:t>despair and joy are not incompatible.</w:t>
      </w:r>
    </w:p>
    <w:p w14:paraId="36647281" w14:textId="77777777" w:rsidR="00122772" w:rsidRPr="00122772" w:rsidRDefault="00122772" w:rsidP="00122772">
      <w:pPr>
        <w:rPr>
          <w:sz w:val="16"/>
        </w:rPr>
      </w:pPr>
      <w:r w:rsidRPr="00122772">
        <w:rPr>
          <w:rStyle w:val="StyleUnderline"/>
        </w:rPr>
        <w:t>Despair is a consequence of understanding</w:t>
      </w:r>
      <w:r w:rsidRPr="00122772">
        <w:rPr>
          <w:sz w:val="16"/>
        </w:rPr>
        <w:t xml:space="preserve">. </w:t>
      </w:r>
      <w:r w:rsidRPr="00122772">
        <w:rPr>
          <w:rStyle w:val="StyleUnderline"/>
        </w:rPr>
        <w:t>Joy is a condition of the emotional mind</w:t>
      </w:r>
      <w:r w:rsidRPr="00122772">
        <w:rPr>
          <w:sz w:val="16"/>
        </w:rPr>
        <w:t xml:space="preserve">. </w:t>
      </w:r>
      <w:r w:rsidRPr="00122772">
        <w:rPr>
          <w:rStyle w:val="StyleUnderline"/>
        </w:rPr>
        <w:t>Despair is to acknowledge the truth of the present situation</w:t>
      </w:r>
      <w:r w:rsidRPr="00122772">
        <w:rPr>
          <w:sz w:val="16"/>
        </w:rPr>
        <w:t xml:space="preserve">, </w:t>
      </w:r>
      <w:r w:rsidRPr="00122772">
        <w:rPr>
          <w:rStyle w:val="StyleUnderline"/>
        </w:rPr>
        <w:t>but the sceptical mind knows that the only truth is shared imagination and shared projection. So do not be frightened by despair. It does not delimit the potential for joy</w:t>
      </w:r>
      <w:r w:rsidRPr="00122772">
        <w:rPr>
          <w:sz w:val="16"/>
        </w:rPr>
        <w:t xml:space="preserve">. </w:t>
      </w:r>
      <w:r w:rsidRPr="00122772">
        <w:rPr>
          <w:rStyle w:val="StyleUnderline"/>
        </w:rPr>
        <w:t>And joy is a condition for proving intellectual despair wrong</w:t>
      </w:r>
      <w:r w:rsidRPr="00122772">
        <w:rPr>
          <w:sz w:val="16"/>
        </w:rPr>
        <w:t>.</w:t>
      </w:r>
    </w:p>
    <w:p w14:paraId="4689861F" w14:textId="77777777" w:rsidR="00122772" w:rsidRPr="00122772" w:rsidRDefault="00122772" w:rsidP="00122772"/>
    <w:p w14:paraId="24EB2323" w14:textId="77777777" w:rsidR="00122772" w:rsidRPr="00122772" w:rsidRDefault="00122772" w:rsidP="00122772"/>
    <w:p w14:paraId="6BAFC151" w14:textId="77777777" w:rsidR="00122772" w:rsidRPr="00122772" w:rsidRDefault="00122772" w:rsidP="00122772">
      <w:pPr>
        <w:pStyle w:val="Heading3"/>
      </w:pPr>
      <w:r w:rsidRPr="00122772">
        <w:t>2nc race/identity link</w:t>
      </w:r>
    </w:p>
    <w:p w14:paraId="509824D4" w14:textId="77777777" w:rsidR="00122772" w:rsidRPr="00122772" w:rsidRDefault="00122772" w:rsidP="00122772">
      <w:pPr>
        <w:pStyle w:val="Heading4"/>
      </w:pPr>
      <w:r w:rsidRPr="00122772">
        <w:t xml:space="preserve">Identity requires the validating the gaze of the other as the source of identitarian relations --- this elevates a culturally mediated origin to the realm of dogmatic truth, fomenting an obsession with belonging that entrenches neoliberal precarity in place of internationalist solidarity </w:t>
      </w:r>
    </w:p>
    <w:p w14:paraId="77C9C223" w14:textId="77777777" w:rsidR="00122772" w:rsidRPr="00122772" w:rsidRDefault="00122772" w:rsidP="00122772">
      <w:r w:rsidRPr="00122772">
        <w:rPr>
          <w:b/>
        </w:rPr>
        <w:t xml:space="preserve">Bifo 15 </w:t>
      </w:r>
      <w:r w:rsidRPr="00122772">
        <w:t xml:space="preserve">[Francesco ‘Bifo’ Berardi, Professor of Social History of Communication at the Accademia di Belle Arti of Milan, </w:t>
      </w:r>
      <w:r w:rsidRPr="00122772">
        <w:rPr>
          <w:i/>
        </w:rPr>
        <w:t>Heroes: Mass Murder and Suicide</w:t>
      </w:r>
      <w:r w:rsidRPr="00122772">
        <w:t>, Verso: Brooklyn, NY, 2015, p. 127-9]</w:t>
      </w:r>
    </w:p>
    <w:p w14:paraId="1229B2DA" w14:textId="77777777" w:rsidR="00122772" w:rsidRPr="00122772" w:rsidRDefault="00122772" w:rsidP="00122772"/>
    <w:p w14:paraId="64BF0BAB" w14:textId="77777777" w:rsidR="00122772" w:rsidRPr="00122772" w:rsidRDefault="00122772" w:rsidP="00122772">
      <w:pPr>
        <w:rPr>
          <w:sz w:val="16"/>
        </w:rPr>
      </w:pPr>
      <w:r w:rsidRPr="00122772">
        <w:rPr>
          <w:rStyle w:val="StyleUnderline"/>
        </w:rPr>
        <w:t>Obliged to dissimulate their rituals and beliefs, Spanish Jews gradually lost the memory of their cultural references</w:t>
      </w:r>
      <w:r w:rsidRPr="00122772">
        <w:rPr>
          <w:sz w:val="16"/>
        </w:rPr>
        <w:t xml:space="preserve">, then, </w:t>
      </w:r>
      <w:r w:rsidRPr="00122772">
        <w:rPr>
          <w:rStyle w:val="StyleUnderline"/>
        </w:rPr>
        <w:t>when they could flee</w:t>
      </w:r>
      <w:r w:rsidRPr="00122772">
        <w:rPr>
          <w:sz w:val="16"/>
        </w:rPr>
        <w:t xml:space="preserve"> to more tolerant regions and cities (such as Amsterdam) </w:t>
      </w:r>
      <w:r w:rsidRPr="00122772">
        <w:rPr>
          <w:rStyle w:val="StyleUnderline"/>
        </w:rPr>
        <w:t>they resumed their search for their religious identity. But much of their memory had been lost in the decades of persecution</w:t>
      </w:r>
      <w:r w:rsidRPr="00122772">
        <w:rPr>
          <w:sz w:val="16"/>
        </w:rPr>
        <w:t xml:space="preserve"> and dissimulation, </w:t>
      </w:r>
      <w:r w:rsidRPr="00122772">
        <w:rPr>
          <w:rStyle w:val="StyleUnderline"/>
        </w:rPr>
        <w:t>and</w:t>
      </w:r>
      <w:r w:rsidRPr="00122772">
        <w:rPr>
          <w:sz w:val="16"/>
        </w:rPr>
        <w:t xml:space="preserve"> often, the interdiction of the persecutors appeared to be the only evidence of its previous existence. </w:t>
      </w:r>
      <w:r w:rsidRPr="00122772">
        <w:rPr>
          <w:rStyle w:val="StyleUnderline"/>
        </w:rPr>
        <w:t>Paradoxically, what the persecutors had forbidden, increasingly came to be perceived as the ‘true’ identity which had been lost, and</w:t>
      </w:r>
      <w:r w:rsidRPr="00122772">
        <w:rPr>
          <w:sz w:val="16"/>
        </w:rPr>
        <w:t xml:space="preserve"> consequently, </w:t>
      </w:r>
      <w:r w:rsidRPr="00122772">
        <w:rPr>
          <w:rStyle w:val="StyleUnderline"/>
        </w:rPr>
        <w:t xml:space="preserve">enacting exactly that which had been forbidden appeared to be the safest way to </w:t>
      </w:r>
      <w:r w:rsidRPr="00122772">
        <w:rPr>
          <w:rStyle w:val="Emphasis"/>
        </w:rPr>
        <w:t>retrace and reappropriate</w:t>
      </w:r>
      <w:r w:rsidRPr="00122772">
        <w:rPr>
          <w:rStyle w:val="StyleUnderline"/>
        </w:rPr>
        <w:t xml:space="preserve"> </w:t>
      </w:r>
      <w:r w:rsidRPr="00122772">
        <w:rPr>
          <w:rStyle w:val="Emphasis"/>
        </w:rPr>
        <w:t>the original identity, to rebuild the collective memory</w:t>
      </w:r>
      <w:r w:rsidRPr="00122772">
        <w:rPr>
          <w:sz w:val="16"/>
        </w:rPr>
        <w:t xml:space="preserve">. </w:t>
      </w:r>
      <w:r w:rsidRPr="00122772">
        <w:rPr>
          <w:rStyle w:val="Emphasis"/>
        </w:rPr>
        <w:t>This is the essence of the trap of identity: only the gaze of the other acts as a mirror, as the source of self-identification</w:t>
      </w:r>
      <w:r w:rsidRPr="00122772">
        <w:rPr>
          <w:sz w:val="16"/>
        </w:rPr>
        <w:t xml:space="preserve">. </w:t>
      </w:r>
      <w:r w:rsidRPr="00122772">
        <w:rPr>
          <w:rStyle w:val="StyleUnderline"/>
        </w:rPr>
        <w:t xml:space="preserve">The obsession of primitive identity is an impasse, because the truth about one’s being is possessed by one’s enemy, and only the transgression of the oppressor’s interdiction leads to the </w:t>
      </w:r>
      <w:r w:rsidRPr="00122772">
        <w:rPr>
          <w:rStyle w:val="Emphasis"/>
        </w:rPr>
        <w:t>core of one’s belonging</w:t>
      </w:r>
      <w:r w:rsidRPr="00122772">
        <w:rPr>
          <w:sz w:val="16"/>
        </w:rPr>
        <w:t xml:space="preserve">. </w:t>
      </w:r>
      <w:r w:rsidRPr="00122772">
        <w:rPr>
          <w:rStyle w:val="StyleUnderline"/>
        </w:rPr>
        <w:t>People’s memory is largely rooted in this trap, in this double bind</w:t>
      </w:r>
      <w:r w:rsidRPr="00122772">
        <w:rPr>
          <w:sz w:val="16"/>
        </w:rPr>
        <w:t xml:space="preserve">. </w:t>
      </w:r>
      <w:r w:rsidRPr="00122772">
        <w:rPr>
          <w:rStyle w:val="Emphasis"/>
        </w:rPr>
        <w:t>African Americans</w:t>
      </w:r>
      <w:r w:rsidRPr="00122772">
        <w:rPr>
          <w:rStyle w:val="StyleUnderline"/>
        </w:rPr>
        <w:t xml:space="preserve"> and Armenians, Tibetans and Tamils – all these populations have been </w:t>
      </w:r>
      <w:r w:rsidRPr="00122772">
        <w:rPr>
          <w:rStyle w:val="Emphasis"/>
        </w:rPr>
        <w:t>denied the living relation with their tradition</w:t>
      </w:r>
      <w:r w:rsidRPr="00122772">
        <w:rPr>
          <w:rStyle w:val="StyleUnderline"/>
        </w:rPr>
        <w:t>, only to find it in the eyes of their oppressors</w:t>
      </w:r>
      <w:r w:rsidRPr="00122772">
        <w:rPr>
          <w:sz w:val="16"/>
        </w:rPr>
        <w:t>.</w:t>
      </w:r>
    </w:p>
    <w:p w14:paraId="102F7AFD" w14:textId="77777777" w:rsidR="00122772" w:rsidRPr="00122772" w:rsidRDefault="00122772" w:rsidP="00122772">
      <w:pPr>
        <w:rPr>
          <w:rStyle w:val="Emphasis"/>
        </w:rPr>
      </w:pPr>
      <w:r w:rsidRPr="00122772">
        <w:rPr>
          <w:sz w:val="16"/>
        </w:rPr>
        <w:t xml:space="preserve">The working class did have a chance to escape this trap, which links modernity and tradition in a double bind. It is not by chance that Jews have been integral to the formation of the worker’s consciousness in the nineteenth and twentieth centuries, just as it is not by chance that the resurgence of Jewish identitarianism follows the defeat of the workers’ revolution. </w:t>
      </w:r>
      <w:r w:rsidRPr="00122772">
        <w:rPr>
          <w:rStyle w:val="StyleUnderline"/>
        </w:rPr>
        <w:t xml:space="preserve">The worker class has no roots and no identity. Shifting from the condition of farmer to the condition of industrial worker means </w:t>
      </w:r>
      <w:r w:rsidRPr="00122772">
        <w:rPr>
          <w:rStyle w:val="Emphasis"/>
        </w:rPr>
        <w:t>forgetting about identitarian roots</w:t>
      </w:r>
      <w:r w:rsidRPr="00122772">
        <w:rPr>
          <w:rStyle w:val="StyleUnderline"/>
        </w:rPr>
        <w:t xml:space="preserve">. This is the </w:t>
      </w:r>
      <w:r w:rsidRPr="00122772">
        <w:rPr>
          <w:rStyle w:val="Emphasis"/>
        </w:rPr>
        <w:t>condition of the universal principle of emancipation that is called internationalism.</w:t>
      </w:r>
    </w:p>
    <w:p w14:paraId="088DE38D" w14:textId="77777777" w:rsidR="00122772" w:rsidRPr="00122772" w:rsidRDefault="00122772" w:rsidP="00122772">
      <w:pPr>
        <w:rPr>
          <w:sz w:val="16"/>
        </w:rPr>
      </w:pPr>
      <w:r w:rsidRPr="00122772">
        <w:rPr>
          <w:rStyle w:val="StyleUnderline"/>
        </w:rPr>
        <w:t>Internationalism is not abstract moral solidarity, mere political will. It is the effect of the condition of work without quality</w:t>
      </w:r>
      <w:r w:rsidRPr="00122772">
        <w:rPr>
          <w:sz w:val="16"/>
        </w:rPr>
        <w:t xml:space="preserve">, the condition of abstract work. As a consequence of this condition of radical alienation, </w:t>
      </w:r>
      <w:r w:rsidRPr="00122772">
        <w:rPr>
          <w:rStyle w:val="StyleUnderline"/>
        </w:rPr>
        <w:t xml:space="preserve">industrial workers have been able to create the cultural conditions of equality. Industrial workers know that they are equals in their loss of humanity, of life, of time, of difference. It is through this alienation that difference can be reconstructed as consciousness, not as memory, </w:t>
      </w:r>
      <w:r w:rsidRPr="00122772">
        <w:rPr>
          <w:rStyle w:val="Emphasis"/>
        </w:rPr>
        <w:t>as a political process of solidarity</w:t>
      </w:r>
      <w:r w:rsidRPr="00122772">
        <w:rPr>
          <w:rStyle w:val="StyleUnderline"/>
        </w:rPr>
        <w:t xml:space="preserve">, not as </w:t>
      </w:r>
      <w:r w:rsidRPr="00122772">
        <w:rPr>
          <w:rStyle w:val="Emphasis"/>
        </w:rPr>
        <w:t>belonging to an imagined origin</w:t>
      </w:r>
      <w:r w:rsidRPr="00122772">
        <w:rPr>
          <w:rStyle w:val="StyleUnderline"/>
        </w:rPr>
        <w:t>.</w:t>
      </w:r>
    </w:p>
    <w:p w14:paraId="465F4F12" w14:textId="77777777" w:rsidR="00122772" w:rsidRPr="00122772" w:rsidRDefault="00122772" w:rsidP="00122772">
      <w:pPr>
        <w:rPr>
          <w:sz w:val="16"/>
        </w:rPr>
      </w:pPr>
      <w:r w:rsidRPr="00122772">
        <w:rPr>
          <w:rStyle w:val="StyleUnderline"/>
        </w:rPr>
        <w:t>Since the working class was defeated by precariousness and the globalization</w:t>
      </w:r>
      <w:r w:rsidRPr="00122772">
        <w:rPr>
          <w:sz w:val="16"/>
        </w:rPr>
        <w:t xml:space="preserve"> of the labour market, </w:t>
      </w:r>
      <w:r w:rsidRPr="00122772">
        <w:rPr>
          <w:rStyle w:val="StyleUnderline"/>
        </w:rPr>
        <w:t xml:space="preserve">the Volk has returned, stupid and bloody as it is, bringing with it the </w:t>
      </w:r>
      <w:r w:rsidRPr="00122772">
        <w:rPr>
          <w:rStyle w:val="Emphasis"/>
        </w:rPr>
        <w:t>curse of origins</w:t>
      </w:r>
      <w:r w:rsidRPr="00122772">
        <w:rPr>
          <w:rStyle w:val="StyleUnderline"/>
        </w:rPr>
        <w:t xml:space="preserve">, </w:t>
      </w:r>
      <w:r w:rsidRPr="00122772">
        <w:rPr>
          <w:rStyle w:val="Emphasis"/>
        </w:rPr>
        <w:t>the obsession with belonging</w:t>
      </w:r>
      <w:r w:rsidRPr="00122772">
        <w:rPr>
          <w:sz w:val="16"/>
        </w:rPr>
        <w:t>.</w:t>
      </w:r>
    </w:p>
    <w:p w14:paraId="51693DE1" w14:textId="77777777" w:rsidR="00122772" w:rsidRPr="00122772" w:rsidRDefault="00122772" w:rsidP="00122772">
      <w:pPr>
        <w:rPr>
          <w:sz w:val="16"/>
        </w:rPr>
      </w:pPr>
      <w:r w:rsidRPr="00122772">
        <w:rPr>
          <w:sz w:val="16"/>
        </w:rPr>
        <w:t xml:space="preserve">In his book La Défaite de la pensée, Alain Finkielkraut rightly laments the fading of universal reason as the foundation of law and social structure, and the the re-emergence of identitarian culture and belonging. </w:t>
      </w:r>
      <w:r w:rsidRPr="00122772">
        <w:rPr>
          <w:rStyle w:val="StyleUnderline"/>
        </w:rPr>
        <w:t xml:space="preserve">When relativism becomes culturalism, when </w:t>
      </w:r>
      <w:r w:rsidRPr="00122772">
        <w:rPr>
          <w:rStyle w:val="Emphasis"/>
        </w:rPr>
        <w:t>belonging is mistaken as the foundation of law</w:t>
      </w:r>
      <w:r w:rsidRPr="00122772">
        <w:rPr>
          <w:sz w:val="16"/>
        </w:rPr>
        <w:t xml:space="preserve"> (‘memory is right’), </w:t>
      </w:r>
      <w:r w:rsidRPr="00122772">
        <w:rPr>
          <w:rStyle w:val="StyleUnderline"/>
        </w:rPr>
        <w:t>when workers’ internationalism is defeated, modern universalism dies, and Humanism dies with it.</w:t>
      </w:r>
      <w:r w:rsidRPr="00122772">
        <w:rPr>
          <w:rStyle w:val="Emphasis"/>
        </w:rPr>
        <w:t xml:space="preserve"> Only the global, idiotic proliferation of particularities remains: crime and suicide</w:t>
      </w:r>
      <w:r w:rsidRPr="00122772">
        <w:rPr>
          <w:sz w:val="16"/>
        </w:rPr>
        <w:t>.</w:t>
      </w:r>
    </w:p>
    <w:p w14:paraId="4D77C07F" w14:textId="77777777" w:rsidR="00122772" w:rsidRPr="00122772" w:rsidRDefault="00122772" w:rsidP="00122772"/>
    <w:p w14:paraId="0620A739" w14:textId="77777777" w:rsidR="00122772" w:rsidRPr="00122772" w:rsidRDefault="00122772" w:rsidP="00122772"/>
    <w:p w14:paraId="2DBBFC71" w14:textId="77777777" w:rsidR="00122772" w:rsidRPr="00122772" w:rsidRDefault="00122772" w:rsidP="00122772">
      <w:pPr>
        <w:pStyle w:val="Heading3"/>
      </w:pPr>
      <w:r w:rsidRPr="00122772">
        <w:t>2nc patriarchy impact</w:t>
      </w:r>
    </w:p>
    <w:p w14:paraId="1FD04083" w14:textId="77777777" w:rsidR="00122772" w:rsidRPr="00122772" w:rsidRDefault="00122772" w:rsidP="00122772">
      <w:pPr>
        <w:pStyle w:val="Heading4"/>
      </w:pPr>
      <w:r w:rsidRPr="00122772">
        <w:t xml:space="preserve">Turns patriarchal and colonial oppression --- semiocapitalism integrates an attack on the patriarchal family while maintaining a restoration of patriarchal law </w:t>
      </w:r>
    </w:p>
    <w:p w14:paraId="1347A3AE" w14:textId="77777777" w:rsidR="00122772" w:rsidRPr="00122772" w:rsidRDefault="00122772" w:rsidP="00122772">
      <w:r w:rsidRPr="00122772">
        <w:rPr>
          <w:b/>
        </w:rPr>
        <w:t xml:space="preserve">Bifo 15 </w:t>
      </w:r>
      <w:r w:rsidRPr="00122772">
        <w:t xml:space="preserve">[Francesco ‘Bifo’ Berardi, Professor of Social History of Communication at the Accademia di Belle Arti of Milan, </w:t>
      </w:r>
      <w:r w:rsidRPr="00122772">
        <w:rPr>
          <w:i/>
        </w:rPr>
        <w:t>Heroes: Mass Murder and Suicide</w:t>
      </w:r>
      <w:r w:rsidRPr="00122772">
        <w:t>, Verso: Brooklyn, NY, 2015, p. 106-7]</w:t>
      </w:r>
    </w:p>
    <w:p w14:paraId="3E5F05A1" w14:textId="77777777" w:rsidR="00122772" w:rsidRPr="00122772" w:rsidRDefault="00122772" w:rsidP="00122772"/>
    <w:p w14:paraId="5E67CCE6" w14:textId="77777777" w:rsidR="00122772" w:rsidRPr="00122772" w:rsidRDefault="00122772" w:rsidP="00122772">
      <w:pPr>
        <w:rPr>
          <w:rStyle w:val="Emphasis"/>
        </w:rPr>
      </w:pPr>
      <w:r w:rsidRPr="00122772">
        <w:rPr>
          <w:sz w:val="16"/>
        </w:rPr>
        <w:t xml:space="preserve">What is the primary meaning of ’68? After two world wars, after Hiroshima and Nagasaki, </w:t>
      </w:r>
      <w:r w:rsidRPr="00122772">
        <w:rPr>
          <w:rStyle w:val="StyleUnderline"/>
        </w:rPr>
        <w:t>in 1968, young people, students, workers, intellectuals and women asserted, among other things, that humans must emancipate from mental slavery, and that mental slavery is essentially based on subordination to the Father</w:t>
      </w:r>
      <w:r w:rsidRPr="00122772">
        <w:rPr>
          <w:sz w:val="16"/>
        </w:rPr>
        <w:t xml:space="preserve">. </w:t>
      </w:r>
      <w:r w:rsidRPr="00122772">
        <w:rPr>
          <w:rStyle w:val="StyleUnderline"/>
        </w:rPr>
        <w:t xml:space="preserve">The authority of the father was viewed not only as the key tool of </w:t>
      </w:r>
      <w:r w:rsidRPr="00122772">
        <w:rPr>
          <w:rStyle w:val="Emphasis"/>
        </w:rPr>
        <w:t>patriarchal oppression</w:t>
      </w:r>
      <w:r w:rsidRPr="00122772">
        <w:rPr>
          <w:rStyle w:val="StyleUnderline"/>
        </w:rPr>
        <w:t xml:space="preserve">, but also of </w:t>
      </w:r>
      <w:r w:rsidRPr="00122772">
        <w:rPr>
          <w:rStyle w:val="Emphasis"/>
        </w:rPr>
        <w:t>colonial violence</w:t>
      </w:r>
      <w:r w:rsidRPr="00122772">
        <w:rPr>
          <w:rStyle w:val="StyleUnderline"/>
        </w:rPr>
        <w:t xml:space="preserve"> and of </w:t>
      </w:r>
      <w:r w:rsidRPr="00122772">
        <w:rPr>
          <w:rStyle w:val="Emphasis"/>
        </w:rPr>
        <w:t>capitalist exploitation</w:t>
      </w:r>
      <w:r w:rsidRPr="00122772">
        <w:rPr>
          <w:sz w:val="16"/>
        </w:rPr>
        <w:t xml:space="preserve">. </w:t>
      </w:r>
      <w:r w:rsidRPr="00122772">
        <w:rPr>
          <w:rStyle w:val="StyleUnderline"/>
        </w:rPr>
        <w:t>Seen through the prism of 1968, refusing and defusing the authority of the father, the transmission of its oppressive law and the obedience to its traditions was the first step in a social and sexual liberation from slaver</w:t>
      </w:r>
      <w:r w:rsidRPr="00122772">
        <w:rPr>
          <w:sz w:val="16"/>
        </w:rPr>
        <w:t xml:space="preserve">y. In the following two decades, </w:t>
      </w:r>
      <w:r w:rsidRPr="00122772">
        <w:rPr>
          <w:rStyle w:val="StyleUnderline"/>
        </w:rPr>
        <w:t xml:space="preserve">society attempted and often succeeded in creating fraternal links of solidarity and freeing itself from patriarchal subjection. That little trace of this social transformation is evidence today can be accredited to the </w:t>
      </w:r>
      <w:r w:rsidRPr="00122772">
        <w:rPr>
          <w:rStyle w:val="Emphasis"/>
        </w:rPr>
        <w:t>Neoliberal counter-offensive, which swiftly destroyed social solidarity, obliterating the fraternal link with the law of competition</w:t>
      </w:r>
      <w:r w:rsidRPr="00122772">
        <w:rPr>
          <w:sz w:val="16"/>
        </w:rPr>
        <w:t xml:space="preserve">. Since then, </w:t>
      </w:r>
      <w:r w:rsidRPr="00122772">
        <w:rPr>
          <w:rStyle w:val="Emphasis"/>
        </w:rPr>
        <w:t>restoring the law of the father has been the main concern of popes, ayatollahs and neo-conservative alike.</w:t>
      </w:r>
    </w:p>
    <w:p w14:paraId="4F2C8479" w14:textId="77777777" w:rsidR="00122772" w:rsidRPr="00122772" w:rsidRDefault="00122772" w:rsidP="00122772">
      <w:pPr>
        <w:rPr>
          <w:rStyle w:val="StyleUnderline"/>
        </w:rPr>
      </w:pPr>
      <w:r w:rsidRPr="00122772">
        <w:rPr>
          <w:sz w:val="16"/>
        </w:rPr>
        <w:t xml:space="preserve">Yet at the same time, </w:t>
      </w:r>
      <w:r w:rsidRPr="00122772">
        <w:rPr>
          <w:rStyle w:val="StyleUnderline"/>
        </w:rPr>
        <w:t>capitalism in the age of deregulation has globalized the markets and mixed languages, deterritorialized production and culture, and therefore jeopardized the patriarchal family and the authority of the Father by ushering in a territory of the unconscious</w:t>
      </w:r>
      <w:r w:rsidRPr="00122772">
        <w:rPr>
          <w:sz w:val="16"/>
        </w:rPr>
        <w:t xml:space="preserve">. </w:t>
      </w:r>
      <w:r w:rsidRPr="00122772">
        <w:rPr>
          <w:rStyle w:val="StyleUnderline"/>
        </w:rPr>
        <w:t xml:space="preserve">This is why the contemporary cultural power is deeply schizogenic: it is simultaneously </w:t>
      </w:r>
      <w:r w:rsidRPr="00122772">
        <w:rPr>
          <w:rStyle w:val="Emphasis"/>
        </w:rPr>
        <w:t>reclaiming authority</w:t>
      </w:r>
      <w:r w:rsidRPr="00122772">
        <w:rPr>
          <w:rStyle w:val="StyleUnderline"/>
        </w:rPr>
        <w:t xml:space="preserve"> and </w:t>
      </w:r>
      <w:r w:rsidRPr="00122772">
        <w:rPr>
          <w:rStyle w:val="Emphasis"/>
        </w:rPr>
        <w:t>destroying authoritativeness</w:t>
      </w:r>
      <w:r w:rsidRPr="00122772">
        <w:rPr>
          <w:rStyle w:val="StyleUnderline"/>
        </w:rPr>
        <w:t>.</w:t>
      </w:r>
    </w:p>
    <w:p w14:paraId="79E2E587" w14:textId="77777777" w:rsidR="00122772" w:rsidRPr="00122772" w:rsidRDefault="00122772" w:rsidP="00122772">
      <w:pPr>
        <w:rPr>
          <w:sz w:val="16"/>
        </w:rPr>
      </w:pPr>
      <w:r w:rsidRPr="00122772">
        <w:rPr>
          <w:sz w:val="16"/>
        </w:rPr>
        <w:t xml:space="preserve">Anders </w:t>
      </w:r>
      <w:r w:rsidRPr="00122772">
        <w:rPr>
          <w:rStyle w:val="StyleUnderline"/>
        </w:rPr>
        <w:t xml:space="preserve">Breivik is the standard-bearer of all the anticommunists of the world, all the fanatics of the capitalist Restoration, which is, </w:t>
      </w:r>
      <w:r w:rsidRPr="00122772">
        <w:rPr>
          <w:rStyle w:val="Emphasis"/>
        </w:rPr>
        <w:t>first and foremost, the Restoration of the patriarchal law</w:t>
      </w:r>
      <w:r w:rsidRPr="00122772">
        <w:rPr>
          <w:sz w:val="16"/>
        </w:rPr>
        <w:t xml:space="preserve">. </w:t>
      </w:r>
      <w:r w:rsidRPr="00122772">
        <w:rPr>
          <w:rStyle w:val="StyleUnderline"/>
        </w:rPr>
        <w:t xml:space="preserve">But he is also very much troubled by the </w:t>
      </w:r>
      <w:r w:rsidRPr="00122772">
        <w:rPr>
          <w:rStyle w:val="Emphasis"/>
        </w:rPr>
        <w:t>role of the Father(s).</w:t>
      </w:r>
    </w:p>
    <w:p w14:paraId="108C6881" w14:textId="77777777" w:rsidR="00122772" w:rsidRPr="00122772" w:rsidRDefault="00122772" w:rsidP="00122772"/>
    <w:p w14:paraId="7591C519" w14:textId="77777777" w:rsidR="00122772" w:rsidRPr="00122772" w:rsidRDefault="00122772" w:rsidP="00122772">
      <w:pPr>
        <w:pStyle w:val="Heading3"/>
      </w:pPr>
      <w:r w:rsidRPr="00122772">
        <w:t>2nc permutation</w:t>
      </w:r>
    </w:p>
    <w:p w14:paraId="74433EAC" w14:textId="77777777" w:rsidR="00122772" w:rsidRPr="00122772" w:rsidRDefault="00122772" w:rsidP="00122772">
      <w:pPr>
        <w:pStyle w:val="Heading4"/>
      </w:pPr>
      <w:r w:rsidRPr="00122772">
        <w:t xml:space="preserve">Refuse any investment in the illusions of political belonging, community, or change simulated by the affirmative. This seductive force may be alluring, but the frantic precarious labor has replaced political possibility. The alternative is our only option left for a replacement to Art, politics, and therapy alike. </w:t>
      </w:r>
    </w:p>
    <w:p w14:paraId="52C85095" w14:textId="77777777" w:rsidR="00122772" w:rsidRPr="00122772" w:rsidRDefault="00122772" w:rsidP="00122772">
      <w:r w:rsidRPr="00122772">
        <w:rPr>
          <w:b/>
        </w:rPr>
        <w:t xml:space="preserve">Bifo 15 </w:t>
      </w:r>
      <w:r w:rsidRPr="00122772">
        <w:t xml:space="preserve">[Francesco ‘Bifo’ Berardi, Professor of Social History of Communication at the Accademia di Belle Arti of Milan, </w:t>
      </w:r>
      <w:r w:rsidRPr="00122772">
        <w:rPr>
          <w:i/>
        </w:rPr>
        <w:t>Heroes: Mass Murder and Suicide</w:t>
      </w:r>
      <w:r w:rsidRPr="00122772">
        <w:t>, Verso: Brooklyn, NY, 2015, p. 4-7]</w:t>
      </w:r>
    </w:p>
    <w:p w14:paraId="69C846F5" w14:textId="77777777" w:rsidR="00122772" w:rsidRPr="00122772" w:rsidRDefault="00122772" w:rsidP="00122772"/>
    <w:p w14:paraId="4357153F" w14:textId="77777777" w:rsidR="00122772" w:rsidRPr="00122772" w:rsidRDefault="00122772" w:rsidP="00122772">
      <w:pPr>
        <w:rPr>
          <w:rStyle w:val="StyleUnderline"/>
        </w:rPr>
      </w:pPr>
      <w:r w:rsidRPr="00122772">
        <w:rPr>
          <w:rStyle w:val="StyleUnderline"/>
        </w:rPr>
        <w:t>In the classical tradition, the hero belonged to the sphere of the epic imagination, separate from tragedy and lyrics</w:t>
      </w:r>
      <w:r w:rsidRPr="00122772">
        <w:rPr>
          <w:sz w:val="16"/>
        </w:rPr>
        <w:t xml:space="preserve">. </w:t>
      </w:r>
      <w:r w:rsidRPr="00122772">
        <w:rPr>
          <w:rStyle w:val="StyleUnderline"/>
        </w:rPr>
        <w:t>The hero was someone who subjugated Nature and dominated the events of history with the strength of will and of courage</w:t>
      </w:r>
      <w:r w:rsidRPr="00122772">
        <w:rPr>
          <w:sz w:val="16"/>
        </w:rPr>
        <w:t xml:space="preserve">. </w:t>
      </w:r>
      <w:r w:rsidRPr="00122772">
        <w:rPr>
          <w:rStyle w:val="StyleUnderline"/>
        </w:rPr>
        <w:t>He founded the city and warded off the demonic forces of chaos</w:t>
      </w:r>
      <w:r w:rsidRPr="00122772">
        <w:rPr>
          <w:sz w:val="16"/>
        </w:rPr>
        <w:t xml:space="preserve">. This vision can still be found in the time of the Renaissance, and </w:t>
      </w:r>
      <w:r w:rsidRPr="00122772">
        <w:rPr>
          <w:rStyle w:val="StyleUnderline"/>
        </w:rPr>
        <w:t>Machiavelli’s prince can be considered the hero of modern political narration: the man who establishes the nation state, builds the infrastructures of industry</w:t>
      </w:r>
      <w:r w:rsidRPr="00122772">
        <w:rPr>
          <w:sz w:val="16"/>
        </w:rPr>
        <w:t xml:space="preserve"> </w:t>
      </w:r>
      <w:r w:rsidRPr="00122772">
        <w:rPr>
          <w:rStyle w:val="StyleUnderline"/>
        </w:rPr>
        <w:t>and gives shape to a common identity.</w:t>
      </w:r>
    </w:p>
    <w:p w14:paraId="7ED6EF78" w14:textId="77777777" w:rsidR="00122772" w:rsidRPr="00122772" w:rsidRDefault="00122772" w:rsidP="00122772">
      <w:pPr>
        <w:rPr>
          <w:sz w:val="16"/>
        </w:rPr>
      </w:pPr>
      <w:r w:rsidRPr="00122772">
        <w:rPr>
          <w:rStyle w:val="StyleUnderline"/>
        </w:rPr>
        <w:t xml:space="preserve">This epic form of heroism disappeared towards the end of modernity, when the </w:t>
      </w:r>
      <w:r w:rsidRPr="00122772">
        <w:rPr>
          <w:rStyle w:val="Emphasis"/>
        </w:rPr>
        <w:t>complexity and speed of human events overwhelmed the force of the wil</w:t>
      </w:r>
      <w:r w:rsidRPr="00122772">
        <w:rPr>
          <w:sz w:val="16"/>
        </w:rPr>
        <w:t xml:space="preserve">l. </w:t>
      </w:r>
      <w:r w:rsidRPr="00122772">
        <w:rPr>
          <w:rStyle w:val="StyleUnderline"/>
        </w:rPr>
        <w:t>When chaos prevailed</w:t>
      </w:r>
      <w:r w:rsidRPr="00122772">
        <w:rPr>
          <w:sz w:val="16"/>
        </w:rPr>
        <w:t xml:space="preserve">, epic </w:t>
      </w:r>
      <w:r w:rsidRPr="00122772">
        <w:rPr>
          <w:rStyle w:val="Emphasis"/>
        </w:rPr>
        <w:t>heroism was replaced by</w:t>
      </w:r>
      <w:r w:rsidRPr="00122772">
        <w:rPr>
          <w:rStyle w:val="StyleUnderline"/>
        </w:rPr>
        <w:t xml:space="preserve"> gigantic machines of</w:t>
      </w:r>
      <w:r w:rsidRPr="00122772">
        <w:rPr>
          <w:sz w:val="16"/>
        </w:rPr>
        <w:t xml:space="preserve"> </w:t>
      </w:r>
      <w:r w:rsidRPr="00122772">
        <w:rPr>
          <w:rStyle w:val="Emphasis"/>
        </w:rPr>
        <w:t>simulation</w:t>
      </w:r>
      <w:r w:rsidRPr="00122772">
        <w:rPr>
          <w:sz w:val="16"/>
        </w:rPr>
        <w:t xml:space="preserve">. </w:t>
      </w:r>
      <w:r w:rsidRPr="00122772">
        <w:rPr>
          <w:rStyle w:val="StyleUnderline"/>
        </w:rPr>
        <w:t>The space of the epic discourse was occupied by semiocorporations</w:t>
      </w:r>
      <w:r w:rsidRPr="00122772">
        <w:rPr>
          <w:sz w:val="16"/>
        </w:rPr>
        <w:t xml:space="preserve">, </w:t>
      </w:r>
      <w:r w:rsidRPr="00122772">
        <w:rPr>
          <w:rStyle w:val="StyleUnderline"/>
        </w:rPr>
        <w:t xml:space="preserve">apparatuses for the emanation of </w:t>
      </w:r>
      <w:r w:rsidRPr="00122772">
        <w:rPr>
          <w:rStyle w:val="Emphasis"/>
        </w:rPr>
        <w:t>widely shared illusions</w:t>
      </w:r>
      <w:r w:rsidRPr="00122772">
        <w:rPr>
          <w:sz w:val="16"/>
        </w:rPr>
        <w:t xml:space="preserve">. </w:t>
      </w:r>
      <w:r w:rsidRPr="00122772">
        <w:rPr>
          <w:rStyle w:val="StyleUnderline"/>
        </w:rPr>
        <w:t xml:space="preserve">These games of simulation </w:t>
      </w:r>
      <w:r w:rsidRPr="00122772">
        <w:rPr>
          <w:rStyle w:val="Emphasis"/>
        </w:rPr>
        <w:t>often took the shape of identities</w:t>
      </w:r>
      <w:r w:rsidRPr="00122772">
        <w:rPr>
          <w:sz w:val="16"/>
        </w:rPr>
        <w:t xml:space="preserve">, as with popular subcultures like rock, punk, cyberculture and so on. </w:t>
      </w:r>
      <w:r w:rsidRPr="00122772">
        <w:rPr>
          <w:rStyle w:val="StyleUnderline"/>
        </w:rPr>
        <w:t xml:space="preserve">Here lies the origin of the late-modern form of tragedy: at the threshold where </w:t>
      </w:r>
      <w:r w:rsidRPr="00122772">
        <w:rPr>
          <w:rStyle w:val="Emphasis"/>
        </w:rPr>
        <w:t>illusion is mistaken for reality</w:t>
      </w:r>
      <w:r w:rsidRPr="00122772">
        <w:rPr>
          <w:rStyle w:val="StyleUnderline"/>
        </w:rPr>
        <w:t xml:space="preserve">, and </w:t>
      </w:r>
      <w:r w:rsidRPr="00122772">
        <w:rPr>
          <w:rStyle w:val="Emphasis"/>
        </w:rPr>
        <w:t>identities are perceived as authentic forms of belonging</w:t>
      </w:r>
      <w:r w:rsidRPr="00122772">
        <w:rPr>
          <w:sz w:val="16"/>
        </w:rPr>
        <w:t xml:space="preserve">. </w:t>
      </w:r>
      <w:r w:rsidRPr="00122772">
        <w:rPr>
          <w:rStyle w:val="StyleUnderline"/>
        </w:rPr>
        <w:t>It is often accompanied by a desperate lack of irony</w:t>
      </w:r>
      <w:r w:rsidRPr="00122772">
        <w:rPr>
          <w:sz w:val="16"/>
        </w:rPr>
        <w:t xml:space="preserve">, as </w:t>
      </w:r>
      <w:r w:rsidRPr="00122772">
        <w:rPr>
          <w:rStyle w:val="StyleUnderline"/>
        </w:rPr>
        <w:t xml:space="preserve">humans respond to today’s state of permanent deterritorialization by enacting their craving for belonging through a </w:t>
      </w:r>
      <w:r w:rsidRPr="00122772">
        <w:rPr>
          <w:rStyle w:val="Emphasis"/>
        </w:rPr>
        <w:t>chain of acts of murder, suicide, fanaticism, aggression, war</w:t>
      </w:r>
      <w:r w:rsidRPr="00122772">
        <w:rPr>
          <w:sz w:val="16"/>
        </w:rPr>
        <w:t xml:space="preserve">. I believe that </w:t>
      </w:r>
      <w:r w:rsidRPr="00122772">
        <w:rPr>
          <w:rStyle w:val="Emphasis"/>
        </w:rPr>
        <w:t>it is only through irony and through a conscious understanding of the simulation at the heart of the heroic game, that the simulated hero of subculture still has a chance to save itself</w:t>
      </w:r>
      <w:r w:rsidRPr="00122772">
        <w:rPr>
          <w:sz w:val="16"/>
        </w:rPr>
        <w:t>.</w:t>
      </w:r>
    </w:p>
    <w:p w14:paraId="16ADC9C7" w14:textId="77777777" w:rsidR="00122772" w:rsidRPr="00122772" w:rsidRDefault="00122772" w:rsidP="00122772">
      <w:pPr>
        <w:rPr>
          <w:sz w:val="16"/>
        </w:rPr>
      </w:pPr>
      <w:r w:rsidRPr="00122772">
        <w:rPr>
          <w:sz w:val="16"/>
        </w:rPr>
        <w:t>4</w:t>
      </w:r>
    </w:p>
    <w:p w14:paraId="2422A273" w14:textId="77777777" w:rsidR="00122772" w:rsidRPr="00122772" w:rsidRDefault="00122772" w:rsidP="00122772">
      <w:pPr>
        <w:rPr>
          <w:sz w:val="16"/>
        </w:rPr>
      </w:pPr>
      <w:r w:rsidRPr="00122772">
        <w:rPr>
          <w:rStyle w:val="StyleUnderline"/>
        </w:rPr>
        <w:t>In the year 1977 human history came to a turning point. Heroes died, or, better said, they disappeared.</w:t>
      </w:r>
      <w:r w:rsidRPr="00122772">
        <w:rPr>
          <w:sz w:val="16"/>
        </w:rPr>
        <w:t xml:space="preserve"> They were not killed by the foes of heroism, rather they transferred to another dimension: they dissolved, they turned into ghosts. So </w:t>
      </w:r>
      <w:r w:rsidRPr="00122772">
        <w:rPr>
          <w:rStyle w:val="StyleUnderline"/>
        </w:rPr>
        <w:t xml:space="preserve">the human race, misled by mock heroes made of deceptive electromagnetic substance, lost faith in the reality of life and its pleasures, and </w:t>
      </w:r>
      <w:r w:rsidRPr="00122772">
        <w:rPr>
          <w:rStyle w:val="Emphasis"/>
        </w:rPr>
        <w:t>started believing only in the infinite proliferation of images</w:t>
      </w:r>
      <w:r w:rsidRPr="00122772">
        <w:rPr>
          <w:sz w:val="16"/>
        </w:rPr>
        <w:t>. 1977 was the year when heroes faded and transmigrated from the world of physical life and historical passion to the world of visual simulation and nervous stimulation. That year was a watershed: from the age of human evolution the world shifted to the age of de-evolution, or de-civilization.</w:t>
      </w:r>
    </w:p>
    <w:p w14:paraId="5FBED05F" w14:textId="77777777" w:rsidR="00122772" w:rsidRPr="00122772" w:rsidRDefault="00122772" w:rsidP="00122772">
      <w:pPr>
        <w:rPr>
          <w:sz w:val="16"/>
        </w:rPr>
      </w:pPr>
      <w:r w:rsidRPr="00122772">
        <w:rPr>
          <w:rStyle w:val="StyleUnderline"/>
        </w:rPr>
        <w:t>What had been produced by labour and social solidarity in the centuries of modernity started to fall under finance’s predatory process of de-realization. The conflictive alliance between industrious bourgeois and industrial workers</w:t>
      </w:r>
      <w:r w:rsidRPr="00122772">
        <w:rPr>
          <w:sz w:val="16"/>
        </w:rPr>
        <w:t xml:space="preserve"> – which had left the public education system, health care, transportation, and welfare as the material legacy of the modern age – </w:t>
      </w:r>
      <w:r w:rsidRPr="00122772">
        <w:rPr>
          <w:rStyle w:val="StyleUnderline"/>
        </w:rPr>
        <w:t xml:space="preserve">was sacrificed to the </w:t>
      </w:r>
      <w:r w:rsidRPr="00122772">
        <w:rPr>
          <w:rStyle w:val="Emphasis"/>
        </w:rPr>
        <w:t>religious dogma of the Market-God</w:t>
      </w:r>
      <w:r w:rsidRPr="00122772">
        <w:rPr>
          <w:rStyle w:val="StyleUnderline"/>
        </w:rPr>
        <w:t>.</w:t>
      </w:r>
    </w:p>
    <w:p w14:paraId="364CA800" w14:textId="77777777" w:rsidR="00122772" w:rsidRPr="00122772" w:rsidRDefault="00122772" w:rsidP="00122772">
      <w:pPr>
        <w:rPr>
          <w:rStyle w:val="StyleUnderline"/>
        </w:rPr>
      </w:pPr>
      <w:r w:rsidRPr="00122772">
        <w:rPr>
          <w:sz w:val="16"/>
        </w:rPr>
        <w:t xml:space="preserve">In the second decade of the twenty-first century </w:t>
      </w:r>
      <w:r w:rsidRPr="00122772">
        <w:rPr>
          <w:rStyle w:val="StyleUnderline"/>
        </w:rPr>
        <w:t xml:space="preserve">the post-bourgeois dilapidation took the form of a financial black hole. This new system started to swallow and destroy the product of two hundred years of </w:t>
      </w:r>
      <w:r w:rsidRPr="00122772">
        <w:rPr>
          <w:rStyle w:val="Emphasis"/>
        </w:rPr>
        <w:t>industriousness</w:t>
      </w:r>
      <w:r w:rsidRPr="00122772">
        <w:rPr>
          <w:rStyle w:val="StyleUnderline"/>
        </w:rPr>
        <w:t xml:space="preserve"> and of </w:t>
      </w:r>
      <w:r w:rsidRPr="00122772">
        <w:rPr>
          <w:rStyle w:val="Emphasis"/>
        </w:rPr>
        <w:t>collective intelligence</w:t>
      </w:r>
      <w:r w:rsidRPr="00122772">
        <w:rPr>
          <w:sz w:val="16"/>
        </w:rPr>
        <w:t xml:space="preserve">, </w:t>
      </w:r>
      <w:r w:rsidRPr="00122772">
        <w:rPr>
          <w:rStyle w:val="StyleUnderline"/>
        </w:rPr>
        <w:t>and transformed the concrete reality of social civilization into</w:t>
      </w:r>
      <w:r w:rsidRPr="00122772">
        <w:rPr>
          <w:sz w:val="16"/>
        </w:rPr>
        <w:t xml:space="preserve"> </w:t>
      </w:r>
      <w:r w:rsidRPr="00122772">
        <w:rPr>
          <w:rStyle w:val="StyleUnderline"/>
        </w:rPr>
        <w:t>abstraction</w:t>
      </w:r>
      <w:r w:rsidRPr="00122772">
        <w:rPr>
          <w:sz w:val="16"/>
        </w:rPr>
        <w:t xml:space="preserve">: figures, algorithms, mathematical ferocity and accumulation of nothing in the form of money. </w:t>
      </w:r>
      <w:r w:rsidRPr="00122772">
        <w:rPr>
          <w:rStyle w:val="StyleUnderline"/>
        </w:rPr>
        <w:t xml:space="preserve">The </w:t>
      </w:r>
      <w:r w:rsidRPr="00122772">
        <w:rPr>
          <w:rStyle w:val="Emphasis"/>
        </w:rPr>
        <w:t>seductive force of simulation</w:t>
      </w:r>
      <w:r w:rsidRPr="00122772">
        <w:rPr>
          <w:rStyle w:val="StyleUnderline"/>
        </w:rPr>
        <w:t xml:space="preserve"> transformed physical forms into </w:t>
      </w:r>
      <w:r w:rsidRPr="00122772">
        <w:rPr>
          <w:rStyle w:val="Emphasis"/>
        </w:rPr>
        <w:t>vanishing images</w:t>
      </w:r>
      <w:r w:rsidRPr="00122772">
        <w:rPr>
          <w:rStyle w:val="StyleUnderline"/>
        </w:rPr>
        <w:t>, submitted visual art to spam spreading, and subjected language to the fake regime of advertising</w:t>
      </w:r>
      <w:r w:rsidRPr="00122772">
        <w:rPr>
          <w:sz w:val="16"/>
        </w:rPr>
        <w:t xml:space="preserve">. </w:t>
      </w:r>
      <w:r w:rsidRPr="00122772">
        <w:rPr>
          <w:rStyle w:val="StyleUnderline"/>
        </w:rPr>
        <w:t xml:space="preserve">At the end of this process, </w:t>
      </w:r>
      <w:r w:rsidRPr="00122772">
        <w:rPr>
          <w:rStyle w:val="Emphasis"/>
        </w:rPr>
        <w:t>real life disappeared into the black hole of financial accumulation</w:t>
      </w:r>
      <w:r w:rsidRPr="00122772">
        <w:rPr>
          <w:rStyle w:val="StyleUnderline"/>
        </w:rPr>
        <w:t>.</w:t>
      </w:r>
    </w:p>
    <w:p w14:paraId="35D5D986" w14:textId="77777777" w:rsidR="00122772" w:rsidRPr="00122772" w:rsidRDefault="00122772" w:rsidP="00122772">
      <w:pPr>
        <w:rPr>
          <w:rStyle w:val="StyleUnderline"/>
        </w:rPr>
      </w:pPr>
      <w:r w:rsidRPr="00122772">
        <w:rPr>
          <w:rStyle w:val="StyleUnderline"/>
        </w:rPr>
        <w:t xml:space="preserve">The question now is to see </w:t>
      </w:r>
      <w:r w:rsidRPr="00122772">
        <w:rPr>
          <w:rStyle w:val="Emphasis"/>
        </w:rPr>
        <w:t>what’s left of the human subjectivity</w:t>
      </w:r>
      <w:r w:rsidRPr="00122772">
        <w:rPr>
          <w:rStyle w:val="StyleUnderline"/>
        </w:rPr>
        <w:t xml:space="preserve"> and sensibility and of </w:t>
      </w:r>
      <w:r w:rsidRPr="00122772">
        <w:rPr>
          <w:rStyle w:val="Emphasis"/>
        </w:rPr>
        <w:t>our ability to imagine</w:t>
      </w:r>
      <w:r w:rsidRPr="00122772">
        <w:rPr>
          <w:sz w:val="16"/>
        </w:rPr>
        <w:t xml:space="preserve">, </w:t>
      </w:r>
      <w:r w:rsidRPr="00122772">
        <w:rPr>
          <w:rStyle w:val="Emphasis"/>
        </w:rPr>
        <w:t>to create and to invent</w:t>
      </w:r>
      <w:r w:rsidRPr="00122772">
        <w:rPr>
          <w:sz w:val="16"/>
        </w:rPr>
        <w:t xml:space="preserve">. </w:t>
      </w:r>
      <w:r w:rsidRPr="00122772">
        <w:rPr>
          <w:rStyle w:val="StyleUnderline"/>
        </w:rPr>
        <w:t xml:space="preserve">Are humans still able to </w:t>
      </w:r>
      <w:r w:rsidRPr="00122772">
        <w:rPr>
          <w:rStyle w:val="Emphasis"/>
        </w:rPr>
        <w:t>emerge from this black hole</w:t>
      </w:r>
      <w:r w:rsidRPr="00122772">
        <w:rPr>
          <w:rStyle w:val="StyleUnderline"/>
        </w:rPr>
        <w:t xml:space="preserve">; to </w:t>
      </w:r>
      <w:r w:rsidRPr="00122772">
        <w:rPr>
          <w:rStyle w:val="Emphasis"/>
        </w:rPr>
        <w:t>invest their energy</w:t>
      </w:r>
      <w:r w:rsidRPr="00122772">
        <w:rPr>
          <w:rStyle w:val="StyleUnderline"/>
        </w:rPr>
        <w:t xml:space="preserve"> in a </w:t>
      </w:r>
      <w:r w:rsidRPr="00122772">
        <w:rPr>
          <w:rStyle w:val="Emphasis"/>
        </w:rPr>
        <w:t>new form of solidarity and mutual help</w:t>
      </w:r>
      <w:r w:rsidRPr="00122772">
        <w:rPr>
          <w:sz w:val="16"/>
        </w:rPr>
        <w:t xml:space="preserve">? </w:t>
      </w:r>
      <w:r w:rsidRPr="00122772">
        <w:rPr>
          <w:rStyle w:val="StyleUnderline"/>
        </w:rPr>
        <w:t xml:space="preserve">The sensibility of a generation of children who have learned more words from machines than from their parents appears to be </w:t>
      </w:r>
      <w:r w:rsidRPr="00122772">
        <w:rPr>
          <w:rStyle w:val="Emphasis"/>
        </w:rPr>
        <w:t>unable to develop solidarity, empathy and autonomy</w:t>
      </w:r>
      <w:r w:rsidRPr="00122772">
        <w:rPr>
          <w:sz w:val="16"/>
        </w:rPr>
        <w:t xml:space="preserve">. </w:t>
      </w:r>
      <w:r w:rsidRPr="00122772">
        <w:rPr>
          <w:rStyle w:val="Emphasis"/>
        </w:rPr>
        <w:t>History has been replaced by the endless flowing recombination of fragmentary images</w:t>
      </w:r>
      <w:r w:rsidRPr="00122772">
        <w:rPr>
          <w:sz w:val="16"/>
        </w:rPr>
        <w:t xml:space="preserve">. </w:t>
      </w:r>
      <w:r w:rsidRPr="00122772">
        <w:rPr>
          <w:rStyle w:val="Emphasis"/>
        </w:rPr>
        <w:t>Random recombination of frantic precarious activity has taken the place of political awareness and strategy</w:t>
      </w:r>
      <w:r w:rsidRPr="00122772">
        <w:rPr>
          <w:rStyle w:val="StyleUnderline"/>
        </w:rPr>
        <w:t>. I really don’t know if there is hope beyond the black hole; if there lies a future beyond the immediate future.</w:t>
      </w:r>
    </w:p>
    <w:p w14:paraId="6806B521" w14:textId="77777777" w:rsidR="00122772" w:rsidRPr="00122772" w:rsidRDefault="00122772" w:rsidP="00122772">
      <w:pPr>
        <w:rPr>
          <w:sz w:val="16"/>
        </w:rPr>
      </w:pPr>
      <w:r w:rsidRPr="00122772">
        <w:rPr>
          <w:rStyle w:val="StyleUnderline"/>
        </w:rPr>
        <w:t>Where there is danger</w:t>
      </w:r>
      <w:r w:rsidRPr="00122772">
        <w:rPr>
          <w:sz w:val="16"/>
        </w:rPr>
        <w:t xml:space="preserve">, however, </w:t>
      </w:r>
      <w:r w:rsidRPr="00122772">
        <w:rPr>
          <w:rStyle w:val="StyleUnderline"/>
        </w:rPr>
        <w:t>salvation also grows</w:t>
      </w:r>
      <w:r w:rsidRPr="00122772">
        <w:rPr>
          <w:sz w:val="16"/>
        </w:rPr>
        <w:t xml:space="preserve"> – said Hölderlin, the poet most loved by Heidegger, the philosopher who foresaw the future destruction of the future. Now, </w:t>
      </w:r>
      <w:r w:rsidRPr="00122772">
        <w:rPr>
          <w:rStyle w:val="StyleUnderline"/>
        </w:rPr>
        <w:t xml:space="preserve">the task at hand is to </w:t>
      </w:r>
      <w:r w:rsidRPr="00122772">
        <w:rPr>
          <w:rStyle w:val="Emphasis"/>
        </w:rPr>
        <w:t>map the wasteland where social imagination has been frozen</w:t>
      </w:r>
      <w:r w:rsidRPr="00122772">
        <w:rPr>
          <w:rStyle w:val="StyleUnderline"/>
        </w:rPr>
        <w:t xml:space="preserve"> and submitted to the recombinant corporate imaginary</w:t>
      </w:r>
      <w:r w:rsidRPr="00122772">
        <w:rPr>
          <w:sz w:val="16"/>
        </w:rPr>
        <w:t xml:space="preserve">. </w:t>
      </w:r>
      <w:r w:rsidRPr="00122772">
        <w:rPr>
          <w:rStyle w:val="Emphasis"/>
        </w:rPr>
        <w:t>Only from this cartography can we move forward to discover a new form of activity which, by replacing Art, politics and therapy with a process of re-activation of sensibility, might help humankind to recognize itself again</w:t>
      </w:r>
      <w:r w:rsidRPr="00122772">
        <w:rPr>
          <w:sz w:val="16"/>
        </w:rPr>
        <w:t>.</w:t>
      </w:r>
    </w:p>
    <w:p w14:paraId="35774E9E" w14:textId="77777777" w:rsidR="00122772" w:rsidRPr="00122772" w:rsidRDefault="00122772" w:rsidP="00122772"/>
    <w:p w14:paraId="307345AF" w14:textId="77777777" w:rsidR="00343D99" w:rsidRPr="00122772" w:rsidRDefault="00343D99" w:rsidP="00343D99">
      <w:pPr>
        <w:pStyle w:val="Heading1"/>
      </w:pPr>
      <w:r w:rsidRPr="00122772">
        <w:t>Baudrillard and Death Stuff</w:t>
      </w:r>
    </w:p>
    <w:p w14:paraId="51450EE8" w14:textId="77777777" w:rsidR="00343D99" w:rsidRPr="00122772" w:rsidRDefault="00343D99" w:rsidP="00343D99">
      <w:r w:rsidRPr="00122772">
        <w:t>Michael  / Mark</w:t>
      </w:r>
    </w:p>
    <w:p w14:paraId="6159CD4B" w14:textId="77777777" w:rsidR="00343D99" w:rsidRPr="00122772" w:rsidRDefault="00343D99" w:rsidP="00343D99">
      <w:pPr>
        <w:pStyle w:val="Heading3"/>
      </w:pPr>
      <w:r w:rsidRPr="00122772">
        <w:t>1NC</w:t>
      </w:r>
    </w:p>
    <w:p w14:paraId="4D25AF7B" w14:textId="77777777" w:rsidR="00343D99" w:rsidRPr="00122772" w:rsidRDefault="00343D99" w:rsidP="00343D99">
      <w:pPr>
        <w:pStyle w:val="Heading4"/>
      </w:pPr>
      <w:r w:rsidRPr="00122772">
        <w:t xml:space="preserve">Ecological preservation only serves to overwrite the chaos and complexity that is the natural world, resulting in the denial of value to existence </w:t>
      </w:r>
    </w:p>
    <w:p w14:paraId="39C9D77A" w14:textId="77777777" w:rsidR="00343D99" w:rsidRPr="00122772" w:rsidRDefault="00343D99" w:rsidP="00343D99">
      <w:pPr>
        <w:rPr>
          <w:lang w:eastAsia="x-none"/>
        </w:rPr>
      </w:pPr>
      <w:r w:rsidRPr="00122772">
        <w:rPr>
          <w:b/>
          <w:lang w:eastAsia="x-none"/>
        </w:rPr>
        <w:t>Baudrillard, 94</w:t>
      </w:r>
      <w:r w:rsidRPr="00122772">
        <w:rPr>
          <w:lang w:eastAsia="x-none"/>
        </w:rPr>
        <w:t xml:space="preserve"> (Jean, The Illusion of the End, 1994, CP)</w:t>
      </w:r>
    </w:p>
    <w:p w14:paraId="0F5C3C57" w14:textId="77777777" w:rsidR="00343D99" w:rsidRPr="00122772" w:rsidRDefault="00343D99" w:rsidP="00343D99">
      <w:pPr>
        <w:rPr>
          <w:sz w:val="16"/>
          <w:lang w:eastAsia="x-none"/>
        </w:rPr>
      </w:pPr>
      <w:r w:rsidRPr="00122772">
        <w:rPr>
          <w:sz w:val="16"/>
          <w:lang w:eastAsia="x-none"/>
        </w:rPr>
        <w:t xml:space="preserve">Such a very American hallucination this ocean, this savannah, this desert, this virgin forest reconstituted in miniature, vitrified beneath their experimental bubble. In the true spirit of Disneyland's attractions, </w:t>
      </w:r>
      <w:r w:rsidRPr="00122772">
        <w:rPr>
          <w:u w:val="single"/>
          <w:lang w:eastAsia="x-none"/>
        </w:rPr>
        <w:t>Biosphere 2 is not an experiment</w:t>
      </w:r>
      <w:r w:rsidRPr="00122772">
        <w:rPr>
          <w:sz w:val="16"/>
          <w:lang w:eastAsia="x-none"/>
        </w:rPr>
        <w:t xml:space="preserve">, </w:t>
      </w:r>
      <w:r w:rsidRPr="00122772">
        <w:rPr>
          <w:u w:val="single"/>
          <w:lang w:eastAsia="x-none"/>
        </w:rPr>
        <w:t>but an experimental attraction</w:t>
      </w:r>
      <w:r w:rsidRPr="00122772">
        <w:rPr>
          <w:sz w:val="16"/>
          <w:lang w:eastAsia="x-none"/>
        </w:rPr>
        <w:t xml:space="preserve">. The most amazing thing is that </w:t>
      </w:r>
      <w:r w:rsidRPr="00122772">
        <w:rPr>
          <w:u w:val="single"/>
          <w:lang w:eastAsia="x-none"/>
        </w:rPr>
        <w:t>they have reconstituted a fragment of artificial desert right in the middle of the natural desert</w:t>
      </w:r>
      <w:r w:rsidRPr="00122772">
        <w:rPr>
          <w:sz w:val="16"/>
          <w:lang w:eastAsia="x-none"/>
        </w:rPr>
        <w:t xml:space="preserve"> (a bit like reconstituting Hollywood in Disneyworld). Only in </w:t>
      </w:r>
      <w:r w:rsidRPr="00122772">
        <w:rPr>
          <w:u w:val="single"/>
          <w:lang w:eastAsia="x-none"/>
        </w:rPr>
        <w:t>this artificial desert there are neither scorpions nor Indians to be exterminated</w:t>
      </w:r>
      <w:r w:rsidRPr="00122772">
        <w:rPr>
          <w:sz w:val="16"/>
          <w:lang w:eastAsia="x-none"/>
        </w:rPr>
        <w:t xml:space="preserve">; there are only extraterrestrials trained to survive in the very place where they destroyed another, far better adapted race, leaving it no chance. The whole humanist ideology - ecological, climatic, micro-cosmic and biogenetic - is summed up here, but this is of no importance. Only the sidereal, transparent form of the edifice means anything - but what? Difficult to say. As ever, absolute space inspires </w:t>
      </w:r>
      <w:r w:rsidRPr="00122772">
        <w:rPr>
          <w:u w:val="single"/>
          <w:lang w:eastAsia="x-none"/>
        </w:rPr>
        <w:t>engineers</w:t>
      </w:r>
      <w:r w:rsidRPr="00122772">
        <w:rPr>
          <w:sz w:val="16"/>
          <w:lang w:eastAsia="x-none"/>
        </w:rPr>
        <w:t xml:space="preserve">, </w:t>
      </w:r>
      <w:r w:rsidRPr="00122772">
        <w:rPr>
          <w:u w:val="single"/>
          <w:lang w:eastAsia="x-none"/>
        </w:rPr>
        <w:t>gives meaning to a project which has none</w:t>
      </w:r>
      <w:r w:rsidRPr="00122772">
        <w:rPr>
          <w:sz w:val="16"/>
          <w:lang w:eastAsia="x-none"/>
        </w:rPr>
        <w:t xml:space="preserve">, </w:t>
      </w:r>
      <w:r w:rsidRPr="00122772">
        <w:rPr>
          <w:u w:val="single"/>
          <w:lang w:eastAsia="x-none"/>
        </w:rPr>
        <w:t>except the mad desire for a miniaturization of the human species</w:t>
      </w:r>
      <w:r w:rsidRPr="00122772">
        <w:rPr>
          <w:sz w:val="16"/>
          <w:lang w:eastAsia="x-none"/>
        </w:rPr>
        <w:t xml:space="preserve">, with a view perhaps to a future race and its emergence, </w:t>
      </w:r>
      <w:r w:rsidRPr="00122772">
        <w:rPr>
          <w:u w:val="single"/>
          <w:lang w:eastAsia="x-none"/>
        </w:rPr>
        <w:t>of which we still dream</w:t>
      </w:r>
      <w:r w:rsidRPr="00122772">
        <w:rPr>
          <w:sz w:val="16"/>
          <w:lang w:eastAsia="x-none"/>
        </w:rPr>
        <w:t xml:space="preserve">. . . </w:t>
      </w:r>
      <w:r w:rsidRPr="00122772">
        <w:rPr>
          <w:u w:val="single"/>
          <w:lang w:eastAsia="x-none"/>
        </w:rPr>
        <w:t>The artificial promiscuity</w:t>
      </w:r>
      <w:r w:rsidRPr="00122772">
        <w:rPr>
          <w:sz w:val="16"/>
          <w:lang w:eastAsia="x-none"/>
        </w:rPr>
        <w:t xml:space="preserve"> of climates </w:t>
      </w:r>
      <w:r w:rsidRPr="00122772">
        <w:rPr>
          <w:u w:val="single"/>
          <w:lang w:eastAsia="x-none"/>
        </w:rPr>
        <w:t>has</w:t>
      </w:r>
      <w:r w:rsidRPr="00122772">
        <w:rPr>
          <w:sz w:val="16"/>
          <w:lang w:eastAsia="x-none"/>
        </w:rPr>
        <w:t xml:space="preserve"> its counterpart in </w:t>
      </w:r>
      <w:r w:rsidRPr="00122772">
        <w:rPr>
          <w:u w:val="single"/>
          <w:lang w:eastAsia="x-none"/>
        </w:rPr>
        <w:t>the</w:t>
      </w:r>
      <w:r w:rsidRPr="00122772">
        <w:rPr>
          <w:sz w:val="16"/>
          <w:lang w:eastAsia="x-none"/>
        </w:rPr>
        <w:t xml:space="preserve"> </w:t>
      </w:r>
      <w:r w:rsidRPr="00122772">
        <w:rPr>
          <w:u w:val="single"/>
          <w:lang w:eastAsia="x-none"/>
        </w:rPr>
        <w:t>artificial immunity of the space</w:t>
      </w:r>
      <w:r w:rsidRPr="00122772">
        <w:rPr>
          <w:sz w:val="16"/>
          <w:lang w:eastAsia="x-none"/>
        </w:rPr>
        <w:t xml:space="preserve">: </w:t>
      </w:r>
      <w:r w:rsidRPr="00122772">
        <w:rPr>
          <w:u w:val="single"/>
          <w:lang w:eastAsia="x-none"/>
        </w:rPr>
        <w:t>the</w:t>
      </w:r>
      <w:r w:rsidRPr="00122772">
        <w:rPr>
          <w:sz w:val="16"/>
          <w:lang w:eastAsia="x-none"/>
        </w:rPr>
        <w:t xml:space="preserve"> </w:t>
      </w:r>
      <w:r w:rsidRPr="00122772">
        <w:rPr>
          <w:u w:val="single"/>
          <w:lang w:eastAsia="x-none"/>
        </w:rPr>
        <w:t>elimination of all spontaneous generation</w:t>
      </w:r>
      <w:r w:rsidRPr="00122772">
        <w:rPr>
          <w:sz w:val="16"/>
          <w:lang w:eastAsia="x-none"/>
        </w:rPr>
        <w:t xml:space="preserve"> (of </w:t>
      </w:r>
      <w:r w:rsidRPr="00122772">
        <w:rPr>
          <w:u w:val="single"/>
          <w:lang w:eastAsia="x-none"/>
        </w:rPr>
        <w:t>germs</w:t>
      </w:r>
      <w:r w:rsidRPr="00122772">
        <w:rPr>
          <w:sz w:val="16"/>
          <w:lang w:eastAsia="x-none"/>
        </w:rPr>
        <w:t xml:space="preserve">, </w:t>
      </w:r>
      <w:r w:rsidRPr="00122772">
        <w:rPr>
          <w:u w:val="single"/>
          <w:lang w:eastAsia="x-none"/>
        </w:rPr>
        <w:t>viruses</w:t>
      </w:r>
      <w:r w:rsidRPr="00122772">
        <w:rPr>
          <w:sz w:val="16"/>
          <w:lang w:eastAsia="x-none"/>
        </w:rPr>
        <w:t xml:space="preserve">, microbes), </w:t>
      </w:r>
      <w:r w:rsidRPr="00122772">
        <w:rPr>
          <w:u w:val="single"/>
          <w:lang w:eastAsia="x-none"/>
        </w:rPr>
        <w:t>the automatic purification of the water, the air, the physical atmosphere</w:t>
      </w:r>
      <w:r w:rsidRPr="00122772">
        <w:rPr>
          <w:sz w:val="16"/>
          <w:lang w:eastAsia="x-none"/>
        </w:rPr>
        <w:t xml:space="preserve"> (and the mental atmosphere too, purified by science). The elimination of all sexual reproduction: it is forbidden to reproduce in Biosphere 2; even contamination from life [Ie vivant] is dangerous; sexuality may spoil the experiment. Sexual difference functions only as a formal, statistical variable (the same number of women as men; if anyone drops out, a person of the same sex is substituted). </w:t>
      </w:r>
      <w:r w:rsidRPr="00122772">
        <w:rPr>
          <w:u w:val="single"/>
          <w:lang w:eastAsia="x-none"/>
        </w:rPr>
        <w:t>Everything here is designed with a brain-like abstraction</w:t>
      </w:r>
      <w:r w:rsidRPr="00122772">
        <w:rPr>
          <w:sz w:val="16"/>
          <w:lang w:eastAsia="x-none"/>
        </w:rPr>
        <w:t xml:space="preserve">. </w:t>
      </w:r>
      <w:r w:rsidRPr="00122772">
        <w:rPr>
          <w:u w:val="single"/>
          <w:lang w:eastAsia="x-none"/>
        </w:rPr>
        <w:t>Biosphere 2 is to Biosphere 1</w:t>
      </w:r>
      <w:r w:rsidRPr="00122772">
        <w:rPr>
          <w:sz w:val="16"/>
          <w:lang w:eastAsia="x-none"/>
        </w:rPr>
        <w:t xml:space="preserve"> (</w:t>
      </w:r>
      <w:r w:rsidRPr="00122772">
        <w:rPr>
          <w:u w:val="single"/>
          <w:lang w:eastAsia="x-none"/>
        </w:rPr>
        <w:t>the whole of our planet and the cosmos</w:t>
      </w:r>
      <w:r w:rsidRPr="00122772">
        <w:rPr>
          <w:sz w:val="16"/>
          <w:lang w:eastAsia="x-none"/>
        </w:rPr>
        <w:t xml:space="preserve">) what the brain is to the human being in general: the synthesis in miniature of all its possible functions and operations: the desert lobe, the virgin forest lobe, the nourishing agriculture  lobe, the residential lobe, all carefully distinct and placed side by side, according to the analytical imperative. All of this in reality entirely outdated with respect to what we now know about the brain - its plasticity, its elasticity, the reversible sequencing of all its operations. </w:t>
      </w:r>
      <w:r w:rsidRPr="00122772">
        <w:rPr>
          <w:u w:val="single"/>
          <w:lang w:eastAsia="x-none"/>
        </w:rPr>
        <w:t>There is,</w:t>
      </w:r>
      <w:r w:rsidRPr="00122772">
        <w:rPr>
          <w:sz w:val="16"/>
          <w:lang w:eastAsia="x-none"/>
        </w:rPr>
        <w:t xml:space="preserve"> then, </w:t>
      </w:r>
      <w:r w:rsidRPr="00122772">
        <w:rPr>
          <w:u w:val="single"/>
          <w:lang w:eastAsia="x-none"/>
        </w:rPr>
        <w:t>behind this archaic model, beneath its futuristic exterior</w:t>
      </w:r>
      <w:r w:rsidRPr="00122772">
        <w:rPr>
          <w:sz w:val="16"/>
          <w:lang w:eastAsia="x-none"/>
        </w:rPr>
        <w:t xml:space="preserve">, </w:t>
      </w:r>
      <w:r w:rsidRPr="00122772">
        <w:rPr>
          <w:u w:val="single"/>
          <w:lang w:eastAsia="x-none"/>
        </w:rPr>
        <w:t>a gigantic hypothetical error</w:t>
      </w:r>
      <w:r w:rsidRPr="00122772">
        <w:rPr>
          <w:sz w:val="16"/>
          <w:lang w:eastAsia="x-none"/>
        </w:rPr>
        <w:t xml:space="preserve">, </w:t>
      </w:r>
      <w:r w:rsidRPr="00122772">
        <w:rPr>
          <w:u w:val="single"/>
          <w:lang w:eastAsia="x-none"/>
        </w:rPr>
        <w:t>a fierce idealization doomed to failure</w:t>
      </w:r>
      <w:r w:rsidRPr="00122772">
        <w:rPr>
          <w:sz w:val="16"/>
          <w:lang w:eastAsia="x-none"/>
        </w:rPr>
        <w:t xml:space="preserve">. In fact, the 'truth' of the operation lies elsewhere, and you sense this when you return from Biosphere 2 to 'real' America, as you do when you emerge from Disneyland into real life: the fact is that </w:t>
      </w:r>
      <w:r w:rsidRPr="00122772">
        <w:rPr>
          <w:u w:val="single"/>
          <w:lang w:eastAsia="x-none"/>
        </w:rPr>
        <w:t>the imaginary</w:t>
      </w:r>
      <w:r w:rsidRPr="00122772">
        <w:rPr>
          <w:sz w:val="16"/>
          <w:lang w:eastAsia="x-none"/>
        </w:rPr>
        <w:t xml:space="preserve">, or </w:t>
      </w:r>
      <w:r w:rsidRPr="00122772">
        <w:rPr>
          <w:u w:val="single"/>
          <w:lang w:eastAsia="x-none"/>
        </w:rPr>
        <w:t>experimental</w:t>
      </w:r>
      <w:r w:rsidRPr="00122772">
        <w:rPr>
          <w:sz w:val="16"/>
          <w:lang w:eastAsia="x-none"/>
        </w:rPr>
        <w:t xml:space="preserve">, </w:t>
      </w:r>
      <w:r w:rsidRPr="00122772">
        <w:rPr>
          <w:u w:val="single"/>
          <w:lang w:eastAsia="x-none"/>
        </w:rPr>
        <w:t>model is in no way different from the real functioning of this society</w:t>
      </w:r>
      <w:r w:rsidRPr="00122772">
        <w:rPr>
          <w:sz w:val="16"/>
          <w:lang w:eastAsia="x-none"/>
        </w:rPr>
        <w:t xml:space="preserve">. </w:t>
      </w:r>
      <w:r w:rsidRPr="00122772">
        <w:rPr>
          <w:u w:val="single"/>
          <w:lang w:eastAsia="x-none"/>
        </w:rPr>
        <w:t>Just as</w:t>
      </w:r>
      <w:r w:rsidRPr="00122772">
        <w:rPr>
          <w:sz w:val="16"/>
          <w:lang w:eastAsia="x-none"/>
        </w:rPr>
        <w:t xml:space="preserve"> the whole of </w:t>
      </w:r>
      <w:r w:rsidRPr="00122772">
        <w:rPr>
          <w:u w:val="single"/>
          <w:lang w:eastAsia="x-none"/>
        </w:rPr>
        <w:t>America is built in the image of Disneyland</w:t>
      </w:r>
      <w:r w:rsidRPr="00122772">
        <w:rPr>
          <w:sz w:val="16"/>
          <w:lang w:eastAsia="x-none"/>
        </w:rPr>
        <w:t xml:space="preserve">, so the whole of </w:t>
      </w:r>
      <w:r w:rsidRPr="00122772">
        <w:rPr>
          <w:u w:val="single"/>
          <w:lang w:eastAsia="x-none"/>
        </w:rPr>
        <w:t>American society is</w:t>
      </w:r>
      <w:r w:rsidRPr="00122772">
        <w:rPr>
          <w:sz w:val="16"/>
          <w:lang w:eastAsia="x-none"/>
        </w:rPr>
        <w:t xml:space="preserve"> carrying on - in real time and out in the open - the same experiment as </w:t>
      </w:r>
      <w:r w:rsidRPr="00122772">
        <w:rPr>
          <w:u w:val="single"/>
          <w:lang w:eastAsia="x-none"/>
        </w:rPr>
        <w:t>Biosphere 2</w:t>
      </w:r>
      <w:r w:rsidRPr="00122772">
        <w:rPr>
          <w:sz w:val="16"/>
          <w:lang w:eastAsia="x-none"/>
        </w:rPr>
        <w:t xml:space="preserve"> </w:t>
      </w:r>
      <w:r w:rsidRPr="00122772">
        <w:rPr>
          <w:u w:val="single"/>
          <w:lang w:eastAsia="x-none"/>
        </w:rPr>
        <w:t xml:space="preserve">which is </w:t>
      </w:r>
      <w:r w:rsidRPr="00122772">
        <w:rPr>
          <w:sz w:val="16"/>
          <w:lang w:eastAsia="x-none"/>
        </w:rPr>
        <w:t xml:space="preserve">therefore </w:t>
      </w:r>
      <w:r w:rsidRPr="00122772">
        <w:rPr>
          <w:u w:val="single"/>
          <w:lang w:eastAsia="x-none"/>
        </w:rPr>
        <w:t>only falsely experimental</w:t>
      </w:r>
      <w:r w:rsidRPr="00122772">
        <w:rPr>
          <w:sz w:val="16"/>
          <w:lang w:eastAsia="x-none"/>
        </w:rPr>
        <w:t xml:space="preserve">, just as Disneyland is only falsely imaginary. </w:t>
      </w:r>
      <w:r w:rsidRPr="00122772">
        <w:rPr>
          <w:u w:val="single"/>
          <w:lang w:eastAsia="x-none"/>
        </w:rPr>
        <w:t>The recycling of all substances</w:t>
      </w:r>
      <w:r w:rsidRPr="00122772">
        <w:rPr>
          <w:sz w:val="16"/>
          <w:lang w:eastAsia="x-none"/>
        </w:rPr>
        <w:t xml:space="preserve">, the integration of flows and circuits, </w:t>
      </w:r>
      <w:r w:rsidRPr="00122772">
        <w:rPr>
          <w:u w:val="single"/>
          <w:lang w:eastAsia="x-none"/>
        </w:rPr>
        <w:t>non-pollution</w:t>
      </w:r>
      <w:r w:rsidRPr="00122772">
        <w:rPr>
          <w:sz w:val="16"/>
          <w:lang w:eastAsia="x-none"/>
        </w:rPr>
        <w:t xml:space="preserve">, </w:t>
      </w:r>
      <w:r w:rsidRPr="00122772">
        <w:rPr>
          <w:u w:val="single"/>
          <w:lang w:eastAsia="x-none"/>
        </w:rPr>
        <w:t>artificial immunity</w:t>
      </w:r>
      <w:r w:rsidRPr="00122772">
        <w:rPr>
          <w:sz w:val="16"/>
          <w:lang w:eastAsia="x-none"/>
        </w:rPr>
        <w:t xml:space="preserve">, </w:t>
      </w:r>
      <w:r w:rsidRPr="00122772">
        <w:rPr>
          <w:u w:val="single"/>
          <w:lang w:eastAsia="x-none"/>
        </w:rPr>
        <w:t>ecological balancing</w:t>
      </w:r>
      <w:r w:rsidRPr="00122772">
        <w:rPr>
          <w:sz w:val="16"/>
          <w:lang w:eastAsia="x-none"/>
        </w:rPr>
        <w:t xml:space="preserve">, controlled abstinence, restrained jouissance </w:t>
      </w:r>
      <w:r w:rsidRPr="00122772">
        <w:rPr>
          <w:u w:val="single"/>
          <w:lang w:eastAsia="x-none"/>
        </w:rPr>
        <w:t>but</w:t>
      </w:r>
      <w:r w:rsidRPr="00122772">
        <w:rPr>
          <w:sz w:val="16"/>
          <w:lang w:eastAsia="x-none"/>
        </w:rPr>
        <w:t xml:space="preserve">, also, </w:t>
      </w:r>
      <w:r w:rsidRPr="00122772">
        <w:rPr>
          <w:u w:val="single"/>
          <w:lang w:eastAsia="x-none"/>
        </w:rPr>
        <w:t>the right of all species to survival and conservation</w:t>
      </w:r>
      <w:r w:rsidRPr="00122772">
        <w:rPr>
          <w:sz w:val="16"/>
          <w:lang w:eastAsia="x-none"/>
        </w:rPr>
        <w:t xml:space="preserve"> - and </w:t>
      </w:r>
      <w:r w:rsidRPr="00122772">
        <w:rPr>
          <w:u w:val="single"/>
          <w:lang w:eastAsia="x-none"/>
        </w:rPr>
        <w:t>not just plant and animal species</w:t>
      </w:r>
      <w:r w:rsidRPr="00122772">
        <w:rPr>
          <w:sz w:val="16"/>
          <w:lang w:eastAsia="x-none"/>
        </w:rPr>
        <w:t xml:space="preserve">, </w:t>
      </w:r>
      <w:r w:rsidRPr="00122772">
        <w:rPr>
          <w:u w:val="single"/>
          <w:lang w:eastAsia="x-none"/>
        </w:rPr>
        <w:t>but also social ones</w:t>
      </w:r>
      <w:r w:rsidRPr="00122772">
        <w:rPr>
          <w:sz w:val="16"/>
          <w:lang w:eastAsia="x-none"/>
        </w:rPr>
        <w:t xml:space="preserve">. All categories formally brought under the one umbrella of the law - this latter setting its seal on the ending of natural selection. </w:t>
      </w:r>
      <w:r w:rsidRPr="00122772">
        <w:rPr>
          <w:u w:val="single"/>
          <w:lang w:eastAsia="x-none"/>
        </w:rPr>
        <w:t>It is generally thought that the obsession with survival is a logical consequence of life and the right to life. But</w:t>
      </w:r>
      <w:r w:rsidRPr="00122772">
        <w:rPr>
          <w:sz w:val="16"/>
          <w:lang w:eastAsia="x-none"/>
        </w:rPr>
        <w:t xml:space="preserve">, most of the time, </w:t>
      </w:r>
      <w:r w:rsidRPr="00122772">
        <w:rPr>
          <w:u w:val="single"/>
          <w:lang w:eastAsia="x-none"/>
        </w:rPr>
        <w:t>the two things are contradictory</w:t>
      </w:r>
      <w:r w:rsidRPr="00122772">
        <w:rPr>
          <w:sz w:val="16"/>
          <w:lang w:eastAsia="x-none"/>
        </w:rPr>
        <w:t xml:space="preserve">. </w:t>
      </w:r>
      <w:r w:rsidRPr="00122772">
        <w:rPr>
          <w:u w:val="single"/>
          <w:lang w:eastAsia="x-none"/>
        </w:rPr>
        <w:t>Life is not a question of rights</w:t>
      </w:r>
      <w:r w:rsidRPr="00122772">
        <w:rPr>
          <w:sz w:val="16"/>
          <w:lang w:eastAsia="x-none"/>
        </w:rPr>
        <w:t xml:space="preserve">, and </w:t>
      </w:r>
      <w:r w:rsidRPr="00122772">
        <w:rPr>
          <w:u w:val="single"/>
          <w:lang w:eastAsia="x-none"/>
        </w:rPr>
        <w:t>what follows on from life is not survival</w:t>
      </w:r>
      <w:r w:rsidRPr="00122772">
        <w:rPr>
          <w:sz w:val="16"/>
          <w:lang w:eastAsia="x-none"/>
        </w:rPr>
        <w:t xml:space="preserve">, </w:t>
      </w:r>
      <w:r w:rsidRPr="00122772">
        <w:rPr>
          <w:u w:val="single"/>
          <w:lang w:eastAsia="x-none"/>
        </w:rPr>
        <w:t>which is artificial</w:t>
      </w:r>
      <w:r w:rsidRPr="00122772">
        <w:rPr>
          <w:sz w:val="16"/>
          <w:lang w:eastAsia="x-none"/>
        </w:rPr>
        <w:t xml:space="preserve">, </w:t>
      </w:r>
      <w:r w:rsidRPr="00122772">
        <w:rPr>
          <w:u w:val="single"/>
          <w:lang w:eastAsia="x-none"/>
        </w:rPr>
        <w:t>but death</w:t>
      </w:r>
      <w:r w:rsidRPr="00122772">
        <w:rPr>
          <w:sz w:val="16"/>
          <w:lang w:eastAsia="x-none"/>
        </w:rPr>
        <w:t xml:space="preserve">. </w:t>
      </w:r>
      <w:r w:rsidRPr="00122772">
        <w:rPr>
          <w:u w:val="single"/>
          <w:lang w:eastAsia="x-none"/>
        </w:rPr>
        <w:t>It is only by paying the price of a failure to live</w:t>
      </w:r>
      <w:r w:rsidRPr="00122772">
        <w:rPr>
          <w:sz w:val="16"/>
          <w:lang w:eastAsia="x-none"/>
        </w:rPr>
        <w:t xml:space="preserve">, </w:t>
      </w:r>
      <w:r w:rsidRPr="00122772">
        <w:rPr>
          <w:u w:val="single"/>
          <w:lang w:eastAsia="x-none"/>
        </w:rPr>
        <w:t>a failure to take pleasure</w:t>
      </w:r>
      <w:r w:rsidRPr="00122772">
        <w:rPr>
          <w:sz w:val="16"/>
          <w:lang w:eastAsia="x-none"/>
        </w:rPr>
        <w:t xml:space="preserve">, </w:t>
      </w:r>
      <w:r w:rsidRPr="00122772">
        <w:rPr>
          <w:u w:val="single"/>
          <w:lang w:eastAsia="x-none"/>
        </w:rPr>
        <w:t>a failure to die that man is assured of survival</w:t>
      </w:r>
      <w:r w:rsidRPr="00122772">
        <w:rPr>
          <w:sz w:val="16"/>
          <w:lang w:eastAsia="x-none"/>
        </w:rPr>
        <w:t xml:space="preserve">. At least in present conditions, which the Biosphere principle perpetuates. </w:t>
      </w:r>
      <w:r w:rsidRPr="00122772">
        <w:rPr>
          <w:u w:val="single"/>
          <w:lang w:eastAsia="x-none"/>
        </w:rPr>
        <w:t>This micro-universe seeks to exorcize catastrophe by making an artificial synthesis of all the elements of catastrophe</w:t>
      </w:r>
      <w:r w:rsidRPr="00122772">
        <w:rPr>
          <w:sz w:val="16"/>
          <w:lang w:eastAsia="x-none"/>
        </w:rPr>
        <w:t xml:space="preserve">. From the perspective of survival, of recycling and feedback, of stabilization and metastabilization, </w:t>
      </w:r>
      <w:r w:rsidRPr="00122772">
        <w:rPr>
          <w:u w:val="single"/>
          <w:lang w:eastAsia="x-none"/>
        </w:rPr>
        <w:t>the elements of life are sacrificed to those of survival</w:t>
      </w:r>
      <w:r w:rsidRPr="00122772">
        <w:rPr>
          <w:sz w:val="16"/>
          <w:lang w:eastAsia="x-none"/>
        </w:rPr>
        <w:t xml:space="preserve"> (</w:t>
      </w:r>
      <w:r w:rsidRPr="00122772">
        <w:rPr>
          <w:u w:val="single"/>
          <w:lang w:eastAsia="x-none"/>
        </w:rPr>
        <w:t>elimination of germs</w:t>
      </w:r>
      <w:r w:rsidRPr="00122772">
        <w:rPr>
          <w:sz w:val="16"/>
          <w:lang w:eastAsia="x-none"/>
        </w:rPr>
        <w:t xml:space="preserve">, </w:t>
      </w:r>
      <w:r w:rsidRPr="00122772">
        <w:rPr>
          <w:u w:val="single"/>
          <w:lang w:eastAsia="x-none"/>
        </w:rPr>
        <w:t>of evil</w:t>
      </w:r>
      <w:r w:rsidRPr="00122772">
        <w:rPr>
          <w:sz w:val="16"/>
          <w:lang w:eastAsia="x-none"/>
        </w:rPr>
        <w:t xml:space="preserve">, </w:t>
      </w:r>
      <w:r w:rsidRPr="00122772">
        <w:rPr>
          <w:u w:val="single"/>
          <w:lang w:eastAsia="x-none"/>
        </w:rPr>
        <w:t>of sex</w:t>
      </w:r>
      <w:r w:rsidRPr="00122772">
        <w:rPr>
          <w:sz w:val="16"/>
          <w:lang w:eastAsia="x-none"/>
        </w:rPr>
        <w:t xml:space="preserve">). </w:t>
      </w:r>
      <w:r w:rsidRPr="00122772">
        <w:rPr>
          <w:u w:val="single"/>
          <w:lang w:eastAsia="x-none"/>
        </w:rPr>
        <w:t>Real life</w:t>
      </w:r>
      <w:r w:rsidRPr="00122772">
        <w:rPr>
          <w:sz w:val="16"/>
          <w:lang w:eastAsia="x-none"/>
        </w:rPr>
        <w:t xml:space="preserve">, which surely, after all, has the right to disappear (or might there be a paradoxical limit to human rights?), </w:t>
      </w:r>
      <w:r w:rsidRPr="00122772">
        <w:rPr>
          <w:u w:val="single"/>
          <w:lang w:eastAsia="x-none"/>
        </w:rPr>
        <w:t>is sacrificed to artificial survival</w:t>
      </w:r>
      <w:r w:rsidRPr="00122772">
        <w:rPr>
          <w:sz w:val="16"/>
          <w:lang w:eastAsia="x-none"/>
        </w:rPr>
        <w:t xml:space="preserve">. </w:t>
      </w:r>
      <w:r w:rsidRPr="00122772">
        <w:rPr>
          <w:u w:val="single"/>
          <w:lang w:eastAsia="x-none"/>
        </w:rPr>
        <w:t>The real planet</w:t>
      </w:r>
      <w:r w:rsidRPr="00122772">
        <w:rPr>
          <w:sz w:val="16"/>
          <w:lang w:eastAsia="x-none"/>
        </w:rPr>
        <w:t>, presumed condemned</w:t>
      </w:r>
      <w:r w:rsidRPr="00122772">
        <w:rPr>
          <w:u w:val="single"/>
          <w:lang w:eastAsia="x-none"/>
        </w:rPr>
        <w:t>, is sacrificed in advance to its miniaturized, air-conditioned clone</w:t>
      </w:r>
      <w:r w:rsidRPr="00122772">
        <w:rPr>
          <w:sz w:val="16"/>
          <w:lang w:eastAsia="x-none"/>
        </w:rPr>
        <w:t xml:space="preserve"> (have no fear, all the earth's climates are air-conditioned here) </w:t>
      </w:r>
      <w:r w:rsidRPr="00122772">
        <w:rPr>
          <w:u w:val="single"/>
          <w:lang w:eastAsia="x-none"/>
        </w:rPr>
        <w:t>which is designed to vanquish death by total simulation</w:t>
      </w:r>
      <w:r w:rsidRPr="00122772">
        <w:rPr>
          <w:sz w:val="16"/>
          <w:lang w:eastAsia="x-none"/>
        </w:rPr>
        <w:t xml:space="preserve">. </w:t>
      </w:r>
      <w:r w:rsidRPr="00122772">
        <w:rPr>
          <w:u w:val="single"/>
          <w:lang w:eastAsia="x-none"/>
        </w:rPr>
        <w:t>In days gone by it was the dead who were embalmed for eternity</w:t>
      </w:r>
      <w:r w:rsidRPr="00122772">
        <w:rPr>
          <w:sz w:val="16"/>
          <w:lang w:eastAsia="x-none"/>
        </w:rPr>
        <w:t xml:space="preserve">; </w:t>
      </w:r>
      <w:r w:rsidRPr="00122772">
        <w:rPr>
          <w:u w:val="single"/>
          <w:lang w:eastAsia="x-none"/>
        </w:rPr>
        <w:t>today,</w:t>
      </w:r>
      <w:r w:rsidRPr="00122772">
        <w:rPr>
          <w:sz w:val="16"/>
          <w:lang w:eastAsia="x-none"/>
        </w:rPr>
        <w:t xml:space="preserve"> </w:t>
      </w:r>
      <w:r w:rsidRPr="00122772">
        <w:rPr>
          <w:u w:val="single"/>
          <w:lang w:eastAsia="x-none"/>
        </w:rPr>
        <w:t>it is the living we embalm alive in a state of survival</w:t>
      </w:r>
      <w:r w:rsidRPr="00122772">
        <w:rPr>
          <w:sz w:val="16"/>
          <w:lang w:eastAsia="x-none"/>
        </w:rPr>
        <w:t xml:space="preserve">. Must this be our hope? Having lost our metaphysical utopias, do we have to build this prophylactic one?  </w:t>
      </w:r>
      <w:r w:rsidRPr="00122772">
        <w:rPr>
          <w:u w:val="single"/>
          <w:lang w:eastAsia="x-none"/>
        </w:rPr>
        <w:t>What</w:t>
      </w:r>
      <w:r w:rsidRPr="00122772">
        <w:rPr>
          <w:sz w:val="16"/>
          <w:lang w:eastAsia="x-none"/>
        </w:rPr>
        <w:t xml:space="preserve">, then, </w:t>
      </w:r>
      <w:r w:rsidRPr="00122772">
        <w:rPr>
          <w:u w:val="single"/>
          <w:lang w:eastAsia="x-none"/>
        </w:rPr>
        <w:t>is this species endowed with the insane pretension to survive</w:t>
      </w:r>
      <w:r w:rsidRPr="00122772">
        <w:rPr>
          <w:sz w:val="16"/>
          <w:lang w:eastAsia="x-none"/>
        </w:rPr>
        <w:t xml:space="preserve"> - not to transcend itself by virtue of its natural intelligence, but </w:t>
      </w:r>
      <w:r w:rsidRPr="00122772">
        <w:rPr>
          <w:u w:val="single"/>
          <w:lang w:eastAsia="x-none"/>
        </w:rPr>
        <w:t>to survive physically, biologically, by virtue of its artificial intelligence? Is there a species destined to escape natural selection</w:t>
      </w:r>
      <w:r w:rsidRPr="00122772">
        <w:rPr>
          <w:sz w:val="16"/>
          <w:lang w:eastAsia="x-none"/>
        </w:rPr>
        <w:t xml:space="preserve">, natural disappearance - in a word, </w:t>
      </w:r>
      <w:r w:rsidRPr="00122772">
        <w:rPr>
          <w:u w:val="single"/>
          <w:lang w:eastAsia="x-none"/>
        </w:rPr>
        <w:t>death?</w:t>
      </w:r>
      <w:r w:rsidRPr="00122772">
        <w:rPr>
          <w:sz w:val="16"/>
          <w:lang w:eastAsia="x-none"/>
        </w:rPr>
        <w:t xml:space="preserve"> What cosmic cussedness might give rise to such a turnabout? What vital reaction might produce the idea of survival at any cost? What metaphysical anomaly might grant the right not to disappear - logical counterpart of the remarkable good fortune of having appeared? </w:t>
      </w:r>
      <w:r w:rsidRPr="00122772">
        <w:rPr>
          <w:u w:val="single"/>
          <w:lang w:eastAsia="x-none"/>
        </w:rPr>
        <w:t>There is a kind of aberration in the attempt to eternalize the species</w:t>
      </w:r>
      <w:r w:rsidRPr="00122772">
        <w:rPr>
          <w:sz w:val="16"/>
          <w:lang w:eastAsia="x-none"/>
        </w:rPr>
        <w:t xml:space="preserve"> - not to immortalize it in its actions, but </w:t>
      </w:r>
      <w:r w:rsidRPr="00122772">
        <w:rPr>
          <w:u w:val="single"/>
          <w:lang w:eastAsia="x-none"/>
        </w:rPr>
        <w:t>to eternalize it in this face-lifted coma, in the glass coffin of Biosphere</w:t>
      </w:r>
      <w:r w:rsidRPr="00122772">
        <w:rPr>
          <w:sz w:val="16"/>
          <w:lang w:eastAsia="x-none"/>
        </w:rPr>
        <w:t xml:space="preserve"> 2.We may, nonetheless, take the view </w:t>
      </w:r>
      <w:r w:rsidRPr="00122772">
        <w:rPr>
          <w:u w:val="single"/>
          <w:lang w:eastAsia="x-none"/>
        </w:rPr>
        <w:t>that this experiment, like any attempt to achieve artificial survival or artificial paradise, is illusory, not from any technical shortcomings, but in its very principle</w:t>
      </w:r>
      <w:r w:rsidRPr="00122772">
        <w:rPr>
          <w:sz w:val="16"/>
          <w:lang w:eastAsia="x-none"/>
        </w:rPr>
        <w:t xml:space="preserve">. In spite of itself, </w:t>
      </w:r>
      <w:r w:rsidRPr="00122772">
        <w:rPr>
          <w:u w:val="single"/>
          <w:lang w:eastAsia="x-none"/>
        </w:rPr>
        <w:t>it is threatened by the same accidents as real life</w:t>
      </w:r>
      <w:r w:rsidRPr="00122772">
        <w:rPr>
          <w:sz w:val="16"/>
          <w:lang w:eastAsia="x-none"/>
        </w:rPr>
        <w:t xml:space="preserve">. Fortunately. </w:t>
      </w:r>
      <w:r w:rsidRPr="00122772">
        <w:rPr>
          <w:u w:val="single"/>
          <w:lang w:eastAsia="x-none"/>
        </w:rPr>
        <w:t>Let us hope that the random universe outside smashes this glass coffin</w:t>
      </w:r>
      <w:r w:rsidRPr="00122772">
        <w:rPr>
          <w:sz w:val="16"/>
          <w:lang w:eastAsia="x-none"/>
        </w:rPr>
        <w:t xml:space="preserve">. Any accident will do if it rescues us from a scientific euphoria sustained by drip-feed. </w:t>
      </w:r>
    </w:p>
    <w:p w14:paraId="608380FD" w14:textId="77777777" w:rsidR="00343D99" w:rsidRPr="00122772" w:rsidRDefault="00343D99" w:rsidP="00343D99"/>
    <w:p w14:paraId="2FF84A45" w14:textId="77777777" w:rsidR="00343D99" w:rsidRPr="00122772" w:rsidRDefault="00343D99" w:rsidP="00343D99">
      <w:pPr>
        <w:pStyle w:val="Heading4"/>
      </w:pPr>
      <w:r w:rsidRPr="00122772">
        <w:t xml:space="preserve">Consciousness is the root cause of all suffering. The knowledge of our own inevitable, painful demise causes limitless agony that we attempt to repress, but can never displace. </w:t>
      </w:r>
      <w:r w:rsidRPr="00122772">
        <w:rPr>
          <w:u w:val="single"/>
        </w:rPr>
        <w:t>Suffering</w:t>
      </w:r>
      <w:r w:rsidRPr="00122772">
        <w:t xml:space="preserve"> and </w:t>
      </w:r>
      <w:r w:rsidRPr="00122772">
        <w:rPr>
          <w:u w:val="single"/>
        </w:rPr>
        <w:t>terror</w:t>
      </w:r>
      <w:r w:rsidRPr="00122772">
        <w:t xml:space="preserve"> are the </w:t>
      </w:r>
      <w:r w:rsidRPr="00122772">
        <w:rPr>
          <w:u w:val="single"/>
        </w:rPr>
        <w:t>inevitable counterparts</w:t>
      </w:r>
      <w:r w:rsidRPr="00122772">
        <w:t xml:space="preserve"> of existence.</w:t>
      </w:r>
    </w:p>
    <w:p w14:paraId="6346032B" w14:textId="77777777" w:rsidR="00343D99" w:rsidRPr="00122772" w:rsidRDefault="00343D99" w:rsidP="00343D99">
      <w:r w:rsidRPr="00122772">
        <w:rPr>
          <w:rStyle w:val="Style13ptBold"/>
        </w:rPr>
        <w:t>Ligotti ‘12</w:t>
      </w:r>
      <w:r w:rsidRPr="00122772">
        <w:t xml:space="preserve"> (Thomas (2012-06-23). The Conspiracy against the Human Race: A Contrivance of Horror (Kindle Locations 111-126). Hippocampus Press. Kindle Edition)</w:t>
      </w:r>
    </w:p>
    <w:p w14:paraId="0FF47B1D" w14:textId="77777777" w:rsidR="00343D99" w:rsidRPr="00122772" w:rsidRDefault="00343D99" w:rsidP="00343D99">
      <w:pPr>
        <w:rPr>
          <w:sz w:val="10"/>
        </w:rPr>
      </w:pPr>
      <w:r w:rsidRPr="00122772">
        <w:rPr>
          <w:sz w:val="10"/>
        </w:rPr>
        <w:t xml:space="preserve">Established: Consciousness is not often viewed as being an instrument of tragedy in human life. But to Zapffe, </w:t>
      </w:r>
      <w:r w:rsidRPr="00122772">
        <w:rPr>
          <w:rStyle w:val="StyleUnderline"/>
        </w:rPr>
        <w:t>consciousness would long past have proved fatal for human beings if we did not do something about it.</w:t>
      </w:r>
      <w:r w:rsidRPr="00122772">
        <w:rPr>
          <w:sz w:val="10"/>
        </w:rPr>
        <w:t xml:space="preserve"> “Why,” Zapffe asked, “has mankind not long ago gone extinct during great epidemics of madness? Why do only a fairly minor number of individuals perish because they fail to endure the strain of living— because cognition gives them more than they can carry?” Zapffe’s answer: “</w:t>
      </w:r>
      <w:r w:rsidRPr="00122772">
        <w:rPr>
          <w:rStyle w:val="StyleUnderline"/>
        </w:rPr>
        <w:t>Most people learn to save themselves by artificially limiting the content of consciousness</w:t>
      </w:r>
      <w:r w:rsidRPr="00122772">
        <w:rPr>
          <w:sz w:val="10"/>
        </w:rPr>
        <w:t xml:space="preserve">.” From an evolutionary viewpoint, in Zapffe’s observation, </w:t>
      </w:r>
      <w:r w:rsidRPr="00122772">
        <w:rPr>
          <w:rStyle w:val="StyleUnderline"/>
        </w:rPr>
        <w:t>consciousness was a blunder that required corrections for its effects.</w:t>
      </w:r>
      <w:r w:rsidRPr="00122772">
        <w:rPr>
          <w:sz w:val="10"/>
        </w:rPr>
        <w:t xml:space="preserve"> It was an adventitious outgrowth that made us into a race of contradictory beings— uncanny things that have nothing to do with the rest of creation. </w:t>
      </w:r>
      <w:r w:rsidRPr="00122772">
        <w:rPr>
          <w:rStyle w:val="StyleUnderline"/>
        </w:rPr>
        <w:t>Because of consciousness, parent of all horrors, we became susceptible to thoughts that were startling and dreadful to us, thoughts that have never been equitably balanced by those that are collected and reassuring. Our minds now began dredging up horrors, flagrantly joyless possibilities, enough of them to make us drop to the ground in paroxysms of self-soiling consternation should they go untrammeled. This potentiality necessitated that certain defense mechanisms be put to use to keep us balanced on the knife-edge of vitality as a species.</w:t>
      </w:r>
      <w:r w:rsidRPr="00122772">
        <w:rPr>
          <w:sz w:val="10"/>
        </w:rPr>
        <w:t xml:space="preserve"> While a modicum of consciousness may have had survivalist properties during an immemorial chapter of our evolution— so one theory goes— </w:t>
      </w:r>
      <w:r w:rsidRPr="00122772">
        <w:rPr>
          <w:rStyle w:val="StyleUnderline"/>
        </w:rPr>
        <w:t>this faculty soon enough became a seditious agent working against us.</w:t>
      </w:r>
      <w:r w:rsidRPr="00122772">
        <w:rPr>
          <w:sz w:val="10"/>
        </w:rPr>
        <w:t xml:space="preserve"> As Zapffe concluded, </w:t>
      </w:r>
      <w:r w:rsidRPr="00122772">
        <w:rPr>
          <w:rStyle w:val="Emphasis"/>
        </w:rPr>
        <w:t>we need to hamper our consciousness</w:t>
      </w:r>
      <w:r w:rsidRPr="00122772">
        <w:rPr>
          <w:rStyle w:val="StyleUnderline"/>
        </w:rPr>
        <w:t xml:space="preserve"> for all we are worth or it will impose upon us a too clear vision of what we do not want to see, which, as the Norwegian philosopher saw it, along with every other pessimist, is “the brotherhood of suffering between everything alive.”</w:t>
      </w:r>
      <w:r w:rsidRPr="00122772">
        <w:rPr>
          <w:sz w:val="10"/>
        </w:rPr>
        <w:t xml:space="preserve"> Whether or not one agrees that there is a “brotherhood of suffering between everything alive,” we can all agree that human beings are the only organisms that can have such a conception of existence, or any conception period. </w:t>
      </w:r>
      <w:r w:rsidRPr="00122772">
        <w:rPr>
          <w:rStyle w:val="StyleUnderline"/>
        </w:rPr>
        <w:t>That we can conceive of the phenomenon of suffering, our own as well as that of other organisms, is a property unique to us as a dangerously conscious species.</w:t>
      </w:r>
      <w:r w:rsidRPr="00122772">
        <w:rPr>
          <w:sz w:val="10"/>
        </w:rPr>
        <w:t xml:space="preserve"> We know there is suffering, and we do take action against it, which includes downplaying it by “artificially limiting the content of consciousness.” Between taking action against and downplaying suffering, mainly the latter, most of us do not worry that it has overly sullied our existence. As a fact, we cannot give suffering precedence in either our individual or collective lives. We have to get on with things, and those who give precedence to suffering will be left behind. They fetter us with their sniveling. We have someplace to go and must believe we can get there, wherever that may be. And to conceive that there is a “brotherhood of suffering between everything alive” would disable us from getting anywhere. </w:t>
      </w:r>
      <w:r w:rsidRPr="00122772">
        <w:rPr>
          <w:rStyle w:val="StyleUnderline"/>
        </w:rPr>
        <w:t>We are preoccupied with the good life, and step by step are working toward a better life. What we do, as a conscious species, is set markers for ourselves. Once we reach one marker, we advance to the next— as if we were playing a board game we think will never end, despite the fact that it will, like it or not</w:t>
      </w:r>
      <w:r w:rsidRPr="00122772">
        <w:rPr>
          <w:sz w:val="10"/>
        </w:rPr>
        <w:t xml:space="preserve">. And if you are too conscious of not liking it, then you may conceive of yourself as a biological paradox that cannot live with its consciousness and cannot live without it. And in so living and not living, you take your place with the undead and the human puppet. Undoing I For the rest of the earth’s organisms, existence is relatively uncomplicated. Their lives are about three things: survival, reproduction, death— and nothing else. But </w:t>
      </w:r>
      <w:r w:rsidRPr="00122772">
        <w:rPr>
          <w:rStyle w:val="StyleUnderline"/>
        </w:rPr>
        <w:t>we know too much to content ourselves with surviving, reproducing, dying— and nothing else. We know we are alive and know we will die. We also know we will suffer during our lives before suffering— slowly or quickly— as we draw near to death. This is the knowledge we “enjoy</w:t>
      </w:r>
      <w:r w:rsidRPr="00122772">
        <w:rPr>
          <w:sz w:val="10"/>
        </w:rPr>
        <w:t xml:space="preserve">” as the most intelligent organisms to gush from the womb of nature . And being so, we feel shortchanged if there is nothing else for us than to survive, reproduce, and die. </w:t>
      </w:r>
      <w:r w:rsidRPr="00122772">
        <w:rPr>
          <w:rStyle w:val="StyleUnderline"/>
        </w:rPr>
        <w:t xml:space="preserve">We want there to be more to it than that, or to think there is. This is the tragedy: Consciousness has forced us into the paradoxical position of striving to be unself-conscious of what we are— </w:t>
      </w:r>
      <w:r w:rsidRPr="00122772">
        <w:rPr>
          <w:rStyle w:val="Emphasis"/>
        </w:rPr>
        <w:t>hunks of spoiling flesh on disintegrating bones</w:t>
      </w:r>
      <w:r w:rsidRPr="00122772">
        <w:rPr>
          <w:rStyle w:val="StyleUnderline"/>
        </w:rPr>
        <w:t xml:space="preserve">. Nonhuman occupants of this planet are unaware of death. But we are susceptible to startling and dreadful thoughts, and we need some fabulous illusions to take our minds off them. For us, then, </w:t>
      </w:r>
      <w:r w:rsidRPr="00122772">
        <w:rPr>
          <w:rStyle w:val="Emphasis"/>
        </w:rPr>
        <w:t>life is a confidence trick</w:t>
      </w:r>
      <w:r w:rsidRPr="00122772">
        <w:rPr>
          <w:rStyle w:val="StyleUnderline"/>
        </w:rPr>
        <w:t xml:space="preserve"> we must run on ourselves,</w:t>
      </w:r>
      <w:r w:rsidRPr="00122772">
        <w:rPr>
          <w:sz w:val="10"/>
        </w:rPr>
        <w:t xml:space="preserve"> hoping we do not catch on to any monkey business that would leave us stripped of our defense mechanisms and standing stark naked before the silent, staring void. </w:t>
      </w:r>
      <w:r w:rsidRPr="00122772">
        <w:rPr>
          <w:rStyle w:val="StyleUnderline"/>
        </w:rPr>
        <w:t xml:space="preserve">To end this self-deception, to free our species of the paradoxical imperative to be and not to be conscious, our </w:t>
      </w:r>
      <w:r w:rsidRPr="00122772">
        <w:rPr>
          <w:rStyle w:val="Emphasis"/>
        </w:rPr>
        <w:t>backs</w:t>
      </w:r>
      <w:r w:rsidRPr="00122772">
        <w:rPr>
          <w:rStyle w:val="StyleUnderline"/>
        </w:rPr>
        <w:t xml:space="preserve"> </w:t>
      </w:r>
      <w:r w:rsidRPr="00122772">
        <w:rPr>
          <w:rStyle w:val="Emphasis"/>
        </w:rPr>
        <w:t>breaking by degrees upon a wheel of lies, we must cease reproducing. Nothing less will do</w:t>
      </w:r>
      <w:r w:rsidRPr="00122772">
        <w:rPr>
          <w:sz w:val="10"/>
        </w:rPr>
        <w:t xml:space="preserve">, per Zapffe, although in “The Last Messiah” the character after whom the essay is named does all the talking about </w:t>
      </w:r>
      <w:r w:rsidRPr="00122772">
        <w:rPr>
          <w:rStyle w:val="Emphasis"/>
        </w:rPr>
        <w:t>human extinction</w:t>
      </w:r>
      <w:r w:rsidRPr="00122772">
        <w:rPr>
          <w:sz w:val="10"/>
        </w:rPr>
        <w:t xml:space="preserve">. Elsewhere Zapffe speaks for himself on the subject. </w:t>
      </w:r>
      <w:r w:rsidRPr="00122772">
        <w:rPr>
          <w:rStyle w:val="Emphasis"/>
        </w:rPr>
        <w:t>The sooner</w:t>
      </w:r>
      <w:r w:rsidRPr="00122772">
        <w:rPr>
          <w:sz w:val="10"/>
        </w:rPr>
        <w:t xml:space="preserve"> humanity dares to harmonize itself with its biological predicament, </w:t>
      </w:r>
      <w:r w:rsidRPr="00122772">
        <w:rPr>
          <w:rStyle w:val="Emphasis"/>
        </w:rPr>
        <w:t>the better</w:t>
      </w:r>
      <w:r w:rsidRPr="00122772">
        <w:rPr>
          <w:sz w:val="10"/>
        </w:rPr>
        <w:t>.</w:t>
      </w:r>
      <w:r w:rsidRPr="00122772">
        <w:rPr>
          <w:rStyle w:val="StyleUnderline"/>
        </w:rPr>
        <w:t xml:space="preserve"> And this means to willingly withdraw in contempt for its worldly terms, just as the heat-craving species went extinct when temperatures dropped.</w:t>
      </w:r>
      <w:r w:rsidRPr="00122772">
        <w:rPr>
          <w:sz w:val="10"/>
        </w:rPr>
        <w:t xml:space="preserve"> To us, it is the moral climate of the cosmos that is intolerable, and a two-child policy could make our discontinuance a pain-free one. Yet instead we are expanding and succeeding everywhere, as necessity has taught us to mutilate the formula in our hearts. Perhaps the most unreasonable effect of such invigorating vulgarization is the doctrine that the individual “has a duty” to suffer nameless agony and a terrible death if this saves or benefits the rest of his group. Anyone who declines is subjected to doom and death, instead of revulsion being directed at the world-order engendering of the situation. To any independent observer, this plainly is to juxtapose incommensurable things; </w:t>
      </w:r>
      <w:r w:rsidRPr="00122772">
        <w:rPr>
          <w:rStyle w:val="StyleUnderline"/>
        </w:rPr>
        <w:t>no future triumph or metamorphosis can justify the pitiful blighting of a human being</w:t>
      </w:r>
      <w:r w:rsidRPr="00122772">
        <w:rPr>
          <w:sz w:val="10"/>
        </w:rPr>
        <w:t xml:space="preserve"> against his will. </w:t>
      </w:r>
      <w:r w:rsidRPr="00122772">
        <w:rPr>
          <w:rStyle w:val="StyleUnderline"/>
        </w:rPr>
        <w:t xml:space="preserve">It is upon a </w:t>
      </w:r>
      <w:r w:rsidRPr="00122772">
        <w:rPr>
          <w:rStyle w:val="Emphasis"/>
        </w:rPr>
        <w:t>pavement of battered destinies that the survivors storm ahead toward new bland sensations and mass deaths.</w:t>
      </w:r>
      <w:r w:rsidRPr="00122772">
        <w:rPr>
          <w:sz w:val="10"/>
        </w:rPr>
        <w:t xml:space="preserve"> (“ Fragments of an Interview,” Aftenposten, 1959) More provocative than it is astonishing, Zapffe’s thought is perhaps the most elementary in the history of philosophical pessimism. As penetrable as it is cheerless, it rests on taboo commonplaces and outlawed truisms while eschewing the recondite brain-twisters of his forerunners, all of whom engaged in the kind of convoluted cerebration that for thousands of years has been philosophy’s stock in trade. For example, The World as Will and Representation (two volumes, 1819 and 1844) by the German philosopher Arthur Schopenhauer lays out one of the most absorbingly intricate metaphysical systems ever contrived— a quasi-mystical elaboration of a “Will-to-live” as the hypostasis of reality, a mindless and untiring master of all being, a directionless force that makes everything do what it does, an imbecilic puppeteer that sustains the ruckus of our world. But Schopenhauer’s Will-to-live, commendable as it may seem as a hypothesis, is too overwrought in the proving to be anything more than another intellectual labyrinth for specialists in perplexity. Comparatively, Zapffe’s principles are non-technical and could never arouse the passion of professors or practitioners of philosophy, who typically circle around the minutiae of theories and not the gross facts of our lives. If we must think, it should be done only in circles, outside of which lies the unthinkable. Evidence: </w:t>
      </w:r>
      <w:r w:rsidRPr="00122772">
        <w:rPr>
          <w:rStyle w:val="StyleUnderline"/>
        </w:rPr>
        <w:t xml:space="preserve">While commentators on Schopenhauer’s thought have seized upon it as a philosophical system ripe for academic analysis, they do not emphasize that its ideal endpoint— the denial of the Will-to-live—is a construct for the end of human existence. </w:t>
      </w:r>
      <w:r w:rsidRPr="00122772">
        <w:rPr>
          <w:sz w:val="10"/>
        </w:rPr>
        <w:t>But</w:t>
      </w:r>
      <w:r w:rsidRPr="00122772">
        <w:rPr>
          <w:u w:val="single"/>
        </w:rPr>
        <w:t xml:space="preserve"> </w:t>
      </w:r>
      <w:r w:rsidRPr="00122772">
        <w:rPr>
          <w:rStyle w:val="StyleUnderline"/>
        </w:rPr>
        <w:t>even Schopenhauer himself did not push this as aspect of his philosophy to its ideal endpoint</w:t>
      </w:r>
      <w:r w:rsidRPr="00122772">
        <w:rPr>
          <w:sz w:val="10"/>
        </w:rPr>
        <w:t>, which has kept him in fair repute as a philosopher.</w:t>
      </w:r>
    </w:p>
    <w:p w14:paraId="3123CFFE" w14:textId="77777777" w:rsidR="00343D99" w:rsidRPr="00122772" w:rsidRDefault="00343D99" w:rsidP="00343D99"/>
    <w:p w14:paraId="45EF0F8D" w14:textId="77777777" w:rsidR="00343D99" w:rsidRPr="00122772" w:rsidRDefault="00343D99" w:rsidP="00343D99">
      <w:pPr>
        <w:pStyle w:val="Heading4"/>
      </w:pPr>
      <w:r w:rsidRPr="00122772">
        <w:t>Death, and specifically causing future deaths is good – it is only way to ensure freedom and satisfaction for those who would otherwise be doomed to a life of torment</w:t>
      </w:r>
    </w:p>
    <w:p w14:paraId="7F346A9D" w14:textId="77777777" w:rsidR="00343D99" w:rsidRPr="00122772" w:rsidRDefault="00343D99" w:rsidP="00343D99">
      <w:pPr>
        <w:rPr>
          <w:sz w:val="18"/>
          <w:szCs w:val="18"/>
        </w:rPr>
      </w:pPr>
      <w:r w:rsidRPr="00122772">
        <w:rPr>
          <w:b/>
        </w:rPr>
        <w:t>Castronovo ‘2K</w:t>
      </w:r>
      <w:r w:rsidRPr="00122772">
        <w:t xml:space="preserve"> </w:t>
      </w:r>
      <w:r w:rsidRPr="00122772">
        <w:rPr>
          <w:sz w:val="18"/>
          <w:szCs w:val="18"/>
        </w:rPr>
        <w:t xml:space="preserve">(Russ, Jean Wall Bennett Professor of English and American Studies at the University of Wisconsin, Madison, author of </w:t>
      </w:r>
      <w:r w:rsidRPr="00122772">
        <w:rPr>
          <w:i/>
          <w:iCs/>
          <w:sz w:val="18"/>
          <w:szCs w:val="18"/>
        </w:rPr>
        <w:t>Fathering the Nation: American Genealogies of Slavery and Freedom</w:t>
      </w:r>
      <w:r w:rsidRPr="00122772">
        <w:rPr>
          <w:sz w:val="18"/>
          <w:szCs w:val="18"/>
        </w:rPr>
        <w:t xml:space="preserve"> and </w:t>
      </w:r>
      <w:r w:rsidRPr="00122772">
        <w:rPr>
          <w:i/>
          <w:iCs/>
          <w:sz w:val="18"/>
          <w:szCs w:val="18"/>
        </w:rPr>
        <w:t>Necro Citizenship: Death, Eroticism, and the Public Sphere in the Nineteenth-Century United States</w:t>
      </w:r>
      <w:r w:rsidRPr="00122772">
        <w:rPr>
          <w:sz w:val="18"/>
          <w:szCs w:val="18"/>
        </w:rPr>
        <w:t xml:space="preserve"> and coeditor of </w:t>
      </w:r>
      <w:r w:rsidRPr="00122772">
        <w:rPr>
          <w:i/>
          <w:iCs/>
          <w:sz w:val="18"/>
          <w:szCs w:val="18"/>
        </w:rPr>
        <w:t>Materializing Democracy: Toward a Revitalized Cultural Politics</w:t>
      </w:r>
      <w:r w:rsidRPr="00122772">
        <w:rPr>
          <w:sz w:val="18"/>
          <w:szCs w:val="18"/>
        </w:rPr>
        <w:t>.</w:t>
      </w:r>
      <w:r w:rsidRPr="00122772">
        <w:rPr>
          <w:color w:val="333333"/>
          <w:sz w:val="18"/>
          <w:szCs w:val="18"/>
        </w:rPr>
        <w:t xml:space="preserve"> </w:t>
      </w:r>
      <w:r w:rsidRPr="00122772">
        <w:rPr>
          <w:sz w:val="18"/>
          <w:szCs w:val="18"/>
        </w:rPr>
        <w:t>“Political Necrophilia” Boundary 2 27.2 MUSE)</w:t>
      </w:r>
    </w:p>
    <w:p w14:paraId="18EAF370" w14:textId="77777777" w:rsidR="00343D99" w:rsidRPr="00122772" w:rsidRDefault="00343D99" w:rsidP="00343D99">
      <w:pPr>
        <w:rPr>
          <w:sz w:val="16"/>
        </w:rPr>
      </w:pPr>
      <w:r w:rsidRPr="00122772">
        <w:rPr>
          <w:u w:val="single"/>
        </w:rPr>
        <w:t>Infanticide</w:t>
      </w:r>
      <w:r w:rsidRPr="00122772">
        <w:rPr>
          <w:sz w:val="16"/>
        </w:rPr>
        <w:t xml:space="preserve"> not only defeats the slaveholder, who views motherhood as the reproduction of capital; it also </w:t>
      </w:r>
      <w:r w:rsidRPr="00122772">
        <w:rPr>
          <w:u w:val="single"/>
        </w:rPr>
        <w:t>thwarts history.</w:t>
      </w:r>
      <w:r w:rsidRPr="00122772">
        <w:t xml:space="preserve"> </w:t>
      </w:r>
      <w:r w:rsidRPr="00122772">
        <w:rPr>
          <w:u w:val="single"/>
        </w:rPr>
        <w:t>Forcibly releasing her child from the struggles of existence, the slave mother ensures that he or she will never accrue historical weight, instead remaining innocent of experience, memory, and trauma</w:t>
      </w:r>
      <w:r w:rsidRPr="00122772">
        <w:rPr>
          <w:sz w:val="16"/>
        </w:rPr>
        <w:t xml:space="preserve">. The poet-as-slave mother idealizes infant purity in an effort to withstand the traffic of worldly context. </w:t>
      </w:r>
      <w:r w:rsidRPr="00122772">
        <w:rPr>
          <w:u w:val="single"/>
        </w:rPr>
        <w:t>Death extricates the innocent from an institutional circulation that leaves the flesh scarred and the spirit ‘‘marr’d.’’ Rescued from physical existence before the disorderly accumulation of slave experience sets in, the subject</w:t>
      </w:r>
      <w:r w:rsidRPr="00122772">
        <w:rPr>
          <w:sz w:val="16"/>
        </w:rPr>
        <w:t xml:space="preserve"> of this poetic address</w:t>
      </w:r>
      <w:r w:rsidRPr="00122772">
        <w:rPr>
          <w:u w:val="single"/>
        </w:rPr>
        <w:t xml:space="preserve"> achieves emancipation through a severe final estrangement. Emancipation occurs when there is no subject left to emancipate</w:t>
      </w:r>
      <w:r w:rsidRPr="00122772">
        <w:t>.</w:t>
      </w:r>
      <w:r w:rsidRPr="00122772">
        <w:rPr>
          <w:sz w:val="16"/>
        </w:rPr>
        <w:t xml:space="preserve"> Within the lines of this poem and within the limits of ideology, </w:t>
      </w:r>
      <w:r w:rsidRPr="00122772">
        <w:rPr>
          <w:u w:val="single"/>
        </w:rPr>
        <w:t>freedom is readily realized because the infant’s life itself lacks realization</w:t>
      </w:r>
      <w:r w:rsidRPr="00122772">
        <w:rPr>
          <w:sz w:val="16"/>
        </w:rPr>
        <w:t xml:space="preserve">. A morbid politics holds out the promise of returning the subject to an absolute existence; in psychoanalytic terms, </w:t>
      </w:r>
      <w:r w:rsidRPr="00122772">
        <w:rPr>
          <w:u w:val="single"/>
        </w:rPr>
        <w:t xml:space="preserve">death defines an inorganic state impervious to change where satisfaction is permanent. </w:t>
      </w:r>
      <w:r w:rsidRPr="00122772">
        <w:rPr>
          <w:sz w:val="16"/>
        </w:rPr>
        <w:t xml:space="preserve">Freud’s idea of the death instinct as ‘‘the most universal endeavor of all living substance’’ can be honed to provide insight into the political desire that freights the drive death within emancipatory rhetoric.24 Whereas Freud offers thanatos as a transcendent key to human behavior, an understanding of death as inescapably historical and discursive impedes the naturalization of liberty as a matter of instinct or choice. </w:t>
      </w:r>
      <w:r w:rsidRPr="00122772">
        <w:rPr>
          <w:u w:val="single"/>
        </w:rPr>
        <w:t>Death</w:t>
      </w:r>
      <w:r w:rsidRPr="00122772">
        <w:rPr>
          <w:sz w:val="16"/>
        </w:rPr>
        <w:t>, as an abstract final category</w:t>
      </w:r>
      <w:r w:rsidRPr="00122772">
        <w:t xml:space="preserve">, </w:t>
      </w:r>
      <w:r w:rsidRPr="00122772">
        <w:rPr>
          <w:u w:val="single"/>
        </w:rPr>
        <w:t>attracts citizens because it abnegates the constant struggle to secure freedom as well as the enduring anxiety that this freedom will vanish</w:t>
      </w:r>
      <w:r w:rsidRPr="00122772">
        <w:rPr>
          <w:sz w:val="16"/>
        </w:rPr>
        <w:t xml:space="preserve">. This oscillation expresses fort /da: the dismaying recognition that the source of pleasure is gone (fort ) alternates with the satisfaction that the source of pleasure is here (da). In death, no need exists to play this fort /da game because </w:t>
      </w:r>
      <w:r w:rsidRPr="00122772">
        <w:rPr>
          <w:u w:val="single"/>
        </w:rPr>
        <w:t>the inorganic state ensures that no source of pleasure will ever disappear, as pleasure itself has been removed beyond a dynamic world of change and fluctuation</w:t>
      </w:r>
      <w:r w:rsidRPr="00122772">
        <w:rPr>
          <w:sz w:val="16"/>
        </w:rPr>
        <w:t xml:space="preserve">. Thanatos so infuses the citizen’s desire because </w:t>
      </w:r>
      <w:r w:rsidRPr="00122772">
        <w:rPr>
          <w:u w:val="single"/>
        </w:rPr>
        <w:t>death makes freedom irrelevant by locating the subject in a realm beyond striving or contention. Death offers noncontingent political satisfaction by promising that the subject will not have to enter a material world that historicizes, modifies, and makes liberty conditional. Death exempts the slave mother’s child from the</w:t>
      </w:r>
      <w:r w:rsidRPr="00122772">
        <w:rPr>
          <w:sz w:val="16"/>
        </w:rPr>
        <w:t xml:space="preserve"> institutional fort /da </w:t>
      </w:r>
      <w:r w:rsidRPr="00122772">
        <w:rPr>
          <w:u w:val="single"/>
        </w:rPr>
        <w:t>game he [or she] is destined to lose; his original freedom suffers no abridgment</w:t>
      </w:r>
      <w:r w:rsidRPr="00122772">
        <w:rPr>
          <w:sz w:val="16"/>
        </w:rPr>
        <w:t xml:space="preserve"> from the daily demands of masters and overseers</w:t>
      </w:r>
      <w:r w:rsidRPr="00122772">
        <w:t xml:space="preserve">. </w:t>
      </w:r>
      <w:r w:rsidRPr="00122772">
        <w:rPr>
          <w:u w:val="single"/>
        </w:rPr>
        <w:t>Death secures ‘‘absolute repose,’’ ensuring that neither law nor custom will impinge on ‘‘innate’’ rights.25 The slave child’s freedom never becomes semantic; it never accrues texture or weight, and instead remains as pure</w:t>
      </w:r>
      <w:r w:rsidRPr="00122772">
        <w:t xml:space="preserve"> </w:t>
      </w:r>
      <w:r w:rsidRPr="00122772">
        <w:rPr>
          <w:sz w:val="16"/>
        </w:rPr>
        <w:t xml:space="preserve">as the sublime heights of Emerson’s verse. For the slave child, </w:t>
      </w:r>
      <w:r w:rsidRPr="00122772">
        <w:rPr>
          <w:u w:val="single"/>
        </w:rPr>
        <w:t>freedom is uncompromised</w:t>
      </w:r>
      <w:r w:rsidRPr="00122772">
        <w:rPr>
          <w:sz w:val="16"/>
        </w:rPr>
        <w:t>, but it is necessarily also without substance, purely a question of syntax.</w:t>
      </w:r>
    </w:p>
    <w:p w14:paraId="0889C078" w14:textId="77777777" w:rsidR="00343D99" w:rsidRPr="00122772" w:rsidRDefault="00343D99" w:rsidP="00343D99">
      <w:pPr>
        <w:pStyle w:val="Heading3"/>
      </w:pPr>
      <w:r w:rsidRPr="00122772">
        <w:t>Lacan Death K</w:t>
      </w:r>
    </w:p>
    <w:p w14:paraId="27A97896" w14:textId="77777777" w:rsidR="00343D99" w:rsidRPr="00122772" w:rsidRDefault="00343D99" w:rsidP="00343D99">
      <w:pPr>
        <w:pStyle w:val="Heading4"/>
      </w:pPr>
      <w:r w:rsidRPr="00122772">
        <w:t>An inauthentic relationship to death causes ice cream to taste bad and results in bursts of fundamentalist violence</w:t>
      </w:r>
    </w:p>
    <w:p w14:paraId="2B83E6CA" w14:textId="77777777" w:rsidR="00343D99" w:rsidRPr="00122772" w:rsidRDefault="00343D99" w:rsidP="00343D99">
      <w:pPr>
        <w:rPr>
          <w:rStyle w:val="Style13ptBold"/>
        </w:rPr>
      </w:pPr>
      <w:r w:rsidRPr="00122772">
        <w:rPr>
          <w:rStyle w:val="Style13ptBold"/>
        </w:rPr>
        <w:t>McGowan 13</w:t>
      </w:r>
    </w:p>
    <w:p w14:paraId="7E39941E" w14:textId="77777777" w:rsidR="00343D99" w:rsidRPr="00122772" w:rsidRDefault="00343D99" w:rsidP="00343D99">
      <w:r w:rsidRPr="00122772">
        <w:t>(Todd McGowan [Associate Professor at the University of Vermont], Enjoying What You Don’t Have, University of Nebraska Press, Pages 224-227)</w:t>
      </w:r>
    </w:p>
    <w:p w14:paraId="01F440B5" w14:textId="77777777" w:rsidR="00343D99" w:rsidRPr="00122772" w:rsidRDefault="00343D99" w:rsidP="00343D99">
      <w:pPr>
        <w:rPr>
          <w:rStyle w:val="StyleUnderline"/>
        </w:rPr>
      </w:pPr>
      <w:r w:rsidRPr="00122772">
        <w:rPr>
          <w:sz w:val="12"/>
        </w:rPr>
        <w:t xml:space="preserve">On the level of common sense, this opposition is not symmetrical. </w:t>
      </w:r>
      <w:r w:rsidRPr="00122772">
        <w:rPr>
          <w:rStyle w:val="StyleUnderline"/>
        </w:rPr>
        <w:t xml:space="preserve">What thinking person would not want to side with those who love life rather than death.3 Everyone can readily understand how one might love life, but the love of death is a counterintuitive phenomenon. </w:t>
      </w:r>
      <w:r w:rsidRPr="00122772">
        <w:rPr>
          <w:sz w:val="12"/>
        </w:rPr>
        <w:t xml:space="preserve">It seems as if it must be code language for some other desire, which is how Western leftists often view it. </w:t>
      </w:r>
      <w:r w:rsidRPr="00122772">
        <w:rPr>
          <w:rStyle w:val="StyleUnderline"/>
        </w:rPr>
        <w:t>Interpreting terrorist attacks as an ultimately life-affirming response to imperialism and impoverishment, they implicitly reject the possibility of being in love with death.</w:t>
      </w:r>
      <w:r w:rsidRPr="00122772">
        <w:rPr>
          <w:sz w:val="12"/>
        </w:rPr>
        <w:t xml:space="preserve"> But this type of interpretation can’t explain why so many suicide bombers are middle-class, educated subjects and not the most downtrodden victims of imperialist power.4 </w:t>
      </w:r>
      <w:r w:rsidRPr="00122772">
        <w:rPr>
          <w:rStyle w:val="StyleUnderline"/>
        </w:rPr>
        <w:t xml:space="preserve">We must imagine that for subjects such as these there is an appeal in death itself. Those who emphasize the importance of death at the expense of life do so because death is the source of value.5 The fact that life has an end, that we do not have an infinite amount of time to experience every possibility, means that we must value some things above others. Death creates hierarchies of value, and these hierarchies are not only vehicles for oppression but the pathways through which what we do matters at all. Without the value that death provides, neither love nor ice cream nor friendship nor anything that we enjoy would have any special worth whatsoever. Having an infinite amount of time, we would have no incentive to opt for these experiences rather than other ones. We would be left unable to enjoy what seems to make life most worth living. </w:t>
      </w:r>
      <w:r w:rsidRPr="00122772">
        <w:rPr>
          <w:sz w:val="12"/>
        </w:rPr>
        <w:t xml:space="preserve">Even though enjoyment itself is an experience of the infinite, an experience of transcending the limits that regulate everyday activity, it nonetheless depends on the limits of finitude. When one enjoys, one accesses the infinite as a finite subject, and it is this contrast that renders enjoyment enjoyable. Without the limits of finitude, our experience of the infinite would become as tedious as our everyday lives (and in fact would become our everyday experience). </w:t>
      </w:r>
      <w:r w:rsidRPr="00122772">
        <w:rPr>
          <w:rStyle w:val="StyleUnderline"/>
        </w:rPr>
        <w:t>Finitude provides the punctuation through which the infinite emerges as such. The struggle to assert the importance of death — the act of being in love with death, as bin Laden claims that the Muslim youths are — is a mode of avowing one’s allegiance to the infinite enjoyment that death doesn’t extinguish but instead spawns.</w:t>
      </w:r>
      <w:r w:rsidRPr="00122772">
        <w:rPr>
          <w:sz w:val="12"/>
        </w:rPr>
        <w:t xml:space="preserve">6 This is exactly why Martin Heidegger attacks what he sees as our modern inauthentic relationship to death. In Being and Time Heidegger sees our individual death as an absolute limit that has the effect of creating value for us. As he puts it, “With death, Dasein stands before itself in its ownmost potentiality-for-being. This is a possibility in which the issue is nothing less than Dasein’s Being-in-the-world.”7 </w:t>
      </w:r>
      <w:r w:rsidRPr="00122772">
        <w:rPr>
          <w:rStyle w:val="StyleUnderline"/>
        </w:rPr>
        <w:t>Without the anticipation of our own death, we flit through the world and fail to take up fully an attitude of care, the attitude most appropriate for our mode of being</w:t>
      </w:r>
      <w:r w:rsidRPr="00122772">
        <w:rPr>
          <w:sz w:val="12"/>
        </w:rPr>
        <w:t xml:space="preserve">, according to Heidegger. </w:t>
      </w:r>
      <w:r w:rsidRPr="00122772">
        <w:rPr>
          <w:rStyle w:val="StyleUnderline"/>
        </w:rPr>
        <w:t>Nothing really matters to those who have not recognized the approach of their own death. By depriving us of an authentic relationship to death, an ideology that proclaims life as the only value creates a valueless world where nothing matters to us. But of course the partisans of life are not actually eliminating death itself. They simply privilege life over death and see the world in terms of life rather than death, which would seem to leave the value-creating power of death intact. But this is not what happens. By privileging life and seeing death only in terms of life, we change the way we experience the world. Without the mediation that death provides, the system of pure life becomes a system utterly bereft of value</w:t>
      </w:r>
      <w:r w:rsidRPr="00122772">
        <w:rPr>
          <w:sz w:val="12"/>
        </w:rPr>
        <w:t xml:space="preserve">.8 We can see this in the two great systems of modernity — science and capitalism. Both modern science and capitalism are systems structured around pure life.9 Neither recognizes any ontological limit but instead continually embarks on a project of constant change and expansion. The scientific quest for knowledge about the world moves forward without regard for humanitarian or ethical concerns, which is why ethicists incessantly try to reconcile scientific discoveries with morality after the fact. After scientists develop the ability to clone, for instance, we realize what cloning portends for our sense of identity and attempt to police the practice. After Oppenheimer helps to develop the atomic bomb, he addresses the world with pronouncements of its evil. But this rearguard action has nothing to do with science as such. Oppenheimer the humanist is not Oppenheimer the scientist.10 The same dynamic is visible with capitalism. As an economic system, it promotes constant evolution and change just as life itself does. Nothing can remain the same within the capitalist world because the production of value depends on the creation of the new commodity, and even the old commodities must be constantly given new forms or renewed in some way.11 Capitalism produces crises not because it can’t produce enough — crises of scarcity dominate the history of the noncapitalist world, not the capitalist one — but because it produces too much. The crisis of capitalism is always a crisis of overproduction. The capitalist economy suffocates from too much life, from excess, not from scarcity or death. Both science and capitalism move forward without any acknowledged limit, which is why they are synonymous with modernity.12 </w:t>
      </w:r>
      <w:r w:rsidRPr="00122772">
        <w:rPr>
          <w:rStyle w:val="StyleUnderline"/>
        </w:rPr>
        <w:t xml:space="preserve">Modernity emerges with the bracketing of death’s finitude and the belief that there is no barrier to human possibility.13 The problem with the exclusive focus on life at the expense of death is that it never fi nds enough life and thus remains perpetually dissatisfi ed. The limit of this project is, paradoxically, its own infi nitude. It evokes what Hegel calls the bad infinite — an infinite that is wrongly conceived as having no relation at all to the fi nite. We succumb to the bad infinite when we pursue an unattainable object and fail to see that the only possible satisfaction rests in the pursuit itself. The bad infinite — the infinite of modernity — depends on a fundamental misrecognition. </w:t>
      </w:r>
      <w:r w:rsidRPr="00122772">
        <w:rPr>
          <w:sz w:val="12"/>
        </w:rPr>
        <w:t xml:space="preserve">We continue on this path only as long as we believe that we might attain the final piece of the puzzle, and yet this piece is constitutively denied us by the structure of the system itself. </w:t>
      </w:r>
      <w:r w:rsidRPr="00122772">
        <w:rPr>
          <w:rStyle w:val="StyleUnderline"/>
        </w:rPr>
        <w:t>We seek the commodity that would finally bring us complete satisfaction, but dissatisfaction is built into the commodity structure, just as obsolescence is built into the very fabric of our cars and computers. Like capitalism, scientific inquiry cannot find a final answer</w:t>
      </w:r>
      <w:r w:rsidRPr="00122772">
        <w:rPr>
          <w:sz w:val="12"/>
        </w:rPr>
        <w:t xml:space="preserve">: beneath atomic theory we find string theory, and beneath string theory we find something else. In both cases, the system prevents us from recognizing where our satisfaction lies; it diverts our focus away from our activity and onto the goal that we pursue. In this way, modernity produces the dissatisfaction that keeps it going. But it also produces another form of dissatisfaction that wants to arrest its forward movement. </w:t>
      </w:r>
      <w:r w:rsidRPr="00122772">
        <w:rPr>
          <w:rStyle w:val="StyleUnderline"/>
        </w:rPr>
        <w:t>The further the project of modernity moves in the direction of life, the more forcefully the specter of fundamentalism will make its presence felt. The exclusive focus on life has the effect of producing eruptions of death. As the life-affirming logic of science and capitalism structures all societies to an increasing extent, the space for the creation of value disappears. Modernity attempts to construct a symbolic space where there is no place for death and the limit that death represents.</w:t>
      </w:r>
      <w:r w:rsidRPr="00122772">
        <w:rPr>
          <w:sz w:val="12"/>
        </w:rPr>
        <w:t xml:space="preserve"> As opposed to the closed world of traditional society, modernity opens up an infinite universe.14 But this infinite universe is established through the repression of fi nitude. Explosions of fundamentalist violence represent the return of what modernity’s symbolic structure cannot accommodate. As Lacan puts it in his seminar on psychosis, “Whatever is refused in the symbolic order, in the sense of Verwerfung, reappears in the real.”15 </w:t>
      </w:r>
      <w:r w:rsidRPr="00122772">
        <w:rPr>
          <w:rStyle w:val="StyleUnderline"/>
        </w:rPr>
        <w:t>Fundamentalist violence is blowback not simply in response to imperialist aggression, as the leftist common sense would have it. This violence marks the return of what modernity necessarily forecloses.</w:t>
      </w:r>
    </w:p>
    <w:p w14:paraId="12631255" w14:textId="77777777" w:rsidR="00343D99" w:rsidRPr="00122772" w:rsidRDefault="00343D99" w:rsidP="00343D99"/>
    <w:p w14:paraId="7DC311A8" w14:textId="77777777" w:rsidR="00343D99" w:rsidRPr="00122772" w:rsidRDefault="00343D99" w:rsidP="00343D99">
      <w:pPr>
        <w:pStyle w:val="Heading3"/>
      </w:pPr>
      <w:r w:rsidRPr="00122772">
        <w:t>Cap alt UQ</w:t>
      </w:r>
    </w:p>
    <w:p w14:paraId="3F895583" w14:textId="77777777" w:rsidR="00343D99" w:rsidRPr="00122772" w:rsidRDefault="00343D99" w:rsidP="00343D99">
      <w:pPr>
        <w:pStyle w:val="Heading4"/>
      </w:pPr>
      <w:r w:rsidRPr="00122772">
        <w:t>We have UQ for our alternative - cooperation happening now</w:t>
      </w:r>
    </w:p>
    <w:p w14:paraId="12A2699F" w14:textId="77777777" w:rsidR="00343D99" w:rsidRPr="00122772" w:rsidRDefault="00343D99" w:rsidP="00343D99">
      <w:pPr>
        <w:rPr>
          <w:rStyle w:val="Style13ptBold"/>
        </w:rPr>
      </w:pPr>
      <w:r w:rsidRPr="00122772">
        <w:rPr>
          <w:rStyle w:val="Style13ptBold"/>
        </w:rPr>
        <w:t>Reuters 7/19</w:t>
      </w:r>
    </w:p>
    <w:p w14:paraId="7BBAA2DE" w14:textId="77777777" w:rsidR="00343D99" w:rsidRPr="00122772" w:rsidRDefault="00343D99" w:rsidP="00343D99">
      <w:r w:rsidRPr="00122772">
        <w:t>(Reuters [an international news agency], "US and Chinese labour groups collaborate over Wal-Mart strikes," 7/29/26, Politics and Politics South China Morning Post, www.scmp.com/news/china/policies-politics/article/1991467/us-and-chinese-labour-groups-collaborate-over-wal-mart</w:t>
      </w:r>
    </w:p>
    <w:p w14:paraId="420721FF" w14:textId="77777777" w:rsidR="00343D99" w:rsidRPr="00122772" w:rsidRDefault="00343D99" w:rsidP="00343D99">
      <w:pPr>
        <w:rPr>
          <w:rStyle w:val="StyleUnderline"/>
        </w:rPr>
      </w:pPr>
      <w:r w:rsidRPr="00122772">
        <w:rPr>
          <w:rStyle w:val="StyleUnderline"/>
        </w:rPr>
        <w:t>OUR Walmart, the American worker group, has taken the unusual step of collaborating with a group of Chinese Wal-Mart workers trying to fight work schedule changes and low wages. OUR Walmart and the Wal-Mart Chinese Workers Association (WCWA) discussed strategy for recent strikes in China on a Skype call last month using a translator, both groups said. “They asked for our support,</w:t>
      </w:r>
      <w:r w:rsidRPr="00122772">
        <w:rPr>
          <w:sz w:val="12"/>
        </w:rPr>
        <w:t>” said Cantare Davunt, OUR Wal-Mart’s leader from Minnesota, who took part in the Skype call. The US organisation is keen to maintain the ties with the WCWA and said such partnerships could boost the clout of the retailer’s global workforce. “</w:t>
      </w:r>
      <w:r w:rsidRPr="00122772">
        <w:rPr>
          <w:rStyle w:val="StyleUnderline"/>
        </w:rPr>
        <w:t xml:space="preserve">We can use this to collectively press Wal-Mart on issues,” OUR Walmart co-director Dan Schlademan said. </w:t>
      </w:r>
      <w:r w:rsidRPr="00122772">
        <w:rPr>
          <w:sz w:val="12"/>
        </w:rPr>
        <w:t xml:space="preserve">Wal-Mart declined to comment on the collaboration among worker groups in both countries, though the company did address the scheduling dispute in China. </w:t>
      </w:r>
      <w:r w:rsidRPr="00122772">
        <w:rPr>
          <w:rStyle w:val="StyleUnderline"/>
        </w:rPr>
        <w:t>‘They tore through everything’: Labour activists increasingly targeted in civil rights crackdown in China, say supporters OUR Wal-Mart said it had the support of more than 100,000 Wal-Mart workers. The retailer employs 1.5 million workers in the US and 2.3 million worldwide. The US and Chinese groups were discussing joint strategies to address challenges that workers in both countries faced, including work schedule changes</w:t>
      </w:r>
      <w:r w:rsidRPr="00122772">
        <w:rPr>
          <w:sz w:val="12"/>
        </w:rPr>
        <w:t xml:space="preserve">, Schlademan said. </w:t>
      </w:r>
      <w:r w:rsidRPr="00122772">
        <w:rPr>
          <w:rStyle w:val="StyleUnderline"/>
        </w:rPr>
        <w:t>Such international collaborations were rare, especially in China</w:t>
      </w:r>
      <w:r w:rsidRPr="00122772">
        <w:rPr>
          <w:sz w:val="12"/>
        </w:rPr>
        <w:t xml:space="preserve">, said Nelson Lichtenstein, director of the Centre for the Study of Work, Labour and Democracy at the University of California in Santa Barbara. </w:t>
      </w:r>
      <w:r w:rsidRPr="00122772">
        <w:rPr>
          <w:rStyle w:val="StyleUnderline"/>
        </w:rPr>
        <w:t xml:space="preserve">“Large American unions have supported labour movements in a few parts of the world over the years but not in China, so this is out of the ordinary,” he said. </w:t>
      </w:r>
      <w:r w:rsidRPr="00122772">
        <w:rPr>
          <w:sz w:val="12"/>
        </w:rPr>
        <w:t xml:space="preserve">Many US workers and union advocates have traditionally viewed workers in other nations as competition for jobs, labour experts said. </w:t>
      </w:r>
      <w:r w:rsidRPr="00122772">
        <w:rPr>
          <w:rStyle w:val="StyleUnderline"/>
        </w:rPr>
        <w:t>The only legal labour organisation in China is the state-backed All-China Federation of Trade Unions, which is widely considered an arm of the ruling Communist Party. Most strikes, including those at Wal-Mart, have happened without AFCTU involvement.</w:t>
      </w:r>
    </w:p>
    <w:p w14:paraId="26B01D83" w14:textId="77777777" w:rsidR="00343D99" w:rsidRPr="00122772" w:rsidRDefault="00343D99" w:rsidP="00343D99">
      <w:pPr>
        <w:pStyle w:val="Heading3"/>
      </w:pPr>
      <w:r w:rsidRPr="00122772">
        <w:t>Steel DA UQ and MES Link</w:t>
      </w:r>
    </w:p>
    <w:p w14:paraId="4D68F751" w14:textId="77777777" w:rsidR="00343D99" w:rsidRPr="00122772" w:rsidRDefault="00343D99" w:rsidP="00343D99">
      <w:pPr>
        <w:pStyle w:val="Heading4"/>
      </w:pPr>
      <w:r w:rsidRPr="00122772">
        <w:t>UQ and link to MES aff</w:t>
      </w:r>
    </w:p>
    <w:p w14:paraId="4EE4B844" w14:textId="77777777" w:rsidR="00343D99" w:rsidRPr="00122772" w:rsidRDefault="00343D99" w:rsidP="00343D99">
      <w:pPr>
        <w:rPr>
          <w:rStyle w:val="Style13ptBold"/>
        </w:rPr>
      </w:pPr>
      <w:r w:rsidRPr="00122772">
        <w:rPr>
          <w:rStyle w:val="Style13ptBold"/>
        </w:rPr>
        <w:t>Wu and Xin 7/19</w:t>
      </w:r>
    </w:p>
    <w:p w14:paraId="377DDA60" w14:textId="77777777" w:rsidR="00343D99" w:rsidRPr="00122772" w:rsidRDefault="00343D99" w:rsidP="00343D99">
      <w:r w:rsidRPr="00122772">
        <w:t>(Wendy Wu [senior reporter], Zhou Xin [senior reporter], "Record Chinese output risks raising steel tensions with US, EU," 7/19/16, South China Morning Post Economy, www.scmp.com/news/china/economy/article/1991484/record-chinese-output-risks-raising-steel-tensions-us-eu)</w:t>
      </w:r>
    </w:p>
    <w:p w14:paraId="722F6E43" w14:textId="77777777" w:rsidR="00343D99" w:rsidRPr="00122772" w:rsidRDefault="00343D99" w:rsidP="00343D99">
      <w:pPr>
        <w:rPr>
          <w:rStyle w:val="StyleUnderline"/>
        </w:rPr>
      </w:pPr>
      <w:r w:rsidRPr="00122772">
        <w:rPr>
          <w:rStyle w:val="StyleUnderline"/>
        </w:rPr>
        <w:t xml:space="preserve">The EU is putting pressure on China to make good on pledges to cut excess capacity but Beijing is unlikely to force cuts in exports, analyst says China’s output of steel products hit an all-time high last month despite Beijing’s repeated pledges to address overcapacity, raising the risk of trade disputes with Washington and Brussels. Steel is already the biggest source of trade rows between China and its trading partners, and Beijing has showed willingness to work on the issue. Chinese and visiting European Union officials agreed last week in Beijing to set up a joint team to monitor steel trade data and China’s efforts to cut output. But official numbers released last week showed few signs of a slowdown in production at Chinese steel mills or shipments of Chinese steel products. China produced an unprecedented 100 million-plus tonnes of steel products in June, with steel product exports rising by 23 per cent to the second-highest total by volume on record. Those numbers are expected to help amplify to already loud protests in Brussels against the dumping of Chinese steel products and opposition from industry groups to the EU granting China market economy status by the end of the year. </w:t>
      </w:r>
      <w:r w:rsidRPr="00122772">
        <w:rPr>
          <w:sz w:val="8"/>
        </w:rPr>
        <w:t xml:space="preserve">At the end of the China-EU summit last week, officials revealed that they had agreed to set up a joint team to monitor bilateral steel prices and volume and to track the implementation of Beijing’s policies to address overcapacity. EU and Beijing to mount joint watch on Chinese steel cutbacks [1] European Commission president Jean-Claude Juncker announced the joint effort last Wednesday after the issue was raised during talks between Premier Li Keqiang, European Council president Donald Tusk and Juncker. Juncker did not give details on how the team would work, but said overcapacity, especially in steel, was a big concern in the EU, which would do all it could to protect its steel sector. </w:t>
      </w:r>
      <w:r w:rsidRPr="00122772">
        <w:rPr>
          <w:rStyle w:val="StyleUnderline"/>
        </w:rPr>
        <w:t>With market economy status from the World Trade Organisation, China would be able to expand its dumping into the EU without limitation</w:t>
      </w:r>
      <w:r w:rsidRPr="00122772">
        <w:rPr>
          <w:sz w:val="8"/>
        </w:rPr>
        <w:t xml:space="preserve">Milan Nitzschke, Aegis Europe </w:t>
      </w:r>
      <w:r w:rsidRPr="00122772">
        <w:rPr>
          <w:rStyle w:val="StyleUnderline"/>
        </w:rPr>
        <w:t xml:space="preserve">Steel overcapacity is understood to have been high on the China-EU summit agenda but the decision to set up the joint team is the only outcome of the talks revealed to the public. </w:t>
      </w:r>
      <w:r w:rsidRPr="00122772">
        <w:rPr>
          <w:sz w:val="8"/>
        </w:rPr>
        <w:t xml:space="preserve">In the lead-up to the discussions, EU industry groups expressed strong opposition to EU leaders in Beijing about the prospect of the bloc granting market economy status to China. </w:t>
      </w:r>
      <w:r w:rsidRPr="00122772">
        <w:rPr>
          <w:rStyle w:val="StyleUnderline"/>
        </w:rPr>
        <w:t xml:space="preserve">“The EU has appeared extremely weak in </w:t>
      </w:r>
      <w:r w:rsidRPr="00122772">
        <w:rPr>
          <w:sz w:val="8"/>
        </w:rPr>
        <w:t xml:space="preserve">China,” Milan Nitzschke, spokesman for Aegis Europe, a group of nearly 30 industrial associations, said after the summit. </w:t>
      </w:r>
      <w:r w:rsidRPr="00122772">
        <w:rPr>
          <w:rStyle w:val="StyleUnderline"/>
        </w:rPr>
        <w:t xml:space="preserve">“With market economy status from the World Trade Organisation, China would be able to expand its dumping into the EU without limitation. </w:t>
      </w:r>
      <w:r w:rsidRPr="00122772">
        <w:rPr>
          <w:sz w:val="8"/>
        </w:rPr>
        <w:t xml:space="preserve">“Only those countries that meet the European criteria for a market economy should be granted MES. The EU and Germany must not waiver. Any deal would be an unlimited license to dump.” Nitzschke said the impact of Chinese overcapacity was being felt in “nearly every sector of European manufacturing from A, like aluminium to Z, like zero-emission technologies”. German Chancellor Merkel to raise EU fears over Beijing’s new NGO law and steel production during China visit [2] So far this year, Brazil, Vietnam, the United States, the EU, Malaysia, India and Australia have launched either anti-dumping or anti-subsidy investigations into Chinese steel product ­exports. </w:t>
      </w:r>
      <w:r w:rsidRPr="00122772">
        <w:rPr>
          <w:rStyle w:val="StyleUnderline"/>
        </w:rPr>
        <w:t xml:space="preserve">China has sought to counter the probes by insisting that the challenges in the global steel sector are rooted in weak global economic growth and sluggish demand, and that trade protection will not fundamentally solve the issue. </w:t>
      </w:r>
      <w:r w:rsidRPr="00122772">
        <w:rPr>
          <w:sz w:val="8"/>
        </w:rPr>
        <w:t xml:space="preserve">It is unrealistic for China to control steel exports. But Chinese steel makers can set up plants overseas to circumvent the anti-dumping investigationsFrank Tang, North Square Blue Oak Frank Tang, an economist with investment bank North Square Blue Oak, said the central government was not expected to put pressure on steel exporters to cut shipments. </w:t>
      </w:r>
      <w:r w:rsidRPr="00122772">
        <w:rPr>
          <w:rStyle w:val="StyleUnderline"/>
        </w:rPr>
        <w:t>“Given the weak domestic demand, the only way is to digest the huge steel inventory is to expand steel exports. It is unrealistic for China to control steel exports. But Chinese steel makers can set up plants overseas to circumvent the anti-dumping investigations,”</w:t>
      </w:r>
      <w:r w:rsidRPr="00122772">
        <w:rPr>
          <w:sz w:val="8"/>
        </w:rPr>
        <w:t xml:space="preserve"> Tang said. </w:t>
      </w:r>
      <w:r w:rsidRPr="00122772">
        <w:rPr>
          <w:rStyle w:val="StyleUnderline"/>
        </w:rPr>
        <w:t>He said China’s steel exports accounted for just a tenth of the total output, with the Southeast Asia – rather than the EU or United States – the biggest export destination. “The economic slowdown in the EU and the presidential campaign in the United States have politicised steel overcapacity,” Tang said.</w:t>
      </w:r>
    </w:p>
    <w:p w14:paraId="20A5F4EE" w14:textId="77777777" w:rsidR="00343D99" w:rsidRPr="00122772" w:rsidRDefault="00343D99" w:rsidP="00343D99">
      <w:pPr>
        <w:pStyle w:val="Heading3"/>
      </w:pPr>
      <w:r w:rsidRPr="00122772">
        <w:t>SCS RC 4 Spanos</w:t>
      </w:r>
    </w:p>
    <w:p w14:paraId="19B21A37" w14:textId="77777777" w:rsidR="00343D99" w:rsidRPr="00122772" w:rsidRDefault="00343D99" w:rsidP="00343D99">
      <w:pPr>
        <w:pStyle w:val="Heading4"/>
      </w:pPr>
      <w:r w:rsidRPr="00122772">
        <w:t>US imperialism is the root cause of SCS salami slicing- China is just emulating the US</w:t>
      </w:r>
    </w:p>
    <w:p w14:paraId="60A47BF5" w14:textId="77777777" w:rsidR="00343D99" w:rsidRPr="00122772" w:rsidRDefault="00343D99" w:rsidP="00343D99">
      <w:pPr>
        <w:rPr>
          <w:rStyle w:val="Style13ptBold"/>
        </w:rPr>
      </w:pPr>
      <w:r w:rsidRPr="00122772">
        <w:rPr>
          <w:rStyle w:val="Style13ptBold"/>
        </w:rPr>
        <w:t>Lo 7/11</w:t>
      </w:r>
    </w:p>
    <w:p w14:paraId="213446E3" w14:textId="77777777" w:rsidR="00343D99" w:rsidRPr="00122772" w:rsidRDefault="00343D99" w:rsidP="00343D99">
      <w:r w:rsidRPr="00122772">
        <w:t>(Alex Lo [senior writer], "So far it’s been the US, not China, that has flouted international law," 7/11/16, South China Morning Post Insight and Opinion, www.scmp.com/comment/insight-opinion/article/1988558/so-far-its-been-us-not-china-has-flouted-international-law)</w:t>
      </w:r>
    </w:p>
    <w:p w14:paraId="6D9046FB" w14:textId="77777777" w:rsidR="00343D99" w:rsidRPr="00122772" w:rsidRDefault="00343D99" w:rsidP="00343D99">
      <w:pPr>
        <w:rPr>
          <w:rStyle w:val="StyleUnderline"/>
        </w:rPr>
      </w:pPr>
      <w:r w:rsidRPr="00122772">
        <w:rPr>
          <w:rStyle w:val="StyleUnderline"/>
        </w:rPr>
        <w:t xml:space="preserve">The American public relations war against China over conflicting claims in the South China Sea has been a no-brainer. If Beijing defies the Permanent Court of Arbitration in the event the tribunal rules against it this week, the US will portray China as a rogue state that refuses to follow international laws and norms. </w:t>
      </w:r>
      <w:r w:rsidRPr="00122772">
        <w:rPr>
          <w:sz w:val="12"/>
        </w:rPr>
        <w:t xml:space="preserve">Well, fair enough, </w:t>
      </w:r>
      <w:r w:rsidRPr="00122772">
        <w:rPr>
          <w:rStyle w:val="StyleUnderline"/>
        </w:rPr>
        <w:t xml:space="preserve">except China is just following the same playbook written by none other than the US itself. </w:t>
      </w:r>
      <w:r w:rsidRPr="00122772">
        <w:rPr>
          <w:sz w:val="12"/>
        </w:rPr>
        <w:t xml:space="preserve">Reasonable people may feel sympathetic towards small countries like the Philippines being bullied by Beijing but they may also recognise that </w:t>
      </w:r>
      <w:r w:rsidRPr="00122772">
        <w:rPr>
          <w:rStyle w:val="StyleUnderline"/>
        </w:rPr>
        <w:t xml:space="preserve">the US has little moral standing in the matter, which amounts to the long-time bully against a would-be bully in the region. </w:t>
      </w:r>
      <w:r w:rsidRPr="00122772">
        <w:rPr>
          <w:sz w:val="12"/>
        </w:rPr>
        <w:t xml:space="preserve">Questions of neutrality: China takes aim at judges in South China Sea case No one knows this better than Paul Reichler, the lead lawyer arguing the case for the Philippines in the tribunal. He was also one of the lawyers who represented Nicaragua against the US in 1986. </w:t>
      </w:r>
      <w:r w:rsidRPr="00122772">
        <w:rPr>
          <w:rStyle w:val="StyleUnderline"/>
        </w:rPr>
        <w:t xml:space="preserve">The International Court of Justice then ruled against the US for violating international law by supporting the militant Contras against the leftist government of Nicaragua and mining its harbours. “[The case] was a blemish on the US moral posture and its ability to project itself as a promoter of a rules-based international order,” Reichler said in an interview with The Wall Street Journal last week. A legion of Chinese lawyers have been studying the Nicaragua case, and Beijing is following the US – by claiming such a legal body has no jurisdiction to rule. If it loses on at least some issues being ruled by the tribunal, it will no doubt follow the US with its next step: denounce and then ignore the ruling. </w:t>
      </w:r>
      <w:r w:rsidRPr="00122772">
        <w:rPr>
          <w:sz w:val="12"/>
        </w:rPr>
        <w:t xml:space="preserve">Multimedia special: 70 years of construction, conflict and combat on the South China Sea </w:t>
      </w:r>
      <w:r w:rsidRPr="00122772">
        <w:rPr>
          <w:rStyle w:val="StyleUnderline"/>
        </w:rPr>
        <w:t xml:space="preserve">It is comical to watch the White House, the State Department and the Defence Department all wax morally indignant at China. </w:t>
      </w:r>
      <w:r w:rsidRPr="00122772">
        <w:rPr>
          <w:sz w:val="12"/>
        </w:rPr>
        <w:t xml:space="preserve">The US talks much about the law of the sea and freedom of navigation. But for decades, it has failed to ratify the UN Convention on the Law of the Sea (Unclos) on which the Nicaragua ruling was based. One could argue the Nicaragua case is history, but Unclos is routinely cited by interested parties in the current East and South China seas disputes. </w:t>
      </w:r>
      <w:r w:rsidRPr="00122772">
        <w:rPr>
          <w:rStyle w:val="StyleUnderline"/>
        </w:rPr>
        <w:t>If the US were backed by international treaties rather than its maritime might, it might have a stronger case. Now it’s just a power play by a hypocrite.</w:t>
      </w:r>
    </w:p>
    <w:p w14:paraId="53000730" w14:textId="77777777" w:rsidR="00343D99" w:rsidRPr="00122772" w:rsidRDefault="00343D99" w:rsidP="00343D99">
      <w:pPr>
        <w:pStyle w:val="Heading3"/>
      </w:pPr>
      <w:r w:rsidRPr="00122772">
        <w:t>AT: Elections DA for Baudrillard</w:t>
      </w:r>
    </w:p>
    <w:p w14:paraId="4320ADF4" w14:textId="77777777" w:rsidR="00343D99" w:rsidRPr="00122772" w:rsidRDefault="00343D99" w:rsidP="00343D99">
      <w:pPr>
        <w:pStyle w:val="Heading4"/>
      </w:pPr>
      <w:r w:rsidRPr="00122772">
        <w:t>We control the RC - media spectacle gave Trump the nomination - flips try or die</w:t>
      </w:r>
    </w:p>
    <w:p w14:paraId="57BE4A99" w14:textId="77777777" w:rsidR="00343D99" w:rsidRPr="00122772" w:rsidRDefault="00343D99" w:rsidP="00343D99">
      <w:pPr>
        <w:rPr>
          <w:rStyle w:val="Style13ptBold"/>
        </w:rPr>
      </w:pPr>
      <w:r w:rsidRPr="00122772">
        <w:rPr>
          <w:rStyle w:val="Style13ptBold"/>
        </w:rPr>
        <w:t>Kennedy 7/12</w:t>
      </w:r>
    </w:p>
    <w:p w14:paraId="3A40AB12" w14:textId="77777777" w:rsidR="00343D99" w:rsidRPr="00122772" w:rsidRDefault="00343D99" w:rsidP="00343D99">
      <w:r w:rsidRPr="00122772">
        <w:t>(Dan Kennedy [an associate professor of journalism at Northeastern University in Boston and a panelist on WGBH-TV’s “Beat the Press.”], "The debates gave Donald Trump the nomination, and it’s the media’s fault," 7/12/16, The Washington Post, https://www.washingtonpost.com/news/in-theory/wp/2016/07/12/the-debates-gave-donald-trump-the-nomination-and-its-the-medias-fault/)</w:t>
      </w:r>
    </w:p>
    <w:p w14:paraId="5DEFA30F" w14:textId="77777777" w:rsidR="00343D99" w:rsidRPr="00122772" w:rsidRDefault="00343D99" w:rsidP="00343D99">
      <w:pPr>
        <w:rPr>
          <w:sz w:val="12"/>
        </w:rPr>
      </w:pPr>
      <w:r w:rsidRPr="00122772">
        <w:rPr>
          <w:sz w:val="12"/>
        </w:rPr>
        <w:t xml:space="preserve">What could be more open and democratic than a debate? </w:t>
      </w:r>
      <w:r w:rsidRPr="00122772">
        <w:rPr>
          <w:rStyle w:val="StyleUnderline"/>
        </w:rPr>
        <w:t xml:space="preserve">For all the rending of garments and gnashing of teeth now taking place over the massive amounts of free media bestowed upon Donald Trump, it was his dominating performance in the televised debates that allowed him to separate himself from the pack. </w:t>
      </w:r>
      <w:r w:rsidRPr="00122772">
        <w:rPr>
          <w:sz w:val="12"/>
        </w:rPr>
        <w:t xml:space="preserve">Yet </w:t>
      </w:r>
      <w:r w:rsidRPr="00122772">
        <w:rPr>
          <w:rStyle w:val="StyleUnderline"/>
        </w:rPr>
        <w:t xml:space="preserve">the debates themselves were an exercise in faux democracy. What really mattered, especially early on, was who got invited, who got to stand where and who was allowed to speak the most. Unfortunately, the media organizations that ran the debates (along with the Republican National Committee) relied on polls to make those decisions right from the very first encounter in August. </w:t>
      </w:r>
      <w:r w:rsidRPr="00122772">
        <w:rPr>
          <w:sz w:val="12"/>
        </w:rPr>
        <w:t xml:space="preserve">Generally speaking, the summer before the summer before a presidential election is a time when no one except the most dedicated obsessives is paying attention to politics. </w:t>
      </w:r>
      <w:r w:rsidRPr="00122772">
        <w:rPr>
          <w:rStyle w:val="StyleUnderline"/>
        </w:rPr>
        <w:t>Trump had shot to the top of the polls at that point mainly by virtue of his celebrity status. And so there he was on Aug. 6, 2015, front and center, absorbing a barrage of questions from Fox News’s Megyn Kelly about his numerous misogynistic remarks.</w:t>
      </w:r>
      <w:r w:rsidRPr="00122772">
        <w:rPr>
          <w:sz w:val="12"/>
        </w:rPr>
        <w:t xml:space="preserve"> Donald Trump and his many Megyn Kelly comments Embed Share Play Video1:25 Businessman and Republican presidential candidate Donald Trump continues to defend himself after his controversial comments about Fox News anchor Megyn Kelly. (Alice Li/The Washington Post) </w:t>
      </w:r>
      <w:r w:rsidRPr="00122772">
        <w:rPr>
          <w:rStyle w:val="StyleUnderline"/>
        </w:rPr>
        <w:t>Trump</w:t>
      </w:r>
      <w:r w:rsidRPr="00122772">
        <w:rPr>
          <w:sz w:val="12"/>
        </w:rPr>
        <w:t xml:space="preserve"> won that first debate by bullying the moderators and the other candidates with a series of insults and put-downs, thus setting the tone for the rest of the campaign. But he also </w:t>
      </w:r>
      <w:r w:rsidRPr="00122772">
        <w:rPr>
          <w:rStyle w:val="StyleUnderline"/>
        </w:rPr>
        <w:t xml:space="preserve">enjoyed some enormous advantages that the media never should have given him. The first and most obvious — at least to television viewers — was Trump’s position at the center of the stage, a spot that he earned by virtue of his standing in the polls, which was little more than a function of his high name recognition. With his imposing physical presence and supreme self-confidence, he was able to loom over his adversaries. Worse, the polls and his position on stage led the moderators to give him the most speaking time — nearly two minutes more than Jeb Bush, the second most loquacious. That pattern repeated itself at many of the debates that followed. And even when the moderators of those later debates turned their attention to the other candidates, all too often their questions amounted to a variation of “What do you think about what Trump just said?” </w:t>
      </w:r>
      <w:r w:rsidRPr="00122772">
        <w:rPr>
          <w:sz w:val="12"/>
        </w:rPr>
        <w:t xml:space="preserve">Worst of all, there was that matter of who was there and who wasn’t. As CNN Washington bureau chief Sam Feist explained this year, the debate organizers decided to allow no more than 10 or 11 candidates on the main stage. “Beyond that,” he said, “it was just too difficult to manage.” Thus at that first debate there were 10 candidates on stage and seven left off, chosen by their poll numbers. The uninvited were not fringe figures, as they included a sitting senator (Lindsey Graham), a sitting governor (Bobby Jindal) and the 2012 runner-up for the nomination (Rick Santorum). Given that the first Fox News debate drew 24 million viewers and that subsequent debates attracted audiences that were almost as large, those who were excluded never really had a chance to make their case — even if there were so-called undercard debates, and even if businesswoman Carly Fiorina did manage to graduate to the main stage. Some winnowing has to take place. Feist noted that hundreds of candidates had taken out the necessary paperwork to run for president. But news organizations should aim to keep their thumbs off the scale as much as possible by giving all legitimate candidates an equal opportunity to make their case. Since becoming the presumptive GOP nominee, </w:t>
      </w:r>
      <w:r w:rsidRPr="00122772">
        <w:rPr>
          <w:rStyle w:val="StyleUnderline"/>
        </w:rPr>
        <w:t xml:space="preserve">Trump has been subjected to tough coverage by the media and to withering criticism from within his own party. What you rarely hear, though, is that Trump’s rise was not inevitable but, rather, was aided and abetted by media-sponsored debates that gave him an unfair advantage. A little self-awareness of their own role in creating this fiasco could help news organizations make better decisions moving forward about which stories to cover and which ones to avoid. Needless to say, news organizations have been reveling in the ratings they received from their Trump-centric, made-for-television extravaganzas. But we’re choosing a president, not who should get fired during the next episode of “The Apprentice.” </w:t>
      </w:r>
      <w:r w:rsidRPr="00122772">
        <w:rPr>
          <w:sz w:val="12"/>
        </w:rPr>
        <w:t>We should demand that our media give us more democracy — and trust that the public will find it interesting enough to watch.</w:t>
      </w:r>
    </w:p>
    <w:p w14:paraId="4D4F6844" w14:textId="77777777" w:rsidR="00343D99" w:rsidRPr="00122772" w:rsidRDefault="00343D99" w:rsidP="00343D99">
      <w:pPr>
        <w:pStyle w:val="Heading3"/>
      </w:pPr>
      <w:r w:rsidRPr="00122772">
        <w:t>Boredom turns your education</w:t>
      </w:r>
    </w:p>
    <w:p w14:paraId="7A5FCF2B" w14:textId="77777777" w:rsidR="00343D99" w:rsidRPr="00122772" w:rsidRDefault="00343D99" w:rsidP="00343D99">
      <w:pPr>
        <w:pStyle w:val="Heading4"/>
      </w:pPr>
      <w:r w:rsidRPr="00122772">
        <w:t>The boringness of your framework argument turns group polarization</w:t>
      </w:r>
    </w:p>
    <w:p w14:paraId="489B95FD" w14:textId="77777777" w:rsidR="00343D99" w:rsidRPr="00122772" w:rsidRDefault="00343D99" w:rsidP="00343D99">
      <w:pPr>
        <w:rPr>
          <w:rStyle w:val="Style13ptBold"/>
        </w:rPr>
      </w:pPr>
      <w:r w:rsidRPr="00122772">
        <w:rPr>
          <w:rStyle w:val="Style13ptBold"/>
        </w:rPr>
        <w:t>Sonebridge 7/7</w:t>
      </w:r>
    </w:p>
    <w:p w14:paraId="13D5DE02" w14:textId="77777777" w:rsidR="00343D99" w:rsidRPr="00122772" w:rsidRDefault="00343D99" w:rsidP="00343D99">
      <w:r w:rsidRPr="00122772">
        <w:t>(Jack Sonebridge [Press Officer, Institute of Psychiatry, Psychology &amp; Neuroscience, King’s College London], "Boredom can lead to more extreme political views," 7/7/16, King's College London, www.kcl.ac.uk/ioppn/news/records/2016/July/Boredom-can-lead-to-more-extreme-political-views.aspx)</w:t>
      </w:r>
    </w:p>
    <w:p w14:paraId="0EB2B711" w14:textId="77777777" w:rsidR="00343D99" w:rsidRPr="00122772" w:rsidRDefault="00343D99" w:rsidP="00343D99">
      <w:pPr>
        <w:rPr>
          <w:rStyle w:val="StyleUnderline"/>
        </w:rPr>
      </w:pPr>
      <w:r w:rsidRPr="00122772">
        <w:rPr>
          <w:rStyle w:val="StyleUnderline"/>
        </w:rPr>
        <w:t xml:space="preserve">Boredom may be contributing to a widening of political views among voters, according to a new study by researchers from King’s College London and the University of Limerick. </w:t>
      </w:r>
      <w:r w:rsidRPr="00122772">
        <w:rPr>
          <w:sz w:val="10"/>
        </w:rPr>
        <w:t xml:space="preserve">Published in the European Journal of Social Psychology, the findings are based on one experiment and two scientific surveys carried out in the Republic of Ireland. In their initial experiment the researchers recruited 97 people from a university campus. The participants first indicated their political orientation (whether they considered themselves liberal or conservative) before being randomly assigned to complete either a task deemed to be highly boring or a comparatively less boring task. </w:t>
      </w:r>
      <w:r w:rsidRPr="00122772">
        <w:rPr>
          <w:rStyle w:val="StyleUnderline"/>
        </w:rPr>
        <w:t xml:space="preserve">Those assigned to the high boredom group transcribed 10 references about concrete mixing, while those assigned to the low boredom group only had to transcribe two of these references. After completing the boring tasks, the researchers asked the participants to describe their political orientation once again. However, this time the participants indicated their political orientation on a seven-point scale. </w:t>
      </w:r>
      <w:r w:rsidRPr="00122772">
        <w:rPr>
          <w:sz w:val="10"/>
        </w:rPr>
        <w:t xml:space="preserve">The researchers found that </w:t>
      </w:r>
      <w:r w:rsidRPr="00122772">
        <w:rPr>
          <w:rStyle w:val="StyleUnderline"/>
        </w:rPr>
        <w:t>liberals in the low boredom group were more moderate in their political orientation, compared to liberals in the high boredom group. A similar trend was found for conservatives</w:t>
      </w:r>
      <w:r w:rsidRPr="00122772">
        <w:rPr>
          <w:sz w:val="10"/>
        </w:rPr>
        <w:t xml:space="preserve">, though it was not statistically significant as there were only 26 politically right-wing participants, which reduced the study’s statistical power. The study authors also conducted a survey of 859 people living in Ireland and found that people who were easily bored tended to endorse more extreme political views. Another survey of 300 people found that being prone to boredom was associated with searching for meaning in life, which was in turn associated with political extremism. Dr Wijnand van Tilburg from King’s College London said: </w:t>
      </w:r>
      <w:r w:rsidRPr="00122772">
        <w:rPr>
          <w:rStyle w:val="StyleUnderline"/>
        </w:rPr>
        <w:t xml:space="preserve">'Boredom puts people on edge - it makes them seek engagements that are challenging, exciting, and that offer a sense of purpose. Political ideologies can aid this existential quest.' </w:t>
      </w:r>
      <w:r w:rsidRPr="00122772">
        <w:rPr>
          <w:sz w:val="10"/>
        </w:rPr>
        <w:t xml:space="preserve">He added: </w:t>
      </w:r>
      <w:r w:rsidRPr="00122772">
        <w:rPr>
          <w:rStyle w:val="StyleUnderline"/>
        </w:rPr>
        <w:t xml:space="preserve">'Boredom motivates people to alter their situation and fosters the engagement in activities that seem more meaningful than those currently at hand.’ The authors suggest that adopting a more extreme political ideology is one way that people re-inject meaningfulness into a boring situation. </w:t>
      </w:r>
      <w:r w:rsidRPr="00122772">
        <w:rPr>
          <w:sz w:val="10"/>
        </w:rPr>
        <w:t xml:space="preserve">Dr Eric Igou from the University of Limerick, said: </w:t>
      </w:r>
      <w:r w:rsidRPr="00122772">
        <w:rPr>
          <w:rStyle w:val="StyleUnderline"/>
        </w:rPr>
        <w:t>'These studies indicate that political views are, in part, based on boredom and the need to counteract these negative, existential experiences with ideologies that seem to provide meaning in life. The implications of these findings are obvious. Possibly politically radicalised individuals and groups are, at least to some degree, driven by boredom experiences in their everyday lives as an attempt to make life seem more meaningful.'</w:t>
      </w:r>
    </w:p>
    <w:p w14:paraId="7925AD76" w14:textId="77777777" w:rsidR="00343D99" w:rsidRPr="00122772" w:rsidRDefault="00343D99" w:rsidP="00343D99"/>
    <w:p w14:paraId="357C811A" w14:textId="77777777" w:rsidR="00343D99" w:rsidRPr="00122772" w:rsidRDefault="00343D99" w:rsidP="00343D99">
      <w:pPr>
        <w:pStyle w:val="Heading3"/>
      </w:pPr>
      <w:r w:rsidRPr="00122772">
        <w:t>Extinction rhetoric link</w:t>
      </w:r>
    </w:p>
    <w:p w14:paraId="04719864" w14:textId="77777777" w:rsidR="00343D99" w:rsidRPr="00122772" w:rsidRDefault="00343D99" w:rsidP="00343D99">
      <w:pPr>
        <w:pStyle w:val="Heading4"/>
      </w:pPr>
      <w:r w:rsidRPr="00122772">
        <w:t>Framing extinction as the irreversible end of a life-form reintrenches western secular science as the only legitimate cosmology while delaying a global ethical crises, turning the aff</w:t>
      </w:r>
    </w:p>
    <w:p w14:paraId="14EFF4EB" w14:textId="77777777" w:rsidR="00343D99" w:rsidRPr="00122772" w:rsidRDefault="00343D99" w:rsidP="00343D99">
      <w:pPr>
        <w:rPr>
          <w:rStyle w:val="Style13ptBold"/>
        </w:rPr>
      </w:pPr>
      <w:r w:rsidRPr="00122772">
        <w:rPr>
          <w:rStyle w:val="Style13ptBold"/>
        </w:rPr>
        <w:t>Mitchell 16</w:t>
      </w:r>
    </w:p>
    <w:p w14:paraId="5493A4E0" w14:textId="77777777" w:rsidR="00343D99" w:rsidRPr="00122772" w:rsidRDefault="00343D99" w:rsidP="00343D99">
      <w:r w:rsidRPr="00122772">
        <w:t xml:space="preserve">(Audra Mitchell [is a CIGI Chair in Global Governance at the Balsillie School of International Affairs and an Associate Professor at Wilfrid Laurier University, Canada. Previously, she was a Senior Lecturer in International Relations at the department of Politics], University of York, UK., "Extinction is the end - or is it?," Worldy, 7/30/16, https://worldlyir.wordpress.com/2016/06/30/extinction-is-the-end-or-is-it/) </w:t>
      </w:r>
    </w:p>
    <w:p w14:paraId="3F29067C" w14:textId="77777777" w:rsidR="00B51C36" w:rsidRPr="00122772" w:rsidRDefault="00343D99" w:rsidP="00B51C36">
      <w:pPr>
        <w:rPr>
          <w:rStyle w:val="StyleUnderline"/>
        </w:rPr>
      </w:pPr>
      <w:r w:rsidRPr="00122772">
        <w:rPr>
          <w:rStyle w:val="StyleUnderline"/>
        </w:rPr>
        <w:t xml:space="preserve">Extinction is the total, irreversible end of a life form – or is it? The claim of irreversibility is often used to highlight the stakes of extinction, and the danger of following courses of action that one cannot repair. I’ve used this argument myself to drive home the seriousness of the global extinction crisis. But something doesn’t sit quite right with it. It is too totalizing, too final, too certain a claim to reflect the plurality and uncertainty of the turbulent Earth. What’s more, it might pre-emptively, and figurally, extinguish life forms in a way that exceeds the biological sense of extinction. </w:t>
      </w:r>
      <w:r w:rsidRPr="00122772">
        <w:rPr>
          <w:sz w:val="12"/>
        </w:rPr>
        <w:t xml:space="preserve">One of the major problems with dominant scientific and public understandings of extinction is that it is equated with death, either in aggregate or writ large. In the first case, </w:t>
      </w:r>
      <w:r w:rsidRPr="00122772">
        <w:rPr>
          <w:rStyle w:val="StyleUnderline"/>
        </w:rPr>
        <w:t>extinction is understood as the biological death of every member of a species, and mass extinction as the accumulation of species deaths past a particular threshold. In the second case, extinction is understood as a scaling-up of death – that is, the metaphorical ‘death’ of species, constituted by the biological deaths of all their members. First of all, extinction isn’t death: the two concepts are, and need to be kept, distinct</w:t>
      </w:r>
      <w:r w:rsidRPr="00122772">
        <w:rPr>
          <w:sz w:val="12"/>
        </w:rPr>
        <w:t xml:space="preserve">. As Deborah Bird Rose has insightfully argued, </w:t>
      </w:r>
      <w:r w:rsidRPr="00122772">
        <w:rPr>
          <w:rStyle w:val="StyleUnderline"/>
        </w:rPr>
        <w:t>extinction is the severance of processes of life and death that sustain each other, and the life forms they encompass. But what really causes problems with mainstream accounts of extinction is that they conceptualize death in Western secular terms. Within contemporary Western secular cosmologies (which I have written about extensively here), death is literally a ‘dead end’. Western secularity, in fact, has almost no place for death – it is understood as a superlative evil, an irreversible absencing and loss from which there is no return</w:t>
      </w:r>
      <w:r w:rsidRPr="00122772">
        <w:rPr>
          <w:sz w:val="12"/>
        </w:rPr>
        <w:t xml:space="preserve">. It is this concept of death that underpins framings of extinction as the total and irreversible elimination of a life form. </w:t>
      </w:r>
      <w:r w:rsidRPr="00122772">
        <w:rPr>
          <w:rStyle w:val="StyleUnderline"/>
        </w:rPr>
        <w:t>By framing ‘extinct’ beings in this way, these discourses may erase evidence of the refusal of extinction – that is, creative, collective modes of survival beyond the scope of Western (secular) science.</w:t>
      </w:r>
      <w:r w:rsidRPr="00122772">
        <w:rPr>
          <w:sz w:val="12"/>
        </w:rPr>
        <w:t xml:space="preserve"> To appreciate this, we need to look beyond the hard boundaries of this cosmology. </w:t>
      </w:r>
      <w:r w:rsidRPr="00122772">
        <w:rPr>
          <w:rStyle w:val="StyleUnderline"/>
        </w:rPr>
        <w:t>“What if extinction isn’t really extinction?”</w:t>
      </w:r>
      <w:r w:rsidRPr="00122772">
        <w:rPr>
          <w:sz w:val="12"/>
        </w:rPr>
        <w:t xml:space="preserve"> asked my colleague Tim Leduc in one of the rich and challenging discussions that made up the first meeting of the Indigenous Visions research collective. His careful and nuanced research on Inuit and Haudenosaunee cosmologies in dialogue with Western cultures of climate change has given him an alternative perspective on this idea. Tim points out that within the Inuit Qaujimautuqangit framework, there are ample stories of the disappearance of animals. They relate to the Sedna, an indweller of the deep seas who controls all of the animals and plants, both in sea and on the land. When the Inuit break the protocols of daily life – including hunting – negotiated with the Sedna, she causes the animals on which the Inuit rely to withdraw from the land and sea. Tim’s research shares the observation of </w:t>
      </w:r>
      <w:r w:rsidRPr="00122772">
        <w:rPr>
          <w:rStyle w:val="StyleUnderline"/>
        </w:rPr>
        <w:t xml:space="preserve">Inuit people living in Nunavat who have seen evidence of Sedna’s discontent in the decline of Arctic char and the changed behaviour of polar bears, amongst other signs. Vanessa Watts pointed out that there are similar stories of withdrawal in the Anishinaabe tradition, also related to the breaking of laws and protocols between forms as a result of human actions. She stressed that, from this viewpoint, the animals are not extinct in the scientific sense, but have withdrawn. It is possible – although by no means guaranteed – that the restoration of protocols would enable the animals to return. </w:t>
      </w:r>
      <w:r w:rsidRPr="00122772">
        <w:rPr>
          <w:sz w:val="12"/>
        </w:rPr>
        <w:t xml:space="preserve">From the perspectives shared by both Tim and Vanessa, </w:t>
      </w:r>
      <w:r w:rsidRPr="00122772">
        <w:rPr>
          <w:rStyle w:val="StyleUnderline"/>
        </w:rPr>
        <w:t>the global extinction crisis is about the breaking of laws, rules and protocols that have sustained life amongst multiple kinds of beings for millennia</w:t>
      </w:r>
      <w:r w:rsidRPr="00122772">
        <w:rPr>
          <w:sz w:val="12"/>
        </w:rPr>
        <w:t xml:space="preserve">. In fact, it involves a dominant group of people breaking bonds carefully nurtured and sustained by others – a feature of the colonial forms of inhabitation that are integral to global-scale ecological rupture. </w:t>
      </w:r>
      <w:r w:rsidRPr="00122772">
        <w:rPr>
          <w:rStyle w:val="StyleUnderline"/>
        </w:rPr>
        <w:t xml:space="preserve">This approach inverts standard accounts of extinction, which frame it as a problem of technical control and economic management, and seek to prevent Western secular notions of death. Instead, the disappearance of life forms understood as the grievous violation of an agreement, a harm to be actively and humbly mended. Such a perspective is promising for re-visioning the global extinction crisis as a crisis of global ethics. </w:t>
      </w:r>
      <w:r w:rsidRPr="00122772">
        <w:rPr>
          <w:sz w:val="12"/>
        </w:rPr>
        <w:t xml:space="preserve">This framing removes the reprieve of finality. </w:t>
      </w:r>
      <w:r w:rsidRPr="00122772">
        <w:rPr>
          <w:rStyle w:val="StyleUnderline"/>
        </w:rPr>
        <w:t>In short, if one believes that extinction is irreversible, one is let of the hook when it comes to dealing with the extinct life form. Treating extinction as the breaking of a protocol places an onus on all humans – but especially those who are most responsible for driving forward this crisis – to restore, maintain and, crucially, create new multi-life-form treaties for sharing the Earth.</w:t>
      </w:r>
      <w:r w:rsidRPr="00122772">
        <w:rPr>
          <w:sz w:val="12"/>
        </w:rPr>
        <w:t xml:space="preserve"> This only becomes possible if one moves away from an understanding of extinction as an irreversible process immune to human action. This assumption is upheld by homogenous ideas of human action that focus on instrumental control rather than reciprocity and negotiation. </w:t>
      </w:r>
      <w:r w:rsidRPr="00122772">
        <w:rPr>
          <w:rStyle w:val="StyleUnderline"/>
        </w:rPr>
        <w:t>The idea that extinction is total also erases the traces and presences of the extinct within the extant. For instance, by treating a life form as ‘extinct’, these discourses ignore their persistence in human communities – whether in the collective imagination or the names of clans.</w:t>
      </w:r>
      <w:r w:rsidRPr="00122772">
        <w:rPr>
          <w:sz w:val="12"/>
        </w:rPr>
        <w:t xml:space="preserve"> I (and the other members of the collective) are also not sure what happens to animals that occupy v spirit worlds once they are extinct in biological terms. This is a question that we’ll have to explore with the help of the elders and knowledge-keepers with whom we’ll be working. </w:t>
      </w:r>
      <w:r w:rsidRPr="00122772">
        <w:rPr>
          <w:rStyle w:val="StyleUnderline"/>
        </w:rPr>
        <w:t>A total and irreversible concept of extinction also obscures genetic legacies, which forge living links between the extant and extinct. As Nigel Clark has pointed out, all currently existing life is indebted to forms of life that went before, to their striving and collective efforts of survival that enabled evolution.</w:t>
      </w:r>
      <w:r w:rsidRPr="00122772">
        <w:rPr>
          <w:sz w:val="12"/>
        </w:rPr>
        <w:t xml:space="preserve"> This relationship continues not only in the form of DNA and shared histories that transgress the boundaries of species, but also (to name just a few) in morphology, histories of habitation and migration and instinct transmitted and transformed through evolution. To adopt, as Clark encourages, gratitude towards these beings is to acknowledge the impossibility of total extinction. </w:t>
      </w:r>
      <w:r w:rsidRPr="00122772">
        <w:rPr>
          <w:rStyle w:val="StyleUnderline"/>
        </w:rPr>
        <w:t>As long as the concept of extinction refers to total and irreversible elimination, it erases these, and many other, acts of survival and of the refusal to go extinct. Critics might argue that this line of thought undercuts the seriousness of the problem and might create a moral hazard. That is, if we don’t understand extinction as total and irreversible, will it not give license to those driving the crisis to continue with business as usual? This is not at all the argument I’m making. On the contrary, what this approach suggests is the need for careful attention to the securitizing, totalizing, dichotomizing language of Western secular science, which draws as sharp boundaries between ‘extinct’ and ‘extinct’ as it does between ‘living’ and ‘dead’.</w:t>
      </w:r>
      <w:r w:rsidRPr="00122772">
        <w:rPr>
          <w:sz w:val="12"/>
        </w:rPr>
        <w:t xml:space="preserve"> This approach can erase powerful acts and processes of continuity, of the transversal of these boundaries, of presencing against the accumulation of mass absence described by experts on extinction. Crucially, this presencing may not be visible or sensible, at least not in the frame of Western secular science. It may take the form of hiding or withdrawal, and it makes no promises of reversal, but always holds open the possibility – and the imperative – of the renewal of broken bonds. Will the extinct return if those bonds are mended? This cannot be predicted, and the renewal of bonds shouldn’t be undertaken in such a conditional way. </w:t>
      </w:r>
      <w:r w:rsidRPr="00122772">
        <w:rPr>
          <w:rStyle w:val="StyleUnderline"/>
        </w:rPr>
        <w:t xml:space="preserve">This is akin to techno-scientific attempts to evade Western secular death by forcing the extinct back into being, whether through coercive breeding, de-extinction or mourning. From the perspective I’ve sketched out here, these strategies add insult to injury: they respond to the violence of broken protocols by coercing life forms into the sphere of bio-political control. </w:t>
      </w:r>
      <w:r w:rsidRPr="00122772">
        <w:rPr>
          <w:sz w:val="12"/>
        </w:rPr>
        <w:t xml:space="preserve">And the ‘return’ of large numbers of life forms is not always the sign of a repaired bond. Indeed, Tim and Vanessa both spoke about stories within the Anishinaabe tradition of the return of large raptors, other birds and animals as a sign of major, perhaps catastrophic change. Since I moved to southern Ontario in late 2015, I have seen these kinds of phenomena: groups of as many as 20 or 30 red-tail hawks circling together as they moved north; and the gathering of what I am told is nearly 30 000 crows in a local park every evening (see the short film posted above). </w:t>
      </w:r>
      <w:r w:rsidRPr="00122772">
        <w:rPr>
          <w:rStyle w:val="StyleUnderline"/>
        </w:rPr>
        <w:t>We need to pay attention to these forms of presencing, whether they are warnings of disaster or the sign of slowly repairing bonds. Moving away from an understanding of extinction as large-scale death, as total and irreversible, takes away the easy option of consigning the extinct to oblivion. Instead, it calls for the hard work of confessing and addressing broken protocols, and working to create new ones, with no guarantee of a return, and no relief from responsibility.</w:t>
      </w:r>
    </w:p>
    <w:p w14:paraId="23EA861C" w14:textId="77777777" w:rsidR="00F25A2F" w:rsidRPr="00122772" w:rsidRDefault="00F25A2F" w:rsidP="00F25A2F">
      <w:pPr>
        <w:pStyle w:val="Heading4"/>
        <w:rPr>
          <w:rFonts w:eastAsia="MS Gothic"/>
        </w:rPr>
      </w:pPr>
      <w:r w:rsidRPr="00122772">
        <w:rPr>
          <w:rFonts w:eastAsia="MS Gothic"/>
        </w:rPr>
        <w:t>Their horrific impacts remain affectively embedded within us, and voting Aff sanitizes a continuous, low-level fear of everything that is hidden by the 1AC. Prefer the affective alter-politics produced by the 1NC</w:t>
      </w:r>
    </w:p>
    <w:p w14:paraId="7727A973" w14:textId="77777777" w:rsidR="00F25A2F" w:rsidRPr="00122772" w:rsidRDefault="00F25A2F" w:rsidP="00F25A2F">
      <w:pPr>
        <w:rPr>
          <w:rFonts w:eastAsia="MS Mincho" w:cs="Times New Roman"/>
          <w:szCs w:val="20"/>
        </w:rPr>
      </w:pPr>
      <w:r w:rsidRPr="00122772">
        <w:rPr>
          <w:rFonts w:eastAsia="MS Mincho" w:cs="Times New Roman"/>
          <w:szCs w:val="20"/>
        </w:rPr>
        <w:t xml:space="preserve">-- The 1AC deploys one of disaster capitalism’s favorite tactics: impacts describing senseless horror quickly fade as we catch our breath and return to a state of normalcy. </w:t>
      </w:r>
    </w:p>
    <w:p w14:paraId="479C9358" w14:textId="77777777" w:rsidR="00F25A2F" w:rsidRPr="00122772" w:rsidRDefault="00F25A2F" w:rsidP="00F25A2F">
      <w:pPr>
        <w:contextualSpacing/>
        <w:rPr>
          <w:rFonts w:eastAsia="MS Mincho" w:cs="Times New Roman"/>
          <w:szCs w:val="24"/>
        </w:rPr>
      </w:pPr>
      <w:r w:rsidRPr="00122772">
        <w:rPr>
          <w:rFonts w:eastAsia="MS Mincho" w:cs="Times New Roman"/>
          <w:b/>
          <w:szCs w:val="24"/>
        </w:rPr>
        <w:t>Massumi ‘11</w:t>
      </w:r>
      <w:r w:rsidRPr="00122772">
        <w:rPr>
          <w:rFonts w:eastAsia="MS Mincho" w:cs="Times New Roman"/>
          <w:szCs w:val="24"/>
        </w:rPr>
        <w:t xml:space="preserve"> </w:t>
      </w:r>
      <w:r w:rsidRPr="00122772">
        <w:rPr>
          <w:rFonts w:eastAsia="MS Mincho" w:cs="Times New Roman"/>
          <w:sz w:val="16"/>
          <w:szCs w:val="16"/>
        </w:rPr>
        <w:t>[Brian, political theorist, writer, and philosopher, Professor of Critical Empiricism at the European Graduate School, Professor in the Department of Communication Sciences at the University of Montréal, April 15, 2011, “The half-life of disaster,” The Guardian]</w:t>
      </w:r>
    </w:p>
    <w:p w14:paraId="5CCD6677" w14:textId="77777777" w:rsidR="00F25A2F" w:rsidRPr="00122772" w:rsidRDefault="00F25A2F" w:rsidP="00F25A2F">
      <w:pPr>
        <w:contextualSpacing/>
        <w:rPr>
          <w:rFonts w:eastAsia="MS Mincho" w:cs="Times New Roman"/>
          <w:szCs w:val="24"/>
        </w:rPr>
      </w:pPr>
    </w:p>
    <w:p w14:paraId="4EE0D8B8" w14:textId="77777777" w:rsidR="00F25A2F" w:rsidRPr="00122772" w:rsidRDefault="00F25A2F" w:rsidP="00F25A2F">
      <w:pPr>
        <w:contextualSpacing/>
        <w:rPr>
          <w:rStyle w:val="StyleUnderline"/>
          <w:rFonts w:eastAsia="MS Mincho" w:cs="Times New Roman"/>
          <w:sz w:val="12"/>
          <w:szCs w:val="12"/>
          <w:u w:val="none"/>
        </w:rPr>
      </w:pPr>
      <w:r w:rsidRPr="00122772">
        <w:rPr>
          <w:rFonts w:eastAsia="MS Mincho" w:cs="Times New Roman"/>
          <w:b/>
          <w:szCs w:val="24"/>
          <w:u w:val="single"/>
        </w:rPr>
        <w:t>The world watched in horror as</w:t>
      </w:r>
      <w:r w:rsidRPr="00122772">
        <w:rPr>
          <w:rFonts w:eastAsia="MS Mincho" w:cs="Times New Roman"/>
          <w:sz w:val="12"/>
          <w:szCs w:val="12"/>
        </w:rPr>
        <w:t xml:space="preserve"> the northeast coast of </w:t>
      </w:r>
      <w:r w:rsidRPr="00122772">
        <w:rPr>
          <w:rFonts w:eastAsia="MS Mincho" w:cs="Times New Roman"/>
          <w:b/>
          <w:szCs w:val="24"/>
          <w:u w:val="single"/>
        </w:rPr>
        <w:t>Honshu was shaken by an earthquake</w:t>
      </w:r>
      <w:r w:rsidRPr="00122772">
        <w:rPr>
          <w:rFonts w:eastAsia="MS Mincho" w:cs="Times New Roman"/>
          <w:sz w:val="12"/>
          <w:szCs w:val="12"/>
          <w:u w:val="single"/>
        </w:rPr>
        <w:t xml:space="preserve"> of unimaginable magnitude</w:t>
      </w:r>
      <w:r w:rsidRPr="00122772">
        <w:rPr>
          <w:rFonts w:eastAsia="MS Mincho" w:cs="Times New Roman"/>
          <w:sz w:val="12"/>
          <w:szCs w:val="12"/>
        </w:rPr>
        <w:t xml:space="preserve">, then razed by a tsunami of monstrous force. </w:t>
      </w:r>
      <w:r w:rsidRPr="00122772">
        <w:rPr>
          <w:rFonts w:eastAsia="MS Mincho" w:cs="Times New Roman"/>
          <w:sz w:val="12"/>
          <w:szCs w:val="12"/>
          <w:u w:val="single"/>
        </w:rPr>
        <w:t xml:space="preserve">The natural </w:t>
      </w:r>
      <w:r w:rsidRPr="00122772">
        <w:rPr>
          <w:rFonts w:eastAsia="MS Mincho" w:cs="Times New Roman"/>
          <w:b/>
          <w:szCs w:val="24"/>
          <w:u w:val="single"/>
        </w:rPr>
        <w:t>disaster struck with</w:t>
      </w:r>
      <w:r w:rsidRPr="00122772">
        <w:rPr>
          <w:rFonts w:eastAsia="MS Mincho" w:cs="Times New Roman"/>
          <w:sz w:val="12"/>
          <w:szCs w:val="12"/>
          <w:u w:val="single"/>
        </w:rPr>
        <w:t xml:space="preserve"> a </w:t>
      </w:r>
      <w:r w:rsidRPr="00122772">
        <w:rPr>
          <w:rFonts w:eastAsia="MS Mincho" w:cs="Times New Roman"/>
          <w:b/>
          <w:szCs w:val="24"/>
          <w:u w:val="single"/>
        </w:rPr>
        <w:t>suddenness defying comprehension</w:t>
      </w:r>
      <w:r w:rsidRPr="00122772">
        <w:rPr>
          <w:rFonts w:eastAsia="MS Mincho" w:cs="Times New Roman"/>
          <w:sz w:val="12"/>
          <w:szCs w:val="12"/>
        </w:rPr>
        <w:t xml:space="preserve">. It is as if a body blow to Japan had knocked the wind out of the world. The hit was so sudden as to leave one speechless. One minute, a city; the next, twisted metal and rubble. Life one minute; death the next. </w:t>
      </w:r>
      <w:r w:rsidRPr="00122772">
        <w:rPr>
          <w:rFonts w:eastAsia="MS Mincho" w:cs="Times New Roman"/>
          <w:sz w:val="12"/>
          <w:szCs w:val="12"/>
          <w:u w:val="single"/>
        </w:rPr>
        <w:t xml:space="preserve">The media </w:t>
      </w:r>
      <w:r w:rsidRPr="00122772">
        <w:rPr>
          <w:rFonts w:eastAsia="MS Mincho" w:cs="Times New Roman"/>
          <w:b/>
          <w:szCs w:val="24"/>
          <w:u w:val="single"/>
        </w:rPr>
        <w:t>images showed all there was to say: the horror</w:t>
      </w:r>
      <w:r w:rsidRPr="00122772">
        <w:rPr>
          <w:rFonts w:eastAsia="MS Mincho" w:cs="Times New Roman"/>
          <w:sz w:val="12"/>
          <w:szCs w:val="12"/>
        </w:rPr>
        <w:t xml:space="preserve">. The breathtaking, </w:t>
      </w:r>
      <w:r w:rsidRPr="00122772">
        <w:rPr>
          <w:rFonts w:eastAsia="MS Mincho" w:cs="Times New Roman"/>
          <w:b/>
          <w:szCs w:val="24"/>
          <w:u w:val="single"/>
        </w:rPr>
        <w:t>senseless horror</w:t>
      </w:r>
      <w:r w:rsidRPr="00122772">
        <w:rPr>
          <w:rFonts w:eastAsia="MS Mincho" w:cs="Times New Roman"/>
          <w:sz w:val="12"/>
          <w:szCs w:val="12"/>
        </w:rPr>
        <w:t xml:space="preserve"> of it, </w:t>
      </w:r>
      <w:r w:rsidRPr="00122772">
        <w:rPr>
          <w:rFonts w:eastAsia="MS Mincho" w:cs="Times New Roman"/>
          <w:b/>
          <w:szCs w:val="24"/>
          <w:u w:val="single"/>
        </w:rPr>
        <w:t>surpassing</w:t>
      </w:r>
      <w:r w:rsidRPr="00122772">
        <w:rPr>
          <w:rFonts w:eastAsia="MS Mincho" w:cs="Times New Roman"/>
          <w:b/>
          <w:iCs/>
          <w:sz w:val="12"/>
          <w:szCs w:val="12"/>
          <w:u w:val="single"/>
        </w:rPr>
        <w:t xml:space="preserve"> the human scale of </w:t>
      </w:r>
      <w:r w:rsidRPr="00122772">
        <w:rPr>
          <w:rFonts w:eastAsia="MS Mincho" w:cs="Times New Roman"/>
          <w:b/>
          <w:szCs w:val="24"/>
          <w:u w:val="single"/>
        </w:rPr>
        <w:t>understanding. Then</w:t>
      </w:r>
      <w:r w:rsidRPr="00122772">
        <w:rPr>
          <w:rFonts w:eastAsia="MS Mincho" w:cs="Times New Roman"/>
          <w:sz w:val="12"/>
          <w:szCs w:val="12"/>
        </w:rPr>
        <w:t xml:space="preserve"> amid the rubble, life began to stir again. </w:t>
      </w:r>
      <w:r w:rsidRPr="00122772">
        <w:rPr>
          <w:rFonts w:eastAsia="MS Mincho" w:cs="Times New Roman"/>
          <w:b/>
          <w:szCs w:val="24"/>
          <w:u w:val="single"/>
        </w:rPr>
        <w:t>The media lens zooms</w:t>
      </w:r>
      <w:r w:rsidRPr="00122772">
        <w:rPr>
          <w:rFonts w:eastAsia="MS Mincho" w:cs="Times New Roman"/>
          <w:sz w:val="12"/>
          <w:szCs w:val="12"/>
          <w:u w:val="single"/>
        </w:rPr>
        <w:t xml:space="preserve"> in to the human scale. Language regains its descriptive traction</w:t>
      </w:r>
      <w:r w:rsidRPr="00122772">
        <w:rPr>
          <w:rFonts w:eastAsia="MS Mincho" w:cs="Times New Roman"/>
          <w:sz w:val="12"/>
          <w:szCs w:val="12"/>
        </w:rPr>
        <w:t xml:space="preserve">. A family finds a loved one against all odds. A volunteer doctor travels 18 hours each way to spend a few precious hours of his weekend days off ministering to the traumatised and wounded. A last survivor is pulled from the rubble days after all were feared dead. </w:t>
      </w:r>
      <w:r w:rsidRPr="00122772">
        <w:rPr>
          <w:rFonts w:eastAsia="MS Mincho" w:cs="Times New Roman"/>
          <w:sz w:val="12"/>
          <w:szCs w:val="12"/>
          <w:u w:val="single"/>
        </w:rPr>
        <w:t xml:space="preserve">The human </w:t>
      </w:r>
      <w:r w:rsidRPr="00122772">
        <w:rPr>
          <w:rFonts w:eastAsia="MS Mincho" w:cs="Times New Roman"/>
          <w:b/>
          <w:szCs w:val="24"/>
          <w:u w:val="single"/>
        </w:rPr>
        <w:t>stories apply</w:t>
      </w:r>
      <w:r w:rsidRPr="00122772">
        <w:rPr>
          <w:rFonts w:eastAsia="MS Mincho" w:cs="Times New Roman"/>
          <w:sz w:val="12"/>
          <w:szCs w:val="12"/>
          <w:u w:val="single"/>
        </w:rPr>
        <w:t xml:space="preserve"> a </w:t>
      </w:r>
      <w:r w:rsidRPr="00122772">
        <w:rPr>
          <w:rFonts w:eastAsia="MS Mincho" w:cs="Times New Roman"/>
          <w:b/>
          <w:szCs w:val="24"/>
          <w:u w:val="single"/>
        </w:rPr>
        <w:t>narrative balm to shock-raw nerves.</w:t>
      </w:r>
      <w:r w:rsidRPr="00122772">
        <w:rPr>
          <w:rFonts w:eastAsia="MS Mincho" w:cs="Times New Roman"/>
          <w:sz w:val="12"/>
          <w:szCs w:val="12"/>
        </w:rPr>
        <w:t xml:space="preserve"> The shock is soon alloyed with admiration for the Japanese people's calm and fortitude in the face of the disaster. </w:t>
      </w:r>
      <w:r w:rsidRPr="00122772">
        <w:rPr>
          <w:rFonts w:eastAsia="MS Mincho" w:cs="Times New Roman"/>
          <w:b/>
          <w:szCs w:val="24"/>
          <w:u w:val="single"/>
        </w:rPr>
        <w:t>An affective corner starts to be turned: from horror to heart warming.</w:t>
      </w:r>
      <w:r w:rsidRPr="00122772">
        <w:rPr>
          <w:rFonts w:eastAsia="MS Mincho" w:cs="Times New Roman"/>
          <w:sz w:val="12"/>
          <w:szCs w:val="12"/>
        </w:rPr>
        <w:t xml:space="preserve"> Of course, </w:t>
      </w:r>
      <w:r w:rsidRPr="00122772">
        <w:rPr>
          <w:rFonts w:eastAsia="MS Mincho" w:cs="Times New Roman"/>
          <w:b/>
          <w:szCs w:val="24"/>
          <w:u w:val="single"/>
        </w:rPr>
        <w:t>nothing can ever expunge the horror. It will be archived. The images</w:t>
      </w:r>
      <w:r w:rsidRPr="00122772">
        <w:rPr>
          <w:rFonts w:eastAsia="MS Mincho" w:cs="Times New Roman"/>
          <w:sz w:val="12"/>
          <w:szCs w:val="12"/>
          <w:u w:val="single"/>
        </w:rPr>
        <w:t xml:space="preserve"> of the disaster </w:t>
      </w:r>
      <w:r w:rsidRPr="00122772">
        <w:rPr>
          <w:rFonts w:eastAsia="MS Mincho" w:cs="Times New Roman"/>
          <w:b/>
          <w:szCs w:val="24"/>
          <w:u w:val="single"/>
        </w:rPr>
        <w:t>will be held indefinitely</w:t>
      </w:r>
      <w:r w:rsidRPr="00122772">
        <w:rPr>
          <w:rFonts w:eastAsia="MS Mincho" w:cs="Times New Roman"/>
          <w:sz w:val="12"/>
          <w:szCs w:val="12"/>
          <w:u w:val="single"/>
        </w:rPr>
        <w:t xml:space="preserve"> in store</w:t>
      </w:r>
      <w:r w:rsidRPr="00122772">
        <w:rPr>
          <w:rFonts w:eastAsia="MS Mincho" w:cs="Times New Roman"/>
          <w:sz w:val="12"/>
          <w:szCs w:val="12"/>
        </w:rPr>
        <w:t xml:space="preserve">. </w:t>
      </w:r>
      <w:r w:rsidRPr="00122772">
        <w:rPr>
          <w:rFonts w:eastAsia="MS Mincho" w:cs="Times New Roman"/>
          <w:b/>
          <w:szCs w:val="24"/>
          <w:u w:val="single"/>
        </w:rPr>
        <w:t>For as long as there is</w:t>
      </w:r>
      <w:r w:rsidRPr="00122772">
        <w:rPr>
          <w:rFonts w:eastAsia="MS Mincho" w:cs="Times New Roman"/>
          <w:sz w:val="12"/>
          <w:szCs w:val="12"/>
          <w:u w:val="single"/>
        </w:rPr>
        <w:t xml:space="preserve"> an </w:t>
      </w:r>
      <w:r w:rsidRPr="00122772">
        <w:rPr>
          <w:rFonts w:eastAsia="MS Mincho" w:cs="Times New Roman"/>
          <w:b/>
          <w:szCs w:val="24"/>
          <w:u w:val="single"/>
        </w:rPr>
        <w:t>internet, they</w:t>
      </w:r>
      <w:r w:rsidRPr="00122772">
        <w:rPr>
          <w:rFonts w:eastAsia="MS Mincho" w:cs="Times New Roman"/>
          <w:sz w:val="12"/>
          <w:szCs w:val="12"/>
        </w:rPr>
        <w:t xml:space="preserve"> will </w:t>
      </w:r>
      <w:r w:rsidRPr="00122772">
        <w:rPr>
          <w:rFonts w:eastAsia="MS Mincho" w:cs="Times New Roman"/>
          <w:b/>
          <w:szCs w:val="24"/>
          <w:u w:val="single"/>
        </w:rPr>
        <w:t>remain available</w:t>
      </w:r>
      <w:r w:rsidRPr="00122772">
        <w:rPr>
          <w:rFonts w:eastAsia="MS Mincho" w:cs="Times New Roman"/>
          <w:sz w:val="12"/>
          <w:szCs w:val="12"/>
          <w:u w:val="single"/>
        </w:rPr>
        <w:t xml:space="preserve"> for recirculation</w:t>
      </w:r>
      <w:r w:rsidRPr="00122772">
        <w:rPr>
          <w:rFonts w:eastAsia="MS Mincho" w:cs="Times New Roman"/>
          <w:sz w:val="12"/>
          <w:szCs w:val="12"/>
        </w:rPr>
        <w:t xml:space="preserve">. </w:t>
      </w:r>
      <w:r w:rsidRPr="00122772">
        <w:rPr>
          <w:rFonts w:eastAsia="MS Mincho" w:cs="Times New Roman"/>
          <w:sz w:val="12"/>
          <w:szCs w:val="12"/>
          <w:u w:val="single"/>
        </w:rPr>
        <w:t xml:space="preserve">It is not so much that the horror is replaced </w:t>
      </w:r>
      <w:r w:rsidRPr="00122772">
        <w:rPr>
          <w:rFonts w:eastAsia="MS Mincho" w:cs="Times New Roman"/>
          <w:sz w:val="12"/>
          <w:szCs w:val="12"/>
        </w:rPr>
        <w:t xml:space="preserve">by human warmth and its accompaniments. It is </w:t>
      </w:r>
      <w:r w:rsidRPr="00122772">
        <w:rPr>
          <w:rFonts w:eastAsia="MS Mincho" w:cs="Times New Roman"/>
          <w:sz w:val="12"/>
          <w:szCs w:val="12"/>
          <w:u w:val="single"/>
        </w:rPr>
        <w:t>rather</w:t>
      </w:r>
      <w:r w:rsidRPr="00122772">
        <w:rPr>
          <w:rFonts w:eastAsia="MS Mincho" w:cs="Times New Roman"/>
          <w:sz w:val="12"/>
          <w:szCs w:val="12"/>
        </w:rPr>
        <w:t xml:space="preserve"> that </w:t>
      </w:r>
      <w:r w:rsidRPr="00122772">
        <w:rPr>
          <w:rFonts w:eastAsia="MS Mincho" w:cs="Times New Roman"/>
          <w:b/>
          <w:iCs/>
          <w:sz w:val="12"/>
          <w:szCs w:val="12"/>
          <w:u w:val="single"/>
        </w:rPr>
        <w:t>it "decays</w:t>
      </w:r>
      <w:r w:rsidRPr="00122772">
        <w:rPr>
          <w:rFonts w:eastAsia="MS Mincho" w:cs="Times New Roman"/>
          <w:sz w:val="12"/>
          <w:szCs w:val="12"/>
        </w:rPr>
        <w:t xml:space="preserve">" in the media. The horror transmutes into a different affective element, its intensity halved, then halved again, eventually </w:t>
      </w:r>
      <w:r w:rsidRPr="00122772">
        <w:rPr>
          <w:rFonts w:eastAsia="MS Mincho" w:cs="Times New Roman"/>
          <w:sz w:val="12"/>
          <w:szCs w:val="12"/>
          <w:u w:val="single"/>
        </w:rPr>
        <w:t>reducing to trace levels</w:t>
      </w:r>
      <w:r w:rsidRPr="00122772">
        <w:rPr>
          <w:rFonts w:eastAsia="MS Mincho" w:cs="Times New Roman"/>
          <w:sz w:val="12"/>
          <w:szCs w:val="12"/>
        </w:rPr>
        <w:t xml:space="preserve">. Globally, the event settles back into a more stable range of the periodic table of collective emotion. </w:t>
      </w:r>
      <w:r w:rsidRPr="00122772">
        <w:rPr>
          <w:rFonts w:eastAsia="MS Mincho" w:cs="Times New Roman"/>
          <w:b/>
          <w:szCs w:val="24"/>
          <w:u w:val="single"/>
        </w:rPr>
        <w:t>What is the half-life of disaster in today's global media? At most two weeks. The suffering on the ground continues, and will continue for decades.</w:t>
      </w:r>
      <w:r w:rsidRPr="00122772">
        <w:rPr>
          <w:rFonts w:eastAsia="MS Mincho" w:cs="Times New Roman"/>
          <w:sz w:val="12"/>
          <w:szCs w:val="12"/>
        </w:rPr>
        <w:t xml:space="preserve"> World attention quickly shifts elsewhere. The Tohoku earthquake and tsunami were soon displaced from media attention by a next unforeseen shock: upheaval in Libya. </w:t>
      </w:r>
      <w:r w:rsidRPr="00122772">
        <w:rPr>
          <w:rFonts w:eastAsia="MS Mincho" w:cs="Times New Roman"/>
          <w:b/>
          <w:szCs w:val="24"/>
          <w:u w:val="single"/>
        </w:rPr>
        <w:t>This progression is familiar</w:t>
      </w:r>
      <w:r w:rsidRPr="00122772">
        <w:rPr>
          <w:rFonts w:eastAsia="MS Mincho" w:cs="Times New Roman"/>
          <w:sz w:val="12"/>
          <w:szCs w:val="12"/>
          <w:u w:val="single"/>
        </w:rPr>
        <w:t xml:space="preserve"> by now</w:t>
      </w:r>
      <w:r w:rsidRPr="00122772">
        <w:rPr>
          <w:rFonts w:eastAsia="MS Mincho" w:cs="Times New Roman"/>
          <w:sz w:val="12"/>
          <w:szCs w:val="12"/>
        </w:rPr>
        <w:t xml:space="preserve">. </w:t>
      </w:r>
      <w:r w:rsidRPr="00122772">
        <w:rPr>
          <w:rFonts w:eastAsia="MS Mincho" w:cs="Times New Roman"/>
          <w:b/>
          <w:szCs w:val="24"/>
          <w:u w:val="single"/>
        </w:rPr>
        <w:t>Hurricane</w:t>
      </w:r>
      <w:r w:rsidRPr="00122772">
        <w:rPr>
          <w:rFonts w:eastAsia="MS Mincho" w:cs="Times New Roman"/>
          <w:sz w:val="12"/>
          <w:szCs w:val="12"/>
        </w:rPr>
        <w:t xml:space="preserve"> in Louisiana, </w:t>
      </w:r>
      <w:r w:rsidRPr="00122772">
        <w:rPr>
          <w:rFonts w:eastAsia="MS Mincho" w:cs="Times New Roman"/>
          <w:b/>
          <w:szCs w:val="24"/>
          <w:u w:val="single"/>
        </w:rPr>
        <w:t>tsunami</w:t>
      </w:r>
      <w:r w:rsidRPr="00122772">
        <w:rPr>
          <w:rFonts w:eastAsia="MS Mincho" w:cs="Times New Roman"/>
          <w:sz w:val="12"/>
          <w:szCs w:val="12"/>
        </w:rPr>
        <w:t xml:space="preserve"> in the Indian Ocean, </w:t>
      </w:r>
      <w:r w:rsidRPr="00122772">
        <w:rPr>
          <w:rFonts w:eastAsia="MS Mincho" w:cs="Times New Roman"/>
          <w:b/>
          <w:szCs w:val="24"/>
          <w:u w:val="single"/>
        </w:rPr>
        <w:t>flooding</w:t>
      </w:r>
      <w:r w:rsidRPr="00122772">
        <w:rPr>
          <w:rFonts w:eastAsia="MS Mincho" w:cs="Times New Roman"/>
          <w:sz w:val="12"/>
          <w:szCs w:val="12"/>
        </w:rPr>
        <w:t xml:space="preserve"> in Germany, flooding in Pakistan, </w:t>
      </w:r>
      <w:r w:rsidRPr="00122772">
        <w:rPr>
          <w:rFonts w:eastAsia="MS Mincho" w:cs="Times New Roman"/>
          <w:b/>
          <w:szCs w:val="24"/>
          <w:u w:val="single"/>
        </w:rPr>
        <w:t>fires</w:t>
      </w:r>
      <w:r w:rsidRPr="00122772">
        <w:rPr>
          <w:rFonts w:eastAsia="MS Mincho" w:cs="Times New Roman"/>
          <w:sz w:val="12"/>
          <w:szCs w:val="12"/>
        </w:rPr>
        <w:t xml:space="preserve"> in Greece, </w:t>
      </w:r>
      <w:r w:rsidRPr="00122772">
        <w:rPr>
          <w:rFonts w:eastAsia="MS Mincho" w:cs="Times New Roman"/>
          <w:b/>
          <w:szCs w:val="24"/>
          <w:u w:val="single"/>
        </w:rPr>
        <w:t>earthquake</w:t>
      </w:r>
      <w:r w:rsidRPr="00122772">
        <w:rPr>
          <w:rFonts w:eastAsia="MS Mincho" w:cs="Times New Roman"/>
          <w:sz w:val="12"/>
          <w:szCs w:val="12"/>
        </w:rPr>
        <w:t xml:space="preserve"> in Haiti. </w:t>
      </w:r>
      <w:r w:rsidRPr="00122772">
        <w:rPr>
          <w:rFonts w:eastAsia="MS Mincho" w:cs="Times New Roman"/>
          <w:b/>
          <w:szCs w:val="24"/>
          <w:u w:val="single"/>
        </w:rPr>
        <w:t>Terrorist attacks</w:t>
      </w:r>
      <w:r w:rsidRPr="00122772">
        <w:rPr>
          <w:rFonts w:eastAsia="MS Mincho" w:cs="Times New Roman"/>
          <w:sz w:val="12"/>
          <w:szCs w:val="12"/>
        </w:rPr>
        <w:t xml:space="preserve"> in New York, Madrid, London, Moscow. </w:t>
      </w:r>
      <w:r w:rsidRPr="00122772">
        <w:rPr>
          <w:rFonts w:eastAsia="MS Mincho" w:cs="Times New Roman"/>
          <w:sz w:val="12"/>
          <w:szCs w:val="12"/>
          <w:u w:val="single"/>
        </w:rPr>
        <w:t>Natural disaster and terrorism define the poles</w:t>
      </w:r>
      <w:r w:rsidRPr="00122772">
        <w:rPr>
          <w:rFonts w:eastAsia="MS Mincho" w:cs="Times New Roman"/>
          <w:sz w:val="12"/>
          <w:szCs w:val="12"/>
        </w:rPr>
        <w:t xml:space="preserve"> of disaster. </w:t>
      </w:r>
      <w:r w:rsidRPr="00122772">
        <w:rPr>
          <w:rFonts w:eastAsia="MS Mincho" w:cs="Times New Roman"/>
          <w:b/>
          <w:iCs/>
          <w:sz w:val="12"/>
          <w:szCs w:val="12"/>
          <w:u w:val="single"/>
        </w:rPr>
        <w:t>In between stretches a continuum of disaster</w:t>
      </w:r>
      <w:r w:rsidRPr="00122772">
        <w:rPr>
          <w:rFonts w:eastAsia="MS Mincho" w:cs="Times New Roman"/>
          <w:sz w:val="12"/>
          <w:szCs w:val="12"/>
        </w:rPr>
        <w:t xml:space="preserve">, a plenum of </w:t>
      </w:r>
      <w:r w:rsidRPr="00122772">
        <w:rPr>
          <w:rFonts w:eastAsia="MS Mincho" w:cs="Times New Roman"/>
          <w:sz w:val="12"/>
          <w:szCs w:val="12"/>
          <w:u w:val="single"/>
        </w:rPr>
        <w:t>frightful events of infinite variety</w:t>
      </w:r>
      <w:r w:rsidRPr="00122772">
        <w:rPr>
          <w:rFonts w:eastAsia="MS Mincho" w:cs="Times New Roman"/>
          <w:sz w:val="12"/>
          <w:szCs w:val="12"/>
        </w:rPr>
        <w:t xml:space="preserve">, at every scale, </w:t>
      </w:r>
      <w:r w:rsidRPr="00122772">
        <w:rPr>
          <w:rFonts w:eastAsia="MS Mincho" w:cs="Times New Roman"/>
          <w:sz w:val="12"/>
          <w:szCs w:val="12"/>
          <w:u w:val="single"/>
        </w:rPr>
        <w:t>coming one after the other in an endless series</w:t>
      </w:r>
      <w:r w:rsidRPr="00122772">
        <w:rPr>
          <w:rFonts w:eastAsia="MS Mincho" w:cs="Times New Roman"/>
          <w:sz w:val="12"/>
          <w:szCs w:val="12"/>
        </w:rPr>
        <w:t xml:space="preserve">. The media plays its role of affective conversion with a regularity that is as predictable as each event in the series, taken separately, is shockingly unforeseen. First </w:t>
      </w:r>
      <w:r w:rsidRPr="00122772">
        <w:rPr>
          <w:rFonts w:eastAsia="MS Mincho" w:cs="Times New Roman"/>
          <w:b/>
          <w:szCs w:val="24"/>
          <w:u w:val="single"/>
        </w:rPr>
        <w:t>the affective strike</w:t>
      </w:r>
      <w:r w:rsidRPr="00122772">
        <w:rPr>
          <w:rFonts w:eastAsia="MS Mincho" w:cs="Times New Roman"/>
          <w:sz w:val="12"/>
          <w:szCs w:val="12"/>
          <w:u w:val="single"/>
        </w:rPr>
        <w:t xml:space="preserve"> of the event </w:t>
      </w:r>
      <w:r w:rsidRPr="00122772">
        <w:rPr>
          <w:rFonts w:eastAsia="MS Mincho" w:cs="Times New Roman"/>
          <w:b/>
          <w:szCs w:val="24"/>
          <w:u w:val="single"/>
        </w:rPr>
        <w:t>is</w:t>
      </w:r>
      <w:r w:rsidRPr="00122772">
        <w:rPr>
          <w:rFonts w:eastAsia="MS Mincho" w:cs="Times New Roman"/>
          <w:sz w:val="12"/>
          <w:szCs w:val="12"/>
        </w:rPr>
        <w:t xml:space="preserve"> instantaneously </w:t>
      </w:r>
      <w:r w:rsidRPr="00122772">
        <w:rPr>
          <w:rFonts w:eastAsia="MS Mincho" w:cs="Times New Roman"/>
          <w:b/>
          <w:szCs w:val="24"/>
          <w:u w:val="single"/>
        </w:rPr>
        <w:t>transmitted, cutting</w:t>
      </w:r>
      <w:r w:rsidRPr="00122772">
        <w:rPr>
          <w:rFonts w:eastAsia="MS Mincho" w:cs="Times New Roman"/>
          <w:sz w:val="12"/>
          <w:szCs w:val="12"/>
          <w:u w:val="single"/>
        </w:rPr>
        <w:t xml:space="preserve"> a shocked-and-awed </w:t>
      </w:r>
      <w:r w:rsidRPr="00122772">
        <w:rPr>
          <w:rFonts w:eastAsia="MS Mincho" w:cs="Times New Roman"/>
          <w:b/>
          <w:iCs/>
          <w:sz w:val="12"/>
          <w:szCs w:val="12"/>
          <w:u w:val="single"/>
        </w:rPr>
        <w:t xml:space="preserve">hole </w:t>
      </w:r>
      <w:r w:rsidRPr="00122772">
        <w:rPr>
          <w:rFonts w:eastAsia="MS Mincho" w:cs="Times New Roman"/>
          <w:b/>
          <w:szCs w:val="24"/>
          <w:u w:val="single"/>
        </w:rPr>
        <w:t>of horror into the fabric of the everyday.</w:t>
      </w:r>
      <w:r w:rsidRPr="00122772">
        <w:rPr>
          <w:rFonts w:eastAsia="MS Mincho" w:cs="Times New Roman"/>
          <w:sz w:val="12"/>
          <w:szCs w:val="12"/>
        </w:rPr>
        <w:t xml:space="preserve"> The ability to make sense of events is suspended in a momentary hiatus of humanly unbearable, unspeakable horror. </w:t>
      </w:r>
      <w:r w:rsidRPr="00122772">
        <w:rPr>
          <w:rFonts w:eastAsia="MS Mincho" w:cs="Times New Roman"/>
          <w:sz w:val="12"/>
          <w:szCs w:val="12"/>
          <w:u w:val="single"/>
        </w:rPr>
        <w:t>Then comes the zoom-in to the human detail</w:t>
      </w:r>
      <w:r w:rsidRPr="00122772">
        <w:rPr>
          <w:rFonts w:eastAsia="MS Mincho" w:cs="Times New Roman"/>
          <w:sz w:val="12"/>
          <w:szCs w:val="12"/>
        </w:rPr>
        <w:t xml:space="preserve">. Stories get human traction. </w:t>
      </w:r>
      <w:r w:rsidRPr="00122772">
        <w:rPr>
          <w:rFonts w:eastAsia="MS Mincho" w:cs="Times New Roman"/>
          <w:b/>
          <w:iCs/>
          <w:sz w:val="12"/>
          <w:szCs w:val="12"/>
          <w:u w:val="single"/>
        </w:rPr>
        <w:t>The horror is alloyed, its impact archived</w:t>
      </w:r>
      <w:r w:rsidRPr="00122772">
        <w:rPr>
          <w:rFonts w:eastAsia="MS Mincho" w:cs="Times New Roman"/>
          <w:sz w:val="12"/>
          <w:szCs w:val="12"/>
        </w:rPr>
        <w:t xml:space="preserve">. Another event has been affectively conveyed with irruptive, interruptive force, only to subside into the background of everyday life. </w:t>
      </w:r>
      <w:r w:rsidRPr="00122772">
        <w:rPr>
          <w:rFonts w:eastAsia="MS Mincho" w:cs="Times New Roman"/>
          <w:b/>
          <w:iCs/>
          <w:sz w:val="12"/>
          <w:szCs w:val="12"/>
          <w:u w:val="single"/>
        </w:rPr>
        <w:t>What remains is a continuous, low-level fear</w:t>
      </w:r>
      <w:r w:rsidRPr="00122772">
        <w:rPr>
          <w:rFonts w:eastAsia="MS Mincho" w:cs="Times New Roman"/>
          <w:sz w:val="12"/>
          <w:szCs w:val="12"/>
        </w:rPr>
        <w:t xml:space="preserve">. </w:t>
      </w:r>
      <w:r w:rsidRPr="00122772">
        <w:rPr>
          <w:rFonts w:eastAsia="MS Mincho" w:cs="Times New Roman"/>
          <w:sz w:val="12"/>
          <w:szCs w:val="12"/>
          <w:u w:val="single"/>
        </w:rPr>
        <w:t>This fear doesn't stand out clearly as an emotion</w:t>
      </w:r>
      <w:r w:rsidRPr="00122772">
        <w:rPr>
          <w:rFonts w:eastAsia="MS Mincho" w:cs="Times New Roman"/>
          <w:sz w:val="12"/>
          <w:szCs w:val="12"/>
        </w:rPr>
        <w:t xml:space="preserve">. </w:t>
      </w:r>
      <w:r w:rsidRPr="00122772">
        <w:rPr>
          <w:rFonts w:eastAsia="MS Mincho" w:cs="Times New Roman"/>
          <w:sz w:val="12"/>
          <w:szCs w:val="12"/>
          <w:u w:val="single"/>
        </w:rPr>
        <w:t>It is more like a habitual posture</w:t>
      </w:r>
      <w:r w:rsidRPr="00122772">
        <w:rPr>
          <w:rFonts w:eastAsia="MS Mincho" w:cs="Times New Roman"/>
          <w:sz w:val="12"/>
          <w:szCs w:val="12"/>
        </w:rPr>
        <w:t xml:space="preserve">, an almost bodily </w:t>
      </w:r>
      <w:r w:rsidRPr="00122772">
        <w:rPr>
          <w:rFonts w:eastAsia="MS Mincho" w:cs="Times New Roman"/>
          <w:sz w:val="12"/>
          <w:szCs w:val="12"/>
          <w:u w:val="single"/>
        </w:rPr>
        <w:t>bracing for the next unforeseen blow</w:t>
      </w:r>
      <w:r w:rsidRPr="00122772">
        <w:rPr>
          <w:rFonts w:eastAsia="MS Mincho" w:cs="Times New Roman"/>
          <w:sz w:val="12"/>
          <w:szCs w:val="12"/>
        </w:rPr>
        <w:t xml:space="preserve">, a tensing infusing every move and every moment with a vague foreboding. </w:t>
      </w:r>
      <w:r w:rsidRPr="00122772">
        <w:rPr>
          <w:rFonts w:eastAsia="MS Mincho" w:cs="Times New Roman"/>
          <w:b/>
          <w:szCs w:val="24"/>
          <w:u w:val="single"/>
        </w:rPr>
        <w:t>This trace</w:t>
      </w:r>
      <w:r w:rsidRPr="00122772">
        <w:rPr>
          <w:rFonts w:eastAsia="MS Mincho" w:cs="Times New Roman"/>
          <w:sz w:val="12"/>
          <w:szCs w:val="12"/>
          <w:u w:val="single"/>
        </w:rPr>
        <w:t>-form anticipation</w:t>
      </w:r>
      <w:r w:rsidRPr="00122772">
        <w:rPr>
          <w:rFonts w:eastAsia="MS Mincho" w:cs="Times New Roman"/>
          <w:sz w:val="12"/>
          <w:szCs w:val="12"/>
        </w:rPr>
        <w:t xml:space="preserve"> – this post-shock pre-posturing – </w:t>
      </w:r>
      <w:r w:rsidRPr="00122772">
        <w:rPr>
          <w:rFonts w:eastAsia="MS Mincho" w:cs="Times New Roman"/>
          <w:b/>
          <w:szCs w:val="24"/>
          <w:u w:val="single"/>
        </w:rPr>
        <w:t>becomes the very medium of everyday life.</w:t>
      </w:r>
      <w:r w:rsidRPr="00122772">
        <w:rPr>
          <w:rFonts w:eastAsia="MS Mincho" w:cs="Times New Roman"/>
          <w:sz w:val="12"/>
          <w:szCs w:val="12"/>
        </w:rPr>
        <w:t xml:space="preserve"> The environment of life is increasingly lived as a diffuse and foreboding "threat environment".</w:t>
      </w:r>
      <w:r w:rsidRPr="00122772">
        <w:rPr>
          <w:rFonts w:eastAsia="MS Mincho" w:cs="Times New Roman"/>
          <w:b/>
          <w:iCs/>
          <w:sz w:val="12"/>
          <w:szCs w:val="12"/>
          <w:u w:val="single"/>
        </w:rPr>
        <w:t xml:space="preserve"> </w:t>
      </w:r>
      <w:r w:rsidRPr="00122772">
        <w:rPr>
          <w:rFonts w:eastAsia="MS Mincho" w:cs="Times New Roman"/>
          <w:b/>
          <w:szCs w:val="24"/>
          <w:u w:val="single"/>
        </w:rPr>
        <w:t>It is</w:t>
      </w:r>
      <w:r w:rsidRPr="00122772">
        <w:rPr>
          <w:rFonts w:eastAsia="MS Mincho" w:cs="Times New Roman"/>
          <w:b/>
          <w:iCs/>
          <w:sz w:val="12"/>
          <w:szCs w:val="12"/>
          <w:u w:val="single"/>
        </w:rPr>
        <w:t xml:space="preserve"> almost </w:t>
      </w:r>
      <w:r w:rsidRPr="00122772">
        <w:rPr>
          <w:rFonts w:eastAsia="MS Mincho" w:cs="Times New Roman"/>
          <w:b/>
          <w:szCs w:val="24"/>
          <w:u w:val="single"/>
        </w:rPr>
        <w:t>a relief when the next hit comes.</w:t>
      </w:r>
      <w:r w:rsidRPr="00122772">
        <w:rPr>
          <w:rFonts w:eastAsia="MS Mincho" w:cs="Times New Roman"/>
          <w:sz w:val="12"/>
          <w:szCs w:val="12"/>
        </w:rPr>
        <w:t xml:space="preserve"> It is only another bout of disaster that will enable the narrative balm to calm again the collective nerves of a humanity permanently on low-level boil. </w:t>
      </w:r>
      <w:r w:rsidRPr="00122772">
        <w:rPr>
          <w:rFonts w:eastAsia="MS Mincho" w:cs="Times New Roman"/>
          <w:b/>
          <w:iCs/>
          <w:sz w:val="12"/>
          <w:szCs w:val="12"/>
          <w:u w:val="single"/>
        </w:rPr>
        <w:t xml:space="preserve">This </w:t>
      </w:r>
      <w:r w:rsidRPr="00122772">
        <w:rPr>
          <w:rFonts w:eastAsia="MS Mincho" w:cs="Times New Roman"/>
          <w:b/>
          <w:szCs w:val="24"/>
          <w:u w:val="single"/>
        </w:rPr>
        <w:t>fear defies a collective response</w:t>
      </w:r>
      <w:r w:rsidRPr="00122772">
        <w:rPr>
          <w:rFonts w:eastAsia="MS Mincho" w:cs="Times New Roman"/>
          <w:sz w:val="12"/>
          <w:szCs w:val="12"/>
        </w:rPr>
        <w:t xml:space="preserve">. When response is re-enabled, it is on the individual scale of the personal actions of "everyday heroes" carrying out small deeds of voluntaristic support. At this becalming pole of the affective conversion circuit, human agency is reasserted, but in the exemplary figure of individual actors exercising personal choice. By contrast, the out-of-scale strike of the unforeseen event seems utterly inhuman, an "act of God' – by which is meant "nature". Any event that strikes like fate with a speed or at a scale beyond the ken of human sense-making takes on the aspect of an uncontrollable force of nature. This applies even to wholly human-caused events, such as terrorist attacks. An association is established between "natural disaster" and "national security threat", which discourages any response other than the cyclic, media-driven return to the voluntaristic, individual human scale. </w:t>
      </w:r>
      <w:r w:rsidRPr="00122772">
        <w:rPr>
          <w:rFonts w:eastAsia="MS Mincho" w:cs="Times New Roman"/>
          <w:b/>
          <w:szCs w:val="24"/>
          <w:u w:val="single"/>
        </w:rPr>
        <w:t>That affective pattern becomes second nature</w:t>
      </w:r>
      <w:r w:rsidRPr="00122772">
        <w:rPr>
          <w:rFonts w:eastAsia="MS Mincho" w:cs="Times New Roman"/>
          <w:b/>
          <w:iCs/>
          <w:sz w:val="12"/>
          <w:szCs w:val="12"/>
          <w:u w:val="single"/>
        </w:rPr>
        <w:t>.</w:t>
      </w:r>
      <w:r w:rsidRPr="00122772">
        <w:rPr>
          <w:rFonts w:eastAsia="MS Mincho" w:cs="Times New Roman"/>
          <w:sz w:val="12"/>
          <w:szCs w:val="12"/>
        </w:rPr>
        <w:t xml:space="preserve"> </w:t>
      </w:r>
      <w:r w:rsidRPr="00122772">
        <w:rPr>
          <w:rFonts w:eastAsia="MS Mincho" w:cs="Times New Roman"/>
          <w:sz w:val="12"/>
          <w:szCs w:val="12"/>
          <w:u w:val="single"/>
        </w:rPr>
        <w:t>The association between natural disaster and national security becomes almost automatic</w:t>
      </w:r>
      <w:r w:rsidRPr="00122772">
        <w:rPr>
          <w:rFonts w:eastAsia="MS Mincho" w:cs="Times New Roman"/>
          <w:sz w:val="12"/>
          <w:szCs w:val="12"/>
        </w:rPr>
        <w:t xml:space="preserve">. Shortly after Barack Obama's election as US president, his staff sent out a press release announcing the appointment of his national security team. It contained a tell-tale typographic error. The American public was assured of the dedication and competence of its new "natural security" team. Three points stand out: 1) </w:t>
      </w:r>
      <w:r w:rsidRPr="00122772">
        <w:rPr>
          <w:rFonts w:eastAsia="MS Mincho" w:cs="Times New Roman"/>
          <w:sz w:val="12"/>
          <w:szCs w:val="12"/>
          <w:u w:val="single"/>
        </w:rPr>
        <w:t>Collective response does</w:t>
      </w:r>
      <w:r w:rsidRPr="00122772">
        <w:rPr>
          <w:rFonts w:eastAsia="MS Mincho" w:cs="Times New Roman"/>
          <w:sz w:val="12"/>
          <w:szCs w:val="12"/>
        </w:rPr>
        <w:t xml:space="preserve">, of course, </w:t>
      </w:r>
      <w:r w:rsidRPr="00122772">
        <w:rPr>
          <w:rFonts w:eastAsia="MS Mincho" w:cs="Times New Roman"/>
          <w:sz w:val="12"/>
          <w:szCs w:val="12"/>
          <w:u w:val="single"/>
        </w:rPr>
        <w:t>go on</w:t>
      </w:r>
      <w:r w:rsidRPr="00122772">
        <w:rPr>
          <w:rFonts w:eastAsia="MS Mincho" w:cs="Times New Roman"/>
          <w:sz w:val="12"/>
          <w:szCs w:val="12"/>
        </w:rPr>
        <w:t xml:space="preserve">. But </w:t>
      </w:r>
      <w:r w:rsidRPr="00122772">
        <w:rPr>
          <w:rFonts w:eastAsia="MS Mincho" w:cs="Times New Roman"/>
          <w:sz w:val="12"/>
          <w:szCs w:val="12"/>
          <w:u w:val="single"/>
        </w:rPr>
        <w:t>it takes the privileged form of a growing state security apparatus</w:t>
      </w:r>
      <w:r w:rsidRPr="00122772">
        <w:rPr>
          <w:rFonts w:eastAsia="MS Mincho" w:cs="Times New Roman"/>
          <w:sz w:val="12"/>
          <w:szCs w:val="12"/>
        </w:rPr>
        <w:t xml:space="preserve">. </w:t>
      </w:r>
      <w:r w:rsidRPr="00122772">
        <w:rPr>
          <w:rFonts w:eastAsia="MS Mincho" w:cs="Times New Roman"/>
          <w:sz w:val="12"/>
          <w:szCs w:val="12"/>
          <w:u w:val="single"/>
        </w:rPr>
        <w:t>The anti-terrorism doctrine</w:t>
      </w:r>
      <w:r w:rsidRPr="00122772">
        <w:rPr>
          <w:rFonts w:eastAsia="MS Mincho" w:cs="Times New Roman"/>
          <w:sz w:val="12"/>
          <w:szCs w:val="12"/>
        </w:rPr>
        <w:t xml:space="preserve"> of the US </w:t>
      </w:r>
      <w:r w:rsidRPr="00122772">
        <w:rPr>
          <w:rFonts w:eastAsia="MS Mincho" w:cs="Times New Roman"/>
          <w:sz w:val="12"/>
          <w:szCs w:val="12"/>
          <w:u w:val="single"/>
        </w:rPr>
        <w:t>explicitly includes emergency response to natural disaster</w:t>
      </w:r>
      <w:r w:rsidRPr="00122772">
        <w:rPr>
          <w:rFonts w:eastAsia="MS Mincho" w:cs="Times New Roman"/>
          <w:sz w:val="12"/>
          <w:szCs w:val="12"/>
        </w:rPr>
        <w:t xml:space="preserve"> in its purview. All </w:t>
      </w:r>
      <w:r w:rsidRPr="00122772">
        <w:rPr>
          <w:rFonts w:eastAsia="MS Mincho" w:cs="Times New Roman"/>
          <w:sz w:val="12"/>
          <w:szCs w:val="12"/>
          <w:u w:val="single"/>
        </w:rPr>
        <w:t>suddenly striking</w:t>
      </w:r>
      <w:r w:rsidRPr="00122772">
        <w:rPr>
          <w:rFonts w:eastAsia="MS Mincho" w:cs="Times New Roman"/>
          <w:sz w:val="12"/>
          <w:szCs w:val="12"/>
        </w:rPr>
        <w:t xml:space="preserve">, </w:t>
      </w:r>
      <w:r w:rsidRPr="00122772">
        <w:rPr>
          <w:rFonts w:eastAsia="MS Mincho" w:cs="Times New Roman"/>
          <w:sz w:val="12"/>
          <w:szCs w:val="12"/>
          <w:u w:val="single"/>
        </w:rPr>
        <w:t xml:space="preserve">unforeseen events that defy human logic </w:t>
      </w:r>
      <w:r w:rsidRPr="00122772">
        <w:rPr>
          <w:rFonts w:eastAsia="MS Mincho" w:cs="Times New Roman"/>
          <w:sz w:val="12"/>
          <w:szCs w:val="12"/>
        </w:rPr>
        <w:t xml:space="preserve">and thus seem to </w:t>
      </w:r>
      <w:r w:rsidRPr="00122772">
        <w:rPr>
          <w:rFonts w:eastAsia="MS Mincho" w:cs="Times New Roman"/>
          <w:sz w:val="12"/>
          <w:szCs w:val="12"/>
          <w:u w:val="single"/>
        </w:rPr>
        <w:t>substract themselves from the political</w:t>
      </w:r>
      <w:r w:rsidRPr="00122772">
        <w:rPr>
          <w:rFonts w:eastAsia="MS Mincho" w:cs="Times New Roman"/>
          <w:sz w:val="12"/>
          <w:szCs w:val="12"/>
        </w:rPr>
        <w:t xml:space="preserve"> sphere </w:t>
      </w:r>
      <w:r w:rsidRPr="00122772">
        <w:rPr>
          <w:rFonts w:eastAsia="MS Mincho" w:cs="Times New Roman"/>
          <w:sz w:val="12"/>
          <w:szCs w:val="12"/>
          <w:u w:val="single"/>
        </w:rPr>
        <w:t>in its everyday functioning</w:t>
      </w:r>
      <w:r w:rsidRPr="00122772">
        <w:rPr>
          <w:rFonts w:eastAsia="MS Mincho" w:cs="Times New Roman"/>
          <w:sz w:val="12"/>
          <w:szCs w:val="12"/>
        </w:rPr>
        <w:t xml:space="preserve"> are lumped together in the same category, and together fall under the jurisdiction of a security apparatus that is continually growing new arms and extending old ones, weaving itself into a complex, tentacular network. </w:t>
      </w:r>
      <w:r w:rsidRPr="00122772">
        <w:rPr>
          <w:rFonts w:eastAsia="MS Mincho" w:cs="Times New Roman"/>
          <w:sz w:val="12"/>
          <w:szCs w:val="12"/>
          <w:u w:val="single"/>
        </w:rPr>
        <w:t>The network is designed to enable seamless relay from civilian emergency response to military response</w:t>
      </w:r>
      <w:r w:rsidRPr="00122772">
        <w:rPr>
          <w:rFonts w:eastAsia="MS Mincho" w:cs="Times New Roman"/>
          <w:sz w:val="12"/>
          <w:szCs w:val="12"/>
        </w:rPr>
        <w:t xml:space="preserve">. Hurricane Katrina, for example, was used by the Bush administration to break down the historical prohibition against the domestic deployment of national military force in America. A US National Guard was recalled from Iraq for service in Louisiana. When the fires were ravaging Greece in the summer of 2009, the Greek government declared the senseless, unforeseen disaster a terrorist threat, because it could not be ruled out that it had been the result of terrorist-connected arson. The army was called in. </w:t>
      </w:r>
      <w:r w:rsidRPr="00122772">
        <w:rPr>
          <w:rFonts w:eastAsia="MS Mincho" w:cs="Times New Roman"/>
          <w:b/>
          <w:szCs w:val="24"/>
          <w:u w:val="single"/>
        </w:rPr>
        <w:t>Tendencies</w:t>
      </w:r>
      <w:r w:rsidRPr="00122772">
        <w:rPr>
          <w:rFonts w:eastAsia="MS Mincho" w:cs="Times New Roman"/>
          <w:sz w:val="12"/>
          <w:szCs w:val="12"/>
        </w:rPr>
        <w:t xml:space="preserve"> such as these </w:t>
      </w:r>
      <w:r w:rsidRPr="00122772">
        <w:rPr>
          <w:rFonts w:eastAsia="MS Mincho" w:cs="Times New Roman"/>
          <w:b/>
          <w:szCs w:val="24"/>
          <w:u w:val="single"/>
        </w:rPr>
        <w:t>blur the boundary between</w:t>
      </w:r>
      <w:r w:rsidRPr="00122772">
        <w:rPr>
          <w:rFonts w:eastAsia="MS Mincho" w:cs="Times New Roman"/>
          <w:b/>
          <w:iCs/>
          <w:sz w:val="12"/>
          <w:szCs w:val="12"/>
          <w:u w:val="single"/>
        </w:rPr>
        <w:t xml:space="preserve"> the policing of </w:t>
      </w:r>
      <w:r w:rsidRPr="00122772">
        <w:rPr>
          <w:rFonts w:eastAsia="MS Mincho" w:cs="Times New Roman"/>
          <w:b/>
          <w:szCs w:val="24"/>
          <w:u w:val="single"/>
        </w:rPr>
        <w:t>civil society and the military sphere</w:t>
      </w:r>
      <w:r w:rsidRPr="00122772">
        <w:rPr>
          <w:rFonts w:eastAsia="MS Mincho" w:cs="Times New Roman"/>
          <w:sz w:val="12"/>
          <w:szCs w:val="12"/>
        </w:rPr>
        <w:t xml:space="preserve">, and </w:t>
      </w:r>
      <w:r w:rsidRPr="00122772">
        <w:rPr>
          <w:rFonts w:eastAsia="MS Mincho" w:cs="Times New Roman"/>
          <w:sz w:val="12"/>
          <w:szCs w:val="12"/>
          <w:u w:val="single"/>
        </w:rPr>
        <w:t>between natural activity, criminal activity, and acts of war</w:t>
      </w:r>
      <w:r w:rsidRPr="00122772">
        <w:rPr>
          <w:rFonts w:eastAsia="MS Mincho" w:cs="Times New Roman"/>
          <w:sz w:val="12"/>
          <w:szCs w:val="12"/>
        </w:rPr>
        <w:t xml:space="preserve">. </w:t>
      </w:r>
      <w:r w:rsidRPr="00122772">
        <w:rPr>
          <w:rFonts w:eastAsia="MS Mincho" w:cs="Times New Roman"/>
          <w:b/>
          <w:szCs w:val="24"/>
          <w:u w:val="single"/>
        </w:rPr>
        <w:t>The distinction between civil society and</w:t>
      </w:r>
      <w:r w:rsidRPr="00122772">
        <w:rPr>
          <w:rFonts w:eastAsia="MS Mincho" w:cs="Times New Roman"/>
          <w:sz w:val="12"/>
          <w:szCs w:val="12"/>
          <w:u w:val="single"/>
        </w:rPr>
        <w:t xml:space="preserve"> the state of exception that is </w:t>
      </w:r>
      <w:r w:rsidRPr="00122772">
        <w:rPr>
          <w:rFonts w:eastAsia="MS Mincho" w:cs="Times New Roman"/>
          <w:b/>
          <w:szCs w:val="24"/>
          <w:u w:val="single"/>
        </w:rPr>
        <w:t>war</w:t>
      </w:r>
      <w:r w:rsidRPr="00122772">
        <w:rPr>
          <w:rFonts w:eastAsia="MS Mincho" w:cs="Times New Roman"/>
          <w:sz w:val="12"/>
          <w:szCs w:val="12"/>
          <w:u w:val="single"/>
        </w:rPr>
        <w:t xml:space="preserve"> is operationally blurred by the exercise of a "full-spectrum force"</w:t>
      </w:r>
      <w:r w:rsidRPr="00122772">
        <w:rPr>
          <w:rFonts w:eastAsia="MS Mincho" w:cs="Times New Roman"/>
          <w:sz w:val="12"/>
          <w:szCs w:val="12"/>
        </w:rPr>
        <w:t xml:space="preserve"> that is every much as diffuse and protean as the "threat environment" it purportedly secures. </w:t>
      </w:r>
      <w:r w:rsidRPr="00122772">
        <w:rPr>
          <w:rFonts w:eastAsia="MS Mincho" w:cs="Times New Roman"/>
          <w:b/>
          <w:szCs w:val="24"/>
          <w:u w:val="single"/>
        </w:rPr>
        <w:t>Measures</w:t>
      </w:r>
      <w:r w:rsidRPr="00122772">
        <w:rPr>
          <w:rFonts w:eastAsia="MS Mincho" w:cs="Times New Roman"/>
          <w:sz w:val="12"/>
          <w:szCs w:val="12"/>
          <w:u w:val="single"/>
        </w:rPr>
        <w:t xml:space="preserve"> suspending civil and political</w:t>
      </w:r>
      <w:r w:rsidRPr="00122772">
        <w:rPr>
          <w:rFonts w:eastAsia="MS Mincho" w:cs="Times New Roman"/>
          <w:sz w:val="12"/>
          <w:szCs w:val="12"/>
        </w:rPr>
        <w:t xml:space="preserve"> </w:t>
      </w:r>
      <w:r w:rsidRPr="00122772">
        <w:rPr>
          <w:rFonts w:eastAsia="MS Mincho" w:cs="Times New Roman"/>
          <w:sz w:val="12"/>
          <w:szCs w:val="12"/>
          <w:u w:val="single"/>
        </w:rPr>
        <w:t xml:space="preserve">rights </w:t>
      </w:r>
      <w:r w:rsidRPr="00122772">
        <w:rPr>
          <w:rFonts w:eastAsia="MS Mincho" w:cs="Times New Roman"/>
          <w:b/>
          <w:szCs w:val="24"/>
          <w:u w:val="single"/>
        </w:rPr>
        <w:t>are extended and multiplied</w:t>
      </w:r>
      <w:r w:rsidRPr="00122772">
        <w:rPr>
          <w:rFonts w:eastAsia="MS Mincho" w:cs="Times New Roman"/>
          <w:sz w:val="12"/>
          <w:szCs w:val="12"/>
        </w:rPr>
        <w:t xml:space="preserve">, and </w:t>
      </w:r>
      <w:r w:rsidRPr="00122772">
        <w:rPr>
          <w:rFonts w:eastAsia="MS Mincho" w:cs="Times New Roman"/>
          <w:sz w:val="12"/>
          <w:szCs w:val="12"/>
          <w:u w:val="single"/>
        </w:rPr>
        <w:t xml:space="preserve">increasingly applied </w:t>
      </w:r>
      <w:r w:rsidRPr="00122772">
        <w:rPr>
          <w:rFonts w:eastAsia="MS Mincho" w:cs="Times New Roman"/>
          <w:b/>
          <w:iCs/>
          <w:sz w:val="12"/>
          <w:szCs w:val="12"/>
          <w:u w:val="single"/>
        </w:rPr>
        <w:t>preemptively</w:t>
      </w:r>
      <w:r w:rsidRPr="00122772">
        <w:rPr>
          <w:rFonts w:eastAsia="MS Mincho" w:cs="Times New Roman"/>
          <w:sz w:val="12"/>
          <w:szCs w:val="12"/>
        </w:rPr>
        <w:t xml:space="preserve">. The right to peaceful dissent suffers (witness the preemptive military-style tactics mobilised against peaceful demonstrators who had broken no law in Copenhagen at the climate talks in 2009 and at the G20 meeting in Toronto in 2010). </w:t>
      </w:r>
      <w:r w:rsidRPr="00122772">
        <w:rPr>
          <w:rFonts w:eastAsia="MS Mincho" w:cs="Times New Roman"/>
          <w:b/>
          <w:szCs w:val="24"/>
          <w:u w:val="single"/>
        </w:rPr>
        <w:t>Collective action is</w:t>
      </w:r>
      <w:r w:rsidRPr="00122772">
        <w:rPr>
          <w:rFonts w:eastAsia="MS Mincho" w:cs="Times New Roman"/>
          <w:sz w:val="12"/>
          <w:szCs w:val="12"/>
        </w:rPr>
        <w:t xml:space="preserve"> further </w:t>
      </w:r>
      <w:r w:rsidRPr="00122772">
        <w:rPr>
          <w:rFonts w:eastAsia="MS Mincho" w:cs="Times New Roman"/>
          <w:b/>
          <w:szCs w:val="24"/>
          <w:u w:val="single"/>
        </w:rPr>
        <w:t>restrained</w:t>
      </w:r>
      <w:r w:rsidRPr="00122772">
        <w:rPr>
          <w:rFonts w:eastAsia="MS Mincho" w:cs="Times New Roman"/>
          <w:sz w:val="12"/>
          <w:szCs w:val="12"/>
        </w:rPr>
        <w:t xml:space="preserve"> </w:t>
      </w:r>
      <w:r w:rsidRPr="00122772">
        <w:rPr>
          <w:rFonts w:eastAsia="MS Mincho" w:cs="Times New Roman"/>
          <w:sz w:val="12"/>
          <w:szCs w:val="12"/>
          <w:u w:val="single"/>
        </w:rPr>
        <w:t xml:space="preserve">as the state of exception becomes the norm. The threat environment becomes an </w:t>
      </w:r>
      <w:r w:rsidRPr="00122772">
        <w:rPr>
          <w:rFonts w:eastAsia="MS Mincho" w:cs="Times New Roman"/>
          <w:b/>
          <w:iCs/>
          <w:sz w:val="12"/>
          <w:szCs w:val="12"/>
          <w:u w:val="single"/>
        </w:rPr>
        <w:t>open field for autocratic intervention</w:t>
      </w:r>
      <w:r w:rsidRPr="00122772">
        <w:rPr>
          <w:rFonts w:eastAsia="MS Mincho" w:cs="Times New Roman"/>
          <w:sz w:val="12"/>
          <w:szCs w:val="12"/>
        </w:rPr>
        <w:t xml:space="preserve"> and arbitrary exercises of power operating on a continuum with military force. True to form, the nuclear disaster unfolding at the Fukushima reactor as a consequence of the earthquake and tsunami became "an opportunity for this pacifist nation to rely on its military at a level unseen since world war two," as the Japanese Self-Defense Forces are mobilised for civilian duty. Crucially, these developments are no longer legitimated in terms of political reason or reason of state. The blurring of the boundaries between war and peace, and the full-spectrum potential militarisation it fosters, is legitimated affectively, through the media-driven affective conversion circuit just described. In that affective logic, against the all-encompassing background of low-level fear, the tentacularly extending security apparatus appears as "natural" and as fateful as the events it is designed to respond to or preempt. 2) The periodic heartwarming return to the personal level and human scale obscures the reality that there is, in fact, a strange complicity at work between the human-caused and the naturally occurring. Hurricane Katrina was a "natural" disaster only if you fail to note the effects of climate change on the water temperatures of the Gulf of Mexico, and the environmentally ruinous "management" by the US Corps of Engineers of the Mississippi River floodplain. A similar complicity between causal factors of different orders, natural and human, was at work at Fukushima: tectonic shift meets nuclear energy infrastructure. The natural and the human are everywhere co-factors in disaster. They co-compose disaster in a way that can be fiendishly complex. But they are not simply in fusion or confusion. The media-borne affective conversion circuit upon which political power increasingly relies for its legitimation obscures the actual dynamics of this interlinkage. The return to the human personal level short-circuits any collective response that is not already either inscribed in the same logic of exploitative development that has brought the world to this juncture, or in complicity with the national/natural security apparatuses of full-spectrum force that move forcefully against those enacting alternate strategies of collective action in the name of alternate collective futures. 3) </w:t>
      </w:r>
      <w:r w:rsidRPr="00122772">
        <w:rPr>
          <w:rFonts w:eastAsia="MS Mincho" w:cs="Times New Roman"/>
          <w:sz w:val="12"/>
          <w:szCs w:val="12"/>
          <w:u w:val="single"/>
        </w:rPr>
        <w:t>The actual dynamics of the disaster-prone interlinking of the complex systems just described involves a third complex system</w:t>
      </w:r>
      <w:r w:rsidRPr="00122772">
        <w:rPr>
          <w:rFonts w:eastAsia="MS Mincho" w:cs="Times New Roman"/>
          <w:sz w:val="12"/>
          <w:szCs w:val="12"/>
        </w:rPr>
        <w:t xml:space="preserve">: </w:t>
      </w:r>
      <w:r w:rsidRPr="00122772">
        <w:rPr>
          <w:rFonts w:eastAsia="MS Mincho" w:cs="Times New Roman"/>
          <w:b/>
          <w:iCs/>
          <w:sz w:val="12"/>
          <w:szCs w:val="12"/>
          <w:u w:val="single"/>
        </w:rPr>
        <w:t>the global economy.</w:t>
      </w:r>
      <w:r w:rsidRPr="00122772">
        <w:rPr>
          <w:rFonts w:eastAsia="MS Mincho" w:cs="Times New Roman"/>
          <w:sz w:val="12"/>
          <w:szCs w:val="12"/>
        </w:rPr>
        <w:t xml:space="preserve"> As the crisis of 2008 illustrated once again, capitalism itself is a far-from-equilibrium system eminently capable of generating its own endemic disasters. The </w:t>
      </w:r>
      <w:r w:rsidRPr="00122772">
        <w:rPr>
          <w:rFonts w:eastAsia="MS Mincho" w:cs="Times New Roman"/>
          <w:sz w:val="12"/>
          <w:szCs w:val="12"/>
          <w:u w:val="single"/>
        </w:rPr>
        <w:t>financialisation</w:t>
      </w:r>
      <w:r w:rsidRPr="00122772">
        <w:rPr>
          <w:rFonts w:eastAsia="MS Mincho" w:cs="Times New Roman"/>
          <w:sz w:val="12"/>
          <w:szCs w:val="12"/>
        </w:rPr>
        <w:t xml:space="preserve"> of the capitalist economy </w:t>
      </w:r>
      <w:r w:rsidRPr="00122772">
        <w:rPr>
          <w:rFonts w:eastAsia="MS Mincho" w:cs="Times New Roman"/>
          <w:sz w:val="12"/>
          <w:szCs w:val="12"/>
          <w:u w:val="single"/>
        </w:rPr>
        <w:t>has</w:t>
      </w:r>
      <w:r w:rsidRPr="00122772">
        <w:rPr>
          <w:rFonts w:eastAsia="MS Mincho" w:cs="Times New Roman"/>
          <w:sz w:val="12"/>
          <w:szCs w:val="12"/>
        </w:rPr>
        <w:t xml:space="preserve"> </w:t>
      </w:r>
      <w:r w:rsidRPr="00122772">
        <w:rPr>
          <w:rFonts w:eastAsia="MS Mincho" w:cs="Times New Roman"/>
          <w:sz w:val="12"/>
          <w:szCs w:val="12"/>
          <w:u w:val="single"/>
        </w:rPr>
        <w:t>taken</w:t>
      </w:r>
      <w:r w:rsidRPr="00122772">
        <w:rPr>
          <w:rFonts w:eastAsia="MS Mincho" w:cs="Times New Roman"/>
          <w:sz w:val="12"/>
          <w:szCs w:val="12"/>
        </w:rPr>
        <w:t xml:space="preserve"> it to </w:t>
      </w:r>
      <w:r w:rsidRPr="00122772">
        <w:rPr>
          <w:rFonts w:eastAsia="MS Mincho" w:cs="Times New Roman"/>
          <w:sz w:val="12"/>
          <w:szCs w:val="12"/>
          <w:u w:val="single"/>
        </w:rPr>
        <w:t>a level of complexity</w:t>
      </w:r>
      <w:r w:rsidRPr="00122772">
        <w:rPr>
          <w:rFonts w:eastAsia="MS Mincho" w:cs="Times New Roman"/>
          <w:sz w:val="12"/>
          <w:szCs w:val="12"/>
        </w:rPr>
        <w:t xml:space="preserve"> </w:t>
      </w:r>
      <w:r w:rsidRPr="00122772">
        <w:rPr>
          <w:rFonts w:eastAsia="MS Mincho" w:cs="Times New Roman"/>
          <w:sz w:val="12"/>
          <w:szCs w:val="12"/>
          <w:u w:val="single"/>
        </w:rPr>
        <w:t>defying logic or description</w:t>
      </w:r>
      <w:r w:rsidRPr="00122772">
        <w:rPr>
          <w:rFonts w:eastAsia="MS Mincho" w:cs="Times New Roman"/>
          <w:sz w:val="12"/>
          <w:szCs w:val="12"/>
        </w:rPr>
        <w:t xml:space="preserve"> – not to mention regulation. </w:t>
      </w:r>
      <w:r w:rsidRPr="00122772">
        <w:rPr>
          <w:rFonts w:eastAsia="MS Mincho" w:cs="Times New Roman"/>
          <w:sz w:val="12"/>
          <w:szCs w:val="12"/>
          <w:u w:val="single"/>
        </w:rPr>
        <w:t>It is as if capitalism has extruded its own, dedicated threat environment, in the form of abstract financial instruments operating on the edge of chaos</w:t>
      </w:r>
      <w:r w:rsidRPr="00122772">
        <w:rPr>
          <w:rFonts w:eastAsia="MS Mincho" w:cs="Times New Roman"/>
          <w:sz w:val="12"/>
          <w:szCs w:val="12"/>
        </w:rPr>
        <w:t xml:space="preserve">, permanently under the pall of the spectre of debt crisis. A portion of finance capital, of course, still comes down to earth as investment capital. But this is always done with a view to </w:t>
      </w:r>
      <w:r w:rsidRPr="00122772">
        <w:rPr>
          <w:rFonts w:eastAsia="MS Mincho" w:cs="Times New Roman"/>
          <w:sz w:val="12"/>
          <w:szCs w:val="12"/>
          <w:u w:val="single"/>
        </w:rPr>
        <w:t>maximising fluidity</w:t>
      </w:r>
      <w:r w:rsidRPr="00122772">
        <w:rPr>
          <w:rFonts w:eastAsia="MS Mincho" w:cs="Times New Roman"/>
          <w:sz w:val="12"/>
          <w:szCs w:val="12"/>
        </w:rPr>
        <w:t xml:space="preserve">, </w:t>
      </w:r>
      <w:r w:rsidRPr="00122772">
        <w:rPr>
          <w:rFonts w:eastAsia="MS Mincho" w:cs="Times New Roman"/>
          <w:sz w:val="12"/>
          <w:szCs w:val="12"/>
          <w:u w:val="single"/>
        </w:rPr>
        <w:t>in ways that fuel a perpetual self-destructuring of the economy, compensated for by a continual</w:t>
      </w:r>
      <w:r w:rsidRPr="00122772">
        <w:rPr>
          <w:rFonts w:eastAsia="MS Mincho" w:cs="Times New Roman"/>
          <w:sz w:val="12"/>
          <w:szCs w:val="12"/>
        </w:rPr>
        <w:t>, quasi-</w:t>
      </w:r>
      <w:r w:rsidRPr="00122772">
        <w:rPr>
          <w:rFonts w:eastAsia="MS Mincho" w:cs="Times New Roman"/>
          <w:sz w:val="12"/>
          <w:szCs w:val="12"/>
          <w:u w:val="single"/>
        </w:rPr>
        <w:t>chaotic remodelling of it.</w:t>
      </w:r>
      <w:r w:rsidRPr="00122772">
        <w:rPr>
          <w:rFonts w:eastAsia="MS Mincho" w:cs="Times New Roman"/>
          <w:sz w:val="12"/>
          <w:szCs w:val="12"/>
        </w:rPr>
        <w:t xml:space="preserve"> </w:t>
      </w:r>
      <w:r w:rsidRPr="00122772">
        <w:rPr>
          <w:rFonts w:eastAsia="MS Mincho" w:cs="Times New Roman"/>
          <w:b/>
          <w:szCs w:val="24"/>
          <w:u w:val="single"/>
        </w:rPr>
        <w:t>This is</w:t>
      </w:r>
      <w:r w:rsidRPr="00122772">
        <w:rPr>
          <w:rFonts w:eastAsia="MS Mincho" w:cs="Times New Roman"/>
          <w:sz w:val="12"/>
          <w:szCs w:val="12"/>
          <w:u w:val="single"/>
        </w:rPr>
        <w:t xml:space="preserve"> the aspect of capitalism</w:t>
      </w:r>
      <w:r w:rsidRPr="00122772">
        <w:rPr>
          <w:rFonts w:eastAsia="MS Mincho" w:cs="Times New Roman"/>
          <w:sz w:val="12"/>
          <w:szCs w:val="12"/>
        </w:rPr>
        <w:t xml:space="preserve"> that Schumpeter </w:t>
      </w:r>
      <w:r w:rsidRPr="00122772">
        <w:rPr>
          <w:rFonts w:eastAsia="MS Mincho" w:cs="Times New Roman"/>
          <w:b/>
          <w:szCs w:val="24"/>
          <w:u w:val="single"/>
        </w:rPr>
        <w:t>called its drive to "creative destruction"</w:t>
      </w:r>
      <w:r w:rsidRPr="00122772">
        <w:rPr>
          <w:rFonts w:eastAsia="MS Mincho" w:cs="Times New Roman"/>
          <w:sz w:val="12"/>
          <w:szCs w:val="12"/>
        </w:rPr>
        <w:t xml:space="preserve">, and </w:t>
      </w:r>
      <w:r w:rsidRPr="00122772">
        <w:rPr>
          <w:rFonts w:eastAsia="MS Mincho" w:cs="Times New Roman"/>
          <w:sz w:val="12"/>
          <w:szCs w:val="12"/>
          <w:u w:val="single"/>
        </w:rPr>
        <w:t>which</w:t>
      </w:r>
      <w:r w:rsidRPr="00122772">
        <w:rPr>
          <w:rFonts w:eastAsia="MS Mincho" w:cs="Times New Roman"/>
          <w:sz w:val="12"/>
          <w:szCs w:val="12"/>
        </w:rPr>
        <w:t xml:space="preserve"> Naomi </w:t>
      </w:r>
      <w:r w:rsidRPr="00122772">
        <w:rPr>
          <w:rFonts w:eastAsia="MS Mincho" w:cs="Times New Roman"/>
          <w:sz w:val="12"/>
          <w:szCs w:val="12"/>
          <w:u w:val="single"/>
        </w:rPr>
        <w:t>Klein</w:t>
      </w:r>
      <w:r w:rsidRPr="00122772">
        <w:rPr>
          <w:rFonts w:eastAsia="MS Mincho" w:cs="Times New Roman"/>
          <w:sz w:val="12"/>
          <w:szCs w:val="12"/>
        </w:rPr>
        <w:t xml:space="preserve"> has suggestively </w:t>
      </w:r>
      <w:r w:rsidRPr="00122772">
        <w:rPr>
          <w:rFonts w:eastAsia="MS Mincho" w:cs="Times New Roman"/>
          <w:sz w:val="12"/>
          <w:szCs w:val="12"/>
          <w:u w:val="single"/>
        </w:rPr>
        <w:t>named "</w:t>
      </w:r>
      <w:r w:rsidRPr="00122772">
        <w:rPr>
          <w:rFonts w:eastAsia="MS Mincho" w:cs="Times New Roman"/>
          <w:b/>
          <w:szCs w:val="24"/>
          <w:u w:val="single"/>
        </w:rPr>
        <w:t>disaster capitalism</w:t>
      </w:r>
      <w:r w:rsidRPr="00122772">
        <w:rPr>
          <w:rFonts w:eastAsia="MS Mincho" w:cs="Times New Roman"/>
          <w:sz w:val="12"/>
          <w:szCs w:val="12"/>
          <w:u w:val="single"/>
        </w:rPr>
        <w:t>". The quasi-chaos</w:t>
      </w:r>
      <w:r w:rsidRPr="00122772">
        <w:rPr>
          <w:rFonts w:eastAsia="MS Mincho" w:cs="Times New Roman"/>
          <w:sz w:val="12"/>
          <w:szCs w:val="12"/>
        </w:rPr>
        <w:t xml:space="preserve"> </w:t>
      </w:r>
      <w:r w:rsidRPr="00122772">
        <w:rPr>
          <w:rFonts w:eastAsia="MS Mincho" w:cs="Times New Roman"/>
          <w:sz w:val="12"/>
          <w:szCs w:val="12"/>
          <w:u w:val="single"/>
        </w:rPr>
        <w:t>of the process only further feeds such phenomena as the movements of migrant labour,</w:t>
      </w:r>
      <w:r w:rsidRPr="00122772">
        <w:rPr>
          <w:rFonts w:eastAsia="MS Mincho" w:cs="Times New Roman"/>
          <w:sz w:val="12"/>
          <w:szCs w:val="12"/>
        </w:rPr>
        <w:t xml:space="preserve"> </w:t>
      </w:r>
      <w:r w:rsidRPr="00122772">
        <w:rPr>
          <w:rFonts w:eastAsia="MS Mincho" w:cs="Times New Roman"/>
          <w:sz w:val="12"/>
          <w:szCs w:val="12"/>
          <w:u w:val="single"/>
        </w:rPr>
        <w:t xml:space="preserve">which the nation-states are finding so destabilising. </w:t>
      </w:r>
      <w:r w:rsidRPr="00122772">
        <w:rPr>
          <w:rFonts w:eastAsia="MS Mincho" w:cs="Times New Roman"/>
          <w:b/>
          <w:szCs w:val="24"/>
          <w:u w:val="single"/>
        </w:rPr>
        <w:t>It</w:t>
      </w:r>
      <w:r w:rsidRPr="00122772">
        <w:rPr>
          <w:rFonts w:eastAsia="MS Mincho" w:cs="Times New Roman"/>
          <w:sz w:val="12"/>
          <w:szCs w:val="12"/>
          <w:u w:val="single"/>
        </w:rPr>
        <w:t xml:space="preserve"> also </w:t>
      </w:r>
      <w:r w:rsidRPr="00122772">
        <w:rPr>
          <w:rFonts w:eastAsia="MS Mincho" w:cs="Times New Roman"/>
          <w:b/>
          <w:szCs w:val="24"/>
          <w:u w:val="single"/>
        </w:rPr>
        <w:t>gives rise</w:t>
      </w:r>
      <w:r w:rsidRPr="00122772">
        <w:rPr>
          <w:rFonts w:eastAsia="MS Mincho" w:cs="Times New Roman"/>
          <w:sz w:val="12"/>
          <w:szCs w:val="12"/>
          <w:u w:val="single"/>
        </w:rPr>
        <w:t xml:space="preserve">, in angry reaction, </w:t>
      </w:r>
      <w:r w:rsidRPr="00122772">
        <w:rPr>
          <w:rFonts w:eastAsia="MS Mincho" w:cs="Times New Roman"/>
          <w:b/>
          <w:szCs w:val="24"/>
          <w:u w:val="single"/>
        </w:rPr>
        <w:t>to</w:t>
      </w:r>
      <w:r w:rsidRPr="00122772">
        <w:rPr>
          <w:rFonts w:eastAsia="MS Mincho" w:cs="Times New Roman"/>
          <w:sz w:val="12"/>
          <w:szCs w:val="12"/>
          <w:u w:val="single"/>
        </w:rPr>
        <w:t xml:space="preserve"> movements of contestation which sometimes adopt</w:t>
      </w:r>
      <w:r w:rsidRPr="00122772">
        <w:rPr>
          <w:rFonts w:eastAsia="MS Mincho" w:cs="Times New Roman"/>
          <w:sz w:val="12"/>
          <w:szCs w:val="12"/>
        </w:rPr>
        <w:t xml:space="preserve">, in desperation, </w:t>
      </w:r>
      <w:r w:rsidRPr="00122772">
        <w:rPr>
          <w:rFonts w:eastAsia="MS Mincho" w:cs="Times New Roman"/>
          <w:b/>
          <w:iCs/>
          <w:sz w:val="12"/>
          <w:szCs w:val="12"/>
          <w:u w:val="single"/>
        </w:rPr>
        <w:t xml:space="preserve">exactly </w:t>
      </w:r>
      <w:r w:rsidRPr="00122772">
        <w:rPr>
          <w:rFonts w:eastAsia="MS Mincho" w:cs="Times New Roman"/>
          <w:b/>
          <w:szCs w:val="24"/>
          <w:u w:val="single"/>
        </w:rPr>
        <w:t>the</w:t>
      </w:r>
      <w:r w:rsidRPr="00122772">
        <w:rPr>
          <w:rFonts w:eastAsia="MS Mincho" w:cs="Times New Roman"/>
          <w:b/>
          <w:iCs/>
          <w:sz w:val="12"/>
          <w:szCs w:val="12"/>
          <w:u w:val="single"/>
        </w:rPr>
        <w:t xml:space="preserve"> kind of </w:t>
      </w:r>
      <w:r w:rsidRPr="00122772">
        <w:rPr>
          <w:rFonts w:eastAsia="MS Mincho" w:cs="Times New Roman"/>
          <w:b/>
          <w:szCs w:val="24"/>
          <w:u w:val="single"/>
        </w:rPr>
        <w:t>"asymmetrical warfare" that</w:t>
      </w:r>
      <w:r w:rsidRPr="00122772">
        <w:rPr>
          <w:rFonts w:eastAsia="MS Mincho" w:cs="Times New Roman"/>
          <w:sz w:val="12"/>
          <w:szCs w:val="12"/>
        </w:rPr>
        <w:t xml:space="preserve"> national/natural </w:t>
      </w:r>
      <w:r w:rsidRPr="00122772">
        <w:rPr>
          <w:rFonts w:eastAsia="MS Mincho" w:cs="Times New Roman"/>
          <w:sz w:val="12"/>
          <w:szCs w:val="12"/>
          <w:u w:val="single"/>
        </w:rPr>
        <w:t xml:space="preserve">security </w:t>
      </w:r>
      <w:r w:rsidRPr="00122772">
        <w:rPr>
          <w:rFonts w:eastAsia="MS Mincho" w:cs="Times New Roman"/>
          <w:b/>
          <w:szCs w:val="24"/>
          <w:u w:val="single"/>
        </w:rPr>
        <w:t>apparatuses categorise as "terrorist"</w:t>
      </w:r>
      <w:r w:rsidRPr="00122772">
        <w:rPr>
          <w:rFonts w:eastAsia="MS Mincho" w:cs="Times New Roman"/>
          <w:sz w:val="12"/>
          <w:szCs w:val="12"/>
          <w:u w:val="single"/>
        </w:rPr>
        <w:t xml:space="preserve">, and </w:t>
      </w:r>
      <w:r w:rsidRPr="00122772">
        <w:rPr>
          <w:rFonts w:eastAsia="MS Mincho" w:cs="Times New Roman"/>
          <w:b/>
          <w:szCs w:val="24"/>
          <w:u w:val="single"/>
        </w:rPr>
        <w:t>which they fear above all things.</w:t>
      </w:r>
      <w:r w:rsidRPr="00122772">
        <w:rPr>
          <w:rFonts w:eastAsia="MS Mincho" w:cs="Times New Roman"/>
          <w:sz w:val="12"/>
          <w:szCs w:val="12"/>
        </w:rPr>
        <w:t xml:space="preserve"> </w:t>
      </w:r>
      <w:r w:rsidRPr="00122772">
        <w:rPr>
          <w:rFonts w:eastAsia="MS Mincho" w:cs="Times New Roman"/>
          <w:sz w:val="12"/>
          <w:szCs w:val="12"/>
          <w:u w:val="single"/>
        </w:rPr>
        <w:t xml:space="preserve">As a counterweight to the conditions of precariousness fostered by disaster capitalism itself, </w:t>
      </w:r>
      <w:r w:rsidRPr="00122772">
        <w:rPr>
          <w:rFonts w:eastAsia="MS Mincho" w:cs="Times New Roman"/>
          <w:sz w:val="12"/>
          <w:szCs w:val="12"/>
        </w:rPr>
        <w:t xml:space="preserve">certain </w:t>
      </w:r>
      <w:r w:rsidRPr="00122772">
        <w:rPr>
          <w:rFonts w:eastAsia="MS Mincho" w:cs="Times New Roman"/>
          <w:sz w:val="12"/>
          <w:szCs w:val="12"/>
          <w:u w:val="single"/>
        </w:rPr>
        <w:t xml:space="preserve">key economic sectors are allowed to </w:t>
      </w:r>
      <w:r w:rsidRPr="00122772">
        <w:rPr>
          <w:rFonts w:eastAsia="MS Mincho" w:cs="Times New Roman"/>
          <w:b/>
          <w:iCs/>
          <w:sz w:val="12"/>
          <w:szCs w:val="12"/>
          <w:u w:val="single"/>
        </w:rPr>
        <w:t>consolidate through mergers</w:t>
      </w:r>
      <w:r w:rsidRPr="00122772">
        <w:rPr>
          <w:rFonts w:eastAsia="MS Mincho" w:cs="Times New Roman"/>
          <w:sz w:val="12"/>
          <w:szCs w:val="12"/>
        </w:rPr>
        <w:t xml:space="preserve">. These quasi-monopolistic movements are tolerated, or even encouraged, in the name of securing the economy's future stability. </w:t>
      </w:r>
      <w:r w:rsidRPr="00122772">
        <w:rPr>
          <w:rFonts w:eastAsia="MS Mincho" w:cs="Times New Roman"/>
          <w:sz w:val="12"/>
          <w:szCs w:val="12"/>
          <w:u w:val="single"/>
        </w:rPr>
        <w:t>This has been significantly the case in the energy sector</w:t>
      </w:r>
      <w:r w:rsidRPr="00122772">
        <w:rPr>
          <w:rFonts w:eastAsia="MS Mincho" w:cs="Times New Roman"/>
          <w:sz w:val="12"/>
          <w:szCs w:val="12"/>
        </w:rPr>
        <w:t xml:space="preserve">, with </w:t>
      </w:r>
      <w:r w:rsidRPr="00122772">
        <w:rPr>
          <w:rFonts w:eastAsia="MS Mincho" w:cs="Times New Roman"/>
          <w:sz w:val="12"/>
          <w:szCs w:val="12"/>
          <w:u w:val="single"/>
        </w:rPr>
        <w:t>policies friendly to centralised production and quasi-monopolistic ownership designed</w:t>
      </w:r>
      <w:r w:rsidRPr="00122772">
        <w:rPr>
          <w:rFonts w:eastAsia="MS Mincho" w:cs="Times New Roman"/>
          <w:sz w:val="12"/>
          <w:szCs w:val="12"/>
        </w:rPr>
        <w:t xml:space="preserve">, for example, </w:t>
      </w:r>
      <w:r w:rsidRPr="00122772">
        <w:rPr>
          <w:rFonts w:eastAsia="MS Mincho" w:cs="Times New Roman"/>
          <w:sz w:val="12"/>
          <w:szCs w:val="12"/>
          <w:u w:val="single"/>
        </w:rPr>
        <w:t xml:space="preserve">to revive the nuclear power industry or to kick-start capital-intensive </w:t>
      </w:r>
      <w:r w:rsidRPr="00122772">
        <w:rPr>
          <w:rFonts w:eastAsia="MS Mincho" w:cs="Times New Roman"/>
          <w:b/>
          <w:szCs w:val="24"/>
          <w:u w:val="single"/>
        </w:rPr>
        <w:t>pseudo-green "alternatives"</w:t>
      </w:r>
      <w:r w:rsidRPr="00122772">
        <w:rPr>
          <w:rFonts w:eastAsia="MS Mincho" w:cs="Times New Roman"/>
          <w:sz w:val="12"/>
          <w:szCs w:val="12"/>
        </w:rPr>
        <w:t xml:space="preserve"> like biofuels and the mythical "clean" coal – precisely the kinds of </w:t>
      </w:r>
      <w:r w:rsidRPr="00122772">
        <w:rPr>
          <w:rFonts w:eastAsia="MS Mincho" w:cs="Times New Roman"/>
          <w:sz w:val="12"/>
          <w:szCs w:val="12"/>
          <w:u w:val="single"/>
        </w:rPr>
        <w:t xml:space="preserve">choices that </w:t>
      </w:r>
      <w:r w:rsidRPr="00122772">
        <w:rPr>
          <w:rFonts w:eastAsia="MS Mincho" w:cs="Times New Roman"/>
          <w:b/>
          <w:szCs w:val="24"/>
          <w:u w:val="single"/>
        </w:rPr>
        <w:t>will render the global situation</w:t>
      </w:r>
      <w:r w:rsidRPr="00122772">
        <w:rPr>
          <w:rFonts w:eastAsia="MS Mincho" w:cs="Times New Roman"/>
          <w:sz w:val="12"/>
          <w:szCs w:val="12"/>
          <w:u w:val="single"/>
        </w:rPr>
        <w:t xml:space="preserve"> even </w:t>
      </w:r>
      <w:r w:rsidRPr="00122772">
        <w:rPr>
          <w:rFonts w:eastAsia="MS Mincho" w:cs="Times New Roman"/>
          <w:b/>
          <w:szCs w:val="24"/>
          <w:u w:val="single"/>
        </w:rPr>
        <w:t>more precarious</w:t>
      </w:r>
      <w:r w:rsidRPr="00122772">
        <w:rPr>
          <w:rFonts w:eastAsia="MS Mincho" w:cs="Times New Roman"/>
          <w:sz w:val="12"/>
          <w:szCs w:val="12"/>
        </w:rPr>
        <w:t xml:space="preserve"> in the long </w:t>
      </w:r>
      <w:r w:rsidRPr="00122772">
        <w:rPr>
          <w:rFonts w:eastAsia="MS Mincho" w:cs="Times New Roman"/>
          <w:sz w:val="12"/>
          <w:szCs w:val="12"/>
          <w:u w:val="single"/>
        </w:rPr>
        <w:t xml:space="preserve">run </w:t>
      </w:r>
      <w:r w:rsidRPr="00122772">
        <w:rPr>
          <w:rFonts w:eastAsia="MS Mincho" w:cs="Times New Roman"/>
          <w:b/>
          <w:szCs w:val="24"/>
          <w:u w:val="single"/>
        </w:rPr>
        <w:t>by making a mockery of attempts to rein in global warming</w:t>
      </w:r>
      <w:r w:rsidRPr="00122772">
        <w:rPr>
          <w:rFonts w:eastAsia="MS Mincho" w:cs="Times New Roman"/>
          <w:sz w:val="12"/>
          <w:szCs w:val="12"/>
          <w:u w:val="single"/>
        </w:rPr>
        <w:t>, and by setting the stage for future generations' Fukushimas.</w:t>
      </w:r>
      <w:r w:rsidRPr="00122772">
        <w:rPr>
          <w:rFonts w:eastAsia="MS Mincho" w:cs="Times New Roman"/>
          <w:sz w:val="12"/>
          <w:szCs w:val="12"/>
        </w:rPr>
        <w:t xml:space="preserve"> </w:t>
      </w:r>
      <w:r w:rsidRPr="00122772">
        <w:rPr>
          <w:rFonts w:eastAsia="MS Mincho" w:cs="Times New Roman"/>
          <w:b/>
          <w:szCs w:val="24"/>
          <w:u w:val="single"/>
        </w:rPr>
        <w:t>As long as disaster capitalism reigns</w:t>
      </w:r>
      <w:r w:rsidRPr="00122772">
        <w:rPr>
          <w:rFonts w:eastAsia="MS Mincho" w:cs="Times New Roman"/>
          <w:sz w:val="12"/>
          <w:szCs w:val="12"/>
        </w:rPr>
        <w:t xml:space="preserve"> – which no doubt will be as long as capitalism itself reigns – </w:t>
      </w:r>
      <w:r w:rsidRPr="00122772">
        <w:rPr>
          <w:rFonts w:eastAsia="MS Mincho" w:cs="Times New Roman"/>
          <w:b/>
          <w:szCs w:val="24"/>
          <w:u w:val="single"/>
        </w:rPr>
        <w:t>the world will be caught in a vicious circle</w:t>
      </w:r>
      <w:r w:rsidRPr="00122772">
        <w:rPr>
          <w:rFonts w:eastAsia="MS Mincho" w:cs="Times New Roman"/>
          <w:sz w:val="12"/>
          <w:szCs w:val="12"/>
        </w:rPr>
        <w:t xml:space="preserve">: </w:t>
      </w:r>
      <w:r w:rsidRPr="00122772">
        <w:rPr>
          <w:rFonts w:eastAsia="MS Mincho" w:cs="Times New Roman"/>
          <w:sz w:val="12"/>
          <w:szCs w:val="12"/>
          <w:u w:val="single"/>
        </w:rPr>
        <w:t xml:space="preserve">that </w:t>
      </w:r>
      <w:r w:rsidRPr="00122772">
        <w:rPr>
          <w:rFonts w:eastAsia="MS Mincho" w:cs="Times New Roman"/>
          <w:b/>
          <w:szCs w:val="24"/>
          <w:u w:val="single"/>
        </w:rPr>
        <w:t>of responding by</w:t>
      </w:r>
      <w:r w:rsidRPr="00122772">
        <w:rPr>
          <w:rFonts w:eastAsia="MS Mincho" w:cs="Times New Roman"/>
          <w:sz w:val="12"/>
          <w:szCs w:val="12"/>
          <w:u w:val="single"/>
        </w:rPr>
        <w:t xml:space="preserve"> </w:t>
      </w:r>
      <w:r w:rsidRPr="00122772">
        <w:rPr>
          <w:rFonts w:eastAsia="MS Mincho" w:cs="Times New Roman"/>
          <w:b/>
          <w:iCs/>
          <w:sz w:val="12"/>
          <w:szCs w:val="12"/>
          <w:u w:val="single"/>
        </w:rPr>
        <w:t xml:space="preserve">increasingly </w:t>
      </w:r>
      <w:r w:rsidRPr="00122772">
        <w:rPr>
          <w:rFonts w:eastAsia="MS Mincho" w:cs="Times New Roman"/>
          <w:b/>
          <w:szCs w:val="24"/>
          <w:u w:val="single"/>
        </w:rPr>
        <w:t>draconian</w:t>
      </w:r>
      <w:r w:rsidRPr="00122772">
        <w:rPr>
          <w:rFonts w:eastAsia="MS Mincho" w:cs="Times New Roman"/>
          <w:sz w:val="12"/>
          <w:szCs w:val="12"/>
          <w:u w:val="single"/>
        </w:rPr>
        <w:t xml:space="preserve"> and </w:t>
      </w:r>
      <w:r w:rsidRPr="00122772">
        <w:rPr>
          <w:rFonts w:eastAsia="MS Mincho" w:cs="Times New Roman"/>
          <w:b/>
          <w:iCs/>
          <w:sz w:val="12"/>
          <w:szCs w:val="12"/>
          <w:u w:val="single"/>
        </w:rPr>
        <w:t xml:space="preserve">ill-advised </w:t>
      </w:r>
      <w:r w:rsidRPr="00122772">
        <w:rPr>
          <w:rFonts w:eastAsia="MS Mincho" w:cs="Times New Roman"/>
          <w:b/>
          <w:szCs w:val="24"/>
          <w:u w:val="single"/>
        </w:rPr>
        <w:t>means to a threat</w:t>
      </w:r>
      <w:r w:rsidRPr="00122772">
        <w:rPr>
          <w:rFonts w:eastAsia="MS Mincho" w:cs="Times New Roman"/>
          <w:b/>
          <w:iCs/>
          <w:sz w:val="12"/>
          <w:szCs w:val="12"/>
          <w:u w:val="single"/>
        </w:rPr>
        <w:t xml:space="preserve"> environment</w:t>
      </w:r>
      <w:r w:rsidRPr="00122772">
        <w:rPr>
          <w:rFonts w:eastAsia="MS Mincho" w:cs="Times New Roman"/>
          <w:sz w:val="12"/>
          <w:szCs w:val="12"/>
          <w:u w:val="single"/>
        </w:rPr>
        <w:t xml:space="preserve"> </w:t>
      </w:r>
      <w:r w:rsidRPr="00122772">
        <w:rPr>
          <w:rFonts w:eastAsia="MS Mincho" w:cs="Times New Roman"/>
          <w:b/>
          <w:szCs w:val="24"/>
          <w:u w:val="single"/>
        </w:rPr>
        <w:t>whose dangers the response</w:t>
      </w:r>
      <w:r w:rsidRPr="00122772">
        <w:rPr>
          <w:rFonts w:eastAsia="MS Mincho" w:cs="Times New Roman"/>
          <w:sz w:val="12"/>
          <w:szCs w:val="12"/>
          <w:u w:val="single"/>
        </w:rPr>
        <w:t xml:space="preserve"> only </w:t>
      </w:r>
      <w:r w:rsidRPr="00122772">
        <w:rPr>
          <w:rFonts w:eastAsia="MS Mincho" w:cs="Times New Roman"/>
          <w:b/>
          <w:szCs w:val="24"/>
          <w:u w:val="single"/>
        </w:rPr>
        <w:t>contributes to intensifying. The only way out is</w:t>
      </w:r>
      <w:r w:rsidRPr="00122772">
        <w:rPr>
          <w:rFonts w:eastAsia="MS Mincho" w:cs="Times New Roman"/>
          <w:sz w:val="12"/>
          <w:szCs w:val="12"/>
          <w:u w:val="single"/>
        </w:rPr>
        <w:t xml:space="preserve"> to </w:t>
      </w:r>
      <w:r w:rsidRPr="00122772">
        <w:rPr>
          <w:rFonts w:eastAsia="MS Mincho" w:cs="Times New Roman"/>
          <w:b/>
          <w:iCs/>
          <w:sz w:val="12"/>
          <w:szCs w:val="12"/>
          <w:u w:val="single"/>
        </w:rPr>
        <w:t xml:space="preserve">militate for </w:t>
      </w:r>
      <w:r w:rsidRPr="00122772">
        <w:rPr>
          <w:rFonts w:eastAsia="MS Mincho" w:cs="Times New Roman"/>
          <w:b/>
          <w:szCs w:val="24"/>
          <w:u w:val="single"/>
        </w:rPr>
        <w:t>an alternate interlinkage: between</w:t>
      </w:r>
      <w:r w:rsidRPr="00122772">
        <w:rPr>
          <w:rFonts w:eastAsia="MS Mincho" w:cs="Times New Roman"/>
          <w:sz w:val="12"/>
          <w:szCs w:val="12"/>
          <w:u w:val="single"/>
        </w:rPr>
        <w:t xml:space="preserve"> global anticapitalist </w:t>
      </w:r>
      <w:r w:rsidRPr="00122772">
        <w:rPr>
          <w:rFonts w:eastAsia="MS Mincho" w:cs="Times New Roman"/>
          <w:b/>
          <w:szCs w:val="24"/>
          <w:u w:val="single"/>
        </w:rPr>
        <w:t>political contestation and</w:t>
      </w:r>
      <w:r w:rsidRPr="00122772">
        <w:rPr>
          <w:rFonts w:eastAsia="MS Mincho" w:cs="Times New Roman"/>
          <w:sz w:val="12"/>
          <w:szCs w:val="12"/>
          <w:u w:val="single"/>
        </w:rPr>
        <w:t xml:space="preserve"> a renascent environmental movement with opposition to nuclear power at its heart</w:t>
      </w:r>
      <w:r w:rsidRPr="00122772">
        <w:rPr>
          <w:rFonts w:eastAsia="MS Mincho" w:cs="Times New Roman"/>
          <w:sz w:val="12"/>
          <w:szCs w:val="12"/>
        </w:rPr>
        <w:t xml:space="preserve">. </w:t>
      </w:r>
      <w:r w:rsidRPr="00122772">
        <w:rPr>
          <w:rFonts w:eastAsia="MS Mincho" w:cs="Times New Roman"/>
          <w:b/>
          <w:szCs w:val="24"/>
          <w:u w:val="single"/>
        </w:rPr>
        <w:t>A political ecology</w:t>
      </w:r>
      <w:r w:rsidRPr="00122772">
        <w:rPr>
          <w:rFonts w:eastAsia="MS Mincho" w:cs="Times New Roman"/>
          <w:sz w:val="12"/>
          <w:szCs w:val="12"/>
          <w:u w:val="single"/>
        </w:rPr>
        <w:t xml:space="preserve"> up to the task would embrace the human-nature hybridity, in all its complexity, but toward a new alliance designed to step outside the vicious circle</w:t>
      </w:r>
      <w:r w:rsidRPr="00122772">
        <w:rPr>
          <w:rFonts w:eastAsia="MS Mincho" w:cs="Times New Roman"/>
          <w:sz w:val="12"/>
          <w:szCs w:val="12"/>
        </w:rPr>
        <w:t xml:space="preserve">. </w:t>
      </w:r>
      <w:r w:rsidRPr="00122772">
        <w:rPr>
          <w:rFonts w:eastAsia="MS Mincho" w:cs="Times New Roman"/>
          <w:sz w:val="12"/>
          <w:szCs w:val="12"/>
          <w:u w:val="single"/>
        </w:rPr>
        <w:t xml:space="preserve">Also </w:t>
      </w:r>
      <w:r w:rsidRPr="00122772">
        <w:rPr>
          <w:rFonts w:eastAsia="MS Mincho" w:cs="Times New Roman"/>
          <w:b/>
          <w:szCs w:val="24"/>
          <w:u w:val="single"/>
        </w:rPr>
        <w:t>required is a realisation that the affective turn</w:t>
      </w:r>
      <w:r w:rsidRPr="00122772">
        <w:rPr>
          <w:rFonts w:eastAsia="MS Mincho" w:cs="Times New Roman"/>
          <w:sz w:val="12"/>
          <w:szCs w:val="12"/>
          <w:u w:val="single"/>
        </w:rPr>
        <w:t xml:space="preserve"> in the functioning of political legitimation that has come with the media saturation of global culture </w:t>
      </w:r>
      <w:r w:rsidRPr="00122772">
        <w:rPr>
          <w:rFonts w:eastAsia="MS Mincho" w:cs="Times New Roman"/>
          <w:b/>
          <w:szCs w:val="24"/>
          <w:u w:val="single"/>
        </w:rPr>
        <w:t>is likely irreversible. An ecological alter-politics must</w:t>
      </w:r>
      <w:r w:rsidRPr="00122772">
        <w:rPr>
          <w:rFonts w:eastAsia="MS Mincho" w:cs="Times New Roman"/>
          <w:sz w:val="12"/>
          <w:szCs w:val="12"/>
          <w:u w:val="single"/>
        </w:rPr>
        <w:t xml:space="preserve"> also </w:t>
      </w:r>
      <w:r w:rsidRPr="00122772">
        <w:rPr>
          <w:rFonts w:eastAsia="MS Mincho" w:cs="Times New Roman"/>
          <w:b/>
          <w:szCs w:val="24"/>
          <w:u w:val="single"/>
        </w:rPr>
        <w:t>be an alter-politics of affect.</w:t>
      </w:r>
    </w:p>
    <w:p w14:paraId="22E6DD7E" w14:textId="77777777" w:rsidR="00B51C36" w:rsidRPr="00122772" w:rsidRDefault="00B51C36" w:rsidP="00B51C36">
      <w:pPr>
        <w:pStyle w:val="Heading3"/>
        <w:rPr>
          <w:rStyle w:val="StyleUnderline"/>
          <w:u w:val="none"/>
        </w:rPr>
      </w:pPr>
      <w:r w:rsidRPr="00122772">
        <w:rPr>
          <w:rStyle w:val="StyleUnderline"/>
          <w:u w:val="none"/>
        </w:rPr>
        <w:t>Revolutionary Suicide</w:t>
      </w:r>
    </w:p>
    <w:p w14:paraId="0DCBEBAA" w14:textId="77777777" w:rsidR="00B51C36" w:rsidRPr="00122772" w:rsidRDefault="00B51C36" w:rsidP="00B51C36">
      <w:pPr>
        <w:pStyle w:val="Heading4"/>
        <w:rPr>
          <w:rFonts w:eastAsia="MS Gothic"/>
        </w:rPr>
      </w:pPr>
      <w:r w:rsidRPr="00122772">
        <w:rPr>
          <w:rFonts w:eastAsia="MS Gothic"/>
        </w:rPr>
        <w:t>Adopting an ethic that is willing to risk total extinction in order to combat oppression and injustice is the only way to form ethical subjects—this radical break from our ‘business as usual’ impact calc is a prerequisite for value itself</w:t>
      </w:r>
    </w:p>
    <w:p w14:paraId="631C97C5" w14:textId="77777777" w:rsidR="00B51C36" w:rsidRPr="00122772" w:rsidRDefault="00B51C36" w:rsidP="00B51C36">
      <w:pPr>
        <w:rPr>
          <w:rFonts w:eastAsia="MS Mincho" w:cs="Times New Roman"/>
          <w:szCs w:val="20"/>
        </w:rPr>
      </w:pPr>
      <w:r w:rsidRPr="00122772">
        <w:rPr>
          <w:rFonts w:eastAsia="MS Mincho" w:cs="Times New Roman"/>
          <w:szCs w:val="20"/>
        </w:rPr>
        <w:t>-- alt’s a pre-req and perm fails</w:t>
      </w:r>
    </w:p>
    <w:p w14:paraId="5AF7578D" w14:textId="77777777" w:rsidR="00B51C36" w:rsidRPr="00122772" w:rsidRDefault="00B51C36" w:rsidP="00B51C36">
      <w:pPr>
        <w:rPr>
          <w:rFonts w:eastAsia="MS Gothic" w:cs="Times New Roman"/>
          <w:bCs/>
          <w:iCs/>
          <w:sz w:val="16"/>
          <w:szCs w:val="16"/>
        </w:rPr>
      </w:pPr>
      <w:r w:rsidRPr="00122772">
        <w:rPr>
          <w:rFonts w:eastAsia="MS Mincho" w:cs="Times New Roman"/>
          <w:b/>
          <w:szCs w:val="24"/>
        </w:rPr>
        <w:t>Pinkard 13</w:t>
      </w:r>
      <w:r w:rsidRPr="00122772">
        <w:rPr>
          <w:rFonts w:eastAsia="MS Gothic" w:cs="Times New Roman"/>
          <w:b/>
          <w:bCs/>
          <w:iCs/>
          <w:sz w:val="26"/>
          <w:szCs w:val="24"/>
        </w:rPr>
        <w:t xml:space="preserve"> </w:t>
      </w:r>
      <w:r w:rsidRPr="00122772">
        <w:rPr>
          <w:rFonts w:eastAsia="MS Mincho" w:cs="Times New Roman"/>
          <w:sz w:val="16"/>
          <w:szCs w:val="16"/>
        </w:rPr>
        <w:t>[2013, Lynice Pinkard, “Revolutionary Suicide: Risking Everything to Transform Society and Live Fully”, Tikkun 2013 Volume 28, Number 4: 31-41,  http://tikkun.dukejournals.org/content/28/4/31.full]</w:t>
      </w:r>
    </w:p>
    <w:p w14:paraId="5DE6A725" w14:textId="77777777" w:rsidR="00B51C36" w:rsidRPr="00122772" w:rsidRDefault="00B51C36" w:rsidP="00B51C36">
      <w:pPr>
        <w:rPr>
          <w:rFonts w:eastAsia="MS Mincho" w:cs="Times New Roman"/>
          <w:szCs w:val="24"/>
        </w:rPr>
      </w:pPr>
    </w:p>
    <w:p w14:paraId="74A717FF" w14:textId="77777777" w:rsidR="00B51C36" w:rsidRPr="00122772" w:rsidRDefault="00B51C36" w:rsidP="00B51C36">
      <w:pPr>
        <w:rPr>
          <w:rFonts w:eastAsia="MS Mincho" w:cs="Times New Roman"/>
          <w:b/>
          <w:bCs/>
          <w:sz w:val="12"/>
          <w:szCs w:val="12"/>
        </w:rPr>
      </w:pPr>
      <w:r w:rsidRPr="00122772">
        <w:rPr>
          <w:rFonts w:eastAsia="MS Mincho" w:cs="Times New Roman"/>
          <w:sz w:val="12"/>
          <w:szCs w:val="12"/>
        </w:rPr>
        <w:t xml:space="preserve">I’d like to present an alternative to conventional identity politics, one that requires that we understand the way that capitalism itself has grown out of a very particular kind of identity politics — white supremacy — aimed at securing “special benefits” for one group of people. It is not sufficient to speak only of identities of race, class, and gender. I believe we must also speak of identities in relation to domination. </w:t>
      </w:r>
      <w:r w:rsidRPr="00122772">
        <w:rPr>
          <w:rFonts w:eastAsia="MS Mincho" w:cs="Times New Roman"/>
          <w:sz w:val="12"/>
          <w:szCs w:val="12"/>
          <w:u w:val="single"/>
        </w:rPr>
        <w:t>To what extent does any one of us identify with the forces of domination and participate in relations that reinforce that domination and the exploitation that goes with it</w:t>
      </w:r>
      <w:r w:rsidRPr="00122772">
        <w:rPr>
          <w:rFonts w:eastAsia="MS Mincho" w:cs="Times New Roman"/>
          <w:sz w:val="12"/>
          <w:szCs w:val="12"/>
        </w:rPr>
        <w:t xml:space="preserve">? In what ways and to what extent are we wedded to our own upward mobility, financial security, good reputation, and ability to “win friends and influence people” in positions of power? Or conversely, </w:t>
      </w:r>
      <w:r w:rsidRPr="00122772">
        <w:rPr>
          <w:rFonts w:eastAsia="MS Mincho" w:cs="Times New Roman"/>
          <w:b/>
          <w:szCs w:val="24"/>
          <w:u w:val="single"/>
        </w:rPr>
        <w:t>do we identify</w:t>
      </w:r>
      <w:r w:rsidRPr="00122772">
        <w:rPr>
          <w:rFonts w:eastAsia="MS Mincho" w:cs="Times New Roman"/>
          <w:sz w:val="12"/>
          <w:szCs w:val="12"/>
        </w:rPr>
        <w:t xml:space="preserve"> (not wish to identify or pretend to identify but actually identify </w:t>
      </w:r>
      <w:r w:rsidRPr="00122772">
        <w:rPr>
          <w:rFonts w:eastAsia="MS Mincho" w:cs="Times New Roman"/>
          <w:b/>
          <w:szCs w:val="24"/>
          <w:u w:val="single"/>
        </w:rPr>
        <w:t>by putting our lives on the line) with efforts to reverse patterns of domination, empower people on the margins (even when we are not on the margins ourselves)</w:t>
      </w:r>
      <w:r w:rsidRPr="00122772">
        <w:t>,</w:t>
      </w:r>
      <w:r w:rsidRPr="00122772">
        <w:rPr>
          <w:rFonts w:eastAsia="MS Mincho" w:cs="Times New Roman"/>
          <w:sz w:val="12"/>
          <w:szCs w:val="12"/>
          <w:u w:val="single"/>
        </w:rPr>
        <w:t xml:space="preserve"> and seek healthy, sustainable relations</w:t>
      </w:r>
      <w:r w:rsidRPr="00122772">
        <w:rPr>
          <w:rFonts w:eastAsia="MS Mincho" w:cs="Times New Roman"/>
          <w:sz w:val="12"/>
          <w:szCs w:val="12"/>
        </w:rPr>
        <w:t xml:space="preserve">? </w:t>
      </w:r>
      <w:r w:rsidRPr="00122772">
        <w:rPr>
          <w:rFonts w:eastAsia="MS Mincho" w:cs="Times New Roman"/>
          <w:sz w:val="12"/>
          <w:szCs w:val="12"/>
          <w:u w:val="single"/>
        </w:rPr>
        <w:t>When we consider our identities in relation to domination</w:t>
      </w:r>
      <w:r w:rsidRPr="00122772">
        <w:rPr>
          <w:rFonts w:eastAsia="MS Mincho" w:cs="Times New Roman"/>
          <w:sz w:val="12"/>
          <w:szCs w:val="12"/>
        </w:rPr>
        <w:t xml:space="preserve">, </w:t>
      </w:r>
      <w:r w:rsidRPr="00122772">
        <w:rPr>
          <w:rStyle w:val="Emphasis"/>
        </w:rPr>
        <w:t>we realize the manifold ways in which we</w:t>
      </w:r>
      <w:r w:rsidRPr="00122772">
        <w:rPr>
          <w:rFonts w:eastAsia="MS Mincho" w:cs="Times New Roman"/>
          <w:b/>
          <w:szCs w:val="24"/>
          <w:u w:val="single"/>
        </w:rPr>
        <w:t xml:space="preserve"> have structured our </w:t>
      </w:r>
      <w:r w:rsidRPr="00122772">
        <w:rPr>
          <w:rStyle w:val="Emphasis"/>
        </w:rPr>
        <w:t>lives and desires in support of the very economic and social system</w:t>
      </w:r>
      <w:r w:rsidRPr="00122772">
        <w:rPr>
          <w:rFonts w:eastAsia="MS Mincho" w:cs="Times New Roman"/>
          <w:b/>
          <w:szCs w:val="24"/>
          <w:u w:val="single"/>
        </w:rPr>
        <w:t xml:space="preserve"> that is dominating us. To shake free</w:t>
      </w:r>
      <w:r w:rsidRPr="00122772">
        <w:rPr>
          <w:rFonts w:eastAsia="MS Mincho" w:cs="Times New Roman"/>
          <w:sz w:val="12"/>
          <w:szCs w:val="12"/>
          <w:u w:val="single"/>
        </w:rPr>
        <w:t xml:space="preserve"> of this cycle</w:t>
      </w:r>
      <w:r w:rsidRPr="00122772">
        <w:rPr>
          <w:rFonts w:eastAsia="MS Mincho" w:cs="Times New Roman"/>
          <w:sz w:val="12"/>
          <w:szCs w:val="12"/>
        </w:rPr>
        <w:t xml:space="preserve">, </w:t>
      </w:r>
      <w:r w:rsidRPr="00122772">
        <w:rPr>
          <w:rFonts w:eastAsia="MS Mincho" w:cs="Times New Roman"/>
          <w:b/>
          <w:szCs w:val="24"/>
          <w:u w:val="single"/>
        </w:rPr>
        <w:t>we need to embrace a radical break from business as usual.</w:t>
      </w:r>
      <w:r w:rsidRPr="00122772">
        <w:rPr>
          <w:rFonts w:eastAsia="MS Mincho" w:cs="Times New Roman"/>
          <w:sz w:val="12"/>
          <w:szCs w:val="12"/>
        </w:rPr>
        <w:t xml:space="preserve"> </w:t>
      </w:r>
      <w:r w:rsidRPr="00122772">
        <w:rPr>
          <w:rFonts w:eastAsia="MS Mincho" w:cs="Times New Roman"/>
          <w:sz w:val="12"/>
          <w:szCs w:val="12"/>
          <w:u w:val="single"/>
        </w:rPr>
        <w:t xml:space="preserve">We need to commit revolutionary suicide. By this I mean not the killing of our bodies but the destruction of </w:t>
      </w:r>
      <w:r w:rsidRPr="00122772">
        <w:rPr>
          <w:rFonts w:eastAsia="MS Mincho" w:cs="Times New Roman"/>
          <w:b/>
          <w:szCs w:val="24"/>
          <w:u w:val="single"/>
        </w:rPr>
        <w:t>our attachments to security, status, wealth, and power</w:t>
      </w:r>
      <w:r w:rsidRPr="00122772">
        <w:rPr>
          <w:rFonts w:eastAsia="MS Mincho" w:cs="Times New Roman"/>
          <w:sz w:val="12"/>
          <w:szCs w:val="12"/>
          <w:u w:val="single"/>
        </w:rPr>
        <w:t xml:space="preserve">. These attachments </w:t>
      </w:r>
      <w:r w:rsidRPr="00122772">
        <w:rPr>
          <w:rFonts w:eastAsia="MS Mincho" w:cs="Times New Roman"/>
          <w:b/>
          <w:szCs w:val="24"/>
          <w:u w:val="single"/>
        </w:rPr>
        <w:t xml:space="preserve">prevent us from becoming spiritually and politically alive. They prevent us from changing the violent structure of the </w:t>
      </w:r>
      <w:r w:rsidRPr="00122772">
        <w:rPr>
          <w:rStyle w:val="Emphasis"/>
        </w:rPr>
        <w:t>society in which we live. Revolutionary</w:t>
      </w:r>
      <w:r w:rsidRPr="00122772">
        <w:rPr>
          <w:rFonts w:eastAsia="MS Mincho" w:cs="Times New Roman"/>
          <w:b/>
          <w:szCs w:val="24"/>
          <w:u w:val="single"/>
        </w:rPr>
        <w:t xml:space="preserve"> suicide means living out our commitments, even when that means risking death</w:t>
      </w:r>
      <w:r w:rsidRPr="00122772">
        <w:rPr>
          <w:rFonts w:eastAsia="MS Mincho" w:cs="Times New Roman"/>
          <w:sz w:val="12"/>
          <w:szCs w:val="12"/>
        </w:rPr>
        <w:t xml:space="preserve">. When Huey Percy Newton, the cofounder of the Black Panther Party, called us to “revolutionary suicide,” it appears that he was making the same appeal as Jesus of Nazareth, who admonished, </w:t>
      </w:r>
      <w:r w:rsidRPr="00122772">
        <w:rPr>
          <w:rFonts w:eastAsia="MS Mincho" w:cs="Times New Roman"/>
          <w:sz w:val="12"/>
          <w:szCs w:val="12"/>
          <w:u w:val="single"/>
        </w:rPr>
        <w:t>“Those who seek to save their lives will lose them, and those who lose their lives for the sake of [the planet] will save them</w:t>
      </w:r>
      <w:r w:rsidRPr="00122772">
        <w:rPr>
          <w:rFonts w:eastAsia="MS Mincho" w:cs="Times New Roman"/>
          <w:sz w:val="12"/>
          <w:szCs w:val="12"/>
        </w:rPr>
        <w:t xml:space="preserve">.” Essentially, both movement founders are saying the same thing. </w:t>
      </w:r>
      <w:r w:rsidRPr="00122772">
        <w:rPr>
          <w:rStyle w:val="Emphasis"/>
        </w:rPr>
        <w:t>Salvation is not an individual matter. It entails</w:t>
      </w:r>
      <w:r w:rsidRPr="00122772">
        <w:rPr>
          <w:rFonts w:eastAsia="MS Mincho" w:cs="Times New Roman"/>
          <w:b/>
          <w:szCs w:val="24"/>
          <w:u w:val="single"/>
        </w:rPr>
        <w:t xml:space="preserve"> saving, delivering, rescuing an entire civilization</w:t>
      </w:r>
      <w:r w:rsidRPr="00122772">
        <w:rPr>
          <w:rFonts w:eastAsia="MS Mincho" w:cs="Times New Roman"/>
          <w:sz w:val="12"/>
          <w:szCs w:val="12"/>
        </w:rPr>
        <w:t xml:space="preserve">. This cannot be just another day at the bargain counter. </w:t>
      </w:r>
      <w:r w:rsidRPr="00122772">
        <w:rPr>
          <w:rFonts w:eastAsia="MS Mincho" w:cs="Times New Roman"/>
          <w:sz w:val="12"/>
          <w:szCs w:val="12"/>
          <w:u w:val="single"/>
        </w:rPr>
        <w:t xml:space="preserve">The </w:t>
      </w:r>
      <w:r w:rsidRPr="00122772">
        <w:rPr>
          <w:rFonts w:eastAsia="MS Mincho" w:cs="Times New Roman"/>
          <w:b/>
          <w:szCs w:val="24"/>
          <w:u w:val="single"/>
        </w:rPr>
        <w:t>salvation</w:t>
      </w:r>
      <w:r w:rsidRPr="00122772">
        <w:rPr>
          <w:rFonts w:eastAsia="MS Mincho" w:cs="Times New Roman"/>
          <w:sz w:val="12"/>
          <w:szCs w:val="12"/>
          <w:u w:val="single"/>
        </w:rPr>
        <w:t xml:space="preserve"> of an entire planet </w:t>
      </w:r>
      <w:r w:rsidRPr="00122772">
        <w:rPr>
          <w:rFonts w:eastAsia="MS Mincho" w:cs="Times New Roman"/>
          <w:b/>
          <w:szCs w:val="24"/>
          <w:u w:val="single"/>
        </w:rPr>
        <w:t>requires a total risk of everything</w:t>
      </w:r>
      <w:r w:rsidRPr="00122772">
        <w:rPr>
          <w:rFonts w:eastAsia="MS Mincho" w:cs="Times New Roman"/>
          <w:sz w:val="12"/>
          <w:szCs w:val="12"/>
        </w:rPr>
        <w:t xml:space="preserve"> — </w:t>
      </w:r>
      <w:r w:rsidRPr="00122772">
        <w:rPr>
          <w:rFonts w:eastAsia="MS Mincho" w:cs="Times New Roman"/>
          <w:sz w:val="12"/>
          <w:szCs w:val="12"/>
          <w:u w:val="single"/>
        </w:rPr>
        <w:t>of you, of me, of unyielding people everywhere, for all time</w:t>
      </w:r>
      <w:r w:rsidRPr="00122772">
        <w:rPr>
          <w:rFonts w:eastAsia="MS Mincho" w:cs="Times New Roman"/>
          <w:sz w:val="12"/>
          <w:szCs w:val="12"/>
        </w:rPr>
        <w:t xml:space="preserve">. This is what revolutionary suicide is. </w:t>
      </w:r>
      <w:r w:rsidRPr="00122772">
        <w:rPr>
          <w:rFonts w:eastAsia="MS Mincho" w:cs="Times New Roman"/>
          <w:b/>
          <w:szCs w:val="24"/>
          <w:u w:val="single"/>
        </w:rPr>
        <w:t xml:space="preserve">The cost of revolutionary change is people’s willingness to pay with </w:t>
      </w:r>
      <w:r w:rsidRPr="00122772">
        <w:rPr>
          <w:rStyle w:val="Emphasis"/>
        </w:rPr>
        <w:t>their own lives</w:t>
      </w:r>
      <w:r w:rsidRPr="00122772">
        <w:rPr>
          <w:rFonts w:eastAsia="MS Mincho" w:cs="Times New Roman"/>
          <w:b/>
          <w:szCs w:val="24"/>
          <w:u w:val="single"/>
        </w:rPr>
        <w:t>. This is what Rachel Corrie knew when she</w:t>
      </w:r>
      <w:r w:rsidRPr="00122772">
        <w:rPr>
          <w:rFonts w:eastAsia="MS Mincho" w:cs="Times New Roman"/>
          <w:sz w:val="12"/>
          <w:szCs w:val="12"/>
          <w:u w:val="single"/>
        </w:rPr>
        <w:t>, determined to prevent a Palestinian home in Rafah from being demolished</w:t>
      </w:r>
      <w:r w:rsidRPr="00122772">
        <w:rPr>
          <w:rFonts w:eastAsia="MS Mincho" w:cs="Times New Roman"/>
          <w:b/>
          <w:szCs w:val="24"/>
          <w:u w:val="single"/>
        </w:rPr>
        <w:t xml:space="preserve">, refused to move and was killed by an Israeli army </w:t>
      </w:r>
      <w:r w:rsidRPr="00122772">
        <w:rPr>
          <w:rStyle w:val="Emphasis"/>
        </w:rPr>
        <w:t>bulldozer in the Gaza Strip</w:t>
      </w:r>
      <w:r w:rsidRPr="00122772">
        <w:rPr>
          <w:rFonts w:eastAsia="MS Mincho" w:cs="Times New Roman"/>
          <w:sz w:val="12"/>
          <w:szCs w:val="12"/>
          <w:u w:val="single"/>
        </w:rPr>
        <w:t xml:space="preserve">. This is what Daniel </w:t>
      </w:r>
      <w:r w:rsidRPr="00122772">
        <w:rPr>
          <w:sz w:val="12"/>
        </w:rPr>
        <w:t>Ellsberg knew when he made public the Pentagon Papers. It’s what</w:t>
      </w:r>
      <w:r w:rsidRPr="00122772">
        <w:rPr>
          <w:rFonts w:eastAsia="MS Mincho" w:cs="Times New Roman"/>
          <w:sz w:val="2"/>
          <w:szCs w:val="12"/>
          <w:u w:val="single"/>
        </w:rPr>
        <w:t xml:space="preserve"> </w:t>
      </w:r>
      <w:r w:rsidRPr="00122772">
        <w:rPr>
          <w:rFonts w:eastAsia="MS Mincho" w:cs="Times New Roman"/>
          <w:sz w:val="12"/>
          <w:szCs w:val="12"/>
          <w:u w:val="single"/>
        </w:rPr>
        <w:t>Oscar Schindler knew when he rescued over 1,100 Jews from Nazi concentration camps, what subversive Hutus knew when they risked their lives to rescue Tutsis in the Rwandan genocide</w:t>
      </w:r>
      <w:r w:rsidRPr="00122772">
        <w:rPr>
          <w:rFonts w:eastAsia="MS Mincho" w:cs="Times New Roman"/>
          <w:sz w:val="12"/>
          <w:szCs w:val="12"/>
        </w:rPr>
        <w:t xml:space="preserve">. </w:t>
      </w:r>
      <w:r w:rsidRPr="00122772">
        <w:rPr>
          <w:rFonts w:eastAsia="MS Mincho" w:cs="Times New Roman"/>
          <w:sz w:val="12"/>
          <w:szCs w:val="12"/>
          <w:u w:val="single"/>
        </w:rPr>
        <w:t xml:space="preserve">This call may sound extreme at first, but </w:t>
      </w:r>
      <w:r w:rsidRPr="00122772">
        <w:rPr>
          <w:rStyle w:val="Emphasis"/>
        </w:rPr>
        <w:t>an unflinching look at the structure of our society reveals why nothing less is enough</w:t>
      </w:r>
      <w:r w:rsidRPr="00122772">
        <w:rPr>
          <w:rFonts w:eastAsia="MS Mincho" w:cs="Times New Roman"/>
          <w:sz w:val="12"/>
          <w:szCs w:val="12"/>
        </w:rPr>
        <w:t xml:space="preserve">. </w:t>
      </w:r>
      <w:r w:rsidRPr="00122772">
        <w:rPr>
          <w:rFonts w:eastAsia="MS Mincho" w:cs="Times New Roman"/>
          <w:sz w:val="12"/>
          <w:szCs w:val="12"/>
          <w:u w:val="single"/>
        </w:rPr>
        <w:t>B</w:t>
      </w:r>
      <w:r w:rsidRPr="00122772">
        <w:rPr>
          <w:rFonts w:eastAsia="MS Mincho" w:cs="Times New Roman"/>
          <w:sz w:val="12"/>
          <w:szCs w:val="12"/>
        </w:rPr>
        <w:t>efore returning to the question of revolutionary suicide and what it might mean in each of our lives, let’s look at what we’re up against.</w:t>
      </w:r>
    </w:p>
    <w:p w14:paraId="49507E82" w14:textId="77777777" w:rsidR="00B51C36" w:rsidRPr="00122772" w:rsidRDefault="00B51C36" w:rsidP="00B51C36">
      <w:pPr>
        <w:pStyle w:val="Heading4"/>
        <w:rPr>
          <w:rFonts w:eastAsia="MS Gothic"/>
        </w:rPr>
      </w:pPr>
      <w:r w:rsidRPr="00122772">
        <w:rPr>
          <w:rFonts w:eastAsia="MS Gothic"/>
        </w:rPr>
        <w:t xml:space="preserve">We embrace the concept of “Revolutionary Suicide” to redefine the impact calculus to evaluate the debate – become a revolutionary in the constant struggle of liberation for oppressed groups – this requires an embracement of the possibility of death to achieve the best hope for radical social change. </w:t>
      </w:r>
    </w:p>
    <w:p w14:paraId="30121838" w14:textId="77777777" w:rsidR="00B51C36" w:rsidRPr="00122772" w:rsidRDefault="00B51C36" w:rsidP="00B51C36">
      <w:pPr>
        <w:rPr>
          <w:rFonts w:eastAsia="MS Mincho" w:cs="Times New Roman"/>
          <w:szCs w:val="20"/>
        </w:rPr>
      </w:pPr>
      <w:r w:rsidRPr="00122772">
        <w:rPr>
          <w:rFonts w:eastAsia="MS Mincho" w:cs="Times New Roman"/>
          <w:szCs w:val="20"/>
        </w:rPr>
        <w:t>-- There will not be any revolutionary change without a direct assault on America. Death is inevitable, so it is important to affirm Revolutionary Suicide as a life-affirming ethic.</w:t>
      </w:r>
    </w:p>
    <w:p w14:paraId="4137F1C3" w14:textId="77777777" w:rsidR="00B51C36" w:rsidRPr="00122772" w:rsidRDefault="00B51C36" w:rsidP="00B51C36">
      <w:pPr>
        <w:rPr>
          <w:rFonts w:eastAsia="MS Mincho" w:cs="Times New Roman"/>
          <w:sz w:val="18"/>
          <w:szCs w:val="24"/>
        </w:rPr>
      </w:pPr>
      <w:r w:rsidRPr="00122772">
        <w:rPr>
          <w:rFonts w:eastAsia="MS Mincho" w:cs="Times New Roman"/>
          <w:b/>
          <w:bCs/>
          <w:sz w:val="26"/>
          <w:szCs w:val="24"/>
        </w:rPr>
        <w:t>Newton 72</w:t>
      </w:r>
      <w:r w:rsidRPr="00122772">
        <w:rPr>
          <w:rFonts w:eastAsia="MS Mincho" w:cs="Times New Roman"/>
          <w:szCs w:val="24"/>
        </w:rPr>
        <w:t xml:space="preserve"> </w:t>
      </w:r>
      <w:r w:rsidRPr="00122772">
        <w:rPr>
          <w:rFonts w:eastAsia="MS Mincho" w:cs="Times New Roman"/>
          <w:sz w:val="18"/>
          <w:szCs w:val="24"/>
        </w:rPr>
        <w:t>(Huey P. Newton, Co-Founder of The Black Panther Party and its Minster of Defense and all around badass, got his PhD at UC: Santa Cruz, Revolutionary Suicide pp.4-6)jml</w:t>
      </w:r>
    </w:p>
    <w:p w14:paraId="1A42A261" w14:textId="77777777" w:rsidR="00B51C36" w:rsidRPr="00122772" w:rsidRDefault="00B51C36" w:rsidP="00B51C36">
      <w:pPr>
        <w:rPr>
          <w:rFonts w:eastAsia="MS Mincho" w:cs="Times New Roman"/>
          <w:b/>
          <w:sz w:val="18"/>
          <w:szCs w:val="24"/>
        </w:rPr>
      </w:pPr>
      <w:r w:rsidRPr="00122772">
        <w:rPr>
          <w:rFonts w:eastAsia="MS Mincho" w:cs="Times New Roman"/>
          <w:b/>
          <w:sz w:val="18"/>
          <w:szCs w:val="24"/>
        </w:rPr>
        <w:t>**we disagree with author’s use of gendered language</w:t>
      </w:r>
    </w:p>
    <w:p w14:paraId="095C233B" w14:textId="77777777" w:rsidR="00B51C36" w:rsidRPr="00122772" w:rsidRDefault="00B51C36" w:rsidP="00B51C36">
      <w:pPr>
        <w:ind w:firstLine="720"/>
        <w:rPr>
          <w:rFonts w:eastAsia="MS Mincho" w:cs="Times New Roman"/>
          <w:sz w:val="18"/>
          <w:szCs w:val="24"/>
        </w:rPr>
      </w:pPr>
    </w:p>
    <w:p w14:paraId="2EC0468E" w14:textId="77777777" w:rsidR="00B51C36" w:rsidRPr="00122772" w:rsidRDefault="00B51C36" w:rsidP="00B51C36">
      <w:pPr>
        <w:rPr>
          <w:rFonts w:eastAsia="MS Mincho" w:cs="Times New Roman"/>
          <w:sz w:val="12"/>
          <w:szCs w:val="12"/>
        </w:rPr>
      </w:pPr>
      <w:r w:rsidRPr="00122772">
        <w:rPr>
          <w:rFonts w:eastAsia="MS Mincho" w:cs="Times New Roman"/>
          <w:b/>
          <w:szCs w:val="24"/>
          <w:u w:val="single"/>
        </w:rPr>
        <w:t>To understand revolutionary suicide, it is first necessary to have an idea of reactionary suicide: the reaction of a</w:t>
      </w:r>
      <w:r w:rsidRPr="00122772">
        <w:rPr>
          <w:rFonts w:eastAsia="MS Mincho" w:cs="Times New Roman"/>
          <w:sz w:val="12"/>
          <w:szCs w:val="12"/>
        </w:rPr>
        <w:t xml:space="preserve">  </w:t>
      </w:r>
      <w:r w:rsidRPr="00122772">
        <w:rPr>
          <w:rFonts w:eastAsia="MS Mincho" w:cs="Times New Roman"/>
          <w:strike/>
          <w:sz w:val="12"/>
          <w:szCs w:val="12"/>
        </w:rPr>
        <w:t>man</w:t>
      </w:r>
      <w:r w:rsidRPr="00122772">
        <w:rPr>
          <w:rFonts w:eastAsia="MS Mincho" w:cs="Times New Roman"/>
          <w:sz w:val="12"/>
          <w:szCs w:val="12"/>
        </w:rPr>
        <w:t xml:space="preserve"> </w:t>
      </w:r>
      <w:r w:rsidRPr="00122772">
        <w:rPr>
          <w:rFonts w:eastAsia="MS Mincho" w:cs="Times New Roman"/>
          <w:b/>
          <w:szCs w:val="24"/>
          <w:u w:val="single"/>
        </w:rPr>
        <w:t>&lt;person&gt; who takes</w:t>
      </w:r>
      <w:r w:rsidRPr="00122772">
        <w:rPr>
          <w:rFonts w:eastAsia="MS Mincho" w:cs="Times New Roman"/>
          <w:sz w:val="12"/>
          <w:szCs w:val="12"/>
        </w:rPr>
        <w:t xml:space="preserve"> </w:t>
      </w:r>
      <w:r w:rsidRPr="00122772">
        <w:rPr>
          <w:rFonts w:eastAsia="MS Mincho" w:cs="Times New Roman"/>
          <w:strike/>
          <w:sz w:val="12"/>
          <w:szCs w:val="12"/>
        </w:rPr>
        <w:t>his</w:t>
      </w:r>
      <w:r w:rsidRPr="00122772">
        <w:rPr>
          <w:rFonts w:eastAsia="MS Mincho" w:cs="Times New Roman"/>
          <w:sz w:val="12"/>
          <w:szCs w:val="12"/>
        </w:rPr>
        <w:t xml:space="preserve"> </w:t>
      </w:r>
      <w:r w:rsidRPr="00122772">
        <w:rPr>
          <w:rFonts w:eastAsia="MS Mincho" w:cs="Times New Roman"/>
          <w:b/>
          <w:szCs w:val="24"/>
          <w:u w:val="single"/>
        </w:rPr>
        <w:t>&lt;their&gt; own life in response to social conditions that overwhelm</w:t>
      </w:r>
      <w:r w:rsidRPr="00122772">
        <w:rPr>
          <w:rFonts w:eastAsia="MS Mincho" w:cs="Times New Roman"/>
          <w:sz w:val="12"/>
          <w:szCs w:val="12"/>
        </w:rPr>
        <w:t xml:space="preserve"> </w:t>
      </w:r>
      <w:r w:rsidRPr="00122772">
        <w:rPr>
          <w:rFonts w:eastAsia="MS Mincho" w:cs="Times New Roman"/>
          <w:strike/>
          <w:sz w:val="12"/>
          <w:szCs w:val="12"/>
        </w:rPr>
        <w:t>him</w:t>
      </w:r>
      <w:r w:rsidRPr="00122772">
        <w:rPr>
          <w:rFonts w:eastAsia="MS Mincho" w:cs="Times New Roman"/>
          <w:sz w:val="12"/>
          <w:szCs w:val="12"/>
        </w:rPr>
        <w:t xml:space="preserve"> </w:t>
      </w:r>
      <w:r w:rsidRPr="00122772">
        <w:rPr>
          <w:rFonts w:eastAsia="MS Mincho" w:cs="Times New Roman"/>
          <w:b/>
          <w:szCs w:val="24"/>
          <w:u w:val="single"/>
        </w:rPr>
        <w:t>and condemn</w:t>
      </w:r>
      <w:r w:rsidRPr="00122772">
        <w:rPr>
          <w:rFonts w:eastAsia="MS Mincho" w:cs="Times New Roman"/>
          <w:sz w:val="12"/>
          <w:szCs w:val="12"/>
        </w:rPr>
        <w:t xml:space="preserve"> </w:t>
      </w:r>
      <w:r w:rsidRPr="00122772">
        <w:rPr>
          <w:rFonts w:eastAsia="MS Mincho" w:cs="Times New Roman"/>
          <w:strike/>
          <w:sz w:val="12"/>
          <w:szCs w:val="12"/>
        </w:rPr>
        <w:t>him</w:t>
      </w:r>
      <w:r w:rsidRPr="00122772">
        <w:rPr>
          <w:rFonts w:eastAsia="MS Mincho" w:cs="Times New Roman"/>
          <w:sz w:val="12"/>
          <w:szCs w:val="12"/>
        </w:rPr>
        <w:t xml:space="preserve"> </w:t>
      </w:r>
      <w:r w:rsidRPr="00122772">
        <w:rPr>
          <w:rFonts w:eastAsia="MS Mincho" w:cs="Times New Roman"/>
          <w:b/>
          <w:szCs w:val="24"/>
          <w:u w:val="single"/>
        </w:rPr>
        <w:t>&lt;them&gt; to helplessness. The young Black men in his study had been deprived of human dignity, crushed by oppressive forces, and denied their right to live as proud and free human beings. A section in Dostoevsky’s Crime and Punishment provides a good analogy.</w:t>
      </w:r>
      <w:r w:rsidRPr="00122772">
        <w:rPr>
          <w:rFonts w:eastAsia="MS Mincho" w:cs="Times New Roman"/>
          <w:sz w:val="12"/>
          <w:szCs w:val="12"/>
        </w:rPr>
        <w:t xml:space="preserve"> One of the characters, Marmeladov</w:t>
      </w:r>
      <w:r w:rsidRPr="00122772">
        <w:rPr>
          <w:rFonts w:eastAsia="MS Mincho" w:cs="Times New Roman"/>
          <w:b/>
          <w:szCs w:val="24"/>
          <w:u w:val="single"/>
        </w:rPr>
        <w:t>, a very poor man, argues that poverty is a not a vice</w:t>
      </w:r>
      <w:r w:rsidRPr="00122772">
        <w:rPr>
          <w:rFonts w:eastAsia="MS Mincho" w:cs="Times New Roman"/>
          <w:sz w:val="12"/>
          <w:szCs w:val="12"/>
        </w:rPr>
        <w:t xml:space="preserve">. In poverty, he says, a man can attain the innate nobility of soul that is not possible in beggary; </w:t>
      </w:r>
      <w:r w:rsidRPr="00122772">
        <w:rPr>
          <w:rFonts w:eastAsia="MS Mincho" w:cs="Times New Roman"/>
          <w:b/>
          <w:szCs w:val="24"/>
          <w:u w:val="single"/>
        </w:rPr>
        <w:t>for while society may drive the poor man out with a stick, the beggar will be swept out with a broom.</w:t>
      </w:r>
      <w:r w:rsidRPr="00122772">
        <w:rPr>
          <w:rFonts w:eastAsia="MS Mincho" w:cs="Times New Roman"/>
          <w:sz w:val="12"/>
          <w:szCs w:val="12"/>
        </w:rPr>
        <w:t xml:space="preserve"> Why? </w:t>
      </w:r>
      <w:r w:rsidRPr="00122772">
        <w:rPr>
          <w:rFonts w:eastAsia="MS Mincho" w:cs="Times New Roman"/>
          <w:b/>
          <w:szCs w:val="24"/>
          <w:u w:val="single"/>
        </w:rPr>
        <w:t xml:space="preserve">Because the beggar is totally demeaned, </w:t>
      </w:r>
      <w:r w:rsidRPr="00122772">
        <w:rPr>
          <w:rFonts w:eastAsia="MS Mincho" w:cs="Times New Roman"/>
          <w:strike/>
          <w:sz w:val="12"/>
          <w:szCs w:val="12"/>
          <w:u w:val="single"/>
        </w:rPr>
        <w:t>his</w:t>
      </w:r>
      <w:r w:rsidRPr="00122772">
        <w:rPr>
          <w:rFonts w:eastAsia="MS Mincho" w:cs="Times New Roman"/>
          <w:sz w:val="12"/>
          <w:szCs w:val="12"/>
          <w:u w:val="single"/>
        </w:rPr>
        <w:t xml:space="preserve"> </w:t>
      </w:r>
      <w:r w:rsidRPr="00122772">
        <w:rPr>
          <w:rFonts w:eastAsia="MS Mincho" w:cs="Times New Roman"/>
          <w:b/>
          <w:szCs w:val="24"/>
          <w:u w:val="single"/>
        </w:rPr>
        <w:t>[their] dignity lost. Finally bereft of self-respect</w:t>
      </w:r>
      <w:r w:rsidRPr="00122772">
        <w:rPr>
          <w:rFonts w:eastAsia="MS Mincho" w:cs="Times New Roman"/>
          <w:sz w:val="12"/>
          <w:szCs w:val="12"/>
          <w:u w:val="single"/>
        </w:rPr>
        <w:t xml:space="preserve">, immobilized by fear and despair, </w:t>
      </w:r>
      <w:r w:rsidRPr="00122772">
        <w:rPr>
          <w:rFonts w:eastAsia="MS Mincho" w:cs="Times New Roman"/>
          <w:b/>
          <w:szCs w:val="24"/>
          <w:u w:val="single"/>
        </w:rPr>
        <w:t>he sinks into self-murder. This is reactionary suicide. Connected to reactionary suicide, although even more painful and degrading, is a spiritual death</w:t>
      </w:r>
      <w:r w:rsidRPr="00122772">
        <w:rPr>
          <w:rFonts w:eastAsia="MS Mincho" w:cs="Times New Roman"/>
          <w:sz w:val="12"/>
          <w:szCs w:val="12"/>
          <w:u w:val="single"/>
        </w:rPr>
        <w:t xml:space="preserve"> that has been the experience of millions of Black people in the United States. This death is </w:t>
      </w:r>
      <w:r w:rsidRPr="00122772">
        <w:rPr>
          <w:rFonts w:eastAsia="MS Mincho" w:cs="Times New Roman"/>
          <w:b/>
          <w:szCs w:val="24"/>
          <w:u w:val="single"/>
        </w:rPr>
        <w:t>found everywhere today in the Black community. Its victims have ceased to fight the forms of oppression that drink their blood. The common attitude has long been: What’s the use?</w:t>
      </w:r>
      <w:r w:rsidRPr="00122772">
        <w:rPr>
          <w:rFonts w:eastAsia="MS Mincho" w:cs="Times New Roman"/>
          <w:sz w:val="12"/>
          <w:szCs w:val="12"/>
        </w:rPr>
        <w:t xml:space="preserve"> If &lt;one&gt; a man rises up against a power as great as the United States, &lt;one&gt; he will not survive</w:t>
      </w:r>
      <w:r w:rsidRPr="00122772">
        <w:rPr>
          <w:rFonts w:eastAsia="MS Mincho" w:cs="Times New Roman"/>
          <w:sz w:val="12"/>
          <w:szCs w:val="12"/>
          <w:u w:val="single"/>
        </w:rPr>
        <w:t xml:space="preserve">. </w:t>
      </w:r>
      <w:r w:rsidRPr="00122772">
        <w:rPr>
          <w:rFonts w:eastAsia="MS Mincho" w:cs="Times New Roman"/>
          <w:b/>
          <w:szCs w:val="24"/>
          <w:u w:val="single"/>
        </w:rPr>
        <w:t>Believing this, many Blacks have been driven to a death of the spirit rather than of the flesh, lapsing into lives of quiet desperation. Yet</w:t>
      </w:r>
      <w:r w:rsidRPr="00122772">
        <w:rPr>
          <w:rFonts w:eastAsia="MS Mincho" w:cs="Times New Roman"/>
          <w:sz w:val="12"/>
          <w:szCs w:val="12"/>
        </w:rPr>
        <w:t xml:space="preserve"> all of the while, </w:t>
      </w:r>
      <w:r w:rsidRPr="00122772">
        <w:rPr>
          <w:rFonts w:eastAsia="MS Mincho" w:cs="Times New Roman"/>
          <w:b/>
          <w:szCs w:val="24"/>
          <w:u w:val="single"/>
        </w:rPr>
        <w:t>in the heart of every Black, there is the hope that life will somehow change in the future. I do not think that life will change for the better without an assault on the Establishment*</w:t>
      </w:r>
      <w:r w:rsidRPr="00122772">
        <w:rPr>
          <w:rFonts w:eastAsia="MS Mincho" w:cs="Times New Roman"/>
          <w:b/>
          <w:sz w:val="12"/>
          <w:szCs w:val="12"/>
          <w:u w:val="single"/>
        </w:rPr>
        <w:t>,</w:t>
      </w:r>
      <w:r w:rsidRPr="00122772">
        <w:rPr>
          <w:rFonts w:eastAsia="MS Mincho" w:cs="Times New Roman"/>
          <w:sz w:val="12"/>
          <w:szCs w:val="12"/>
        </w:rPr>
        <w:t xml:space="preserve"> which goes on exploiting the wretched of the wretched earth</w:t>
      </w:r>
      <w:r w:rsidRPr="00122772">
        <w:rPr>
          <w:rFonts w:eastAsia="MS Mincho" w:cs="Times New Roman"/>
          <w:b/>
          <w:sz w:val="12"/>
          <w:szCs w:val="12"/>
          <w:u w:val="single"/>
        </w:rPr>
        <w:t xml:space="preserve">. </w:t>
      </w:r>
      <w:r w:rsidRPr="00122772">
        <w:rPr>
          <w:rFonts w:eastAsia="MS Mincho" w:cs="Times New Roman"/>
          <w:b/>
          <w:szCs w:val="24"/>
          <w:u w:val="single"/>
        </w:rPr>
        <w:t>This belief lies at the heart of the concept of revolutionary suicide. Thus it is better to oppose the forces that will drive me to self-murder than to endure them. Although I risk the likelihood of death, there is at least the possibility</w:t>
      </w:r>
      <w:r w:rsidRPr="00122772">
        <w:rPr>
          <w:rFonts w:eastAsia="MS Mincho" w:cs="Times New Roman"/>
          <w:sz w:val="12"/>
          <w:szCs w:val="12"/>
        </w:rPr>
        <w:t xml:space="preserve">, if not the probability, </w:t>
      </w:r>
      <w:r w:rsidRPr="00122772">
        <w:rPr>
          <w:rFonts w:eastAsia="MS Mincho" w:cs="Times New Roman"/>
          <w:b/>
          <w:szCs w:val="24"/>
          <w:u w:val="single"/>
        </w:rPr>
        <w:t>of changing intolerable conditions. This possibility is important, because much in human existence is based upon hope without any real understanding of the odds</w:t>
      </w:r>
      <w:r w:rsidRPr="00122772">
        <w:rPr>
          <w:rFonts w:eastAsia="MS Mincho" w:cs="Times New Roman"/>
          <w:sz w:val="12"/>
          <w:szCs w:val="12"/>
        </w:rPr>
        <w:t xml:space="preserve">. Indeed, we are all- Black and white alike- ill in the same way, mortally ill. </w:t>
      </w:r>
      <w:r w:rsidRPr="00122772">
        <w:rPr>
          <w:rFonts w:eastAsia="MS Mincho" w:cs="Times New Roman"/>
          <w:b/>
          <w:szCs w:val="24"/>
          <w:u w:val="single"/>
        </w:rPr>
        <w:t>But before we die, how shall we live? I say with hope and dignity; and if premature death is the result, that death has a meaning reactionary suicide can never have. It is the price of self-respect.</w:t>
      </w:r>
      <w:r w:rsidRPr="00122772">
        <w:rPr>
          <w:rFonts w:eastAsia="MS Mincho" w:cs="Times New Roman"/>
          <w:sz w:val="12"/>
          <w:szCs w:val="12"/>
          <w:u w:val="single"/>
        </w:rPr>
        <w:t xml:space="preserve"> </w:t>
      </w:r>
      <w:r w:rsidRPr="00122772">
        <w:rPr>
          <w:rFonts w:eastAsia="MS Mincho" w:cs="Times New Roman"/>
          <w:sz w:val="12"/>
          <w:szCs w:val="12"/>
        </w:rPr>
        <w:t xml:space="preserve">*The power structure, based on the economic infrastructure, propped up and reinforced by the media and all the secondary educational and cultural intuitions… </w:t>
      </w:r>
      <w:r w:rsidRPr="00122772">
        <w:rPr>
          <w:rFonts w:eastAsia="MS Mincho" w:cs="Times New Roman"/>
          <w:b/>
          <w:szCs w:val="24"/>
          <w:u w:val="single"/>
        </w:rPr>
        <w:t>Revolutionary suicide does not mean that I and my comrades have a death wish; it means just the opposite. We have such a strong desire to live with hope and human dignity that existence without them is impossible. When reactionary forces crush us, we must move against these forces, even at the risk of death. We will have to be driven out with a stick</w:t>
      </w:r>
      <w:r w:rsidRPr="00122772">
        <w:rPr>
          <w:rFonts w:eastAsia="MS Mincho" w:cs="Times New Roman"/>
          <w:sz w:val="12"/>
          <w:szCs w:val="12"/>
          <w:u w:val="single"/>
        </w:rPr>
        <w:t>.</w:t>
      </w:r>
      <w:r w:rsidRPr="00122772">
        <w:rPr>
          <w:rFonts w:eastAsia="MS Mincho" w:cs="Times New Roman"/>
          <w:sz w:val="12"/>
          <w:szCs w:val="12"/>
        </w:rPr>
        <w:t xml:space="preserve"> Che Guevara said that to a revolutionary death is the reality and victory the dream. Because the revolutionary lives so dangerously, his survival is a miracle. Bakunin, who spoke for the most militant wing of the First International, made a similar statement in his Revolutionary Catechism. To him, the first lesson a revolutionary must learn is that he is a doomed man. Unless he understands this, he does not grasp the essential meaning of his life. …</w:t>
      </w:r>
      <w:r w:rsidRPr="00122772">
        <w:rPr>
          <w:rFonts w:eastAsia="MS Mincho" w:cs="Times New Roman"/>
          <w:b/>
          <w:szCs w:val="24"/>
          <w:u w:val="single"/>
        </w:rPr>
        <w:t>Considering how we must live, it is not hard to accept the concept of revolutionary suicide.</w:t>
      </w:r>
      <w:r w:rsidRPr="00122772">
        <w:rPr>
          <w:rFonts w:eastAsia="MS Mincho" w:cs="Times New Roman"/>
          <w:sz w:val="12"/>
          <w:szCs w:val="12"/>
        </w:rPr>
        <w:t xml:space="preserve"> In this we are different from white radicals. They are not faced with genocide. The greater, more immediate problem is the survival of the entire world. If the world does not change, all its people will be threatened by the greed, exploitation, and violence of the power structure in the American empire. The handwriting is on the wall. </w:t>
      </w:r>
      <w:r w:rsidRPr="00122772">
        <w:rPr>
          <w:rFonts w:eastAsia="MS Mincho" w:cs="Times New Roman"/>
          <w:b/>
          <w:szCs w:val="24"/>
          <w:u w:val="single"/>
        </w:rPr>
        <w:t>The United States is jeopardizing its own existence and the existence of all humanity. If Americans knew the disaster that lay ahead, they would transform this society tomorrow for their own preservation.</w:t>
      </w:r>
      <w:r w:rsidRPr="00122772">
        <w:rPr>
          <w:rFonts w:eastAsia="MS Mincho" w:cs="Times New Roman"/>
          <w:sz w:val="12"/>
          <w:szCs w:val="12"/>
          <w:u w:val="single"/>
        </w:rPr>
        <w:t xml:space="preserve"> </w:t>
      </w:r>
      <w:r w:rsidRPr="00122772">
        <w:rPr>
          <w:rFonts w:eastAsia="MS Mincho" w:cs="Times New Roman"/>
          <w:sz w:val="12"/>
          <w:szCs w:val="12"/>
        </w:rPr>
        <w:t xml:space="preserve">The Black Panther Party is in the vanguard of the revolution that seeks to relieve this country of its crushing burden of guilt. We are determined to establish true equality and the means of creative work.   Some see our struggle as a symbol of the trend toward suicide among Blacks. </w:t>
      </w:r>
      <w:r w:rsidRPr="00122772">
        <w:rPr>
          <w:rFonts w:eastAsia="MS Mincho" w:cs="Times New Roman"/>
          <w:sz w:val="12"/>
          <w:szCs w:val="12"/>
          <w:u w:val="single"/>
        </w:rPr>
        <w:t>Scholars and academics</w:t>
      </w:r>
      <w:r w:rsidRPr="00122772">
        <w:rPr>
          <w:rFonts w:eastAsia="MS Mincho" w:cs="Times New Roman"/>
          <w:sz w:val="12"/>
          <w:szCs w:val="12"/>
        </w:rPr>
        <w:t xml:space="preserve">, in particular, have been quick to make this accusation. They </w:t>
      </w:r>
      <w:r w:rsidRPr="00122772">
        <w:rPr>
          <w:rFonts w:eastAsia="MS Mincho" w:cs="Times New Roman"/>
          <w:sz w:val="12"/>
          <w:szCs w:val="12"/>
          <w:u w:val="single"/>
        </w:rPr>
        <w:t>fail to perceive differences.</w:t>
      </w:r>
      <w:r w:rsidRPr="00122772">
        <w:rPr>
          <w:rFonts w:eastAsia="MS Mincho" w:cs="Times New Roman"/>
          <w:sz w:val="12"/>
          <w:szCs w:val="12"/>
        </w:rPr>
        <w:t xml:space="preserve"> Jumping off a bridge is not the same as moving to wipe out the overwhelming force of an oppressive army. </w:t>
      </w:r>
      <w:r w:rsidRPr="00122772">
        <w:rPr>
          <w:rFonts w:eastAsia="MS Mincho" w:cs="Times New Roman"/>
          <w:sz w:val="12"/>
          <w:szCs w:val="12"/>
          <w:u w:val="single"/>
        </w:rPr>
        <w:t>When scholars call</w:t>
      </w:r>
      <w:r w:rsidRPr="00122772">
        <w:rPr>
          <w:rFonts w:eastAsia="MS Mincho" w:cs="Times New Roman"/>
          <w:sz w:val="12"/>
          <w:szCs w:val="12"/>
        </w:rPr>
        <w:t xml:space="preserve"> our </w:t>
      </w:r>
      <w:r w:rsidRPr="00122772">
        <w:rPr>
          <w:rFonts w:eastAsia="MS Mincho" w:cs="Times New Roman"/>
          <w:sz w:val="12"/>
          <w:szCs w:val="12"/>
          <w:u w:val="single"/>
        </w:rPr>
        <w:t>actions suicidal, they should be logically consistent and describe all historical revolutionary movements in the same way.</w:t>
      </w:r>
      <w:r w:rsidRPr="00122772">
        <w:rPr>
          <w:rFonts w:eastAsia="MS Mincho" w:cs="Times New Roman"/>
          <w:sz w:val="12"/>
          <w:szCs w:val="12"/>
        </w:rPr>
        <w:t xml:space="preserve"> Thus the American colonists, the French of the late eighteenth century, the Russians of 1917, the Jews of Warsaw, the Cubans, the NLF, the North Vietnamese-</w:t>
      </w:r>
      <w:r w:rsidRPr="00122772">
        <w:rPr>
          <w:rFonts w:eastAsia="MS Mincho" w:cs="Times New Roman"/>
          <w:b/>
          <w:szCs w:val="24"/>
          <w:u w:val="single"/>
        </w:rPr>
        <w:t>any people who struggle against a brutal and powerful force-are suicidal.</w:t>
      </w:r>
      <w:r w:rsidRPr="00122772">
        <w:rPr>
          <w:rFonts w:eastAsia="MS Mincho" w:cs="Times New Roman"/>
          <w:sz w:val="12"/>
          <w:szCs w:val="12"/>
        </w:rPr>
        <w:t xml:space="preserve"> Also, if the Black Panthers symbolize the suicidal trend among Blacks, then </w:t>
      </w:r>
      <w:r w:rsidRPr="00122772">
        <w:rPr>
          <w:rFonts w:eastAsia="MS Mincho" w:cs="Times New Roman"/>
          <w:sz w:val="12"/>
          <w:szCs w:val="12"/>
          <w:u w:val="single"/>
        </w:rPr>
        <w:t>the whole Third World is suicidal, because the Third World fully intends to resist and overcome the ruling class of the United States.</w:t>
      </w:r>
      <w:r w:rsidRPr="00122772">
        <w:rPr>
          <w:rFonts w:eastAsia="MS Mincho" w:cs="Times New Roman"/>
          <w:sz w:val="12"/>
          <w:szCs w:val="12"/>
        </w:rPr>
        <w:t xml:space="preserve"> </w:t>
      </w:r>
      <w:r w:rsidRPr="00122772">
        <w:rPr>
          <w:rFonts w:eastAsia="MS Mincho" w:cs="Times New Roman"/>
          <w:sz w:val="12"/>
          <w:szCs w:val="12"/>
          <w:u w:val="single"/>
        </w:rPr>
        <w:t>If scholars wish to carry their analysis further, they must come to terms</w:t>
      </w:r>
      <w:r w:rsidRPr="00122772">
        <w:rPr>
          <w:rFonts w:eastAsia="MS Mincho" w:cs="Times New Roman"/>
          <w:sz w:val="12"/>
          <w:szCs w:val="12"/>
        </w:rPr>
        <w:t xml:space="preserve"> with </w:t>
      </w:r>
      <w:r w:rsidRPr="00122772">
        <w:rPr>
          <w:rFonts w:eastAsia="MS Mincho" w:cs="Times New Roman"/>
          <w:sz w:val="12"/>
          <w:szCs w:val="12"/>
          <w:u w:val="single"/>
        </w:rPr>
        <w:t>that four-fifths of the world</w:t>
      </w:r>
      <w:r w:rsidRPr="00122772">
        <w:rPr>
          <w:rFonts w:eastAsia="MS Mincho" w:cs="Times New Roman"/>
          <w:sz w:val="12"/>
          <w:szCs w:val="12"/>
        </w:rPr>
        <w:t xml:space="preserve"> which </w:t>
      </w:r>
      <w:r w:rsidRPr="00122772">
        <w:rPr>
          <w:rFonts w:eastAsia="MS Mincho" w:cs="Times New Roman"/>
          <w:sz w:val="12"/>
          <w:szCs w:val="12"/>
          <w:u w:val="single"/>
        </w:rPr>
        <w:t xml:space="preserve">is bent on wiping out the power of the empire. </w:t>
      </w:r>
      <w:r w:rsidRPr="00122772">
        <w:rPr>
          <w:rFonts w:eastAsia="MS Mincho" w:cs="Times New Roman"/>
          <w:sz w:val="12"/>
          <w:szCs w:val="12"/>
        </w:rPr>
        <w:t xml:space="preserve">In those terms the Third World would be transformed from suicidal to homicidal, although homicide is the unlawful taking of life, and the third World is involved only in defense. Is the coin then turned? Is the government of the United States suicidal? I think so.   </w:t>
      </w:r>
      <w:r w:rsidRPr="00122772">
        <w:rPr>
          <w:rFonts w:eastAsia="MS Mincho" w:cs="Times New Roman"/>
          <w:sz w:val="12"/>
          <w:szCs w:val="12"/>
          <w:u w:val="single"/>
        </w:rPr>
        <w:t>With this redefinition, the term “revolutionary suicide” is not as simplistic as it might seem initially.</w:t>
      </w:r>
      <w:r w:rsidRPr="00122772">
        <w:rPr>
          <w:rFonts w:eastAsia="MS Mincho" w:cs="Times New Roman"/>
          <w:sz w:val="12"/>
          <w:szCs w:val="12"/>
        </w:rPr>
        <w:t xml:space="preserve"> In coining the phrase, I took two knowns and combined them to make an unknown, a neoteric phrase in which the word “suicide” into an idea that has different dimensions and meanings, applicable to a new and complex situation.   My prison experience is a good example of revolutionary suicide in action, for prison is a microcosm of the outside world. From the beginning of my sentence I defied the authorities by refusing to cooperate; a result, I was confined to “lock-up,” a solitary cell. As the months passed and I remained steadfast, they came to regard my behavior as suicidal. I was told that I would crack and break under the strain. I did not break, nor did I retreat from my position. I grew strong.   If I had submitted to their exploitation and done their will, it would have killed my spirit and condemned me to a living death. To cooperate in prison meant reactionary suicide to me. While solitary confinement can be physically and mentally destructive, my </w:t>
      </w:r>
      <w:r w:rsidRPr="00122772">
        <w:rPr>
          <w:rFonts w:eastAsia="MS Mincho" w:cs="Times New Roman"/>
          <w:sz w:val="12"/>
          <w:szCs w:val="12"/>
          <w:u w:val="single"/>
        </w:rPr>
        <w:t>actions</w:t>
      </w:r>
      <w:r w:rsidRPr="00122772">
        <w:rPr>
          <w:rFonts w:eastAsia="MS Mincho" w:cs="Times New Roman"/>
          <w:sz w:val="12"/>
          <w:szCs w:val="12"/>
        </w:rPr>
        <w:t xml:space="preserve"> were </w:t>
      </w:r>
      <w:r w:rsidRPr="00122772">
        <w:rPr>
          <w:rFonts w:eastAsia="MS Mincho" w:cs="Times New Roman"/>
          <w:sz w:val="12"/>
          <w:szCs w:val="12"/>
          <w:u w:val="single"/>
        </w:rPr>
        <w:t>taken with an understanding of the risk.</w:t>
      </w:r>
      <w:r w:rsidRPr="00122772">
        <w:rPr>
          <w:rFonts w:eastAsia="MS Mincho" w:cs="Times New Roman"/>
          <w:sz w:val="12"/>
          <w:szCs w:val="12"/>
        </w:rPr>
        <w:t xml:space="preserve"> I had to suffer through a certain situation; by doing so, my </w:t>
      </w:r>
      <w:r w:rsidRPr="00122772">
        <w:rPr>
          <w:rFonts w:eastAsia="MS Mincho" w:cs="Times New Roman"/>
          <w:sz w:val="12"/>
          <w:szCs w:val="12"/>
          <w:u w:val="single"/>
        </w:rPr>
        <w:t>resistance</w:t>
      </w:r>
      <w:r w:rsidRPr="00122772">
        <w:rPr>
          <w:rFonts w:eastAsia="MS Mincho" w:cs="Times New Roman"/>
          <w:sz w:val="12"/>
          <w:szCs w:val="12"/>
        </w:rPr>
        <w:t xml:space="preserve"> told them </w:t>
      </w:r>
      <w:r w:rsidRPr="00122772">
        <w:rPr>
          <w:rFonts w:eastAsia="MS Mincho" w:cs="Times New Roman"/>
          <w:sz w:val="12"/>
          <w:szCs w:val="12"/>
          <w:u w:val="single"/>
        </w:rPr>
        <w:t>that</w:t>
      </w:r>
      <w:r w:rsidRPr="00122772">
        <w:rPr>
          <w:rFonts w:eastAsia="MS Mincho" w:cs="Times New Roman"/>
          <w:sz w:val="12"/>
          <w:szCs w:val="12"/>
        </w:rPr>
        <w:t xml:space="preserve"> I </w:t>
      </w:r>
      <w:r w:rsidRPr="00122772">
        <w:rPr>
          <w:rFonts w:eastAsia="MS Mincho" w:cs="Times New Roman"/>
          <w:sz w:val="12"/>
          <w:szCs w:val="12"/>
          <w:u w:val="single"/>
        </w:rPr>
        <w:t>rejected all they stood for.</w:t>
      </w:r>
      <w:r w:rsidRPr="00122772">
        <w:rPr>
          <w:rFonts w:eastAsia="MS Mincho" w:cs="Times New Roman"/>
          <w:sz w:val="12"/>
          <w:szCs w:val="12"/>
        </w:rPr>
        <w:t xml:space="preserve"> Even though my struggle might have harmed my health, even killed me, I looked upon it as </w:t>
      </w:r>
      <w:r w:rsidRPr="00122772">
        <w:rPr>
          <w:rFonts w:eastAsia="MS Mincho" w:cs="Times New Roman"/>
          <w:sz w:val="12"/>
          <w:szCs w:val="12"/>
          <w:u w:val="single"/>
        </w:rPr>
        <w:t>a way of raising</w:t>
      </w:r>
      <w:r w:rsidRPr="00122772">
        <w:rPr>
          <w:rFonts w:eastAsia="MS Mincho" w:cs="Times New Roman"/>
          <w:sz w:val="12"/>
          <w:szCs w:val="12"/>
        </w:rPr>
        <w:t xml:space="preserve"> the </w:t>
      </w:r>
      <w:r w:rsidRPr="00122772">
        <w:rPr>
          <w:rFonts w:eastAsia="MS Mincho" w:cs="Times New Roman"/>
          <w:sz w:val="12"/>
          <w:szCs w:val="12"/>
          <w:u w:val="single"/>
        </w:rPr>
        <w:t>consciousness</w:t>
      </w:r>
      <w:r w:rsidRPr="00122772">
        <w:rPr>
          <w:rFonts w:eastAsia="MS Mincho" w:cs="Times New Roman"/>
          <w:sz w:val="12"/>
          <w:szCs w:val="12"/>
        </w:rPr>
        <w:t xml:space="preserve"> of the other inmates, </w:t>
      </w:r>
      <w:r w:rsidRPr="00122772">
        <w:rPr>
          <w:rFonts w:eastAsia="MS Mincho" w:cs="Times New Roman"/>
          <w:sz w:val="12"/>
          <w:szCs w:val="12"/>
          <w:u w:val="single"/>
        </w:rPr>
        <w:t xml:space="preserve">as a contribution to the ongoing revolution. </w:t>
      </w:r>
      <w:r w:rsidRPr="00122772">
        <w:rPr>
          <w:rFonts w:eastAsia="MS Mincho" w:cs="Times New Roman"/>
          <w:b/>
          <w:szCs w:val="24"/>
          <w:u w:val="single"/>
        </w:rPr>
        <w:t>Only resistance can destroy the pressures that cause reactionary suicide. The concept of revolutionary suicide is not defeatist or fatalistic.</w:t>
      </w:r>
      <w:r w:rsidRPr="00122772">
        <w:rPr>
          <w:rFonts w:eastAsia="MS Mincho" w:cs="Times New Roman"/>
          <w:sz w:val="12"/>
          <w:szCs w:val="12"/>
          <w:u w:val="single"/>
        </w:rPr>
        <w:t xml:space="preserve"> On the contrary, </w:t>
      </w:r>
      <w:r w:rsidRPr="00122772">
        <w:rPr>
          <w:rFonts w:eastAsia="MS Mincho" w:cs="Times New Roman"/>
          <w:b/>
          <w:szCs w:val="24"/>
          <w:u w:val="single"/>
        </w:rPr>
        <w:t>it conveys an awareness of reality in combination with the possibility of hope-reality because the revolutionary must always be prepared to face death, and hope because it symbolizes a resolute determination to bring about change.</w:t>
      </w:r>
      <w:r w:rsidRPr="00122772">
        <w:rPr>
          <w:rFonts w:eastAsia="MS Mincho" w:cs="Times New Roman"/>
          <w:sz w:val="12"/>
          <w:szCs w:val="12"/>
          <w:u w:val="single"/>
        </w:rPr>
        <w:t xml:space="preserve"> Above all, </w:t>
      </w:r>
      <w:r w:rsidRPr="00122772">
        <w:rPr>
          <w:rFonts w:eastAsia="MS Mincho" w:cs="Times New Roman"/>
          <w:b/>
          <w:szCs w:val="24"/>
          <w:u w:val="single"/>
        </w:rPr>
        <w:t xml:space="preserve">it demands that the revolutionary see </w:t>
      </w:r>
      <w:r w:rsidRPr="00122772">
        <w:rPr>
          <w:rFonts w:eastAsia="MS Mincho" w:cs="Times New Roman"/>
          <w:strike/>
          <w:sz w:val="12"/>
          <w:szCs w:val="12"/>
          <w:u w:val="single"/>
        </w:rPr>
        <w:t>his</w:t>
      </w:r>
      <w:r w:rsidRPr="00122772">
        <w:rPr>
          <w:rFonts w:eastAsia="MS Mincho" w:cs="Times New Roman"/>
          <w:sz w:val="12"/>
          <w:szCs w:val="12"/>
          <w:u w:val="single"/>
        </w:rPr>
        <w:t xml:space="preserve"> </w:t>
      </w:r>
      <w:r w:rsidRPr="00122772">
        <w:rPr>
          <w:rFonts w:eastAsia="MS Mincho" w:cs="Times New Roman"/>
          <w:b/>
          <w:szCs w:val="24"/>
          <w:u w:val="single"/>
        </w:rPr>
        <w:t xml:space="preserve">[their] death and </w:t>
      </w:r>
      <w:r w:rsidRPr="00122772">
        <w:rPr>
          <w:rFonts w:eastAsia="MS Mincho" w:cs="Times New Roman"/>
          <w:strike/>
          <w:sz w:val="12"/>
          <w:szCs w:val="12"/>
          <w:u w:val="single"/>
        </w:rPr>
        <w:t>his</w:t>
      </w:r>
      <w:r w:rsidRPr="00122772">
        <w:rPr>
          <w:rFonts w:eastAsia="MS Mincho" w:cs="Times New Roman"/>
          <w:sz w:val="12"/>
          <w:szCs w:val="12"/>
          <w:u w:val="single"/>
        </w:rPr>
        <w:t xml:space="preserve"> </w:t>
      </w:r>
      <w:r w:rsidRPr="00122772">
        <w:rPr>
          <w:rFonts w:eastAsia="MS Mincho" w:cs="Times New Roman"/>
          <w:b/>
          <w:szCs w:val="24"/>
          <w:u w:val="single"/>
        </w:rPr>
        <w:t>[their] life as one piece.</w:t>
      </w:r>
      <w:r w:rsidRPr="00122772">
        <w:rPr>
          <w:rFonts w:eastAsia="MS Mincho" w:cs="Times New Roman"/>
          <w:sz w:val="12"/>
          <w:szCs w:val="12"/>
        </w:rPr>
        <w:t xml:space="preserve"> Chairman Mao says that </w:t>
      </w:r>
      <w:r w:rsidRPr="00122772">
        <w:rPr>
          <w:rFonts w:eastAsia="MS Mincho" w:cs="Times New Roman"/>
          <w:b/>
          <w:szCs w:val="24"/>
          <w:u w:val="single"/>
        </w:rPr>
        <w:t>death comes to all us</w:t>
      </w:r>
      <w:r w:rsidRPr="00122772">
        <w:rPr>
          <w:rFonts w:eastAsia="MS Mincho" w:cs="Times New Roman"/>
          <w:sz w:val="12"/>
          <w:szCs w:val="12"/>
        </w:rPr>
        <w:t xml:space="preserve">, but </w:t>
      </w:r>
      <w:r w:rsidRPr="00122772">
        <w:rPr>
          <w:rFonts w:eastAsia="MS Mincho" w:cs="Times New Roman"/>
          <w:b/>
          <w:szCs w:val="24"/>
          <w:u w:val="single"/>
        </w:rPr>
        <w:t>it varies in its significance: to die for the reactionary is lighter than a feather; to die for the revolution is heavier than Mount Tai.</w:t>
      </w:r>
    </w:p>
    <w:p w14:paraId="215F914D" w14:textId="77777777" w:rsidR="00343D99" w:rsidRPr="00122772" w:rsidRDefault="00343D99" w:rsidP="00343D99">
      <w:pPr>
        <w:pStyle w:val="Heading3"/>
      </w:pPr>
      <w:r w:rsidRPr="00122772">
        <w:t>Hostage Taking Card</w:t>
      </w:r>
    </w:p>
    <w:p w14:paraId="6A55F709" w14:textId="77777777" w:rsidR="00343D99" w:rsidRPr="00122772" w:rsidRDefault="00343D99" w:rsidP="00343D99">
      <w:pPr>
        <w:pStyle w:val="Heading4"/>
      </w:pPr>
      <w:r w:rsidRPr="00122772">
        <w:t>Your aff is our aff now</w:t>
      </w:r>
    </w:p>
    <w:p w14:paraId="7EF2F9B8" w14:textId="77777777" w:rsidR="00343D99" w:rsidRPr="00122772" w:rsidRDefault="00343D99" w:rsidP="00343D9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pPr>
      <w:r w:rsidRPr="00122772">
        <w:rPr>
          <w:rStyle w:val="Style13ptBold"/>
        </w:rPr>
        <w:t>Baudrillard 76</w:t>
      </w:r>
      <w:r w:rsidRPr="00122772">
        <w:t xml:space="preserve"> [Jean, brilliant French philosopher, professor of sociology and philosophy at Université de Paris-IX Dauphine, Symbolic Exchange and Death, p. 36-38]</w:t>
      </w:r>
    </w:p>
    <w:p w14:paraId="4A6305CC" w14:textId="77777777" w:rsidR="00343D99" w:rsidRPr="00122772" w:rsidRDefault="00343D99" w:rsidP="00343D9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pPr>
    </w:p>
    <w:p w14:paraId="53E249FC" w14:textId="77777777" w:rsidR="00343D99" w:rsidRPr="00122772" w:rsidRDefault="00343D99" w:rsidP="00343D9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color w:val="000000"/>
          <w:u w:val="single"/>
        </w:rPr>
      </w:pPr>
      <w:r w:rsidRPr="00122772">
        <w:rPr>
          <w:sz w:val="16"/>
        </w:rPr>
        <w:t xml:space="preserve">We will not destroy the system by a direct, dialectical revolution of the economic or political infrastructure. Everything produced by contradiction, by the relation of forces, or by energy in general, will only feed back into the mechanism and give it impetus, following a circular distortion similar to a Moebius strip. We will never defeat it by following its own logic of energy, calculation, reason and revolution, history and power, or some finality or counter-finality. The worst violence at this level has no purchase, and will only backfire against itself. </w:t>
      </w:r>
      <w:r w:rsidRPr="00122772">
        <w:rPr>
          <w:u w:val="single"/>
        </w:rPr>
        <w:t>We will never defeat the system on the plane of the real: the worst error of all our revolutionary strategies is to believe that we will put an end to the system on the plane of the real: this is their imaginary, imposed on them by the system itself, living or surviving only by always leading those who attack the system to fight amongst each other on the terrain of reality, which is always the reality of the system. This is where they throw all their energies,</w:t>
      </w:r>
      <w:r w:rsidRPr="00122772">
        <w:rPr>
          <w:sz w:val="16"/>
        </w:rPr>
        <w:t xml:space="preserve"> their imaginary violence, </w:t>
      </w:r>
      <w:r w:rsidRPr="00122772">
        <w:rPr>
          <w:u w:val="single"/>
        </w:rPr>
        <w:t xml:space="preserve">where an implacable logic constantly turns back into the system. We have only to do it violence or counter-violence since it thrives on symbolic violence </w:t>
      </w:r>
      <w:r w:rsidRPr="00122772">
        <w:rPr>
          <w:sz w:val="16"/>
        </w:rPr>
        <w:t xml:space="preserve">- not in the degraded sense in which this formula has found fortune, </w:t>
      </w:r>
      <w:r w:rsidRPr="00122772">
        <w:rPr>
          <w:u w:val="single"/>
        </w:rPr>
        <w:t>as a violence 'of signs' ,</w:t>
      </w:r>
      <w:r w:rsidRPr="00122772">
        <w:rPr>
          <w:sz w:val="16"/>
        </w:rPr>
        <w:t xml:space="preserve"> from which </w:t>
      </w:r>
      <w:r w:rsidRPr="00122772">
        <w:rPr>
          <w:u w:val="single"/>
        </w:rPr>
        <w:t>the system draws strength, or with which it 'masks' its material violence: symbolic violence is deduced from a logic of the symbolic</w:t>
      </w:r>
      <w:r w:rsidRPr="00122772">
        <w:rPr>
          <w:sz w:val="16"/>
        </w:rPr>
        <w:t xml:space="preserve"> (which has nothing to do with the sign or with energy): reversal, </w:t>
      </w:r>
      <w:r w:rsidRPr="00122772">
        <w:rPr>
          <w:u w:val="single"/>
        </w:rPr>
        <w:t>the incessant reversibility of the counter-gift and,</w:t>
      </w:r>
      <w:r w:rsidRPr="00122772">
        <w:rPr>
          <w:sz w:val="16"/>
        </w:rPr>
        <w:t xml:space="preserve"> conversely, </w:t>
      </w:r>
      <w:r w:rsidRPr="00122772">
        <w:rPr>
          <w:u w:val="single"/>
        </w:rPr>
        <w:t>the seizing of power by the unilateral exercise of the gift</w:t>
      </w:r>
      <w:r w:rsidRPr="00122772">
        <w:rPr>
          <w:sz w:val="16"/>
        </w:rPr>
        <w:t xml:space="preserve">. 25 </w:t>
      </w:r>
      <w:r w:rsidRPr="00122772">
        <w:rPr>
          <w:u w:val="single"/>
        </w:rPr>
        <w:t>We must therefore displace everything into the sphere of the symbolic, where challenge, reversal and overbidding are the law, so that we can respond to death only by an equal or superior death. There is no question here of real violence or force, the only question concerns the challenge and the logic of the symbolic</w:t>
      </w:r>
      <w:r w:rsidRPr="00122772">
        <w:rPr>
          <w:sz w:val="16"/>
        </w:rPr>
        <w:t xml:space="preserve">. If </w:t>
      </w:r>
      <w:r w:rsidRPr="00122772">
        <w:rPr>
          <w:u w:val="single"/>
        </w:rPr>
        <w:t>domination comes from the system's retention of the exclusivity of the gift without counter-gift -</w:t>
      </w:r>
      <w:r w:rsidRPr="00122772">
        <w:rPr>
          <w:sz w:val="16"/>
        </w:rPr>
        <w:t xml:space="preserve"> </w:t>
      </w:r>
      <w:r w:rsidRPr="00122772">
        <w:rPr>
          <w:u w:val="single"/>
        </w:rPr>
        <w:t>the gift of work</w:t>
      </w:r>
      <w:r w:rsidRPr="00122772">
        <w:rPr>
          <w:sz w:val="16"/>
        </w:rPr>
        <w:t xml:space="preserve"> which </w:t>
      </w:r>
      <w:r w:rsidRPr="00122772">
        <w:rPr>
          <w:u w:val="single"/>
        </w:rPr>
        <w:t>can only be responded to by destruction or sacrifice</w:t>
      </w:r>
      <w:r w:rsidRPr="00122772">
        <w:rPr>
          <w:sz w:val="16"/>
        </w:rPr>
        <w:t xml:space="preserve">, if not in consumption, </w:t>
      </w:r>
      <w:r w:rsidRPr="00122772">
        <w:rPr>
          <w:u w:val="single"/>
        </w:rPr>
        <w:t>which is only a spiral of the system of surplus-gratification without result,</w:t>
      </w:r>
      <w:r w:rsidRPr="00122772">
        <w:rPr>
          <w:sz w:val="16"/>
        </w:rPr>
        <w:t xml:space="preserve"> therefore a spiral of surplus-domination, a gift of media and messages to which, due to the monopoly of the code, nothing is allowed to retort; </w:t>
      </w:r>
      <w:r w:rsidRPr="00122772">
        <w:rPr>
          <w:u w:val="single"/>
        </w:rPr>
        <w:t>the gift,</w:t>
      </w:r>
      <w:r w:rsidRPr="00122772">
        <w:rPr>
          <w:sz w:val="16"/>
        </w:rPr>
        <w:t xml:space="preserve"> everywhere and at every instant, </w:t>
      </w:r>
      <w:r w:rsidRPr="00122772">
        <w:rPr>
          <w:u w:val="single"/>
        </w:rPr>
        <w:t xml:space="preserve">of the social, of the protection agency, security, gratification and the solicitation of the social from which nothing is any longer permitted to escape - </w:t>
      </w:r>
      <w:r w:rsidRPr="00122772">
        <w:rPr>
          <w:rFonts w:eastAsia="ヒラギノ角ゴ Pro W3"/>
          <w:u w:val="single"/>
        </w:rPr>
        <w:t>then the only solution is to turn</w:t>
      </w:r>
      <w:r w:rsidRPr="00122772">
        <w:rPr>
          <w:rFonts w:eastAsia="ヒラギノ角ゴ Pro W3"/>
        </w:rPr>
        <w:t xml:space="preserve"> </w:t>
      </w:r>
      <w:r w:rsidRPr="00122772">
        <w:rPr>
          <w:rFonts w:eastAsia="ヒラギノ角ゴ Pro W3"/>
          <w:u w:val="single"/>
        </w:rPr>
        <w:t>the principle of its power back against the system itself: the impossibility of responding or retorting. To defy the system with a gift to which it cannot respond save by its own collapse and death.</w:t>
      </w:r>
      <w:r w:rsidRPr="00122772">
        <w:rPr>
          <w:u w:val="single"/>
        </w:rPr>
        <w:t xml:space="preserve"> Nothing, not even the system, can avoid the symbolic obligation, and it is in this trap that the only chance of a catastrophe </w:t>
      </w:r>
      <w:r w:rsidRPr="00122772">
        <w:rPr>
          <w:sz w:val="16"/>
        </w:rPr>
        <w:t>for capital</w:t>
      </w:r>
      <w:r w:rsidRPr="00122772">
        <w:rPr>
          <w:u w:val="single"/>
        </w:rPr>
        <w:t xml:space="preserve"> remains.</w:t>
      </w:r>
      <w:r w:rsidRPr="00122772">
        <w:rPr>
          <w:sz w:val="16"/>
        </w:rPr>
        <w:t xml:space="preserve"> </w:t>
      </w:r>
      <w:r w:rsidRPr="00122772">
        <w:rPr>
          <w:u w:val="single"/>
        </w:rPr>
        <w:t>The system turns on itself, as a scorpion does when encircled by the challenge of death.</w:t>
      </w:r>
      <w:r w:rsidRPr="00122772">
        <w:rPr>
          <w:sz w:val="16"/>
        </w:rPr>
        <w:t xml:space="preserve"> For </w:t>
      </w:r>
      <w:r w:rsidRPr="00122772">
        <w:rPr>
          <w:u w:val="single"/>
        </w:rPr>
        <w:t>it is summoned to answer, if it is not to lose face, to what can only be death. The system must itself commit suicide</w:t>
      </w:r>
      <w:r w:rsidRPr="00122772">
        <w:rPr>
          <w:sz w:val="16"/>
        </w:rPr>
        <w:t xml:space="preserve"> in response to the multiplied challenge of death and suicide. So </w:t>
      </w:r>
      <w:r w:rsidRPr="00122772">
        <w:rPr>
          <w:u w:val="single"/>
        </w:rPr>
        <w:t>hostages are taken</w:t>
      </w:r>
      <w:r w:rsidRPr="00122772">
        <w:rPr>
          <w:sz w:val="16"/>
        </w:rPr>
        <w:t xml:space="preserve">. On the symbolic or sacrificial plane, </w:t>
      </w:r>
      <w:r w:rsidRPr="00122772">
        <w:rPr>
          <w:u w:val="single"/>
        </w:rPr>
        <w:t>from which every moral consideration of the innocence of the victims is ruled out, the hostage is the substitute  the alter-ego of the 'terrorist' - the hostage's death for the terrorist's. Hostage and terrorist may thereafter become confused in the same sacrificial act. The stakes are death without any possibility of negotiation, and therefore return to an inevitable overbidding</w:t>
      </w:r>
      <w:r w:rsidRPr="00122772">
        <w:rPr>
          <w:sz w:val="16"/>
        </w:rPr>
        <w:t xml:space="preserve">. Of course, </w:t>
      </w:r>
      <w:r w:rsidRPr="00122772">
        <w:rPr>
          <w:u w:val="single"/>
        </w:rPr>
        <w:t>they attempt to deploy the whole system of negotiation, and the terrorists themselves often enter into this exchange scenario in terms of this calculated equivalence</w:t>
      </w:r>
      <w:r w:rsidRPr="00122772">
        <w:rPr>
          <w:sz w:val="16"/>
        </w:rPr>
        <w:t xml:space="preserve"> (the hostages' lives against some ransom or liberation, or indeed for the prestige of the operation alone</w:t>
      </w:r>
      <w:r w:rsidRPr="00122772">
        <w:rPr>
          <w:u w:val="single"/>
        </w:rPr>
        <w:t>). From this perspective, taking hostages is not original at all, it simply creates an unforeseen and selective relation of forces which can be resolved either by traditional violence or by negotiatio</w:t>
      </w:r>
      <w:r w:rsidRPr="00122772">
        <w:rPr>
          <w:sz w:val="16"/>
        </w:rPr>
        <w:t xml:space="preserve">n. It is a tactical action. There is something else at stake, however, as we clearly saw at The Hague over the course of ten days of incredible negotiations: </w:t>
      </w:r>
      <w:r w:rsidRPr="00122772">
        <w:rPr>
          <w:rFonts w:eastAsia="ヒラギノ角ゴ Pro W3"/>
          <w:u w:val="single"/>
        </w:rPr>
        <w:t>no-one knew what could be negotiated</w:t>
      </w:r>
      <w:r w:rsidRPr="00122772">
        <w:rPr>
          <w:u w:val="single"/>
        </w:rPr>
        <w:t>, nor could they agree on terms, nor on the possible equivalences of the exchange</w:t>
      </w:r>
      <w:r w:rsidRPr="00122772">
        <w:rPr>
          <w:sz w:val="16"/>
        </w:rPr>
        <w:t xml:space="preserve">. Or again, even if they were formulated, </w:t>
      </w:r>
      <w:r w:rsidRPr="00122772">
        <w:rPr>
          <w:rFonts w:eastAsia="ヒラギノ角ゴ Pro W3"/>
          <w:u w:val="single"/>
        </w:rPr>
        <w:t>the 'terrorists' demands' amounted to a radical denial of negotiation.</w:t>
      </w:r>
      <w:r w:rsidRPr="00122772">
        <w:rPr>
          <w:u w:val="single"/>
        </w:rPr>
        <w:t xml:space="preserve"> It is precisely here that everything is played out</w:t>
      </w:r>
      <w:r w:rsidRPr="00122772">
        <w:rPr>
          <w:sz w:val="16"/>
        </w:rPr>
        <w:t xml:space="preserve">, for </w:t>
      </w:r>
      <w:r w:rsidRPr="00122772">
        <w:rPr>
          <w:rFonts w:eastAsia="ヒラギノ角ゴ Pro W3"/>
          <w:u w:val="single"/>
        </w:rPr>
        <w:t>with the impossibility of all negotiation we pass into the symbolic order</w:t>
      </w:r>
      <w:r w:rsidRPr="00122772">
        <w:rPr>
          <w:sz w:val="16"/>
        </w:rPr>
        <w:t xml:space="preserve">, </w:t>
      </w:r>
      <w:r w:rsidRPr="00122772">
        <w:rPr>
          <w:u w:val="single"/>
        </w:rPr>
        <w:t>which is ignorant of this type of calculation and exchange</w:t>
      </w:r>
      <w:r w:rsidRPr="00122772">
        <w:rPr>
          <w:sz w:val="16"/>
        </w:rPr>
        <w:t xml:space="preserve"> </w:t>
      </w:r>
      <w:r w:rsidRPr="00122772">
        <w:rPr>
          <w:u w:val="single"/>
        </w:rPr>
        <w:t>(the system itself lives solely by negotiation,</w:t>
      </w:r>
      <w:r w:rsidRPr="00122772">
        <w:rPr>
          <w:sz w:val="16"/>
        </w:rPr>
        <w:t xml:space="preserve"> even if this takes place in the equilibrium of violence). </w:t>
      </w:r>
      <w:r w:rsidRPr="00122772">
        <w:rPr>
          <w:u w:val="single"/>
        </w:rPr>
        <w:t>The system can only respond to this irruption of the symbolic</w:t>
      </w:r>
      <w:r w:rsidRPr="00122772">
        <w:rPr>
          <w:sz w:val="16"/>
        </w:rPr>
        <w:t xml:space="preserve"> (the most serious thing to befall it, basically the only 'revolution'</w:t>
      </w:r>
      <w:r w:rsidRPr="00122772">
        <w:rPr>
          <w:u w:val="single"/>
        </w:rPr>
        <w:t>) by the real, physical death of the terrorists. This,</w:t>
      </w:r>
      <w:r w:rsidRPr="00122772">
        <w:rPr>
          <w:sz w:val="16"/>
        </w:rPr>
        <w:t xml:space="preserve"> however, </w:t>
      </w:r>
      <w:r w:rsidRPr="00122772">
        <w:rPr>
          <w:u w:val="single"/>
        </w:rPr>
        <w:t xml:space="preserve">is its defeat, since their death was their stake, so that </w:t>
      </w:r>
      <w:r w:rsidRPr="00122772">
        <w:rPr>
          <w:rFonts w:eastAsia="ヒラギノ角ゴ Pro W3"/>
          <w:u w:val="single"/>
        </w:rPr>
        <w:t>by bringing about their deaths the system has merely impaled itself</w:t>
      </w:r>
      <w:r w:rsidRPr="00122772">
        <w:rPr>
          <w:rFonts w:eastAsia="ヒラギノ角ゴ Pro W3"/>
        </w:rPr>
        <w:t xml:space="preserve"> </w:t>
      </w:r>
      <w:r w:rsidRPr="00122772">
        <w:rPr>
          <w:rFonts w:eastAsia="ヒラギノ角ゴ Pro W3"/>
          <w:u w:val="single"/>
        </w:rPr>
        <w:t>on its own violence without really responding to the challenge that was thrown to it</w:t>
      </w:r>
      <w:r w:rsidRPr="00122772">
        <w:rPr>
          <w:u w:val="single"/>
        </w:rPr>
        <w:t xml:space="preserve">. </w:t>
      </w:r>
      <w:r w:rsidRPr="00122772">
        <w:rPr>
          <w:sz w:val="16"/>
        </w:rPr>
        <w:t xml:space="preserve">Because </w:t>
      </w:r>
      <w:r w:rsidRPr="00122772">
        <w:rPr>
          <w:u w:val="single"/>
        </w:rPr>
        <w:t>the system can easily compute every death</w:t>
      </w:r>
      <w:r w:rsidRPr="00122772">
        <w:rPr>
          <w:sz w:val="16"/>
        </w:rPr>
        <w:t xml:space="preserve">, </w:t>
      </w:r>
      <w:r w:rsidRPr="00122772">
        <w:rPr>
          <w:u w:val="single"/>
        </w:rPr>
        <w:t>even war atrocities</w:t>
      </w:r>
      <w:r w:rsidRPr="00122772">
        <w:rPr>
          <w:sz w:val="16"/>
        </w:rPr>
        <w:t xml:space="preserve">, </w:t>
      </w:r>
      <w:r w:rsidRPr="00122772">
        <w:rPr>
          <w:u w:val="single"/>
        </w:rPr>
        <w:t>but cannot compute the death-challenge or symbolic death, since this death has no calculable equivalent</w:t>
      </w:r>
      <w:r w:rsidRPr="00122772">
        <w:rPr>
          <w:sz w:val="16"/>
        </w:rPr>
        <w:t xml:space="preserve">, it opens up an inexpiable overbidding by other means than a death in exchange. </w:t>
      </w:r>
      <w:r w:rsidRPr="00122772">
        <w:rPr>
          <w:u w:val="single"/>
        </w:rPr>
        <w:t>Nothing corresponds to death except death</w:t>
      </w:r>
      <w:r w:rsidRPr="00122772">
        <w:rPr>
          <w:sz w:val="16"/>
        </w:rPr>
        <w:t>. Which is precisely what happens in this case</w:t>
      </w:r>
      <w:r w:rsidRPr="00122772">
        <w:rPr>
          <w:u w:val="single"/>
        </w:rPr>
        <w:t>: the system itself is driven to suicide in return, which suicide is manifest in its disarray and defeat. However infinitesimal in terms of relations of forces</w:t>
      </w:r>
      <w:r w:rsidRPr="00122772">
        <w:rPr>
          <w:sz w:val="16"/>
        </w:rPr>
        <w:t xml:space="preserve"> it might be</w:t>
      </w:r>
      <w:r w:rsidRPr="00122772">
        <w:rPr>
          <w:u w:val="single"/>
        </w:rPr>
        <w:t>, the colossal apparatus of power is eliminated in this situation where</w:t>
      </w:r>
      <w:r w:rsidRPr="00122772">
        <w:rPr>
          <w:sz w:val="16"/>
        </w:rPr>
        <w:t xml:space="preserve"> (the very excess of its) </w:t>
      </w:r>
      <w:r w:rsidRPr="00122772">
        <w:rPr>
          <w:u w:val="single"/>
        </w:rPr>
        <w:t>derision is turned back against itself. The police and the arm</w:t>
      </w:r>
      <w:r w:rsidRPr="00122772">
        <w:rPr>
          <w:sz w:val="16"/>
        </w:rPr>
        <w:t xml:space="preserve">y, all the institutions and mobilised violence of power whether individually or massed together, </w:t>
      </w:r>
      <w:r w:rsidRPr="00122772">
        <w:rPr>
          <w:u w:val="single"/>
        </w:rPr>
        <w:t>can do nothing against this lowly but symbolic death. For this death draws it onto a plane where there is no longer any response possible for it</w:t>
      </w:r>
      <w:r w:rsidRPr="00122772">
        <w:rPr>
          <w:sz w:val="16"/>
        </w:rPr>
        <w:t xml:space="preserve"> (hence the sudden structural liquefaction of power in '68, not because it was less strong, but because of the simple symbolic displacement operated by the students' practices). </w:t>
      </w:r>
      <w:r w:rsidRPr="00122772">
        <w:rPr>
          <w:u w:val="single"/>
        </w:rPr>
        <w:t>The system can only die in exchange, defeat itself to lift the challenge</w:t>
      </w:r>
      <w:r w:rsidRPr="00122772">
        <w:rPr>
          <w:sz w:val="16"/>
        </w:rPr>
        <w:t xml:space="preserve">. Its death at this instant is a symbolic response, but </w:t>
      </w:r>
      <w:r w:rsidRPr="00122772">
        <w:rPr>
          <w:u w:val="single"/>
        </w:rPr>
        <w:t>a death which wears it out. The challenge has the efficiency of a murderer. Every society apart from ours knows that</w:t>
      </w:r>
      <w:r w:rsidRPr="00122772">
        <w:rPr>
          <w:sz w:val="16"/>
        </w:rPr>
        <w:t xml:space="preserve">, or used to know it. Ours is in the process of rediscovering it. </w:t>
      </w:r>
      <w:r w:rsidRPr="00122772">
        <w:rPr>
          <w:u w:val="single"/>
        </w:rPr>
        <w:t>The routes of symbolic effectiveness are those of an alternative politics. Thus the dying ascetic challenges God ever to give him the equivalent of this death.</w:t>
      </w:r>
      <w:r w:rsidRPr="00122772">
        <w:rPr>
          <w:sz w:val="16"/>
        </w:rPr>
        <w:t xml:space="preserve"> God does all he can to give him this equivalent 'a hundred times over' , in the form of prestige , of spiritual power, indeed of global hegemony But the ascetic's secret dream is to attain such an extent of mortification that even God would be unable either to take up the challenge , or to absorb the debt . </w:t>
      </w:r>
      <w:r w:rsidRPr="00122772">
        <w:rPr>
          <w:u w:val="single"/>
        </w:rPr>
        <w:t>He will then have triumphed over God, and become God himself</w:t>
      </w:r>
      <w:r w:rsidRPr="00122772">
        <w:rPr>
          <w:sz w:val="16"/>
        </w:rPr>
        <w:t xml:space="preserve">. That is why the ascetic is always close to heresy and sacrilege, and as such condemned by the Church, whose function it is merely to preserve God from this symbolic face-to-face, to protect Him from this mortal challenge where He is summoned to die, to sacrifice Himself in order to take up the challenge of the mortified ascetic. The Church will have had this role for all time, avoiding this type of catastrophic confrontation (catastrophic primarily for the Church) and substituting a rule-bound exchange of penitences and gratifications, the impressario of a system of equivalences between God and men. The same situation exists in our relation to the system of power All these institutions, </w:t>
      </w:r>
      <w:r w:rsidRPr="00122772">
        <w:rPr>
          <w:u w:val="single"/>
        </w:rPr>
        <w:t>all these social, economic, political and psychological mediations, are there so that no-one ever has the opportunity to issue this symbolic challenge,</w:t>
      </w:r>
      <w:r w:rsidRPr="00122772">
        <w:rPr>
          <w:sz w:val="16"/>
        </w:rPr>
        <w:t xml:space="preserve"> </w:t>
      </w:r>
      <w:r w:rsidRPr="00122772">
        <w:rPr>
          <w:u w:val="single"/>
        </w:rPr>
        <w:t>this challenge to the death, the irreversible gift which</w:t>
      </w:r>
      <w:r w:rsidRPr="00122772">
        <w:rPr>
          <w:sz w:val="16"/>
        </w:rPr>
        <w:t xml:space="preserve">, like the absolute mortification of the ascetic, </w:t>
      </w:r>
      <w:r w:rsidRPr="00122772">
        <w:rPr>
          <w:u w:val="single"/>
        </w:rPr>
        <w:t xml:space="preserve">brings about a victory over all power, however powerful its authority may be. It is no longer necessary that the possibility of this direct symbolic confrontation ever takes place. </w:t>
      </w:r>
      <w:r w:rsidRPr="00122772">
        <w:rPr>
          <w:sz w:val="16"/>
        </w:rPr>
        <w:t xml:space="preserve">And this is the source of our profound boredom. </w:t>
      </w:r>
      <w:r w:rsidRPr="00122772">
        <w:rPr>
          <w:u w:val="single"/>
        </w:rPr>
        <w:t>This is why taking hostages and other similar acts rekindle some fascination: they are at once an exorbitant mirror for the system of its own repressive violence, and the model of a symbolic violence which is always forbidden it, the only violence it cannot exert: its own death. S</w:t>
      </w:r>
    </w:p>
    <w:p w14:paraId="2B3D3173" w14:textId="77777777" w:rsidR="00343D99" w:rsidRPr="00122772" w:rsidRDefault="00FF4333" w:rsidP="00FF4333">
      <w:pPr>
        <w:pStyle w:val="Heading3"/>
      </w:pPr>
      <w:r w:rsidRPr="00122772">
        <w:t>Extra</w:t>
      </w:r>
    </w:p>
    <w:p w14:paraId="659EC7A4" w14:textId="77777777" w:rsidR="00FF4333" w:rsidRPr="00122772" w:rsidRDefault="00FF4333" w:rsidP="00FF4333">
      <w:pPr>
        <w:pStyle w:val="Heading4"/>
        <w:rPr>
          <w:rFonts w:eastAsia="MS Gothic"/>
        </w:rPr>
      </w:pPr>
      <w:r w:rsidRPr="00122772">
        <w:rPr>
          <w:rFonts w:eastAsia="MS Gothic"/>
        </w:rPr>
        <w:t xml:space="preserve">The AFF’s desire to secure life and survive is a nihilistic impulse that reduces humanity to bare biological preservation, thereby annulling the spring of value.  </w:t>
      </w:r>
    </w:p>
    <w:p w14:paraId="175DC7A1" w14:textId="77777777" w:rsidR="00FF4333" w:rsidRPr="00122772" w:rsidRDefault="00FF4333" w:rsidP="00FF4333">
      <w:pPr>
        <w:rPr>
          <w:rFonts w:eastAsia="MS Mincho" w:cs="Times New Roman"/>
          <w:szCs w:val="20"/>
        </w:rPr>
      </w:pPr>
      <w:r w:rsidRPr="00122772">
        <w:rPr>
          <w:rFonts w:eastAsia="MS Mincho" w:cs="Times New Roman"/>
          <w:szCs w:val="20"/>
        </w:rPr>
        <w:t>-- The attempt to maintain survival at all costs is a life denying politics, which insulates life from risk and flux, the Heraclitian heart of becoming and life.</w:t>
      </w:r>
    </w:p>
    <w:p w14:paraId="03C0384B" w14:textId="77777777" w:rsidR="00FF4333" w:rsidRPr="00122772" w:rsidRDefault="00FF4333" w:rsidP="00FF4333">
      <w:pPr>
        <w:contextualSpacing/>
        <w:rPr>
          <w:rFonts w:eastAsia="MS Mincho" w:cs="AdvTR"/>
          <w:szCs w:val="24"/>
        </w:rPr>
      </w:pPr>
      <w:r w:rsidRPr="00122772">
        <w:rPr>
          <w:rFonts w:eastAsia="MS Mincho" w:cs="Times New Roman"/>
          <w:b/>
          <w:szCs w:val="24"/>
        </w:rPr>
        <w:t>Babich ‘94</w:t>
      </w:r>
      <w:r w:rsidRPr="00122772">
        <w:rPr>
          <w:rFonts w:eastAsia="MS Mincho" w:cs="Times New Roman"/>
          <w:szCs w:val="24"/>
        </w:rPr>
        <w:t xml:space="preserve"> </w:t>
      </w:r>
      <w:r w:rsidRPr="00122772">
        <w:rPr>
          <w:rFonts w:eastAsia="MS Mincho" w:cs="AdvTR"/>
          <w:sz w:val="16"/>
          <w:szCs w:val="16"/>
        </w:rPr>
        <w:t xml:space="preserve">/Babette E., Professor of Philosophy at Fordham University, </w:t>
      </w:r>
      <w:r w:rsidRPr="00122772">
        <w:rPr>
          <w:rFonts w:eastAsia="MS Mincho" w:cs="Times New Roman"/>
          <w:sz w:val="16"/>
          <w:szCs w:val="16"/>
        </w:rPr>
        <w:t>Nietzsche's Philosophy of Science: Reflecting Science On the Ground of Art and Life</w:t>
      </w:r>
      <w:r w:rsidRPr="00122772">
        <w:rPr>
          <w:rFonts w:eastAsia="MS Mincho" w:cs="AdvTR"/>
          <w:sz w:val="16"/>
          <w:szCs w:val="16"/>
        </w:rPr>
        <w:t>, SUNY Series, the Margins of Literature, State University of New York Press Pg. 194-196/</w:t>
      </w:r>
    </w:p>
    <w:p w14:paraId="003C4FB2" w14:textId="77777777" w:rsidR="00FF4333" w:rsidRPr="00122772" w:rsidRDefault="00FF4333" w:rsidP="00FF4333">
      <w:pPr>
        <w:contextualSpacing/>
        <w:rPr>
          <w:rFonts w:eastAsia="MS Mincho" w:cs="Times New Roman"/>
          <w:b/>
          <w:bCs/>
          <w:smallCaps/>
          <w:szCs w:val="24"/>
          <w:u w:val="single"/>
        </w:rPr>
      </w:pPr>
    </w:p>
    <w:p w14:paraId="24CA06DB" w14:textId="77777777" w:rsidR="00FF4333" w:rsidRPr="00122772" w:rsidRDefault="00FF4333" w:rsidP="00FF4333">
      <w:pPr>
        <w:contextualSpacing/>
        <w:rPr>
          <w:rFonts w:eastAsia="MS Mincho" w:cs="Times New Roman"/>
          <w:sz w:val="12"/>
          <w:szCs w:val="12"/>
          <w:u w:val="single"/>
        </w:rPr>
      </w:pPr>
      <w:r w:rsidRPr="00122772">
        <w:rPr>
          <w:rFonts w:eastAsia="MS Mincho" w:cs="Times New Roman"/>
          <w:sz w:val="12"/>
          <w:szCs w:val="12"/>
        </w:rPr>
        <w:t xml:space="preserve">Without Price: The Will to Truth as the Will to Life As we have seen, the democratic or (for Nietzsche, decadent) drive of scientific culture is expressed in the Will to Truth. </w:t>
      </w:r>
      <w:r w:rsidRPr="00122772">
        <w:rPr>
          <w:rFonts w:eastAsia="MS Mincho" w:cs="Times New Roman"/>
          <w:sz w:val="12"/>
          <w:szCs w:val="12"/>
          <w:u w:val="single"/>
        </w:rPr>
        <w:t xml:space="preserve">The Will to Truth reigns in science because </w:t>
      </w:r>
      <w:r w:rsidRPr="00122772">
        <w:rPr>
          <w:rFonts w:eastAsia="MS Mincho" w:cs="Times New Roman"/>
          <w:b/>
          <w:szCs w:val="24"/>
          <w:u w:val="single"/>
        </w:rPr>
        <w:t>the decadent moral ideal</w:t>
      </w:r>
      <w:r w:rsidRPr="00122772">
        <w:rPr>
          <w:rFonts w:eastAsia="MS Mincho" w:cs="Times New Roman"/>
          <w:sz w:val="12"/>
          <w:szCs w:val="12"/>
          <w:u w:val="single"/>
        </w:rPr>
        <w:t xml:space="preserve"> of its culture </w:t>
      </w:r>
      <w:r w:rsidRPr="00122772">
        <w:rPr>
          <w:rFonts w:eastAsia="MS Mincho" w:cs="Times New Roman"/>
          <w:b/>
          <w:szCs w:val="24"/>
          <w:u w:val="single"/>
        </w:rPr>
        <w:t>proclaims not merely a will to life, but</w:t>
      </w:r>
      <w:r w:rsidRPr="00122772">
        <w:rPr>
          <w:rFonts w:eastAsia="MS Mincho" w:cs="Times New Roman"/>
          <w:sz w:val="12"/>
          <w:szCs w:val="12"/>
          <w:u w:val="single"/>
        </w:rPr>
        <w:t xml:space="preserve"> a will to </w:t>
      </w:r>
      <w:r w:rsidRPr="00122772">
        <w:rPr>
          <w:rFonts w:eastAsia="MS Mincho" w:cs="Times New Roman"/>
          <w:b/>
          <w:szCs w:val="24"/>
          <w:u w:val="single"/>
        </w:rPr>
        <w:t>life at any price.</w:t>
      </w:r>
      <w:r w:rsidRPr="00122772">
        <w:rPr>
          <w:rFonts w:eastAsia="MS Mincho" w:cs="Times New Roman"/>
          <w:sz w:val="12"/>
          <w:szCs w:val="12"/>
        </w:rPr>
        <w:t xml:space="preserve"> The motif of </w:t>
      </w:r>
      <w:r w:rsidRPr="00122772">
        <w:rPr>
          <w:rFonts w:eastAsia="MS Mincho" w:cs="Times New Roman"/>
          <w:sz w:val="12"/>
          <w:szCs w:val="12"/>
          <w:u w:val="single"/>
        </w:rPr>
        <w:t xml:space="preserve">self-preservation, or </w:t>
      </w:r>
      <w:r w:rsidRPr="00122772">
        <w:rPr>
          <w:rFonts w:eastAsia="MS Mincho" w:cs="Times New Roman"/>
          <w:b/>
          <w:szCs w:val="24"/>
          <w:u w:val="single"/>
        </w:rPr>
        <w:t>survival is</w:t>
      </w:r>
      <w:r w:rsidRPr="00122772">
        <w:rPr>
          <w:rFonts w:eastAsia="MS Mincho" w:cs="Times New Roman"/>
          <w:sz w:val="12"/>
          <w:szCs w:val="12"/>
        </w:rPr>
        <w:t xml:space="preserve">, by its own definition, </w:t>
      </w:r>
      <w:r w:rsidRPr="00122772">
        <w:rPr>
          <w:rFonts w:eastAsia="MS Mincho" w:cs="Times New Roman"/>
          <w:sz w:val="12"/>
          <w:szCs w:val="12"/>
          <w:u w:val="single"/>
        </w:rPr>
        <w:t xml:space="preserve">an </w:t>
      </w:r>
      <w:r w:rsidRPr="00122772">
        <w:rPr>
          <w:rFonts w:eastAsia="MS Mincho" w:cs="Times New Roman"/>
          <w:b/>
          <w:szCs w:val="24"/>
          <w:u w:val="single"/>
        </w:rPr>
        <w:t>insistent, desperate</w:t>
      </w:r>
      <w:r w:rsidRPr="00122772">
        <w:rPr>
          <w:rFonts w:eastAsia="MS Mincho" w:cs="Times New Roman"/>
          <w:sz w:val="12"/>
          <w:szCs w:val="12"/>
          <w:u w:val="single"/>
        </w:rPr>
        <w:t xml:space="preserve"> one.</w:t>
      </w:r>
      <w:r w:rsidRPr="00122772">
        <w:rPr>
          <w:rFonts w:eastAsia="MS Mincho" w:cs="Times New Roman"/>
          <w:sz w:val="12"/>
          <w:szCs w:val="12"/>
        </w:rPr>
        <w:t xml:space="preserve"> </w:t>
      </w:r>
      <w:r w:rsidRPr="00122772">
        <w:rPr>
          <w:rFonts w:eastAsia="MS Mincho" w:cs="Times New Roman"/>
          <w:sz w:val="12"/>
          <w:szCs w:val="12"/>
          <w:u w:val="single"/>
        </w:rPr>
        <w:t xml:space="preserve">What is desired in </w:t>
      </w:r>
      <w:r w:rsidRPr="00122772">
        <w:rPr>
          <w:rFonts w:eastAsia="MS Mincho" w:cs="Times New Roman"/>
          <w:b/>
          <w:szCs w:val="24"/>
          <w:u w:val="single"/>
        </w:rPr>
        <w:t>the will to life at any price is not</w:t>
      </w:r>
      <w:r w:rsidRPr="00122772">
        <w:rPr>
          <w:rFonts w:eastAsia="MS Mincho" w:cs="Times New Roman"/>
          <w:sz w:val="12"/>
          <w:szCs w:val="12"/>
          <w:u w:val="single"/>
        </w:rPr>
        <w:t xml:space="preserve"> at all life or </w:t>
      </w:r>
      <w:r w:rsidRPr="00122772">
        <w:rPr>
          <w:rFonts w:eastAsia="MS Mincho" w:cs="Times New Roman"/>
          <w:b/>
          <w:szCs w:val="24"/>
          <w:u w:val="single"/>
        </w:rPr>
        <w:t>living</w:t>
      </w:r>
      <w:r w:rsidRPr="00122772">
        <w:rPr>
          <w:rFonts w:eastAsia="MS Mincho" w:cs="Times New Roman"/>
          <w:sz w:val="12"/>
          <w:szCs w:val="12"/>
        </w:rPr>
        <w:t xml:space="preserve">, per se. </w:t>
      </w:r>
      <w:r w:rsidRPr="00122772">
        <w:rPr>
          <w:rFonts w:eastAsia="MS Mincho" w:cs="Times New Roman"/>
          <w:sz w:val="12"/>
          <w:szCs w:val="12"/>
          <w:u w:val="single"/>
        </w:rPr>
        <w:t xml:space="preserve">What is willed is much </w:t>
      </w:r>
      <w:r w:rsidRPr="00122772">
        <w:rPr>
          <w:rFonts w:eastAsia="MS Mincho" w:cs="Times New Roman"/>
          <w:b/>
          <w:szCs w:val="24"/>
          <w:u w:val="single"/>
        </w:rPr>
        <w:t>rather simply the preservation of life</w:t>
      </w:r>
      <w:r w:rsidRPr="00122772">
        <w:rPr>
          <w:rFonts w:eastAsia="MS Mincho" w:cs="Times New Roman"/>
          <w:sz w:val="12"/>
          <w:szCs w:val="12"/>
        </w:rPr>
        <w:t xml:space="preserve">, perhaps </w:t>
      </w:r>
      <w:r w:rsidRPr="00122772">
        <w:rPr>
          <w:rFonts w:eastAsia="MS Mincho" w:cs="Times New Roman"/>
          <w:b/>
          <w:szCs w:val="24"/>
          <w:u w:val="single"/>
        </w:rPr>
        <w:t>as little as possible</w:t>
      </w:r>
      <w:r w:rsidRPr="00122772">
        <w:rPr>
          <w:rFonts w:eastAsia="MS Mincho" w:cs="Times New Roman"/>
          <w:sz w:val="12"/>
          <w:szCs w:val="12"/>
        </w:rPr>
        <w:t xml:space="preserve">, perhaps so </w:t>
      </w:r>
      <w:r w:rsidRPr="00122772">
        <w:rPr>
          <w:rFonts w:eastAsia="MS Mincho" w:cs="Times New Roman"/>
          <w:sz w:val="12"/>
          <w:szCs w:val="12"/>
          <w:u w:val="single"/>
        </w:rPr>
        <w:t xml:space="preserve">that one may have it for as long as possible, perhaps </w:t>
      </w:r>
      <w:r w:rsidRPr="00122772">
        <w:rPr>
          <w:rFonts w:eastAsia="MS Mincho" w:cs="Times New Roman"/>
          <w:b/>
          <w:szCs w:val="24"/>
          <w:u w:val="single"/>
        </w:rPr>
        <w:t>as painlessly as possible.</w:t>
      </w:r>
      <w:r w:rsidRPr="00122772">
        <w:rPr>
          <w:rFonts w:eastAsia="MS Mincho" w:cs="Times New Roman"/>
          <w:sz w:val="12"/>
          <w:szCs w:val="12"/>
        </w:rPr>
        <w:t xml:space="preserve"> 79 </w:t>
      </w:r>
      <w:r w:rsidRPr="00122772">
        <w:rPr>
          <w:rFonts w:eastAsia="MS Mincho" w:cs="Times New Roman"/>
          <w:b/>
          <w:szCs w:val="24"/>
          <w:u w:val="single"/>
        </w:rPr>
        <w:t>What is essential is merely that one "have" and not</w:t>
      </w:r>
      <w:r w:rsidRPr="00122772">
        <w:rPr>
          <w:rFonts w:eastAsia="MS Mincho" w:cs="Times New Roman"/>
          <w:sz w:val="12"/>
          <w:szCs w:val="12"/>
          <w:u w:val="single"/>
        </w:rPr>
        <w:t xml:space="preserve"> that one </w:t>
      </w:r>
      <w:r w:rsidRPr="00122772">
        <w:rPr>
          <w:rFonts w:eastAsia="MS Mincho" w:cs="Times New Roman"/>
          <w:b/>
          <w:szCs w:val="24"/>
          <w:u w:val="single"/>
        </w:rPr>
        <w:t>"live" life.</w:t>
      </w:r>
      <w:r w:rsidRPr="00122772">
        <w:rPr>
          <w:rFonts w:eastAsia="MS Mincho" w:cs="Times New Roman"/>
          <w:sz w:val="12"/>
          <w:szCs w:val="12"/>
        </w:rPr>
        <w:t xml:space="preserve"> </w:t>
      </w:r>
      <w:r w:rsidRPr="00122772">
        <w:rPr>
          <w:rFonts w:eastAsia="MS Mincho" w:cs="Times New Roman"/>
          <w:sz w:val="12"/>
          <w:szCs w:val="12"/>
          <w:u w:val="single"/>
        </w:rPr>
        <w:t>Our words betray our values</w:t>
      </w:r>
      <w:r w:rsidRPr="00122772">
        <w:rPr>
          <w:rFonts w:eastAsia="MS Mincho" w:cs="Times New Roman"/>
          <w:sz w:val="12"/>
          <w:szCs w:val="12"/>
        </w:rPr>
        <w:t>. Thus we tend to say, "</w:t>
      </w:r>
      <w:r w:rsidRPr="00122772">
        <w:rPr>
          <w:rFonts w:eastAsia="MS Mincho" w:cs="Times New Roman"/>
          <w:sz w:val="12"/>
          <w:szCs w:val="12"/>
          <w:u w:val="single"/>
        </w:rPr>
        <w:t xml:space="preserve">Life involves risk" </w:t>
      </w:r>
      <w:r w:rsidRPr="00122772">
        <w:rPr>
          <w:rFonts w:eastAsia="MS Mincho" w:cs="Times New Roman"/>
          <w:b/>
          <w:szCs w:val="24"/>
          <w:u w:val="single"/>
        </w:rPr>
        <w:t>as if it were possible to exclude risk</w:t>
      </w:r>
      <w:r w:rsidRPr="00122772">
        <w:rPr>
          <w:rFonts w:eastAsia="MS Mincho" w:cs="Times New Roman"/>
          <w:sz w:val="12"/>
          <w:szCs w:val="12"/>
          <w:u w:val="single"/>
        </w:rPr>
        <w:t xml:space="preserve"> with a little care. </w:t>
      </w:r>
      <w:r w:rsidRPr="00122772">
        <w:rPr>
          <w:rFonts w:eastAsia="MS Mincho" w:cs="Times New Roman"/>
          <w:b/>
          <w:szCs w:val="24"/>
          <w:u w:val="single"/>
        </w:rPr>
        <w:t>This</w:t>
      </w:r>
      <w:r w:rsidRPr="00122772">
        <w:rPr>
          <w:rFonts w:eastAsia="MS Mincho" w:cs="Times New Roman"/>
          <w:sz w:val="12"/>
          <w:szCs w:val="12"/>
          <w:u w:val="single"/>
        </w:rPr>
        <w:t xml:space="preserve"> possibility </w:t>
      </w:r>
      <w:r w:rsidRPr="00122772">
        <w:rPr>
          <w:rFonts w:eastAsia="MS Mincho" w:cs="Times New Roman"/>
          <w:b/>
          <w:szCs w:val="24"/>
          <w:u w:val="single"/>
        </w:rPr>
        <w:t>is impossible. Life is fundamentally risk</w:t>
      </w:r>
      <w:r w:rsidRPr="00122772">
        <w:rPr>
          <w:rFonts w:eastAsia="MS Mincho" w:cs="Times New Roman"/>
          <w:sz w:val="12"/>
          <w:szCs w:val="12"/>
        </w:rPr>
        <w:t xml:space="preserve">. In what Anaximander expresses as the supreme principle of the cosmos (which Schopenhauer understood so well), </w:t>
      </w:r>
      <w:r w:rsidRPr="00122772">
        <w:rPr>
          <w:rFonts w:eastAsia="MS Mincho" w:cs="Times New Roman"/>
          <w:sz w:val="12"/>
          <w:szCs w:val="12"/>
          <w:u w:val="single"/>
        </w:rPr>
        <w:t>the contradictory heart of the living thing sounds the promise of its evanescence.</w:t>
      </w:r>
      <w:r w:rsidRPr="00122772">
        <w:rPr>
          <w:rFonts w:eastAsia="MS Mincho" w:cs="Times New Roman"/>
          <w:sz w:val="12"/>
          <w:szCs w:val="12"/>
        </w:rPr>
        <w:t xml:space="preserve">80 </w:t>
      </w:r>
      <w:r w:rsidRPr="00122772">
        <w:rPr>
          <w:rFonts w:eastAsia="MS Mincho" w:cs="Times New Roman"/>
          <w:b/>
          <w:szCs w:val="24"/>
          <w:u w:val="single"/>
        </w:rPr>
        <w:t>The longing</w:t>
      </w:r>
      <w:r w:rsidRPr="00122772">
        <w:rPr>
          <w:rFonts w:eastAsia="MS Mincho" w:cs="Times New Roman"/>
          <w:sz w:val="12"/>
          <w:szCs w:val="12"/>
          <w:u w:val="single"/>
        </w:rPr>
        <w:t xml:space="preserve"> for life at any rate, at any price </w:t>
      </w:r>
      <w:r w:rsidRPr="00122772">
        <w:rPr>
          <w:rFonts w:eastAsia="MS Mincho" w:cs="Times New Roman"/>
          <w:b/>
          <w:szCs w:val="24"/>
          <w:u w:val="single"/>
        </w:rPr>
        <w:t>denies physiological finitude.</w:t>
      </w:r>
      <w:r w:rsidRPr="00122772">
        <w:rPr>
          <w:rFonts w:eastAsia="MS Mincho" w:cs="Times New Roman"/>
          <w:sz w:val="12"/>
          <w:szCs w:val="12"/>
          <w:u w:val="single"/>
        </w:rPr>
        <w:t xml:space="preserve"> And life is nothing but physiological finitude</w:t>
      </w:r>
      <w:r w:rsidRPr="00122772">
        <w:rPr>
          <w:rFonts w:eastAsia="MS Mincho" w:cs="Times New Roman"/>
          <w:sz w:val="12"/>
          <w:szCs w:val="12"/>
        </w:rPr>
        <w:t xml:space="preserve">. </w:t>
      </w:r>
      <w:r w:rsidRPr="00122772">
        <w:rPr>
          <w:rFonts w:eastAsia="MS Mincho" w:cs="Times New Roman"/>
          <w:sz w:val="12"/>
          <w:szCs w:val="12"/>
          <w:u w:val="single"/>
        </w:rPr>
        <w:t>The desire for immortality manifests the nihilism of a longing for life at any price,</w:t>
      </w:r>
      <w:r w:rsidRPr="00122772">
        <w:rPr>
          <w:rFonts w:eastAsia="MS Mincho" w:cs="Times New Roman"/>
          <w:sz w:val="12"/>
          <w:szCs w:val="12"/>
        </w:rPr>
        <w:t xml:space="preserve"> </w:t>
      </w:r>
      <w:r w:rsidRPr="00122772">
        <w:rPr>
          <w:rFonts w:eastAsia="MS Mincho" w:cs="Times New Roman"/>
          <w:sz w:val="12"/>
          <w:szCs w:val="12"/>
          <w:u w:val="single"/>
        </w:rPr>
        <w:t>sans</w:t>
      </w:r>
      <w:r w:rsidRPr="00122772">
        <w:rPr>
          <w:rFonts w:eastAsia="MS Mincho" w:cs="Times New Roman"/>
          <w:sz w:val="12"/>
          <w:szCs w:val="12"/>
        </w:rPr>
        <w:t xml:space="preserve"> aucun </w:t>
      </w:r>
      <w:r w:rsidRPr="00122772">
        <w:rPr>
          <w:rFonts w:eastAsia="MS Mincho" w:cs="Times New Roman"/>
          <w:sz w:val="12"/>
          <w:szCs w:val="12"/>
          <w:u w:val="single"/>
        </w:rPr>
        <w:t>risque</w:t>
      </w:r>
      <w:r w:rsidRPr="00122772">
        <w:rPr>
          <w:rFonts w:eastAsia="MS Mincho" w:cs="Times New Roman"/>
          <w:sz w:val="12"/>
          <w:szCs w:val="12"/>
        </w:rPr>
        <w:t xml:space="preserve">. </w:t>
      </w:r>
      <w:r w:rsidRPr="00122772">
        <w:rPr>
          <w:rFonts w:eastAsia="MS Mincho" w:cs="Times New Roman"/>
          <w:b/>
          <w:szCs w:val="24"/>
          <w:u w:val="single"/>
        </w:rPr>
        <w:t>Because life cannot be held in stock nor ultimately preserved, the will to life is fundamentally opposed to the essence of life.</w:t>
      </w:r>
      <w:r w:rsidRPr="00122772">
        <w:rPr>
          <w:rFonts w:eastAsia="MS Mincho" w:cs="Times New Roman"/>
          <w:sz w:val="12"/>
          <w:szCs w:val="12"/>
        </w:rPr>
        <w:t xml:space="preserve"> </w:t>
      </w:r>
      <w:r w:rsidRPr="00122772">
        <w:rPr>
          <w:rFonts w:eastAsia="MS Mincho" w:cs="Times New Roman"/>
          <w:sz w:val="12"/>
          <w:szCs w:val="12"/>
          <w:u w:val="single"/>
        </w:rPr>
        <w:t xml:space="preserve">It has been argued that for those seeking to preserve life at all costs, it is not merely death that threatens. The expenditure of life </w:t>
      </w:r>
      <w:r w:rsidRPr="00122772">
        <w:rPr>
          <w:rFonts w:eastAsia="MS Mincho" w:cs="Times New Roman"/>
          <w:sz w:val="12"/>
          <w:szCs w:val="12"/>
        </w:rPr>
        <w:t xml:space="preserve">(as it can be found in those who endanger life by celebrating its joys or spending its resources recklessly) </w:t>
      </w:r>
      <w:r w:rsidRPr="00122772">
        <w:rPr>
          <w:rFonts w:eastAsia="MS Mincho" w:cs="Times New Roman"/>
          <w:sz w:val="12"/>
          <w:szCs w:val="12"/>
          <w:u w:val="single"/>
        </w:rPr>
        <w:t>is to be countered as well. The will to (preserve) life is plainly aligned with morality</w:t>
      </w:r>
      <w:r w:rsidRPr="00122772">
        <w:rPr>
          <w:rFonts w:eastAsia="MS Mincho" w:cs="Times New Roman"/>
          <w:sz w:val="12"/>
          <w:szCs w:val="12"/>
        </w:rPr>
        <w:t xml:space="preserve">. This opposition reveals two life-orientations. </w:t>
      </w:r>
      <w:r w:rsidRPr="00122772">
        <w:rPr>
          <w:rFonts w:eastAsia="MS Mincho" w:cs="Times New Roman"/>
          <w:sz w:val="12"/>
          <w:szCs w:val="12"/>
          <w:u w:val="single"/>
        </w:rPr>
        <w:t xml:space="preserve">The first orientation that of saving or </w:t>
      </w:r>
      <w:r w:rsidRPr="00122772">
        <w:rPr>
          <w:rFonts w:eastAsia="MS Mincho" w:cs="Times New Roman"/>
          <w:b/>
          <w:szCs w:val="24"/>
          <w:u w:val="single"/>
        </w:rPr>
        <w:t>preserving life is consumptive and acquisitive</w:t>
      </w:r>
      <w:r w:rsidRPr="00122772">
        <w:rPr>
          <w:rFonts w:eastAsia="MS Mincho" w:cs="Times New Roman"/>
          <w:sz w:val="12"/>
          <w:szCs w:val="12"/>
          <w:u w:val="single"/>
        </w:rPr>
        <w:t xml:space="preserve">, expressing its own need and indigence, while the second the literal </w:t>
      </w:r>
      <w:r w:rsidRPr="00122772">
        <w:rPr>
          <w:rFonts w:eastAsia="MS Mincho" w:cs="Times New Roman"/>
          <w:b/>
          <w:szCs w:val="24"/>
          <w:u w:val="single"/>
        </w:rPr>
        <w:t>spending of life is an expression of inherent power.</w:t>
      </w:r>
      <w:r w:rsidRPr="00122772">
        <w:rPr>
          <w:rFonts w:eastAsia="MS Mincho" w:cs="Times New Roman"/>
          <w:sz w:val="12"/>
          <w:szCs w:val="12"/>
        </w:rPr>
        <w:t xml:space="preserve"> </w:t>
      </w:r>
      <w:r w:rsidRPr="00122772">
        <w:rPr>
          <w:rFonts w:eastAsia="MS Mincho" w:cs="Times New Roman"/>
          <w:sz w:val="12"/>
          <w:szCs w:val="12"/>
          <w:u w:val="single"/>
        </w:rPr>
        <w:t xml:space="preserve">The artist's desire to create, to give, and </w:t>
      </w:r>
      <w:r w:rsidRPr="00122772">
        <w:rPr>
          <w:rFonts w:eastAsia="MS Mincho" w:cs="Times New Roman"/>
          <w:b/>
          <w:szCs w:val="24"/>
          <w:u w:val="single"/>
        </w:rPr>
        <w:t>to enjoy</w:t>
      </w:r>
      <w:r w:rsidRPr="00122772">
        <w:rPr>
          <w:rFonts w:eastAsia="MS Mincho" w:cs="Times New Roman"/>
          <w:sz w:val="12"/>
          <w:szCs w:val="12"/>
          <w:u w:val="single"/>
        </w:rPr>
        <w:t xml:space="preserve"> which </w:t>
      </w:r>
      <w:r w:rsidRPr="00122772">
        <w:rPr>
          <w:rFonts w:eastAsia="MS Mincho" w:cs="Times New Roman"/>
          <w:b/>
          <w:szCs w:val="24"/>
          <w:u w:val="single"/>
        </w:rPr>
        <w:t>also means to suffer</w:t>
      </w:r>
      <w:r w:rsidRPr="00122772">
        <w:rPr>
          <w:rFonts w:eastAsia="MS Mincho" w:cs="Times New Roman"/>
          <w:sz w:val="12"/>
          <w:szCs w:val="12"/>
          <w:u w:val="single"/>
        </w:rPr>
        <w:t xml:space="preserve"> life, stands </w:t>
      </w:r>
      <w:r w:rsidRPr="00122772">
        <w:rPr>
          <w:rFonts w:eastAsia="MS Mincho" w:cs="Times New Roman"/>
          <w:b/>
          <w:szCs w:val="24"/>
          <w:u w:val="single"/>
        </w:rPr>
        <w:t>in contrast to the fearful, acquisitive longing for life</w:t>
      </w:r>
      <w:r w:rsidRPr="00122772">
        <w:rPr>
          <w:rFonts w:eastAsia="MS Mincho" w:cs="Times New Roman"/>
          <w:sz w:val="12"/>
          <w:szCs w:val="12"/>
        </w:rPr>
        <w:t xml:space="preserve">. And here it should be said that the "artist" in question is not the creative individual of paints and brushes nor a dancer nor even a musician nor any kind of cultural architect. The meaning of art must be understood in terms of the grand style, a matter more of character than métier All of life manifests desire or Will to Power. That is, all life expresses Will to Power, even in its most decadent expression. Yet, a </w:t>
      </w:r>
      <w:r w:rsidRPr="00122772">
        <w:rPr>
          <w:rFonts w:eastAsia="MS Mincho" w:cs="Times New Roman"/>
          <w:sz w:val="12"/>
          <w:szCs w:val="12"/>
          <w:u w:val="single"/>
        </w:rPr>
        <w:t>decadent expression of the Will to Power is radically different from the strong pessimism of the Will to Power that is</w:t>
      </w:r>
      <w:r w:rsidRPr="00122772">
        <w:rPr>
          <w:rFonts w:eastAsia="MS Mincho" w:cs="Times New Roman"/>
          <w:sz w:val="12"/>
          <w:szCs w:val="12"/>
        </w:rPr>
        <w:t>, as Nietzsche expresses it in 1886, "</w:t>
      </w:r>
      <w:r w:rsidRPr="00122772">
        <w:rPr>
          <w:rFonts w:eastAsia="MS Mincho" w:cs="Times New Roman"/>
          <w:sz w:val="12"/>
          <w:szCs w:val="12"/>
          <w:u w:val="single"/>
        </w:rPr>
        <w:t>prompted by well-being, by overflowing health, by the fullness of existence."</w:t>
      </w:r>
      <w:r w:rsidRPr="00122772">
        <w:rPr>
          <w:rFonts w:eastAsia="MS Mincho" w:cs="Times New Roman"/>
          <w:sz w:val="12"/>
          <w:szCs w:val="12"/>
        </w:rPr>
        <w:t xml:space="preserve"> </w:t>
      </w:r>
      <w:r w:rsidRPr="00122772">
        <w:rPr>
          <w:rFonts w:eastAsia="MS Mincho" w:cs="Times New Roman"/>
          <w:b/>
          <w:szCs w:val="24"/>
          <w:u w:val="single"/>
        </w:rPr>
        <w:t>The material acquisitiveness of a decadent Will to Power battles emptiness on the unidimensional plain of fantasy</w:t>
      </w:r>
      <w:r w:rsidRPr="00122772">
        <w:rPr>
          <w:rFonts w:eastAsia="MS Mincho" w:cs="Times New Roman"/>
          <w:sz w:val="12"/>
          <w:szCs w:val="12"/>
          <w:u w:val="single"/>
        </w:rPr>
        <w:t xml:space="preserve"> in its drive to possess</w:t>
      </w:r>
      <w:r w:rsidRPr="00122772">
        <w:rPr>
          <w:rFonts w:eastAsia="MS Mincho" w:cs="Times New Roman"/>
          <w:sz w:val="12"/>
          <w:szCs w:val="12"/>
        </w:rPr>
        <w:t>. Nietzsche, describing the correspondence between the constant search and constant boredom of modern culture, writes, "</w:t>
      </w:r>
      <w:r w:rsidRPr="00122772">
        <w:rPr>
          <w:rFonts w:eastAsia="MS Mincho" w:cs="Times New Roman"/>
          <w:sz w:val="12"/>
          <w:szCs w:val="12"/>
          <w:u w:val="single"/>
        </w:rPr>
        <w:t xml:space="preserve">it is a tragic spectacle to see how the dance of its thought rushes longingly toward ever-new forms, to embrace them, and then, shuddering, lets them go suddenly </w:t>
      </w:r>
      <w:r w:rsidRPr="00122772">
        <w:rPr>
          <w:rFonts w:eastAsia="MS Mincho" w:cs="Times New Roman"/>
          <w:sz w:val="12"/>
          <w:szCs w:val="12"/>
        </w:rPr>
        <w:t xml:space="preserve">as Mephistopheles does the seductive Lamiae."82 This is more than an account of modern culture between the agitations of the mode, but it describes the broad compass of science in its endless project, the achievement of a "unified vision of the world."83 </w:t>
      </w:r>
      <w:r w:rsidRPr="00122772">
        <w:rPr>
          <w:rFonts w:eastAsia="MS Mincho" w:cs="Times New Roman"/>
          <w:b/>
          <w:szCs w:val="24"/>
          <w:u w:val="single"/>
        </w:rPr>
        <w:t>Driving this blithe commitment to truth "at any price," what is</w:t>
      </w:r>
      <w:r w:rsidRPr="00122772">
        <w:rPr>
          <w:rFonts w:eastAsia="MS Mincho" w:cs="Times New Roman"/>
          <w:sz w:val="12"/>
          <w:szCs w:val="12"/>
          <w:u w:val="single"/>
        </w:rPr>
        <w:t xml:space="preserve"> then </w:t>
      </w:r>
      <w:r w:rsidRPr="00122772">
        <w:rPr>
          <w:rFonts w:eastAsia="MS Mincho" w:cs="Times New Roman"/>
          <w:b/>
          <w:szCs w:val="24"/>
          <w:u w:val="single"/>
        </w:rPr>
        <w:t>operative</w:t>
      </w:r>
      <w:r w:rsidRPr="00122772">
        <w:rPr>
          <w:rFonts w:eastAsia="MS Mincho" w:cs="Times New Roman"/>
          <w:sz w:val="12"/>
          <w:szCs w:val="12"/>
          <w:u w:val="single"/>
        </w:rPr>
        <w:t xml:space="preserve"> in this life-preservative orientation the need to preserve life “at any price" </w:t>
      </w:r>
      <w:r w:rsidRPr="00122772">
        <w:rPr>
          <w:rFonts w:eastAsia="MS Mincho" w:cs="Times New Roman"/>
          <w:b/>
          <w:szCs w:val="24"/>
          <w:u w:val="single"/>
        </w:rPr>
        <w:t>is a powerful thrust toward world appropriation.</w:t>
      </w:r>
      <w:r w:rsidRPr="00122772">
        <w:rPr>
          <w:rFonts w:eastAsia="MS Mincho" w:cs="Times New Roman"/>
          <w:sz w:val="12"/>
          <w:szCs w:val="12"/>
        </w:rPr>
        <w:t xml:space="preserve">84 This drive can be understood as Nietzsche understands psychological and organic drives: "The course of logical ideas and inferences in our brain today corresponds to a process and a struggle among impulses that are, taken singly, very logical and unjust. We generally experience only the result of this struggle because this primeval mechanism now runs its course so quickly and is so well concealed."85 We have seen that this primordial mechanism is the basis of perceptual and conceptual (that is logical) knowledge. The working of this mechanism corresponds to Nietzsche's expression of the Will to Power. This mechanism can now be defined. Elucidating the direction of the moral structure of science, desire alone should be understood simply as will. Power (Macht) is correlative to desire: it is its articulation. But the Will to Power as a concept goes beyond desire; it is equivalent neither to an unconditioned or indeterminate Wille,86 nor to any kind of conatus. Thus, for Nietzsche, apart from a negative definition, the idea of power cannot be given an eudaimonistic expression, because the positive significance of power is to be found only in the activity or expression of power. The end of the active expression of power is power </w:t>
      </w:r>
      <w:r w:rsidRPr="00122772">
        <w:rPr>
          <w:rFonts w:eastAsia="MS Mincho" w:cs="Times New Roman"/>
          <w:sz w:val="12"/>
          <w:szCs w:val="12"/>
          <w:u w:val="single"/>
        </w:rPr>
        <w:t xml:space="preserve">itself. Where the end of expressed power, where </w:t>
      </w:r>
      <w:r w:rsidRPr="00122772">
        <w:rPr>
          <w:rFonts w:eastAsia="MS Mincho" w:cs="Times New Roman"/>
          <w:b/>
          <w:szCs w:val="24"/>
          <w:u w:val="single"/>
        </w:rPr>
        <w:t>what is risked, is no more than a bid for more power</w:t>
      </w:r>
      <w:r w:rsidRPr="00122772">
        <w:rPr>
          <w:rFonts w:eastAsia="MS Mincho" w:cs="Times New Roman"/>
          <w:sz w:val="12"/>
          <w:szCs w:val="12"/>
          <w:u w:val="single"/>
        </w:rPr>
        <w:t>, an original (and reactive) lack is confirmed</w:t>
      </w:r>
      <w:r w:rsidRPr="00122772">
        <w:rPr>
          <w:rFonts w:eastAsia="MS Mincho" w:cs="Times New Roman"/>
          <w:sz w:val="12"/>
          <w:szCs w:val="12"/>
        </w:rPr>
        <w:t xml:space="preserve">. The expression of power, then, has a double sense corresponding to the degree and type of power (that is, active or reactive). We may explicate this duality as </w:t>
      </w:r>
      <w:r w:rsidRPr="00122772">
        <w:rPr>
          <w:rFonts w:eastAsia="MS Mincho" w:cs="Times New Roman"/>
          <w:sz w:val="12"/>
          <w:szCs w:val="12"/>
          <w:u w:val="single"/>
        </w:rPr>
        <w:t>the desire for power (impotence</w:t>
      </w:r>
      <w:r w:rsidRPr="00122772">
        <w:rPr>
          <w:rFonts w:eastAsia="MS Mincho" w:cs="Times New Roman"/>
          <w:sz w:val="12"/>
          <w:szCs w:val="12"/>
        </w:rPr>
        <w:t xml:space="preserve">) and the desire of power (abundance). The first </w:t>
      </w:r>
      <w:r w:rsidRPr="00122772">
        <w:rPr>
          <w:rFonts w:eastAsia="MS Mincho" w:cs="Times New Roman"/>
          <w:b/>
          <w:szCs w:val="24"/>
          <w:u w:val="single"/>
        </w:rPr>
        <w:t>reactive expression</w:t>
      </w:r>
      <w:r w:rsidRPr="00122772">
        <w:rPr>
          <w:rFonts w:eastAsia="MS Mincho" w:cs="Times New Roman"/>
          <w:sz w:val="12"/>
          <w:szCs w:val="12"/>
          <w:u w:val="single"/>
        </w:rPr>
        <w:t xml:space="preserve"> of the Will to Power </w:t>
      </w:r>
      <w:r w:rsidRPr="00122772">
        <w:rPr>
          <w:rFonts w:eastAsia="MS Mincho" w:cs="Times New Roman"/>
          <w:b/>
          <w:szCs w:val="24"/>
          <w:u w:val="single"/>
        </w:rPr>
        <w:t>is from the side of a lack of power</w:t>
      </w:r>
      <w:r w:rsidRPr="00122772">
        <w:rPr>
          <w:rFonts w:eastAsia="MS Mincho" w:cs="Times New Roman"/>
          <w:sz w:val="12"/>
          <w:szCs w:val="12"/>
          <w:u w:val="single"/>
        </w:rPr>
        <w:t xml:space="preserve"> and a need for power;</w:t>
      </w:r>
      <w:r w:rsidRPr="00122772">
        <w:rPr>
          <w:rFonts w:eastAsia="MS Mincho" w:cs="Times New Roman"/>
          <w:sz w:val="12"/>
          <w:szCs w:val="12"/>
        </w:rPr>
        <w:t xml:space="preserve"> this is </w:t>
      </w:r>
      <w:r w:rsidRPr="00122772">
        <w:rPr>
          <w:rFonts w:eastAsia="MS Mincho" w:cs="Times New Roman"/>
          <w:sz w:val="12"/>
          <w:szCs w:val="12"/>
          <w:u w:val="single"/>
        </w:rPr>
        <w:t xml:space="preserve">neediness of desire: articulated want. The second </w:t>
      </w:r>
      <w:r w:rsidRPr="00122772">
        <w:rPr>
          <w:rFonts w:eastAsia="MS Mincho" w:cs="Times New Roman"/>
          <w:b/>
          <w:szCs w:val="24"/>
          <w:u w:val="single"/>
        </w:rPr>
        <w:t>(active) expression</w:t>
      </w:r>
      <w:r w:rsidRPr="00122772">
        <w:rPr>
          <w:rFonts w:eastAsia="MS Mincho" w:cs="Times New Roman"/>
          <w:sz w:val="12"/>
          <w:szCs w:val="12"/>
          <w:u w:val="single"/>
        </w:rPr>
        <w:t xml:space="preserve"> of the Will to Power </w:t>
      </w:r>
      <w:r w:rsidRPr="00122772">
        <w:rPr>
          <w:rFonts w:eastAsia="MS Mincho" w:cs="Times New Roman"/>
          <w:b/>
          <w:szCs w:val="24"/>
          <w:u w:val="single"/>
        </w:rPr>
        <w:t>is from a superabundance of power and a need for creative expression</w:t>
      </w:r>
      <w:r w:rsidRPr="00122772">
        <w:rPr>
          <w:rFonts w:eastAsia="MS Mincho" w:cs="Times New Roman"/>
          <w:sz w:val="12"/>
          <w:szCs w:val="12"/>
          <w:u w:val="single"/>
        </w:rPr>
        <w:t>; this is the plenitude of desire: articulated affirmation.</w:t>
      </w:r>
    </w:p>
    <w:p w14:paraId="7575B2F5" w14:textId="77777777" w:rsidR="00FF4333" w:rsidRPr="00122772" w:rsidRDefault="00FF4333" w:rsidP="00FF4333">
      <w:pPr>
        <w:pStyle w:val="Heading4"/>
        <w:rPr>
          <w:rFonts w:eastAsia="MS Mincho"/>
        </w:rPr>
      </w:pPr>
      <w:r w:rsidRPr="00122772">
        <w:rPr>
          <w:rFonts w:eastAsia="MS Mincho"/>
        </w:rPr>
        <w:t>Positing survival as the supreme goal of policy leaves us with an empty and shallow life. Against this bare minimum of existence, we refuse to flee from death. Instead, imagine charging headlong into battle and writing death onto the flesh of the living body. Only sacrificing utility can unite life and death in the ecstatic joy of the present</w:t>
      </w:r>
    </w:p>
    <w:p w14:paraId="3F5F6075" w14:textId="77777777" w:rsidR="00FF4333" w:rsidRPr="00122772" w:rsidRDefault="00FF4333" w:rsidP="00FF4333">
      <w:pPr>
        <w:rPr>
          <w:rFonts w:eastAsia="MS Mincho" w:cs="Times New Roman"/>
          <w:sz w:val="16"/>
          <w:szCs w:val="16"/>
        </w:rPr>
      </w:pPr>
      <w:r w:rsidRPr="00122772">
        <w:rPr>
          <w:rFonts w:eastAsia="MS Mincho" w:cs="Times New Roman"/>
          <w:b/>
          <w:szCs w:val="24"/>
        </w:rPr>
        <w:t>Razinsky 9</w:t>
      </w:r>
      <w:r w:rsidRPr="00122772">
        <w:rPr>
          <w:rFonts w:eastAsia="MS Mincho" w:cs="Times New Roman"/>
          <w:szCs w:val="24"/>
        </w:rPr>
        <w:t xml:space="preserve"> </w:t>
      </w:r>
      <w:r w:rsidRPr="00122772">
        <w:rPr>
          <w:rFonts w:eastAsia="MS Mincho" w:cs="Times New Roman"/>
          <w:sz w:val="16"/>
          <w:szCs w:val="16"/>
        </w:rPr>
        <w:t>/Liran, Lecturer, The Program for Hermeneutics and Cultural Studies, Bar-llan University, Professor of Philosophy @ The Hebrew University of Jerusalem, “How to Look Death in the Eyes: Freud and Bataille” SubStance, Issue 119 (Volume 38, Number 2), 2009, pp. 63-88/</w:t>
      </w:r>
    </w:p>
    <w:p w14:paraId="4904414B" w14:textId="77777777" w:rsidR="00FF4333" w:rsidRPr="00122772" w:rsidRDefault="00FF4333" w:rsidP="00FF4333">
      <w:pPr>
        <w:contextualSpacing/>
        <w:rPr>
          <w:rFonts w:eastAsia="MS Mincho" w:cs="Times New Roman"/>
          <w:b/>
          <w:bCs/>
          <w:smallCaps/>
          <w:sz w:val="16"/>
          <w:szCs w:val="16"/>
        </w:rPr>
      </w:pPr>
    </w:p>
    <w:p w14:paraId="4349BD74" w14:textId="77777777" w:rsidR="00FF4333" w:rsidRPr="00122772" w:rsidRDefault="00FF4333" w:rsidP="00FF4333">
      <w:pPr>
        <w:contextualSpacing/>
        <w:rPr>
          <w:rFonts w:eastAsia="MS Mincho" w:cs="Times New Roman"/>
          <w:b/>
          <w:sz w:val="12"/>
          <w:szCs w:val="12"/>
          <w:u w:val="single"/>
        </w:rPr>
      </w:pPr>
      <w:r w:rsidRPr="00122772">
        <w:rPr>
          <w:rFonts w:eastAsia="MS Mincho" w:cs="Times New Roman"/>
          <w:sz w:val="12"/>
          <w:szCs w:val="12"/>
        </w:rPr>
        <w:t xml:space="preserve">But what I wish to stress here is that the passage actually opposes what Freud says in the preceding passages, where he describes the cultural-conventional attitude and speaks of our inability to make death part of our thoughts. In both the current passage and later passages he advocates including death in life, but insists, elsewhere in the text, that embracing death is impossible. In a way, he is telling us that we cannot accept the situation where death is constantly evaded. Here again </w:t>
      </w:r>
      <w:r w:rsidRPr="00122772">
        <w:rPr>
          <w:rFonts w:eastAsia="MS Mincho" w:cs="Times New Roman"/>
          <w:sz w:val="12"/>
          <w:szCs w:val="12"/>
          <w:u w:val="single"/>
        </w:rPr>
        <w:t>Bataille can</w:t>
      </w:r>
      <w:r w:rsidRPr="00122772">
        <w:rPr>
          <w:rFonts w:eastAsia="MS Mincho" w:cs="Times New Roman"/>
          <w:sz w:val="12"/>
          <w:szCs w:val="12"/>
        </w:rPr>
        <w:t xml:space="preserve"> be useful in rendering Freud’s position more intelligible. He seems to </w:t>
      </w:r>
      <w:r w:rsidRPr="00122772">
        <w:rPr>
          <w:rFonts w:eastAsia="MS Mincho" w:cs="Times New Roman"/>
          <w:sz w:val="12"/>
          <w:szCs w:val="12"/>
          <w:u w:val="single"/>
        </w:rPr>
        <w:t>articulate</w:t>
      </w:r>
      <w:r w:rsidRPr="00122772">
        <w:rPr>
          <w:rFonts w:eastAsia="MS Mincho" w:cs="Times New Roman"/>
          <w:sz w:val="12"/>
          <w:szCs w:val="12"/>
        </w:rPr>
        <w:t xml:space="preserve"> better than Freud </w:t>
      </w:r>
      <w:r w:rsidRPr="00122772">
        <w:rPr>
          <w:rFonts w:eastAsia="MS Mincho" w:cs="Times New Roman"/>
          <w:sz w:val="12"/>
          <w:szCs w:val="12"/>
          <w:u w:val="single"/>
        </w:rPr>
        <w:t>the delicate balance, concerning the place of death in psychic life, between the need to walk on the edge, and the flight into normalcy and safety</w:t>
      </w:r>
      <w:r w:rsidRPr="00122772">
        <w:rPr>
          <w:rFonts w:eastAsia="MS Mincho" w:cs="Times New Roman"/>
          <w:sz w:val="12"/>
          <w:szCs w:val="12"/>
        </w:rPr>
        <w:t xml:space="preserve">. As I asserted above, where in Freud there are contradictory elements, in Bataille there is a dialectic. Bataille, as we have seen, presents the following picture: </w:t>
      </w:r>
      <w:r w:rsidRPr="00122772">
        <w:rPr>
          <w:rFonts w:eastAsia="MS Mincho" w:cs="Times New Roman"/>
          <w:sz w:val="12"/>
          <w:szCs w:val="12"/>
          <w:u w:val="single"/>
        </w:rPr>
        <w:t xml:space="preserve">It might be that, guided by our instincts, </w:t>
      </w:r>
      <w:r w:rsidRPr="00122772">
        <w:rPr>
          <w:rFonts w:eastAsia="MS Mincho" w:cs="Times New Roman"/>
          <w:b/>
          <w:szCs w:val="24"/>
          <w:u w:val="single"/>
        </w:rPr>
        <w:t>we tend to avoid death.</w:t>
      </w:r>
      <w:r w:rsidRPr="00122772">
        <w:rPr>
          <w:rFonts w:eastAsia="MS Mincho" w:cs="Times New Roman"/>
          <w:b/>
          <w:sz w:val="12"/>
          <w:szCs w:val="12"/>
          <w:u w:val="single"/>
        </w:rPr>
        <w:t xml:space="preserve"> </w:t>
      </w:r>
      <w:r w:rsidRPr="00122772">
        <w:rPr>
          <w:rFonts w:eastAsia="MS Mincho" w:cs="Times New Roman"/>
          <w:sz w:val="12"/>
          <w:szCs w:val="12"/>
          <w:u w:val="single"/>
        </w:rPr>
        <w:t xml:space="preserve">But </w:t>
      </w:r>
      <w:r w:rsidRPr="00122772">
        <w:rPr>
          <w:rFonts w:eastAsia="MS Mincho" w:cs="Times New Roman"/>
          <w:b/>
          <w:szCs w:val="24"/>
          <w:u w:val="single"/>
        </w:rPr>
        <w:t>we</w:t>
      </w:r>
      <w:r w:rsidRPr="00122772">
        <w:rPr>
          <w:rFonts w:eastAsia="MS Mincho" w:cs="Times New Roman"/>
          <w:sz w:val="12"/>
          <w:szCs w:val="12"/>
          <w:u w:val="single"/>
        </w:rPr>
        <w:t xml:space="preserve"> also seem to have a </w:t>
      </w:r>
      <w:r w:rsidRPr="00122772">
        <w:rPr>
          <w:rFonts w:eastAsia="MS Mincho" w:cs="Times New Roman"/>
          <w:b/>
          <w:szCs w:val="24"/>
          <w:u w:val="single"/>
        </w:rPr>
        <w:t>need to intersperse</w:t>
      </w:r>
      <w:r w:rsidRPr="00122772">
        <w:rPr>
          <w:rFonts w:eastAsia="MS Mincho" w:cs="Times New Roman"/>
          <w:b/>
          <w:sz w:val="12"/>
          <w:szCs w:val="12"/>
          <w:u w:val="single"/>
        </w:rPr>
        <w:t xml:space="preserve"> </w:t>
      </w:r>
      <w:r w:rsidRPr="00122772">
        <w:rPr>
          <w:rFonts w:eastAsia="MS Mincho" w:cs="Times New Roman"/>
          <w:sz w:val="12"/>
          <w:szCs w:val="12"/>
          <w:u w:val="single"/>
        </w:rPr>
        <w:t xml:space="preserve">this </w:t>
      </w:r>
      <w:r w:rsidRPr="00122772">
        <w:rPr>
          <w:rFonts w:eastAsia="MS Mincho" w:cs="Times New Roman"/>
          <w:b/>
          <w:szCs w:val="24"/>
          <w:u w:val="single"/>
        </w:rPr>
        <w:t>flight with</w:t>
      </w:r>
      <w:r w:rsidRPr="00122772">
        <w:rPr>
          <w:rFonts w:eastAsia="MS Mincho" w:cs="Times New Roman"/>
          <w:b/>
          <w:sz w:val="12"/>
          <w:szCs w:val="12"/>
          <w:u w:val="single"/>
        </w:rPr>
        <w:t xml:space="preserve"> </w:t>
      </w:r>
      <w:r w:rsidRPr="00122772">
        <w:rPr>
          <w:rFonts w:eastAsia="MS Mincho" w:cs="Times New Roman"/>
          <w:sz w:val="12"/>
          <w:szCs w:val="12"/>
          <w:u w:val="single"/>
        </w:rPr>
        <w:t xml:space="preserve">occasional </w:t>
      </w:r>
      <w:r w:rsidRPr="00122772">
        <w:rPr>
          <w:rFonts w:eastAsia="MS Mincho" w:cs="Times New Roman"/>
          <w:b/>
          <w:szCs w:val="24"/>
          <w:u w:val="single"/>
        </w:rPr>
        <w:t>peeps into the domain of death. When we invest all</w:t>
      </w:r>
      <w:r w:rsidRPr="00122772">
        <w:rPr>
          <w:rFonts w:eastAsia="MS Mincho" w:cs="Times New Roman"/>
          <w:b/>
          <w:sz w:val="12"/>
          <w:szCs w:val="12"/>
          <w:u w:val="single"/>
        </w:rPr>
        <w:t xml:space="preserve"> </w:t>
      </w:r>
      <w:r w:rsidRPr="00122772">
        <w:rPr>
          <w:rFonts w:eastAsia="MS Mincho" w:cs="Times New Roman"/>
          <w:sz w:val="12"/>
          <w:szCs w:val="12"/>
          <w:u w:val="single"/>
        </w:rPr>
        <w:t xml:space="preserve">of </w:t>
      </w:r>
      <w:r w:rsidRPr="00122772">
        <w:rPr>
          <w:rFonts w:eastAsia="MS Mincho" w:cs="Times New Roman"/>
          <w:b/>
          <w:szCs w:val="24"/>
          <w:u w:val="single"/>
        </w:rPr>
        <w:t>our effort in surviving,</w:t>
      </w:r>
      <w:r w:rsidRPr="00122772">
        <w:rPr>
          <w:rFonts w:eastAsia="MS Mincho" w:cs="Times New Roman"/>
          <w:sz w:val="12"/>
          <w:szCs w:val="12"/>
          <w:u w:val="single"/>
        </w:rPr>
        <w:t xml:space="preserve"> something of </w:t>
      </w:r>
      <w:r w:rsidRPr="00122772">
        <w:rPr>
          <w:rFonts w:eastAsia="MS Mincho" w:cs="Times New Roman"/>
          <w:b/>
          <w:szCs w:val="24"/>
          <w:u w:val="single"/>
        </w:rPr>
        <w:t>the true nature of life evades us.</w:t>
      </w:r>
      <w:r w:rsidRPr="00122772">
        <w:rPr>
          <w:rFonts w:eastAsia="MS Mincho" w:cs="Times New Roman"/>
          <w:sz w:val="12"/>
          <w:szCs w:val="12"/>
          <w:u w:val="single"/>
        </w:rPr>
        <w:t xml:space="preserve"> It is only when the finite human being goes beyond the limitations “necessary for his preservation,” that he “asserts the nature of his being”</w:t>
      </w:r>
      <w:r w:rsidRPr="00122772">
        <w:rPr>
          <w:rFonts w:eastAsia="MS Mincho" w:cs="Times New Roman"/>
          <w:sz w:val="12"/>
          <w:szCs w:val="12"/>
        </w:rPr>
        <w:t xml:space="preserve"> (La Littérature 214; 68). The approaches of both Bataille and Freud are descriptive as well as normative. </w:t>
      </w:r>
      <w:r w:rsidRPr="00122772">
        <w:rPr>
          <w:rFonts w:eastAsia="MS Mincho" w:cs="Times New Roman"/>
          <w:sz w:val="12"/>
          <w:szCs w:val="12"/>
          <w:u w:val="single"/>
        </w:rPr>
        <w:t>Bataille describes a tendency to distance ourselves from death and a tendency to get close to it. But</w:t>
      </w:r>
      <w:r w:rsidRPr="00122772">
        <w:rPr>
          <w:rFonts w:eastAsia="MS Mincho" w:cs="Times New Roman"/>
          <w:sz w:val="12"/>
          <w:szCs w:val="12"/>
        </w:rPr>
        <w:t xml:space="preserve"> he </w:t>
      </w:r>
      <w:r w:rsidRPr="00122772">
        <w:rPr>
          <w:rFonts w:eastAsia="MS Mincho" w:cs="Times New Roman"/>
          <w:sz w:val="12"/>
          <w:szCs w:val="12"/>
          <w:u w:val="single"/>
        </w:rPr>
        <w:t>also</w:t>
      </w:r>
      <w:r w:rsidRPr="00122772">
        <w:rPr>
          <w:rFonts w:eastAsia="MS Mincho" w:cs="Times New Roman"/>
          <w:sz w:val="12"/>
          <w:szCs w:val="12"/>
        </w:rPr>
        <w:t xml:space="preserve"> describes </w:t>
      </w:r>
      <w:r w:rsidRPr="00122772">
        <w:rPr>
          <w:rFonts w:eastAsia="MS Mincho" w:cs="Times New Roman"/>
          <w:sz w:val="12"/>
          <w:szCs w:val="12"/>
          <w:u w:val="single"/>
        </w:rPr>
        <w:t xml:space="preserve">Man’s need to approach death from a normative point of view, in order to establish his humanity: </w:t>
      </w:r>
      <w:r w:rsidRPr="00122772">
        <w:rPr>
          <w:rFonts w:eastAsia="MS Mincho" w:cs="Times New Roman"/>
          <w:b/>
          <w:szCs w:val="24"/>
          <w:u w:val="single"/>
        </w:rPr>
        <w:t>a life that is only fleeing death has less value.</w:t>
      </w:r>
      <w:r w:rsidRPr="00122772">
        <w:rPr>
          <w:rFonts w:eastAsia="MS Mincho" w:cs="Times New Roman"/>
          <w:sz w:val="12"/>
          <w:szCs w:val="12"/>
        </w:rPr>
        <w:t xml:space="preserve"> Freud carefully describes our tendency to evade death and, in the paragraph under discussion, calls for the contrary approach. This is stressed at the end of the article, where he encourages us </w:t>
      </w:r>
      <w:r w:rsidRPr="00122772">
        <w:rPr>
          <w:rFonts w:eastAsia="MS Mincho" w:cs="Times New Roman"/>
          <w:b/>
          <w:szCs w:val="24"/>
          <w:u w:val="single"/>
        </w:rPr>
        <w:t>to “give death the place in reality and in our thoughts which</w:t>
      </w:r>
      <w:r w:rsidRPr="00122772">
        <w:rPr>
          <w:rFonts w:eastAsia="MS Mincho" w:cs="Times New Roman"/>
          <w:b/>
          <w:sz w:val="12"/>
          <w:szCs w:val="12"/>
          <w:u w:val="single"/>
        </w:rPr>
        <w:t xml:space="preserve"> </w:t>
      </w:r>
      <w:r w:rsidRPr="00122772">
        <w:rPr>
          <w:rFonts w:eastAsia="MS Mincho" w:cs="Times New Roman"/>
          <w:sz w:val="12"/>
          <w:szCs w:val="12"/>
          <w:u w:val="single"/>
        </w:rPr>
        <w:t xml:space="preserve">is </w:t>
      </w:r>
      <w:r w:rsidRPr="00122772">
        <w:rPr>
          <w:rFonts w:eastAsia="MS Mincho" w:cs="Times New Roman"/>
          <w:b/>
          <w:szCs w:val="24"/>
          <w:u w:val="single"/>
        </w:rPr>
        <w:t>its due”</w:t>
      </w:r>
      <w:r w:rsidRPr="00122772">
        <w:rPr>
          <w:rFonts w:eastAsia="MS Mincho" w:cs="Times New Roman"/>
          <w:sz w:val="12"/>
          <w:szCs w:val="12"/>
        </w:rPr>
        <w:t xml:space="preserve"> (“Thoughts” 299). Paradoxically, it might be what </w:t>
      </w:r>
      <w:r w:rsidRPr="00122772">
        <w:rPr>
          <w:rFonts w:eastAsia="MS Mincho" w:cs="Times New Roman"/>
          <w:b/>
          <w:szCs w:val="24"/>
          <w:u w:val="single"/>
        </w:rPr>
        <w:t>will make life</w:t>
      </w:r>
      <w:r w:rsidRPr="00122772">
        <w:rPr>
          <w:rFonts w:eastAsia="MS Mincho" w:cs="Times New Roman"/>
          <w:sz w:val="12"/>
          <w:szCs w:val="12"/>
          <w:u w:val="single"/>
        </w:rPr>
        <w:t xml:space="preserve"> </w:t>
      </w:r>
      <w:r w:rsidRPr="00122772">
        <w:rPr>
          <w:rFonts w:eastAsia="MS Mincho" w:cs="Times New Roman"/>
          <w:sz w:val="12"/>
          <w:szCs w:val="12"/>
        </w:rPr>
        <w:t xml:space="preserve">“more </w:t>
      </w:r>
      <w:r w:rsidRPr="00122772">
        <w:rPr>
          <w:rFonts w:eastAsia="MS Mincho" w:cs="Times New Roman"/>
          <w:b/>
          <w:szCs w:val="24"/>
          <w:u w:val="single"/>
        </w:rPr>
        <w:t>tolerable</w:t>
      </w:r>
      <w:r w:rsidRPr="00122772">
        <w:rPr>
          <w:rFonts w:eastAsia="MS Mincho" w:cs="Times New Roman"/>
          <w:sz w:val="12"/>
          <w:szCs w:val="12"/>
        </w:rPr>
        <w:t xml:space="preserve"> for us once </w:t>
      </w:r>
      <w:r w:rsidRPr="00122772">
        <w:rPr>
          <w:rFonts w:eastAsia="MS Mincho" w:cs="Times New Roman"/>
          <w:b/>
          <w:szCs w:val="24"/>
          <w:u w:val="single"/>
        </w:rPr>
        <w:t>again</w:t>
      </w:r>
      <w:r w:rsidRPr="00122772">
        <w:rPr>
          <w:rFonts w:eastAsia="MS Mincho" w:cs="Times New Roman"/>
          <w:sz w:val="12"/>
          <w:szCs w:val="12"/>
        </w:rPr>
        <w:t xml:space="preserve">” (299). But since Freud also insists not only on a tendency within us to evade death, but also on the impossibility of doing otherwise, and on how death simply cannot be the content of our thought, his sayings in favor of bringing death close are confusing and confused. Freud does not give us a reason for the need to approach death. He says that </w:t>
      </w:r>
      <w:r w:rsidRPr="00122772">
        <w:rPr>
          <w:rFonts w:eastAsia="MS Mincho" w:cs="Times New Roman"/>
          <w:b/>
          <w:szCs w:val="24"/>
          <w:u w:val="single"/>
        </w:rPr>
        <w:t>life loses in interest</w:t>
      </w:r>
      <w:r w:rsidRPr="00122772">
        <w:rPr>
          <w:rFonts w:eastAsia="MS Mincho" w:cs="Times New Roman"/>
          <w:sz w:val="12"/>
          <w:szCs w:val="12"/>
        </w:rPr>
        <w:t xml:space="preserve">, but surely this cannot be the result of abstaining from carrying out “experiments with explosive substances.” In addition, his ideas on the shallowness of a life without death do not seem to evolve from anything in his approach. It is along the lines offered by Bataille’s worldview that I wish to interpret them here. </w:t>
      </w:r>
      <w:r w:rsidRPr="00122772">
        <w:rPr>
          <w:rFonts w:eastAsia="MS Mincho" w:cs="Times New Roman"/>
          <w:b/>
          <w:szCs w:val="24"/>
          <w:u w:val="single"/>
        </w:rPr>
        <w:t>Sacrifice</w:t>
      </w:r>
      <w:r w:rsidRPr="00122772">
        <w:rPr>
          <w:rFonts w:eastAsia="MS Mincho" w:cs="Times New Roman"/>
          <w:sz w:val="12"/>
          <w:szCs w:val="12"/>
        </w:rPr>
        <w:t xml:space="preserve">, Bataille says, </w:t>
      </w:r>
      <w:r w:rsidRPr="00122772">
        <w:rPr>
          <w:rFonts w:eastAsia="MS Mincho" w:cs="Times New Roman"/>
          <w:b/>
          <w:szCs w:val="24"/>
          <w:u w:val="single"/>
        </w:rPr>
        <w:t>brings together life</w:t>
      </w:r>
      <w:r w:rsidRPr="00122772">
        <w:rPr>
          <w:rFonts w:eastAsia="MS Mincho" w:cs="Times New Roman"/>
          <w:b/>
          <w:sz w:val="12"/>
          <w:szCs w:val="12"/>
          <w:u w:val="single"/>
        </w:rPr>
        <w:t xml:space="preserve"> </w:t>
      </w:r>
      <w:r w:rsidRPr="00122772">
        <w:rPr>
          <w:rFonts w:eastAsia="MS Mincho" w:cs="Times New Roman"/>
          <w:sz w:val="12"/>
          <w:szCs w:val="12"/>
          <w:u w:val="single"/>
        </w:rPr>
        <w:t xml:space="preserve">in its fullness </w:t>
      </w:r>
      <w:r w:rsidRPr="00122772">
        <w:rPr>
          <w:rFonts w:eastAsia="MS Mincho" w:cs="Times New Roman"/>
          <w:b/>
          <w:szCs w:val="24"/>
          <w:u w:val="single"/>
        </w:rPr>
        <w:t>and</w:t>
      </w:r>
      <w:r w:rsidRPr="00122772">
        <w:rPr>
          <w:rFonts w:eastAsia="MS Mincho" w:cs="Times New Roman"/>
          <w:b/>
          <w:sz w:val="12"/>
          <w:szCs w:val="12"/>
          <w:u w:val="single"/>
        </w:rPr>
        <w:t xml:space="preserve"> </w:t>
      </w:r>
      <w:r w:rsidRPr="00122772">
        <w:rPr>
          <w:rFonts w:eastAsia="MS Mincho" w:cs="Times New Roman"/>
          <w:sz w:val="12"/>
          <w:szCs w:val="12"/>
          <w:u w:val="single"/>
        </w:rPr>
        <w:t xml:space="preserve">the </w:t>
      </w:r>
      <w:r w:rsidRPr="00122772">
        <w:rPr>
          <w:rFonts w:eastAsia="MS Mincho" w:cs="Times New Roman"/>
          <w:b/>
          <w:szCs w:val="24"/>
          <w:u w:val="single"/>
        </w:rPr>
        <w:t>annihilation</w:t>
      </w:r>
      <w:r w:rsidRPr="00122772">
        <w:rPr>
          <w:rFonts w:eastAsia="MS Mincho" w:cs="Times New Roman"/>
          <w:sz w:val="12"/>
          <w:szCs w:val="12"/>
          <w:u w:val="single"/>
        </w:rPr>
        <w:t xml:space="preserve"> of life</w:t>
      </w:r>
      <w:r w:rsidRPr="00122772">
        <w:rPr>
          <w:rFonts w:eastAsia="MS Mincho" w:cs="Times New Roman"/>
          <w:sz w:val="12"/>
          <w:szCs w:val="12"/>
        </w:rPr>
        <w:t xml:space="preserve">. </w:t>
      </w:r>
      <w:r w:rsidRPr="00122772">
        <w:rPr>
          <w:rFonts w:eastAsia="MS Mincho" w:cs="Times New Roman"/>
          <w:sz w:val="12"/>
          <w:szCs w:val="12"/>
          <w:u w:val="single"/>
        </w:rPr>
        <w:t xml:space="preserve">We are not mere spectators in the sacrificial ritual. Our participation is much more involved. </w:t>
      </w:r>
      <w:r w:rsidRPr="00122772">
        <w:rPr>
          <w:rFonts w:eastAsia="MS Mincho" w:cs="Times New Roman"/>
          <w:b/>
          <w:szCs w:val="24"/>
          <w:u w:val="single"/>
        </w:rPr>
        <w:t>Sacrificial ritual creates a</w:t>
      </w:r>
      <w:r w:rsidRPr="00122772">
        <w:rPr>
          <w:rFonts w:eastAsia="MS Mincho" w:cs="Times New Roman"/>
          <w:b/>
          <w:sz w:val="12"/>
          <w:szCs w:val="12"/>
          <w:u w:val="single"/>
        </w:rPr>
        <w:t xml:space="preserve"> </w:t>
      </w:r>
      <w:r w:rsidRPr="00122772">
        <w:rPr>
          <w:rFonts w:eastAsia="MS Mincho" w:cs="Times New Roman"/>
          <w:sz w:val="12"/>
          <w:szCs w:val="12"/>
          <w:u w:val="single"/>
        </w:rPr>
        <w:t xml:space="preserve">temporary, exceptionally </w:t>
      </w:r>
      <w:r w:rsidRPr="00122772">
        <w:rPr>
          <w:rFonts w:eastAsia="MS Mincho" w:cs="Times New Roman"/>
          <w:b/>
          <w:szCs w:val="24"/>
          <w:u w:val="single"/>
        </w:rPr>
        <w:t>heightened state of living. “The sacred horror</w:t>
      </w:r>
      <w:r w:rsidRPr="00122772">
        <w:rPr>
          <w:rFonts w:eastAsia="MS Mincho" w:cs="Times New Roman"/>
          <w:sz w:val="12"/>
          <w:szCs w:val="12"/>
        </w:rPr>
        <w:t>,” he calls the emotion experienced in sacrifice: “</w:t>
      </w:r>
      <w:r w:rsidRPr="00122772">
        <w:rPr>
          <w:rFonts w:eastAsia="MS Mincho" w:cs="Times New Roman"/>
          <w:sz w:val="12"/>
          <w:szCs w:val="12"/>
          <w:u w:val="single"/>
        </w:rPr>
        <w:t>the richest and most agonizing experience</w:t>
      </w:r>
      <w:r w:rsidRPr="00122772">
        <w:rPr>
          <w:rFonts w:eastAsia="MS Mincho" w:cs="Times New Roman"/>
          <w:sz w:val="12"/>
          <w:szCs w:val="12"/>
        </w:rPr>
        <w:t>.” It “</w:t>
      </w:r>
      <w:r w:rsidRPr="00122772">
        <w:rPr>
          <w:rFonts w:eastAsia="MS Mincho" w:cs="Times New Roman"/>
          <w:b/>
          <w:szCs w:val="24"/>
          <w:u w:val="single"/>
        </w:rPr>
        <w:t>opens</w:t>
      </w:r>
      <w:r w:rsidRPr="00122772">
        <w:rPr>
          <w:rFonts w:eastAsia="MS Mincho" w:cs="Times New Roman"/>
          <w:b/>
          <w:sz w:val="12"/>
          <w:szCs w:val="12"/>
          <w:u w:val="single"/>
        </w:rPr>
        <w:t xml:space="preserve"> </w:t>
      </w:r>
      <w:r w:rsidRPr="00122772">
        <w:rPr>
          <w:rFonts w:eastAsia="MS Mincho" w:cs="Times New Roman"/>
          <w:sz w:val="12"/>
          <w:szCs w:val="12"/>
          <w:u w:val="single"/>
        </w:rPr>
        <w:t xml:space="preserve">itself, like a theater curtain, on to a realm </w:t>
      </w:r>
      <w:r w:rsidRPr="00122772">
        <w:rPr>
          <w:rFonts w:eastAsia="MS Mincho" w:cs="Times New Roman"/>
          <w:b/>
          <w:szCs w:val="24"/>
          <w:u w:val="single"/>
        </w:rPr>
        <w:t>beyond this world</w:t>
      </w:r>
      <w:r w:rsidRPr="00122772">
        <w:rPr>
          <w:rFonts w:eastAsia="MS Mincho" w:cs="Times New Roman"/>
          <w:sz w:val="12"/>
          <w:szCs w:val="12"/>
          <w:u w:val="single"/>
        </w:rPr>
        <w:t xml:space="preserve">” and every </w:t>
      </w:r>
      <w:r w:rsidRPr="00122772">
        <w:rPr>
          <w:rFonts w:eastAsia="MS Mincho" w:cs="Times New Roman"/>
          <w:b/>
          <w:szCs w:val="24"/>
          <w:u w:val="single"/>
        </w:rPr>
        <w:t>limited meaning is transfigured</w:t>
      </w:r>
      <w:r w:rsidRPr="00122772">
        <w:rPr>
          <w:rFonts w:eastAsia="MS Mincho" w:cs="Times New Roman"/>
          <w:sz w:val="12"/>
          <w:szCs w:val="12"/>
          <w:u w:val="single"/>
        </w:rPr>
        <w:t xml:space="preserve"> in it</w:t>
      </w:r>
      <w:r w:rsidRPr="00122772">
        <w:rPr>
          <w:rFonts w:eastAsia="MS Mincho" w:cs="Times New Roman"/>
          <w:sz w:val="12"/>
          <w:szCs w:val="12"/>
        </w:rPr>
        <w:t xml:space="preserve"> (“Hegel” 338; 288). Bataille lays stress on vitality. </w:t>
      </w:r>
      <w:r w:rsidRPr="00122772">
        <w:rPr>
          <w:rFonts w:eastAsia="MS Mincho" w:cs="Times New Roman"/>
          <w:sz w:val="12"/>
          <w:szCs w:val="12"/>
          <w:u w:val="single"/>
        </w:rPr>
        <w:t>Death is not humanizing only on the philosophical level</w:t>
      </w:r>
      <w:r w:rsidRPr="00122772">
        <w:rPr>
          <w:rFonts w:eastAsia="MS Mincho" w:cs="Times New Roman"/>
          <w:sz w:val="12"/>
          <w:szCs w:val="12"/>
        </w:rPr>
        <w:t xml:space="preserve">, as it is for Hegel or Kojève. </w:t>
      </w:r>
      <w:r w:rsidRPr="00122772">
        <w:rPr>
          <w:rFonts w:eastAsia="MS Mincho" w:cs="Times New Roman"/>
          <w:sz w:val="12"/>
          <w:szCs w:val="12"/>
          <w:u w:val="single"/>
        </w:rPr>
        <w:t>Bataille gives it an emotional twist</w:t>
      </w:r>
      <w:r w:rsidRPr="00122772">
        <w:rPr>
          <w:rFonts w:eastAsia="MS Mincho" w:cs="Times New Roman"/>
          <w:sz w:val="12"/>
          <w:szCs w:val="12"/>
        </w:rPr>
        <w:t xml:space="preserve">. </w:t>
      </w:r>
      <w:r w:rsidRPr="00122772">
        <w:rPr>
          <w:rFonts w:eastAsia="MS Mincho" w:cs="Times New Roman"/>
          <w:b/>
          <w:szCs w:val="24"/>
          <w:u w:val="single"/>
        </w:rPr>
        <w:t>The presence of death</w:t>
      </w:r>
      <w:r w:rsidRPr="00122772">
        <w:rPr>
          <w:rFonts w:eastAsia="MS Mincho" w:cs="Times New Roman"/>
          <w:sz w:val="12"/>
          <w:szCs w:val="12"/>
        </w:rPr>
        <w:t>, which he interprets in a more earthly manner</w:t>
      </w:r>
      <w:r w:rsidRPr="00122772">
        <w:rPr>
          <w:rFonts w:eastAsia="MS Mincho" w:cs="Times New Roman"/>
          <w:sz w:val="12"/>
          <w:szCs w:val="12"/>
          <w:u w:val="single"/>
        </w:rPr>
        <w:t xml:space="preserve">, </w:t>
      </w:r>
      <w:r w:rsidRPr="00122772">
        <w:rPr>
          <w:rFonts w:eastAsia="MS Mincho" w:cs="Times New Roman"/>
          <w:b/>
          <w:szCs w:val="24"/>
          <w:u w:val="single"/>
        </w:rPr>
        <w:t>is</w:t>
      </w:r>
      <w:r w:rsidRPr="00122772">
        <w:rPr>
          <w:rFonts w:eastAsia="MS Mincho" w:cs="Times New Roman"/>
          <w:b/>
          <w:sz w:val="12"/>
          <w:szCs w:val="12"/>
          <w:u w:val="single"/>
        </w:rPr>
        <w:t xml:space="preserve"> </w:t>
      </w:r>
      <w:r w:rsidRPr="00122772">
        <w:rPr>
          <w:rFonts w:eastAsia="MS Mincho" w:cs="Times New Roman"/>
          <w:sz w:val="12"/>
          <w:szCs w:val="12"/>
          <w:u w:val="single"/>
        </w:rPr>
        <w:t xml:space="preserve">stimulating, </w:t>
      </w:r>
      <w:r w:rsidRPr="00122772">
        <w:rPr>
          <w:rFonts w:eastAsia="MS Mincho" w:cs="Times New Roman"/>
          <w:b/>
          <w:szCs w:val="24"/>
          <w:u w:val="single"/>
        </w:rPr>
        <w:t>vivifying, intense. Death and</w:t>
      </w:r>
      <w:r w:rsidRPr="00122772">
        <w:rPr>
          <w:rFonts w:eastAsia="MS Mincho" w:cs="Times New Roman"/>
          <w:sz w:val="12"/>
          <w:szCs w:val="12"/>
        </w:rPr>
        <w:t xml:space="preserve"> other related elements </w:t>
      </w:r>
      <w:r w:rsidRPr="00122772">
        <w:rPr>
          <w:rFonts w:eastAsia="MS Mincho" w:cs="Times New Roman"/>
          <w:b/>
          <w:szCs w:val="24"/>
          <w:u w:val="single"/>
        </w:rPr>
        <w:t>(violence) bring life closer to a state where individuality melts</w:t>
      </w:r>
      <w:r w:rsidRPr="00122772">
        <w:rPr>
          <w:rFonts w:eastAsia="MS Mincho" w:cs="Times New Roman"/>
          <w:sz w:val="12"/>
          <w:szCs w:val="12"/>
          <w:u w:val="single"/>
        </w:rPr>
        <w:t xml:space="preserve">, the mediation of the intellect between us and the world lessens, and </w:t>
      </w:r>
      <w:r w:rsidRPr="00122772">
        <w:rPr>
          <w:rFonts w:eastAsia="MS Mincho" w:cs="Times New Roman"/>
          <w:b/>
          <w:szCs w:val="24"/>
          <w:u w:val="single"/>
        </w:rPr>
        <w:t>life is felt at its fullest.</w:t>
      </w:r>
      <w:r w:rsidRPr="00122772">
        <w:rPr>
          <w:rFonts w:eastAsia="MS Mincho" w:cs="Times New Roman"/>
          <w:sz w:val="12"/>
          <w:szCs w:val="12"/>
        </w:rPr>
        <w:t xml:space="preserve"> Bataille calls this state, or aspect of the world, immanence or intimacy: “</w:t>
      </w:r>
      <w:r w:rsidRPr="00122772">
        <w:rPr>
          <w:rFonts w:eastAsia="MS Mincho" w:cs="Times New Roman"/>
          <w:b/>
          <w:szCs w:val="24"/>
          <w:u w:val="single"/>
        </w:rPr>
        <w:t>immanence</w:t>
      </w:r>
      <w:r w:rsidRPr="00122772">
        <w:rPr>
          <w:rFonts w:eastAsia="MS Mincho" w:cs="Times New Roman"/>
          <w:sz w:val="12"/>
          <w:szCs w:val="12"/>
          <w:u w:val="single"/>
        </w:rPr>
        <w:t xml:space="preserve"> between man and the world, </w:t>
      </w:r>
      <w:r w:rsidRPr="00122772">
        <w:rPr>
          <w:rFonts w:eastAsia="MS Mincho" w:cs="Times New Roman"/>
          <w:b/>
          <w:szCs w:val="24"/>
          <w:u w:val="single"/>
        </w:rPr>
        <w:t>between the subject and the object</w:t>
      </w:r>
      <w:r w:rsidRPr="00122772">
        <w:rPr>
          <w:rFonts w:eastAsia="MS Mincho" w:cs="Times New Roman"/>
          <w:sz w:val="12"/>
          <w:szCs w:val="12"/>
        </w:rPr>
        <w:t xml:space="preserve">” (“The Festival” 307-311; 210-213). </w:t>
      </w:r>
      <w:r w:rsidRPr="00122772">
        <w:rPr>
          <w:rFonts w:eastAsia="MS Mincho" w:cs="Times New Roman"/>
          <w:sz w:val="12"/>
          <w:szCs w:val="12"/>
          <w:u w:val="single"/>
        </w:rPr>
        <w:t>Moments of intensity are moments of excess and of fusion of beings</w:t>
      </w:r>
      <w:r w:rsidRPr="00122772">
        <w:rPr>
          <w:rFonts w:eastAsia="MS Mincho" w:cs="Times New Roman"/>
          <w:sz w:val="12"/>
          <w:szCs w:val="12"/>
        </w:rPr>
        <w:t xml:space="preserve"> (La Littérature 215; 70). </w:t>
      </w:r>
      <w:r w:rsidRPr="00122772">
        <w:rPr>
          <w:rFonts w:eastAsia="MS Mincho" w:cs="Times New Roman"/>
          <w:sz w:val="12"/>
          <w:szCs w:val="12"/>
          <w:u w:val="single"/>
        </w:rPr>
        <w:t>They are a demand of life itself, even though they</w:t>
      </w:r>
      <w:r w:rsidRPr="00122772">
        <w:rPr>
          <w:rFonts w:eastAsia="MS Mincho" w:cs="Times New Roman"/>
          <w:sz w:val="12"/>
          <w:szCs w:val="12"/>
        </w:rPr>
        <w:t xml:space="preserve"> sometimes </w:t>
      </w:r>
      <w:r w:rsidRPr="00122772">
        <w:rPr>
          <w:rFonts w:eastAsia="MS Mincho" w:cs="Times New Roman"/>
          <w:sz w:val="12"/>
          <w:szCs w:val="12"/>
          <w:u w:val="single"/>
        </w:rPr>
        <w:t>seem to contradict it</w:t>
      </w:r>
      <w:r w:rsidRPr="00122772">
        <w:rPr>
          <w:rFonts w:eastAsia="MS Mincho" w:cs="Times New Roman"/>
          <w:sz w:val="12"/>
          <w:szCs w:val="12"/>
        </w:rPr>
        <w:t xml:space="preserve">. </w:t>
      </w:r>
      <w:r w:rsidRPr="00122772">
        <w:rPr>
          <w:rFonts w:eastAsia="MS Mincho" w:cs="Times New Roman"/>
          <w:b/>
          <w:szCs w:val="24"/>
          <w:u w:val="single"/>
        </w:rPr>
        <w:t>Death</w:t>
      </w:r>
      <w:r w:rsidRPr="00122772">
        <w:rPr>
          <w:rFonts w:eastAsia="MS Mincho" w:cs="Times New Roman"/>
          <w:sz w:val="12"/>
          <w:szCs w:val="12"/>
        </w:rPr>
        <w:t xml:space="preserve"> is problematic for us, but it </w:t>
      </w:r>
      <w:r w:rsidRPr="00122772">
        <w:rPr>
          <w:rFonts w:eastAsia="MS Mincho" w:cs="Times New Roman"/>
          <w:b/>
          <w:szCs w:val="24"/>
          <w:u w:val="single"/>
        </w:rPr>
        <w:t>opens up</w:t>
      </w:r>
      <w:r w:rsidRPr="00122772">
        <w:rPr>
          <w:rFonts w:eastAsia="MS Mincho" w:cs="Times New Roman"/>
          <w:b/>
          <w:sz w:val="12"/>
          <w:szCs w:val="12"/>
          <w:u w:val="single"/>
        </w:rPr>
        <w:t xml:space="preserve"> </w:t>
      </w:r>
      <w:r w:rsidRPr="00122772">
        <w:rPr>
          <w:rFonts w:eastAsia="MS Mincho" w:cs="Times New Roman"/>
          <w:sz w:val="12"/>
          <w:szCs w:val="12"/>
          <w:u w:val="single"/>
        </w:rPr>
        <w:t xml:space="preserve">for us something in </w:t>
      </w:r>
      <w:r w:rsidRPr="00122772">
        <w:rPr>
          <w:rFonts w:eastAsia="MS Mincho" w:cs="Times New Roman"/>
          <w:b/>
          <w:szCs w:val="24"/>
          <w:u w:val="single"/>
        </w:rPr>
        <w:t>life</w:t>
      </w:r>
      <w:r w:rsidRPr="00122772">
        <w:rPr>
          <w:rFonts w:eastAsia="MS Mincho" w:cs="Times New Roman"/>
          <w:sz w:val="12"/>
          <w:szCs w:val="12"/>
        </w:rPr>
        <w:t xml:space="preserve">. This line of thought seems to accord very well with the passage in Freud’s text with which we are dealing here, and to extend it. </w:t>
      </w:r>
      <w:r w:rsidRPr="00122772">
        <w:rPr>
          <w:rFonts w:eastAsia="MS Mincho" w:cs="Times New Roman"/>
          <w:b/>
          <w:szCs w:val="24"/>
          <w:u w:val="single"/>
        </w:rPr>
        <w:t>Life without death is</w:t>
      </w:r>
      <w:r w:rsidRPr="00122772">
        <w:rPr>
          <w:rFonts w:eastAsia="MS Mincho" w:cs="Times New Roman"/>
          <w:sz w:val="12"/>
          <w:szCs w:val="12"/>
          <w:u w:val="single"/>
        </w:rPr>
        <w:t xml:space="preserve"> life </w:t>
      </w:r>
      <w:r w:rsidRPr="00122772">
        <w:rPr>
          <w:rFonts w:eastAsia="MS Mincho" w:cs="Times New Roman"/>
          <w:b/>
          <w:szCs w:val="24"/>
          <w:u w:val="single"/>
        </w:rPr>
        <w:t>lacking in intensity</w:t>
      </w:r>
      <w:r w:rsidRPr="00122772">
        <w:rPr>
          <w:rFonts w:eastAsia="MS Mincho" w:cs="Times New Roman"/>
          <w:b/>
          <w:sz w:val="12"/>
          <w:szCs w:val="12"/>
          <w:u w:val="single"/>
        </w:rPr>
        <w:t xml:space="preserve">, </w:t>
      </w:r>
      <w:r w:rsidRPr="00122772">
        <w:rPr>
          <w:rFonts w:eastAsia="MS Mincho" w:cs="Times New Roman"/>
          <w:sz w:val="12"/>
          <w:szCs w:val="12"/>
          <w:u w:val="single"/>
        </w:rPr>
        <w:t>an impoverished, shallow and empty life.</w:t>
      </w:r>
      <w:r w:rsidRPr="00122772">
        <w:rPr>
          <w:rFonts w:eastAsia="MS Mincho" w:cs="Times New Roman"/>
          <w:sz w:val="12"/>
          <w:szCs w:val="12"/>
        </w:rPr>
        <w:t xml:space="preserve"> Moreover, </w:t>
      </w:r>
      <w:r w:rsidRPr="00122772">
        <w:rPr>
          <w:rFonts w:eastAsia="MS Mincho" w:cs="Times New Roman"/>
          <w:b/>
          <w:szCs w:val="24"/>
          <w:u w:val="single"/>
        </w:rPr>
        <w:t>the repression of death is generalized</w:t>
      </w:r>
      <w:r w:rsidRPr="00122772">
        <w:rPr>
          <w:rFonts w:eastAsia="MS Mincho" w:cs="Times New Roman"/>
          <w:sz w:val="12"/>
          <w:szCs w:val="12"/>
          <w:u w:val="single"/>
        </w:rPr>
        <w:t xml:space="preserve"> and extended: “the tendency </w:t>
      </w:r>
      <w:r w:rsidRPr="00122772">
        <w:rPr>
          <w:rFonts w:eastAsia="MS Mincho" w:cs="Times New Roman"/>
          <w:b/>
          <w:szCs w:val="24"/>
          <w:u w:val="single"/>
        </w:rPr>
        <w:t>to exclude death from</w:t>
      </w:r>
      <w:r w:rsidRPr="00122772">
        <w:rPr>
          <w:rFonts w:eastAsia="MS Mincho" w:cs="Times New Roman"/>
          <w:sz w:val="12"/>
          <w:szCs w:val="12"/>
          <w:u w:val="single"/>
        </w:rPr>
        <w:t xml:space="preserve"> our calculations in </w:t>
      </w:r>
      <w:r w:rsidRPr="00122772">
        <w:rPr>
          <w:rFonts w:eastAsia="MS Mincho" w:cs="Times New Roman"/>
          <w:b/>
          <w:szCs w:val="24"/>
          <w:u w:val="single"/>
        </w:rPr>
        <w:t>life</w:t>
      </w:r>
      <w:r w:rsidRPr="00122772">
        <w:rPr>
          <w:rFonts w:eastAsia="MS Mincho" w:cs="Times New Roman"/>
          <w:sz w:val="12"/>
          <w:szCs w:val="12"/>
          <w:u w:val="single"/>
        </w:rPr>
        <w:t xml:space="preserve"> brings in its train many other renunciations and exclusions.</w:t>
      </w:r>
      <w:r w:rsidRPr="00122772">
        <w:rPr>
          <w:rFonts w:eastAsia="MS Mincho" w:cs="Times New Roman"/>
          <w:sz w:val="12"/>
          <w:szCs w:val="12"/>
        </w:rPr>
        <w:t xml:space="preserve">” Freud simply does not seem to have the conceptual tools to discuss these ideas. The intuition is even stronger in the passage that follows, where Freud discusses war (note that the paper is written in 1915): </w:t>
      </w:r>
      <w:r w:rsidRPr="00122772">
        <w:rPr>
          <w:rFonts w:eastAsia="MS Mincho" w:cs="Times New Roman"/>
          <w:b/>
          <w:szCs w:val="24"/>
          <w:u w:val="single"/>
        </w:rPr>
        <w:t>When war breaks out</w:t>
      </w:r>
      <w:r w:rsidRPr="00122772">
        <w:rPr>
          <w:rFonts w:eastAsia="MS Mincho" w:cs="Times New Roman"/>
          <w:sz w:val="12"/>
          <w:szCs w:val="12"/>
        </w:rPr>
        <w:t xml:space="preserve">, he says, </w:t>
      </w:r>
      <w:r w:rsidRPr="00122772">
        <w:rPr>
          <w:rFonts w:eastAsia="MS Mincho" w:cs="Times New Roman"/>
          <w:b/>
          <w:szCs w:val="24"/>
          <w:u w:val="single"/>
        </w:rPr>
        <w:t>this</w:t>
      </w:r>
      <w:r w:rsidRPr="00122772">
        <w:rPr>
          <w:rFonts w:eastAsia="MS Mincho" w:cs="Times New Roman"/>
          <w:b/>
          <w:sz w:val="12"/>
          <w:szCs w:val="12"/>
          <w:u w:val="single"/>
        </w:rPr>
        <w:t xml:space="preserve"> </w:t>
      </w:r>
      <w:r w:rsidRPr="00122772">
        <w:rPr>
          <w:rFonts w:eastAsia="MS Mincho" w:cs="Times New Roman"/>
          <w:sz w:val="12"/>
          <w:szCs w:val="12"/>
          <w:u w:val="single"/>
        </w:rPr>
        <w:t>cowardly, conservative, risk-rejecting</w:t>
      </w:r>
      <w:r w:rsidRPr="00122772">
        <w:rPr>
          <w:rFonts w:eastAsia="MS Mincho" w:cs="Times New Roman"/>
          <w:b/>
          <w:sz w:val="12"/>
          <w:szCs w:val="12"/>
          <w:u w:val="single"/>
        </w:rPr>
        <w:t xml:space="preserve"> </w:t>
      </w:r>
      <w:r w:rsidRPr="00122772">
        <w:rPr>
          <w:rFonts w:eastAsia="MS Mincho" w:cs="Times New Roman"/>
          <w:b/>
          <w:szCs w:val="24"/>
          <w:u w:val="single"/>
        </w:rPr>
        <w:t>attitude is broken</w:t>
      </w:r>
      <w:r w:rsidRPr="00122772">
        <w:rPr>
          <w:rFonts w:eastAsia="MS Mincho" w:cs="Times New Roman"/>
          <w:b/>
          <w:sz w:val="12"/>
          <w:szCs w:val="12"/>
          <w:u w:val="single"/>
        </w:rPr>
        <w:t xml:space="preserve"> </w:t>
      </w:r>
      <w:r w:rsidRPr="00122772">
        <w:rPr>
          <w:rFonts w:eastAsia="MS Mincho" w:cs="Times New Roman"/>
          <w:sz w:val="12"/>
          <w:szCs w:val="12"/>
          <w:u w:val="single"/>
        </w:rPr>
        <w:t xml:space="preserve">at once. War eliminates this conventional attitude to death. </w:t>
      </w:r>
      <w:r w:rsidRPr="00122772">
        <w:rPr>
          <w:rFonts w:eastAsia="MS Mincho" w:cs="Times New Roman"/>
          <w:b/>
          <w:szCs w:val="24"/>
          <w:u w:val="single"/>
        </w:rPr>
        <w:t>“Death could no longer be denied. We are forced to believe</w:t>
      </w:r>
      <w:r w:rsidRPr="00122772">
        <w:rPr>
          <w:rFonts w:eastAsia="MS Mincho" w:cs="Times New Roman"/>
          <w:b/>
          <w:sz w:val="12"/>
          <w:szCs w:val="12"/>
          <w:u w:val="single"/>
        </w:rPr>
        <w:t xml:space="preserve"> </w:t>
      </w:r>
      <w:r w:rsidRPr="00122772">
        <w:rPr>
          <w:rFonts w:eastAsia="MS Mincho" w:cs="Times New Roman"/>
          <w:sz w:val="12"/>
          <w:szCs w:val="12"/>
          <w:u w:val="single"/>
        </w:rPr>
        <w:t>in it.</w:t>
      </w:r>
      <w:r w:rsidRPr="00122772">
        <w:rPr>
          <w:rFonts w:eastAsia="MS Mincho" w:cs="Times New Roman"/>
          <w:b/>
          <w:sz w:val="12"/>
          <w:szCs w:val="12"/>
          <w:u w:val="single"/>
        </w:rPr>
        <w:t xml:space="preserve"> </w:t>
      </w:r>
      <w:r w:rsidRPr="00122772">
        <w:rPr>
          <w:rFonts w:eastAsia="MS Mincho" w:cs="Times New Roman"/>
          <w:b/>
          <w:szCs w:val="24"/>
          <w:u w:val="single"/>
        </w:rPr>
        <w:t>People</w:t>
      </w:r>
      <w:r w:rsidRPr="00122772">
        <w:rPr>
          <w:rFonts w:eastAsia="MS Mincho" w:cs="Times New Roman"/>
          <w:b/>
          <w:sz w:val="12"/>
          <w:szCs w:val="12"/>
          <w:u w:val="single"/>
        </w:rPr>
        <w:t xml:space="preserve"> </w:t>
      </w:r>
      <w:r w:rsidRPr="00122772">
        <w:rPr>
          <w:rFonts w:eastAsia="MS Mincho" w:cs="Times New Roman"/>
          <w:sz w:val="12"/>
          <w:szCs w:val="12"/>
          <w:u w:val="single"/>
        </w:rPr>
        <w:t xml:space="preserve">really </w:t>
      </w:r>
      <w:r w:rsidRPr="00122772">
        <w:rPr>
          <w:rFonts w:eastAsia="MS Mincho" w:cs="Times New Roman"/>
          <w:b/>
          <w:szCs w:val="24"/>
          <w:u w:val="single"/>
        </w:rPr>
        <w:t>die. . . . Life has</w:t>
      </w:r>
      <w:r w:rsidRPr="00122772">
        <w:rPr>
          <w:rFonts w:eastAsia="MS Mincho" w:cs="Times New Roman"/>
          <w:b/>
          <w:sz w:val="12"/>
          <w:szCs w:val="12"/>
          <w:u w:val="single"/>
        </w:rPr>
        <w:t xml:space="preserve">, </w:t>
      </w:r>
      <w:r w:rsidRPr="00122772">
        <w:rPr>
          <w:rFonts w:eastAsia="MS Mincho" w:cs="Times New Roman"/>
          <w:sz w:val="12"/>
          <w:szCs w:val="12"/>
          <w:u w:val="single"/>
        </w:rPr>
        <w:t>indeed</w:t>
      </w:r>
      <w:r w:rsidRPr="00122772">
        <w:rPr>
          <w:rFonts w:eastAsia="MS Mincho" w:cs="Times New Roman"/>
          <w:b/>
          <w:sz w:val="12"/>
          <w:szCs w:val="12"/>
          <w:u w:val="single"/>
        </w:rPr>
        <w:t xml:space="preserve">, </w:t>
      </w:r>
      <w:r w:rsidRPr="00122772">
        <w:rPr>
          <w:rFonts w:eastAsia="MS Mincho" w:cs="Times New Roman"/>
          <w:b/>
          <w:szCs w:val="24"/>
          <w:u w:val="single"/>
        </w:rPr>
        <w:t>become interesting again</w:t>
      </w:r>
      <w:r w:rsidRPr="00122772">
        <w:rPr>
          <w:rFonts w:eastAsia="MS Mincho" w:cs="Times New Roman"/>
          <w:b/>
          <w:sz w:val="12"/>
          <w:szCs w:val="12"/>
          <w:u w:val="single"/>
        </w:rPr>
        <w:t xml:space="preserve">; </w:t>
      </w:r>
      <w:r w:rsidRPr="00122772">
        <w:rPr>
          <w:rFonts w:eastAsia="MS Mincho" w:cs="Times New Roman"/>
          <w:sz w:val="12"/>
          <w:szCs w:val="12"/>
          <w:u w:val="single"/>
        </w:rPr>
        <w:t>it has recovered its full content”</w:t>
      </w:r>
      <w:r w:rsidRPr="00122772">
        <w:rPr>
          <w:rFonts w:eastAsia="MS Mincho" w:cs="Times New Roman"/>
          <w:sz w:val="12"/>
          <w:szCs w:val="12"/>
        </w:rPr>
        <w:t xml:space="preserve"> (“Thoughts” 291). </w:t>
      </w:r>
      <w:r w:rsidRPr="00122772">
        <w:rPr>
          <w:rFonts w:eastAsia="MS Mincho" w:cs="Times New Roman"/>
          <w:sz w:val="12"/>
          <w:szCs w:val="12"/>
          <w:u w:val="single"/>
        </w:rPr>
        <w:t xml:space="preserve">Thus </w:t>
      </w:r>
      <w:r w:rsidRPr="00122772">
        <w:rPr>
          <w:rFonts w:eastAsia="MS Mincho" w:cs="Times New Roman"/>
          <w:b/>
          <w:szCs w:val="24"/>
          <w:u w:val="single"/>
        </w:rPr>
        <w:t>what is needed is more than</w:t>
      </w:r>
      <w:r w:rsidRPr="00122772">
        <w:rPr>
          <w:rFonts w:eastAsia="MS Mincho" w:cs="Times New Roman"/>
          <w:sz w:val="12"/>
          <w:szCs w:val="12"/>
          <w:u w:val="single"/>
        </w:rPr>
        <w:t xml:space="preserve"> the mere accounting of consequences, </w:t>
      </w:r>
      <w:r w:rsidRPr="00122772">
        <w:rPr>
          <w:rFonts w:eastAsia="MS Mincho" w:cs="Times New Roman"/>
          <w:b/>
          <w:szCs w:val="24"/>
          <w:u w:val="single"/>
        </w:rPr>
        <w:t>taking death into consideration as a future possibility. What is needed is exposure to death, a sanguineous imprinting of death</w:t>
      </w:r>
      <w:r w:rsidRPr="00122772">
        <w:rPr>
          <w:rFonts w:eastAsia="MS Mincho" w:cs="Times New Roman"/>
          <w:b/>
          <w:iCs/>
          <w:sz w:val="12"/>
          <w:szCs w:val="12"/>
          <w:u w:val="single"/>
        </w:rPr>
        <w:t xml:space="preserve"> directly </w:t>
      </w:r>
      <w:r w:rsidRPr="00122772">
        <w:rPr>
          <w:rFonts w:eastAsia="MS Mincho" w:cs="Times New Roman"/>
          <w:b/>
          <w:szCs w:val="24"/>
          <w:u w:val="single"/>
        </w:rPr>
        <w:t>on our minds</w:t>
      </w:r>
      <w:r w:rsidRPr="00122772">
        <w:rPr>
          <w:rFonts w:eastAsia="MS Mincho" w:cs="Times New Roman"/>
          <w:b/>
          <w:iCs/>
          <w:sz w:val="12"/>
          <w:szCs w:val="12"/>
          <w:u w:val="single"/>
        </w:rPr>
        <w:t xml:space="preserve">, </w:t>
      </w:r>
      <w:r w:rsidRPr="00122772">
        <w:rPr>
          <w:rFonts w:eastAsia="MS Mincho" w:cs="Times New Roman"/>
          <w:sz w:val="12"/>
          <w:szCs w:val="12"/>
          <w:u w:val="single"/>
        </w:rPr>
        <w:t>through the “accumulation of deaths” of others. Life can only become vivid, fresh, and interesting when death is witnessed</w:t>
      </w:r>
      <w:r w:rsidRPr="00122772">
        <w:rPr>
          <w:rFonts w:eastAsia="MS Mincho" w:cs="Times New Roman"/>
          <w:sz w:val="12"/>
          <w:szCs w:val="12"/>
        </w:rPr>
        <w:t xml:space="preserve"> directly. Both authors speak of a valorization of death, and in both there is a certain snobbery around it.While the masses follow the natural human tendency to avoid death, like the American couple or those who are busy with the thought of “who is to take our place,” the </w:t>
      </w:r>
      <w:r w:rsidRPr="00122772">
        <w:rPr>
          <w:rFonts w:eastAsia="MS Mincho" w:cs="Times New Roman"/>
          <w:sz w:val="12"/>
          <w:szCs w:val="12"/>
          <w:u w:val="single"/>
        </w:rPr>
        <w:t>individualists do not go with the herd</w:t>
      </w:r>
      <w:r w:rsidRPr="00122772">
        <w:rPr>
          <w:rFonts w:eastAsia="MS Mincho" w:cs="Times New Roman"/>
          <w:sz w:val="12"/>
          <w:szCs w:val="12"/>
        </w:rPr>
        <w:t xml:space="preserve">, and by </w:t>
      </w:r>
      <w:r w:rsidRPr="00122772">
        <w:rPr>
          <w:rFonts w:eastAsia="MS Mincho" w:cs="Times New Roman"/>
          <w:sz w:val="12"/>
          <w:szCs w:val="12"/>
          <w:u w:val="single"/>
        </w:rPr>
        <w:t>allowing themselves to approach death, achieve a fuller sense of life, neither shallow nor empty.</w:t>
      </w:r>
      <w:r w:rsidRPr="00122772">
        <w:rPr>
          <w:rFonts w:eastAsia="MS Mincho" w:cs="Times New Roman"/>
          <w:sz w:val="12"/>
          <w:szCs w:val="12"/>
        </w:rPr>
        <w:t xml:space="preserve">19 Yet again, Freud’s claims hover in the air, lacking any theoretical background. Bataille supplies us with such background. He contests, as we have seen, the sole focus on survival. </w:t>
      </w:r>
      <w:r w:rsidRPr="00122772">
        <w:rPr>
          <w:rFonts w:eastAsia="MS Mincho" w:cs="Times New Roman"/>
          <w:b/>
          <w:szCs w:val="24"/>
          <w:u w:val="single"/>
        </w:rPr>
        <w:t>Survival</w:t>
      </w:r>
      <w:r w:rsidRPr="00122772">
        <w:rPr>
          <w:rFonts w:eastAsia="MS Mincho" w:cs="Times New Roman"/>
          <w:sz w:val="12"/>
          <w:szCs w:val="12"/>
        </w:rPr>
        <w:t xml:space="preserve">, he tells us, </w:t>
      </w:r>
      <w:r w:rsidRPr="00122772">
        <w:rPr>
          <w:rFonts w:eastAsia="MS Mincho" w:cs="Times New Roman"/>
          <w:sz w:val="12"/>
          <w:szCs w:val="12"/>
          <w:u w:val="single"/>
        </w:rPr>
        <w:t xml:space="preserve">has a price. It </w:t>
      </w:r>
      <w:r w:rsidRPr="00122772">
        <w:rPr>
          <w:rFonts w:eastAsia="MS Mincho" w:cs="Times New Roman"/>
          <w:b/>
          <w:szCs w:val="24"/>
          <w:u w:val="single"/>
        </w:rPr>
        <w:t>limits our life.</w:t>
      </w:r>
      <w:r w:rsidRPr="00122772">
        <w:rPr>
          <w:rFonts w:eastAsia="MS Mincho" w:cs="Times New Roman"/>
          <w:sz w:val="12"/>
          <w:szCs w:val="12"/>
        </w:rPr>
        <w:t xml:space="preserve"> As if there were </w:t>
      </w:r>
      <w:r w:rsidRPr="00122772">
        <w:rPr>
          <w:rFonts w:eastAsia="MS Mincho" w:cs="Times New Roman"/>
          <w:sz w:val="12"/>
          <w:szCs w:val="12"/>
          <w:u w:val="single"/>
        </w:rPr>
        <w:t>an inherent tension between preserving life and living it</w:t>
      </w:r>
      <w:r w:rsidRPr="00122772">
        <w:rPr>
          <w:rFonts w:eastAsia="MS Mincho" w:cs="Times New Roman"/>
          <w:sz w:val="12"/>
          <w:szCs w:val="12"/>
        </w:rPr>
        <w:t xml:space="preserve">. Freud poses the same tension here. </w:t>
      </w:r>
      <w:r w:rsidRPr="00122772">
        <w:rPr>
          <w:rFonts w:eastAsia="MS Mincho" w:cs="Times New Roman"/>
          <w:sz w:val="12"/>
          <w:szCs w:val="12"/>
          <w:u w:val="single"/>
        </w:rPr>
        <w:t xml:space="preserve">Either </w:t>
      </w:r>
      <w:r w:rsidRPr="00122772">
        <w:rPr>
          <w:rFonts w:eastAsia="MS Mincho" w:cs="Times New Roman"/>
          <w:b/>
          <w:szCs w:val="24"/>
          <w:u w:val="single"/>
        </w:rPr>
        <w:t>we are</w:t>
      </w:r>
      <w:r w:rsidRPr="00122772">
        <w:rPr>
          <w:rFonts w:eastAsia="MS Mincho" w:cs="Times New Roman"/>
          <w:b/>
          <w:sz w:val="12"/>
          <w:szCs w:val="12"/>
          <w:u w:val="single"/>
        </w:rPr>
        <w:t xml:space="preserve"> </w:t>
      </w:r>
      <w:r w:rsidRPr="00122772">
        <w:rPr>
          <w:rFonts w:eastAsia="MS Mincho" w:cs="Times New Roman"/>
          <w:sz w:val="12"/>
          <w:szCs w:val="12"/>
          <w:u w:val="single"/>
        </w:rPr>
        <w:t xml:space="preserve">totally </w:t>
      </w:r>
      <w:r w:rsidRPr="00122772">
        <w:rPr>
          <w:rFonts w:eastAsia="MS Mincho" w:cs="Times New Roman"/>
          <w:b/>
          <w:szCs w:val="24"/>
          <w:u w:val="single"/>
        </w:rPr>
        <w:t>absorbed by the wish to survive</w:t>
      </w:r>
      <w:r w:rsidRPr="00122772">
        <w:rPr>
          <w:rFonts w:eastAsia="MS Mincho" w:cs="Times New Roman"/>
          <w:sz w:val="12"/>
          <w:szCs w:val="12"/>
          <w:u w:val="single"/>
        </w:rPr>
        <w:t xml:space="preserve">, to keep life intact, </w:t>
      </w:r>
      <w:r w:rsidRPr="00122772">
        <w:rPr>
          <w:rFonts w:eastAsia="MS Mincho" w:cs="Times New Roman"/>
          <w:b/>
          <w:szCs w:val="24"/>
          <w:u w:val="single"/>
        </w:rPr>
        <w:t>and</w:t>
      </w:r>
      <w:r w:rsidRPr="00122772">
        <w:rPr>
          <w:rFonts w:eastAsia="MS Mincho" w:cs="Times New Roman"/>
          <w:sz w:val="12"/>
          <w:szCs w:val="12"/>
          <w:u w:val="single"/>
        </w:rPr>
        <w:t xml:space="preserve"> therefore </w:t>
      </w:r>
      <w:r w:rsidRPr="00122772">
        <w:rPr>
          <w:rFonts w:eastAsia="MS Mincho" w:cs="Times New Roman"/>
          <w:b/>
          <w:szCs w:val="24"/>
          <w:u w:val="single"/>
        </w:rPr>
        <w:t>limit</w:t>
      </w:r>
      <w:r w:rsidRPr="00122772">
        <w:rPr>
          <w:rFonts w:eastAsia="MS Mincho" w:cs="Times New Roman"/>
          <w:b/>
          <w:sz w:val="12"/>
          <w:szCs w:val="12"/>
          <w:u w:val="single"/>
        </w:rPr>
        <w:t xml:space="preserve"> </w:t>
      </w:r>
      <w:r w:rsidRPr="00122772">
        <w:rPr>
          <w:rFonts w:eastAsia="MS Mincho" w:cs="Times New Roman"/>
          <w:sz w:val="12"/>
          <w:szCs w:val="12"/>
          <w:u w:val="single"/>
        </w:rPr>
        <w:t xml:space="preserve">our </w:t>
      </w:r>
      <w:r w:rsidRPr="00122772">
        <w:rPr>
          <w:rFonts w:eastAsia="MS Mincho" w:cs="Times New Roman"/>
          <w:b/>
          <w:szCs w:val="24"/>
          <w:u w:val="single"/>
        </w:rPr>
        <w:t>existence to the bare minimum, or</w:t>
      </w:r>
      <w:r w:rsidRPr="00122772">
        <w:rPr>
          <w:rFonts w:eastAsia="MS Mincho" w:cs="Times New Roman"/>
          <w:sz w:val="12"/>
          <w:szCs w:val="12"/>
          <w:u w:val="single"/>
        </w:rPr>
        <w:t xml:space="preserve"> else </w:t>
      </w:r>
      <w:r w:rsidRPr="00122772">
        <w:rPr>
          <w:rFonts w:eastAsia="MS Mincho" w:cs="Times New Roman"/>
          <w:b/>
          <w:szCs w:val="24"/>
          <w:u w:val="single"/>
        </w:rPr>
        <w:t>we</w:t>
      </w:r>
      <w:r w:rsidRPr="00122772">
        <w:rPr>
          <w:rFonts w:eastAsia="MS Mincho" w:cs="Times New Roman"/>
          <w:b/>
          <w:sz w:val="12"/>
          <w:szCs w:val="12"/>
          <w:u w:val="single"/>
        </w:rPr>
        <w:t xml:space="preserve"> </w:t>
      </w:r>
      <w:r w:rsidRPr="00122772">
        <w:rPr>
          <w:rFonts w:eastAsia="MS Mincho" w:cs="Times New Roman"/>
          <w:sz w:val="12"/>
          <w:szCs w:val="12"/>
          <w:u w:val="single"/>
        </w:rPr>
        <w:t xml:space="preserve">are willing to </w:t>
      </w:r>
      <w:r w:rsidRPr="00122772">
        <w:rPr>
          <w:rFonts w:eastAsia="MS Mincho" w:cs="Times New Roman"/>
          <w:b/>
          <w:szCs w:val="24"/>
          <w:u w:val="single"/>
        </w:rPr>
        <w:t>risk it</w:t>
      </w:r>
      <w:r w:rsidRPr="00122772">
        <w:rPr>
          <w:rFonts w:eastAsia="MS Mincho" w:cs="Times New Roman"/>
          <w:sz w:val="12"/>
          <w:szCs w:val="12"/>
          <w:u w:val="single"/>
        </w:rPr>
        <w:t xml:space="preserve"> to some extent in order to make it more interesting, more vital and valuable. </w:t>
      </w:r>
      <w:r w:rsidRPr="00122772">
        <w:rPr>
          <w:rFonts w:eastAsia="MS Mincho" w:cs="Times New Roman"/>
          <w:b/>
          <w:szCs w:val="24"/>
          <w:u w:val="single"/>
        </w:rPr>
        <w:t>Our</w:t>
      </w:r>
      <w:r w:rsidRPr="00122772">
        <w:rPr>
          <w:rFonts w:eastAsia="MS Mincho" w:cs="Times New Roman"/>
          <w:b/>
          <w:sz w:val="12"/>
          <w:szCs w:val="12"/>
          <w:u w:val="single"/>
        </w:rPr>
        <w:t xml:space="preserve"> </w:t>
      </w:r>
      <w:r w:rsidRPr="00122772">
        <w:rPr>
          <w:rFonts w:eastAsia="MS Mincho" w:cs="Times New Roman"/>
          <w:sz w:val="12"/>
          <w:szCs w:val="12"/>
          <w:u w:val="single"/>
        </w:rPr>
        <w:t xml:space="preserve">usual </w:t>
      </w:r>
      <w:r w:rsidRPr="00122772">
        <w:rPr>
          <w:rFonts w:eastAsia="MS Mincho" w:cs="Times New Roman"/>
          <w:b/>
          <w:szCs w:val="24"/>
          <w:u w:val="single"/>
        </w:rPr>
        <w:t>world</w:t>
      </w:r>
      <w:r w:rsidRPr="00122772">
        <w:rPr>
          <w:rFonts w:eastAsia="MS Mincho" w:cs="Times New Roman"/>
          <w:sz w:val="12"/>
          <w:szCs w:val="12"/>
        </w:rPr>
        <w:t>, according to Bataille</w:t>
      </w:r>
      <w:r w:rsidRPr="00122772">
        <w:rPr>
          <w:rFonts w:eastAsia="MS Mincho" w:cs="Times New Roman"/>
          <w:sz w:val="12"/>
          <w:szCs w:val="12"/>
          <w:u w:val="single"/>
        </w:rPr>
        <w:t xml:space="preserve">, </w:t>
      </w:r>
      <w:r w:rsidRPr="00122772">
        <w:rPr>
          <w:rFonts w:eastAsia="MS Mincho" w:cs="Times New Roman"/>
          <w:b/>
          <w:szCs w:val="24"/>
          <w:u w:val="single"/>
        </w:rPr>
        <w:t>is characterized by</w:t>
      </w:r>
      <w:r w:rsidRPr="00122772">
        <w:rPr>
          <w:rFonts w:eastAsia="MS Mincho" w:cs="Times New Roman"/>
          <w:sz w:val="12"/>
          <w:szCs w:val="12"/>
          <w:u w:val="single"/>
        </w:rPr>
        <w:t xml:space="preserve"> the duration of things, by the </w:t>
      </w:r>
      <w:r w:rsidRPr="00122772">
        <w:rPr>
          <w:rFonts w:eastAsia="MS Mincho" w:cs="Times New Roman"/>
          <w:b/>
          <w:szCs w:val="24"/>
          <w:u w:val="single"/>
        </w:rPr>
        <w:t>“future” function</w:t>
      </w:r>
      <w:r w:rsidRPr="00122772">
        <w:rPr>
          <w:rFonts w:eastAsia="MS Mincho" w:cs="Times New Roman"/>
          <w:sz w:val="12"/>
          <w:szCs w:val="12"/>
          <w:u w:val="single"/>
        </w:rPr>
        <w:t>, rather than by the present</w:t>
      </w:r>
      <w:r w:rsidRPr="00122772">
        <w:rPr>
          <w:rFonts w:eastAsia="MS Mincho" w:cs="Times New Roman"/>
          <w:sz w:val="12"/>
          <w:szCs w:val="12"/>
        </w:rPr>
        <w:t xml:space="preserve">. </w:t>
      </w:r>
      <w:r w:rsidRPr="00122772">
        <w:rPr>
          <w:rFonts w:eastAsia="MS Mincho" w:cs="Times New Roman"/>
          <w:b/>
          <w:szCs w:val="24"/>
          <w:u w:val="single"/>
        </w:rPr>
        <w:t>Things are constituted as separate objects</w:t>
      </w:r>
      <w:r w:rsidRPr="00122772">
        <w:rPr>
          <w:rFonts w:eastAsia="MS Mincho" w:cs="Times New Roman"/>
          <w:b/>
          <w:sz w:val="12"/>
          <w:szCs w:val="12"/>
          <w:u w:val="single"/>
        </w:rPr>
        <w:t xml:space="preserve"> </w:t>
      </w:r>
      <w:r w:rsidRPr="00122772">
        <w:rPr>
          <w:rFonts w:eastAsia="MS Mincho" w:cs="Times New Roman"/>
          <w:sz w:val="12"/>
          <w:szCs w:val="12"/>
          <w:u w:val="single"/>
        </w:rPr>
        <w:t xml:space="preserve">in view of future time. This is </w:t>
      </w:r>
      <w:r w:rsidRPr="00122772">
        <w:rPr>
          <w:rFonts w:eastAsia="MS Mincho" w:cs="Times New Roman"/>
          <w:b/>
          <w:szCs w:val="24"/>
          <w:u w:val="single"/>
        </w:rPr>
        <w:t>one reason for the threat</w:t>
      </w:r>
      <w:r w:rsidRPr="00122772">
        <w:rPr>
          <w:rFonts w:eastAsia="MS Mincho" w:cs="Times New Roman"/>
          <w:sz w:val="12"/>
          <w:szCs w:val="12"/>
          <w:u w:val="single"/>
        </w:rPr>
        <w:t xml:space="preserve"> of </w:t>
      </w:r>
      <w:r w:rsidRPr="00122772">
        <w:rPr>
          <w:rFonts w:eastAsia="MS Mincho" w:cs="Times New Roman"/>
          <w:b/>
          <w:szCs w:val="24"/>
          <w:u w:val="single"/>
        </w:rPr>
        <w:t>death</w:t>
      </w:r>
      <w:r w:rsidRPr="00122772">
        <w:rPr>
          <w:rFonts w:eastAsia="MS Mincho" w:cs="Times New Roman"/>
          <w:sz w:val="12"/>
          <w:szCs w:val="12"/>
          <w:u w:val="single"/>
        </w:rPr>
        <w:t xml:space="preserve">: it </w:t>
      </w:r>
      <w:r w:rsidRPr="00122772">
        <w:rPr>
          <w:rFonts w:eastAsia="MS Mincho" w:cs="Times New Roman"/>
          <w:b/>
          <w:szCs w:val="24"/>
          <w:u w:val="single"/>
        </w:rPr>
        <w:t>ruins value</w:t>
      </w:r>
      <w:r w:rsidRPr="00122772">
        <w:rPr>
          <w:rFonts w:eastAsia="MS Mincho" w:cs="Times New Roman"/>
          <w:sz w:val="12"/>
          <w:szCs w:val="12"/>
          <w:u w:val="single"/>
        </w:rPr>
        <w:t xml:space="preserve"> where value is only assured through duration. It</w:t>
      </w:r>
      <w:r w:rsidRPr="00122772">
        <w:rPr>
          <w:rFonts w:eastAsia="MS Mincho" w:cs="Times New Roman"/>
          <w:sz w:val="12"/>
          <w:szCs w:val="12"/>
        </w:rPr>
        <w:t xml:space="preserve"> also </w:t>
      </w:r>
      <w:r w:rsidRPr="00122772">
        <w:rPr>
          <w:rFonts w:eastAsia="MS Mincho" w:cs="Times New Roman"/>
          <w:sz w:val="12"/>
          <w:szCs w:val="12"/>
          <w:u w:val="single"/>
        </w:rPr>
        <w:t>exposes the intimate order of life that is continuously hidden from us in the order of things where life runs its normal course</w:t>
      </w:r>
      <w:r w:rsidRPr="00122772">
        <w:rPr>
          <w:rFonts w:eastAsia="MS Mincho" w:cs="Times New Roman"/>
          <w:sz w:val="12"/>
          <w:szCs w:val="12"/>
        </w:rPr>
        <w:t xml:space="preserve">. </w:t>
      </w:r>
      <w:r w:rsidRPr="00122772">
        <w:rPr>
          <w:rFonts w:eastAsia="MS Mincho" w:cs="Times New Roman"/>
          <w:sz w:val="12"/>
          <w:szCs w:val="12"/>
          <w:u w:val="single"/>
        </w:rPr>
        <w:t>Man “is afraid of death as soon as he enters the system of projects that is the order of things</w:t>
      </w:r>
      <w:r w:rsidRPr="00122772">
        <w:rPr>
          <w:rFonts w:eastAsia="MS Mincho" w:cs="Times New Roman"/>
          <w:sz w:val="12"/>
          <w:szCs w:val="12"/>
        </w:rPr>
        <w:t>” (“The Festival” 312; 214</w:t>
      </w:r>
      <w:r w:rsidRPr="00122772">
        <w:rPr>
          <w:rFonts w:eastAsia="MS Mincho" w:cs="Times New Roman"/>
          <w:sz w:val="12"/>
          <w:szCs w:val="12"/>
          <w:u w:val="single"/>
        </w:rPr>
        <w:t xml:space="preserve">). Sacrifice is the opposite of production and accumulation. </w:t>
      </w:r>
      <w:r w:rsidRPr="00122772">
        <w:rPr>
          <w:rFonts w:eastAsia="MS Mincho" w:cs="Times New Roman"/>
          <w:b/>
          <w:szCs w:val="24"/>
          <w:u w:val="single"/>
        </w:rPr>
        <w:t xml:space="preserve">Death is not </w:t>
      </w:r>
      <w:r w:rsidRPr="00122772">
        <w:rPr>
          <w:rFonts w:eastAsia="MS Mincho" w:cs="Times New Roman"/>
          <w:sz w:val="12"/>
          <w:szCs w:val="12"/>
          <w:u w:val="single"/>
        </w:rPr>
        <w:t xml:space="preserve">so much a </w:t>
      </w:r>
      <w:r w:rsidRPr="00122772">
        <w:rPr>
          <w:rFonts w:eastAsia="MS Mincho" w:cs="Times New Roman"/>
          <w:b/>
          <w:szCs w:val="24"/>
          <w:u w:val="single"/>
        </w:rPr>
        <w:t>negation</w:t>
      </w:r>
      <w:r w:rsidRPr="00122772">
        <w:rPr>
          <w:rFonts w:eastAsia="MS Mincho" w:cs="Times New Roman"/>
          <w:b/>
          <w:sz w:val="12"/>
          <w:szCs w:val="12"/>
          <w:u w:val="single"/>
        </w:rPr>
        <w:t xml:space="preserve"> </w:t>
      </w:r>
      <w:r w:rsidRPr="00122772">
        <w:rPr>
          <w:rFonts w:eastAsia="MS Mincho" w:cs="Times New Roman"/>
          <w:sz w:val="12"/>
          <w:szCs w:val="12"/>
          <w:u w:val="single"/>
        </w:rPr>
        <w:t>of life, as</w:t>
      </w:r>
      <w:r w:rsidRPr="00122772">
        <w:rPr>
          <w:rFonts w:eastAsia="MS Mincho" w:cs="Times New Roman"/>
          <w:b/>
          <w:sz w:val="12"/>
          <w:szCs w:val="12"/>
          <w:u w:val="single"/>
        </w:rPr>
        <w:t xml:space="preserve"> </w:t>
      </w:r>
      <w:r w:rsidRPr="00122772">
        <w:rPr>
          <w:rFonts w:eastAsia="MS Mincho" w:cs="Times New Roman"/>
          <w:b/>
          <w:szCs w:val="24"/>
          <w:u w:val="single"/>
        </w:rPr>
        <w:t>it is an affirmation of the intimate order of life</w:t>
      </w:r>
      <w:r w:rsidRPr="00122772">
        <w:rPr>
          <w:rFonts w:eastAsia="MS Mincho" w:cs="Times New Roman"/>
          <w:sz w:val="12"/>
          <w:szCs w:val="12"/>
        </w:rPr>
        <w:t xml:space="preserve">, which </w:t>
      </w:r>
      <w:r w:rsidRPr="00122772">
        <w:rPr>
          <w:rFonts w:eastAsia="MS Mincho" w:cs="Times New Roman"/>
          <w:sz w:val="12"/>
          <w:szCs w:val="12"/>
          <w:u w:val="single"/>
        </w:rPr>
        <w:t xml:space="preserve">is opposed to </w:t>
      </w:r>
      <w:r w:rsidRPr="00122772">
        <w:rPr>
          <w:rFonts w:eastAsia="MS Mincho" w:cs="Times New Roman"/>
          <w:b/>
          <w:szCs w:val="24"/>
          <w:u w:val="single"/>
        </w:rPr>
        <w:t>the normal order of things</w:t>
      </w:r>
      <w:r w:rsidRPr="00122772">
        <w:rPr>
          <w:rFonts w:eastAsia="MS Mincho" w:cs="Times New Roman"/>
          <w:sz w:val="12"/>
          <w:szCs w:val="12"/>
        </w:rPr>
        <w:t xml:space="preserve"> and is therefore rejected. “</w:t>
      </w:r>
      <w:r w:rsidRPr="00122772">
        <w:rPr>
          <w:rFonts w:eastAsia="MS Mincho" w:cs="Times New Roman"/>
          <w:sz w:val="12"/>
          <w:szCs w:val="12"/>
          <w:u w:val="single"/>
        </w:rPr>
        <w:t>The power of death signifies that this real world can only have a neutral image of life […]. Death reveals life in its plenitude</w:t>
      </w:r>
      <w:r w:rsidRPr="00122772">
        <w:rPr>
          <w:rFonts w:eastAsia="MS Mincho" w:cs="Times New Roman"/>
          <w:sz w:val="12"/>
          <w:szCs w:val="12"/>
        </w:rPr>
        <w:t xml:space="preserve">” (309; 212). Bataille’s </w:t>
      </w:r>
      <w:r w:rsidRPr="00122772">
        <w:rPr>
          <w:rFonts w:eastAsia="MS Mincho" w:cs="Times New Roman"/>
          <w:sz w:val="12"/>
          <w:szCs w:val="12"/>
          <w:u w:val="single"/>
        </w:rPr>
        <w:t>“neutral image of life”</w:t>
      </w:r>
      <w:r w:rsidRPr="00122772">
        <w:rPr>
          <w:rFonts w:eastAsia="MS Mincho" w:cs="Times New Roman"/>
          <w:sz w:val="12"/>
          <w:szCs w:val="12"/>
        </w:rPr>
        <w:t xml:space="preserve"> is the equivalent of Freud’s </w:t>
      </w:r>
      <w:r w:rsidRPr="00122772">
        <w:rPr>
          <w:rFonts w:eastAsia="MS Mincho" w:cs="Times New Roman"/>
          <w:b/>
          <w:szCs w:val="24"/>
          <w:u w:val="single"/>
        </w:rPr>
        <w:t>“shallow and empty” life</w:t>
      </w:r>
      <w:r w:rsidRPr="00122772">
        <w:rPr>
          <w:rFonts w:eastAsia="MS Mincho" w:cs="Times New Roman"/>
          <w:sz w:val="12"/>
          <w:szCs w:val="12"/>
        </w:rPr>
        <w:t xml:space="preserve">. What Freud denounces </w:t>
      </w:r>
      <w:r w:rsidRPr="00122772">
        <w:rPr>
          <w:rFonts w:eastAsia="MS Mincho" w:cs="Times New Roman"/>
          <w:b/>
          <w:szCs w:val="24"/>
          <w:u w:val="single"/>
        </w:rPr>
        <w:t>is</w:t>
      </w:r>
      <w:r w:rsidRPr="00122772">
        <w:rPr>
          <w:rFonts w:eastAsia="MS Mincho" w:cs="Times New Roman"/>
          <w:sz w:val="12"/>
          <w:szCs w:val="12"/>
          <w:u w:val="single"/>
        </w:rPr>
        <w:t xml:space="preserve"> a life </w:t>
      </w:r>
      <w:r w:rsidRPr="00122772">
        <w:rPr>
          <w:rFonts w:eastAsia="MS Mincho" w:cs="Times New Roman"/>
          <w:b/>
          <w:szCs w:val="24"/>
          <w:u w:val="single"/>
        </w:rPr>
        <w:t>trapped within the cowardly economical system</w:t>
      </w:r>
      <w:r w:rsidRPr="00122772">
        <w:rPr>
          <w:rFonts w:eastAsia="MS Mincho" w:cs="Times New Roman"/>
          <w:b/>
          <w:sz w:val="12"/>
          <w:szCs w:val="12"/>
          <w:u w:val="single"/>
        </w:rPr>
        <w:t xml:space="preserve"> </w:t>
      </w:r>
      <w:r w:rsidRPr="00122772">
        <w:rPr>
          <w:rFonts w:eastAsia="MS Mincho" w:cs="Times New Roman"/>
          <w:sz w:val="12"/>
          <w:szCs w:val="12"/>
          <w:u w:val="single"/>
        </w:rPr>
        <w:t>of considerations</w:t>
      </w:r>
      <w:r w:rsidRPr="00122772">
        <w:rPr>
          <w:rFonts w:eastAsia="MS Mincho" w:cs="Times New Roman"/>
          <w:b/>
          <w:sz w:val="12"/>
          <w:szCs w:val="12"/>
          <w:u w:val="single"/>
        </w:rPr>
        <w:t>.</w:t>
      </w:r>
      <w:r w:rsidRPr="00122772">
        <w:rPr>
          <w:rFonts w:eastAsia="MS Mincho" w:cs="Times New Roman"/>
          <w:sz w:val="12"/>
          <w:szCs w:val="12"/>
        </w:rPr>
        <w:t xml:space="preserve"> It is </w:t>
      </w:r>
      <w:r w:rsidRPr="00122772">
        <w:rPr>
          <w:rFonts w:eastAsia="MS Mincho" w:cs="Times New Roman"/>
          <w:sz w:val="12"/>
          <w:szCs w:val="12"/>
          <w:u w:val="single"/>
        </w:rPr>
        <w:t>precisely the economy of value and future-oriented calculations that stand in opposition to the insertion of death into life</w:t>
      </w:r>
      <w:r w:rsidRPr="00122772">
        <w:rPr>
          <w:rFonts w:eastAsia="MS Mincho" w:cs="Times New Roman"/>
          <w:sz w:val="12"/>
          <w:szCs w:val="12"/>
        </w:rPr>
        <w:t xml:space="preserve">. “Who is to take the son’s place with his mother, the husband’s with his wife, the father’s with his children.” Of course there is an emotional side to the story, but it is this </w:t>
      </w:r>
      <w:r w:rsidRPr="00122772">
        <w:rPr>
          <w:rFonts w:eastAsia="MS Mincho" w:cs="Times New Roman"/>
          <w:sz w:val="12"/>
          <w:szCs w:val="12"/>
          <w:u w:val="single"/>
        </w:rPr>
        <w:t>insistence on replacement</w:t>
      </w:r>
      <w:r w:rsidRPr="00122772">
        <w:rPr>
          <w:rFonts w:eastAsia="MS Mincho" w:cs="Times New Roman"/>
          <w:sz w:val="12"/>
          <w:szCs w:val="12"/>
        </w:rPr>
        <w:t xml:space="preserve"> that </w:t>
      </w:r>
      <w:r w:rsidRPr="00122772">
        <w:rPr>
          <w:rFonts w:eastAsia="MS Mincho" w:cs="Times New Roman"/>
          <w:sz w:val="12"/>
          <w:szCs w:val="12"/>
          <w:u w:val="single"/>
        </w:rPr>
        <w:t>leaves us on the side of survival and stops us sometimes from living the present. “The need for duration</w:t>
      </w:r>
      <w:r w:rsidRPr="00122772">
        <w:rPr>
          <w:rFonts w:eastAsia="MS Mincho" w:cs="Times New Roman"/>
          <w:sz w:val="12"/>
          <w:szCs w:val="12"/>
        </w:rPr>
        <w:t xml:space="preserve">,” in the words of Bataille, </w:t>
      </w:r>
      <w:r w:rsidRPr="00122772">
        <w:rPr>
          <w:rFonts w:eastAsia="MS Mincho" w:cs="Times New Roman"/>
          <w:sz w:val="12"/>
          <w:szCs w:val="12"/>
          <w:u w:val="single"/>
        </w:rPr>
        <w:t>“conceals life from us</w:t>
      </w:r>
      <w:r w:rsidRPr="00122772">
        <w:rPr>
          <w:rFonts w:eastAsia="MS Mincho" w:cs="Times New Roman"/>
          <w:sz w:val="12"/>
          <w:szCs w:val="12"/>
        </w:rPr>
        <w:t xml:space="preserve">” (“The Festival” 309; 212). For both authors, </w:t>
      </w:r>
      <w:r w:rsidRPr="00122772">
        <w:rPr>
          <w:rFonts w:eastAsia="MS Mincho" w:cs="Times New Roman"/>
          <w:b/>
          <w:szCs w:val="24"/>
          <w:u w:val="single"/>
        </w:rPr>
        <w:t>when death is left out, life</w:t>
      </w:r>
      <w:r w:rsidRPr="00122772">
        <w:rPr>
          <w:rFonts w:eastAsia="MS Mincho" w:cs="Times New Roman"/>
          <w:sz w:val="12"/>
          <w:szCs w:val="12"/>
          <w:u w:val="single"/>
        </w:rPr>
        <w:t xml:space="preserve"> “as it is” </w:t>
      </w:r>
      <w:r w:rsidRPr="00122772">
        <w:rPr>
          <w:rFonts w:eastAsia="MS Mincho" w:cs="Times New Roman"/>
          <w:b/>
          <w:szCs w:val="24"/>
          <w:u w:val="single"/>
        </w:rPr>
        <w:t>is</w:t>
      </w:r>
      <w:r w:rsidRPr="00122772">
        <w:rPr>
          <w:rFonts w:eastAsia="MS Mincho" w:cs="Times New Roman"/>
          <w:b/>
          <w:sz w:val="12"/>
          <w:szCs w:val="12"/>
          <w:u w:val="single"/>
        </w:rPr>
        <w:t xml:space="preserve"> </w:t>
      </w:r>
      <w:r w:rsidRPr="00122772">
        <w:rPr>
          <w:rFonts w:eastAsia="MS Mincho" w:cs="Times New Roman"/>
          <w:sz w:val="12"/>
          <w:szCs w:val="12"/>
          <w:u w:val="single"/>
        </w:rPr>
        <w:t xml:space="preserve">false and </w:t>
      </w:r>
      <w:r w:rsidRPr="00122772">
        <w:rPr>
          <w:rFonts w:eastAsia="MS Mincho" w:cs="Times New Roman"/>
          <w:b/>
          <w:szCs w:val="24"/>
          <w:u w:val="single"/>
        </w:rPr>
        <w:t>superficial.</w:t>
      </w:r>
    </w:p>
    <w:p w14:paraId="7EF5D17F" w14:textId="77777777" w:rsidR="00FF4333" w:rsidRPr="00122772" w:rsidRDefault="00FF4333" w:rsidP="00FF4333">
      <w:pPr>
        <w:pStyle w:val="Heading4"/>
        <w:rPr>
          <w:rFonts w:eastAsia="MS Gothic"/>
        </w:rPr>
      </w:pPr>
      <w:r w:rsidRPr="00122772">
        <w:rPr>
          <w:rFonts w:eastAsia="MS Gothic"/>
        </w:rPr>
        <w:t>Take the side of death—it gave birth to both responsibility and philosophy. Therefore, we should focus debates on the principal of dying. Risk gives our lives meaning.</w:t>
      </w:r>
    </w:p>
    <w:p w14:paraId="3772E47B" w14:textId="77777777" w:rsidR="00FF4333" w:rsidRPr="00122772" w:rsidRDefault="00FF4333" w:rsidP="00FF4333">
      <w:pPr>
        <w:contextualSpacing/>
        <w:rPr>
          <w:rFonts w:eastAsia="MS Mincho" w:cs="Times New Roman"/>
          <w:sz w:val="16"/>
          <w:szCs w:val="16"/>
        </w:rPr>
      </w:pPr>
      <w:r w:rsidRPr="00122772">
        <w:rPr>
          <w:rFonts w:eastAsia="MS Mincho" w:cs="Times New Roman"/>
          <w:b/>
          <w:szCs w:val="24"/>
        </w:rPr>
        <w:t>Brata Das ‘10</w:t>
      </w:r>
      <w:r w:rsidRPr="00122772">
        <w:rPr>
          <w:rFonts w:eastAsia="MS Mincho" w:cs="Times New Roman"/>
          <w:szCs w:val="24"/>
        </w:rPr>
        <w:t xml:space="preserve"> </w:t>
      </w:r>
      <w:r w:rsidRPr="00122772">
        <w:rPr>
          <w:rFonts w:eastAsia="MS Mincho" w:cs="Times New Roman"/>
          <w:sz w:val="16"/>
          <w:szCs w:val="16"/>
        </w:rPr>
        <w:t>/Saitya, Assistant Professor, Centre for English Studies—School of Language, Literature and Culture Studies Jawaharlal Nehru University, “(Dis)Figures of Death: Taking the Side of Derrida, Taking the Side of Death,” Derrida Today. Volume 3, Page 1-20 DOI 10.3366/drt.2010.0002, ISSN 1754-8500, Available Online May 2010/</w:t>
      </w:r>
    </w:p>
    <w:p w14:paraId="4DB41986" w14:textId="77777777" w:rsidR="00FF4333" w:rsidRPr="00122772" w:rsidRDefault="00FF4333" w:rsidP="00FF4333">
      <w:pPr>
        <w:contextualSpacing/>
        <w:rPr>
          <w:rFonts w:eastAsia="MS Mincho" w:cs="Times New Roman"/>
          <w:sz w:val="16"/>
          <w:szCs w:val="16"/>
        </w:rPr>
      </w:pPr>
      <w:r w:rsidRPr="00122772">
        <w:rPr>
          <w:rFonts w:eastAsia="MS Mincho" w:cs="Times New Roman"/>
          <w:sz w:val="16"/>
          <w:szCs w:val="16"/>
        </w:rPr>
        <w:t>**we don’t agree with author’s use of gendered language</w:t>
      </w:r>
    </w:p>
    <w:p w14:paraId="11441787" w14:textId="77777777" w:rsidR="00FF4333" w:rsidRPr="00122772" w:rsidRDefault="00FF4333" w:rsidP="00FF4333">
      <w:pPr>
        <w:rPr>
          <w:rFonts w:eastAsia="MS Mincho" w:cs="Times New Roman"/>
          <w:sz w:val="12"/>
          <w:szCs w:val="12"/>
        </w:rPr>
      </w:pPr>
      <w:r w:rsidRPr="00122772">
        <w:rPr>
          <w:rFonts w:eastAsia="MS Mincho" w:cs="Times New Roman"/>
          <w:sz w:val="12"/>
          <w:szCs w:val="12"/>
        </w:rPr>
        <w:t xml:space="preserve">In a proposition in his Ethics Spinoza claims: </w:t>
      </w:r>
      <w:r w:rsidRPr="00122772">
        <w:rPr>
          <w:rFonts w:eastAsia="MS Mincho" w:cs="Times New Roman"/>
          <w:b/>
          <w:szCs w:val="24"/>
          <w:u w:val="single"/>
        </w:rPr>
        <w:t>‘A free</w:t>
      </w:r>
      <w:r w:rsidRPr="00122772">
        <w:rPr>
          <w:rFonts w:eastAsia="MS Mincho" w:cs="Times New Roman"/>
          <w:b/>
          <w:sz w:val="12"/>
          <w:szCs w:val="12"/>
          <w:u w:val="single"/>
        </w:rPr>
        <w:t xml:space="preserve"> </w:t>
      </w:r>
      <w:r w:rsidRPr="00122772">
        <w:rPr>
          <w:rFonts w:eastAsia="MS Mincho" w:cs="Times New Roman"/>
          <w:b/>
          <w:strike/>
          <w:sz w:val="12"/>
          <w:szCs w:val="12"/>
          <w:u w:val="single"/>
        </w:rPr>
        <w:t>man</w:t>
      </w:r>
      <w:r w:rsidRPr="00122772">
        <w:rPr>
          <w:rFonts w:eastAsia="MS Mincho" w:cs="Times New Roman"/>
          <w:b/>
          <w:sz w:val="12"/>
          <w:szCs w:val="12"/>
          <w:u w:val="single"/>
        </w:rPr>
        <w:t xml:space="preserve"> </w:t>
      </w:r>
      <w:r w:rsidRPr="00122772">
        <w:rPr>
          <w:rFonts w:eastAsia="MS Mincho" w:cs="Times New Roman"/>
          <w:b/>
          <w:szCs w:val="24"/>
          <w:u w:val="single"/>
        </w:rPr>
        <w:t>[person] thinks nothing less than of death; and</w:t>
      </w:r>
      <w:r w:rsidRPr="00122772">
        <w:rPr>
          <w:rFonts w:eastAsia="MS Mincho" w:cs="Times New Roman"/>
          <w:b/>
          <w:sz w:val="12"/>
          <w:szCs w:val="12"/>
          <w:u w:val="single"/>
        </w:rPr>
        <w:t xml:space="preserve"> </w:t>
      </w:r>
      <w:r w:rsidRPr="00122772">
        <w:rPr>
          <w:rFonts w:eastAsia="MS Mincho" w:cs="Times New Roman"/>
          <w:b/>
          <w:strike/>
          <w:sz w:val="12"/>
          <w:szCs w:val="12"/>
          <w:u w:val="single"/>
        </w:rPr>
        <w:t>his</w:t>
      </w:r>
      <w:r w:rsidRPr="00122772">
        <w:rPr>
          <w:rFonts w:eastAsia="MS Mincho" w:cs="Times New Roman"/>
          <w:b/>
          <w:szCs w:val="24"/>
          <w:u w:val="single"/>
        </w:rPr>
        <w:t xml:space="preserve"> [their] wisdom is a meditation not of death, but</w:t>
      </w:r>
      <w:r w:rsidRPr="00122772">
        <w:rPr>
          <w:rFonts w:eastAsia="MS Mincho" w:cs="Times New Roman"/>
          <w:sz w:val="12"/>
          <w:szCs w:val="12"/>
          <w:u w:val="single"/>
        </w:rPr>
        <w:t xml:space="preserve"> of </w:t>
      </w:r>
      <w:r w:rsidRPr="00122772">
        <w:rPr>
          <w:rFonts w:eastAsia="MS Mincho" w:cs="Times New Roman"/>
          <w:b/>
          <w:szCs w:val="24"/>
          <w:u w:val="single"/>
        </w:rPr>
        <w:t>life’</w:t>
      </w:r>
      <w:r w:rsidRPr="00122772">
        <w:rPr>
          <w:rFonts w:eastAsia="MS Mincho" w:cs="Times New Roman"/>
          <w:sz w:val="12"/>
          <w:szCs w:val="12"/>
        </w:rPr>
        <w:t xml:space="preserve"> (Spinoza 1955, 232). We know is this wise man whose  meditation is not of death but of life. It is none but </w:t>
      </w:r>
      <w:r w:rsidRPr="00122772">
        <w:rPr>
          <w:rFonts w:eastAsia="MS Mincho" w:cs="Times New Roman"/>
          <w:b/>
          <w:szCs w:val="24"/>
          <w:u w:val="single"/>
        </w:rPr>
        <w:t>the very figure of the philosopher.</w:t>
      </w:r>
      <w:r w:rsidRPr="00122772">
        <w:rPr>
          <w:rFonts w:eastAsia="MS Mincho" w:cs="Times New Roman"/>
          <w:sz w:val="12"/>
          <w:szCs w:val="12"/>
        </w:rPr>
        <w:t xml:space="preserve"> There is Socrates who, of all philosophers, is the very  figure of ‘philosopher’, not in the sense that he is greater philosopher  than others, but because his thinking in its purity, as Heidegger argues,  did not need the draft of the written, and who says to Phaedo  before drinking Hemlock these words: </w:t>
      </w:r>
      <w:r w:rsidRPr="00122772">
        <w:rPr>
          <w:rFonts w:eastAsia="MS Mincho" w:cs="Times New Roman"/>
          <w:sz w:val="12"/>
          <w:szCs w:val="12"/>
          <w:u w:val="single"/>
        </w:rPr>
        <w:t>‘</w:t>
      </w:r>
      <w:r w:rsidRPr="00122772">
        <w:rPr>
          <w:rFonts w:eastAsia="MS Mincho" w:cs="Times New Roman"/>
          <w:b/>
          <w:szCs w:val="24"/>
          <w:u w:val="single"/>
        </w:rPr>
        <w:t>Those who apply themselves to philosophy</w:t>
      </w:r>
      <w:r w:rsidRPr="00122772">
        <w:rPr>
          <w:rFonts w:eastAsia="MS Mincho" w:cs="Times New Roman"/>
          <w:sz w:val="12"/>
          <w:szCs w:val="12"/>
          <w:u w:val="single"/>
        </w:rPr>
        <w:t xml:space="preserve"> in the proper way </w:t>
      </w:r>
      <w:r w:rsidRPr="00122772">
        <w:rPr>
          <w:rFonts w:eastAsia="MS Mincho" w:cs="Times New Roman"/>
          <w:b/>
          <w:szCs w:val="24"/>
          <w:u w:val="single"/>
        </w:rPr>
        <w:t>are doing no more nor less than to prepare themselves for the moment of dying</w:t>
      </w:r>
      <w:r w:rsidRPr="00122772">
        <w:rPr>
          <w:rFonts w:eastAsia="MS Mincho" w:cs="Times New Roman"/>
          <w:sz w:val="12"/>
          <w:szCs w:val="12"/>
          <w:u w:val="single"/>
        </w:rPr>
        <w:t xml:space="preserve"> and the state of death’</w:t>
      </w:r>
      <w:r w:rsidRPr="00122772">
        <w:rPr>
          <w:rFonts w:eastAsia="MS Mincho" w:cs="Times New Roman"/>
          <w:sz w:val="12"/>
          <w:szCs w:val="12"/>
        </w:rPr>
        <w:t xml:space="preserve"> (Plato 1972,  103).  </w:t>
      </w:r>
      <w:r w:rsidRPr="00122772">
        <w:rPr>
          <w:rFonts w:eastAsia="MS Mincho" w:cs="Times New Roman"/>
          <w:sz w:val="12"/>
          <w:szCs w:val="12"/>
          <w:u w:val="single"/>
        </w:rPr>
        <w:t xml:space="preserve">This moment of </w:t>
      </w:r>
      <w:r w:rsidRPr="00122772">
        <w:rPr>
          <w:rFonts w:eastAsia="MS Mincho" w:cs="Times New Roman"/>
          <w:b/>
          <w:szCs w:val="24"/>
          <w:u w:val="single"/>
        </w:rPr>
        <w:t>Socrates’ dying</w:t>
      </w:r>
      <w:r w:rsidRPr="00122772">
        <w:rPr>
          <w:rFonts w:eastAsia="MS Mincho" w:cs="Times New Roman"/>
          <w:sz w:val="12"/>
          <w:szCs w:val="12"/>
        </w:rPr>
        <w:t xml:space="preserve"> is not one moment among moments  of the history of philosophical thinking; it </w:t>
      </w:r>
      <w:r w:rsidRPr="00122772">
        <w:rPr>
          <w:rFonts w:eastAsia="MS Mincho" w:cs="Times New Roman"/>
          <w:b/>
          <w:szCs w:val="24"/>
          <w:u w:val="single"/>
        </w:rPr>
        <w:t>is the very moment of the birth of ‘philosophy’</w:t>
      </w:r>
      <w:r w:rsidRPr="00122772">
        <w:rPr>
          <w:rFonts w:eastAsia="MS Mincho" w:cs="Times New Roman"/>
          <w:sz w:val="12"/>
          <w:szCs w:val="12"/>
        </w:rPr>
        <w:t xml:space="preserve">, the moment when philosophy became for the first time self-conscious of its being as ‘philosophy’, </w:t>
      </w:r>
      <w:r w:rsidRPr="00122772">
        <w:rPr>
          <w:rFonts w:eastAsia="MS Mincho" w:cs="Times New Roman"/>
          <w:sz w:val="12"/>
          <w:szCs w:val="12"/>
          <w:u w:val="single"/>
        </w:rPr>
        <w:t xml:space="preserve">the moment of </w:t>
      </w:r>
      <w:r w:rsidRPr="00122772">
        <w:rPr>
          <w:rFonts w:eastAsia="MS Mincho" w:cs="Times New Roman"/>
          <w:b/>
          <w:szCs w:val="24"/>
          <w:u w:val="single"/>
        </w:rPr>
        <w:t>philosophy’s opening itself to itself,</w:t>
      </w:r>
      <w:r w:rsidRPr="00122772">
        <w:rPr>
          <w:rFonts w:eastAsia="MS Mincho" w:cs="Times New Roman"/>
          <w:sz w:val="12"/>
          <w:szCs w:val="12"/>
        </w:rPr>
        <w:t xml:space="preserve"> the event of philosophy’s coming  to presence to itself, the event of philosophy’s eruption into its own  presence, </w:t>
      </w:r>
      <w:r w:rsidRPr="00122772">
        <w:rPr>
          <w:rFonts w:eastAsia="MS Mincho" w:cs="Times New Roman"/>
          <w:sz w:val="12"/>
          <w:szCs w:val="12"/>
          <w:u w:val="single"/>
        </w:rPr>
        <w:t>as if at that very moment an abyss has opened up at the very heart of philosophy’s beginning, that is of death and a mourning that has henceforth haunted, like a specter, the whole history of philosophy</w:t>
      </w:r>
      <w:r w:rsidRPr="00122772">
        <w:rPr>
          <w:rFonts w:eastAsia="MS Mincho" w:cs="Times New Roman"/>
          <w:sz w:val="12"/>
          <w:szCs w:val="12"/>
        </w:rPr>
        <w:t xml:space="preserve"> against which Montaigne asserts his refusal to be sad, and Spinoza  refuses to meditate on death. </w:t>
      </w:r>
      <w:r w:rsidRPr="00122772">
        <w:rPr>
          <w:rFonts w:eastAsia="MS Mincho" w:cs="Times New Roman"/>
          <w:b/>
          <w:szCs w:val="24"/>
          <w:u w:val="single"/>
        </w:rPr>
        <w:t>At the very birth of philosophy’s becoming there was a trembling</w:t>
      </w:r>
      <w:r w:rsidRPr="00122772">
        <w:rPr>
          <w:rFonts w:eastAsia="MS Mincho" w:cs="Times New Roman"/>
          <w:sz w:val="12"/>
          <w:szCs w:val="12"/>
          <w:u w:val="single"/>
        </w:rPr>
        <w:t xml:space="preserve"> and a cry, a seizure </w:t>
      </w:r>
      <w:r w:rsidRPr="00122772">
        <w:rPr>
          <w:rFonts w:eastAsia="MS Mincho" w:cs="Times New Roman"/>
          <w:b/>
          <w:szCs w:val="24"/>
          <w:u w:val="single"/>
        </w:rPr>
        <w:t>and an absence that has already opened up philosophy</w:t>
      </w:r>
      <w:r w:rsidRPr="00122772">
        <w:rPr>
          <w:rFonts w:eastAsia="MS Mincho" w:cs="Times New Roman"/>
          <w:sz w:val="12"/>
          <w:szCs w:val="12"/>
          <w:u w:val="single"/>
        </w:rPr>
        <w:t xml:space="preserve"> at that very moment of its coming to its abyss, and also, at that very moment of seizure there is felt</w:t>
      </w:r>
      <w:r w:rsidRPr="00122772">
        <w:rPr>
          <w:rFonts w:eastAsia="MS Mincho" w:cs="Times New Roman"/>
          <w:sz w:val="12"/>
          <w:szCs w:val="12"/>
        </w:rPr>
        <w:t xml:space="preserve"> – and Hegel6 dramatises  this moment when he speaks of looking death in its face – </w:t>
      </w:r>
      <w:r w:rsidRPr="00122772">
        <w:rPr>
          <w:rFonts w:eastAsia="MS Mincho" w:cs="Times New Roman"/>
          <w:b/>
          <w:szCs w:val="24"/>
          <w:u w:val="single"/>
        </w:rPr>
        <w:t>the necessity to look death in its face, to tarry with it, and</w:t>
      </w:r>
      <w:r w:rsidRPr="00122772">
        <w:rPr>
          <w:rFonts w:eastAsia="MS Mincho" w:cs="Times New Roman"/>
          <w:sz w:val="12"/>
          <w:szCs w:val="12"/>
          <w:u w:val="single"/>
        </w:rPr>
        <w:t xml:space="preserve"> to </w:t>
      </w:r>
      <w:r w:rsidRPr="00122772">
        <w:rPr>
          <w:rFonts w:eastAsia="MS Mincho" w:cs="Times New Roman"/>
          <w:b/>
          <w:szCs w:val="24"/>
          <w:u w:val="single"/>
        </w:rPr>
        <w:t>discover at the very moment of its dismembering its truth</w:t>
      </w:r>
      <w:r w:rsidRPr="00122772">
        <w:rPr>
          <w:rFonts w:eastAsia="MS Mincho" w:cs="Times New Roman"/>
          <w:sz w:val="12"/>
          <w:szCs w:val="12"/>
          <w:u w:val="single"/>
        </w:rPr>
        <w:t xml:space="preserve"> (to salvage from the shipwreck of truth) </w:t>
      </w:r>
      <w:r w:rsidRPr="00122772">
        <w:rPr>
          <w:rFonts w:eastAsia="MS Mincho" w:cs="Times New Roman"/>
          <w:b/>
          <w:szCs w:val="24"/>
          <w:u w:val="single"/>
        </w:rPr>
        <w:t>the possibility of a decision and responsibility, of an ethics</w:t>
      </w:r>
      <w:r w:rsidRPr="00122772">
        <w:rPr>
          <w:rFonts w:eastAsia="MS Mincho" w:cs="Times New Roman"/>
          <w:sz w:val="12"/>
          <w:szCs w:val="12"/>
          <w:u w:val="single"/>
        </w:rPr>
        <w:t xml:space="preserve"> and an aesthetics </w:t>
      </w:r>
      <w:r w:rsidRPr="00122772">
        <w:rPr>
          <w:rFonts w:eastAsia="MS Mincho" w:cs="Times New Roman"/>
          <w:b/>
          <w:szCs w:val="24"/>
          <w:u w:val="single"/>
        </w:rPr>
        <w:t>of dying, and hence, there has to emerge</w:t>
      </w:r>
      <w:r w:rsidRPr="00122772">
        <w:rPr>
          <w:rFonts w:eastAsia="MS Mincho" w:cs="Times New Roman"/>
          <w:sz w:val="12"/>
          <w:szCs w:val="12"/>
          <w:u w:val="single"/>
        </w:rPr>
        <w:t xml:space="preserve">, at that very moment, </w:t>
      </w:r>
      <w:r w:rsidRPr="00122772">
        <w:rPr>
          <w:rFonts w:eastAsia="MS Mincho" w:cs="Times New Roman"/>
          <w:b/>
          <w:szCs w:val="24"/>
          <w:u w:val="single"/>
        </w:rPr>
        <w:t>the necessity of a training – not just learning to die</w:t>
      </w:r>
      <w:r w:rsidRPr="00122772">
        <w:rPr>
          <w:rFonts w:eastAsia="MS Mincho" w:cs="Times New Roman"/>
          <w:sz w:val="12"/>
          <w:szCs w:val="12"/>
          <w:u w:val="single"/>
        </w:rPr>
        <w:t xml:space="preserve"> and to prepare oneself for the moment of dying – </w:t>
      </w:r>
      <w:r w:rsidRPr="00122772">
        <w:rPr>
          <w:rFonts w:eastAsia="MS Mincho" w:cs="Times New Roman"/>
          <w:b/>
          <w:szCs w:val="24"/>
          <w:u w:val="single"/>
        </w:rPr>
        <w:t>but a training to sacrifice oneself, and</w:t>
      </w:r>
      <w:r w:rsidRPr="00122772">
        <w:rPr>
          <w:rFonts w:eastAsia="MS Mincho" w:cs="Times New Roman"/>
          <w:sz w:val="12"/>
          <w:szCs w:val="12"/>
          <w:u w:val="single"/>
        </w:rPr>
        <w:t xml:space="preserve"> on  the basis of this tragic-heroic pathos of the sacrificial </w:t>
      </w:r>
      <w:r w:rsidRPr="00122772">
        <w:rPr>
          <w:rFonts w:eastAsia="MS Mincho" w:cs="Times New Roman"/>
          <w:b/>
          <w:szCs w:val="24"/>
          <w:u w:val="single"/>
        </w:rPr>
        <w:t>to be able to constitute an ethics of responsibility and</w:t>
      </w:r>
      <w:r w:rsidRPr="00122772">
        <w:rPr>
          <w:rFonts w:eastAsia="MS Mincho" w:cs="Times New Roman"/>
          <w:sz w:val="12"/>
          <w:szCs w:val="12"/>
          <w:u w:val="single"/>
        </w:rPr>
        <w:t xml:space="preserve"> of </w:t>
      </w:r>
      <w:r w:rsidRPr="00122772">
        <w:rPr>
          <w:rFonts w:eastAsia="MS Mincho" w:cs="Times New Roman"/>
          <w:b/>
          <w:szCs w:val="24"/>
          <w:u w:val="single"/>
        </w:rPr>
        <w:t>decision. The moment of dismemberment</w:t>
      </w:r>
      <w:r w:rsidRPr="00122772">
        <w:rPr>
          <w:rFonts w:eastAsia="MS Mincho" w:cs="Times New Roman"/>
          <w:sz w:val="12"/>
          <w:szCs w:val="12"/>
          <w:u w:val="single"/>
        </w:rPr>
        <w:t xml:space="preserve"> also </w:t>
      </w:r>
      <w:r w:rsidRPr="00122772">
        <w:rPr>
          <w:rFonts w:eastAsia="MS Mincho" w:cs="Times New Roman"/>
          <w:b/>
          <w:szCs w:val="24"/>
          <w:u w:val="single"/>
        </w:rPr>
        <w:t>has to be</w:t>
      </w:r>
      <w:r w:rsidRPr="00122772">
        <w:rPr>
          <w:rFonts w:eastAsia="MS Mincho" w:cs="Times New Roman"/>
          <w:sz w:val="12"/>
          <w:szCs w:val="12"/>
        </w:rPr>
        <w:t xml:space="preserve"> – and this is the strange paradox – </w:t>
      </w:r>
      <w:r w:rsidRPr="00122772">
        <w:rPr>
          <w:rFonts w:eastAsia="MS Mincho" w:cs="Times New Roman"/>
          <w:b/>
          <w:szCs w:val="24"/>
          <w:u w:val="single"/>
        </w:rPr>
        <w:t>the moment of gathering, coinciding</w:t>
      </w:r>
      <w:r w:rsidRPr="00122772">
        <w:rPr>
          <w:rFonts w:eastAsia="MS Mincho" w:cs="Times New Roman"/>
          <w:sz w:val="12"/>
          <w:szCs w:val="12"/>
          <w:u w:val="single"/>
        </w:rPr>
        <w:t xml:space="preserve"> of self </w:t>
      </w:r>
      <w:r w:rsidRPr="00122772">
        <w:rPr>
          <w:rFonts w:eastAsia="MS Mincho" w:cs="Times New Roman"/>
          <w:b/>
          <w:szCs w:val="24"/>
          <w:u w:val="single"/>
        </w:rPr>
        <w:t>to self</w:t>
      </w:r>
      <w:r w:rsidRPr="00122772">
        <w:rPr>
          <w:rFonts w:eastAsia="MS Mincho" w:cs="Times New Roman"/>
          <w:sz w:val="12"/>
          <w:szCs w:val="12"/>
          <w:u w:val="single"/>
        </w:rPr>
        <w:t>, self to the world, of self to the others and to the divine, as if</w:t>
      </w:r>
      <w:r w:rsidRPr="00122772">
        <w:rPr>
          <w:rFonts w:eastAsia="MS Mincho" w:cs="Times New Roman"/>
          <w:sz w:val="12"/>
          <w:szCs w:val="12"/>
        </w:rPr>
        <w:t xml:space="preserve">, as in the classic interpretation of tragic  drama, </w:t>
      </w:r>
      <w:r w:rsidRPr="00122772">
        <w:rPr>
          <w:rFonts w:eastAsia="MS Mincho" w:cs="Times New Roman"/>
          <w:sz w:val="12"/>
          <w:szCs w:val="12"/>
          <w:u w:val="single"/>
        </w:rPr>
        <w:t xml:space="preserve">the atonement is here not so much of guilt, but of mourning, </w:t>
      </w:r>
      <w:r w:rsidRPr="00122772">
        <w:rPr>
          <w:rFonts w:eastAsia="MS Mincho" w:cs="Times New Roman"/>
          <w:b/>
          <w:szCs w:val="24"/>
          <w:u w:val="single"/>
        </w:rPr>
        <w:t>so that</w:t>
      </w:r>
      <w:r w:rsidRPr="00122772">
        <w:rPr>
          <w:rFonts w:eastAsia="MS Mincho" w:cs="Times New Roman"/>
          <w:sz w:val="12"/>
          <w:szCs w:val="12"/>
          <w:u w:val="single"/>
        </w:rPr>
        <w:t xml:space="preserve"> there be work, </w:t>
      </w:r>
      <w:r w:rsidRPr="00122772">
        <w:rPr>
          <w:rFonts w:eastAsia="MS Mincho" w:cs="Times New Roman"/>
          <w:b/>
          <w:szCs w:val="24"/>
          <w:u w:val="single"/>
        </w:rPr>
        <w:t>there be work at mourning for the sake of an ethics</w:t>
      </w:r>
      <w:r w:rsidRPr="00122772">
        <w:rPr>
          <w:rFonts w:eastAsia="MS Mincho" w:cs="Times New Roman"/>
          <w:sz w:val="12"/>
          <w:szCs w:val="12"/>
          <w:u w:val="single"/>
        </w:rPr>
        <w:t>, of decision, of responsibility</w:t>
      </w:r>
      <w:r w:rsidRPr="00122772">
        <w:rPr>
          <w:rFonts w:eastAsia="MS Mincho" w:cs="Times New Roman"/>
          <w:sz w:val="12"/>
          <w:szCs w:val="12"/>
        </w:rPr>
        <w:t xml:space="preserve">. </w:t>
      </w:r>
      <w:r w:rsidRPr="00122772">
        <w:rPr>
          <w:rFonts w:eastAsia="MS Mincho" w:cs="Times New Roman"/>
          <w:sz w:val="12"/>
          <w:szCs w:val="12"/>
          <w:u w:val="single"/>
        </w:rPr>
        <w:t>The moment of the birth of philosophy, which has felt in its veins the seizure of death, is also the moment of the birth of an ethics of responsibility and of decision, which has henceforth decided in advance the whole destinal thinking of responsibility and of  ethics as such</w:t>
      </w:r>
      <w:r w:rsidRPr="00122772">
        <w:rPr>
          <w:rFonts w:eastAsia="MS Mincho" w:cs="Times New Roman"/>
          <w:sz w:val="12"/>
          <w:szCs w:val="12"/>
        </w:rPr>
        <w:t xml:space="preserve">. </w:t>
      </w:r>
      <w:r w:rsidRPr="00122772">
        <w:rPr>
          <w:rFonts w:eastAsia="MS Mincho" w:cs="Times New Roman"/>
          <w:sz w:val="12"/>
          <w:szCs w:val="12"/>
          <w:u w:val="single"/>
        </w:rPr>
        <w:t xml:space="preserve">Therefore </w:t>
      </w:r>
      <w:r w:rsidRPr="00122772">
        <w:rPr>
          <w:rFonts w:eastAsia="MS Mincho" w:cs="Times New Roman"/>
          <w:b/>
          <w:szCs w:val="24"/>
          <w:u w:val="single"/>
        </w:rPr>
        <w:t>this ethics of responsibility is born with the confrontation with death, founded upon death</w:t>
      </w:r>
      <w:r w:rsidRPr="00122772">
        <w:rPr>
          <w:rFonts w:eastAsia="MS Mincho" w:cs="Times New Roman"/>
          <w:sz w:val="12"/>
          <w:szCs w:val="12"/>
          <w:u w:val="single"/>
        </w:rPr>
        <w:t xml:space="preserve">, upon this impossibility, or ‘non-actuality’ called ‘death’; this ethics is </w:t>
      </w:r>
      <w:r w:rsidRPr="00122772">
        <w:rPr>
          <w:rFonts w:eastAsia="MS Mincho" w:cs="Times New Roman"/>
          <w:b/>
          <w:szCs w:val="24"/>
          <w:u w:val="single"/>
        </w:rPr>
        <w:t>born in this encounter with a gaze of an abyss which now, when being domesticated, speaks the language of responsibility</w:t>
      </w:r>
      <w:r w:rsidRPr="00122772">
        <w:rPr>
          <w:rFonts w:eastAsia="MS Mincho" w:cs="Times New Roman"/>
          <w:sz w:val="12"/>
          <w:szCs w:val="12"/>
          <w:u w:val="single"/>
        </w:rPr>
        <w:t xml:space="preserve"> and decision, of sacrifice for the other’s death, and for the sake of truth.</w:t>
      </w:r>
      <w:r w:rsidRPr="00122772">
        <w:rPr>
          <w:rFonts w:eastAsia="MS Mincho" w:cs="Times New Roman"/>
          <w:sz w:val="12"/>
          <w:szCs w:val="12"/>
        </w:rPr>
        <w:t xml:space="preserve"> The language of </w:t>
      </w:r>
      <w:r w:rsidRPr="00122772">
        <w:rPr>
          <w:rFonts w:eastAsia="MS Mincho" w:cs="Times New Roman"/>
          <w:sz w:val="12"/>
          <w:szCs w:val="12"/>
          <w:u w:val="single"/>
        </w:rPr>
        <w:t>this ethics is this language of</w:t>
      </w:r>
      <w:r w:rsidRPr="00122772">
        <w:rPr>
          <w:rFonts w:eastAsia="MS Mincho" w:cs="Times New Roman"/>
          <w:sz w:val="12"/>
          <w:szCs w:val="12"/>
        </w:rPr>
        <w:t xml:space="preserve"> conversions, which also means preservation, elevation and negation,  of </w:t>
      </w:r>
      <w:r w:rsidRPr="00122772">
        <w:rPr>
          <w:rFonts w:eastAsia="MS Mincho" w:cs="Times New Roman"/>
          <w:sz w:val="12"/>
          <w:szCs w:val="12"/>
          <w:u w:val="single"/>
        </w:rPr>
        <w:t>nothing less than death</w:t>
      </w:r>
      <w:r w:rsidRPr="00122772">
        <w:rPr>
          <w:rFonts w:eastAsia="MS Mincho" w:cs="Times New Roman"/>
          <w:sz w:val="12"/>
          <w:szCs w:val="12"/>
        </w:rPr>
        <w:t xml:space="preserve"> than which, of all name is the name of </w:t>
      </w:r>
      <w:r w:rsidRPr="00122772">
        <w:rPr>
          <w:rFonts w:eastAsia="MS Mincho" w:cs="Times New Roman"/>
          <w:sz w:val="12"/>
          <w:szCs w:val="12"/>
          <w:u w:val="single"/>
        </w:rPr>
        <w:t>the impossible. There</w:t>
      </w:r>
      <w:r w:rsidRPr="00122772">
        <w:rPr>
          <w:rFonts w:eastAsia="MS Mincho" w:cs="Times New Roman"/>
          <w:sz w:val="12"/>
          <w:szCs w:val="12"/>
        </w:rPr>
        <w:t xml:space="preserve">, then, </w:t>
      </w:r>
      <w:r w:rsidRPr="00122772">
        <w:rPr>
          <w:rFonts w:eastAsia="MS Mincho" w:cs="Times New Roman"/>
          <w:sz w:val="12"/>
          <w:szCs w:val="12"/>
          <w:u w:val="single"/>
        </w:rPr>
        <w:t xml:space="preserve">occurs as the very condition of a philosophical ethics </w:t>
      </w:r>
      <w:r w:rsidRPr="00122772">
        <w:rPr>
          <w:rFonts w:eastAsia="MS Mincho" w:cs="Times New Roman"/>
          <w:sz w:val="12"/>
          <w:szCs w:val="12"/>
        </w:rPr>
        <w:t xml:space="preserve">a figure of death as an economic figure. One pays death, one gives oneself one’s death for greater gain, which is for Socrates ‘immortality’.  </w:t>
      </w:r>
      <w:r w:rsidRPr="00122772">
        <w:rPr>
          <w:rFonts w:eastAsia="MS Mincho" w:cs="Times New Roman"/>
          <w:b/>
          <w:szCs w:val="24"/>
          <w:u w:val="single"/>
        </w:rPr>
        <w:t>The figure of the philosopher is the site of a sacrifice</w:t>
      </w:r>
      <w:r w:rsidRPr="00122772">
        <w:rPr>
          <w:rFonts w:eastAsia="MS Mincho" w:cs="Times New Roman"/>
          <w:sz w:val="12"/>
          <w:szCs w:val="12"/>
        </w:rPr>
        <w:t xml:space="preserve">. This is the only  consolation for the figure of the philosopher </w:t>
      </w:r>
      <w:r w:rsidRPr="00122772">
        <w:rPr>
          <w:rFonts w:eastAsia="MS Mincho" w:cs="Times New Roman"/>
          <w:b/>
          <w:szCs w:val="24"/>
          <w:u w:val="single"/>
        </w:rPr>
        <w:t>through which</w:t>
      </w:r>
      <w:r w:rsidRPr="00122772">
        <w:rPr>
          <w:rFonts w:eastAsia="MS Mincho" w:cs="Times New Roman"/>
          <w:sz w:val="12"/>
          <w:szCs w:val="12"/>
          <w:u w:val="single"/>
        </w:rPr>
        <w:t xml:space="preserve"> the figure of </w:t>
      </w:r>
      <w:r w:rsidRPr="00122772">
        <w:rPr>
          <w:rFonts w:eastAsia="MS Mincho" w:cs="Times New Roman"/>
          <w:b/>
          <w:szCs w:val="24"/>
          <w:u w:val="single"/>
        </w:rPr>
        <w:t>death speaks</w:t>
      </w:r>
      <w:r w:rsidRPr="00122772">
        <w:rPr>
          <w:rFonts w:eastAsia="MS Mincho" w:cs="Times New Roman"/>
          <w:sz w:val="12"/>
          <w:szCs w:val="12"/>
        </w:rPr>
        <w:t xml:space="preserve">, that philosopher is nothing but this demonic, monstrous  site – </w:t>
      </w:r>
      <w:r w:rsidRPr="00122772">
        <w:rPr>
          <w:rFonts w:eastAsia="MS Mincho" w:cs="Times New Roman"/>
          <w:sz w:val="12"/>
          <w:szCs w:val="12"/>
          <w:u w:val="single"/>
        </w:rPr>
        <w:t xml:space="preserve">neither completely divine nor completely human – </w:t>
      </w:r>
      <w:r w:rsidRPr="00122772">
        <w:rPr>
          <w:rFonts w:eastAsia="MS Mincho" w:cs="Times New Roman"/>
          <w:b/>
          <w:szCs w:val="24"/>
          <w:u w:val="single"/>
        </w:rPr>
        <w:t>where truth</w:t>
      </w:r>
      <w:r w:rsidRPr="00122772">
        <w:rPr>
          <w:rFonts w:eastAsia="MS Mincho" w:cs="Times New Roman"/>
          <w:sz w:val="12"/>
          <w:szCs w:val="12"/>
          <w:u w:val="single"/>
        </w:rPr>
        <w:t xml:space="preserve"> occurs in its earnestness, and this truth </w:t>
      </w:r>
      <w:r w:rsidRPr="00122772">
        <w:rPr>
          <w:rFonts w:eastAsia="MS Mincho" w:cs="Times New Roman"/>
          <w:b/>
          <w:szCs w:val="24"/>
          <w:u w:val="single"/>
        </w:rPr>
        <w:t>takes away from death</w:t>
      </w:r>
      <w:r w:rsidRPr="00122772">
        <w:rPr>
          <w:rFonts w:eastAsia="MS Mincho" w:cs="Times New Roman"/>
          <w:sz w:val="12"/>
          <w:szCs w:val="12"/>
        </w:rPr>
        <w:t xml:space="preserve"> – to evoke  Rosenzweig </w:t>
      </w:r>
      <w:r w:rsidRPr="00122772">
        <w:rPr>
          <w:rFonts w:eastAsia="MS Mincho" w:cs="Times New Roman"/>
          <w:sz w:val="12"/>
          <w:szCs w:val="12"/>
          <w:u w:val="single"/>
        </w:rPr>
        <w:t xml:space="preserve">– its ‘poisonous sting’, </w:t>
      </w:r>
      <w:r w:rsidRPr="00122772">
        <w:rPr>
          <w:rFonts w:eastAsia="MS Mincho" w:cs="Times New Roman"/>
          <w:b/>
          <w:szCs w:val="24"/>
          <w:u w:val="single"/>
        </w:rPr>
        <w:t>its ‘pestilential breath’</w:t>
      </w:r>
      <w:r w:rsidRPr="00122772">
        <w:rPr>
          <w:rFonts w:eastAsia="MS Mincho" w:cs="Times New Roman"/>
          <w:sz w:val="12"/>
          <w:szCs w:val="12"/>
        </w:rPr>
        <w:t xml:space="preserve"> (Rosenzweig 2005, 9). </w:t>
      </w:r>
      <w:r w:rsidRPr="00122772">
        <w:rPr>
          <w:rFonts w:eastAsia="MS Mincho" w:cs="Times New Roman"/>
          <w:b/>
          <w:szCs w:val="24"/>
          <w:u w:val="single"/>
        </w:rPr>
        <w:t>To be a philosopher,</w:t>
      </w:r>
      <w:r w:rsidRPr="00122772">
        <w:rPr>
          <w:rFonts w:eastAsia="MS Mincho" w:cs="Times New Roman"/>
          <w:sz w:val="12"/>
          <w:szCs w:val="12"/>
          <w:u w:val="single"/>
        </w:rPr>
        <w:t xml:space="preserve"> and to philosophise </w:t>
      </w:r>
      <w:r w:rsidRPr="00122772">
        <w:rPr>
          <w:rFonts w:eastAsia="MS Mincho" w:cs="Times New Roman"/>
          <w:b/>
          <w:szCs w:val="24"/>
          <w:u w:val="single"/>
        </w:rPr>
        <w:t>is to train oneself for this truth, to care for one’s own death for the sake of a care for truth</w:t>
      </w:r>
      <w:r w:rsidRPr="00122772">
        <w:rPr>
          <w:rFonts w:eastAsia="MS Mincho" w:cs="Times New Roman"/>
          <w:b/>
          <w:sz w:val="12"/>
          <w:szCs w:val="12"/>
          <w:u w:val="single"/>
        </w:rPr>
        <w:t>,</w:t>
      </w:r>
      <w:r w:rsidRPr="00122772">
        <w:rPr>
          <w:rFonts w:eastAsia="MS Mincho" w:cs="Times New Roman"/>
          <w:sz w:val="12"/>
          <w:szCs w:val="12"/>
          <w:u w:val="single"/>
        </w:rPr>
        <w:t xml:space="preserve"> which is to open up the heart of existence of the philosopher, to open  up this heart towards the abyss, and in this opening allowing truth to  pass as truth, </w:t>
      </w:r>
      <w:r w:rsidRPr="00122772">
        <w:rPr>
          <w:rFonts w:eastAsia="MS Mincho" w:cs="Times New Roman"/>
          <w:b/>
          <w:szCs w:val="24"/>
          <w:u w:val="single"/>
        </w:rPr>
        <w:t>to welcome truth as the event of an arrival.</w:t>
      </w:r>
      <w:r w:rsidRPr="00122772">
        <w:rPr>
          <w:rFonts w:eastAsia="MS Mincho" w:cs="Times New Roman"/>
          <w:sz w:val="12"/>
          <w:szCs w:val="12"/>
        </w:rPr>
        <w:t xml:space="preserve"> Then there  would be melancholy no more, for with that event a future is opened  up, and death is mastered, at least domesticated, if death means nothing  less and no more than the end of time and the end of future. </w:t>
      </w:r>
      <w:r w:rsidRPr="00122772">
        <w:rPr>
          <w:rFonts w:eastAsia="MS Mincho" w:cs="Times New Roman"/>
          <w:sz w:val="12"/>
          <w:szCs w:val="12"/>
          <w:u w:val="single"/>
        </w:rPr>
        <w:t>It is in this anticipation of the futurity that has opened up from the very heart of death, from the very abyss of a dissolution</w:t>
      </w:r>
      <w:r w:rsidRPr="00122772">
        <w:rPr>
          <w:rFonts w:eastAsia="MS Mincho" w:cs="Times New Roman"/>
          <w:sz w:val="12"/>
          <w:szCs w:val="12"/>
        </w:rPr>
        <w:t xml:space="preserve">, that Socrates asks the foolish women of Athens who are not wise because they have not yet learnt how to die, to go away when the philosopher dies, and in this anticipation of a futurity that Hegel’s asks the naive consciousness not  to lament vain death, death that does not have future, death that could  not be work, like ‘swallowing the mouthful of water’, useless death,  vain death, imposture of death.7 </w:t>
      </w:r>
      <w:r w:rsidRPr="00122772">
        <w:rPr>
          <w:rFonts w:eastAsia="MS Mincho" w:cs="Times New Roman"/>
          <w:b/>
          <w:sz w:val="12"/>
          <w:szCs w:val="12"/>
          <w:u w:val="single"/>
        </w:rPr>
        <w:t>The joy of life</w:t>
      </w:r>
      <w:r w:rsidRPr="00122772">
        <w:rPr>
          <w:rFonts w:eastAsia="MS Mincho" w:cs="Times New Roman"/>
          <w:sz w:val="12"/>
          <w:szCs w:val="12"/>
          <w:u w:val="single"/>
        </w:rPr>
        <w:t xml:space="preserve"> therefore</w:t>
      </w:r>
      <w:r w:rsidRPr="00122772">
        <w:rPr>
          <w:rFonts w:eastAsia="MS Mincho" w:cs="Times New Roman"/>
          <w:sz w:val="12"/>
          <w:szCs w:val="12"/>
        </w:rPr>
        <w:t xml:space="preserve"> – Hegel would perhaps have responded in this way to Spinoza – </w:t>
      </w:r>
      <w:r w:rsidRPr="00122772">
        <w:rPr>
          <w:rFonts w:eastAsia="MS Mincho" w:cs="Times New Roman"/>
          <w:b/>
          <w:sz w:val="12"/>
          <w:szCs w:val="12"/>
          <w:u w:val="single"/>
        </w:rPr>
        <w:t>can not shrink from the thought of death, but to be joyous means to rescue a self from death</w:t>
      </w:r>
      <w:r w:rsidRPr="00122772">
        <w:rPr>
          <w:rFonts w:eastAsia="MS Mincho" w:cs="Times New Roman"/>
          <w:sz w:val="12"/>
          <w:szCs w:val="12"/>
          <w:u w:val="single"/>
        </w:rPr>
        <w:t xml:space="preserve">, a life from death, </w:t>
      </w:r>
      <w:r w:rsidRPr="00122772">
        <w:rPr>
          <w:rFonts w:eastAsia="MS Mincho" w:cs="Times New Roman"/>
          <w:b/>
          <w:sz w:val="12"/>
          <w:szCs w:val="12"/>
          <w:u w:val="single"/>
        </w:rPr>
        <w:t>converting death into life</w:t>
      </w:r>
      <w:r w:rsidRPr="00122772">
        <w:rPr>
          <w:rFonts w:eastAsia="MS Mincho" w:cs="Times New Roman"/>
          <w:sz w:val="12"/>
          <w:szCs w:val="12"/>
          <w:u w:val="single"/>
        </w:rPr>
        <w:t xml:space="preserve">, another life, a resurrected life. Therefore </w:t>
      </w:r>
      <w:r w:rsidRPr="00122772">
        <w:rPr>
          <w:rFonts w:eastAsia="MS Mincho" w:cs="Times New Roman"/>
          <w:b/>
          <w:sz w:val="12"/>
          <w:szCs w:val="12"/>
          <w:u w:val="single"/>
        </w:rPr>
        <w:t>there is life and life’s joyousness</w:t>
      </w:r>
      <w:r w:rsidRPr="00122772">
        <w:rPr>
          <w:rFonts w:eastAsia="MS Mincho" w:cs="Times New Roman"/>
          <w:sz w:val="12"/>
          <w:szCs w:val="12"/>
        </w:rPr>
        <w:t xml:space="preserve"> – if it has to be authentic, proper, and not merely immediate, vain sensuousness </w:t>
      </w:r>
      <w:r w:rsidRPr="00122772">
        <w:rPr>
          <w:rFonts w:eastAsia="MS Mincho" w:cs="Times New Roman"/>
          <w:sz w:val="12"/>
          <w:szCs w:val="12"/>
          <w:u w:val="single"/>
        </w:rPr>
        <w:t xml:space="preserve">– </w:t>
      </w:r>
      <w:r w:rsidRPr="00122772">
        <w:rPr>
          <w:rFonts w:eastAsia="MS Mincho" w:cs="Times New Roman"/>
          <w:b/>
          <w:sz w:val="12"/>
          <w:szCs w:val="12"/>
          <w:u w:val="single"/>
        </w:rPr>
        <w:t>only as uplifted</w:t>
      </w:r>
      <w:r w:rsidRPr="00122772">
        <w:rPr>
          <w:rFonts w:eastAsia="MS Mincho" w:cs="Times New Roman"/>
          <w:sz w:val="12"/>
          <w:szCs w:val="12"/>
          <w:u w:val="single"/>
        </w:rPr>
        <w:t xml:space="preserve"> </w:t>
      </w:r>
      <w:r w:rsidRPr="00122772">
        <w:rPr>
          <w:rFonts w:eastAsia="MS Mincho" w:cs="Times New Roman"/>
          <w:sz w:val="12"/>
          <w:szCs w:val="12"/>
        </w:rPr>
        <w:t xml:space="preserve"> (Aufheben) </w:t>
      </w:r>
      <w:r w:rsidRPr="00122772">
        <w:rPr>
          <w:rFonts w:eastAsia="MS Mincho" w:cs="Times New Roman"/>
          <w:b/>
          <w:sz w:val="12"/>
          <w:szCs w:val="12"/>
          <w:u w:val="single"/>
        </w:rPr>
        <w:t>joy,</w:t>
      </w:r>
      <w:r w:rsidRPr="00122772">
        <w:rPr>
          <w:rFonts w:eastAsia="MS Mincho" w:cs="Times New Roman"/>
          <w:sz w:val="12"/>
          <w:szCs w:val="12"/>
          <w:u w:val="single"/>
        </w:rPr>
        <w:t xml:space="preserve"> a resurrected life, </w:t>
      </w:r>
      <w:r w:rsidRPr="00122772">
        <w:rPr>
          <w:rFonts w:eastAsia="MS Mincho" w:cs="Times New Roman"/>
          <w:b/>
          <w:sz w:val="12"/>
          <w:szCs w:val="12"/>
          <w:u w:val="single"/>
        </w:rPr>
        <w:t>not life that is immediately given, but becoming otherwise</w:t>
      </w:r>
      <w:r w:rsidRPr="00122772">
        <w:rPr>
          <w:rFonts w:eastAsia="MS Mincho" w:cs="Times New Roman"/>
          <w:sz w:val="12"/>
          <w:szCs w:val="12"/>
          <w:u w:val="single"/>
        </w:rPr>
        <w:t xml:space="preserve"> than anything that is given as this life, another language of life, and another meaning of joy. </w:t>
      </w:r>
      <w:r w:rsidRPr="00122772">
        <w:rPr>
          <w:rFonts w:eastAsia="MS Mincho" w:cs="Times New Roman"/>
          <w:b/>
          <w:szCs w:val="24"/>
          <w:u w:val="single"/>
        </w:rPr>
        <w:t>What is the meaning of ‘ethical’</w:t>
      </w:r>
      <w:r w:rsidRPr="00122772">
        <w:rPr>
          <w:rFonts w:eastAsia="MS Mincho" w:cs="Times New Roman"/>
          <w:sz w:val="12"/>
          <w:szCs w:val="12"/>
          <w:u w:val="single"/>
        </w:rPr>
        <w:t xml:space="preserve"> and ‘ethics’ </w:t>
      </w:r>
      <w:r w:rsidRPr="00122772">
        <w:rPr>
          <w:rFonts w:eastAsia="MS Mincho" w:cs="Times New Roman"/>
          <w:b/>
          <w:szCs w:val="24"/>
          <w:u w:val="single"/>
        </w:rPr>
        <w:t>if not this</w:t>
      </w:r>
      <w:r w:rsidRPr="00122772">
        <w:rPr>
          <w:rFonts w:eastAsia="MS Mincho" w:cs="Times New Roman"/>
          <w:sz w:val="12"/>
          <w:szCs w:val="12"/>
          <w:u w:val="single"/>
        </w:rPr>
        <w:t xml:space="preserve"> becoming different, this </w:t>
      </w:r>
      <w:r w:rsidRPr="00122772">
        <w:rPr>
          <w:rFonts w:eastAsia="MS Mincho" w:cs="Times New Roman"/>
          <w:b/>
          <w:szCs w:val="24"/>
          <w:u w:val="single"/>
        </w:rPr>
        <w:t>becoming other of oneself, to be able to give oneself another life and another death</w:t>
      </w:r>
      <w:r w:rsidRPr="00122772">
        <w:rPr>
          <w:rFonts w:eastAsia="MS Mincho" w:cs="Times New Roman"/>
          <w:sz w:val="12"/>
          <w:szCs w:val="12"/>
          <w:u w:val="single"/>
        </w:rPr>
        <w:t>, and becoming responsible for this decisive becoming of becoming other</w:t>
      </w:r>
      <w:r w:rsidRPr="00122772">
        <w:rPr>
          <w:rFonts w:eastAsia="MS Mincho" w:cs="Times New Roman"/>
          <w:sz w:val="12"/>
          <w:szCs w:val="12"/>
        </w:rPr>
        <w:t xml:space="preserve">? Does not Kierkegaard too says of ethics something of this sort in Concluding Unscientific Postscript, and does not Rosenzweig (2005) speak of it when he discusses Gilgamesh’s confrontation with death?:  that </w:t>
      </w:r>
      <w:r w:rsidRPr="00122772">
        <w:rPr>
          <w:rFonts w:eastAsia="MS Mincho" w:cs="Times New Roman"/>
          <w:b/>
          <w:szCs w:val="24"/>
          <w:u w:val="single"/>
        </w:rPr>
        <w:t>ethics is</w:t>
      </w:r>
      <w:r w:rsidRPr="00122772">
        <w:rPr>
          <w:rFonts w:eastAsia="MS Mincho" w:cs="Times New Roman"/>
          <w:sz w:val="12"/>
          <w:szCs w:val="12"/>
          <w:u w:val="single"/>
        </w:rPr>
        <w:t xml:space="preserve"> nothing less than </w:t>
      </w:r>
      <w:r w:rsidRPr="00122772">
        <w:rPr>
          <w:rFonts w:eastAsia="MS Mincho" w:cs="Times New Roman"/>
          <w:b/>
          <w:szCs w:val="24"/>
          <w:u w:val="single"/>
        </w:rPr>
        <w:t>this</w:t>
      </w:r>
      <w:r w:rsidRPr="00122772">
        <w:rPr>
          <w:rFonts w:eastAsia="MS Mincho" w:cs="Times New Roman"/>
          <w:sz w:val="12"/>
          <w:szCs w:val="12"/>
          <w:u w:val="single"/>
        </w:rPr>
        <w:t xml:space="preserve"> passing, traversing, </w:t>
      </w:r>
      <w:r w:rsidRPr="00122772">
        <w:rPr>
          <w:rFonts w:eastAsia="MS Mincho" w:cs="Times New Roman"/>
          <w:b/>
          <w:szCs w:val="24"/>
          <w:u w:val="single"/>
        </w:rPr>
        <w:t>confronting death as death</w:t>
      </w:r>
      <w:r w:rsidRPr="00122772">
        <w:rPr>
          <w:rFonts w:eastAsia="MS Mincho" w:cs="Times New Roman"/>
          <w:sz w:val="12"/>
          <w:szCs w:val="12"/>
          <w:u w:val="single"/>
        </w:rPr>
        <w:t>; or better, ethics for this singular individual, or perhaps even for a community takes birth when it confronts death as death, when it feels at the very heart of existence, in its bones and marrow, in its veins the seizure and trembling of death</w:t>
      </w:r>
      <w:r w:rsidRPr="00122772">
        <w:rPr>
          <w:rFonts w:eastAsia="MS Mincho" w:cs="Times New Roman"/>
          <w:sz w:val="12"/>
          <w:szCs w:val="12"/>
        </w:rPr>
        <w:t xml:space="preserve">. </w:t>
      </w:r>
      <w:r w:rsidRPr="00122772">
        <w:rPr>
          <w:rFonts w:eastAsia="MS Mincho" w:cs="Times New Roman"/>
          <w:sz w:val="12"/>
          <w:szCs w:val="12"/>
          <w:u w:val="single"/>
        </w:rPr>
        <w:t xml:space="preserve">As if this truth, </w:t>
      </w:r>
      <w:r w:rsidRPr="00122772">
        <w:rPr>
          <w:rFonts w:eastAsia="MS Mincho" w:cs="Times New Roman"/>
          <w:b/>
          <w:szCs w:val="24"/>
          <w:u w:val="single"/>
        </w:rPr>
        <w:t>this event of ethics</w:t>
      </w:r>
      <w:r w:rsidRPr="00122772">
        <w:rPr>
          <w:rFonts w:eastAsia="MS Mincho" w:cs="Times New Roman"/>
          <w:sz w:val="12"/>
          <w:szCs w:val="12"/>
          <w:u w:val="single"/>
        </w:rPr>
        <w:t xml:space="preserve"> and decision, of responsibility </w:t>
      </w:r>
      <w:r w:rsidRPr="00122772">
        <w:rPr>
          <w:rFonts w:eastAsia="MS Mincho" w:cs="Times New Roman"/>
          <w:b/>
          <w:szCs w:val="24"/>
          <w:u w:val="single"/>
        </w:rPr>
        <w:t>and freedom is the very gift of death</w:t>
      </w:r>
      <w:r w:rsidRPr="00122772">
        <w:rPr>
          <w:rFonts w:eastAsia="MS Mincho" w:cs="Times New Roman"/>
          <w:b/>
          <w:sz w:val="12"/>
          <w:szCs w:val="12"/>
          <w:u w:val="single"/>
        </w:rPr>
        <w:t>,</w:t>
      </w:r>
      <w:r w:rsidRPr="00122772">
        <w:rPr>
          <w:rFonts w:eastAsia="MS Mincho" w:cs="Times New Roman"/>
          <w:sz w:val="12"/>
          <w:szCs w:val="12"/>
          <w:u w:val="single"/>
        </w:rPr>
        <w:t xml:space="preserve"> which is not this or that gift, but </w:t>
      </w:r>
      <w:r w:rsidRPr="00122772">
        <w:rPr>
          <w:rFonts w:eastAsia="MS Mincho" w:cs="Times New Roman"/>
          <w:b/>
          <w:szCs w:val="24"/>
          <w:u w:val="single"/>
        </w:rPr>
        <w:t>the very gift-ness of the gift.</w:t>
      </w:r>
      <w:r w:rsidRPr="00122772">
        <w:rPr>
          <w:rFonts w:eastAsia="MS Mincho" w:cs="Times New Roman"/>
          <w:sz w:val="12"/>
          <w:szCs w:val="12"/>
          <w:u w:val="single"/>
        </w:rPr>
        <w:t xml:space="preserve"> The ethics of an individual self, and also a community is born precisely at that moment when, in its confrontation with death, the self feels the necessity to become otherwise than its mere immediate existence, and when </w:t>
      </w:r>
      <w:r w:rsidRPr="00122772">
        <w:rPr>
          <w:rFonts w:eastAsia="MS Mincho" w:cs="Times New Roman"/>
          <w:b/>
          <w:szCs w:val="24"/>
          <w:u w:val="single"/>
        </w:rPr>
        <w:t>this necessity demands</w:t>
      </w:r>
      <w:r w:rsidRPr="00122772">
        <w:rPr>
          <w:rFonts w:eastAsia="MS Mincho" w:cs="Times New Roman"/>
          <w:sz w:val="12"/>
          <w:szCs w:val="12"/>
          <w:u w:val="single"/>
        </w:rPr>
        <w:t xml:space="preserve"> simultaneously a series of </w:t>
      </w:r>
      <w:r w:rsidRPr="00122772">
        <w:rPr>
          <w:rFonts w:eastAsia="MS Mincho" w:cs="Times New Roman"/>
          <w:b/>
          <w:szCs w:val="24"/>
          <w:u w:val="single"/>
        </w:rPr>
        <w:t>training</w:t>
      </w:r>
      <w:r w:rsidRPr="00122772">
        <w:rPr>
          <w:rFonts w:eastAsia="MS Mincho" w:cs="Times New Roman"/>
          <w:sz w:val="12"/>
          <w:szCs w:val="12"/>
          <w:u w:val="single"/>
        </w:rPr>
        <w:t xml:space="preserve">, or a series of practices, </w:t>
      </w:r>
      <w:r w:rsidRPr="00122772">
        <w:rPr>
          <w:rFonts w:eastAsia="MS Mincho" w:cs="Times New Roman"/>
          <w:b/>
          <w:szCs w:val="24"/>
          <w:u w:val="single"/>
        </w:rPr>
        <w:t>discursive or otherwise, and an ethical discourse on</w:t>
      </w:r>
      <w:r w:rsidRPr="00122772">
        <w:rPr>
          <w:rFonts w:eastAsia="MS Mincho" w:cs="Times New Roman"/>
          <w:sz w:val="12"/>
          <w:szCs w:val="12"/>
          <w:u w:val="single"/>
        </w:rPr>
        <w:t xml:space="preserve"> what is called, </w:t>
      </w:r>
      <w:r w:rsidRPr="00122772">
        <w:rPr>
          <w:rFonts w:eastAsia="MS Mincho" w:cs="Times New Roman"/>
          <w:b/>
          <w:szCs w:val="24"/>
          <w:u w:val="single"/>
        </w:rPr>
        <w:t>‘care for death’.</w:t>
      </w:r>
      <w:r w:rsidRPr="00122772">
        <w:rPr>
          <w:rFonts w:eastAsia="MS Mincho" w:cs="Times New Roman"/>
          <w:sz w:val="12"/>
          <w:szCs w:val="12"/>
        </w:rPr>
        <w:t xml:space="preserve"> Let me come back to Derrida now after this long detour. </w:t>
      </w:r>
      <w:r w:rsidRPr="00122772">
        <w:rPr>
          <w:rFonts w:eastAsia="MS Mincho" w:cs="Times New Roman"/>
          <w:sz w:val="12"/>
          <w:szCs w:val="12"/>
          <w:u w:val="single"/>
        </w:rPr>
        <w:t>When Derrida takes the side of death, is he speaking of ethics and responsibility with the same gesture, in relation to death, and above all, of gift as an infinite relation to the other who is yet to come; of a futurity in its messianic intensity; of a futurity whose thought is not stranger to  the thought of death but that opens up from very heart of an abyss,  which is death’s abyss</w:t>
      </w:r>
      <w:r w:rsidRPr="00122772">
        <w:rPr>
          <w:rFonts w:eastAsia="MS Mincho" w:cs="Times New Roman"/>
          <w:sz w:val="12"/>
          <w:szCs w:val="12"/>
        </w:rPr>
        <w:t xml:space="preserve">? </w:t>
      </w:r>
      <w:r w:rsidRPr="00122772">
        <w:rPr>
          <w:rFonts w:eastAsia="MS Mincho" w:cs="Times New Roman"/>
          <w:b/>
          <w:szCs w:val="24"/>
          <w:u w:val="single"/>
        </w:rPr>
        <w:t>To take the side of death is to take the side of responsibility and of ethics</w:t>
      </w:r>
      <w:r w:rsidRPr="00122772">
        <w:rPr>
          <w:rFonts w:eastAsia="MS Mincho" w:cs="Times New Roman"/>
          <w:sz w:val="12"/>
          <w:szCs w:val="12"/>
        </w:rPr>
        <w:t xml:space="preserve">; it is to be indebted, in mourning, for the gift given to ‘me’ even before this ‘I’ have asked for, given in a time  immemorial and ancient, in a time before time. Therefore the thought of gift and responsibility always accompanies mourning, and is tied to the  thought of death. Yet is this death that Derrida takes the side of the same figure of death that has haunted the very figure of the philosopher from  Plato to Heidegger, death that in its very impossibility and abyss gifts the  philosopher a self, the possibility of gathering unto itself, and also </w:t>
      </w:r>
      <w:r w:rsidRPr="00122772">
        <w:rPr>
          <w:rFonts w:eastAsia="MS Mincho" w:cs="Times New Roman"/>
          <w:b/>
          <w:szCs w:val="24"/>
          <w:u w:val="single"/>
        </w:rPr>
        <w:t>the possibility through death of becoming other than oneself</w:t>
      </w:r>
      <w:r w:rsidRPr="00122772">
        <w:rPr>
          <w:rFonts w:eastAsia="MS Mincho" w:cs="Times New Roman"/>
          <w:sz w:val="12"/>
          <w:szCs w:val="12"/>
          <w:u w:val="single"/>
        </w:rPr>
        <w:t xml:space="preserve">, as </w:t>
      </w:r>
      <w:r w:rsidRPr="00122772">
        <w:rPr>
          <w:rFonts w:eastAsia="MS Mincho" w:cs="Times New Roman"/>
          <w:b/>
          <w:szCs w:val="24"/>
          <w:u w:val="single"/>
        </w:rPr>
        <w:t>an ethical self in its decisive sense</w:t>
      </w:r>
      <w:r w:rsidRPr="00122772">
        <w:rPr>
          <w:rFonts w:eastAsia="MS Mincho" w:cs="Times New Roman"/>
          <w:sz w:val="12"/>
          <w:szCs w:val="12"/>
          <w:u w:val="single"/>
        </w:rPr>
        <w:t>, which assumes responsibility and decision at the very moment of dismemberment</w:t>
      </w:r>
      <w:r w:rsidRPr="00122772">
        <w:rPr>
          <w:rFonts w:eastAsia="MS Mincho" w:cs="Times New Roman"/>
          <w:sz w:val="12"/>
          <w:szCs w:val="12"/>
        </w:rPr>
        <w:t xml:space="preserve">? </w:t>
      </w:r>
      <w:r w:rsidRPr="00122772">
        <w:rPr>
          <w:rFonts w:eastAsia="MS Mincho" w:cs="Times New Roman"/>
          <w:b/>
          <w:szCs w:val="24"/>
          <w:u w:val="single"/>
        </w:rPr>
        <w:t>If</w:t>
      </w:r>
      <w:r w:rsidRPr="00122772">
        <w:rPr>
          <w:rFonts w:eastAsia="MS Mincho" w:cs="Times New Roman"/>
          <w:sz w:val="12"/>
          <w:szCs w:val="12"/>
        </w:rPr>
        <w:t xml:space="preserve">, as Heidegger says, </w:t>
      </w:r>
      <w:r w:rsidRPr="00122772">
        <w:rPr>
          <w:rFonts w:eastAsia="MS Mincho" w:cs="Times New Roman"/>
          <w:b/>
          <w:szCs w:val="24"/>
          <w:u w:val="single"/>
        </w:rPr>
        <w:t>decisions are always taken at the limit</w:t>
      </w:r>
      <w:r w:rsidRPr="00122772">
        <w:rPr>
          <w:rFonts w:eastAsia="MS Mincho" w:cs="Times New Roman"/>
          <w:sz w:val="12"/>
          <w:szCs w:val="12"/>
          <w:u w:val="single"/>
        </w:rPr>
        <w:t xml:space="preserve">, that means, </w:t>
      </w:r>
      <w:r w:rsidRPr="00122772">
        <w:rPr>
          <w:rFonts w:eastAsia="MS Mincho" w:cs="Times New Roman"/>
          <w:b/>
          <w:szCs w:val="24"/>
          <w:u w:val="single"/>
        </w:rPr>
        <w:t>out of the undecidable</w:t>
      </w:r>
      <w:r w:rsidRPr="00122772">
        <w:rPr>
          <w:rFonts w:eastAsia="MS Mincho" w:cs="Times New Roman"/>
          <w:sz w:val="12"/>
          <w:szCs w:val="12"/>
          <w:u w:val="single"/>
        </w:rPr>
        <w:t xml:space="preserve">, then </w:t>
      </w:r>
      <w:r w:rsidRPr="00122772">
        <w:rPr>
          <w:rFonts w:eastAsia="MS Mincho" w:cs="Times New Roman"/>
          <w:b/>
          <w:szCs w:val="24"/>
          <w:u w:val="single"/>
        </w:rPr>
        <w:t>in all decisive decisions a madness, even death watches over.</w:t>
      </w:r>
      <w:r w:rsidRPr="00122772">
        <w:rPr>
          <w:rFonts w:eastAsia="MS Mincho" w:cs="Times New Roman"/>
          <w:sz w:val="12"/>
          <w:szCs w:val="12"/>
        </w:rPr>
        <w:t xml:space="preserve"> Is this death that  Derrida has taken the side of when he speaks of responsibility and of the  gift, this gift of death to oneself, to give oneself death? Or is there an  other figure or disfigure of death, and other thoughts of responsibility  and gift? It is this question that I now turn.</w:t>
      </w:r>
    </w:p>
    <w:p w14:paraId="7C475474" w14:textId="77777777" w:rsidR="00F25A2F" w:rsidRPr="00122772" w:rsidRDefault="00F25A2F" w:rsidP="00F25A2F">
      <w:pPr>
        <w:pStyle w:val="Heading4"/>
        <w:rPr>
          <w:rFonts w:eastAsia="MS Mincho"/>
          <w:sz w:val="20"/>
          <w:szCs w:val="20"/>
        </w:rPr>
      </w:pPr>
      <w:r w:rsidRPr="00122772">
        <w:rPr>
          <w:rFonts w:eastAsia="MS Gothic"/>
        </w:rPr>
        <w:t>We are in the Ruins of the Cold War – Despite the inevitable 2AC shift to suffering and structural violence, the AFF still demands a narrative of nuclear weaponry and devastation – despite their desire to be ethical, their politics affectively invest in the preemptive desire for military conquest, imprisonment, and assassination, which makes nuclear war desirable</w:t>
      </w:r>
    </w:p>
    <w:p w14:paraId="577FF21B" w14:textId="77777777" w:rsidR="00F25A2F" w:rsidRPr="00122772" w:rsidRDefault="00F25A2F" w:rsidP="00F25A2F">
      <w:pPr>
        <w:contextualSpacing/>
        <w:rPr>
          <w:rFonts w:eastAsia="MS Mincho" w:cs="Times New Roman"/>
          <w:sz w:val="16"/>
          <w:szCs w:val="16"/>
        </w:rPr>
      </w:pPr>
      <w:r w:rsidRPr="00122772">
        <w:rPr>
          <w:rFonts w:eastAsia="MS Mincho" w:cs="Times New Roman"/>
          <w:b/>
          <w:szCs w:val="24"/>
        </w:rPr>
        <w:t>Masco ‘14</w:t>
      </w:r>
      <w:r w:rsidRPr="00122772">
        <w:rPr>
          <w:rFonts w:eastAsia="MS Mincho" w:cs="Times New Roman"/>
          <w:szCs w:val="24"/>
        </w:rPr>
        <w:t xml:space="preserve"> </w:t>
      </w:r>
      <w:r w:rsidRPr="00122772">
        <w:rPr>
          <w:rFonts w:eastAsia="MS Mincho" w:cs="Times New Roman"/>
          <w:sz w:val="16"/>
          <w:szCs w:val="16"/>
        </w:rPr>
        <w:t>(Joseph, Prof. of Anthropology @ U. of Chicago, “Engineering the Future as Nuclear Ruin” Imperial Debris: On Ruins and Ruination, pp. 278-281)</w:t>
      </w:r>
    </w:p>
    <w:p w14:paraId="6277DB56" w14:textId="77777777" w:rsidR="00F25A2F" w:rsidRPr="00122772" w:rsidRDefault="00F25A2F" w:rsidP="00F25A2F">
      <w:pPr>
        <w:contextualSpacing/>
        <w:rPr>
          <w:rFonts w:eastAsia="MS Mincho" w:cs="Times New Roman"/>
          <w:sz w:val="16"/>
          <w:szCs w:val="16"/>
        </w:rPr>
      </w:pPr>
    </w:p>
    <w:p w14:paraId="2B2650CE" w14:textId="77777777" w:rsidR="00F25A2F" w:rsidRPr="00122772" w:rsidRDefault="00F25A2F" w:rsidP="00F25A2F">
      <w:pPr>
        <w:rPr>
          <w:rFonts w:eastAsia="MS Mincho" w:cs="Times New Roman"/>
          <w:sz w:val="12"/>
          <w:szCs w:val="12"/>
          <w:u w:val="single"/>
        </w:rPr>
      </w:pPr>
      <w:r w:rsidRPr="00122772">
        <w:rPr>
          <w:rFonts w:eastAsia="MS Mincho" w:cs="Times New Roman"/>
          <w:b/>
          <w:szCs w:val="24"/>
          <w:u w:val="single"/>
        </w:rPr>
        <w:t>Reclaiming the emotional history of the atomic bomb is crucial today, as nuclear fear has been amplified to enable</w:t>
      </w:r>
      <w:r w:rsidRPr="00122772">
        <w:rPr>
          <w:rFonts w:eastAsia="MS Mincho" w:cs="Times New Roman"/>
          <w:sz w:val="12"/>
          <w:szCs w:val="12"/>
          <w:u w:val="single"/>
        </w:rPr>
        <w:t xml:space="preserve"> a variety of political projects at precisely the moment American memory of the bomb has become impossibly blurred.</w:t>
      </w:r>
      <w:r w:rsidRPr="00122772">
        <w:rPr>
          <w:rFonts w:eastAsia="MS Mincho" w:cs="Times New Roman"/>
          <w:sz w:val="12"/>
          <w:szCs w:val="12"/>
        </w:rPr>
        <w:t xml:space="preserve"> In the United States, </w:t>
      </w:r>
      <w:r w:rsidRPr="00122772">
        <w:rPr>
          <w:rFonts w:eastAsia="MS Mincho" w:cs="Times New Roman"/>
          <w:sz w:val="12"/>
          <w:szCs w:val="12"/>
          <w:u w:val="single"/>
        </w:rPr>
        <w:t xml:space="preserve">nuclear fear has recently been used to justify </w:t>
      </w:r>
      <w:r w:rsidRPr="00122772">
        <w:rPr>
          <w:rFonts w:eastAsia="MS Mincho" w:cs="Times New Roman"/>
          <w:b/>
          <w:szCs w:val="24"/>
          <w:u w:val="single"/>
        </w:rPr>
        <w:t>preemptive war</w:t>
      </w:r>
      <w:r w:rsidRPr="00122772">
        <w:rPr>
          <w:rFonts w:eastAsia="MS Mincho" w:cs="Times New Roman"/>
          <w:sz w:val="12"/>
          <w:szCs w:val="12"/>
          <w:u w:val="single"/>
        </w:rPr>
        <w:t xml:space="preserve"> and </w:t>
      </w:r>
      <w:r w:rsidRPr="00122772">
        <w:rPr>
          <w:rFonts w:eastAsia="MS Mincho" w:cs="Times New Roman"/>
          <w:b/>
          <w:szCs w:val="24"/>
          <w:u w:val="single"/>
        </w:rPr>
        <w:t>unlimited domestic surveillance,</w:t>
      </w:r>
      <w:r w:rsidRPr="00122772">
        <w:rPr>
          <w:rFonts w:eastAsia="MS Mincho" w:cs="Times New Roman"/>
          <w:sz w:val="12"/>
          <w:szCs w:val="12"/>
          <w:u w:val="single"/>
        </w:rPr>
        <w:t xml:space="preserve"> a </w:t>
      </w:r>
      <w:r w:rsidRPr="00122772">
        <w:rPr>
          <w:rFonts w:eastAsia="MS Mincho" w:cs="Times New Roman"/>
          <w:b/>
          <w:szCs w:val="24"/>
          <w:u w:val="single"/>
        </w:rPr>
        <w:t>worldwide</w:t>
      </w:r>
      <w:r w:rsidRPr="00122772">
        <w:rPr>
          <w:rFonts w:eastAsia="MS Mincho" w:cs="Times New Roman"/>
          <w:sz w:val="12"/>
          <w:szCs w:val="12"/>
          <w:u w:val="single"/>
        </w:rPr>
        <w:t xml:space="preserve"> system of </w:t>
      </w:r>
      <w:r w:rsidRPr="00122772">
        <w:rPr>
          <w:rFonts w:eastAsia="MS Mincho" w:cs="Times New Roman"/>
          <w:b/>
          <w:szCs w:val="24"/>
          <w:u w:val="single"/>
        </w:rPr>
        <w:t>secret prisons, and</w:t>
      </w:r>
      <w:r w:rsidRPr="00122772">
        <w:rPr>
          <w:rFonts w:eastAsia="MS Mincho" w:cs="Times New Roman"/>
          <w:sz w:val="12"/>
          <w:szCs w:val="12"/>
          <w:u w:val="single"/>
        </w:rPr>
        <w:t xml:space="preserve"> the practices of </w:t>
      </w:r>
      <w:r w:rsidRPr="00122772">
        <w:rPr>
          <w:rFonts w:eastAsia="MS Mincho" w:cs="Times New Roman"/>
          <w:b/>
          <w:szCs w:val="24"/>
          <w:u w:val="single"/>
        </w:rPr>
        <w:t>rendition, torture, and assassination.</w:t>
      </w:r>
      <w:r w:rsidRPr="00122772">
        <w:rPr>
          <w:rFonts w:eastAsia="MS Mincho" w:cs="Times New Roman"/>
          <w:sz w:val="12"/>
          <w:szCs w:val="12"/>
        </w:rPr>
        <w:t xml:space="preserve"> </w:t>
      </w:r>
      <w:r w:rsidRPr="00122772">
        <w:rPr>
          <w:rFonts w:eastAsia="MS Mincho" w:cs="Times New Roman"/>
          <w:sz w:val="12"/>
          <w:szCs w:val="12"/>
          <w:u w:val="single"/>
        </w:rPr>
        <w:t xml:space="preserve">But what today do Americans actually know or remember of the bomb? </w:t>
      </w:r>
      <w:r w:rsidRPr="00122772">
        <w:rPr>
          <w:rFonts w:eastAsia="MS Mincho" w:cs="Times New Roman"/>
          <w:b/>
          <w:szCs w:val="24"/>
          <w:u w:val="single"/>
        </w:rPr>
        <w:t>We live</w:t>
      </w:r>
      <w:r w:rsidRPr="00122772">
        <w:rPr>
          <w:rFonts w:eastAsia="MS Mincho" w:cs="Times New Roman"/>
          <w:sz w:val="12"/>
          <w:szCs w:val="12"/>
          <w:u w:val="single"/>
        </w:rPr>
        <w:t xml:space="preserve"> not </w:t>
      </w:r>
      <w:r w:rsidRPr="00122772">
        <w:rPr>
          <w:rFonts w:eastAsia="MS Mincho" w:cs="Times New Roman"/>
          <w:b/>
          <w:szCs w:val="24"/>
          <w:u w:val="single"/>
        </w:rPr>
        <w:t>in</w:t>
      </w:r>
      <w:r w:rsidRPr="00122772">
        <w:rPr>
          <w:rFonts w:eastAsia="MS Mincho" w:cs="Times New Roman"/>
          <w:sz w:val="12"/>
          <w:szCs w:val="12"/>
          <w:u w:val="single"/>
        </w:rPr>
        <w:t xml:space="preserve"> the ruins produced by Soviet ICBMs, but</w:t>
      </w:r>
      <w:r w:rsidRPr="00122772">
        <w:rPr>
          <w:rFonts w:eastAsia="MS Mincho" w:cs="Times New Roman"/>
          <w:sz w:val="12"/>
          <w:szCs w:val="12"/>
        </w:rPr>
        <w:t xml:space="preserve"> rather in </w:t>
      </w:r>
      <w:r w:rsidRPr="00122772">
        <w:rPr>
          <w:rFonts w:eastAsia="MS Mincho" w:cs="Times New Roman"/>
          <w:b/>
          <w:szCs w:val="24"/>
          <w:u w:val="single"/>
        </w:rPr>
        <w:t>the emotional ruins of the Cold War</w:t>
      </w:r>
      <w:r w:rsidRPr="00122772">
        <w:rPr>
          <w:rFonts w:eastAsia="MS Mincho" w:cs="Times New Roman"/>
          <w:sz w:val="12"/>
          <w:szCs w:val="12"/>
          <w:u w:val="single"/>
        </w:rPr>
        <w:t xml:space="preserve"> as an intellectual and social project. The half-century-long project to install and articulate the nation through contemplating its violent end has colonized the present. The </w:t>
      </w:r>
      <w:r w:rsidRPr="00122772">
        <w:rPr>
          <w:rFonts w:eastAsia="MS Mincho" w:cs="Times New Roman"/>
          <w:b/>
          <w:szCs w:val="24"/>
          <w:u w:val="single"/>
        </w:rPr>
        <w:t>terrorist attacks on New York</w:t>
      </w:r>
      <w:r w:rsidRPr="00122772">
        <w:rPr>
          <w:rFonts w:eastAsia="MS Mincho" w:cs="Times New Roman"/>
          <w:sz w:val="12"/>
          <w:szCs w:val="12"/>
        </w:rPr>
        <w:t xml:space="preserve"> City and Washington in 2001 </w:t>
      </w:r>
      <w:r w:rsidRPr="00122772">
        <w:rPr>
          <w:rFonts w:eastAsia="MS Mincho" w:cs="Times New Roman"/>
          <w:b/>
          <w:szCs w:val="24"/>
          <w:u w:val="single"/>
        </w:rPr>
        <w:t>may have produced a political consensus that “the Cold War is over”</w:t>
      </w:r>
      <w:r w:rsidRPr="00122772">
        <w:rPr>
          <w:rFonts w:eastAsia="MS Mincho" w:cs="Times New Roman"/>
          <w:sz w:val="12"/>
          <w:szCs w:val="12"/>
        </w:rPr>
        <w:t xml:space="preserve"> and a formal declaration of a counterterrorism project.52 </w:t>
      </w:r>
      <w:r w:rsidRPr="00122772">
        <w:rPr>
          <w:rFonts w:eastAsia="MS Mincho" w:cs="Times New Roman"/>
          <w:b/>
          <w:szCs w:val="24"/>
          <w:u w:val="single"/>
        </w:rPr>
        <w:t>But American reactions</w:t>
      </w:r>
      <w:r w:rsidRPr="00122772">
        <w:rPr>
          <w:rFonts w:eastAsia="MS Mincho" w:cs="Times New Roman"/>
          <w:sz w:val="12"/>
          <w:szCs w:val="12"/>
          <w:u w:val="single"/>
        </w:rPr>
        <w:t xml:space="preserve"> to those attacks </w:t>
      </w:r>
      <w:r w:rsidRPr="00122772">
        <w:rPr>
          <w:rFonts w:eastAsia="MS Mincho" w:cs="Times New Roman"/>
          <w:b/>
          <w:szCs w:val="24"/>
          <w:u w:val="single"/>
        </w:rPr>
        <w:t>were structured by a multigenerational state project to harness the fear of mass death to</w:t>
      </w:r>
      <w:r w:rsidRPr="00122772">
        <w:rPr>
          <w:rFonts w:eastAsia="MS Mincho" w:cs="Times New Roman"/>
          <w:sz w:val="12"/>
          <w:szCs w:val="12"/>
          <w:u w:val="single"/>
        </w:rPr>
        <w:t xml:space="preserve"> divergent </w:t>
      </w:r>
      <w:r w:rsidRPr="00122772">
        <w:rPr>
          <w:rFonts w:eastAsia="MS Mincho" w:cs="Times New Roman"/>
          <w:b/>
          <w:szCs w:val="24"/>
          <w:u w:val="single"/>
        </w:rPr>
        <w:t>political</w:t>
      </w:r>
      <w:r w:rsidRPr="00122772">
        <w:rPr>
          <w:rFonts w:eastAsia="MS Mincho" w:cs="Times New Roman"/>
          <w:sz w:val="12"/>
          <w:szCs w:val="12"/>
          <w:u w:val="single"/>
        </w:rPr>
        <w:t xml:space="preserve"> and military industrial </w:t>
      </w:r>
      <w:r w:rsidRPr="00122772">
        <w:rPr>
          <w:rFonts w:eastAsia="MS Mincho" w:cs="Times New Roman"/>
          <w:b/>
          <w:szCs w:val="24"/>
          <w:u w:val="single"/>
        </w:rPr>
        <w:t>agendas.</w:t>
      </w:r>
      <w:r w:rsidRPr="00122772">
        <w:rPr>
          <w:rFonts w:eastAsia="MS Mincho" w:cs="Times New Roman"/>
          <w:sz w:val="12"/>
          <w:szCs w:val="12"/>
          <w:u w:val="single"/>
        </w:rPr>
        <w:t xml:space="preserve"> By evoking the image of the mushroom cloud to enable the invasion of Iraq,</w:t>
      </w:r>
      <w:r w:rsidRPr="00122772">
        <w:rPr>
          <w:rFonts w:eastAsia="MS Mincho" w:cs="Times New Roman"/>
          <w:sz w:val="12"/>
          <w:szCs w:val="12"/>
        </w:rPr>
        <w:t xml:space="preserve"> President George W. </w:t>
      </w:r>
      <w:r w:rsidRPr="00122772">
        <w:rPr>
          <w:rFonts w:eastAsia="MS Mincho" w:cs="Times New Roman"/>
          <w:b/>
          <w:szCs w:val="24"/>
          <w:u w:val="single"/>
        </w:rPr>
        <w:t>Bush appealed</w:t>
      </w:r>
      <w:r w:rsidRPr="00122772">
        <w:rPr>
          <w:rFonts w:eastAsia="MS Mincho" w:cs="Times New Roman"/>
          <w:sz w:val="12"/>
          <w:szCs w:val="12"/>
          <w:u w:val="single"/>
        </w:rPr>
        <w:t xml:space="preserve"> directly </w:t>
      </w:r>
      <w:r w:rsidRPr="00122772">
        <w:rPr>
          <w:rFonts w:eastAsia="MS Mincho" w:cs="Times New Roman"/>
          <w:b/>
          <w:szCs w:val="24"/>
          <w:u w:val="single"/>
        </w:rPr>
        <w:t>to citizens’ nuclear fear</w:t>
      </w:r>
      <w:r w:rsidRPr="00122772">
        <w:rPr>
          <w:rFonts w:eastAsia="MS Mincho" w:cs="Times New Roman"/>
          <w:sz w:val="12"/>
          <w:szCs w:val="12"/>
        </w:rPr>
        <w:t xml:space="preserve">, a cultural product of the very Cold War nuclear stand-off he formally disavowed in inaugurating the new counterterrorist state. </w:t>
      </w:r>
      <w:r w:rsidRPr="00122772">
        <w:rPr>
          <w:rFonts w:eastAsia="MS Mincho" w:cs="Times New Roman"/>
          <w:sz w:val="12"/>
          <w:szCs w:val="12"/>
          <w:u w:val="single"/>
        </w:rPr>
        <w:t xml:space="preserve">The </w:t>
      </w:r>
      <w:r w:rsidRPr="00122772">
        <w:rPr>
          <w:rFonts w:eastAsia="MS Mincho" w:cs="Times New Roman"/>
          <w:b/>
          <w:szCs w:val="24"/>
          <w:u w:val="single"/>
        </w:rPr>
        <w:t>mushroom-cloud imagery</w:t>
      </w:r>
      <w:r w:rsidRPr="00122772">
        <w:rPr>
          <w:rFonts w:eastAsia="MS Mincho" w:cs="Times New Roman"/>
          <w:sz w:val="12"/>
          <w:szCs w:val="12"/>
          <w:u w:val="single"/>
        </w:rPr>
        <w:t xml:space="preserve">, as well as the totalizing immediacy of the threat in his presentation, </w:t>
      </w:r>
      <w:r w:rsidRPr="00122772">
        <w:rPr>
          <w:rFonts w:eastAsia="MS Mincho" w:cs="Times New Roman"/>
          <w:b/>
          <w:szCs w:val="24"/>
          <w:u w:val="single"/>
        </w:rPr>
        <w:t>worked to redeploy a cultural memory of apocalyptic nuclear threat</w:t>
      </w:r>
      <w:r w:rsidRPr="00122772">
        <w:rPr>
          <w:rFonts w:eastAsia="MS Mincho" w:cs="Times New Roman"/>
          <w:sz w:val="12"/>
          <w:szCs w:val="12"/>
        </w:rPr>
        <w:t xml:space="preserve"> (established during the four decades of the Soviet-American nuclear arms race) </w:t>
      </w:r>
      <w:r w:rsidRPr="00122772">
        <w:rPr>
          <w:rFonts w:eastAsia="MS Mincho" w:cs="Times New Roman"/>
          <w:sz w:val="12"/>
          <w:szCs w:val="12"/>
          <w:u w:val="single"/>
        </w:rPr>
        <w:t>as part of the new “war on terror.” The new color-coded terrorist warning system</w:t>
      </w:r>
      <w:r w:rsidRPr="00122772">
        <w:rPr>
          <w:rFonts w:eastAsia="MS Mincho" w:cs="Times New Roman"/>
          <w:sz w:val="12"/>
          <w:szCs w:val="12"/>
        </w:rPr>
        <w:t xml:space="preserve"> (</w:t>
      </w:r>
      <w:r w:rsidRPr="00122772">
        <w:rPr>
          <w:rFonts w:eastAsia="MS Mincho" w:cs="Times New Roman"/>
          <w:sz w:val="12"/>
          <w:szCs w:val="12"/>
          <w:u w:val="single"/>
        </w:rPr>
        <w:t>first proposed</w:t>
      </w:r>
      <w:r w:rsidRPr="00122772">
        <w:rPr>
          <w:rFonts w:eastAsia="MS Mincho" w:cs="Times New Roman"/>
          <w:sz w:val="12"/>
          <w:szCs w:val="12"/>
        </w:rPr>
        <w:t xml:space="preserve"> by Project East River in 1952 </w:t>
      </w:r>
      <w:r w:rsidRPr="00122772">
        <w:rPr>
          <w:rFonts w:eastAsia="MS Mincho" w:cs="Times New Roman"/>
          <w:sz w:val="12"/>
          <w:szCs w:val="12"/>
          <w:u w:val="single"/>
        </w:rPr>
        <w:t>to deal with Soviet bombers</w:t>
      </w:r>
      <w:r w:rsidRPr="00122772">
        <w:rPr>
          <w:rFonts w:eastAsia="MS Mincho" w:cs="Times New Roman"/>
          <w:sz w:val="12"/>
          <w:szCs w:val="12"/>
        </w:rPr>
        <w:t xml:space="preserve">) </w:t>
      </w:r>
      <w:r w:rsidRPr="00122772">
        <w:rPr>
          <w:rFonts w:eastAsia="MS Mincho" w:cs="Times New Roman"/>
          <w:sz w:val="12"/>
          <w:szCs w:val="12"/>
          <w:u w:val="single"/>
        </w:rPr>
        <w:t>and the Homeland Security Administration’s transformation of shampoo bottles</w:t>
      </w:r>
      <w:r w:rsidRPr="00122772">
        <w:rPr>
          <w:rFonts w:eastAsia="MS Mincho" w:cs="Times New Roman"/>
          <w:sz w:val="12"/>
          <w:szCs w:val="12"/>
        </w:rPr>
        <w:t xml:space="preserve"> on planes </w:t>
      </w:r>
      <w:r w:rsidRPr="00122772">
        <w:rPr>
          <w:rFonts w:eastAsia="MS Mincho" w:cs="Times New Roman"/>
          <w:sz w:val="12"/>
          <w:szCs w:val="12"/>
          <w:u w:val="single"/>
        </w:rPr>
        <w:t>into a totalizing threat are official efforts to install and regulate fear in everyday life.</w:t>
      </w:r>
      <w:r w:rsidRPr="00122772">
        <w:rPr>
          <w:rFonts w:eastAsia="MS Mincho" w:cs="Times New Roman"/>
          <w:sz w:val="12"/>
          <w:szCs w:val="12"/>
        </w:rPr>
        <w:t xml:space="preserve">53 In this regard, </w:t>
      </w:r>
      <w:r w:rsidRPr="00122772">
        <w:rPr>
          <w:rFonts w:eastAsia="MS Mincho" w:cs="Times New Roman"/>
          <w:b/>
          <w:szCs w:val="24"/>
          <w:u w:val="single"/>
        </w:rPr>
        <w:t>the “war on terror” has been conducted</w:t>
      </w:r>
      <w:r w:rsidRPr="00122772">
        <w:rPr>
          <w:rFonts w:eastAsia="MS Mincho" w:cs="Times New Roman"/>
          <w:sz w:val="12"/>
          <w:szCs w:val="12"/>
          <w:u w:val="single"/>
        </w:rPr>
        <w:t xml:space="preserve"> largely </w:t>
      </w:r>
      <w:r w:rsidRPr="00122772">
        <w:rPr>
          <w:rFonts w:eastAsia="MS Mincho" w:cs="Times New Roman"/>
          <w:b/>
          <w:szCs w:val="24"/>
          <w:u w:val="single"/>
        </w:rPr>
        <w:t>as an emotional-management campaign</w:t>
      </w:r>
      <w:r w:rsidRPr="00122772">
        <w:rPr>
          <w:rFonts w:eastAsia="MS Mincho" w:cs="Times New Roman"/>
          <w:sz w:val="12"/>
          <w:szCs w:val="12"/>
        </w:rPr>
        <w:t xml:space="preserve"> in the United States, </w:t>
      </w:r>
      <w:r w:rsidRPr="00122772">
        <w:rPr>
          <w:rFonts w:eastAsia="MS Mincho" w:cs="Times New Roman"/>
          <w:sz w:val="12"/>
          <w:szCs w:val="12"/>
          <w:u w:val="single"/>
        </w:rPr>
        <w:t>using the tropes and logics developed during the early Cold War to enable a new kind of American geopolitical project.</w:t>
      </w:r>
      <w:r w:rsidRPr="00122772">
        <w:rPr>
          <w:rFonts w:eastAsia="MS Mincho" w:cs="Times New Roman"/>
          <w:sz w:val="12"/>
          <w:szCs w:val="12"/>
        </w:rPr>
        <w:t xml:space="preserve"> The “war on terror” redirects but also reiterates the American assumptions about mass violence and democracy I have explored in this essay. </w:t>
      </w:r>
      <w:r w:rsidRPr="00122772">
        <w:rPr>
          <w:rFonts w:eastAsia="MS Mincho" w:cs="Times New Roman"/>
          <w:b/>
          <w:szCs w:val="24"/>
          <w:u w:val="single"/>
        </w:rPr>
        <w:t>If</w:t>
      </w:r>
      <w:r w:rsidRPr="00122772">
        <w:rPr>
          <w:rFonts w:eastAsia="MS Mincho" w:cs="Times New Roman"/>
          <w:sz w:val="12"/>
          <w:szCs w:val="12"/>
          <w:u w:val="single"/>
        </w:rPr>
        <w:t xml:space="preserve"> the </w:t>
      </w:r>
      <w:r w:rsidRPr="00122772">
        <w:rPr>
          <w:rFonts w:eastAsia="MS Mincho" w:cs="Times New Roman"/>
          <w:b/>
          <w:szCs w:val="24"/>
          <w:u w:val="single"/>
        </w:rPr>
        <w:t>September 11</w:t>
      </w:r>
      <w:r w:rsidRPr="00122772">
        <w:rPr>
          <w:rFonts w:eastAsia="MS Mincho" w:cs="Times New Roman"/>
          <w:sz w:val="12"/>
          <w:szCs w:val="12"/>
          <w:u w:val="single"/>
        </w:rPr>
        <w:t xml:space="preserve"> attacks</w:t>
      </w:r>
      <w:r w:rsidRPr="00122772">
        <w:rPr>
          <w:rFonts w:eastAsia="MS Mincho" w:cs="Times New Roman"/>
          <w:sz w:val="12"/>
          <w:szCs w:val="12"/>
        </w:rPr>
        <w:t xml:space="preserve"> on New York and Washington </w:t>
      </w:r>
      <w:r w:rsidRPr="00122772">
        <w:rPr>
          <w:rFonts w:eastAsia="MS Mincho" w:cs="Times New Roman"/>
          <w:b/>
          <w:szCs w:val="24"/>
          <w:u w:val="single"/>
        </w:rPr>
        <w:t>felt strangely familiar</w:t>
      </w:r>
      <w:r w:rsidRPr="00122772">
        <w:rPr>
          <w:rFonts w:eastAsia="MS Mincho" w:cs="Times New Roman"/>
          <w:sz w:val="12"/>
          <w:szCs w:val="12"/>
        </w:rPr>
        <w:t xml:space="preserve"> to many U.S. citizens, </w:t>
      </w:r>
      <w:r w:rsidRPr="00122772">
        <w:rPr>
          <w:rFonts w:eastAsia="MS Mincho" w:cs="Times New Roman"/>
          <w:b/>
          <w:szCs w:val="24"/>
          <w:u w:val="single"/>
        </w:rPr>
        <w:t>it was because American society has been imaginatively rehearsing the destruction of these cities for</w:t>
      </w:r>
      <w:r w:rsidRPr="00122772">
        <w:rPr>
          <w:rFonts w:eastAsia="MS Mincho" w:cs="Times New Roman"/>
          <w:sz w:val="12"/>
          <w:szCs w:val="12"/>
          <w:u w:val="single"/>
        </w:rPr>
        <w:t xml:space="preserve"> over </w:t>
      </w:r>
      <w:r w:rsidRPr="00122772">
        <w:rPr>
          <w:rFonts w:eastAsia="MS Mincho" w:cs="Times New Roman"/>
          <w:b/>
          <w:szCs w:val="24"/>
          <w:u w:val="single"/>
        </w:rPr>
        <w:t>three generations</w:t>
      </w:r>
      <w:r w:rsidRPr="00122772">
        <w:rPr>
          <w:rFonts w:eastAsia="MS Mincho" w:cs="Times New Roman"/>
          <w:sz w:val="12"/>
          <w:szCs w:val="12"/>
          <w:u w:val="single"/>
        </w:rPr>
        <w:t>: in the Civil Defense campaigns</w:t>
      </w:r>
      <w:r w:rsidRPr="00122772">
        <w:rPr>
          <w:rFonts w:eastAsia="MS Mincho" w:cs="Times New Roman"/>
          <w:sz w:val="12"/>
          <w:szCs w:val="12"/>
        </w:rPr>
        <w:t xml:space="preserve"> of the early and late Cold War, as well as </w:t>
      </w:r>
      <w:r w:rsidRPr="00122772">
        <w:rPr>
          <w:rFonts w:eastAsia="MS Mincho" w:cs="Times New Roman"/>
          <w:sz w:val="12"/>
          <w:szCs w:val="12"/>
          <w:u w:val="single"/>
        </w:rPr>
        <w:t>in the Hollywood blockbusters of the 1990s</w:t>
      </w:r>
      <w:r w:rsidRPr="00122772">
        <w:rPr>
          <w:rFonts w:eastAsia="MS Mincho" w:cs="Times New Roman"/>
          <w:sz w:val="12"/>
          <w:szCs w:val="12"/>
        </w:rPr>
        <w:t xml:space="preserve">, which destroyed these cities each summer with increasing nuance and detail. </w:t>
      </w:r>
      <w:r w:rsidRPr="00122772">
        <w:rPr>
          <w:rFonts w:eastAsia="MS Mincho" w:cs="Times New Roman"/>
          <w:sz w:val="12"/>
          <w:szCs w:val="12"/>
          <w:u w:val="single"/>
        </w:rPr>
        <w:t>The genealogy of this form of entertainment is traumatic; it goes back to</w:t>
      </w:r>
      <w:r w:rsidRPr="00122772">
        <w:rPr>
          <w:rFonts w:eastAsia="MS Mincho" w:cs="Times New Roman"/>
          <w:sz w:val="12"/>
          <w:szCs w:val="12"/>
        </w:rPr>
        <w:t xml:space="preserve"> </w:t>
      </w:r>
      <w:r w:rsidRPr="00122772">
        <w:rPr>
          <w:rFonts w:eastAsia="MS Mincho" w:cs="Times New Roman"/>
          <w:sz w:val="12"/>
          <w:szCs w:val="12"/>
          <w:u w:val="single"/>
        </w:rPr>
        <w:t>the specific way in which the United States entered the nuclear age with the atomic bombings of Hiroshima and Nagasaki</w:t>
      </w:r>
      <w:r w:rsidRPr="00122772">
        <w:rPr>
          <w:rFonts w:eastAsia="MS Mincho" w:cs="Times New Roman"/>
          <w:sz w:val="12"/>
          <w:szCs w:val="12"/>
        </w:rPr>
        <w:t xml:space="preserve">, and to the specific propaganda campaigns informing nuclear threat throughout the Cold War. </w:t>
      </w:r>
      <w:r w:rsidRPr="00122772">
        <w:rPr>
          <w:rFonts w:eastAsia="MS Mincho" w:cs="Times New Roman"/>
          <w:sz w:val="12"/>
          <w:szCs w:val="12"/>
          <w:u w:val="single"/>
        </w:rPr>
        <w:t>Indeed, the ease with which the 9/11 attacks were nationalized as part of a nuclear discourse</w:t>
      </w:r>
      <w:r w:rsidRPr="00122772">
        <w:rPr>
          <w:rFonts w:eastAsia="MS Mincho" w:cs="Times New Roman"/>
          <w:sz w:val="12"/>
          <w:szCs w:val="12"/>
        </w:rPr>
        <w:t xml:space="preserve"> by the second Bush administration </w:t>
      </w:r>
      <w:r w:rsidRPr="00122772">
        <w:rPr>
          <w:rFonts w:eastAsia="MS Mincho" w:cs="Times New Roman"/>
          <w:sz w:val="12"/>
          <w:szCs w:val="12"/>
          <w:u w:val="single"/>
        </w:rPr>
        <w:t>has much to do with this legacy.</w:t>
      </w:r>
      <w:r w:rsidRPr="00122772">
        <w:rPr>
          <w:rFonts w:eastAsia="MS Mincho" w:cs="Times New Roman"/>
          <w:sz w:val="12"/>
          <w:szCs w:val="12"/>
        </w:rPr>
        <w:t xml:space="preserve">54 Not coincidentally, the two graphic measures of nuclear blast damage most frequently used during the Cold War were the Pentagon and the New York City skyline.55 Figures 8.8 and 8.9, for example, are taken from the U.S. Atomic Energy Commission (aec) campaign to document the size of the first U.S. hydrogen bomb test from 1952. Fourteen true-to-scale versions of the Pentagon, identified by the aec as the largest building in the world, are placed inside the blast crater (the former Elugelab Island) to document its size, while the New York skyline is used to demonstrate the vast horizontal and vertical scope of the detonation. </w:t>
      </w:r>
      <w:r w:rsidRPr="00122772">
        <w:rPr>
          <w:rFonts w:eastAsia="MS Mincho" w:cs="Times New Roman"/>
          <w:b/>
          <w:szCs w:val="24"/>
          <w:u w:val="single"/>
        </w:rPr>
        <w:t>The events</w:t>
      </w:r>
      <w:r w:rsidRPr="00122772">
        <w:rPr>
          <w:rFonts w:eastAsia="MS Mincho" w:cs="Times New Roman"/>
          <w:sz w:val="12"/>
          <w:szCs w:val="12"/>
          <w:u w:val="single"/>
        </w:rPr>
        <w:t xml:space="preserve"> of 9/11 </w:t>
      </w:r>
      <w:r w:rsidRPr="00122772">
        <w:rPr>
          <w:rFonts w:eastAsia="MS Mincho" w:cs="Times New Roman"/>
          <w:b/>
          <w:szCs w:val="24"/>
          <w:u w:val="single"/>
        </w:rPr>
        <w:t>were easily nationalized</w:t>
      </w:r>
      <w:r w:rsidRPr="00122772">
        <w:rPr>
          <w:rFonts w:eastAsia="MS Mincho" w:cs="Times New Roman"/>
          <w:sz w:val="12"/>
          <w:szCs w:val="12"/>
          <w:u w:val="single"/>
        </w:rPr>
        <w:t xml:space="preserve"> and transformed into a nuclear discourse precisely because our security culture had imagined and rehearsed attacks on Washington and New York for generations, and </w:t>
      </w:r>
      <w:r w:rsidRPr="00122772">
        <w:rPr>
          <w:rFonts w:eastAsia="MS Mincho" w:cs="Times New Roman"/>
          <w:b/>
          <w:szCs w:val="24"/>
          <w:u w:val="single"/>
        </w:rPr>
        <w:t>because the specific symbols</w:t>
      </w:r>
      <w:r w:rsidRPr="00122772">
        <w:rPr>
          <w:rFonts w:eastAsia="MS Mincho" w:cs="Times New Roman"/>
          <w:sz w:val="12"/>
          <w:szCs w:val="12"/>
          <w:u w:val="single"/>
        </w:rPr>
        <w:t xml:space="preserve"> in the attacks</w:t>
      </w:r>
      <w:r w:rsidRPr="00122772">
        <w:rPr>
          <w:rFonts w:eastAsia="MS Mincho" w:cs="Times New Roman"/>
          <w:sz w:val="12"/>
          <w:szCs w:val="12"/>
        </w:rPr>
        <w:t>—the Pentagon and the tallest building in the New York skyline—</w:t>
      </w:r>
      <w:r w:rsidRPr="00122772">
        <w:rPr>
          <w:rFonts w:eastAsia="MS Mincho" w:cs="Times New Roman"/>
          <w:b/>
          <w:szCs w:val="24"/>
          <w:u w:val="single"/>
        </w:rPr>
        <w:t>were</w:t>
      </w:r>
      <w:r w:rsidRPr="00122772">
        <w:rPr>
          <w:rFonts w:eastAsia="MS Mincho" w:cs="Times New Roman"/>
          <w:sz w:val="12"/>
          <w:szCs w:val="12"/>
        </w:rPr>
        <w:t xml:space="preserve"> also </w:t>
      </w:r>
      <w:r w:rsidRPr="00122772">
        <w:rPr>
          <w:rFonts w:eastAsia="MS Mincho" w:cs="Times New Roman"/>
          <w:b/>
          <w:szCs w:val="24"/>
          <w:u w:val="single"/>
        </w:rPr>
        <w:t>used by the nuclear state</w:t>
      </w:r>
      <w:r w:rsidRPr="00122772">
        <w:rPr>
          <w:rFonts w:eastAsia="MS Mincho" w:cs="Times New Roman"/>
          <w:sz w:val="12"/>
          <w:szCs w:val="12"/>
          <w:u w:val="single"/>
        </w:rPr>
        <w:t xml:space="preserve"> for three generations </w:t>
      </w:r>
      <w:r w:rsidRPr="00122772">
        <w:rPr>
          <w:rFonts w:eastAsia="MS Mincho" w:cs="Times New Roman"/>
          <w:b/>
          <w:szCs w:val="24"/>
          <w:u w:val="single"/>
        </w:rPr>
        <w:t>as part of its emotional-management strategy.</w:t>
      </w:r>
      <w:r w:rsidRPr="00122772">
        <w:rPr>
          <w:rFonts w:eastAsia="MS Mincho" w:cs="Times New Roman"/>
          <w:sz w:val="12"/>
          <w:szCs w:val="12"/>
          <w:u w:val="single"/>
        </w:rPr>
        <w:t xml:space="preserve"> The second Bush administration</w:t>
      </w:r>
      <w:r w:rsidRPr="00122772">
        <w:rPr>
          <w:rFonts w:eastAsia="MS Mincho" w:cs="Times New Roman"/>
          <w:sz w:val="12"/>
          <w:szCs w:val="12"/>
        </w:rPr>
        <w:t xml:space="preserve">, in other words, </w:t>
      </w:r>
      <w:r w:rsidRPr="00122772">
        <w:rPr>
          <w:rFonts w:eastAsia="MS Mincho" w:cs="Times New Roman"/>
          <w:sz w:val="12"/>
          <w:szCs w:val="12"/>
          <w:u w:val="single"/>
        </w:rPr>
        <w:t>mobilized a well-established logic of nuclear attack to pursue its policy objectives, translating discrete, nonnuclear threats into the emotional equivalent of the Cold War nuclear crisis.</w:t>
      </w:r>
      <w:r w:rsidRPr="00122772">
        <w:rPr>
          <w:rFonts w:eastAsia="MS Mincho" w:cs="Times New Roman"/>
          <w:b/>
          <w:sz w:val="12"/>
          <w:szCs w:val="12"/>
          <w:u w:val="single"/>
        </w:rPr>
        <w:t xml:space="preserve"> </w:t>
      </w:r>
      <w:r w:rsidRPr="00122772">
        <w:rPr>
          <w:rFonts w:eastAsia="MS Mincho" w:cs="Times New Roman"/>
          <w:b/>
          <w:szCs w:val="24"/>
          <w:u w:val="single"/>
        </w:rPr>
        <w:t>For a nation that constructs itself via discourses of ruination, it should not be a surprise to see the exportation of ruins on a global scale.</w:t>
      </w:r>
      <w:r w:rsidRPr="00122772">
        <w:rPr>
          <w:rFonts w:eastAsia="MS Mincho" w:cs="Times New Roman"/>
          <w:sz w:val="12"/>
          <w:szCs w:val="12"/>
        </w:rPr>
        <w:t xml:space="preserve"> As President Musharraf clearly understood, </w:t>
      </w:r>
      <w:r w:rsidRPr="00122772">
        <w:rPr>
          <w:rFonts w:eastAsia="MS Mincho" w:cs="Times New Roman"/>
          <w:b/>
          <w:szCs w:val="24"/>
          <w:u w:val="single"/>
        </w:rPr>
        <w:t>the “with us or against us” logics of the Bush administration</w:t>
      </w:r>
      <w:r w:rsidRPr="00122772">
        <w:rPr>
          <w:rFonts w:eastAsia="MS Mincho" w:cs="Times New Roman"/>
          <w:sz w:val="12"/>
          <w:szCs w:val="12"/>
        </w:rPr>
        <w:t xml:space="preserve"> in 2001 </w:t>
      </w:r>
      <w:r w:rsidRPr="00122772">
        <w:rPr>
          <w:rFonts w:eastAsia="MS Mincho" w:cs="Times New Roman"/>
          <w:b/>
          <w:szCs w:val="24"/>
          <w:u w:val="single"/>
        </w:rPr>
        <w:t>left no ambiguity about</w:t>
      </w:r>
      <w:r w:rsidRPr="00122772">
        <w:rPr>
          <w:rFonts w:eastAsia="MS Mincho" w:cs="Times New Roman"/>
          <w:sz w:val="12"/>
          <w:szCs w:val="12"/>
          <w:u w:val="single"/>
        </w:rPr>
        <w:t xml:space="preserve"> the costs of </w:t>
      </w:r>
      <w:r w:rsidRPr="00122772">
        <w:rPr>
          <w:rFonts w:eastAsia="MS Mincho" w:cs="Times New Roman"/>
          <w:b/>
          <w:szCs w:val="24"/>
          <w:u w:val="single"/>
        </w:rPr>
        <w:t>Pakistan not aligning</w:t>
      </w:r>
      <w:r w:rsidRPr="00122772">
        <w:rPr>
          <w:rFonts w:eastAsia="MS Mincho" w:cs="Times New Roman"/>
          <w:sz w:val="12"/>
          <w:szCs w:val="12"/>
          <w:u w:val="single"/>
        </w:rPr>
        <w:t xml:space="preserve"> with the sole global superpower.</w:t>
      </w:r>
      <w:r w:rsidRPr="00122772">
        <w:rPr>
          <w:rFonts w:eastAsia="MS Mincho" w:cs="Times New Roman"/>
          <w:sz w:val="12"/>
          <w:szCs w:val="12"/>
        </w:rPr>
        <w:t xml:space="preserve"> The threat to reduce Pakistan to a “Stone Age” ruin is the alternative, international deployment of nuclear fear, constituting a U.S. promise to reduce the country to a prenational, pre- technological state. Thus, </w:t>
      </w:r>
      <w:r w:rsidRPr="00122772">
        <w:rPr>
          <w:rFonts w:eastAsia="MS Mincho" w:cs="Times New Roman"/>
          <w:b/>
          <w:szCs w:val="24"/>
          <w:u w:val="single"/>
        </w:rPr>
        <w:t>the United States</w:t>
      </w:r>
      <w:r w:rsidRPr="00122772">
        <w:rPr>
          <w:rFonts w:eastAsia="MS Mincho" w:cs="Times New Roman"/>
          <w:sz w:val="12"/>
          <w:szCs w:val="12"/>
          <w:u w:val="single"/>
        </w:rPr>
        <w:t xml:space="preserve"> enters the twenty-first century as a nation both fascinated and traumatized by nuclear ruins. It </w:t>
      </w:r>
      <w:r w:rsidRPr="00122772">
        <w:rPr>
          <w:rFonts w:eastAsia="MS Mincho" w:cs="Times New Roman"/>
          <w:b/>
          <w:szCs w:val="24"/>
          <w:u w:val="single"/>
        </w:rPr>
        <w:t>transforms real and imagined mass death into a nationalized space</w:t>
      </w:r>
      <w:r w:rsidRPr="00122772">
        <w:rPr>
          <w:rFonts w:eastAsia="MS Mincho" w:cs="Times New Roman"/>
          <w:sz w:val="12"/>
          <w:szCs w:val="12"/>
          <w:u w:val="single"/>
        </w:rPr>
        <w:t xml:space="preserve">, and supports a political culture that </w:t>
      </w:r>
      <w:r w:rsidRPr="00122772">
        <w:rPr>
          <w:rFonts w:eastAsia="MS Mincho" w:cs="Times New Roman"/>
          <w:b/>
          <w:szCs w:val="24"/>
          <w:u w:val="single"/>
        </w:rPr>
        <w:t>believes bombing campaigns</w:t>
      </w:r>
      <w:r w:rsidRPr="00122772">
        <w:rPr>
          <w:rFonts w:eastAsia="MS Mincho" w:cs="Times New Roman"/>
          <w:sz w:val="12"/>
          <w:szCs w:val="12"/>
          <w:u w:val="single"/>
        </w:rPr>
        <w:t xml:space="preserve"> can </w:t>
      </w:r>
      <w:r w:rsidRPr="00122772">
        <w:rPr>
          <w:rFonts w:eastAsia="MS Mincho" w:cs="Times New Roman"/>
          <w:b/>
          <w:szCs w:val="24"/>
          <w:u w:val="single"/>
        </w:rPr>
        <w:t>produce democracy</w:t>
      </w:r>
      <w:r w:rsidRPr="00122772">
        <w:rPr>
          <w:rFonts w:eastAsia="MS Mincho" w:cs="Times New Roman"/>
          <w:sz w:val="12"/>
          <w:szCs w:val="12"/>
          <w:u w:val="single"/>
        </w:rPr>
        <w:t xml:space="preserve"> abroad.</w:t>
      </w:r>
      <w:r w:rsidRPr="00122772">
        <w:rPr>
          <w:rFonts w:eastAsia="MS Mincho" w:cs="Times New Roman"/>
          <w:sz w:val="12"/>
          <w:szCs w:val="12"/>
        </w:rPr>
        <w:t xml:space="preserve"> </w:t>
      </w:r>
      <w:r w:rsidRPr="00122772">
        <w:rPr>
          <w:rFonts w:eastAsia="MS Mincho" w:cs="Times New Roman"/>
          <w:b/>
          <w:szCs w:val="24"/>
          <w:u w:val="single"/>
        </w:rPr>
        <w:t>It is simultaneously terrorized by nuclear weapons and threatens to use them</w:t>
      </w:r>
      <w:r w:rsidRPr="00122772">
        <w:rPr>
          <w:rFonts w:eastAsia="MS Mincho" w:cs="Times New Roman"/>
          <w:sz w:val="12"/>
          <w:szCs w:val="12"/>
          <w:u w:val="single"/>
        </w:rPr>
        <w:t xml:space="preserve">. The U.S. military both </w:t>
      </w:r>
      <w:r w:rsidRPr="00122772">
        <w:rPr>
          <w:rFonts w:eastAsia="MS Mincho" w:cs="Times New Roman"/>
          <w:b/>
          <w:szCs w:val="24"/>
          <w:u w:val="single"/>
        </w:rPr>
        <w:t>wages preemptive war over</w:t>
      </w:r>
      <w:r w:rsidRPr="00122772">
        <w:rPr>
          <w:rFonts w:eastAsia="MS Mincho" w:cs="Times New Roman"/>
          <w:sz w:val="12"/>
          <w:szCs w:val="12"/>
          <w:u w:val="single"/>
        </w:rPr>
        <w:t xml:space="preserve"> nascent “</w:t>
      </w:r>
      <w:r w:rsidRPr="00122772">
        <w:rPr>
          <w:rFonts w:eastAsia="MS Mincho" w:cs="Times New Roman"/>
          <w:b/>
          <w:szCs w:val="24"/>
          <w:u w:val="single"/>
        </w:rPr>
        <w:t>w</w:t>
      </w:r>
      <w:r w:rsidRPr="00122772">
        <w:rPr>
          <w:rFonts w:eastAsia="MS Mincho" w:cs="Times New Roman"/>
          <w:sz w:val="12"/>
          <w:szCs w:val="12"/>
          <w:u w:val="single"/>
        </w:rPr>
        <w:t xml:space="preserve">eapons of </w:t>
      </w:r>
      <w:r w:rsidRPr="00122772">
        <w:rPr>
          <w:rFonts w:eastAsia="MS Mincho" w:cs="Times New Roman"/>
          <w:b/>
          <w:szCs w:val="24"/>
          <w:u w:val="single"/>
        </w:rPr>
        <w:t>m</w:t>
      </w:r>
      <w:r w:rsidRPr="00122772">
        <w:rPr>
          <w:rFonts w:eastAsia="MS Mincho" w:cs="Times New Roman"/>
          <w:sz w:val="12"/>
          <w:szCs w:val="12"/>
          <w:u w:val="single"/>
        </w:rPr>
        <w:t xml:space="preserve">ass </w:t>
      </w:r>
      <w:r w:rsidRPr="00122772">
        <w:rPr>
          <w:rFonts w:eastAsia="MS Mincho" w:cs="Times New Roman"/>
          <w:b/>
          <w:szCs w:val="24"/>
          <w:u w:val="single"/>
        </w:rPr>
        <w:t>d</w:t>
      </w:r>
      <w:r w:rsidRPr="00122772">
        <w:rPr>
          <w:rFonts w:eastAsia="MS Mincho" w:cs="Times New Roman"/>
          <w:sz w:val="12"/>
          <w:szCs w:val="12"/>
          <w:u w:val="single"/>
        </w:rPr>
        <w:t xml:space="preserve">estruction” programs </w:t>
      </w:r>
      <w:r w:rsidRPr="00122772">
        <w:rPr>
          <w:rFonts w:eastAsia="MS Mincho" w:cs="Times New Roman"/>
          <w:b/>
          <w:szCs w:val="24"/>
          <w:u w:val="single"/>
        </w:rPr>
        <w:t>and is preparing to build a new generation</w:t>
      </w:r>
      <w:r w:rsidRPr="00122772">
        <w:rPr>
          <w:rFonts w:eastAsia="MS Mincho" w:cs="Times New Roman"/>
          <w:sz w:val="12"/>
          <w:szCs w:val="12"/>
          <w:u w:val="single"/>
        </w:rPr>
        <w:t xml:space="preserve"> of U.S. nuclear weapons.</w:t>
      </w:r>
      <w:r w:rsidRPr="00122772">
        <w:rPr>
          <w:rFonts w:eastAsia="MS Mincho" w:cs="Times New Roman"/>
          <w:sz w:val="12"/>
          <w:szCs w:val="12"/>
        </w:rPr>
        <w:t xml:space="preserve">56 </w:t>
      </w:r>
      <w:r w:rsidRPr="00122772">
        <w:rPr>
          <w:rFonts w:eastAsia="MS Mincho" w:cs="Times New Roman"/>
          <w:b/>
          <w:szCs w:val="24"/>
          <w:u w:val="single"/>
        </w:rPr>
        <w:t>American society is</w:t>
      </w:r>
      <w:r w:rsidRPr="00122772">
        <w:rPr>
          <w:rFonts w:eastAsia="MS Mincho" w:cs="Times New Roman"/>
          <w:sz w:val="12"/>
          <w:szCs w:val="12"/>
          <w:u w:val="single"/>
        </w:rPr>
        <w:t xml:space="preserve"> today </w:t>
      </w:r>
      <w:r w:rsidRPr="00122772">
        <w:rPr>
          <w:rFonts w:eastAsia="MS Mincho" w:cs="Times New Roman"/>
          <w:b/>
          <w:szCs w:val="24"/>
          <w:u w:val="single"/>
        </w:rPr>
        <w:t>neither “atomic bomb proof” nor capable of</w:t>
      </w:r>
      <w:r w:rsidRPr="00122772">
        <w:rPr>
          <w:rFonts w:eastAsia="MS Mincho" w:cs="Times New Roman"/>
          <w:sz w:val="12"/>
          <w:szCs w:val="12"/>
          <w:u w:val="single"/>
        </w:rPr>
        <w:t xml:space="preserve"> engaging </w:t>
      </w:r>
      <w:r w:rsidRPr="00122772">
        <w:rPr>
          <w:rFonts w:eastAsia="MS Mincho" w:cs="Times New Roman"/>
          <w:b/>
          <w:szCs w:val="24"/>
          <w:u w:val="single"/>
        </w:rPr>
        <w:t>nuclear technologies</w:t>
      </w:r>
      <w:r w:rsidRPr="00122772">
        <w:rPr>
          <w:rFonts w:eastAsia="MS Mincho" w:cs="Times New Roman"/>
          <w:b/>
          <w:sz w:val="12"/>
          <w:szCs w:val="12"/>
          <w:u w:val="single"/>
        </w:rPr>
        <w:t xml:space="preserve"> </w:t>
      </w:r>
      <w:r w:rsidRPr="00122772">
        <w:rPr>
          <w:rFonts w:eastAsia="MS Mincho" w:cs="Times New Roman"/>
          <w:sz w:val="12"/>
          <w:szCs w:val="12"/>
          <w:u w:val="single"/>
        </w:rPr>
        <w:t>as a global problem of</w:t>
      </w:r>
      <w:r w:rsidRPr="00122772">
        <w:rPr>
          <w:rFonts w:eastAsia="MS Mincho" w:cs="Times New Roman"/>
          <w:b/>
          <w:sz w:val="12"/>
          <w:szCs w:val="12"/>
          <w:u w:val="single"/>
        </w:rPr>
        <w:t xml:space="preserve"> </w:t>
      </w:r>
      <w:r w:rsidRPr="00122772">
        <w:rPr>
          <w:rFonts w:eastAsia="MS Mincho" w:cs="Times New Roman"/>
          <w:b/>
          <w:szCs w:val="24"/>
          <w:u w:val="single"/>
        </w:rPr>
        <w:t>governance.</w:t>
      </w:r>
      <w:r w:rsidRPr="00122772">
        <w:rPr>
          <w:rFonts w:eastAsia="MS Mincho" w:cs="Times New Roman"/>
          <w:sz w:val="12"/>
          <w:szCs w:val="12"/>
          <w:u w:val="single"/>
        </w:rPr>
        <w:t xml:space="preserve"> Instead, U.S. citizens live today in the emotional residues of the Cold War nuclear arms race, which can only address them as fearful docile bodies. </w:t>
      </w:r>
      <w:r w:rsidRPr="00122772">
        <w:rPr>
          <w:rFonts w:eastAsia="MS Mincho" w:cs="Times New Roman"/>
          <w:sz w:val="12"/>
          <w:szCs w:val="12"/>
        </w:rPr>
        <w:t xml:space="preserve">Thus, even in the twenty-first century, </w:t>
      </w:r>
      <w:r w:rsidRPr="00122772">
        <w:rPr>
          <w:rFonts w:eastAsia="MS Mincho" w:cs="Times New Roman"/>
          <w:sz w:val="12"/>
          <w:szCs w:val="12"/>
          <w:u w:val="single"/>
        </w:rPr>
        <w:t>Americans remain caught between terror and fear, trapped in the psychosocial space defined by the once and future promise of nuclear ruins.</w:t>
      </w:r>
    </w:p>
    <w:p w14:paraId="4DA1BF12" w14:textId="761B2816" w:rsidR="008333B7" w:rsidRPr="00122772" w:rsidRDefault="008333B7" w:rsidP="008333B7">
      <w:pPr>
        <w:pStyle w:val="Heading3"/>
      </w:pPr>
      <w:r w:rsidRPr="00122772">
        <w:t>War Wars Security Link</w:t>
      </w:r>
    </w:p>
    <w:p w14:paraId="79BDE3F2" w14:textId="77777777" w:rsidR="008333B7" w:rsidRPr="00122772" w:rsidRDefault="008333B7" w:rsidP="008333B7">
      <w:pPr>
        <w:pStyle w:val="Heading4"/>
      </w:pPr>
      <w:r w:rsidRPr="00122772">
        <w:t>Water shortages are more likely to lead to cooperation, but focus on wars masks the structural and quotidian suffering caused by freshwater shortages</w:t>
      </w:r>
    </w:p>
    <w:p w14:paraId="04DEA790" w14:textId="77777777" w:rsidR="008333B7" w:rsidRPr="00122772" w:rsidRDefault="008333B7" w:rsidP="008333B7">
      <w:pPr>
        <w:rPr>
          <w:rStyle w:val="Style13ptBold"/>
        </w:rPr>
      </w:pPr>
      <w:r w:rsidRPr="00122772">
        <w:rPr>
          <w:rStyle w:val="Style13ptBold"/>
        </w:rPr>
        <w:t>Harrington 14</w:t>
      </w:r>
    </w:p>
    <w:p w14:paraId="6CCF0179" w14:textId="77777777" w:rsidR="008333B7" w:rsidRPr="00122772" w:rsidRDefault="008333B7" w:rsidP="008333B7">
      <w:r w:rsidRPr="00122772">
        <w:t>(Cameron Harrington [is the 2014 NRF Global Change Postdoctoral Fellow in the Global Risk Governance Program at the University of Cape Town, where he researches conflict and cooperation along vulnerable river catchments. He received his PhD in Political Science from Western University in London, Canada.],4-15-2014, "Water Wars? Think Again: Conflict Over Freshwater Structural Rather Than Strategic," New Security Beat, https://www.newsecuritybeat.org/2014/04/water-wars/, accessed 7-25-2016)</w:t>
      </w:r>
    </w:p>
    <w:p w14:paraId="5C7867B5" w14:textId="77777777" w:rsidR="008333B7" w:rsidRPr="00122772" w:rsidRDefault="008333B7" w:rsidP="008333B7">
      <w:pPr>
        <w:rPr>
          <w:sz w:val="10"/>
        </w:rPr>
      </w:pPr>
    </w:p>
    <w:p w14:paraId="122F6233" w14:textId="77777777" w:rsidR="008333B7" w:rsidRPr="00122772" w:rsidRDefault="008333B7" w:rsidP="008333B7">
      <w:pPr>
        <w:rPr>
          <w:rStyle w:val="StyleUnderline"/>
        </w:rPr>
      </w:pPr>
      <w:r w:rsidRPr="00122772">
        <w:rPr>
          <w:sz w:val="10"/>
        </w:rPr>
        <w:t xml:space="preserve">The global water wars are almost upon us! At least that’s how it seems to many. The signs are troubling: Egypt and Ethiopia have recently increased their aggressive posture and rhetoric over the construction of the Great Ethiopian Renaissance Dam in the headwaters of the Blue Nile, Egypt’s major artery since antiquity. India continues to build new dams that are seen by its rival Pakistan as a threat to its “water interests” and thus its national security. Turkey, from its dominant position upstream, has been diverting the Tigris and Euphrates rivers and increasing water stress in the already-volatile states of Iraq and Syria. </w:t>
      </w:r>
      <w:r w:rsidRPr="00122772">
        <w:rPr>
          <w:rStyle w:val="StyleUnderline"/>
        </w:rPr>
        <w:t>States rarely, if ever, fight over water; in fact, the opposite is true.</w:t>
      </w:r>
      <w:r w:rsidRPr="00122772">
        <w:rPr>
          <w:sz w:val="10"/>
        </w:rPr>
        <w:t xml:space="preserve"> </w:t>
      </w:r>
      <w:r w:rsidRPr="00122772">
        <w:rPr>
          <w:rStyle w:val="StyleUnderline"/>
        </w:rPr>
        <w:t xml:space="preserve">It has been claimed for decades that a confluence of factors, including water scarcity, societal unrest, and strategic maneuvering, will inevitably push states and other actors to act aggressively, perhaps even violently, to secure precious water resources. So are we finally witnessing the first flashes of the coming age of water wars? </w:t>
      </w:r>
      <w:r w:rsidRPr="00122772">
        <w:rPr>
          <w:sz w:val="10"/>
        </w:rPr>
        <w:t xml:space="preserve">To put it simply: </w:t>
      </w:r>
      <w:r w:rsidRPr="00122772">
        <w:rPr>
          <w:rStyle w:val="StyleUnderline"/>
        </w:rPr>
        <w:t>no.</w:t>
      </w:r>
      <w:r w:rsidRPr="00122772">
        <w:rPr>
          <w:sz w:val="10"/>
        </w:rPr>
        <w:t xml:space="preserve"> These visions of future water wars miss one very important point: </w:t>
      </w:r>
      <w:r w:rsidRPr="00122772">
        <w:rPr>
          <w:rStyle w:val="StyleUnderline"/>
        </w:rPr>
        <w:t xml:space="preserve">States rarely, if ever, fight over water; in fact, the opposite is true. Cooperation over transboundary water resources is much more common, even in the most sensitive geopolitical hotspots. In other words, the way many understand water conflict is fundamentally misguided and risks being a largely diversionary exercise that obscures other, non-military types of water problems occurring every day around the world. </w:t>
      </w:r>
      <w:r w:rsidRPr="00122772">
        <w:rPr>
          <w:sz w:val="10"/>
        </w:rPr>
        <w:t xml:space="preserve">Focusing on War a Distraction </w:t>
      </w:r>
      <w:r w:rsidRPr="00122772">
        <w:rPr>
          <w:rStyle w:val="StyleUnderline"/>
        </w:rPr>
        <w:t>While traditional organized warfare over water is essentially non-existent in the historical record, water insecurity is pervasive. From time to time this insecurity manifests itself in violent ways, but far more common is the day-to-day injustice endured by hundreds of millions from fundamentally inadequate water supplies and sanitation, a result of political, economic, and social failings .</w:t>
      </w:r>
      <w:r w:rsidRPr="00122772">
        <w:rPr>
          <w:sz w:val="10"/>
        </w:rPr>
        <w:t xml:space="preserve"> Water is the lifeblood of human societies. It sustains and nurtures our ability to lead full lives. </w:t>
      </w:r>
      <w:r w:rsidRPr="00122772">
        <w:rPr>
          <w:rStyle w:val="StyleUnderline"/>
        </w:rPr>
        <w:t xml:space="preserve">When water supplies are diverted, polluted, blocked, or overdrawn, it directly impacts the possibilities of human life. </w:t>
      </w:r>
      <w:r w:rsidRPr="00122772">
        <w:rPr>
          <w:sz w:val="10"/>
        </w:rPr>
        <w:t xml:space="preserve">That is the real story of water insecurity. Aaron Wolf on updating ‘Basins at Risk,’ transboundary water conflict and cooperation This does not mean military- or strategically-minded interpretations of water security are unimportant. It should make news when Egypt threatens “escalatory steps” if Ethiopia continues to build the Renaissance Dam. But </w:t>
      </w:r>
      <w:r w:rsidRPr="00122772">
        <w:rPr>
          <w:rStyle w:val="StyleUnderline"/>
        </w:rPr>
        <w:t xml:space="preserve">we should still question the fascination with so-called “water wars.” It may be a tempting story to tell because it plays upon our deepest, most human insecurities, and despite its tenuous links to reality, it feels all-too-real in the face of the harrowing climate predictions we hear today. Maybe the alliteration just sounds good. The effects, though, can be dangerous. Our fear of, and obsession with, water wars diverts our attention and decreases our awareness of the very daunting and very immediate problems of freshwater resources. According to the latest measurements, 768 million people do not use an improved source of drinking water, and 2.5 billion lack access to improved sanitation. It is safe to say that these problems will not be solved in the war rooms of generals or on the computers of security analysts. </w:t>
      </w:r>
      <w:r w:rsidRPr="00122772">
        <w:rPr>
          <w:sz w:val="10"/>
        </w:rPr>
        <w:t xml:space="preserve">It should make news when Egypt threatens “escalatory steps” if Ethiopia continues to build the Renaissance Dam One telling example of the complexity of water problems comes from the theme of this year’s World Water Day, celebrated on March 22: water and energy. Thousands of individuals, organizations, and governments used the opportunity to raise awareness and advocate for better policy that takes stock of the interconnections between water and energy consumption. According to the OECD’s International Energy Association, global energy needs are set to increase by 33 percent by 2035, with China requiring 65 percent more water in order to meet the demands of its industrial and energy sectors. All told, 15 percent of the world’s total freshwater withdrawal is used for energy production. Given the increasing energy needs of developing countries, the impact this growing demand will have on already-strained water resources is likely to be significant. </w:t>
      </w:r>
      <w:r w:rsidRPr="00122772">
        <w:rPr>
          <w:rStyle w:val="StyleUnderline"/>
        </w:rPr>
        <w:t xml:space="preserve">Rather than war, however, the main problems are much more likely to be significant ecological degradation and adverse impacts on human health and well-being. </w:t>
      </w:r>
      <w:r w:rsidRPr="00122772">
        <w:rPr>
          <w:sz w:val="10"/>
        </w:rPr>
        <w:t xml:space="preserve">Build Resilience Through Collaboration </w:t>
      </w:r>
      <w:r w:rsidRPr="00122772">
        <w:rPr>
          <w:rStyle w:val="StyleUnderline"/>
        </w:rPr>
        <w:t xml:space="preserve">Rather than finding new “hotspots” where water wars will break out, it better serves us to focus on ways to build resilience and adaptation. The water-energy nexus is but one aspect of the multi-faceted global challenges to securing sustainable water resources, yet it can tell us much more about water security than the water wars thesis ever could. One of the principal ways to build resilience and adaption is to forge partnerships among various groups and interested actors. Not only does it promote responsible water management, it also leads to interactions that highlight the shared risks communities face from degraded water quality and diminishing water quantity. Far more prevalent is daily structural violence and injustice </w:t>
      </w:r>
      <w:r w:rsidRPr="00122772">
        <w:rPr>
          <w:sz w:val="10"/>
        </w:rPr>
        <w:t xml:space="preserve">An innovative strategy being pursued in countries as diverse as Canada, India, and South Africa is to include “ecological infrastructure” in larger national investments in a country’s built infrastructure. Ecological infrastructure is a concept that views healthy ecosystems as drivers of economic and social well-being, in ways no less important than roads, railways, and ports. Viable ecosystems provide crucial services like fresh water, soil formation, disaster risk reduction, climate regulation, as well as cultural and recreational outlets. When properly managed they can provide high levels of economic and social development. Promoting ecological infrastructure will require a collaborative effort from a variety of stakeholders – farmers, banks, municipalities, etc. – to promote the shared value of sustainably managing water resources and the shared risk of inaction. It is this type of thinking that is needed to build resilient societies that can promote human and environmental security, not the incessant doomsday prophesizing that is characteristic of so much of the water wars literature. </w:t>
      </w:r>
      <w:r w:rsidRPr="00122772">
        <w:rPr>
          <w:rStyle w:val="StyleUnderline"/>
        </w:rPr>
        <w:t>While the world faces multiple water crises of varying levels of severity, the prospects for all-out war are slim. Far more prevalent is the daily structural violence and injustice related to underdevelopment, poverty, and environmental degradation, which is itself a symptom of water insecurity. We should focus less on the specter of armed conflict and instead channel our efforts towards building environmentally and socially resilient societies.</w:t>
      </w:r>
    </w:p>
    <w:p w14:paraId="645ED578" w14:textId="651409A0" w:rsidR="00FB6E0D" w:rsidRDefault="00FB6E0D" w:rsidP="00FB6E0D">
      <w:pPr>
        <w:pStyle w:val="Heading3"/>
      </w:pPr>
      <w:r>
        <w:t>Extra Chinese Cooperation Link</w:t>
      </w:r>
    </w:p>
    <w:p w14:paraId="08D154DF" w14:textId="77777777" w:rsidR="00FB6E0D" w:rsidRPr="000251EF" w:rsidRDefault="00FB6E0D" w:rsidP="00FB6E0D">
      <w:pPr>
        <w:keepNext/>
        <w:keepLines/>
        <w:spacing w:before="40"/>
        <w:outlineLvl w:val="3"/>
        <w:rPr>
          <w:rFonts w:eastAsiaTheme="majorEastAsia" w:cstheme="majorBidi"/>
          <w:b/>
          <w:iCs/>
          <w:sz w:val="26"/>
        </w:rPr>
      </w:pPr>
      <w:r>
        <w:rPr>
          <w:rFonts w:eastAsiaTheme="majorEastAsia" w:cstheme="majorBidi"/>
          <w:b/>
          <w:iCs/>
          <w:sz w:val="26"/>
        </w:rPr>
        <w:t>Specifically, t</w:t>
      </w:r>
      <w:r w:rsidRPr="000251EF">
        <w:rPr>
          <w:rFonts w:eastAsiaTheme="majorEastAsia" w:cstheme="majorBidi"/>
          <w:b/>
          <w:iCs/>
          <w:sz w:val="26"/>
        </w:rPr>
        <w:t>he affirmative’s promotion of Chinese cooperation continues the West’s all-encompassing attempt to bring “harmony” on the world – yet</w:t>
      </w:r>
      <w:r>
        <w:rPr>
          <w:rFonts w:eastAsiaTheme="majorEastAsia" w:cstheme="majorBidi"/>
          <w:b/>
          <w:iCs/>
          <w:sz w:val="26"/>
        </w:rPr>
        <w:t xml:space="preserve"> still</w:t>
      </w:r>
      <w:r w:rsidRPr="000251EF">
        <w:rPr>
          <w:rFonts w:eastAsiaTheme="majorEastAsia" w:cstheme="majorBidi"/>
          <w:b/>
          <w:iCs/>
          <w:sz w:val="26"/>
        </w:rPr>
        <w:t xml:space="preserve"> justifying anything that does not fit within it.</w:t>
      </w:r>
    </w:p>
    <w:p w14:paraId="61B1A017" w14:textId="77777777" w:rsidR="00FB6E0D" w:rsidRPr="000251EF" w:rsidRDefault="00FB6E0D" w:rsidP="00FB6E0D">
      <w:pPr>
        <w:rPr>
          <w:bCs/>
          <w:sz w:val="16"/>
        </w:rPr>
      </w:pPr>
      <w:r w:rsidRPr="000251EF">
        <w:rPr>
          <w:b/>
          <w:bCs/>
          <w:sz w:val="26"/>
        </w:rPr>
        <w:t xml:space="preserve">Nordin 14 </w:t>
      </w:r>
      <w:r w:rsidRPr="000251EF">
        <w:rPr>
          <w:bCs/>
          <w:sz w:val="16"/>
        </w:rPr>
        <w:t>(Astrid Norton, Lecturer in the Department of Politics, Philosophy and Religion at Lancaster University</w:t>
      </w:r>
      <w:r>
        <w:rPr>
          <w:bCs/>
          <w:sz w:val="16"/>
        </w:rPr>
        <w:t xml:space="preserve"> with a hungry appetite for river crabs</w:t>
      </w:r>
      <w:r w:rsidRPr="000251EF">
        <w:rPr>
          <w:bCs/>
          <w:sz w:val="16"/>
        </w:rPr>
        <w:t>, “Radical exoticism: Baudrillard and Others’ wars”, 2014. http://eprints.lancs.ac.uk/69931/2/Nordin_Radical_exoticism.pdf)</w:t>
      </w:r>
    </w:p>
    <w:p w14:paraId="76576B38" w14:textId="77777777" w:rsidR="00FB6E0D" w:rsidRPr="000251EF" w:rsidRDefault="00FB6E0D" w:rsidP="00FB6E0D">
      <w:pPr>
        <w:rPr>
          <w:sz w:val="16"/>
        </w:rPr>
      </w:pPr>
      <w:r w:rsidRPr="00952E90">
        <w:rPr>
          <w:sz w:val="16"/>
        </w:rPr>
        <w:t xml:space="preserve">As described above, there are aspects of Baudrillard’s writing where all alternatives to American achieved utopia appear to be erased for Baudrillard (Beck 2009, 110). In the final parts of America, for example, </w:t>
      </w:r>
      <w:r w:rsidRPr="00952E90">
        <w:rPr>
          <w:u w:val="single"/>
        </w:rPr>
        <w:t>simulation is</w:t>
      </w:r>
      <w:r w:rsidRPr="00952E90">
        <w:rPr>
          <w:sz w:val="16"/>
        </w:rPr>
        <w:t xml:space="preserve"> portrayed as </w:t>
      </w:r>
      <w:r w:rsidRPr="00952E90">
        <w:rPr>
          <w:u w:val="single"/>
        </w:rPr>
        <w:t>a means of sustaining and extending American dominance at home and abroad</w:t>
      </w:r>
      <w:r w:rsidRPr="00952E90">
        <w:rPr>
          <w:sz w:val="16"/>
        </w:rPr>
        <w:t xml:space="preserve">, which is now ‘uncontested and uncontestable’, </w:t>
      </w:r>
      <w:r w:rsidRPr="00952E90">
        <w:rPr>
          <w:u w:val="single"/>
        </w:rPr>
        <w:t>a universal model ‘even reaching as far as China</w:t>
      </w:r>
      <w:r w:rsidRPr="00952E90">
        <w:rPr>
          <w:sz w:val="16"/>
        </w:rPr>
        <w:t xml:space="preserve">’ (Baudrillard 1989 [1986], 116). And indeed, </w:t>
      </w:r>
      <w:r w:rsidRPr="00952E90">
        <w:rPr>
          <w:u w:val="single"/>
        </w:rPr>
        <w:t>this universal model has literally reached the very territorial border of China in the form of the war on terror that was rolled out all the way to the Sino-Afghan border and beyond</w:t>
      </w:r>
      <w:r w:rsidRPr="00952E90">
        <w:rPr>
          <w:sz w:val="16"/>
        </w:rPr>
        <w:t xml:space="preserve">. In Baudrillard’s view, </w:t>
      </w:r>
      <w:r w:rsidRPr="00952E90">
        <w:rPr>
          <w:rStyle w:val="StyleUnderline"/>
        </w:rPr>
        <w:t>the 9/11 attacks represented</w:t>
      </w:r>
      <w:r w:rsidRPr="00952E90">
        <w:rPr>
          <w:sz w:val="16"/>
        </w:rPr>
        <w:t xml:space="preserve"> “</w:t>
      </w:r>
      <w:r w:rsidRPr="00952E90">
        <w:rPr>
          <w:u w:val="single"/>
        </w:rPr>
        <w:t>the clash of triumphant globalization at war with itself</w:t>
      </w:r>
      <w:r w:rsidRPr="00952E90">
        <w:rPr>
          <w:sz w:val="16"/>
        </w:rPr>
        <w:t xml:space="preserve">” </w:t>
      </w:r>
      <w:r w:rsidRPr="00952E90">
        <w:rPr>
          <w:u w:val="single"/>
        </w:rPr>
        <w:t>and unfolded a</w:t>
      </w:r>
      <w:r w:rsidRPr="00952E90">
        <w:rPr>
          <w:sz w:val="16"/>
        </w:rPr>
        <w:t xml:space="preserve"> “</w:t>
      </w:r>
      <w:r w:rsidRPr="00952E90">
        <w:rPr>
          <w:u w:val="single"/>
        </w:rPr>
        <w:t>fourth world war</w:t>
      </w:r>
      <w:r w:rsidRPr="00952E90">
        <w:rPr>
          <w:sz w:val="16"/>
        </w:rPr>
        <w:t xml:space="preserve">”: The first put an end to European supremacy and to the era of colonialism; the second put an end to Nazism; and the third to Communism. Each one brought us progressively closer to the single world order of today, which is now nearing its end, everywhere opposed, everywhere grappling with hostile forces (Baudrillard, 2003b). </w:t>
      </w:r>
      <w:r w:rsidRPr="00952E90">
        <w:rPr>
          <w:u w:val="single"/>
        </w:rPr>
        <w:t>In this new fractal state of war and hostility</w:t>
      </w:r>
      <w:r w:rsidRPr="00952E90">
        <w:rPr>
          <w:sz w:val="16"/>
        </w:rPr>
        <w:t xml:space="preserve">, </w:t>
      </w:r>
      <w:r w:rsidRPr="00952E90">
        <w:rPr>
          <w:u w:val="single"/>
        </w:rPr>
        <w:t>the Chinese</w:t>
      </w:r>
      <w:r w:rsidRPr="00952E90">
        <w:rPr>
          <w:sz w:val="16"/>
        </w:rPr>
        <w:t xml:space="preserve"> state </w:t>
      </w:r>
      <w:r w:rsidRPr="00952E90">
        <w:rPr>
          <w:u w:val="single"/>
        </w:rPr>
        <w:t>has joined forces with the American leadership to reinstate the hegemony of the global</w:t>
      </w:r>
      <w:r w:rsidRPr="00952E90">
        <w:rPr>
          <w:sz w:val="16"/>
        </w:rPr>
        <w:t xml:space="preserve"> (of which they have surely dreamt, just like the rest of us). To the American unilateral war on terror in Afghanistan and George W. Bush’s call “you are either with us or against us”, the Chinese government responded with a (perhaps reluctant) “we are with you!” This wish to be part of the global American self has not meant, however, the full contribution to the war effort that some American representatives may have hoped. </w:t>
      </w:r>
      <w:r w:rsidRPr="00952E90">
        <w:rPr>
          <w:u w:val="single"/>
        </w:rPr>
        <w:t>China has</w:t>
      </w:r>
      <w:r w:rsidRPr="00952E90">
        <w:rPr>
          <w:sz w:val="16"/>
        </w:rPr>
        <w:t xml:space="preserve">, since around the time of 9/11 </w:t>
      </w:r>
      <w:r w:rsidRPr="00952E90">
        <w:rPr>
          <w:u w:val="single"/>
        </w:rPr>
        <w:t>shifted from being extremely reluctant to condone or participate in any form of “peacekeeping” missions</w:t>
      </w:r>
      <w:r w:rsidRPr="00952E90">
        <w:rPr>
          <w:sz w:val="16"/>
        </w:rPr>
        <w:t xml:space="preserve">, including under United Nations (UN) flag, </w:t>
      </w:r>
      <w:r w:rsidRPr="00952E90">
        <w:rPr>
          <w:u w:val="single"/>
        </w:rPr>
        <w:t>to being the UN Security Council member that contributes most to UN peacekeeping missions</w:t>
      </w:r>
      <w:r w:rsidRPr="00952E90">
        <w:rPr>
          <w:sz w:val="16"/>
        </w:rPr>
        <w:t xml:space="preserve">. Much of this participation has taken the form of non-combatant personal. Nonetheless, </w:t>
      </w:r>
      <w:r w:rsidRPr="00952E90">
        <w:rPr>
          <w:u w:val="single"/>
        </w:rPr>
        <w:t>China has been an actively involved party in ‘Operation Enduring Freedom’</w:t>
      </w:r>
      <w:r w:rsidRPr="00952E90">
        <w:rPr>
          <w:sz w:val="16"/>
        </w:rPr>
        <w:t xml:space="preserve">. It has provided police training for Afghanistan’s security forces, as well as mineclearance. </w:t>
      </w:r>
      <w:r w:rsidRPr="00952E90">
        <w:rPr>
          <w:u w:val="single"/>
        </w:rPr>
        <w:t>Though it was opposed to the US invasion of Iraq</w:t>
      </w:r>
      <w:r w:rsidRPr="00952E90">
        <w:rPr>
          <w:sz w:val="16"/>
        </w:rPr>
        <w:t xml:space="preserve"> without UN mandate, </w:t>
      </w:r>
      <w:r w:rsidRPr="00952E90">
        <w:rPr>
          <w:u w:val="single"/>
        </w:rPr>
        <w:t>China has emerged as one of the biggest beneficiaries of the occupation</w:t>
      </w:r>
      <w:r w:rsidRPr="00952E90">
        <w:rPr>
          <w:sz w:val="16"/>
        </w:rPr>
        <w:t xml:space="preserve">, as it is one of the biggest winners of oil contracts in Iraq. In both Afghanistan and Iraq, China has been accused of ‘free-riding’ on American efforts, but China has nonetheless been clearly positioned as part of the participating and benefiting ‘we’. The Chinese state has benefited from participation in the war on terror in more ways than one. </w:t>
      </w:r>
      <w:r w:rsidRPr="00952E90">
        <w:rPr>
          <w:u w:val="single"/>
        </w:rPr>
        <w:t>The war has increased Chinese influence in Central Asia</w:t>
      </w:r>
      <w:r w:rsidRPr="00952E90">
        <w:rPr>
          <w:sz w:val="16"/>
        </w:rPr>
        <w:t xml:space="preserve">. </w:t>
      </w:r>
      <w:r w:rsidRPr="00952E90">
        <w:rPr>
          <w:u w:val="single"/>
        </w:rPr>
        <w:t>It has legitimized China’s harsh clamp-downs in Xinjiang</w:t>
      </w:r>
      <w:r w:rsidRPr="00952E90">
        <w:rPr>
          <w:sz w:val="16"/>
        </w:rPr>
        <w:t xml:space="preserve">, where the state claims its violence is justified by the presence </w:t>
      </w:r>
      <w:r w:rsidRPr="00952E90">
        <w:rPr>
          <w:u w:val="single"/>
        </w:rPr>
        <w:t>of separatist ‘terrorists’ in the Muslim Uyghur community</w:t>
      </w:r>
      <w:r w:rsidRPr="00952E90">
        <w:rPr>
          <w:sz w:val="16"/>
        </w:rPr>
        <w:t xml:space="preserve">. Not least, </w:t>
      </w:r>
      <w:r w:rsidRPr="00952E90">
        <w:rPr>
          <w:u w:val="single"/>
        </w:rPr>
        <w:t>China’s participation in the war on terror has been used to demonstrate to the world that China is now a ‘responsible great power’</w:t>
      </w:r>
      <w:r w:rsidRPr="00952E90">
        <w:rPr>
          <w:sz w:val="16"/>
        </w:rPr>
        <w:t xml:space="preserve">, </w:t>
      </w:r>
      <w:r w:rsidRPr="00952E90">
        <w:rPr>
          <w:u w:val="single"/>
        </w:rPr>
        <w:t>as measured by the standard of ‘international society’</w:t>
      </w:r>
      <w:r w:rsidRPr="00952E90">
        <w:rPr>
          <w:sz w:val="16"/>
        </w:rPr>
        <w:t xml:space="preserve"> (see Yeophantong 2013 for a discussion of this ‘responsibility’ rhetoric). Again, this rhetoric of ‘responsibility’ has been deployed by both American and Chinese leaders to tie China more tightly to the purported American-led ‘we’. More recently, </w:t>
      </w:r>
      <w:r w:rsidRPr="00952E90">
        <w:rPr>
          <w:u w:val="single"/>
        </w:rPr>
        <w:t>Chinese Foreign Minister Wang Yi has stressed the importance of continued Sino-US cooperation over Afghanistan post-2014 troop withdrawal</w:t>
      </w:r>
      <w:r w:rsidRPr="00952E90">
        <w:rPr>
          <w:sz w:val="16"/>
        </w:rPr>
        <w:t>. Wang has publicly stressed the common goals of China and the US with regards to Afghanistan: “We both hope Afghanistan will continue to maintain stability … We both hope to see the reconstruction of Afghanistan and we both don’t want to see the resurgence of</w:t>
      </w:r>
      <w:r w:rsidRPr="00952E90">
        <w:rPr>
          <w:u w:val="single"/>
        </w:rPr>
        <w:t xml:space="preserve"> </w:t>
      </w:r>
      <w:r w:rsidRPr="00952E90">
        <w:rPr>
          <w:sz w:val="16"/>
        </w:rPr>
        <w:t xml:space="preserve">terrorism” (cited in Chen Weihua, 2013). China and the USA have jointly engaged in what is termed advisory and capacity-building for Afghans, for example in training Afghan diplomats, and their co-operation continues around shared goals in the region. Much could be said here about China’s participation in the American-led globalization project and war on terror. My point here is simply to note that </w:t>
      </w:r>
      <w:r w:rsidRPr="00952E90">
        <w:rPr>
          <w:u w:val="single"/>
        </w:rPr>
        <w:t>whatever we read America as doing through its war on terror</w:t>
      </w:r>
      <w:r w:rsidRPr="00952E90">
        <w:rPr>
          <w:sz w:val="16"/>
        </w:rPr>
        <w:t xml:space="preserve">, </w:t>
      </w:r>
      <w:r w:rsidRPr="00952E90">
        <w:rPr>
          <w:u w:val="single"/>
        </w:rPr>
        <w:t>China is a supporting and benefiting actor in this process</w:t>
      </w:r>
      <w:r w:rsidRPr="00952E90">
        <w:rPr>
          <w:sz w:val="16"/>
        </w:rPr>
        <w:t xml:space="preserve">. It is clearly positioned as part of this global idea of self. At the same time, </w:t>
      </w:r>
      <w:r w:rsidRPr="00952E90">
        <w:rPr>
          <w:u w:val="single"/>
        </w:rPr>
        <w:t>however</w:t>
      </w:r>
      <w:r w:rsidRPr="00952E90">
        <w:rPr>
          <w:sz w:val="16"/>
        </w:rPr>
        <w:t xml:space="preserve">, </w:t>
      </w:r>
      <w:r w:rsidRPr="00952E90">
        <w:rPr>
          <w:b/>
          <w:iCs/>
          <w:u w:val="single"/>
        </w:rPr>
        <w:t>China is also portrayed</w:t>
      </w:r>
      <w:r w:rsidRPr="00952E90">
        <w:rPr>
          <w:sz w:val="16"/>
        </w:rPr>
        <w:t xml:space="preserve">, from within and without, </w:t>
      </w:r>
      <w:r w:rsidRPr="00952E90">
        <w:rPr>
          <w:b/>
          <w:iCs/>
          <w:u w:val="single"/>
        </w:rPr>
        <w:t>as</w:t>
      </w:r>
      <w:r w:rsidRPr="00952E90">
        <w:rPr>
          <w:sz w:val="16"/>
        </w:rPr>
        <w:t xml:space="preserve"> a challenger, an alternative, or </w:t>
      </w:r>
      <w:r w:rsidRPr="00952E90">
        <w:rPr>
          <w:b/>
          <w:iCs/>
          <w:u w:val="single"/>
        </w:rPr>
        <w:t>an ‘other’ to that global, American or Western order</w:t>
      </w:r>
      <w:r w:rsidRPr="00952E90">
        <w:rPr>
          <w:sz w:val="16"/>
        </w:rPr>
        <w:t xml:space="preserve">. We therefore turn next to the Chinese scholarly and governmental rhetoric that claims to offer such an alternative or challenge to the Western way of war that Baudrillard criticized and that we can see China joining in the war on terror. III.ii. Contemporary PRC rhetoric on pre-modern Chinese thought on war </w:t>
      </w:r>
      <w:r w:rsidRPr="00952E90">
        <w:rPr>
          <w:u w:val="single"/>
        </w:rPr>
        <w:t>In contemporary China</w:t>
      </w:r>
      <w:r w:rsidRPr="00952E90">
        <w:rPr>
          <w:sz w:val="16"/>
        </w:rPr>
        <w:t xml:space="preserve">, </w:t>
      </w:r>
      <w:r w:rsidRPr="00952E90">
        <w:rPr>
          <w:u w:val="single"/>
        </w:rPr>
        <w:t>the official rhetoric on war focuses on pre-emption and the claim that China will never be a ‘hegemonic’ or warmongering power</w:t>
      </w:r>
      <w:r w:rsidRPr="00952E90">
        <w:rPr>
          <w:sz w:val="16"/>
        </w:rPr>
        <w:t xml:space="preserve"> – unlike the US. In this rhetoric, </w:t>
      </w:r>
      <w:r w:rsidRPr="00952E90">
        <w:rPr>
          <w:u w:val="single"/>
        </w:rPr>
        <w:t>the Chinese war is by nature a non-war</w:t>
      </w:r>
      <w:r w:rsidRPr="00952E90">
        <w:rPr>
          <w:sz w:val="16"/>
        </w:rPr>
        <w:t xml:space="preserve">. Official documents emerging in the last decade repeatedly stress that China is by nature peaceful, which is why nobody needs to worry about its rise. In the 2005 government whitepaper China’s Peaceful Development Road, for example, we are told that: [i]t is an inevitable choice based on China’s historical and cultural tradition that China persists unswervingly in taking the road of peaceful development. The Chinese nation has always been a peace-loving one. Chinese culture is a pacific culture. The spirit of the Chinese people has always featured their longing for peace and pursuit of harmony (State Council of the PRC 2005b). The whitepaper (and numerous other official and unofficial publications) posit an essentialised Chinese culture of peacefulness as prior to any Chinese relations with the world. </w:t>
      </w:r>
      <w:r w:rsidRPr="00952E90">
        <w:rPr>
          <w:u w:val="single"/>
        </w:rPr>
        <w:t>This rhetoric of an inherently non-bellicose Chinese way has</w:t>
      </w:r>
      <w:r w:rsidRPr="00952E90">
        <w:rPr>
          <w:sz w:val="16"/>
        </w:rPr>
        <w:t xml:space="preserve"> also </w:t>
      </w:r>
      <w:r w:rsidRPr="00952E90">
        <w:rPr>
          <w:u w:val="single"/>
        </w:rPr>
        <w:t>echoed in Chinese academic debates</w:t>
      </w:r>
      <w:r w:rsidRPr="00952E90">
        <w:rPr>
          <w:sz w:val="16"/>
        </w:rPr>
        <w:t>, where Chinese pre-modern philosophy has come back in fashion as a (selectively sampled) source of inspiration. The claims and logics that have come out of these debates are varied. One significant grouping of Chinese academics directly follow the government line and claim that ‘</w:t>
      </w:r>
      <w:r w:rsidRPr="00952E90">
        <w:rPr>
          <w:u w:val="single"/>
        </w:rPr>
        <w:t>choosing</w:t>
      </w:r>
      <w:r w:rsidRPr="00952E90">
        <w:rPr>
          <w:sz w:val="16"/>
        </w:rPr>
        <w:t xml:space="preserve"> “</w:t>
      </w:r>
      <w:r w:rsidRPr="00952E90">
        <w:rPr>
          <w:u w:val="single"/>
        </w:rPr>
        <w:t>peaceful rise</w:t>
      </w:r>
      <w:r w:rsidRPr="00952E90">
        <w:rPr>
          <w:sz w:val="16"/>
        </w:rPr>
        <w:t xml:space="preserve">” </w:t>
      </w:r>
      <w:r w:rsidRPr="00952E90">
        <w:rPr>
          <w:u w:val="single"/>
        </w:rPr>
        <w:t>is on the one hand China’s voluntary action</w:t>
      </w:r>
      <w:r w:rsidRPr="00952E90">
        <w:rPr>
          <w:sz w:val="16"/>
        </w:rPr>
        <w:t xml:space="preserve">, </w:t>
      </w:r>
      <w:r w:rsidRPr="00952E90">
        <w:rPr>
          <w:u w:val="single"/>
        </w:rPr>
        <w:t>on the other hand it is an inevitable choice</w:t>
      </w:r>
      <w:r w:rsidRPr="00952E90">
        <w:rPr>
          <w:sz w:val="16"/>
        </w:rPr>
        <w:t xml:space="preserve">’ (Liu Jianfei 2006: 38). That peacefulness and harmony is something that ‘Chinese people’ have always valued is an implication, and often explicitly stated ‘fact’ in these literatures. Zhan Yunling, for example, claims that ‘from ancient times until today, China has possessed traditional thought and a culture of seeking harmony’ (Zhang Yunling 2008: 4). </w:t>
      </w:r>
      <w:r w:rsidRPr="00952E90">
        <w:rPr>
          <w:u w:val="single"/>
        </w:rPr>
        <w:t>This claim to natural harmony is mutually supportive of the claim that</w:t>
      </w:r>
      <w:r w:rsidRPr="00952E90">
        <w:rPr>
          <w:sz w:val="16"/>
        </w:rPr>
        <w:t xml:space="preserve"> ‘</w:t>
      </w:r>
      <w:r w:rsidRPr="00952E90">
        <w:rPr>
          <w:u w:val="single"/>
        </w:rPr>
        <w:t>the Chinese nation</w:t>
      </w:r>
      <w:r w:rsidRPr="00952E90">
        <w:rPr>
          <w:sz w:val="16"/>
        </w:rPr>
        <w:t xml:space="preserve">’ </w:t>
      </w:r>
      <w:r w:rsidRPr="00952E90">
        <w:rPr>
          <w:u w:val="single"/>
        </w:rPr>
        <w:t>has always been a peaceful nation</w:t>
      </w:r>
      <w:r w:rsidRPr="00952E90">
        <w:rPr>
          <w:sz w:val="16"/>
        </w:rPr>
        <w:t xml:space="preserve">, to authors such as Liu Jianfei (2006), or Yu Xiaofeng and Wang Jiangli (2006). A related set of commentators further stress the significance of militarily nonviolent means to China getting its (naturally peaceful) way in international relations. For example, Ding Sheng draws on the Sunzi quote mentioned above: ‘to subjugate the enemy’s army without doing battle is the highest of excellence’ (Ding Sheng 2008: 197). This line of argument typically sees what some would call ‘soft power tools’ as a way of getting others to become more like yourself without any need for outright ‘war’ or other forms of physical violence. In a discussion of the official government rhetoric of ‘harmonious world’ under former president Hu Jintao, Shi Zhongwen accordingly stresses that the doctrine opposes going to extremes, and therefore contradicts what Shi calls ‘the philosophy of struggle’ (Shi Zhongwen 2008: 40, where ‘struggle’ implies Marxist ideology). Qin Zhiyong similarly argues that China needs to steer away from collisions and embrace the aim of ‘merging different cultures’ (Qin Zhiyong 2008: 73). At the same time, few Chinese academics question the direction of the ‘merging of cultures’ discussed above – clearly it is other cultures that should merge into China’s peaceful one. </w:t>
      </w:r>
      <w:r w:rsidRPr="00952E90">
        <w:rPr>
          <w:u w:val="single"/>
        </w:rPr>
        <w:t>In a common line of thought</w:t>
      </w:r>
      <w:r w:rsidRPr="00952E90">
        <w:rPr>
          <w:sz w:val="16"/>
        </w:rPr>
        <w:t xml:space="preserve"> that draws on the historical concept of Tianxia, or ‘All-under-heaven’, </w:t>
      </w:r>
      <w:r w:rsidRPr="00952E90">
        <w:rPr>
          <w:u w:val="single"/>
        </w:rPr>
        <w:t>it is argued that the Chinese leadership can</w:t>
      </w:r>
      <w:r w:rsidRPr="00952E90">
        <w:rPr>
          <w:sz w:val="16"/>
        </w:rPr>
        <w:t xml:space="preserve"> thus </w:t>
      </w:r>
      <w:r w:rsidRPr="00952E90">
        <w:rPr>
          <w:u w:val="single"/>
        </w:rPr>
        <w:t>bring about a harmonious world through</w:t>
      </w:r>
      <w:r w:rsidRPr="00952E90">
        <w:rPr>
          <w:sz w:val="16"/>
        </w:rPr>
        <w:t xml:space="preserve"> ‘</w:t>
      </w:r>
      <w:r w:rsidRPr="00952E90">
        <w:rPr>
          <w:u w:val="single"/>
        </w:rPr>
        <w:t>voluntary submission</w:t>
      </w:r>
      <w:r w:rsidRPr="00952E90">
        <w:rPr>
          <w:sz w:val="16"/>
        </w:rPr>
        <w:t xml:space="preserve"> [by others] </w:t>
      </w:r>
      <w:r w:rsidRPr="00952E90">
        <w:rPr>
          <w:u w:val="single"/>
        </w:rPr>
        <w:t>rather than force</w:t>
      </w:r>
      <w:r w:rsidRPr="00952E90">
        <w:rPr>
          <w:sz w:val="16"/>
        </w:rPr>
        <w:t xml:space="preserve">’ simply through its superior morality and exemplary behaviour (Yan Xuetong 2008: 159). On this logic, </w:t>
      </w:r>
      <w:r w:rsidRPr="00952E90">
        <w:rPr>
          <w:u w:val="single"/>
        </w:rPr>
        <w:t>the leadership will never need to use violence</w:t>
      </w:r>
      <w:r w:rsidRPr="00952E90">
        <w:rPr>
          <w:sz w:val="16"/>
        </w:rPr>
        <w:t xml:space="preserve">, because everybody will see its magnanimity and will want to emulate its behaviour (Zhao Tingyang 2006: 34. See Callahan 2008: 755 for a discussion). Much of these debates have come to pivot around this concept of Tianxia, an imaginary of the world that builds on a holistic notion of space, without radical self-other distinction or bordered difference. To some thinkers, </w:t>
      </w:r>
      <w:r w:rsidRPr="00952E90">
        <w:rPr>
          <w:u w:val="single"/>
        </w:rPr>
        <w:t>this imagination is based on a notion of globalisation</w:t>
      </w:r>
      <w:r w:rsidRPr="00952E90">
        <w:rPr>
          <w:sz w:val="16"/>
        </w:rPr>
        <w:t xml:space="preserve"> (for example Yu Xiaofeng and Wang Jiangli 2006: 59) or networked space (Ni Shixiong and Qian Xuming 2008: 124) </w:t>
      </w:r>
      <w:r w:rsidRPr="00952E90">
        <w:rPr>
          <w:u w:val="single"/>
        </w:rPr>
        <w:t>where everything is always already connected to everything else in a borderless world</w:t>
      </w:r>
      <w:r w:rsidRPr="00952E90">
        <w:rPr>
          <w:sz w:val="16"/>
        </w:rPr>
        <w:t xml:space="preserve">. In these accounts, Tianxia thinking is ‘completely different from Western civilisation, since Chinese civilisation insists on its own subjectivity, and possesses inclusivity’ (Zhou Jianming and Jiao Shixin 2008: 28). Despite this apparent binary, it is claimed that </w:t>
      </w:r>
      <w:r w:rsidRPr="00952E90">
        <w:rPr>
          <w:u w:val="single"/>
        </w:rPr>
        <w:t>Tianxiaism involves an identification with all of humankind</w:t>
      </w:r>
      <w:r w:rsidRPr="00952E90">
        <w:rPr>
          <w:sz w:val="16"/>
        </w:rPr>
        <w:t xml:space="preserve">, </w:t>
      </w:r>
      <w:r w:rsidRPr="00952E90">
        <w:rPr>
          <w:u w:val="single"/>
        </w:rPr>
        <w:t>where there is no differentiation or distinction between people</w:t>
      </w:r>
      <w:r w:rsidRPr="00952E90">
        <w:rPr>
          <w:sz w:val="16"/>
        </w:rPr>
        <w:t xml:space="preserve"> (Li Baojun and Li Zhiyong 2008: 82). A thinker whose deployment of the Tianxia concept has been particularly influential is Zhao Tingyang, who proposes the concept as a Chinese and better way of imagining world order (Zhao Tingyang 2005; 2006), where ‘better’ means better than the ‘Western’ inter-state system to which Tianxia is portrayed as the good opposite. In opposition to this ‘Western system’, he argues that Tianxia can offer ‘a view from nowhere’ or a view ‘from the world’, where ‘[w]orld-ness cannot be reduced to internationality, for it is of the wholeness or totality rather than the between-ness’ (Zhao Tingyang 2006: 39). </w:t>
      </w:r>
      <w:r w:rsidRPr="00952E90">
        <w:rPr>
          <w:u w:val="single"/>
        </w:rPr>
        <w:t>However</w:t>
      </w:r>
      <w:r w:rsidRPr="00952E90">
        <w:rPr>
          <w:sz w:val="16"/>
        </w:rPr>
        <w:t xml:space="preserve">, </w:t>
      </w:r>
      <w:r w:rsidRPr="00952E90">
        <w:rPr>
          <w:u w:val="single"/>
        </w:rPr>
        <w:t>as a consequence of a prioritisation of order over the preservation of alterity</w:t>
      </w:r>
      <w:r w:rsidRPr="00952E90">
        <w:rPr>
          <w:sz w:val="16"/>
        </w:rPr>
        <w:t>, ‘</w:t>
      </w:r>
      <w:r w:rsidRPr="00952E90">
        <w:rPr>
          <w:u w:val="single"/>
        </w:rPr>
        <w:t>any inconsistency or contradiction in the system will be a disaster</w:t>
      </w:r>
      <w:r w:rsidRPr="00952E90">
        <w:rPr>
          <w:sz w:val="16"/>
        </w:rPr>
        <w:t xml:space="preserve">’ (Zhao Tingyang 2006: 33). As a corollary of this prioritisation, Zhao comes to insist on the homogeneity of his allinclusive space, which aims at the uniformity of society (Zhao Tingyang 2006: 33, emphasis in original) where ‘all political levels … should be essentially homogenous or homological so as to create a harmonious system’ (2006: 33). </w:t>
      </w:r>
      <w:r w:rsidRPr="00952E90">
        <w:rPr>
          <w:u w:val="single"/>
        </w:rPr>
        <w:t>The aim of the Tianxia system is thus to achieve one single homogeneous and uniform space</w:t>
      </w:r>
      <w:r w:rsidRPr="00952E90">
        <w:rPr>
          <w:sz w:val="16"/>
        </w:rPr>
        <w:t>. Clearly, for such homogeneity to be born from a heterogeneous world, someone must change. Zhao argues that: one of the principles of Chinese political philosophy is said ‘to turn the enemy into a friend’, and it would lose its meaning if it were not to remove conflicts and pacify social problems – in a word, to ‘transform’ (</w:t>
      </w:r>
      <w:r w:rsidRPr="00952E90">
        <w:rPr>
          <w:rFonts w:ascii="MS Gothic" w:hAnsi="MS Gothic" w:cs="MS Gothic"/>
          <w:sz w:val="16"/>
        </w:rPr>
        <w:t>化</w:t>
      </w:r>
      <w:r w:rsidRPr="00952E90">
        <w:rPr>
          <w:sz w:val="16"/>
        </w:rPr>
        <w:t xml:space="preserve">) the bad into the good (Zhao Tingyang 2006: 34). Moreover, this conversion to a single ‘good’ homogeneity should happen through ‘volontariness’ rather than through expansive colonialism: ‘an empire of Allunder-Heaven could only be an exemplar passively in situ, rather than positively become missionary’ (Zhao Tingyang 2006: 36, emphasis in original). However, </w:t>
      </w:r>
      <w:r w:rsidRPr="00952E90">
        <w:rPr>
          <w:u w:val="single"/>
        </w:rPr>
        <w:t>when we are given clues as to how this idea of the</w:t>
      </w:r>
      <w:r w:rsidRPr="00952E90">
        <w:rPr>
          <w:sz w:val="16"/>
        </w:rPr>
        <w:t xml:space="preserve"> ‘</w:t>
      </w:r>
      <w:r w:rsidRPr="00952E90">
        <w:rPr>
          <w:u w:val="single"/>
        </w:rPr>
        <w:t>good</w:t>
      </w:r>
      <w:r w:rsidRPr="00952E90">
        <w:rPr>
          <w:sz w:val="16"/>
        </w:rPr>
        <w:t xml:space="preserve">’ to which everyone should conform </w:t>
      </w:r>
      <w:r w:rsidRPr="00952E90">
        <w:rPr>
          <w:u w:val="single"/>
        </w:rPr>
        <w:t>would be determined</w:t>
      </w:r>
      <w:r w:rsidRPr="00952E90">
        <w:rPr>
          <w:sz w:val="16"/>
        </w:rPr>
        <w:t xml:space="preserve">, Zhao’s idea of self-other </w:t>
      </w:r>
      <w:r w:rsidRPr="00952E90">
        <w:rPr>
          <w:u w:val="single"/>
        </w:rPr>
        <w:t>relations</w:t>
      </w:r>
      <w:r w:rsidRPr="00952E90">
        <w:rPr>
          <w:sz w:val="16"/>
        </w:rPr>
        <w:t xml:space="preserve"> seems to </w:t>
      </w:r>
      <w:r w:rsidRPr="00952E90">
        <w:rPr>
          <w:u w:val="single"/>
        </w:rPr>
        <w:t>rely on the possibility of some</w:t>
      </w:r>
      <w:r w:rsidRPr="00952E90">
        <w:rPr>
          <w:sz w:val="16"/>
        </w:rPr>
        <w:t xml:space="preserve"> Archimedean </w:t>
      </w:r>
      <w:r w:rsidRPr="00952E90">
        <w:rPr>
          <w:u w:val="single"/>
        </w:rPr>
        <w:t>point from which to judge this</w:t>
      </w:r>
      <w:r w:rsidRPr="00952E90">
        <w:rPr>
          <w:sz w:val="16"/>
        </w:rPr>
        <w:t xml:space="preserve"> good, </w:t>
      </w:r>
      <w:r w:rsidRPr="00952E90">
        <w:rPr>
          <w:u w:val="single"/>
        </w:rPr>
        <w:t>and/or the complete eradication of any otherness</w:t>
      </w:r>
      <w:r w:rsidRPr="00952E90">
        <w:rPr>
          <w:sz w:val="16"/>
        </w:rPr>
        <w:t xml:space="preserve">, </w:t>
      </w:r>
      <w:r w:rsidRPr="00952E90">
        <w:rPr>
          <w:u w:val="single"/>
        </w:rPr>
        <w:t>so that the one space that exists is completely the space of self</w:t>
      </w:r>
      <w:r w:rsidRPr="00952E90">
        <w:rPr>
          <w:sz w:val="16"/>
        </w:rPr>
        <w:t xml:space="preserve"> (Zhao Tingyang 2006: 33). Thus, Zhao confesses that ‘[t]he unspoken theory is that most people do not really know what is best for them, but that the elite do, so the elite ought genuinely to decide for the people’ (2006: 32). As explained by William A. Callahan: By thinking through the world with a view from everywhere, Zhao argues that we can have a ‘complete and perfect’ understanding of problems and solutions that is ‘all-inclusive’. </w:t>
      </w:r>
      <w:r w:rsidRPr="00952E90">
        <w:rPr>
          <w:u w:val="single"/>
        </w:rPr>
        <w:t>With this all-inclusive notion of Tianxia</w:t>
      </w:r>
      <w:r w:rsidRPr="00952E90">
        <w:rPr>
          <w:sz w:val="16"/>
        </w:rPr>
        <w:t xml:space="preserve">, </w:t>
      </w:r>
      <w:r w:rsidRPr="00952E90">
        <w:rPr>
          <w:u w:val="single"/>
        </w:rPr>
        <w:t>there is</w:t>
      </w:r>
      <w:r w:rsidRPr="00952E90">
        <w:rPr>
          <w:sz w:val="16"/>
        </w:rPr>
        <w:t xml:space="preserve"> literally ‘</w:t>
      </w:r>
      <w:r w:rsidRPr="00952E90">
        <w:rPr>
          <w:u w:val="single"/>
        </w:rPr>
        <w:t>no outside</w:t>
      </w:r>
      <w:r w:rsidRPr="00952E90">
        <w:rPr>
          <w:sz w:val="16"/>
        </w:rPr>
        <w:t xml:space="preserve">’.… Since all places and all problems are domestic, Zhao says that ‘this model guarantees the a priori completeness of the world’ (Callahan 2007: 7). This ‘complete and perfect’ understanding is hence attainable only to an elite, who will achieve homogeneity (convert others into self) through example. Eventually, then, there will be no other, the ‘many’ will have been transformed into ‘the one’ (Zhao Tingyang 2005: 13, see also 2006). </w:t>
      </w:r>
      <w:r w:rsidRPr="00952E90">
        <w:rPr>
          <w:u w:val="single"/>
        </w:rPr>
        <w:t>It is through this transformation and submission</w:t>
      </w:r>
      <w:r w:rsidRPr="00952E90">
        <w:rPr>
          <w:sz w:val="16"/>
        </w:rPr>
        <w:t xml:space="preserve"> to the ruling elite </w:t>
      </w:r>
      <w:r w:rsidRPr="00952E90">
        <w:rPr>
          <w:u w:val="single"/>
        </w:rPr>
        <w:t>that the prevention of war is imagined</w:t>
      </w:r>
      <w:r w:rsidRPr="00952E90">
        <w:rPr>
          <w:sz w:val="16"/>
        </w:rPr>
        <w:t xml:space="preserve">. If Baudrillard had engaged with these contemporary Chinese redeployments of pre-modern thought on war (which, to my knowledge, he never did), I think he would have recognised many of the themes that interested him in Western approaches to the first Gulf war. Most strikingly, this is a way of talking about war that writes out war from its story. Like </w:t>
      </w:r>
      <w:r w:rsidRPr="00952E90">
        <w:rPr>
          <w:u w:val="single"/>
        </w:rPr>
        <w:t>deterrence</w:t>
      </w:r>
      <w:r w:rsidRPr="00952E90">
        <w:rPr>
          <w:sz w:val="16"/>
        </w:rPr>
        <w:t xml:space="preserve">, it </w:t>
      </w:r>
      <w:r w:rsidRPr="00952E90">
        <w:rPr>
          <w:u w:val="single"/>
        </w:rPr>
        <w:t>is an imagination of war that approaches it via prevention and pre-emption</w:t>
      </w:r>
      <w:r w:rsidRPr="00952E90">
        <w:rPr>
          <w:sz w:val="16"/>
        </w:rPr>
        <w:t xml:space="preserve">. What is more, </w:t>
      </w:r>
      <w:r w:rsidRPr="00952E90">
        <w:rPr>
          <w:u w:val="single"/>
        </w:rPr>
        <w:t>we recognise an obsession with</w:t>
      </w:r>
      <w:r w:rsidRPr="00952E90">
        <w:rPr>
          <w:sz w:val="16"/>
        </w:rPr>
        <w:t xml:space="preserve"> the self-image of the self to itself – in this case, </w:t>
      </w:r>
      <w:r w:rsidRPr="00952E90">
        <w:rPr>
          <w:u w:val="single"/>
        </w:rPr>
        <w:t>a Chinese</w:t>
      </w:r>
      <w:r w:rsidRPr="00952E90">
        <w:rPr>
          <w:sz w:val="16"/>
        </w:rPr>
        <w:t xml:space="preserve">, </w:t>
      </w:r>
      <w:r w:rsidRPr="00952E90">
        <w:rPr>
          <w:u w:val="single"/>
        </w:rPr>
        <w:t>undemocratic self rather than a Western</w:t>
      </w:r>
      <w:r w:rsidRPr="00952E90">
        <w:rPr>
          <w:sz w:val="16"/>
        </w:rPr>
        <w:t xml:space="preserve">, democratic </w:t>
      </w:r>
      <w:r w:rsidRPr="00952E90">
        <w:rPr>
          <w:u w:val="single"/>
        </w:rPr>
        <w:t>one</w:t>
      </w:r>
      <w:r w:rsidRPr="00952E90">
        <w:rPr>
          <w:sz w:val="16"/>
        </w:rPr>
        <w:t xml:space="preserve">. </w:t>
      </w:r>
      <w:r w:rsidRPr="00952E90">
        <w:rPr>
          <w:u w:val="single"/>
        </w:rPr>
        <w:t>In this Chinese war</w:t>
      </w:r>
      <w:r w:rsidRPr="00952E90">
        <w:rPr>
          <w:sz w:val="16"/>
        </w:rPr>
        <w:t xml:space="preserve">, like in the Persian Gulf of which Baudrillard wrote, </w:t>
      </w:r>
      <w:r w:rsidRPr="00952E90">
        <w:rPr>
          <w:u w:val="single"/>
        </w:rPr>
        <w:t>there is no space for an Other that is Other</w:t>
      </w:r>
      <w:r w:rsidRPr="00952E90">
        <w:rPr>
          <w:sz w:val="16"/>
        </w:rPr>
        <w:t xml:space="preserve">. In the Tianxia imaginary, </w:t>
      </w:r>
      <w:r w:rsidRPr="00952E90">
        <w:rPr>
          <w:u w:val="single"/>
        </w:rPr>
        <w:t>Others can only be imagined as something that will eventually assimilate into The System and become part of the Self</w:t>
      </w:r>
      <w:r w:rsidRPr="00952E90">
        <w:rPr>
          <w:sz w:val="16"/>
        </w:rPr>
        <w:t xml:space="preserve">, as the Self strives for all-inclusive perfection. </w:t>
      </w:r>
      <w:r w:rsidRPr="00952E90">
        <w:rPr>
          <w:u w:val="single"/>
        </w:rPr>
        <w:t>There is no meeting with an Other in any form</w:t>
      </w:r>
      <w:r w:rsidRPr="00952E90">
        <w:rPr>
          <w:sz w:val="16"/>
        </w:rPr>
        <w:t xml:space="preserve">. </w:t>
      </w:r>
      <w:r w:rsidRPr="00952E90">
        <w:rPr>
          <w:u w:val="single"/>
        </w:rPr>
        <w:t>Encounter only happens once the Other becomes like the Self</w:t>
      </w:r>
      <w:r w:rsidRPr="00952E90">
        <w:rPr>
          <w:sz w:val="16"/>
        </w:rPr>
        <w:t xml:space="preserve">, </w:t>
      </w:r>
      <w:r w:rsidRPr="00952E90">
        <w:rPr>
          <w:u w:val="single"/>
        </w:rPr>
        <w:t>is assimilated into the One</w:t>
      </w:r>
      <w:r w:rsidRPr="00952E90">
        <w:rPr>
          <w:sz w:val="16"/>
        </w:rPr>
        <w:t xml:space="preserve">, </w:t>
      </w:r>
      <w:r w:rsidRPr="00952E90">
        <w:rPr>
          <w:u w:val="single"/>
        </w:rPr>
        <w:t>and hence there is no encounter at all</w:t>
      </w:r>
      <w:r w:rsidRPr="00952E90">
        <w:rPr>
          <w:sz w:val="16"/>
        </w:rPr>
        <w:t xml:space="preserve"> (for an analysis that reads Baudrillard and Tianxia to this effect in a Chinese non-war context, see Nordin 2012). III.iii. Contemporary Chinese war and its various modes As was the case with the first Gulf War, </w:t>
      </w:r>
      <w:r w:rsidRPr="00952E90">
        <w:rPr>
          <w:b/>
          <w:iCs/>
          <w:u w:val="single"/>
        </w:rPr>
        <w:t>the war that we are waiting for here in the Chinese case is thus a non-war</w:t>
      </w:r>
      <w:r w:rsidRPr="00952E90">
        <w:rPr>
          <w:sz w:val="16"/>
        </w:rPr>
        <w:t xml:space="preserve">. If by war we mean some form of (symbolic) exchange or some clash of forms, agons, or forces (as we tend to do even in the current ‘cutting edge research’ in ‘critical war studies’, see Nordin and Öberg 2013) – we cannot expect it to take place. </w:t>
      </w:r>
      <w:r w:rsidRPr="00952E90">
        <w:rPr>
          <w:b/>
          <w:iCs/>
          <w:u w:val="single"/>
        </w:rPr>
        <w:t>In China</w:t>
      </w:r>
      <w:r w:rsidRPr="00952E90">
        <w:rPr>
          <w:sz w:val="16"/>
        </w:rPr>
        <w:t xml:space="preserve">, </w:t>
      </w:r>
      <w:r w:rsidRPr="00952E90">
        <w:rPr>
          <w:b/>
          <w:iCs/>
          <w:u w:val="single"/>
        </w:rPr>
        <w:t>we see not only a participation in the Western system of (non)war through the war on terror</w:t>
      </w:r>
      <w:r w:rsidRPr="00952E90">
        <w:rPr>
          <w:sz w:val="16"/>
        </w:rPr>
        <w:t xml:space="preserve">, </w:t>
      </w:r>
      <w:r w:rsidRPr="00952E90">
        <w:rPr>
          <w:b/>
          <w:iCs/>
          <w:u w:val="single"/>
        </w:rPr>
        <w:t>but also another system that precisely denies space for imagining an other as Other</w:t>
      </w:r>
      <w:r w:rsidRPr="00952E90">
        <w:rPr>
          <w:sz w:val="16"/>
        </w:rPr>
        <w:t xml:space="preserve">, which in turn makes the idea of exchange impossible. In this sense, the Ancient Chinese approach to war through the Tianxia concept – at least as it is reflected by current Chinese thinkers like Zhao Tingyang and Yan Xuetong – is not a Clausewitzean war continuing politics by other means, but precisely a continuation of the absence of politics by other means. It arguably shares this aspect with both the first and the second Gulf Wars. This, however, is certainly not to say that there are not those who fear a Chinese war or that we have no reason to fear it. In various guises, the war that is imagined through a Clausewitzean ontology of agonistic and reciprocal exchange returns and is reified also in China. It is not uncommon for authors discussing the Chinese traditions of thinking war that I describe above to begin their discussion by explicitly drawing on Clausewitz and take his war as their point of departure (for example Liu Tiewa 2014). For several Chinese writers, it is clear that this building of a ‘harmonious world’ is directed against others whose influence should be ‘smashed’ (Fang Xiaojiao 2008: 68). From this line of thinkers, </w:t>
      </w:r>
      <w:r w:rsidRPr="00952E90">
        <w:rPr>
          <w:u w:val="single"/>
        </w:rPr>
        <w:t>the call to build a harmonious world has</w:t>
      </w:r>
      <w:r w:rsidRPr="00952E90">
        <w:rPr>
          <w:sz w:val="16"/>
        </w:rPr>
        <w:t xml:space="preserve"> also </w:t>
      </w:r>
      <w:r w:rsidRPr="00952E90">
        <w:rPr>
          <w:u w:val="single"/>
        </w:rPr>
        <w:t>been used to argue for increased Chinese military capacity</w:t>
      </w:r>
      <w:r w:rsidRPr="00952E90">
        <w:rPr>
          <w:sz w:val="16"/>
        </w:rPr>
        <w:t xml:space="preserve">, including its naval power (Deng Li 2009). </w:t>
      </w:r>
      <w:r w:rsidRPr="00952E90">
        <w:rPr>
          <w:u w:val="single"/>
        </w:rPr>
        <w:t>Although Chinese policy documents stress that violence or threat of violence should be avoided</w:t>
      </w:r>
      <w:r w:rsidRPr="00952E90">
        <w:rPr>
          <w:sz w:val="16"/>
        </w:rPr>
        <w:t xml:space="preserve">, </w:t>
      </w:r>
      <w:r w:rsidRPr="00952E90">
        <w:rPr>
          <w:u w:val="single"/>
        </w:rPr>
        <w:t>they similarly appear to leave room for means that would traditionally be understood as</w:t>
      </w:r>
      <w:r w:rsidRPr="00952E90">
        <w:rPr>
          <w:sz w:val="16"/>
        </w:rPr>
        <w:t xml:space="preserve"> both ‘</w:t>
      </w:r>
      <w:r w:rsidRPr="00952E90">
        <w:rPr>
          <w:u w:val="single"/>
        </w:rPr>
        <w:t>hard</w:t>
      </w:r>
      <w:r w:rsidRPr="00952E90">
        <w:rPr>
          <w:sz w:val="16"/>
        </w:rPr>
        <w:t>’ and ‘soft’ in Joseph Nye’s dichotomisation (See for example State Council of the PRC 2005a). Indeed, many of Chinas neighbours have voiced concern with growing Chinese military capacity over the last few years, and a Chinese non-war is no less frightening to its neighbours than a war – be it labelled ‘just’ or ‘unjust’, ‘real’ or ‘virtual’.</w:t>
      </w:r>
    </w:p>
    <w:p w14:paraId="5F156058" w14:textId="4DA05C1F" w:rsidR="0065370C" w:rsidRDefault="0065370C" w:rsidP="0065370C">
      <w:pPr>
        <w:pStyle w:val="Heading3"/>
      </w:pPr>
      <w:r>
        <w:t>Cool Environment Card</w:t>
      </w:r>
    </w:p>
    <w:p w14:paraId="1BFAEABB" w14:textId="578D91FE" w:rsidR="0065370C" w:rsidRDefault="0065370C" w:rsidP="0065370C">
      <w:pPr>
        <w:pStyle w:val="Heading4"/>
        <w:rPr>
          <w:rStyle w:val="Style13ptBold"/>
          <w:b/>
        </w:rPr>
      </w:pPr>
      <w:r>
        <w:rPr>
          <w:rStyle w:val="Style13ptBold"/>
          <w:b/>
        </w:rPr>
        <w:t>Securitizing the environment is bad</w:t>
      </w:r>
    </w:p>
    <w:p w14:paraId="040BB6C5" w14:textId="77777777" w:rsidR="0065370C" w:rsidRPr="00A05E8A" w:rsidRDefault="0065370C" w:rsidP="0065370C">
      <w:pPr>
        <w:rPr>
          <w:rStyle w:val="Style13ptBold"/>
          <w:b w:val="0"/>
          <w:sz w:val="16"/>
        </w:rPr>
      </w:pPr>
      <w:r>
        <w:rPr>
          <w:rStyle w:val="Style13ptBold"/>
        </w:rPr>
        <w:t xml:space="preserve">Baudrillard 7 </w:t>
      </w:r>
      <w:r>
        <w:rPr>
          <w:rStyle w:val="Style13ptBold"/>
          <w:b w:val="0"/>
          <w:sz w:val="16"/>
        </w:rPr>
        <w:t>(Jean Baudrillard, if you’re going to make this a debate about qualifications then you’ll lose, “</w:t>
      </w:r>
      <w:r w:rsidRPr="00A05E8A">
        <w:rPr>
          <w:rStyle w:val="Style13ptBold"/>
          <w:b w:val="0"/>
          <w:sz w:val="16"/>
        </w:rPr>
        <w:t>Darwin’s Artificial Ancestors and the Terroristic Dream of the Transparency of the Good</w:t>
      </w:r>
      <w:r>
        <w:rPr>
          <w:rStyle w:val="Style13ptBold"/>
          <w:b w:val="0"/>
          <w:sz w:val="16"/>
        </w:rPr>
        <w:t>”, International Journal of Baudrillard Studies, Volume 4 Number 2, July 2007)</w:t>
      </w:r>
    </w:p>
    <w:p w14:paraId="60F5B7FD" w14:textId="2BE18015" w:rsidR="0065370C" w:rsidRPr="0065370C" w:rsidRDefault="0065370C" w:rsidP="0065370C">
      <w:pPr>
        <w:rPr>
          <w:sz w:val="16"/>
        </w:rPr>
      </w:pPr>
      <w:r w:rsidRPr="005A7EC2">
        <w:rPr>
          <w:sz w:val="16"/>
        </w:rPr>
        <w:t xml:space="preserve">The worst of it is that, </w:t>
      </w:r>
      <w:r w:rsidRPr="00FB22C2">
        <w:rPr>
          <w:rStyle w:val="StyleUnderline"/>
        </w:rPr>
        <w:t>in the course of this universal recycling of waste</w:t>
      </w:r>
      <w:r w:rsidRPr="005A7EC2">
        <w:rPr>
          <w:sz w:val="16"/>
        </w:rPr>
        <w:t xml:space="preserve">, which has become our historic task, </w:t>
      </w:r>
      <w:r w:rsidRPr="00FB22C2">
        <w:rPr>
          <w:rStyle w:val="StyleUnderline"/>
        </w:rPr>
        <w:t>the human race is beginning to produce itself as waste-product, to carry out this work of waste disposal on itself</w:t>
      </w:r>
      <w:r w:rsidRPr="005A7EC2">
        <w:rPr>
          <w:sz w:val="16"/>
        </w:rPr>
        <w:t xml:space="preserve">. </w:t>
      </w:r>
      <w:r w:rsidRPr="00FB22C2">
        <w:rPr>
          <w:rStyle w:val="StyleUnderline"/>
        </w:rPr>
        <w:t>What is worst is not that we are submerged by the waste-products of industrial and urban con­centration, but that we ourselves are transformed into residues</w:t>
      </w:r>
      <w:r w:rsidRPr="005A7EC2">
        <w:rPr>
          <w:sz w:val="16"/>
        </w:rPr>
        <w:t xml:space="preserve">. </w:t>
      </w:r>
      <w:r w:rsidRPr="00FB22C2">
        <w:rPr>
          <w:rStyle w:val="StyleUnderline"/>
        </w:rPr>
        <w:t>Nature</w:t>
      </w:r>
      <w:r w:rsidRPr="005A7EC2">
        <w:rPr>
          <w:sz w:val="16"/>
        </w:rPr>
        <w:t xml:space="preserve"> – the natural world – </w:t>
      </w:r>
      <w:r w:rsidRPr="00FB22C2">
        <w:rPr>
          <w:rStyle w:val="StyleUnderline"/>
        </w:rPr>
        <w:t>is becoming residual, insignificant, an encumbrance, and we do not know how to dispose of it</w:t>
      </w:r>
      <w:r w:rsidRPr="005A7EC2">
        <w:rPr>
          <w:sz w:val="16"/>
        </w:rPr>
        <w:t xml:space="preserve">. </w:t>
      </w:r>
      <w:r w:rsidRPr="00FB22C2">
        <w:rPr>
          <w:rStyle w:val="StyleUnderline"/>
        </w:rPr>
        <w:t>By producing highly centralized structures, highly developed urban, industrial and technical systems, by remorselessly condensing down programmes, functions and models, we are transforming all the rest into waste, residues, useless relics</w:t>
      </w:r>
      <w:r w:rsidRPr="005A7EC2">
        <w:rPr>
          <w:sz w:val="16"/>
        </w:rPr>
        <w:t xml:space="preserve">. By putting the higher functions into orbit, </w:t>
      </w:r>
      <w:r w:rsidRPr="00FB22C2">
        <w:rPr>
          <w:rStyle w:val="StyleUnderline"/>
        </w:rPr>
        <w:t>we are transforming the planet itself into a waste-product</w:t>
      </w:r>
      <w:r w:rsidRPr="005A7EC2">
        <w:rPr>
          <w:sz w:val="16"/>
        </w:rPr>
        <w:t xml:space="preserve">, a marginal territory, a peripheral space. Building a motor way, a hypermarket or a metropolis automatically means transforming all that surrounds it into desert. </w:t>
      </w:r>
      <w:r w:rsidRPr="00FB22C2">
        <w:rPr>
          <w:rStyle w:val="StyleUnderline"/>
        </w:rPr>
        <w:t>Creating ultra-rapid communication networks immediately means transforming human exchange into a residue</w:t>
      </w:r>
      <w:r w:rsidRPr="005A7EC2">
        <w:rPr>
          <w:sz w:val="16"/>
        </w:rPr>
        <w:t xml:space="preserve">. The example of Biosphere 2 is an eloquent one: in the image of ideal synthesis it wishes to provide of our planet, in its character as experimental artifact, it is a way of transforming our environment into an archaic residue, to be tipped into the dustbins of natural history. As for the dustbins of history themselves, they are not so much full of events or outdated ideologies as of present events, immediately voided of their meaning by news, transformed into crusher residues, into a charnel-house of images. News is the excremental production of the event as waste; it is the current dustbin of history. </w:t>
      </w:r>
      <w:r w:rsidRPr="00FB22C2">
        <w:rPr>
          <w:rStyle w:val="StyleUnderline"/>
        </w:rPr>
        <w:t>There is nothing to counter the implacable rule which states that the virtual produces the real as its waste ­product</w:t>
      </w:r>
      <w:r w:rsidRPr="005A7EC2">
        <w:rPr>
          <w:sz w:val="16"/>
        </w:rPr>
        <w:t xml:space="preserve">. </w:t>
      </w:r>
      <w:r w:rsidRPr="00FB22C2">
        <w:rPr>
          <w:rStyle w:val="StyleUnderline"/>
        </w:rPr>
        <w:t>No ecology</w:t>
      </w:r>
      <w:r w:rsidRPr="005A7EC2">
        <w:rPr>
          <w:sz w:val="16"/>
        </w:rPr>
        <w:t xml:space="preserve"> – no benevolent ecology – </w:t>
      </w:r>
      <w:r w:rsidRPr="00FB22C2">
        <w:rPr>
          <w:rStyle w:val="StyleUnderline"/>
        </w:rPr>
        <w:t>can do anything to stop it.</w:t>
      </w:r>
      <w:r w:rsidRPr="005A7EC2">
        <w:rPr>
          <w:sz w:val="16"/>
        </w:rPr>
        <w:t xml:space="preserve"> </w:t>
      </w:r>
      <w:r w:rsidRPr="00FB22C2">
        <w:rPr>
          <w:rStyle w:val="Emphasis"/>
        </w:rPr>
        <w:t>It would take a maleficent ecology – one which treats evil with evil</w:t>
      </w:r>
      <w:r w:rsidRPr="005A7EC2">
        <w:rPr>
          <w:sz w:val="16"/>
        </w:rPr>
        <w:t xml:space="preserve">. Moreover, </w:t>
      </w:r>
      <w:r w:rsidRPr="00FB22C2">
        <w:rPr>
          <w:rStyle w:val="StyleUnderline"/>
        </w:rPr>
        <w:t>waste is today produced as such</w:t>
      </w:r>
      <w:r w:rsidRPr="005A7EC2">
        <w:rPr>
          <w:sz w:val="16"/>
        </w:rPr>
        <w:t xml:space="preserve">. We build huge office spaces which are intended to remain eternally empty (the spaces, like the people, are “laid off”). We put up buildings that are still-born, remnants which will never have been anything but remnants (our age no longer produces ruins or relics, only wastes and residues). Genuine monuments to disaffection with the human project, insofar as all that was asked of them was to provide employment, to keep the economic wheels turning for the time required by their useless construction. Perhaps it is they which stand as true testimony to this civilization – commemorat­ing within its own lifetime an industrial and bureaucratic system that is already dead? Here again, </w:t>
      </w:r>
      <w:r w:rsidRPr="00FB22C2">
        <w:rPr>
          <w:rStyle w:val="StyleUnderline"/>
        </w:rPr>
        <w:t>history is taking a fantastic step backwards by building the ruins of the future, the ruins of an apparatus which continues to grow like a virtual waste-product</w:t>
      </w:r>
      <w:r w:rsidRPr="005A7EC2">
        <w:rPr>
          <w:sz w:val="16"/>
        </w:rPr>
        <w:t xml:space="preserve">. </w:t>
      </w:r>
      <w:r w:rsidRPr="00FB22C2">
        <w:rPr>
          <w:rStyle w:val="StyleUnderline"/>
        </w:rPr>
        <w:t>One can imagine entire towns put together</w:t>
      </w:r>
      <w:r w:rsidRPr="005A7EC2">
        <w:rPr>
          <w:sz w:val="16"/>
        </w:rPr>
        <w:t xml:space="preserve"> not </w:t>
      </w:r>
      <w:r w:rsidRPr="00FB22C2">
        <w:rPr>
          <w:rStyle w:val="StyleUnderline"/>
        </w:rPr>
        <w:t>from the wastes</w:t>
      </w:r>
      <w:r w:rsidRPr="005A7EC2">
        <w:rPr>
          <w:sz w:val="16"/>
        </w:rPr>
        <w:t xml:space="preserve"> of what has already served a purpose and therefore retained some trace of its previous usage, but </w:t>
      </w:r>
      <w:r w:rsidRPr="00FB22C2">
        <w:rPr>
          <w:rStyle w:val="StyleUnderline"/>
        </w:rPr>
        <w:t>of things that were waste “from the outset”</w:t>
      </w:r>
      <w:r w:rsidRPr="005A7EC2">
        <w:rPr>
          <w:sz w:val="16"/>
        </w:rPr>
        <w:t xml:space="preserve"> (this is already the case with generations of missiles, and with industrial plant and real estate), </w:t>
      </w:r>
      <w:r w:rsidRPr="00FB22C2">
        <w:rPr>
          <w:rStyle w:val="StyleUnderline"/>
        </w:rPr>
        <w:t>assured of never growing old or being revived in any memory</w:t>
      </w:r>
      <w:r w:rsidRPr="005A7EC2">
        <w:rPr>
          <w:sz w:val="16"/>
        </w:rPr>
        <w:t xml:space="preserve"> – </w:t>
      </w:r>
      <w:r w:rsidRPr="00FB22C2">
        <w:rPr>
          <w:rStyle w:val="StyleUnderline"/>
        </w:rPr>
        <w:t>the phantoms of breakneck investment and even more rapid disinvestment</w:t>
      </w:r>
      <w:r w:rsidRPr="005A7EC2">
        <w:rPr>
          <w:sz w:val="16"/>
        </w:rPr>
        <w:t xml:space="preserve">. </w:t>
      </w:r>
      <w:r w:rsidRPr="00FB22C2">
        <w:rPr>
          <w:rStyle w:val="StyleUnderline"/>
        </w:rPr>
        <w:t>The production of waste as waste is accompanied by its idealization and its promotion in advertising</w:t>
      </w:r>
      <w:r w:rsidRPr="005A7EC2">
        <w:rPr>
          <w:sz w:val="16"/>
        </w:rPr>
        <w:t xml:space="preserve">; </w:t>
      </w:r>
      <w:r w:rsidRPr="00FB22C2">
        <w:rPr>
          <w:rStyle w:val="StyleUnderline"/>
        </w:rPr>
        <w:t>It is the same with the production of man as waste-product, which is accompanied by his being idealized and promoted in the form of human rights</w:t>
      </w:r>
      <w:r w:rsidRPr="005A7EC2">
        <w:rPr>
          <w:sz w:val="16"/>
        </w:rPr>
        <w:t xml:space="preserve">. Idealization always goes with abjection, just as charity always goes with destitution. This is a kind of symbolic rule. </w:t>
      </w:r>
      <w:r w:rsidRPr="00FB22C2">
        <w:rPr>
          <w:rStyle w:val="StyleUnderline"/>
        </w:rPr>
        <w:t>A new wave of human-beings-as-waste</w:t>
      </w:r>
      <w:r w:rsidRPr="005A7EC2">
        <w:rPr>
          <w:sz w:val="16"/>
        </w:rPr>
        <w:t xml:space="preserve"> (“boat people”, deportees, the dis­appeared, “ghost-people” of all kinds) </w:t>
      </w:r>
      <w:r w:rsidRPr="00FB22C2">
        <w:rPr>
          <w:rStyle w:val="StyleUnderline"/>
        </w:rPr>
        <w:t>is accompanied by a new human rights offensive</w:t>
      </w:r>
      <w:r w:rsidRPr="005A7EC2">
        <w:rPr>
          <w:sz w:val="16"/>
        </w:rPr>
        <w:t xml:space="preserve">. Hence the recent proposal, following this same logic, from the moment it achieved the status of virtual waste-product, to accord nature international recognition of its rights, to elevate it to the status of a subject in law. Thus the “contrat naturel”4 amounts to a definitive recognition of nature as waste. Just as, in bygone days, the recognition of the rights of the unfortunate meant not their emancipation as citizens, but their liberation as the unfortunate. </w:t>
      </w:r>
      <w:r w:rsidRPr="00FB22C2">
        <w:rPr>
          <w:rStyle w:val="StyleUnderline"/>
        </w:rPr>
        <w:t>It is always the same with rights</w:t>
      </w:r>
      <w:r w:rsidRPr="005A7EC2">
        <w:rPr>
          <w:sz w:val="16"/>
        </w:rPr>
        <w:t xml:space="preserve">: the right to water, the right to air, the right to existence, etc. </w:t>
      </w:r>
      <w:r w:rsidRPr="00FB22C2">
        <w:rPr>
          <w:rStyle w:val="StyleUnderline"/>
        </w:rPr>
        <w:t>It is when all these fine things have disappeared that the law arrives to grant their disappearance official recognition</w:t>
      </w:r>
      <w:r w:rsidRPr="005A7EC2">
        <w:rPr>
          <w:sz w:val="16"/>
        </w:rPr>
        <w:t xml:space="preserve">. The law is like religious faith. If God exists, there is no need to believe in Him. If people do believe in Him, this is because the self-evidence of his existence has passed away. Thus, </w:t>
      </w:r>
      <w:r w:rsidRPr="00FB22C2">
        <w:rPr>
          <w:rStyle w:val="StyleUnderline"/>
        </w:rPr>
        <w:t>when people obtain the right to life</w:t>
      </w:r>
      <w:r w:rsidRPr="005A7EC2">
        <w:rPr>
          <w:sz w:val="16"/>
        </w:rPr>
        <w:t xml:space="preserve">, </w:t>
      </w:r>
      <w:r w:rsidRPr="00FB22C2">
        <w:rPr>
          <w:rStyle w:val="StyleUnderline"/>
        </w:rPr>
        <w:t>the fact is that they are no longer able to live</w:t>
      </w:r>
      <w:r w:rsidRPr="005A7EC2">
        <w:rPr>
          <w:sz w:val="16"/>
        </w:rPr>
        <w:t xml:space="preserve">. </w:t>
      </w:r>
      <w:r w:rsidRPr="00FB22C2">
        <w:rPr>
          <w:rStyle w:val="StyleUnderline"/>
        </w:rPr>
        <w:t>When nature is recognized as a subject in law</w:t>
      </w:r>
      <w:r w:rsidRPr="005A7EC2">
        <w:rPr>
          <w:sz w:val="16"/>
        </w:rPr>
        <w:t xml:space="preserve">, as it is by Michel Serres, </w:t>
      </w:r>
      <w:r w:rsidRPr="00FB22C2">
        <w:rPr>
          <w:rStyle w:val="StyleUnderline"/>
        </w:rPr>
        <w:t>we have objectified it to death, and this ecological cover merely asserts our right to go on doing so</w:t>
      </w:r>
      <w:r w:rsidRPr="005A7EC2">
        <w:rPr>
          <w:sz w:val="16"/>
        </w:rPr>
        <w:t xml:space="preserve">. All this has been brought about by the highly dubious way in which the concept of nature has evolved. What was initially matter became energy. </w:t>
      </w:r>
      <w:r w:rsidRPr="00FB22C2">
        <w:rPr>
          <w:rStyle w:val="StyleUnderline"/>
        </w:rPr>
        <w:t>The modern discovery of nature consists in its liberation as energy and in a mechanical transformation of the world</w:t>
      </w:r>
      <w:r w:rsidRPr="005A7EC2">
        <w:rPr>
          <w:sz w:val="16"/>
        </w:rPr>
        <w:t xml:space="preserve">. After having first been matter, and then energy, </w:t>
      </w:r>
      <w:r w:rsidRPr="00FB22C2">
        <w:rPr>
          <w:rStyle w:val="StyleUnderline"/>
        </w:rPr>
        <w:t>nature is today becoming an interactive subject</w:t>
      </w:r>
      <w:r w:rsidRPr="005A7EC2">
        <w:rPr>
          <w:sz w:val="16"/>
        </w:rPr>
        <w:t>. It is ceasing to be an object, but this is</w:t>
      </w:r>
      <w:r w:rsidRPr="00FB22C2">
        <w:rPr>
          <w:rStyle w:val="StyleUnderline"/>
        </w:rPr>
        <w:t xml:space="preserve"> bringing it all the more surely into the circuit of subjection</w:t>
      </w:r>
      <w:r w:rsidRPr="005A7EC2">
        <w:rPr>
          <w:sz w:val="16"/>
        </w:rPr>
        <w:t xml:space="preserve">. A dramatic paradox, and one which also affects human beings: we are much more compromised when we cease to be objects and become subjects. This is a trick that was pulled on us long ago in the name of absolute liberation. Let's not pull the same one on nature. </w:t>
      </w:r>
      <w:r w:rsidRPr="00FB22C2">
        <w:rPr>
          <w:rStyle w:val="StyleUnderline"/>
        </w:rPr>
        <w:t>For the ultimate danger is that</w:t>
      </w:r>
      <w:r w:rsidRPr="005A7EC2">
        <w:rPr>
          <w:sz w:val="16"/>
        </w:rPr>
        <w:t xml:space="preserve">, </w:t>
      </w:r>
      <w:r w:rsidRPr="00FB22C2">
        <w:rPr>
          <w:rStyle w:val="StyleUnderline"/>
        </w:rPr>
        <w:t>in an interactivity built up into a total system of communication</w:t>
      </w:r>
      <w:r w:rsidRPr="005A7EC2">
        <w:rPr>
          <w:sz w:val="16"/>
        </w:rPr>
        <w:t xml:space="preserve">, </w:t>
      </w:r>
      <w:r w:rsidRPr="00FB22C2">
        <w:rPr>
          <w:rStyle w:val="StyleUnderline"/>
        </w:rPr>
        <w:t>there is no other</w:t>
      </w:r>
      <w:r w:rsidRPr="005A7EC2">
        <w:rPr>
          <w:sz w:val="16"/>
        </w:rPr>
        <w:t xml:space="preserve">; </w:t>
      </w:r>
      <w:r w:rsidRPr="00FB22C2">
        <w:rPr>
          <w:rStyle w:val="StyleUnderline"/>
        </w:rPr>
        <w:t>there are only subjects</w:t>
      </w:r>
      <w:r w:rsidRPr="005A7EC2">
        <w:rPr>
          <w:sz w:val="16"/>
        </w:rPr>
        <w:t xml:space="preserve"> – and, very soon, only </w:t>
      </w:r>
      <w:r w:rsidRPr="00FB22C2">
        <w:rPr>
          <w:rStyle w:val="StyleUnderline"/>
        </w:rPr>
        <w:t>subjects without objects</w:t>
      </w:r>
      <w:r w:rsidRPr="005A7EC2">
        <w:rPr>
          <w:sz w:val="16"/>
        </w:rPr>
        <w:t xml:space="preserve">. </w:t>
      </w:r>
      <w:r w:rsidRPr="00FB22C2">
        <w:rPr>
          <w:rStyle w:val="StyleUnderline"/>
        </w:rPr>
        <w:t>All our problems today as civilized beings originate here</w:t>
      </w:r>
      <w:r w:rsidRPr="005A7EC2">
        <w:rPr>
          <w:sz w:val="16"/>
        </w:rPr>
        <w:t xml:space="preserve">: not in an excess of alienation, but </w:t>
      </w:r>
      <w:r w:rsidRPr="00FB22C2">
        <w:rPr>
          <w:rStyle w:val="StyleUnderline"/>
        </w:rPr>
        <w:t>a disappearance of alienation in favour of a maximum transparency between subjects</w:t>
      </w:r>
      <w:r w:rsidRPr="005A7EC2">
        <w:rPr>
          <w:sz w:val="16"/>
        </w:rPr>
        <w:t xml:space="preserve">. An unbearable situation, all the more so for the fact that, </w:t>
      </w:r>
      <w:r w:rsidRPr="00FB22C2">
        <w:rPr>
          <w:rStyle w:val="StyleUnderline"/>
        </w:rPr>
        <w:t>in foisting on nature the status of a subject in law</w:t>
      </w:r>
      <w:r w:rsidRPr="005A7EC2">
        <w:rPr>
          <w:sz w:val="16"/>
        </w:rPr>
        <w:t xml:space="preserve">, </w:t>
      </w:r>
      <w:r w:rsidRPr="00FB22C2">
        <w:rPr>
          <w:rStyle w:val="StyleUnderline"/>
        </w:rPr>
        <w:t>we are also foisting on it all the vices of subjectivity</w:t>
      </w:r>
      <w:r w:rsidRPr="005A7EC2">
        <w:rPr>
          <w:sz w:val="16"/>
        </w:rPr>
        <w:t xml:space="preserve">, </w:t>
      </w:r>
      <w:r w:rsidRPr="00FB22C2">
        <w:rPr>
          <w:rStyle w:val="StyleUnderline"/>
        </w:rPr>
        <w:t>decking it</w:t>
      </w:r>
      <w:r w:rsidRPr="005A7EC2">
        <w:rPr>
          <w:sz w:val="16"/>
        </w:rPr>
        <w:t xml:space="preserve"> out, </w:t>
      </w:r>
      <w:r w:rsidRPr="00FB22C2">
        <w:rPr>
          <w:rStyle w:val="StyleUnderline"/>
        </w:rPr>
        <w:t>in our own image</w:t>
      </w:r>
      <w:r w:rsidRPr="005A7EC2">
        <w:rPr>
          <w:sz w:val="16"/>
        </w:rPr>
        <w:t xml:space="preserve">, with a bad conscience, with nostalgia (for a lost object which, in this case, can only be us), with a range of drives ­in particular, an impulse for revenge. </w:t>
      </w:r>
      <w:r w:rsidRPr="00FB22C2">
        <w:rPr>
          <w:rStyle w:val="StyleUnderline"/>
        </w:rPr>
        <w:t>The “balance” we hear so much of in ecology</w:t>
      </w:r>
      <w:r w:rsidRPr="005A7EC2">
        <w:rPr>
          <w:sz w:val="16"/>
        </w:rPr>
        <w:t xml:space="preserve"> (“out of balance”) </w:t>
      </w:r>
      <w:r w:rsidRPr="00FB22C2">
        <w:rPr>
          <w:rStyle w:val="StyleUnderline"/>
        </w:rPr>
        <w:t>is not so much that of planetary resources and their exploitation as the metaphysical one between subject and object</w:t>
      </w:r>
      <w:r w:rsidRPr="005A7EC2">
        <w:rPr>
          <w:sz w:val="16"/>
        </w:rPr>
        <w:t xml:space="preserve">. Now, </w:t>
      </w:r>
      <w:r w:rsidRPr="00FB22C2">
        <w:rPr>
          <w:rStyle w:val="StyleUnderline"/>
        </w:rPr>
        <w:t>that metaphysical subject/object balance is being upset and the subject</w:t>
      </w:r>
      <w:r w:rsidRPr="005A7EC2">
        <w:rPr>
          <w:sz w:val="16"/>
        </w:rPr>
        <w:t xml:space="preserve">, </w:t>
      </w:r>
      <w:r w:rsidRPr="00FB22C2">
        <w:rPr>
          <w:rStyle w:val="StyleUnderline"/>
        </w:rPr>
        <w:t>armed as he is with all the technologies of advanced communication</w:t>
      </w:r>
      <w:r w:rsidRPr="005A7EC2">
        <w:rPr>
          <w:sz w:val="16"/>
        </w:rPr>
        <w:t xml:space="preserve"> (technologies on whose horizon the object has disappeared), </w:t>
      </w:r>
      <w:r w:rsidRPr="00FB22C2">
        <w:rPr>
          <w:rStyle w:val="StyleUnderline"/>
        </w:rPr>
        <w:t>is the beneficiary</w:t>
      </w:r>
      <w:r w:rsidRPr="005A7EC2">
        <w:rPr>
          <w:sz w:val="16"/>
        </w:rPr>
        <w:t xml:space="preserve">. </w:t>
      </w:r>
      <w:r w:rsidRPr="00FB22C2">
        <w:rPr>
          <w:rStyle w:val="StyleUnderline"/>
        </w:rPr>
        <w:t>Once that balance is disrupted</w:t>
      </w:r>
      <w:r w:rsidRPr="005A7EC2">
        <w:rPr>
          <w:sz w:val="16"/>
        </w:rPr>
        <w:t xml:space="preserve">, </w:t>
      </w:r>
      <w:r w:rsidRPr="00FB22C2">
        <w:rPr>
          <w:rStyle w:val="StyleUnderline"/>
        </w:rPr>
        <w:t>it inevitably sparks violent reactions on the part of the object</w:t>
      </w:r>
      <w:r w:rsidRPr="005A7EC2">
        <w:rPr>
          <w:sz w:val="16"/>
        </w:rPr>
        <w:t xml:space="preserve">. Just as individuals counter the transparency and virtual responsibility inflicted on them as subjects with unexplainable acts, acts of resistance, failure, delinquency and collective disorder, so </w:t>
      </w:r>
      <w:r w:rsidRPr="00FB22C2">
        <w:rPr>
          <w:rStyle w:val="StyleUnderline"/>
        </w:rPr>
        <w:t>nature counters this enforced promotion</w:t>
      </w:r>
      <w:r w:rsidRPr="005A7EC2">
        <w:rPr>
          <w:sz w:val="16"/>
        </w:rPr>
        <w:t xml:space="preserve">, this consensual, communicational black­mail, </w:t>
      </w:r>
      <w:r w:rsidRPr="00FB22C2">
        <w:rPr>
          <w:rStyle w:val="StyleUnderline"/>
        </w:rPr>
        <w:t>with various forms of behaviour that are radically other, such as catastrophes, upheavals, earthquakes and chaos</w:t>
      </w:r>
      <w:r w:rsidRPr="005A7EC2">
        <w:rPr>
          <w:sz w:val="16"/>
        </w:rPr>
        <w:t xml:space="preserve">. It would seem that </w:t>
      </w:r>
      <w:r w:rsidRPr="00FB22C2">
        <w:rPr>
          <w:rStyle w:val="StyleUnderline"/>
        </w:rPr>
        <w:t>nature does not really feel a sense of responsibility for itself, nor does it react to our efforts to give it one</w:t>
      </w:r>
      <w:r w:rsidRPr="005A7EC2">
        <w:rPr>
          <w:sz w:val="16"/>
        </w:rPr>
        <w:t xml:space="preserve">. </w:t>
      </w:r>
      <w:r w:rsidRPr="00FB22C2">
        <w:rPr>
          <w:rStyle w:val="StyleUnderline"/>
        </w:rPr>
        <w:t>We are</w:t>
      </w:r>
      <w:r w:rsidRPr="005A7EC2">
        <w:rPr>
          <w:sz w:val="16"/>
        </w:rPr>
        <w:t xml:space="preserve">, admittedly, </w:t>
      </w:r>
      <w:r w:rsidRPr="00FB22C2">
        <w:rPr>
          <w:rStyle w:val="StyleUnderline"/>
        </w:rPr>
        <w:t>indulging in a</w:t>
      </w:r>
      <w:r w:rsidRPr="005A7EC2">
        <w:rPr>
          <w:sz w:val="16"/>
        </w:rPr>
        <w:t xml:space="preserve"> (</w:t>
      </w:r>
      <w:r w:rsidRPr="00FB22C2">
        <w:rPr>
          <w:rStyle w:val="StyleUnderline"/>
        </w:rPr>
        <w:t>bad</w:t>
      </w:r>
      <w:r w:rsidRPr="005A7EC2">
        <w:rPr>
          <w:sz w:val="16"/>
        </w:rPr>
        <w:t xml:space="preserve">) </w:t>
      </w:r>
      <w:r w:rsidRPr="00FB22C2">
        <w:rPr>
          <w:rStyle w:val="StyleUnderline"/>
        </w:rPr>
        <w:t>ecological conscience and attempting</w:t>
      </w:r>
      <w:r w:rsidRPr="005A7EC2">
        <w:rPr>
          <w:sz w:val="16"/>
        </w:rPr>
        <w:t xml:space="preserve">, by this moral violence, </w:t>
      </w:r>
      <w:r w:rsidRPr="00FB22C2">
        <w:rPr>
          <w:rStyle w:val="StyleUnderline"/>
        </w:rPr>
        <w:t>to stave off possible violence on nature's part</w:t>
      </w:r>
      <w:r w:rsidRPr="005A7EC2">
        <w:rPr>
          <w:sz w:val="16"/>
        </w:rPr>
        <w:t xml:space="preserve">. But if, by offering it the status of subject, we are handing it the same poisoned chalice as we gave to the decolonized nations, we ought not to be surprised if it behaves irrationally merely so as to assert itself as such. Contrary to the underlying Rousseauist ideology, which argues that the profound nature of the liberated subject can only be good and that nature itself, once emancipated, cannot but be endowed with natural equilibrium and all the ecological virtues, there is nothing more ambiguous or perverse than a subject. Now, </w:t>
      </w:r>
      <w:r w:rsidRPr="005A7EC2">
        <w:rPr>
          <w:rStyle w:val="StyleUnderline"/>
        </w:rPr>
        <w:t>nature is</w:t>
      </w:r>
      <w:r w:rsidRPr="005A7EC2">
        <w:rPr>
          <w:sz w:val="16"/>
        </w:rPr>
        <w:t xml:space="preserve"> also germs</w:t>
      </w:r>
      <w:r w:rsidRPr="005A7EC2">
        <w:rPr>
          <w:rStyle w:val="StyleUnderline"/>
        </w:rPr>
        <w:t>, viruses, chaos, bacteria and scorpions, significantly eliminated from Biosphere</w:t>
      </w:r>
      <w:r w:rsidRPr="005A7EC2">
        <w:rPr>
          <w:sz w:val="16"/>
        </w:rPr>
        <w:t xml:space="preserve"> 2 as </w:t>
      </w:r>
      <w:r w:rsidRPr="005A7EC2">
        <w:rPr>
          <w:rStyle w:val="StyleUnderline"/>
        </w:rPr>
        <w:t>though they were not meant to exist</w:t>
      </w:r>
      <w:r w:rsidRPr="005A7EC2">
        <w:rPr>
          <w:sz w:val="16"/>
        </w:rPr>
        <w:t xml:space="preserve">. </w:t>
      </w:r>
      <w:r w:rsidRPr="005A7EC2">
        <w:rPr>
          <w:rStyle w:val="StyleUnderline"/>
        </w:rPr>
        <w:t>Where are the deadly little scorpions, so beautiful and so translucent, which one sees in the Desert Museum not far away, scorpions whose magical sting certainly performs a higher, invisible</w:t>
      </w:r>
      <w:r w:rsidRPr="005A7EC2">
        <w:rPr>
          <w:sz w:val="16"/>
        </w:rPr>
        <w:t xml:space="preserve"> – but necessary – </w:t>
      </w:r>
      <w:r w:rsidRPr="005A7EC2">
        <w:rPr>
          <w:rStyle w:val="StyleUnderline"/>
        </w:rPr>
        <w:t>function within our Biosphere</w:t>
      </w:r>
      <w:r w:rsidRPr="005A7EC2">
        <w:rPr>
          <w:sz w:val="16"/>
        </w:rPr>
        <w:t xml:space="preserve"> 1: </w:t>
      </w:r>
      <w:r w:rsidRPr="005A7EC2">
        <w:rPr>
          <w:rStyle w:val="StyleUnderline"/>
        </w:rPr>
        <w:t>the incarnation of evil, of the venomous evil of chance, the mortal innocence of desire</w:t>
      </w:r>
      <w:r w:rsidRPr="005A7EC2">
        <w:rPr>
          <w:sz w:val="16"/>
        </w:rPr>
        <w:t xml:space="preserve"> (the desire for death) in the equilibrium of living beings? What they have forgotten is that </w:t>
      </w:r>
      <w:r w:rsidRPr="005A7EC2">
        <w:rPr>
          <w:rStyle w:val="StyleUnderline"/>
        </w:rPr>
        <w:t>what binds living beings together is something other than an ecological</w:t>
      </w:r>
      <w:r w:rsidRPr="005A7EC2">
        <w:rPr>
          <w:sz w:val="16"/>
        </w:rPr>
        <w:t xml:space="preserve">, </w:t>
      </w:r>
      <w:r w:rsidRPr="005A7EC2">
        <w:rPr>
          <w:rStyle w:val="StyleUnderline"/>
        </w:rPr>
        <w:t>biospherical solidarity</w:t>
      </w:r>
      <w:r w:rsidRPr="005A7EC2">
        <w:rPr>
          <w:sz w:val="16"/>
        </w:rPr>
        <w:t xml:space="preserve">, something other-than the homeostatic equilibrium of a system: </w:t>
      </w:r>
      <w:r w:rsidRPr="005A7EC2">
        <w:rPr>
          <w:rStyle w:val="StyleUnderline"/>
        </w:rPr>
        <w:t>it is the cycle of metamorphoses</w:t>
      </w:r>
      <w:r w:rsidRPr="005A7EC2">
        <w:rPr>
          <w:sz w:val="16"/>
        </w:rPr>
        <w:t xml:space="preserve">. </w:t>
      </w:r>
      <w:r w:rsidRPr="005A7EC2">
        <w:rPr>
          <w:rStyle w:val="StyleUnderline"/>
        </w:rPr>
        <w:t>Man is also a scorpion</w:t>
      </w:r>
      <w:r w:rsidRPr="005A7EC2">
        <w:rPr>
          <w:sz w:val="16"/>
        </w:rPr>
        <w:t xml:space="preserve">, just as the Bororo are araras and, </w:t>
      </w:r>
      <w:r w:rsidRPr="005A7EC2">
        <w:rPr>
          <w:rStyle w:val="StyleUnderline"/>
        </w:rPr>
        <w:t>left to himself in an expurgated universe</w:t>
      </w:r>
      <w:r w:rsidRPr="005A7EC2">
        <w:rPr>
          <w:sz w:val="16"/>
        </w:rPr>
        <w:t xml:space="preserve">, </w:t>
      </w:r>
      <w:r w:rsidRPr="005A7EC2">
        <w:rPr>
          <w:rStyle w:val="StyleUnderline"/>
        </w:rPr>
        <w:t>he becomes</w:t>
      </w:r>
      <w:r w:rsidRPr="005A7EC2">
        <w:rPr>
          <w:sz w:val="16"/>
        </w:rPr>
        <w:t xml:space="preserve">, himself, </w:t>
      </w:r>
      <w:r w:rsidRPr="005A7EC2">
        <w:rPr>
          <w:rStyle w:val="StyleUnderline"/>
        </w:rPr>
        <w:t>a scorpion</w:t>
      </w:r>
      <w:r w:rsidRPr="005A7EC2">
        <w:rPr>
          <w:sz w:val="16"/>
        </w:rPr>
        <w:t xml:space="preserve">.5 In short, </w:t>
      </w:r>
      <w:r w:rsidRPr="005A7EC2">
        <w:rPr>
          <w:rStyle w:val="StyleUnderline"/>
        </w:rPr>
        <w:t>it is not by expurgating evil that we liberate good</w:t>
      </w:r>
      <w:r w:rsidRPr="005A7EC2">
        <w:rPr>
          <w:sz w:val="16"/>
        </w:rPr>
        <w:t xml:space="preserve">. Worse, </w:t>
      </w:r>
      <w:r w:rsidRPr="005A7EC2">
        <w:rPr>
          <w:rStyle w:val="StyleUnderline"/>
        </w:rPr>
        <w:t>by liberating good</w:t>
      </w:r>
      <w:r w:rsidRPr="005A7EC2">
        <w:rPr>
          <w:sz w:val="16"/>
        </w:rPr>
        <w:t xml:space="preserve">, </w:t>
      </w:r>
      <w:r w:rsidRPr="005A7EC2">
        <w:rPr>
          <w:rStyle w:val="StyleUnderline"/>
        </w:rPr>
        <w:t>we also liberate evil</w:t>
      </w:r>
      <w:r w:rsidRPr="005A7EC2">
        <w:rPr>
          <w:sz w:val="16"/>
        </w:rPr>
        <w:t xml:space="preserve">. And this is only right: it is the rule of the symbolic game. </w:t>
      </w:r>
      <w:r w:rsidRPr="005A7EC2">
        <w:rPr>
          <w:rStyle w:val="StyleUnderline"/>
        </w:rPr>
        <w:t>It is the inseparability of good and evil which constitutes our true equilibrium</w:t>
      </w:r>
      <w:r w:rsidRPr="005A7EC2">
        <w:rPr>
          <w:sz w:val="16"/>
        </w:rPr>
        <w:t xml:space="preserve">, our true balance. </w:t>
      </w:r>
      <w:r w:rsidRPr="005A7EC2">
        <w:rPr>
          <w:rStyle w:val="StyleUnderline"/>
        </w:rPr>
        <w:t>We ought not to entertain the illusion that we might separate the two</w:t>
      </w:r>
      <w:r w:rsidRPr="005A7EC2">
        <w:rPr>
          <w:sz w:val="16"/>
        </w:rPr>
        <w:t xml:space="preserve">, that we might cultivate good and happiness in a pure state and expel evil and sorrow as wastes. </w:t>
      </w:r>
      <w:r w:rsidRPr="005A7EC2">
        <w:rPr>
          <w:rStyle w:val="StyleUnderline"/>
        </w:rPr>
        <w:t>That is the terroristic dream of the transparency of good</w:t>
      </w:r>
      <w:r w:rsidRPr="005A7EC2">
        <w:rPr>
          <w:sz w:val="16"/>
        </w:rPr>
        <w:t xml:space="preserve">, </w:t>
      </w:r>
      <w:r w:rsidRPr="005A7EC2">
        <w:rPr>
          <w:rStyle w:val="StyleUnderline"/>
        </w:rPr>
        <w:t>which very quickly ends in its opposite</w:t>
      </w:r>
      <w:r w:rsidRPr="005A7EC2">
        <w:rPr>
          <w:sz w:val="16"/>
        </w:rPr>
        <w:t xml:space="preserve">, </w:t>
      </w:r>
      <w:r w:rsidRPr="005A7EC2">
        <w:rPr>
          <w:rStyle w:val="StyleUnderline"/>
        </w:rPr>
        <w:t>the transparency of evil</w:t>
      </w:r>
      <w:r w:rsidRPr="005A7EC2">
        <w:rPr>
          <w:sz w:val="16"/>
        </w:rPr>
        <w:t xml:space="preserve">. </w:t>
      </w:r>
      <w:r w:rsidRPr="005A7EC2">
        <w:rPr>
          <w:rStyle w:val="Emphasis"/>
        </w:rPr>
        <w:t>We must not reconcile ourselves with nature</w:t>
      </w:r>
      <w:r w:rsidRPr="005A7EC2">
        <w:rPr>
          <w:sz w:val="16"/>
        </w:rPr>
        <w:t xml:space="preserve">. </w:t>
      </w:r>
      <w:r w:rsidRPr="005A7EC2">
        <w:rPr>
          <w:rStyle w:val="StyleUnderline"/>
        </w:rPr>
        <w:t>It seems that the more the human race reconciles itself with nature, the less it is reconciled with itself</w:t>
      </w:r>
      <w:r w:rsidRPr="005A7EC2">
        <w:rPr>
          <w:sz w:val="16"/>
        </w:rPr>
        <w:t xml:space="preserve">. Above and beyond the violence it inflicts on others, </w:t>
      </w:r>
      <w:r w:rsidRPr="005A7EC2">
        <w:rPr>
          <w:rStyle w:val="StyleUnderline"/>
        </w:rPr>
        <w:t>there is a violence specific to the human race in general, a violence of the species against itself in which it treats itself as a residue</w:t>
      </w:r>
      <w:r w:rsidRPr="005A7EC2">
        <w:rPr>
          <w:sz w:val="16"/>
        </w:rPr>
        <w:t xml:space="preserve">, as a survivor – even in the present – </w:t>
      </w:r>
      <w:r w:rsidRPr="005A7EC2">
        <w:rPr>
          <w:rStyle w:val="StyleUnderline"/>
        </w:rPr>
        <w:t>of a coming catastrophe</w:t>
      </w:r>
      <w:r w:rsidRPr="005A7EC2">
        <w:rPr>
          <w:sz w:val="16"/>
        </w:rPr>
        <w:t xml:space="preserve">. As if it too were ready to repent of an evolution which has brought it such privileges and carried it to such extremes. This is the same conjuncture as the one to which Canetti refers, in which we stepped out of history, except that here we have not stepped out of history, but have passed a point beyond which nothing is either human or inhuman any longer and what is at stake, which is even more immense, is the tottering of the species into the void. It is quite possible that, in this process, </w:t>
      </w:r>
      <w:r w:rsidRPr="005A7EC2">
        <w:rPr>
          <w:rStyle w:val="StyleUnderline"/>
        </w:rPr>
        <w:t>the species itself is commencing its own disappearance</w:t>
      </w:r>
      <w:r w:rsidRPr="005A7EC2">
        <w:rPr>
          <w:sz w:val="16"/>
        </w:rPr>
        <w:t xml:space="preserve">, </w:t>
      </w:r>
      <w:r w:rsidRPr="005A7EC2">
        <w:rPr>
          <w:rStyle w:val="StyleUnderline"/>
        </w:rPr>
        <w:t>either by</w:t>
      </w:r>
      <w:r w:rsidRPr="005A7EC2">
        <w:rPr>
          <w:sz w:val="16"/>
        </w:rPr>
        <w:t xml:space="preserve"> disenchantment with – or </w:t>
      </w:r>
      <w:r w:rsidRPr="005A7EC2">
        <w:rPr>
          <w:rStyle w:val="StyleUnderline"/>
        </w:rPr>
        <w:t>ressentiment towards</w:t>
      </w:r>
      <w:r w:rsidRPr="005A7EC2">
        <w:rPr>
          <w:sz w:val="16"/>
        </w:rPr>
        <w:t xml:space="preserve"> – </w:t>
      </w:r>
      <w:r w:rsidRPr="005A7EC2">
        <w:rPr>
          <w:rStyle w:val="StyleUnderline"/>
        </w:rPr>
        <w:t>itself</w:t>
      </w:r>
      <w:r w:rsidRPr="005A7EC2">
        <w:rPr>
          <w:sz w:val="16"/>
        </w:rPr>
        <w:t xml:space="preserve">, </w:t>
      </w:r>
      <w:r w:rsidRPr="005A7EC2">
        <w:rPr>
          <w:rStyle w:val="StyleUnderline"/>
        </w:rPr>
        <w:t>or</w:t>
      </w:r>
      <w:r w:rsidRPr="005A7EC2">
        <w:rPr>
          <w:sz w:val="16"/>
        </w:rPr>
        <w:t xml:space="preserve"> out of </w:t>
      </w:r>
      <w:r w:rsidRPr="005A7EC2">
        <w:rPr>
          <w:rStyle w:val="StyleUnderline"/>
        </w:rPr>
        <w:t>a deliberate inclination which leads it here and now to manage that disappearance as its destiny</w:t>
      </w:r>
      <w:r w:rsidRPr="005A7EC2">
        <w:rPr>
          <w:sz w:val="16"/>
        </w:rPr>
        <w:t xml:space="preserve">. Surreptitiously, in spite of our superiority (or perhaps because of it), we are carrying over on to our own species the treatment we mete out to the others, all of which are virtually dying out. In an animal milieu which has reached saturation point, species are spontaneously dissuaded from living. </w:t>
      </w:r>
      <w:r w:rsidRPr="005A7EC2">
        <w:rPr>
          <w:rStyle w:val="StyleUnderline"/>
        </w:rPr>
        <w:t>The effects produced by the finite nature of the earth</w:t>
      </w:r>
      <w:r w:rsidRPr="005A7EC2">
        <w:rPr>
          <w:sz w:val="16"/>
        </w:rPr>
        <w:t xml:space="preserve">, for the first time contrasting violently with the infinity of our development, </w:t>
      </w:r>
      <w:r w:rsidRPr="005A7EC2">
        <w:rPr>
          <w:rStyle w:val="StyleUnderline"/>
        </w:rPr>
        <w:t>are such that our species is automatically switching over to collective suicide</w:t>
      </w:r>
      <w:r w:rsidRPr="005A7EC2">
        <w:rPr>
          <w:sz w:val="16"/>
        </w:rPr>
        <w:t xml:space="preserve">. </w:t>
      </w:r>
      <w:r w:rsidRPr="005A7EC2">
        <w:rPr>
          <w:rStyle w:val="StyleUnderline"/>
        </w:rPr>
        <w:t>Whether by external (nuclear) violence or internal (biological) virulence</w:t>
      </w:r>
      <w:r w:rsidRPr="005A7EC2">
        <w:rPr>
          <w:sz w:val="16"/>
        </w:rPr>
        <w:t xml:space="preserve">. </w:t>
      </w:r>
      <w:r w:rsidRPr="005A7EC2">
        <w:rPr>
          <w:rStyle w:val="StyleUnderline"/>
        </w:rPr>
        <w:t>We are subjecting ourselves as a human species to the same experimental pressure as the animal species in our laboratories</w:t>
      </w:r>
      <w:r w:rsidRPr="005A7EC2">
        <w:rPr>
          <w:sz w:val="16"/>
        </w:rPr>
        <w:t xml:space="preserve">. </w:t>
      </w:r>
      <w:r w:rsidRPr="005A7EC2">
        <w:rPr>
          <w:rStyle w:val="StyleUnderline"/>
        </w:rPr>
        <w:t>Man is</w:t>
      </w:r>
      <w:r w:rsidRPr="005A7EC2">
        <w:rPr>
          <w:sz w:val="16"/>
        </w:rPr>
        <w:t xml:space="preserve"> without prejudice: he is </w:t>
      </w:r>
      <w:r w:rsidRPr="005A7EC2">
        <w:rPr>
          <w:rStyle w:val="StyleUnderline"/>
        </w:rPr>
        <w:t>using himself as a guinea-pig, just as he is using the rest of the world</w:t>
      </w:r>
      <w:r w:rsidRPr="005A7EC2">
        <w:rPr>
          <w:sz w:val="16"/>
        </w:rPr>
        <w:t xml:space="preserve">, animate or inanimate. He is cheerfully gambling with the destiny of his own species as he is with that of all the others. </w:t>
      </w:r>
      <w:r w:rsidRPr="005A7EC2">
        <w:rPr>
          <w:rStyle w:val="StyleUnderline"/>
        </w:rPr>
        <w:t>In his blind desire to know more</w:t>
      </w:r>
      <w:r w:rsidRPr="005A7EC2">
        <w:rPr>
          <w:sz w:val="16"/>
        </w:rPr>
        <w:t xml:space="preserve">, </w:t>
      </w:r>
      <w:r w:rsidRPr="005A7EC2">
        <w:rPr>
          <w:rStyle w:val="StyleUnderline"/>
        </w:rPr>
        <w:t>he is programming his own destruction with the same ease and ferocity</w:t>
      </w:r>
      <w:r w:rsidRPr="005A7EC2">
        <w:rPr>
          <w:sz w:val="16"/>
        </w:rPr>
        <w:t xml:space="preserve"> as the destruction of the others. He cannot be accused of a superior egoism. He is sacrificing himself, as a species, to an unknown experimental fate, unknown at least as yet to other species, who have experienced only natural fates. And, whereas it seemed that, linked to that natural fate, there was something like an instinct of self-preservation – long the mainstay of a natural philosophy of individuals and groups – </w:t>
      </w:r>
      <w:r w:rsidRPr="005A7EC2">
        <w:rPr>
          <w:rStyle w:val="StyleUnderline"/>
        </w:rPr>
        <w:t>this experimental fate to which the human species is condemning itself</w:t>
      </w:r>
      <w:r w:rsidRPr="005A7EC2">
        <w:rPr>
          <w:sz w:val="16"/>
        </w:rPr>
        <w:t xml:space="preserve"> by unprecedented, artificial means, this scientific prefiguring of its own disappear­ance, </w:t>
      </w:r>
      <w:r w:rsidRPr="005A7EC2">
        <w:rPr>
          <w:rStyle w:val="StyleUnderline"/>
        </w:rPr>
        <w:t>sweeps away all ideas of a self-preservation instinct</w:t>
      </w:r>
      <w:r w:rsidRPr="005A7EC2">
        <w:rPr>
          <w:sz w:val="16"/>
        </w:rPr>
        <w:t xml:space="preserve">. </w:t>
      </w:r>
      <w:r w:rsidRPr="005A7EC2">
        <w:rPr>
          <w:rStyle w:val="StyleUnderline"/>
        </w:rPr>
        <w:t>The idea is</w:t>
      </w:r>
      <w:r w:rsidRPr="005A7EC2">
        <w:rPr>
          <w:sz w:val="16"/>
        </w:rPr>
        <w:t xml:space="preserve">, indeed, </w:t>
      </w:r>
      <w:r w:rsidRPr="005A7EC2">
        <w:rPr>
          <w:rStyle w:val="StyleUnderline"/>
        </w:rPr>
        <w:t>no longer discussed in the human sciences</w:t>
      </w:r>
      <w:r w:rsidRPr="005A7EC2">
        <w:rPr>
          <w:sz w:val="16"/>
        </w:rPr>
        <w:t xml:space="preserve"> (where the focus of attention would seem, rather, to be on the death drive) </w:t>
      </w:r>
      <w:r w:rsidRPr="005A7EC2">
        <w:rPr>
          <w:rStyle w:val="StyleUnderline"/>
        </w:rPr>
        <w:t>and this disappearance from the field of thought signals that</w:t>
      </w:r>
      <w:r w:rsidRPr="005A7EC2">
        <w:rPr>
          <w:sz w:val="16"/>
        </w:rPr>
        <w:t xml:space="preserve">, </w:t>
      </w:r>
      <w:r w:rsidRPr="005A7EC2">
        <w:rPr>
          <w:rStyle w:val="StyleUnderline"/>
        </w:rPr>
        <w:t>beneath a frenzy for ecological conservation which is really more to do with nostalgia and remorse</w:t>
      </w:r>
      <w:r w:rsidRPr="005A7EC2">
        <w:rPr>
          <w:sz w:val="16"/>
        </w:rPr>
        <w:t xml:space="preserve">, </w:t>
      </w:r>
      <w:r w:rsidRPr="005A7EC2">
        <w:rPr>
          <w:rStyle w:val="StyleUnderline"/>
        </w:rPr>
        <w:t>a wholly different tendency has</w:t>
      </w:r>
      <w:r w:rsidRPr="005A7EC2">
        <w:rPr>
          <w:sz w:val="16"/>
        </w:rPr>
        <w:t xml:space="preserve"> already </w:t>
      </w:r>
      <w:r w:rsidRPr="005A7EC2">
        <w:rPr>
          <w:rStyle w:val="StyleUnderline"/>
        </w:rPr>
        <w:t>won out</w:t>
      </w:r>
      <w:r w:rsidRPr="005A7EC2">
        <w:rPr>
          <w:sz w:val="16"/>
        </w:rPr>
        <w:t xml:space="preserve">, </w:t>
      </w:r>
      <w:r w:rsidRPr="005A7EC2">
        <w:rPr>
          <w:rStyle w:val="Emphasis"/>
        </w:rPr>
        <w:t>the sacrificing of the species to boundless experimentation</w:t>
      </w:r>
      <w:r w:rsidRPr="005A7EC2">
        <w:rPr>
          <w:sz w:val="16"/>
        </w:rPr>
        <w:t xml:space="preserve">. A contradictory dual operation: </w:t>
      </w:r>
      <w:r w:rsidRPr="005A7EC2">
        <w:rPr>
          <w:strike/>
          <w:sz w:val="16"/>
        </w:rPr>
        <w:t>man</w:t>
      </w:r>
      <w:r w:rsidRPr="005A7EC2">
        <w:rPr>
          <w:sz w:val="16"/>
        </w:rPr>
        <w:t xml:space="preserve"> </w:t>
      </w:r>
      <w:r w:rsidRPr="005A7EC2">
        <w:rPr>
          <w:rStyle w:val="StyleUnderline"/>
        </w:rPr>
        <w:t>humanity</w:t>
      </w:r>
      <w:r w:rsidRPr="005A7EC2">
        <w:rPr>
          <w:sz w:val="16"/>
        </w:rPr>
        <w:t xml:space="preserve">, alone of all species, </w:t>
      </w:r>
      <w:r w:rsidRPr="005A7EC2">
        <w:rPr>
          <w:rStyle w:val="StyleUnderline"/>
        </w:rPr>
        <w:t>is seeking to construct</w:t>
      </w:r>
      <w:r w:rsidRPr="005A7EC2">
        <w:rPr>
          <w:sz w:val="16"/>
        </w:rPr>
        <w:t xml:space="preserve"> </w:t>
      </w:r>
      <w:r w:rsidRPr="005A7EC2">
        <w:rPr>
          <w:strike/>
          <w:sz w:val="16"/>
        </w:rPr>
        <w:t>his</w:t>
      </w:r>
      <w:r w:rsidRPr="005A7EC2">
        <w:rPr>
          <w:sz w:val="16"/>
        </w:rPr>
        <w:t xml:space="preserve"> </w:t>
      </w:r>
      <w:r w:rsidRPr="005A7EC2">
        <w:rPr>
          <w:rStyle w:val="StyleUnderline"/>
        </w:rPr>
        <w:t>its immortal double</w:t>
      </w:r>
      <w:r w:rsidRPr="005A7EC2">
        <w:rPr>
          <w:sz w:val="16"/>
        </w:rPr>
        <w:t xml:space="preserve">, an unprecedented artificial species. </w:t>
      </w:r>
      <w:r w:rsidRPr="005A7EC2">
        <w:rPr>
          <w:strike/>
          <w:sz w:val="16"/>
        </w:rPr>
        <w:t>He</w:t>
      </w:r>
      <w:r w:rsidRPr="005A7EC2">
        <w:rPr>
          <w:sz w:val="16"/>
        </w:rPr>
        <w:t xml:space="preserve"> </w:t>
      </w:r>
      <w:r w:rsidRPr="005A7EC2">
        <w:rPr>
          <w:rStyle w:val="StyleUnderline"/>
        </w:rPr>
        <w:t>It caps natural selection with an artificial super-­selection</w:t>
      </w:r>
      <w:r w:rsidRPr="005A7EC2">
        <w:rPr>
          <w:sz w:val="16"/>
        </w:rPr>
        <w:t xml:space="preserve">, </w:t>
      </w:r>
      <w:r w:rsidRPr="005A7EC2">
        <w:rPr>
          <w:rStyle w:val="StyleUnderline"/>
        </w:rPr>
        <w:t>claiming sole possession of a soul and a consciousness and</w:t>
      </w:r>
      <w:r w:rsidRPr="005A7EC2">
        <w:rPr>
          <w:sz w:val="16"/>
        </w:rPr>
        <w:t xml:space="preserve">, at the same time, he is </w:t>
      </w:r>
      <w:r w:rsidRPr="005A7EC2">
        <w:rPr>
          <w:rStyle w:val="StyleUnderline"/>
        </w:rPr>
        <w:t>putting an end to natural selection which entailed the death of each species in accordance with the law of evolution</w:t>
      </w:r>
      <w:r w:rsidRPr="005A7EC2">
        <w:rPr>
          <w:sz w:val="16"/>
        </w:rPr>
        <w:t xml:space="preserve">. </w:t>
      </w:r>
      <w:r w:rsidRPr="005A7EC2">
        <w:rPr>
          <w:rStyle w:val="StyleUnderline"/>
        </w:rPr>
        <w:t>In ending evolution</w:t>
      </w:r>
      <w:r w:rsidRPr="005A7EC2">
        <w:rPr>
          <w:sz w:val="16"/>
        </w:rPr>
        <w:t xml:space="preserve"> (of all species including his own), </w:t>
      </w:r>
      <w:r w:rsidRPr="005A7EC2">
        <w:rPr>
          <w:rStyle w:val="StyleUnderline"/>
        </w:rPr>
        <w:t>he is contravening the symbolic rule and hence truly deserves to disappear</w:t>
      </w:r>
      <w:r w:rsidRPr="005A7EC2">
        <w:rPr>
          <w:sz w:val="16"/>
        </w:rPr>
        <w:t xml:space="preserve">. And this is without doubt the destiny he is preparing for himself, in a roundabout way, in that, in his arrogant desire to end evolution, man is ushering in involution and the revival of inhuman, biogenetic forms. Here again, we have before us a reversive effect, running counter to any ideal or 'scientific' vision of the species. The idea running through the writings of Darwin that natural selection leads to a species capable of morally transcending natural selection is thoroughly specious. </w:t>
      </w:r>
      <w:r w:rsidRPr="005A7EC2">
        <w:rPr>
          <w:rStyle w:val="Emphasis"/>
        </w:rPr>
        <w:t>In aiming for</w:t>
      </w:r>
      <w:r w:rsidRPr="005A7EC2">
        <w:rPr>
          <w:sz w:val="16"/>
        </w:rPr>
        <w:t xml:space="preserve"> virtual (technical) </w:t>
      </w:r>
      <w:r w:rsidRPr="005A7EC2">
        <w:rPr>
          <w:rStyle w:val="Emphasis"/>
        </w:rPr>
        <w:t>immortality</w:t>
      </w:r>
      <w:r w:rsidRPr="005A7EC2">
        <w:rPr>
          <w:sz w:val="16"/>
        </w:rPr>
        <w:t xml:space="preserve"> and ensuring its exclusive perpetuation by a projection into artifacts, </w:t>
      </w:r>
      <w:r w:rsidRPr="005A7EC2">
        <w:rPr>
          <w:rStyle w:val="Emphasis"/>
        </w:rPr>
        <w:t>the human species is precisely losing its own immunity and specificity and becoming immortalized as an inhuman species</w:t>
      </w:r>
      <w:r w:rsidRPr="005A7EC2">
        <w:rPr>
          <w:sz w:val="16"/>
        </w:rPr>
        <w:t xml:space="preserve">; </w:t>
      </w:r>
      <w:r w:rsidRPr="005A7EC2">
        <w:rPr>
          <w:rStyle w:val="Emphasis"/>
        </w:rPr>
        <w:t>it is abolishing in itself the mortality of the living in favour of the immortality of the dead</w:t>
      </w:r>
      <w:r w:rsidRPr="005A7EC2">
        <w:rPr>
          <w:sz w:val="16"/>
        </w:rPr>
        <w:t xml:space="preserve">. </w:t>
      </w:r>
      <w:r w:rsidRPr="005A7EC2">
        <w:rPr>
          <w:rStyle w:val="Emphasis"/>
        </w:rPr>
        <w:t>It is immortalizing itself as the zero degree of a living species</w:t>
      </w:r>
      <w:r w:rsidRPr="005A7EC2">
        <w:rPr>
          <w:sz w:val="16"/>
        </w:rPr>
        <w:t xml:space="preserve">, as an operational artifact </w:t>
      </w:r>
      <w:r w:rsidRPr="005A7EC2">
        <w:rPr>
          <w:rStyle w:val="Emphasis"/>
        </w:rPr>
        <w:t>which no longer even obeys the law of species</w:t>
      </w:r>
      <w:r w:rsidRPr="005A7EC2">
        <w:rPr>
          <w:sz w:val="16"/>
        </w:rPr>
        <w:t xml:space="preserve">, except the law of artificial species, whose mortality is perhaps even more rapid. As a result, by going down these paths of artifice which were supposed to ensure its indefinite survival, </w:t>
      </w:r>
      <w:r w:rsidRPr="005A7EC2">
        <w:rPr>
          <w:rStyle w:val="Emphasis"/>
        </w:rPr>
        <w:t>it is perhaps hurtling even more quickly to its doom</w:t>
      </w:r>
      <w:r w:rsidRPr="005A7EC2">
        <w:rPr>
          <w:sz w:val="16"/>
        </w:rPr>
        <w:t xml:space="preserve">. </w:t>
      </w:r>
      <w:r w:rsidRPr="005A7EC2">
        <w:rPr>
          <w:rStyle w:val="StyleUnderline"/>
        </w:rPr>
        <w:t>The human species is currently domesticating itself</w:t>
      </w:r>
      <w:r w:rsidRPr="005A7EC2">
        <w:rPr>
          <w:sz w:val="16"/>
        </w:rPr>
        <w:t xml:space="preserve">, this time for good, </w:t>
      </w:r>
      <w:r w:rsidRPr="005A7EC2">
        <w:rPr>
          <w:rStyle w:val="StyleUnderline"/>
        </w:rPr>
        <w:t>by means of its technologies</w:t>
      </w:r>
      <w:r w:rsidRPr="005A7EC2">
        <w:rPr>
          <w:sz w:val="16"/>
        </w:rPr>
        <w:t xml:space="preserve">. It is submitting collectively to the same rituals as insects. Soon it will submit to the same controlled techniques of reproduction as the protozoa, will inflict on itself the same biogenetic (phylo- or ontogenetic) destiny to which it has subjected others. It no longer, in fact, sees itself as different from the others, in spite of its supremacy. </w:t>
      </w:r>
      <w:r w:rsidRPr="005A7EC2">
        <w:rPr>
          <w:rStyle w:val="StyleUnderline"/>
        </w:rPr>
        <w:t>It treats itself as a species that may be ruthlessly exploited, condemned to a brutalization and annihilation of its own</w:t>
      </w:r>
      <w:r w:rsidRPr="005A7EC2">
        <w:rPr>
          <w:sz w:val="16"/>
        </w:rPr>
        <w:t xml:space="preserve">. Here again, all the advances it has made and has forced others to accept have had a reversive effect upon it. To such an extent that it – the guardian, in its zoos, museums, reserves and laboratories, of condemned species – regards itself as a condemned species, and keeps an anxious eye trained on its biospheric destiny. </w:t>
      </w:r>
    </w:p>
    <w:p w14:paraId="15259778" w14:textId="77777777" w:rsidR="002F1919" w:rsidRDefault="002F1919" w:rsidP="002F1919">
      <w:pPr>
        <w:pStyle w:val="Heading3"/>
      </w:pPr>
      <w:r>
        <w:t>Sextus Empiricus</w:t>
      </w:r>
    </w:p>
    <w:p w14:paraId="5E309D1A" w14:textId="77777777" w:rsidR="002F1919" w:rsidRPr="00AF5046" w:rsidRDefault="002F1919" w:rsidP="002F1919">
      <w:pPr>
        <w:pStyle w:val="Heading4"/>
      </w:pPr>
      <w:r>
        <w:t>Cause and effect are synonyms.</w:t>
      </w:r>
    </w:p>
    <w:p w14:paraId="0A07C55E" w14:textId="77777777" w:rsidR="002F1919" w:rsidRPr="00BC3004" w:rsidRDefault="002F1919" w:rsidP="002F1919">
      <w:pPr>
        <w:rPr>
          <w:rStyle w:val="Style13ptBold"/>
        </w:rPr>
      </w:pPr>
      <w:r>
        <w:rPr>
          <w:rStyle w:val="Style13ptBold"/>
        </w:rPr>
        <w:t>Empiricus 200 A.D</w:t>
      </w:r>
      <w:r w:rsidRPr="00BC3004">
        <w:rPr>
          <w:rStyle w:val="Style13ptBold"/>
        </w:rPr>
        <w:t>.</w:t>
      </w:r>
      <w:r>
        <w:rPr>
          <w:rStyle w:val="Style13ptBold"/>
        </w:rPr>
        <w:t xml:space="preserve"> </w:t>
      </w:r>
      <w:r w:rsidRPr="00BC3004">
        <w:t>(Sextus Empiricus, Greek ph</w:t>
      </w:r>
      <w:r>
        <w:t>ilosopher, pioneer of</w:t>
      </w:r>
      <w:r w:rsidRPr="00BC3004">
        <w:t xml:space="preserve"> skepticism, all around good guy.</w:t>
      </w:r>
      <w:r>
        <w:t xml:space="preserve"> Veeeerrry niiice!</w:t>
      </w:r>
      <w:r w:rsidRPr="00BC3004">
        <w:t xml:space="preserve"> “Outlines of Skepticism” p. 148-149)</w:t>
      </w:r>
      <w:r>
        <w:t xml:space="preserve"> //RGDM</w:t>
      </w:r>
    </w:p>
    <w:p w14:paraId="672B4F3C" w14:textId="77777777" w:rsidR="002F1919" w:rsidRDefault="002F1919" w:rsidP="002F1919">
      <w:pPr>
        <w:rPr>
          <w:rStyle w:val="StyleUnderline"/>
        </w:rPr>
      </w:pPr>
      <w:r w:rsidRPr="00BC3004">
        <w:rPr>
          <w:sz w:val="16"/>
        </w:rPr>
        <w:t xml:space="preserve">That </w:t>
      </w:r>
      <w:r w:rsidRPr="00BC3004">
        <w:rPr>
          <w:rStyle w:val="StyleUnderline"/>
        </w:rPr>
        <w:t xml:space="preserve">it is also plausible to say that </w:t>
      </w:r>
      <w:r w:rsidRPr="009A4247">
        <w:rPr>
          <w:rStyle w:val="StyleUnderline"/>
          <w:highlight w:val="cyan"/>
        </w:rPr>
        <w:t>nothing is a cause of anything</w:t>
      </w:r>
      <w:r w:rsidRPr="00BC3004">
        <w:rPr>
          <w:sz w:val="16"/>
        </w:rPr>
        <w:t xml:space="preserve"> will be evident when we have set out for the present a few of the many arguments which suggest this. </w:t>
      </w:r>
      <w:r w:rsidRPr="00BC3004">
        <w:rPr>
          <w:rStyle w:val="StyleUnderline"/>
        </w:rPr>
        <w:t xml:space="preserve">Thus, </w:t>
      </w:r>
      <w:r w:rsidRPr="009A4247">
        <w:rPr>
          <w:rStyle w:val="StyleUnderline"/>
          <w:highlight w:val="cyan"/>
        </w:rPr>
        <w:t>it is impossible to conceive of a cause before apprehending its effect as an effect of it</w:t>
      </w:r>
      <w:r w:rsidRPr="00BC3004">
        <w:rPr>
          <w:rStyle w:val="StyleUnderline"/>
        </w:rPr>
        <w:t xml:space="preserve">; for we recognize that </w:t>
      </w:r>
      <w:r w:rsidRPr="009A4247">
        <w:rPr>
          <w:rStyle w:val="StyleUnderline"/>
          <w:highlight w:val="cyan"/>
        </w:rPr>
        <w:t>it is a cause</w:t>
      </w:r>
      <w:r w:rsidRPr="00BC3004">
        <w:rPr>
          <w:rStyle w:val="StyleUnderline"/>
        </w:rPr>
        <w:t xml:space="preserve"> of its effect </w:t>
      </w:r>
      <w:r w:rsidRPr="009A4247">
        <w:rPr>
          <w:rStyle w:val="StyleUnderline"/>
          <w:highlight w:val="cyan"/>
        </w:rPr>
        <w:t>only when we apprehend the latter as an effect</w:t>
      </w:r>
      <w:r w:rsidRPr="00BC3004">
        <w:rPr>
          <w:rStyle w:val="StyleUnderline"/>
        </w:rPr>
        <w:t>.</w:t>
      </w:r>
      <w:r w:rsidRPr="00BC3004">
        <w:rPr>
          <w:sz w:val="16"/>
        </w:rPr>
        <w:t xml:space="preserve"> But we cannot apprehend the effect of a cause as its effect if we have not apprehended the cause of the effect as its cause; for we think that we know that it is its effect only when we have apprehended its cause as a cause of it. Thus if</w:t>
      </w:r>
      <w:r w:rsidRPr="009A4247">
        <w:rPr>
          <w:sz w:val="16"/>
          <w:highlight w:val="cyan"/>
        </w:rPr>
        <w:t xml:space="preserve">, </w:t>
      </w:r>
      <w:r w:rsidRPr="009A4247">
        <w:rPr>
          <w:rStyle w:val="StyleUnderline"/>
          <w:highlight w:val="cyan"/>
        </w:rPr>
        <w:t>in order to conceive of a cause, we must</w:t>
      </w:r>
      <w:r w:rsidRPr="00BC3004">
        <w:rPr>
          <w:rStyle w:val="StyleUnderline"/>
        </w:rPr>
        <w:t xml:space="preserve"> already </w:t>
      </w:r>
      <w:r w:rsidRPr="009A4247">
        <w:rPr>
          <w:rStyle w:val="StyleUnderline"/>
          <w:highlight w:val="cyan"/>
        </w:rPr>
        <w:t>have recognized its effect, and in order</w:t>
      </w:r>
      <w:r w:rsidRPr="00BC3004">
        <w:rPr>
          <w:rStyle w:val="StyleUnderline"/>
        </w:rPr>
        <w:t xml:space="preserve"> </w:t>
      </w:r>
      <w:r w:rsidRPr="009A4247">
        <w:rPr>
          <w:rStyle w:val="StyleUnderline"/>
          <w:highlight w:val="cyan"/>
        </w:rPr>
        <w:t>to know its effect</w:t>
      </w:r>
      <w:r w:rsidRPr="00BC3004">
        <w:rPr>
          <w:rStyle w:val="StyleUnderline"/>
        </w:rPr>
        <w:t xml:space="preserve"> as I have said, </w:t>
      </w:r>
      <w:r w:rsidRPr="009A4247">
        <w:rPr>
          <w:rStyle w:val="StyleUnderline"/>
          <w:highlight w:val="cyan"/>
        </w:rPr>
        <w:t>we must</w:t>
      </w:r>
      <w:r w:rsidRPr="00BC3004">
        <w:rPr>
          <w:rStyle w:val="StyleUnderline"/>
        </w:rPr>
        <w:t xml:space="preserve"> already </w:t>
      </w:r>
      <w:r w:rsidRPr="009A4247">
        <w:rPr>
          <w:rStyle w:val="StyleUnderline"/>
          <w:highlight w:val="cyan"/>
        </w:rPr>
        <w:t>know the cause, the</w:t>
      </w:r>
      <w:r w:rsidRPr="00BC3004">
        <w:rPr>
          <w:rStyle w:val="StyleUnderline"/>
        </w:rPr>
        <w:t xml:space="preserve"> reciprocal mode of </w:t>
      </w:r>
      <w:r w:rsidRPr="009A4247">
        <w:rPr>
          <w:rStyle w:val="StyleUnderline"/>
          <w:highlight w:val="cyan"/>
        </w:rPr>
        <w:t>puzzlement shows that both are inconceivable</w:t>
      </w:r>
      <w:r w:rsidRPr="00BC3004">
        <w:rPr>
          <w:rStyle w:val="StyleUnderline"/>
        </w:rPr>
        <w:t>:</w:t>
      </w:r>
      <w:r w:rsidRPr="00BC3004">
        <w:rPr>
          <w:sz w:val="16"/>
        </w:rPr>
        <w:t xml:space="preserve"> the cause cannot be conceived of as a cause nor the effect as an effect; for each of them needs to be made convincing by the other, and we shall not know from which to begin to form the concept. </w:t>
      </w:r>
      <w:r w:rsidRPr="00BC3004">
        <w:rPr>
          <w:rStyle w:val="StyleUnderline"/>
        </w:rPr>
        <w:t xml:space="preserve">Hence </w:t>
      </w:r>
      <w:r w:rsidRPr="009A4247">
        <w:rPr>
          <w:rStyle w:val="StyleUnderline"/>
          <w:highlight w:val="cyan"/>
        </w:rPr>
        <w:t>we shall not be able to assert that anything is a cause of anything</w:t>
      </w:r>
      <w:r w:rsidRPr="00BC3004">
        <w:rPr>
          <w:rStyle w:val="StyleUnderline"/>
        </w:rPr>
        <w:t xml:space="preserve">. </w:t>
      </w:r>
      <w:r w:rsidRPr="00BC3004">
        <w:rPr>
          <w:sz w:val="16"/>
        </w:rPr>
        <w:t xml:space="preserve">To concede that it is possible to conceive of causes, they will be deemed to be inapprehensible because of the dispute. For some say that some things are causes of others, some say that they are not, and some have suspended judgment. </w:t>
      </w:r>
      <w:r w:rsidRPr="009A4247">
        <w:rPr>
          <w:rStyle w:val="StyleUnderline"/>
          <w:highlight w:val="cyan"/>
        </w:rPr>
        <w:t>Anyone</w:t>
      </w:r>
      <w:r w:rsidRPr="00BC3004">
        <w:rPr>
          <w:rStyle w:val="StyleUnderline"/>
        </w:rPr>
        <w:t xml:space="preserve"> therefore, </w:t>
      </w:r>
      <w:r w:rsidRPr="009A4247">
        <w:rPr>
          <w:rStyle w:val="StyleUnderline"/>
          <w:highlight w:val="cyan"/>
        </w:rPr>
        <w:t>who says that some things are causes of others</w:t>
      </w:r>
      <w:r w:rsidRPr="00BC3004">
        <w:rPr>
          <w:rStyle w:val="StyleUnderline"/>
        </w:rPr>
        <w:t xml:space="preserve"> either </w:t>
      </w:r>
      <w:r w:rsidRPr="009A4247">
        <w:rPr>
          <w:rStyle w:val="StyleUnderline"/>
          <w:highlight w:val="cyan"/>
        </w:rPr>
        <w:t>states</w:t>
      </w:r>
      <w:r w:rsidRPr="00BC3004">
        <w:rPr>
          <w:rStyle w:val="StyleUnderline"/>
        </w:rPr>
        <w:t xml:space="preserve"> that he says </w:t>
      </w:r>
      <w:r w:rsidRPr="009A4247">
        <w:rPr>
          <w:rStyle w:val="StyleUnderline"/>
          <w:highlight w:val="cyan"/>
        </w:rPr>
        <w:t xml:space="preserve">this </w:t>
      </w:r>
      <w:r w:rsidRPr="00B03AF8">
        <w:rPr>
          <w:rStyle w:val="StyleUnderline"/>
        </w:rPr>
        <w:t xml:space="preserve">simply and impelled </w:t>
      </w:r>
      <w:r w:rsidRPr="009A4247">
        <w:rPr>
          <w:rStyle w:val="StyleUnderline"/>
          <w:highlight w:val="cyan"/>
        </w:rPr>
        <w:t>by no reasonable cause or</w:t>
      </w:r>
      <w:r w:rsidRPr="00BC3004">
        <w:rPr>
          <w:rStyle w:val="StyleUnderline"/>
        </w:rPr>
        <w:t xml:space="preserve"> else will say that he came to give assent to this </w:t>
      </w:r>
      <w:r w:rsidRPr="009A4247">
        <w:rPr>
          <w:rStyle w:val="StyleUnderline"/>
          <w:highlight w:val="cyan"/>
        </w:rPr>
        <w:t>because of certain causes</w:t>
      </w:r>
      <w:r w:rsidRPr="00BC3004">
        <w:rPr>
          <w:sz w:val="16"/>
        </w:rPr>
        <w:t xml:space="preserve">. If simply, then he will not be more convincing than someone who says simply that nothing is a cause of anything; and if he states causes because of which he deems that some things are causes of others, then he will be attempting to establish the matter under investigation by way of the matter under investigation - for we are investigating whether anything is a cause of anything, and he says, as though there were causes, that there is a cause of there being causes. Again, since we are investigating the reality of causes, </w:t>
      </w:r>
      <w:r w:rsidRPr="009A4247">
        <w:rPr>
          <w:rStyle w:val="StyleUnderline"/>
          <w:highlight w:val="cyan"/>
        </w:rPr>
        <w:t>he will have to provide a</w:t>
      </w:r>
      <w:r w:rsidRPr="00BC3004">
        <w:rPr>
          <w:rStyle w:val="StyleUnderline"/>
        </w:rPr>
        <w:t xml:space="preserve"> </w:t>
      </w:r>
      <w:r w:rsidRPr="00B03AF8">
        <w:rPr>
          <w:rStyle w:val="StyleUnderline"/>
        </w:rPr>
        <w:t xml:space="preserve">cause for the </w:t>
      </w:r>
      <w:r w:rsidRPr="009A4247">
        <w:rPr>
          <w:rStyle w:val="StyleUnderline"/>
          <w:highlight w:val="cyan"/>
        </w:rPr>
        <w:t>cause of there being causes</w:t>
      </w:r>
      <w:r w:rsidRPr="00BC3004">
        <w:rPr>
          <w:rStyle w:val="StyleUnderline"/>
        </w:rPr>
        <w:t xml:space="preserve"> - </w:t>
      </w:r>
      <w:r w:rsidRPr="009A4247">
        <w:rPr>
          <w:rStyle w:val="StyleUnderline"/>
          <w:highlight w:val="cyan"/>
        </w:rPr>
        <w:t>and another for that, and so ad infinitum</w:t>
      </w:r>
      <w:r w:rsidRPr="00BC3004">
        <w:rPr>
          <w:rStyle w:val="StyleUnderline"/>
        </w:rPr>
        <w:t>.</w:t>
      </w:r>
      <w:r w:rsidRPr="00BC3004">
        <w:rPr>
          <w:sz w:val="16"/>
        </w:rPr>
        <w:t xml:space="preserve"> But </w:t>
      </w:r>
      <w:r w:rsidRPr="009A4247">
        <w:rPr>
          <w:rStyle w:val="StyleUnderline"/>
          <w:highlight w:val="cyan"/>
        </w:rPr>
        <w:t>it is impossible to provide infinitely many causes. Therefore, it is impossible to assert</w:t>
      </w:r>
      <w:r w:rsidRPr="00BC3004">
        <w:rPr>
          <w:rStyle w:val="StyleUnderline"/>
        </w:rPr>
        <w:t xml:space="preserve"> firmly </w:t>
      </w:r>
      <w:r w:rsidRPr="009A4247">
        <w:rPr>
          <w:rStyle w:val="StyleUnderline"/>
          <w:highlight w:val="cyan"/>
        </w:rPr>
        <w:t>that anything is a cause of anything</w:t>
      </w:r>
      <w:r w:rsidRPr="00BC3004">
        <w:rPr>
          <w:rStyle w:val="StyleUnderline"/>
        </w:rPr>
        <w:t>.</w:t>
      </w:r>
    </w:p>
    <w:p w14:paraId="038B9175" w14:textId="77777777" w:rsidR="002F1919" w:rsidRPr="008460FA" w:rsidRDefault="002F1919" w:rsidP="002F1919"/>
    <w:p w14:paraId="6F8C496B" w14:textId="77777777" w:rsidR="002F1919" w:rsidRDefault="002F1919" w:rsidP="002F1919">
      <w:pPr>
        <w:pStyle w:val="Heading3"/>
      </w:pPr>
      <w:r>
        <w:t>Turing Test</w:t>
      </w:r>
    </w:p>
    <w:p w14:paraId="73E98D52" w14:textId="77777777" w:rsidR="002F1919" w:rsidRDefault="002F1919" w:rsidP="002F1919">
      <w:pPr>
        <w:pStyle w:val="Heading4"/>
      </w:pPr>
      <w:r>
        <w:t>In 1AC cross-x we administered to you a Turing Test. You failed. We refuse to debate against robots for obvious fairness reasons. This is an independent reason to reject the team.</w:t>
      </w:r>
    </w:p>
    <w:p w14:paraId="61DF81F1" w14:textId="77777777" w:rsidR="002F1919" w:rsidRPr="008171AD" w:rsidRDefault="002F1919" w:rsidP="002F1919">
      <w:r w:rsidRPr="008171AD">
        <w:rPr>
          <w:rStyle w:val="Style13ptBold"/>
        </w:rPr>
        <w:t>Stüvel ’12</w:t>
      </w:r>
      <w:r>
        <w:t xml:space="preserve"> (</w:t>
      </w:r>
      <w:r w:rsidRPr="008171AD">
        <w:t xml:space="preserve">Sybren A. </w:t>
      </w:r>
      <w:r>
        <w:t>May 2, 2012. “</w:t>
      </w:r>
      <w:r w:rsidRPr="008171AD">
        <w:rPr>
          <w:bCs/>
        </w:rPr>
        <w:t>Person or computer: could you pass the Turing Test?</w:t>
      </w:r>
      <w:r>
        <w:rPr>
          <w:bCs/>
        </w:rPr>
        <w:t>”</w:t>
      </w:r>
      <w:r w:rsidRPr="008171AD">
        <w:br/>
        <w:t>http://goo.gl/uwxbVs</w:t>
      </w:r>
      <w:r>
        <w:t>) //RGDM</w:t>
      </w:r>
    </w:p>
    <w:p w14:paraId="5688DDD4" w14:textId="77777777" w:rsidR="002F1919" w:rsidRDefault="002F1919" w:rsidP="002F1919">
      <w:pPr>
        <w:rPr>
          <w:rStyle w:val="StyleUnderline"/>
        </w:rPr>
      </w:pPr>
      <w:r w:rsidRPr="008171AD">
        <w:rPr>
          <w:sz w:val="16"/>
        </w:rPr>
        <w:t xml:space="preserve">Some </w:t>
      </w:r>
      <w:r w:rsidRPr="009A4247">
        <w:rPr>
          <w:rStyle w:val="StyleUnderline"/>
          <w:highlight w:val="cyan"/>
        </w:rPr>
        <w:t>early</w:t>
      </w:r>
      <w:r w:rsidRPr="008171AD">
        <w:rPr>
          <w:rStyle w:val="StyleUnderline"/>
        </w:rPr>
        <w:t xml:space="preserve"> attempts at </w:t>
      </w:r>
      <w:r w:rsidRPr="009A4247">
        <w:rPr>
          <w:rStyle w:val="StyleUnderline"/>
          <w:highlight w:val="cyan"/>
        </w:rPr>
        <w:t>Turing Test programs pointed out</w:t>
      </w:r>
      <w:r w:rsidRPr="008171AD">
        <w:rPr>
          <w:rStyle w:val="StyleUnderline"/>
        </w:rPr>
        <w:t xml:space="preserve"> both the promise and the </w:t>
      </w:r>
      <w:r w:rsidRPr="009A4247">
        <w:rPr>
          <w:rStyle w:val="StyleUnderline"/>
          <w:highlight w:val="cyan"/>
        </w:rPr>
        <w:t>perils of this enterprise</w:t>
      </w:r>
      <w:r w:rsidRPr="008171AD">
        <w:rPr>
          <w:rStyle w:val="StyleUnderline"/>
        </w:rPr>
        <w:t>.</w:t>
      </w:r>
      <w:r w:rsidRPr="008171AD">
        <w:rPr>
          <w:sz w:val="16"/>
        </w:rPr>
        <w:t xml:space="preserve"> In 1966, </w:t>
      </w:r>
      <w:r w:rsidRPr="008171AD">
        <w:rPr>
          <w:rStyle w:val="StyleUnderline"/>
        </w:rPr>
        <w:t xml:space="preserve">computer scientist Joseph </w:t>
      </w:r>
      <w:r w:rsidRPr="009A4247">
        <w:rPr>
          <w:rStyle w:val="StyleUnderline"/>
          <w:highlight w:val="cyan"/>
        </w:rPr>
        <w:t>Weizenbaum created a program</w:t>
      </w:r>
      <w:r w:rsidRPr="008171AD">
        <w:rPr>
          <w:rStyle w:val="StyleUnderline"/>
        </w:rPr>
        <w:t xml:space="preserve">, </w:t>
      </w:r>
      <w:r w:rsidRPr="008171AD">
        <w:rPr>
          <w:sz w:val="16"/>
        </w:rPr>
        <w:t xml:space="preserve">known as ELIZA, </w:t>
      </w:r>
      <w:r w:rsidRPr="009A4247">
        <w:rPr>
          <w:rStyle w:val="StyleUnderline"/>
          <w:highlight w:val="cyan"/>
        </w:rPr>
        <w:t>which identified keywords</w:t>
      </w:r>
      <w:r w:rsidRPr="008171AD">
        <w:rPr>
          <w:rStyle w:val="StyleUnderline"/>
        </w:rPr>
        <w:t xml:space="preserve"> in text </w:t>
      </w:r>
      <w:r w:rsidRPr="009A4247">
        <w:rPr>
          <w:rStyle w:val="StyleUnderline"/>
          <w:highlight w:val="cyan"/>
        </w:rPr>
        <w:t>typed by a human, and</w:t>
      </w:r>
      <w:r w:rsidRPr="008171AD">
        <w:rPr>
          <w:rStyle w:val="StyleUnderline"/>
        </w:rPr>
        <w:t xml:space="preserve"> then </w:t>
      </w:r>
      <w:r w:rsidRPr="009A4247">
        <w:rPr>
          <w:rStyle w:val="StyleUnderline"/>
          <w:highlight w:val="cyan"/>
        </w:rPr>
        <w:t>responded</w:t>
      </w:r>
      <w:r w:rsidRPr="008171AD">
        <w:rPr>
          <w:rStyle w:val="StyleUnderline"/>
        </w:rPr>
        <w:t xml:space="preserve"> with some sort of clever but enquiring response, </w:t>
      </w:r>
      <w:r w:rsidRPr="009A4247">
        <w:rPr>
          <w:rStyle w:val="StyleUnderline"/>
          <w:highlight w:val="cyan"/>
        </w:rPr>
        <w:t>in the style of a psychologist interviewing a patient</w:t>
      </w:r>
      <w:r w:rsidRPr="009A4247">
        <w:rPr>
          <w:sz w:val="16"/>
          <w:highlight w:val="cyan"/>
        </w:rPr>
        <w:t xml:space="preserve">. </w:t>
      </w:r>
      <w:r w:rsidRPr="009A4247">
        <w:rPr>
          <w:rStyle w:val="StyleUnderline"/>
          <w:highlight w:val="cyan"/>
        </w:rPr>
        <w:t>Although</w:t>
      </w:r>
      <w:r w:rsidRPr="008171AD">
        <w:rPr>
          <w:rStyle w:val="StyleUnderline"/>
        </w:rPr>
        <w:t xml:space="preserve"> </w:t>
      </w:r>
      <w:r w:rsidRPr="009A4247">
        <w:rPr>
          <w:rStyle w:val="StyleUnderline"/>
          <w:highlight w:val="cyan"/>
        </w:rPr>
        <w:t>some</w:t>
      </w:r>
      <w:r w:rsidRPr="008171AD">
        <w:rPr>
          <w:rStyle w:val="StyleUnderline"/>
        </w:rPr>
        <w:t xml:space="preserve"> subjects </w:t>
      </w:r>
      <w:r w:rsidRPr="009A4247">
        <w:rPr>
          <w:rStyle w:val="StyleUnderline"/>
          <w:highlight w:val="cyan"/>
        </w:rPr>
        <w:t>were</w:t>
      </w:r>
      <w:r w:rsidRPr="008171AD">
        <w:rPr>
          <w:rStyle w:val="StyleUnderline"/>
        </w:rPr>
        <w:t xml:space="preserve"> genuinely </w:t>
      </w:r>
      <w:r w:rsidRPr="009A4247">
        <w:rPr>
          <w:rStyle w:val="StyleUnderline"/>
          <w:highlight w:val="cyan"/>
        </w:rPr>
        <w:t>surprised to discover the “psychologist” was a computer</w:t>
      </w:r>
      <w:r w:rsidRPr="008171AD">
        <w:rPr>
          <w:rStyle w:val="StyleUnderline"/>
        </w:rPr>
        <w:t xml:space="preserve">, to more sceptical testers </w:t>
      </w:r>
      <w:r w:rsidRPr="009A4247">
        <w:rPr>
          <w:rStyle w:val="StyleUnderline"/>
          <w:highlight w:val="cyan"/>
        </w:rPr>
        <w:t>its weaknesses</w:t>
      </w:r>
      <w:r w:rsidRPr="008171AD">
        <w:rPr>
          <w:rStyle w:val="StyleUnderline"/>
        </w:rPr>
        <w:t xml:space="preserve"> quickly </w:t>
      </w:r>
      <w:r w:rsidRPr="009A4247">
        <w:rPr>
          <w:rStyle w:val="StyleUnderline"/>
          <w:highlight w:val="cyan"/>
        </w:rPr>
        <w:t>became evident</w:t>
      </w:r>
      <w:r w:rsidRPr="008171AD">
        <w:rPr>
          <w:rStyle w:val="StyleUnderline"/>
        </w:rPr>
        <w:t>.</w:t>
      </w:r>
      <w:r w:rsidRPr="008171AD">
        <w:rPr>
          <w:sz w:val="12"/>
        </w:rPr>
        <w:t>¶</w:t>
      </w:r>
      <w:r w:rsidRPr="008171AD">
        <w:rPr>
          <w:sz w:val="16"/>
        </w:rPr>
        <w:t xml:space="preserve"> The present authors do remember enjoying playing with it when personal computers first allowed for relaxed therapy sessions.</w:t>
      </w:r>
      <w:r w:rsidRPr="008171AD">
        <w:rPr>
          <w:sz w:val="12"/>
        </w:rPr>
        <w:t>¶</w:t>
      </w:r>
      <w:r w:rsidRPr="008171AD">
        <w:rPr>
          <w:sz w:val="16"/>
        </w:rPr>
        <w:t xml:space="preserve"> Progress in the field languished somewhat during the 70s and 80s, but since 1991 there has been an annual Loebner Prize in artificial intelligence in which ELIZA’s children — now called “chat-bots” — compete to pass the Turing test.</w:t>
      </w:r>
      <w:r w:rsidRPr="008171AD">
        <w:rPr>
          <w:sz w:val="12"/>
        </w:rPr>
        <w:t>¶</w:t>
      </w:r>
      <w:r w:rsidRPr="008171AD">
        <w:rPr>
          <w:sz w:val="16"/>
        </w:rPr>
        <w:t xml:space="preserve"> </w:t>
      </w:r>
      <w:r w:rsidRPr="009A4247">
        <w:rPr>
          <w:rStyle w:val="StyleUnderline"/>
          <w:highlight w:val="cyan"/>
        </w:rPr>
        <w:t>Two recent advances have</w:t>
      </w:r>
      <w:r w:rsidRPr="008171AD">
        <w:rPr>
          <w:rStyle w:val="StyleUnderline"/>
        </w:rPr>
        <w:t xml:space="preserve"> dramatically </w:t>
      </w:r>
      <w:r w:rsidRPr="009A4247">
        <w:rPr>
          <w:rStyle w:val="StyleUnderline"/>
          <w:highlight w:val="cyan"/>
        </w:rPr>
        <w:t>enhanced interest</w:t>
      </w:r>
      <w:r w:rsidRPr="008171AD">
        <w:rPr>
          <w:rStyle w:val="StyleUnderline"/>
        </w:rPr>
        <w:t xml:space="preserve">: </w:t>
      </w:r>
      <w:r w:rsidRPr="009A4247">
        <w:rPr>
          <w:rStyle w:val="StyleUnderline"/>
          <w:highlight w:val="cyan"/>
        </w:rPr>
        <w:t>1) the</w:t>
      </w:r>
      <w:r w:rsidRPr="008171AD">
        <w:rPr>
          <w:rStyle w:val="StyleUnderline"/>
        </w:rPr>
        <w:t xml:space="preserve"> ready </w:t>
      </w:r>
      <w:r w:rsidRPr="009A4247">
        <w:rPr>
          <w:rStyle w:val="StyleUnderline"/>
          <w:highlight w:val="cyan"/>
        </w:rPr>
        <w:t>availability of many terabytes of data</w:t>
      </w:r>
      <w:r w:rsidRPr="008171AD">
        <w:rPr>
          <w:sz w:val="16"/>
        </w:rPr>
        <w:t>, from technical documents on every conceivable topic to the growing personal databases of “lifeloggers”</w:t>
      </w:r>
      <w:r w:rsidRPr="008171AD">
        <w:rPr>
          <w:sz w:val="12"/>
        </w:rPr>
        <w:t>¶</w:t>
      </w:r>
      <w:r w:rsidRPr="008171AD">
        <w:rPr>
          <w:sz w:val="16"/>
        </w:rPr>
        <w:t xml:space="preserve"> </w:t>
      </w:r>
      <w:r w:rsidRPr="009A4247">
        <w:rPr>
          <w:rStyle w:val="StyleUnderline"/>
          <w:highlight w:val="cyan"/>
        </w:rPr>
        <w:t>2) sophisticated statistical</w:t>
      </w:r>
      <w:r w:rsidRPr="008171AD">
        <w:rPr>
          <w:rStyle w:val="StyleUnderline"/>
        </w:rPr>
        <w:t xml:space="preserve"> (computational and mathematical) </w:t>
      </w:r>
      <w:r w:rsidRPr="009A4247">
        <w:rPr>
          <w:rStyle w:val="StyleUnderline"/>
          <w:highlight w:val="cyan"/>
        </w:rPr>
        <w:t>techniques for</w:t>
      </w:r>
      <w:r w:rsidRPr="008171AD">
        <w:rPr>
          <w:rStyle w:val="StyleUnderline"/>
        </w:rPr>
        <w:t xml:space="preserve"> organising and </w:t>
      </w:r>
      <w:r w:rsidRPr="009A4247">
        <w:rPr>
          <w:rStyle w:val="StyleUnderline"/>
          <w:highlight w:val="cyan"/>
        </w:rPr>
        <w:t>classifying this data</w:t>
      </w:r>
      <w:r w:rsidRPr="008171AD">
        <w:rPr>
          <w:sz w:val="12"/>
        </w:rPr>
        <w:t>¶</w:t>
      </w:r>
      <w:r w:rsidRPr="008171AD">
        <w:rPr>
          <w:sz w:val="16"/>
        </w:rPr>
        <w:t xml:space="preserve"> This technology was perhaps brought to the public eye most effectively with the recent defeat of two champion human contestants on the American quiz show Jeopardy! by an IBM-developed computer system known as Watson. The video below is illustrative. Watson is now rapidly moving into specialisations for medicine and voice recognition, among other things. IBM clearly views Apple’s “intelligent personal assistant” Siri, available with the iPhone 4S, as a main target of competition.</w:t>
      </w:r>
      <w:r w:rsidRPr="008171AD">
        <w:rPr>
          <w:sz w:val="12"/>
        </w:rPr>
        <w:t>¶</w:t>
      </w:r>
      <w:r w:rsidRPr="008171AD">
        <w:rPr>
          <w:sz w:val="16"/>
        </w:rPr>
        <w:t xml:space="preserve"> Meanwhile Google and AT&amp;T are working on similar systems, according to a recent UK report.</w:t>
      </w:r>
      <w:r w:rsidRPr="008171AD">
        <w:rPr>
          <w:sz w:val="12"/>
        </w:rPr>
        <w:t>¶</w:t>
      </w:r>
      <w:r w:rsidRPr="008171AD">
        <w:rPr>
          <w:sz w:val="16"/>
        </w:rPr>
        <w:t xml:space="preserve"> Among other things, Watson-type technology offers amazing opportunities as an intelligent assistant for mathematical research and other specialist fields — both for use by specialists and outsiders.</w:t>
      </w:r>
      <w:r w:rsidRPr="008171AD">
        <w:rPr>
          <w:sz w:val="12"/>
        </w:rPr>
        <w:t>¶</w:t>
      </w:r>
      <w:r w:rsidRPr="008171AD">
        <w:rPr>
          <w:sz w:val="16"/>
        </w:rPr>
        <w:t xml:space="preserve"> </w:t>
      </w:r>
      <w:r w:rsidRPr="008171AD">
        <w:rPr>
          <w:rStyle w:val="StyleUnderline"/>
        </w:rPr>
        <w:t xml:space="preserve">So far </w:t>
      </w:r>
      <w:r w:rsidRPr="009A4247">
        <w:rPr>
          <w:rStyle w:val="StyleUnderline"/>
          <w:highlight w:val="cyan"/>
        </w:rPr>
        <w:t>no computer</w:t>
      </w:r>
      <w:r w:rsidRPr="008171AD">
        <w:rPr>
          <w:rStyle w:val="StyleUnderline"/>
        </w:rPr>
        <w:t xml:space="preserve"> system </w:t>
      </w:r>
      <w:r w:rsidRPr="009A4247">
        <w:rPr>
          <w:rStyle w:val="StyleUnderline"/>
          <w:highlight w:val="cyan"/>
        </w:rPr>
        <w:t>has passed the Turing test</w:t>
      </w:r>
      <w:r w:rsidRPr="008171AD">
        <w:rPr>
          <w:rStyle w:val="StyleUnderline"/>
        </w:rPr>
        <w:t xml:space="preserve">, according to the strict rules of the Loebner Prize competition, </w:t>
      </w:r>
      <w:r w:rsidRPr="009A4247">
        <w:rPr>
          <w:rStyle w:val="StyleUnderline"/>
          <w:highlight w:val="cyan"/>
        </w:rPr>
        <w:t>but they are getting close</w:t>
      </w:r>
      <w:r w:rsidRPr="008171AD">
        <w:rPr>
          <w:rStyle w:val="StyleUnderline"/>
        </w:rPr>
        <w:t>.</w:t>
      </w:r>
    </w:p>
    <w:p w14:paraId="28A6890F" w14:textId="77777777" w:rsidR="002F1919" w:rsidRDefault="002F1919" w:rsidP="002F1919">
      <w:pPr>
        <w:pStyle w:val="Heading3"/>
      </w:pPr>
      <w:r>
        <w:t>Debate Activism Bad</w:t>
      </w:r>
    </w:p>
    <w:p w14:paraId="17E4C783" w14:textId="77777777" w:rsidR="002F1919" w:rsidRDefault="002F1919" w:rsidP="002F1919">
      <w:pPr>
        <w:pStyle w:val="Heading4"/>
      </w:pPr>
      <w:r>
        <w:t>The 1AC didn’t accomplish anything, it wasn’t entertaining, and it was pretty much a waste of time. That was 8 minutes of our lives we’ll never get back.</w:t>
      </w:r>
    </w:p>
    <w:p w14:paraId="3EC6B5DF" w14:textId="77777777" w:rsidR="002F1919" w:rsidRPr="0079071C" w:rsidRDefault="002F1919" w:rsidP="002F1919">
      <w:pPr>
        <w:rPr>
          <w:rStyle w:val="Style13ptBold"/>
        </w:rPr>
      </w:pPr>
      <w:r w:rsidRPr="0079071C">
        <w:rPr>
          <w:rStyle w:val="Style13ptBold"/>
        </w:rPr>
        <w:t>CrimeThinc Ex-Workers' Collective '13</w:t>
      </w:r>
      <w:r>
        <w:rPr>
          <w:rStyle w:val="Style13ptBold"/>
        </w:rPr>
        <w:t xml:space="preserve"> </w:t>
      </w:r>
      <w:r w:rsidRPr="00FD4CE1">
        <w:t>(Nadia C. “Your Politics Are Boring as Fuck” http://www.crimethinc.com/texts/selected/asfuck.php) //RGDM</w:t>
      </w:r>
    </w:p>
    <w:p w14:paraId="683BF836" w14:textId="77777777" w:rsidR="002F1919" w:rsidRPr="00711B31" w:rsidRDefault="002F1919" w:rsidP="002F1919">
      <w:pPr>
        <w:rPr>
          <w:sz w:val="16"/>
        </w:rPr>
      </w:pPr>
      <w:r w:rsidRPr="003F416D">
        <w:rPr>
          <w:rStyle w:val="StyleUnderline"/>
          <w:rFonts w:asciiTheme="majorHAnsi" w:hAnsiTheme="majorHAnsi"/>
        </w:rPr>
        <w:t xml:space="preserve">Face it, </w:t>
      </w:r>
      <w:r w:rsidRPr="009A4247">
        <w:rPr>
          <w:rStyle w:val="Emphasis"/>
          <w:highlight w:val="cyan"/>
        </w:rPr>
        <w:t>your politics are boring as fuck</w:t>
      </w:r>
      <w:r w:rsidRPr="003F416D">
        <w:rPr>
          <w:rStyle w:val="StyleUnderline"/>
          <w:rFonts w:asciiTheme="majorHAnsi" w:hAnsiTheme="majorHAnsi"/>
        </w:rPr>
        <w:t>. You know it's true</w:t>
      </w:r>
      <w:r w:rsidRPr="00FD4CE1">
        <w:rPr>
          <w:sz w:val="16"/>
        </w:rPr>
        <w:t xml:space="preserve">. Otherwise, why does everyone cringe when you say the word? </w:t>
      </w:r>
      <w:r w:rsidRPr="009A4247">
        <w:rPr>
          <w:rStyle w:val="StyleUnderline"/>
          <w:rFonts w:asciiTheme="majorHAnsi" w:hAnsiTheme="majorHAnsi"/>
          <w:highlight w:val="cyan"/>
        </w:rPr>
        <w:t>Why has attendance at your</w:t>
      </w:r>
      <w:r w:rsidRPr="003F416D">
        <w:rPr>
          <w:rStyle w:val="StyleUnderline"/>
          <w:rFonts w:asciiTheme="majorHAnsi" w:hAnsiTheme="majorHAnsi"/>
        </w:rPr>
        <w:t xml:space="preserve"> anarcho-communist theory </w:t>
      </w:r>
      <w:r w:rsidRPr="009A4247">
        <w:rPr>
          <w:rStyle w:val="StyleUnderline"/>
          <w:rFonts w:asciiTheme="majorHAnsi" w:hAnsiTheme="majorHAnsi"/>
          <w:highlight w:val="cyan"/>
        </w:rPr>
        <w:t>discussion group meetings fallen to an all-time low? Why has the</w:t>
      </w:r>
      <w:r w:rsidRPr="003F416D">
        <w:rPr>
          <w:rStyle w:val="StyleUnderline"/>
          <w:rFonts w:asciiTheme="majorHAnsi" w:hAnsiTheme="majorHAnsi"/>
        </w:rPr>
        <w:t xml:space="preserve"> oppressed </w:t>
      </w:r>
      <w:r w:rsidRPr="009A4247">
        <w:rPr>
          <w:rStyle w:val="StyleUnderline"/>
          <w:rFonts w:asciiTheme="majorHAnsi" w:hAnsiTheme="majorHAnsi"/>
          <w:highlight w:val="cyan"/>
        </w:rPr>
        <w:t>proletariat not</w:t>
      </w:r>
      <w:r w:rsidRPr="003F416D">
        <w:rPr>
          <w:rStyle w:val="StyleUnderline"/>
          <w:rFonts w:asciiTheme="majorHAnsi" w:hAnsiTheme="majorHAnsi"/>
        </w:rPr>
        <w:t xml:space="preserve"> come to its senses and </w:t>
      </w:r>
      <w:r w:rsidRPr="009A4247">
        <w:rPr>
          <w:rStyle w:val="StyleUnderline"/>
          <w:rFonts w:asciiTheme="majorHAnsi" w:hAnsiTheme="majorHAnsi"/>
          <w:highlight w:val="cyan"/>
        </w:rPr>
        <w:t>joined you in your fight for</w:t>
      </w:r>
      <w:r w:rsidRPr="003F416D">
        <w:rPr>
          <w:rStyle w:val="StyleUnderline"/>
          <w:rFonts w:asciiTheme="majorHAnsi" w:hAnsiTheme="majorHAnsi"/>
        </w:rPr>
        <w:t xml:space="preserve"> world </w:t>
      </w:r>
      <w:r w:rsidRPr="009A4247">
        <w:rPr>
          <w:rStyle w:val="StyleUnderline"/>
          <w:rFonts w:asciiTheme="majorHAnsi" w:hAnsiTheme="majorHAnsi"/>
          <w:highlight w:val="cyan"/>
        </w:rPr>
        <w:t>liberation?</w:t>
      </w:r>
      <w:r w:rsidRPr="00FD4CE1">
        <w:rPr>
          <w:sz w:val="16"/>
        </w:rPr>
        <w:t xml:space="preserve"> Perhaps, after years of struggling to educate them about their victimhood, you have come to blame them for their condition. </w:t>
      </w:r>
      <w:r w:rsidRPr="003F416D">
        <w:rPr>
          <w:rStyle w:val="StyleUnderline"/>
          <w:rFonts w:asciiTheme="majorHAnsi" w:hAnsiTheme="majorHAnsi"/>
        </w:rPr>
        <w:t xml:space="preserve">They must want to be ground under the heel of capitalist imperialism; otherwise, </w:t>
      </w:r>
      <w:r w:rsidRPr="009A4247">
        <w:rPr>
          <w:rStyle w:val="StyleUnderline"/>
          <w:rFonts w:asciiTheme="majorHAnsi" w:hAnsiTheme="majorHAnsi"/>
          <w:highlight w:val="cyan"/>
        </w:rPr>
        <w:t>why do they show no interest in your</w:t>
      </w:r>
      <w:r w:rsidRPr="003F416D">
        <w:rPr>
          <w:rStyle w:val="StyleUnderline"/>
          <w:rFonts w:asciiTheme="majorHAnsi" w:hAnsiTheme="majorHAnsi"/>
        </w:rPr>
        <w:t xml:space="preserve"> political </w:t>
      </w:r>
      <w:r w:rsidRPr="009A4247">
        <w:rPr>
          <w:rStyle w:val="StyleUnderline"/>
          <w:rFonts w:asciiTheme="majorHAnsi" w:hAnsiTheme="majorHAnsi"/>
          <w:highlight w:val="cyan"/>
        </w:rPr>
        <w:t>causes? Why haven't they joined you</w:t>
      </w:r>
      <w:r w:rsidRPr="003F416D">
        <w:rPr>
          <w:rStyle w:val="StyleUnderline"/>
          <w:rFonts w:asciiTheme="majorHAnsi" w:hAnsiTheme="majorHAnsi"/>
        </w:rPr>
        <w:t xml:space="preserve"> yet </w:t>
      </w:r>
      <w:r w:rsidRPr="009A4247">
        <w:rPr>
          <w:rStyle w:val="StyleUnderline"/>
          <w:rFonts w:asciiTheme="majorHAnsi" w:hAnsiTheme="majorHAnsi"/>
          <w:highlight w:val="cyan"/>
        </w:rPr>
        <w:t>in</w:t>
      </w:r>
      <w:r w:rsidRPr="003F416D">
        <w:rPr>
          <w:rStyle w:val="StyleUnderline"/>
          <w:rFonts w:asciiTheme="majorHAnsi" w:hAnsiTheme="majorHAnsi"/>
        </w:rPr>
        <w:t xml:space="preserve"> chaining yourself to mahogany furniture, chanting slogans at carefully planned and orchestrated protests, and </w:t>
      </w:r>
      <w:r w:rsidRPr="009A4247">
        <w:rPr>
          <w:rStyle w:val="StyleUnderline"/>
          <w:rFonts w:asciiTheme="majorHAnsi" w:hAnsiTheme="majorHAnsi"/>
          <w:highlight w:val="cyan"/>
        </w:rPr>
        <w:t>frequenting anarchist bookshops</w:t>
      </w:r>
      <w:r w:rsidRPr="003F416D">
        <w:rPr>
          <w:rStyle w:val="StyleUnderline"/>
          <w:rFonts w:asciiTheme="majorHAnsi" w:hAnsiTheme="majorHAnsi"/>
        </w:rPr>
        <w:t>?</w:t>
      </w:r>
      <w:r w:rsidRPr="00FD4CE1">
        <w:rPr>
          <w:sz w:val="16"/>
        </w:rPr>
        <w:t xml:space="preserve"> Why haven't they sat down and learned all the terminology necessary for a genuine understanding of the complexities of Marxist economic theory? </w:t>
      </w:r>
      <w:r w:rsidRPr="003F416D">
        <w:rPr>
          <w:rStyle w:val="StyleUnderline"/>
          <w:rFonts w:asciiTheme="majorHAnsi" w:hAnsiTheme="majorHAnsi"/>
        </w:rPr>
        <w:t xml:space="preserve">The truth is, </w:t>
      </w:r>
      <w:r w:rsidRPr="009A4247">
        <w:rPr>
          <w:rStyle w:val="StyleUnderline"/>
          <w:rFonts w:asciiTheme="majorHAnsi" w:hAnsiTheme="majorHAnsi"/>
          <w:highlight w:val="cyan"/>
        </w:rPr>
        <w:t>your politics are boring to them</w:t>
      </w:r>
      <w:r w:rsidRPr="003F416D">
        <w:rPr>
          <w:rStyle w:val="StyleUnderline"/>
          <w:rFonts w:asciiTheme="majorHAnsi" w:hAnsiTheme="majorHAnsi"/>
        </w:rPr>
        <w:t xml:space="preserve"> because they really are irrelevant.</w:t>
      </w:r>
      <w:r w:rsidRPr="00FD4CE1">
        <w:rPr>
          <w:sz w:val="16"/>
        </w:rPr>
        <w:t xml:space="preserve"> They know that your antiquated styles of protest—your marches, hand held signs, and gatherings—are now powerless to effect real change because they have become such a predictable part of the status quo. </w:t>
      </w:r>
      <w:r w:rsidRPr="003F416D">
        <w:rPr>
          <w:rStyle w:val="StyleUnderline"/>
          <w:rFonts w:asciiTheme="majorHAnsi" w:hAnsiTheme="majorHAnsi"/>
        </w:rPr>
        <w:t xml:space="preserve">They know that </w:t>
      </w:r>
      <w:r w:rsidRPr="009A4247">
        <w:rPr>
          <w:rStyle w:val="StyleUnderline"/>
          <w:rFonts w:asciiTheme="majorHAnsi" w:hAnsiTheme="majorHAnsi"/>
          <w:highlight w:val="cyan"/>
        </w:rPr>
        <w:t>your</w:t>
      </w:r>
      <w:r w:rsidRPr="003F416D">
        <w:rPr>
          <w:rStyle w:val="StyleUnderline"/>
          <w:rFonts w:asciiTheme="majorHAnsi" w:hAnsiTheme="majorHAnsi"/>
        </w:rPr>
        <w:t xml:space="preserve"> post-Marxist </w:t>
      </w:r>
      <w:r w:rsidRPr="009A4247">
        <w:rPr>
          <w:rStyle w:val="StyleUnderline"/>
          <w:rFonts w:asciiTheme="majorHAnsi" w:hAnsiTheme="majorHAnsi"/>
          <w:highlight w:val="cyan"/>
        </w:rPr>
        <w:t>jargon is off-putting because it</w:t>
      </w:r>
      <w:r w:rsidRPr="003F416D">
        <w:rPr>
          <w:rStyle w:val="StyleUnderline"/>
          <w:rFonts w:asciiTheme="majorHAnsi" w:hAnsiTheme="majorHAnsi"/>
        </w:rPr>
        <w:t xml:space="preserve"> really </w:t>
      </w:r>
      <w:r w:rsidRPr="009A4247">
        <w:rPr>
          <w:rStyle w:val="StyleUnderline"/>
          <w:rFonts w:asciiTheme="majorHAnsi" w:hAnsiTheme="majorHAnsi"/>
          <w:highlight w:val="cyan"/>
        </w:rPr>
        <w:t>is a language</w:t>
      </w:r>
      <w:r w:rsidRPr="003F416D">
        <w:rPr>
          <w:rStyle w:val="StyleUnderline"/>
          <w:rFonts w:asciiTheme="majorHAnsi" w:hAnsiTheme="majorHAnsi"/>
        </w:rPr>
        <w:t xml:space="preserve"> </w:t>
      </w:r>
      <w:r w:rsidRPr="009A4247">
        <w:rPr>
          <w:rStyle w:val="StyleUnderline"/>
          <w:rFonts w:asciiTheme="majorHAnsi" w:hAnsiTheme="majorHAnsi"/>
          <w:highlight w:val="cyan"/>
        </w:rPr>
        <w:t>of</w:t>
      </w:r>
      <w:r w:rsidRPr="003F416D">
        <w:rPr>
          <w:rStyle w:val="StyleUnderline"/>
          <w:rFonts w:asciiTheme="majorHAnsi" w:hAnsiTheme="majorHAnsi"/>
        </w:rPr>
        <w:t xml:space="preserve"> mere </w:t>
      </w:r>
      <w:r w:rsidRPr="009A4247">
        <w:rPr>
          <w:rStyle w:val="StyleUnderline"/>
          <w:rFonts w:asciiTheme="majorHAnsi" w:hAnsiTheme="majorHAnsi"/>
          <w:highlight w:val="cyan"/>
        </w:rPr>
        <w:t>academic dispute, not a weapon capable of undermining</w:t>
      </w:r>
      <w:r w:rsidRPr="003F416D">
        <w:rPr>
          <w:rStyle w:val="StyleUnderline"/>
          <w:rFonts w:asciiTheme="majorHAnsi" w:hAnsiTheme="majorHAnsi"/>
        </w:rPr>
        <w:t xml:space="preserve"> systems of </w:t>
      </w:r>
      <w:r w:rsidRPr="009A4247">
        <w:rPr>
          <w:rStyle w:val="StyleUnderline"/>
          <w:rFonts w:asciiTheme="majorHAnsi" w:hAnsiTheme="majorHAnsi"/>
          <w:highlight w:val="cyan"/>
        </w:rPr>
        <w:t>control.</w:t>
      </w:r>
      <w:r w:rsidRPr="00FD4CE1">
        <w:rPr>
          <w:sz w:val="16"/>
        </w:rPr>
        <w:t xml:space="preserve"> They know that your infighting, </w:t>
      </w:r>
      <w:r w:rsidRPr="009A4247">
        <w:rPr>
          <w:rStyle w:val="StyleUnderline"/>
          <w:rFonts w:asciiTheme="majorHAnsi" w:hAnsiTheme="majorHAnsi"/>
          <w:highlight w:val="cyan"/>
        </w:rPr>
        <w:t>your</w:t>
      </w:r>
      <w:r w:rsidRPr="003F416D">
        <w:rPr>
          <w:rStyle w:val="StyleUnderline"/>
          <w:rFonts w:asciiTheme="majorHAnsi" w:hAnsiTheme="majorHAnsi"/>
        </w:rPr>
        <w:t xml:space="preserve"> splinter groups and endless </w:t>
      </w:r>
      <w:r w:rsidRPr="009A4247">
        <w:rPr>
          <w:rStyle w:val="StyleUnderline"/>
          <w:rFonts w:asciiTheme="majorHAnsi" w:hAnsiTheme="majorHAnsi"/>
          <w:highlight w:val="cyan"/>
        </w:rPr>
        <w:t>quarrels over ephemeral theories can never effect any real change in the world</w:t>
      </w:r>
      <w:r w:rsidRPr="003F416D">
        <w:rPr>
          <w:rStyle w:val="StyleUnderline"/>
          <w:rFonts w:asciiTheme="majorHAnsi" w:hAnsiTheme="majorHAnsi"/>
        </w:rPr>
        <w:t xml:space="preserve"> they experience from day to day.</w:t>
      </w:r>
      <w:r w:rsidRPr="00FD4CE1">
        <w:rPr>
          <w:sz w:val="16"/>
        </w:rPr>
        <w:t xml:space="preserve"> They know that no matter who is in office, what laws are on the books, what "ism"s the intellectuals march under, </w:t>
      </w:r>
      <w:r w:rsidRPr="009A4247">
        <w:rPr>
          <w:rStyle w:val="StyleUnderline"/>
          <w:rFonts w:asciiTheme="majorHAnsi" w:hAnsiTheme="majorHAnsi"/>
          <w:highlight w:val="cyan"/>
        </w:rPr>
        <w:t>the content of their lives will remain the same</w:t>
      </w:r>
      <w:r w:rsidRPr="003F416D">
        <w:rPr>
          <w:rStyle w:val="StyleUnderline"/>
          <w:rFonts w:asciiTheme="majorHAnsi" w:hAnsiTheme="majorHAnsi"/>
        </w:rPr>
        <w:t xml:space="preserve">. </w:t>
      </w:r>
      <w:r w:rsidRPr="009A4247">
        <w:rPr>
          <w:rStyle w:val="StyleUnderline"/>
          <w:rFonts w:asciiTheme="majorHAnsi" w:hAnsiTheme="majorHAnsi"/>
          <w:highlight w:val="cyan"/>
        </w:rPr>
        <w:t>They</w:t>
      </w:r>
      <w:r w:rsidRPr="003F416D">
        <w:rPr>
          <w:rStyle w:val="StyleUnderline"/>
          <w:rFonts w:asciiTheme="majorHAnsi" w:hAnsiTheme="majorHAnsi"/>
        </w:rPr>
        <w:t>—we—</w:t>
      </w:r>
      <w:r w:rsidRPr="009A4247">
        <w:rPr>
          <w:rStyle w:val="StyleUnderline"/>
          <w:rFonts w:asciiTheme="majorHAnsi" w:hAnsiTheme="majorHAnsi"/>
          <w:highlight w:val="cyan"/>
        </w:rPr>
        <w:t>know that</w:t>
      </w:r>
      <w:r w:rsidRPr="003F416D">
        <w:rPr>
          <w:rStyle w:val="StyleUnderline"/>
          <w:rFonts w:asciiTheme="majorHAnsi" w:hAnsiTheme="majorHAnsi"/>
        </w:rPr>
        <w:t xml:space="preserve"> our </w:t>
      </w:r>
      <w:r w:rsidRPr="009A4247">
        <w:rPr>
          <w:rStyle w:val="StyleUnderline"/>
          <w:rFonts w:asciiTheme="majorHAnsi" w:hAnsiTheme="majorHAnsi"/>
          <w:highlight w:val="cyan"/>
        </w:rPr>
        <w:t>boredom is proof that these "politics" are not</w:t>
      </w:r>
      <w:r w:rsidRPr="003F416D">
        <w:rPr>
          <w:rStyle w:val="StyleUnderline"/>
          <w:rFonts w:asciiTheme="majorHAnsi" w:hAnsiTheme="majorHAnsi"/>
        </w:rPr>
        <w:t xml:space="preserve"> the </w:t>
      </w:r>
      <w:r w:rsidRPr="009A4247">
        <w:rPr>
          <w:rStyle w:val="StyleUnderline"/>
          <w:rFonts w:asciiTheme="majorHAnsi" w:hAnsiTheme="majorHAnsi"/>
          <w:highlight w:val="cyan"/>
        </w:rPr>
        <w:t>key to</w:t>
      </w:r>
      <w:r w:rsidRPr="003F416D">
        <w:rPr>
          <w:rStyle w:val="StyleUnderline"/>
          <w:rFonts w:asciiTheme="majorHAnsi" w:hAnsiTheme="majorHAnsi"/>
        </w:rPr>
        <w:t xml:space="preserve"> any real </w:t>
      </w:r>
      <w:r w:rsidRPr="009A4247">
        <w:rPr>
          <w:rStyle w:val="StyleUnderline"/>
          <w:rFonts w:asciiTheme="majorHAnsi" w:hAnsiTheme="majorHAnsi"/>
          <w:highlight w:val="cyan"/>
        </w:rPr>
        <w:t>transformation</w:t>
      </w:r>
      <w:r w:rsidRPr="003F416D">
        <w:rPr>
          <w:rStyle w:val="StyleUnderline"/>
          <w:rFonts w:asciiTheme="majorHAnsi" w:hAnsiTheme="majorHAnsi"/>
        </w:rPr>
        <w:t xml:space="preserve"> of life. For </w:t>
      </w:r>
      <w:r w:rsidRPr="009A4247">
        <w:rPr>
          <w:rStyle w:val="StyleUnderline"/>
          <w:rFonts w:asciiTheme="majorHAnsi" w:hAnsiTheme="majorHAnsi"/>
          <w:highlight w:val="cyan"/>
        </w:rPr>
        <w:t>our lives are boring enough already</w:t>
      </w:r>
      <w:r w:rsidRPr="00FD4CE1">
        <w:rPr>
          <w:sz w:val="16"/>
        </w:rPr>
        <w:t xml:space="preserve">! And you know it too. For how many of you is politics a responsibility? Something you engage in because you feel you should, when in your heart of hearts there are a million things you would rather be doing? Your volunteer work—is it your most favorite pastime, or do you do it out of a sense of obligation? </w:t>
      </w:r>
      <w:r w:rsidRPr="009A4247">
        <w:rPr>
          <w:rStyle w:val="StyleUnderline"/>
          <w:rFonts w:asciiTheme="majorHAnsi" w:hAnsiTheme="majorHAnsi"/>
          <w:highlight w:val="cyan"/>
        </w:rPr>
        <w:t>Why</w:t>
      </w:r>
      <w:r w:rsidRPr="003F416D">
        <w:rPr>
          <w:rStyle w:val="StyleUnderline"/>
          <w:rFonts w:asciiTheme="majorHAnsi" w:hAnsiTheme="majorHAnsi"/>
        </w:rPr>
        <w:t xml:space="preserve"> do you think </w:t>
      </w:r>
      <w:r w:rsidRPr="009A4247">
        <w:rPr>
          <w:rStyle w:val="StyleUnderline"/>
          <w:rFonts w:asciiTheme="majorHAnsi" w:hAnsiTheme="majorHAnsi"/>
          <w:highlight w:val="cyan"/>
        </w:rPr>
        <w:t>it is so hard to motivate others to volunteer</w:t>
      </w:r>
      <w:r w:rsidRPr="003F416D">
        <w:rPr>
          <w:rStyle w:val="StyleUnderline"/>
          <w:rFonts w:asciiTheme="majorHAnsi" w:hAnsiTheme="majorHAnsi"/>
        </w:rPr>
        <w:t xml:space="preserve"> as you do? </w:t>
      </w:r>
      <w:r w:rsidRPr="009A4247">
        <w:rPr>
          <w:rStyle w:val="StyleUnderline"/>
          <w:rFonts w:asciiTheme="majorHAnsi" w:hAnsiTheme="majorHAnsi"/>
          <w:highlight w:val="cyan"/>
        </w:rPr>
        <w:t>Could it be</w:t>
      </w:r>
      <w:r w:rsidRPr="003F416D">
        <w:rPr>
          <w:rStyle w:val="StyleUnderline"/>
          <w:rFonts w:asciiTheme="majorHAnsi" w:hAnsiTheme="majorHAnsi"/>
        </w:rPr>
        <w:t xml:space="preserve"> that it is, above all, a feeling of </w:t>
      </w:r>
      <w:r w:rsidRPr="009A4247">
        <w:rPr>
          <w:rStyle w:val="StyleUnderline"/>
          <w:rFonts w:asciiTheme="majorHAnsi" w:hAnsiTheme="majorHAnsi"/>
          <w:highlight w:val="cyan"/>
        </w:rPr>
        <w:t>guilt that drives you to</w:t>
      </w:r>
      <w:r w:rsidRPr="003F416D">
        <w:rPr>
          <w:rStyle w:val="StyleUnderline"/>
          <w:rFonts w:asciiTheme="majorHAnsi" w:hAnsiTheme="majorHAnsi"/>
        </w:rPr>
        <w:t xml:space="preserve"> fulfill your "duty" to </w:t>
      </w:r>
      <w:r w:rsidRPr="009A4247">
        <w:rPr>
          <w:rStyle w:val="StyleUnderline"/>
          <w:rFonts w:asciiTheme="majorHAnsi" w:hAnsiTheme="majorHAnsi"/>
          <w:highlight w:val="cyan"/>
        </w:rPr>
        <w:t>be politically active?</w:t>
      </w:r>
      <w:r w:rsidRPr="00FD4CE1">
        <w:rPr>
          <w:sz w:val="16"/>
        </w:rPr>
        <w:t xml:space="preserve"> Perhaps you spice up your "work" by trying (consciously or not) to get in trouble with the authorities, to get arrested: </w:t>
      </w:r>
      <w:r w:rsidRPr="003F416D">
        <w:rPr>
          <w:rStyle w:val="StyleUnderline"/>
          <w:rFonts w:asciiTheme="majorHAnsi" w:hAnsiTheme="majorHAnsi"/>
        </w:rPr>
        <w:t xml:space="preserve">not because it will practically serve your cause, but </w:t>
      </w:r>
      <w:r w:rsidRPr="009A4247">
        <w:rPr>
          <w:rStyle w:val="StyleUnderline"/>
          <w:rFonts w:asciiTheme="majorHAnsi" w:hAnsiTheme="majorHAnsi"/>
          <w:highlight w:val="cyan"/>
        </w:rPr>
        <w:t>to make things more exciting</w:t>
      </w:r>
      <w:r w:rsidRPr="003F416D">
        <w:rPr>
          <w:rStyle w:val="StyleUnderline"/>
          <w:rFonts w:asciiTheme="majorHAnsi" w:hAnsiTheme="majorHAnsi"/>
        </w:rPr>
        <w:t>, to recapture a little of the romance of turbulent times now long past</w:t>
      </w:r>
      <w:r w:rsidRPr="00FD4CE1">
        <w:rPr>
          <w:sz w:val="16"/>
        </w:rPr>
        <w:t xml:space="preserve">. Have you ever felt that you were participating in a ritual, a long-established tradition of fringe protest, that really serves only to strengthen the position of the mainstream? Have you ever secretly longed to escape from the stagnation and boredom of your political "responsibilities"? </w:t>
      </w:r>
      <w:r w:rsidRPr="009A4247">
        <w:rPr>
          <w:rStyle w:val="StyleUnderline"/>
          <w:rFonts w:asciiTheme="majorHAnsi" w:hAnsiTheme="majorHAnsi"/>
          <w:highlight w:val="cyan"/>
        </w:rPr>
        <w:t>It's no wonder</w:t>
      </w:r>
      <w:r w:rsidRPr="003F416D">
        <w:rPr>
          <w:rStyle w:val="StyleUnderline"/>
          <w:rFonts w:asciiTheme="majorHAnsi" w:hAnsiTheme="majorHAnsi"/>
        </w:rPr>
        <w:t xml:space="preserve"> that </w:t>
      </w:r>
      <w:r w:rsidRPr="009A4247">
        <w:rPr>
          <w:rStyle w:val="StyleUnderline"/>
          <w:rFonts w:asciiTheme="majorHAnsi" w:hAnsiTheme="majorHAnsi"/>
          <w:highlight w:val="cyan"/>
        </w:rPr>
        <w:t>no one has joined you</w:t>
      </w:r>
      <w:r w:rsidRPr="003F416D">
        <w:rPr>
          <w:rStyle w:val="StyleUnderline"/>
          <w:rFonts w:asciiTheme="majorHAnsi" w:hAnsiTheme="majorHAnsi"/>
        </w:rPr>
        <w:t xml:space="preserve"> in your political endeavors. </w:t>
      </w:r>
      <w:r w:rsidRPr="009A4247">
        <w:rPr>
          <w:rStyle w:val="StyleUnderline"/>
          <w:rFonts w:asciiTheme="majorHAnsi" w:hAnsiTheme="majorHAnsi"/>
          <w:highlight w:val="cyan"/>
        </w:rPr>
        <w:t>Perhaps you tell yourself that it's</w:t>
      </w:r>
      <w:r w:rsidRPr="003F416D">
        <w:rPr>
          <w:rStyle w:val="StyleUnderline"/>
          <w:rFonts w:asciiTheme="majorHAnsi" w:hAnsiTheme="majorHAnsi"/>
        </w:rPr>
        <w:t xml:space="preserve"> tough, </w:t>
      </w:r>
      <w:r w:rsidRPr="009A4247">
        <w:rPr>
          <w:rStyle w:val="StyleUnderline"/>
          <w:rFonts w:asciiTheme="majorHAnsi" w:hAnsiTheme="majorHAnsi"/>
          <w:highlight w:val="cyan"/>
        </w:rPr>
        <w:t>thankless work, but somebody's got to do it. The answer is</w:t>
      </w:r>
      <w:r w:rsidRPr="003F416D">
        <w:rPr>
          <w:rStyle w:val="StyleUnderline"/>
          <w:rFonts w:asciiTheme="majorHAnsi" w:hAnsiTheme="majorHAnsi"/>
        </w:rPr>
        <w:t xml:space="preserve">, well, </w:t>
      </w:r>
      <w:r w:rsidRPr="009A4247">
        <w:rPr>
          <w:rStyle w:val="StyleUnderline"/>
          <w:rFonts w:asciiTheme="majorHAnsi" w:hAnsiTheme="majorHAnsi"/>
          <w:highlight w:val="cyan"/>
        </w:rPr>
        <w:t>NO. You actually do us</w:t>
      </w:r>
      <w:r w:rsidRPr="003F416D">
        <w:rPr>
          <w:rStyle w:val="StyleUnderline"/>
          <w:rFonts w:asciiTheme="majorHAnsi" w:hAnsiTheme="majorHAnsi"/>
        </w:rPr>
        <w:t xml:space="preserve"> all </w:t>
      </w:r>
      <w:r w:rsidRPr="009A4247">
        <w:rPr>
          <w:rStyle w:val="StyleUnderline"/>
          <w:rFonts w:asciiTheme="majorHAnsi" w:hAnsiTheme="majorHAnsi"/>
          <w:highlight w:val="cyan"/>
        </w:rPr>
        <w:t>a</w:t>
      </w:r>
      <w:r w:rsidRPr="003F416D">
        <w:rPr>
          <w:rStyle w:val="StyleUnderline"/>
          <w:rFonts w:asciiTheme="majorHAnsi" w:hAnsiTheme="majorHAnsi"/>
        </w:rPr>
        <w:t xml:space="preserve"> real </w:t>
      </w:r>
      <w:r w:rsidRPr="009A4247">
        <w:rPr>
          <w:rStyle w:val="StyleUnderline"/>
          <w:rFonts w:asciiTheme="majorHAnsi" w:hAnsiTheme="majorHAnsi"/>
          <w:highlight w:val="cyan"/>
        </w:rPr>
        <w:t>disservice</w:t>
      </w:r>
      <w:r w:rsidRPr="003F416D">
        <w:rPr>
          <w:rStyle w:val="StyleUnderline"/>
          <w:rFonts w:asciiTheme="majorHAnsi" w:hAnsiTheme="majorHAnsi"/>
        </w:rPr>
        <w:t xml:space="preserve"> with your tiresome, tedious politics.</w:t>
      </w:r>
      <w:r w:rsidRPr="00FD4CE1">
        <w:rPr>
          <w:sz w:val="16"/>
        </w:rPr>
        <w:t xml:space="preserve"> For in fact, there is nothing more important than politics. NOT the politics of American "democracy" and law, of who is elected state legislator to sign the same bills and perpetuate the same system. Not the politics of the "</w:t>
      </w:r>
      <w:r w:rsidRPr="009A4247">
        <w:rPr>
          <w:rStyle w:val="StyleUnderline"/>
          <w:rFonts w:asciiTheme="majorHAnsi" w:hAnsiTheme="majorHAnsi"/>
          <w:highlight w:val="cyan"/>
        </w:rPr>
        <w:t>I got involved with the radical left because I enjoy quibbling over trivial details and writing</w:t>
      </w:r>
      <w:r w:rsidRPr="003F416D">
        <w:rPr>
          <w:rStyle w:val="StyleUnderline"/>
          <w:rFonts w:asciiTheme="majorHAnsi" w:hAnsiTheme="majorHAnsi"/>
        </w:rPr>
        <w:t xml:space="preserve"> rhetorically </w:t>
      </w:r>
      <w:r w:rsidRPr="009A4247">
        <w:rPr>
          <w:rStyle w:val="StyleUnderline"/>
          <w:rFonts w:asciiTheme="majorHAnsi" w:hAnsiTheme="majorHAnsi"/>
          <w:highlight w:val="cyan"/>
        </w:rPr>
        <w:t>about an unreachable utopia" anarchist</w:t>
      </w:r>
      <w:r w:rsidRPr="003F416D">
        <w:rPr>
          <w:rStyle w:val="StyleUnderline"/>
          <w:rFonts w:asciiTheme="majorHAnsi" w:hAnsiTheme="majorHAnsi"/>
        </w:rPr>
        <w:t>.</w:t>
      </w:r>
      <w:r w:rsidRPr="00FD4CE1">
        <w:rPr>
          <w:sz w:val="16"/>
        </w:rPr>
        <w:t xml:space="preserve"> Not the politics of any leader or ideology that demands that you make sacrifices for "the cause." </w:t>
      </w:r>
      <w:r w:rsidRPr="003F416D">
        <w:rPr>
          <w:rStyle w:val="StyleUnderline"/>
          <w:rFonts w:asciiTheme="majorHAnsi" w:hAnsiTheme="majorHAnsi"/>
        </w:rPr>
        <w:t xml:space="preserve">But the politics of our everyday lives. </w:t>
      </w:r>
      <w:r w:rsidRPr="009A4247">
        <w:rPr>
          <w:rStyle w:val="StyleUnderline"/>
          <w:rFonts w:asciiTheme="majorHAnsi" w:hAnsiTheme="majorHAnsi"/>
          <w:highlight w:val="cyan"/>
        </w:rPr>
        <w:t>When you separate politics from the immediate</w:t>
      </w:r>
      <w:r w:rsidRPr="003F416D">
        <w:rPr>
          <w:rStyle w:val="StyleUnderline"/>
          <w:rFonts w:asciiTheme="majorHAnsi" w:hAnsiTheme="majorHAnsi"/>
        </w:rPr>
        <w:t xml:space="preserve">, everyday experiences of individual men and women, </w:t>
      </w:r>
      <w:r w:rsidRPr="009A4247">
        <w:rPr>
          <w:rStyle w:val="StyleUnderline"/>
          <w:rFonts w:asciiTheme="majorHAnsi" w:hAnsiTheme="majorHAnsi"/>
          <w:highlight w:val="cyan"/>
        </w:rPr>
        <w:t>it becomes completely irrelevant</w:t>
      </w:r>
      <w:r w:rsidRPr="003F416D">
        <w:rPr>
          <w:rStyle w:val="StyleUnderline"/>
          <w:rFonts w:asciiTheme="majorHAnsi" w:hAnsiTheme="majorHAnsi"/>
        </w:rPr>
        <w:t>.</w:t>
      </w:r>
      <w:r w:rsidRPr="00FD4CE1">
        <w:rPr>
          <w:sz w:val="16"/>
        </w:rPr>
        <w:t xml:space="preserve"> Indeed, it becomes the private domain of wealthy, comfortable intellectuals, who can trouble themselves with such dreary, theoretical things. When you involve yourself in politics out of a sense of obligation, and make political action into a dull responsibility rather than an exciting game that is worthwhile for its own sake, you scare away people whose lives are already far too dull for any more tedium. </w:t>
      </w:r>
      <w:r w:rsidRPr="009A4247">
        <w:rPr>
          <w:rStyle w:val="StyleUnderline"/>
          <w:rFonts w:asciiTheme="majorHAnsi" w:hAnsiTheme="majorHAnsi"/>
          <w:highlight w:val="cyan"/>
        </w:rPr>
        <w:t>When you make politics</w:t>
      </w:r>
      <w:r w:rsidRPr="003F416D">
        <w:rPr>
          <w:rStyle w:val="StyleUnderline"/>
          <w:rFonts w:asciiTheme="majorHAnsi" w:hAnsiTheme="majorHAnsi"/>
        </w:rPr>
        <w:t xml:space="preserve"> into a lifeless thing, </w:t>
      </w:r>
      <w:r w:rsidRPr="009A4247">
        <w:rPr>
          <w:rStyle w:val="StyleUnderline"/>
          <w:rFonts w:asciiTheme="majorHAnsi" w:hAnsiTheme="majorHAnsi"/>
          <w:highlight w:val="cyan"/>
        </w:rPr>
        <w:t>a joyless thing</w:t>
      </w:r>
      <w:r w:rsidRPr="003F416D">
        <w:rPr>
          <w:rStyle w:val="StyleUnderline"/>
          <w:rFonts w:asciiTheme="majorHAnsi" w:hAnsiTheme="majorHAnsi"/>
        </w:rPr>
        <w:t xml:space="preserve">, a dreadful responsibility, </w:t>
      </w:r>
      <w:r w:rsidRPr="009A4247">
        <w:rPr>
          <w:rStyle w:val="StyleUnderline"/>
          <w:rFonts w:asciiTheme="majorHAnsi" w:hAnsiTheme="majorHAnsi"/>
          <w:highlight w:val="cyan"/>
        </w:rPr>
        <w:t>it becomes</w:t>
      </w:r>
      <w:r w:rsidRPr="003F416D">
        <w:rPr>
          <w:rStyle w:val="StyleUnderline"/>
          <w:rFonts w:asciiTheme="majorHAnsi" w:hAnsiTheme="majorHAnsi"/>
        </w:rPr>
        <w:t xml:space="preserve"> just </w:t>
      </w:r>
      <w:r w:rsidRPr="009A4247">
        <w:rPr>
          <w:rStyle w:val="StyleUnderline"/>
          <w:rFonts w:asciiTheme="majorHAnsi" w:hAnsiTheme="majorHAnsi"/>
          <w:highlight w:val="cyan"/>
        </w:rPr>
        <w:t>another weight upon people</w:t>
      </w:r>
      <w:r w:rsidRPr="003F416D">
        <w:rPr>
          <w:rStyle w:val="StyleUnderline"/>
          <w:rFonts w:asciiTheme="majorHAnsi" w:hAnsiTheme="majorHAnsi"/>
        </w:rPr>
        <w:t>, rather than a means to lift weight from people.</w:t>
      </w:r>
      <w:r w:rsidRPr="00FD4CE1">
        <w:rPr>
          <w:sz w:val="16"/>
        </w:rPr>
        <w:t xml:space="preserve"> And thus you ruin the idea of politics for the people to whom it should be most important. For everyone has a stake in considering their lives, in asking themselves what they want out of life and how they can get it. </w:t>
      </w:r>
      <w:r w:rsidRPr="003F416D">
        <w:rPr>
          <w:rStyle w:val="StyleUnderline"/>
          <w:rFonts w:asciiTheme="majorHAnsi" w:hAnsiTheme="majorHAnsi"/>
        </w:rPr>
        <w:t xml:space="preserve">But </w:t>
      </w:r>
      <w:r w:rsidRPr="009A4247">
        <w:rPr>
          <w:rStyle w:val="StyleUnderline"/>
          <w:rFonts w:asciiTheme="majorHAnsi" w:hAnsiTheme="majorHAnsi"/>
          <w:highlight w:val="cyan"/>
        </w:rPr>
        <w:t>you make politics look</w:t>
      </w:r>
      <w:r w:rsidRPr="003F416D">
        <w:rPr>
          <w:rStyle w:val="StyleUnderline"/>
          <w:rFonts w:asciiTheme="majorHAnsi" w:hAnsiTheme="majorHAnsi"/>
        </w:rPr>
        <w:t xml:space="preserve"> to them </w:t>
      </w:r>
      <w:r w:rsidRPr="009A4247">
        <w:rPr>
          <w:rStyle w:val="StyleUnderline"/>
          <w:rFonts w:asciiTheme="majorHAnsi" w:hAnsiTheme="majorHAnsi"/>
          <w:highlight w:val="cyan"/>
        </w:rPr>
        <w:t>like a</w:t>
      </w:r>
      <w:r w:rsidRPr="003F416D">
        <w:rPr>
          <w:rStyle w:val="StyleUnderline"/>
          <w:rFonts w:asciiTheme="majorHAnsi" w:hAnsiTheme="majorHAnsi"/>
        </w:rPr>
        <w:t xml:space="preserve"> miserable, self-referential, </w:t>
      </w:r>
      <w:r w:rsidRPr="009A4247">
        <w:rPr>
          <w:rStyle w:val="StyleUnderline"/>
          <w:rFonts w:asciiTheme="majorHAnsi" w:hAnsiTheme="majorHAnsi"/>
          <w:highlight w:val="cyan"/>
        </w:rPr>
        <w:t>pointless middle class</w:t>
      </w:r>
      <w:r w:rsidRPr="003F416D">
        <w:rPr>
          <w:rStyle w:val="StyleUnderline"/>
          <w:rFonts w:asciiTheme="majorHAnsi" w:hAnsiTheme="majorHAnsi"/>
        </w:rPr>
        <w:t xml:space="preserve">/bohemian game, a </w:t>
      </w:r>
      <w:r w:rsidRPr="009A4247">
        <w:rPr>
          <w:rStyle w:val="StyleUnderline"/>
          <w:rFonts w:asciiTheme="majorHAnsi" w:hAnsiTheme="majorHAnsi"/>
          <w:highlight w:val="cyan"/>
        </w:rPr>
        <w:t>game with no relevance</w:t>
      </w:r>
      <w:r w:rsidRPr="003F416D">
        <w:rPr>
          <w:rStyle w:val="StyleUnderline"/>
          <w:rFonts w:asciiTheme="majorHAnsi" w:hAnsiTheme="majorHAnsi"/>
        </w:rPr>
        <w:t xml:space="preserve"> </w:t>
      </w:r>
      <w:r w:rsidRPr="009A4247">
        <w:rPr>
          <w:rStyle w:val="StyleUnderline"/>
          <w:rFonts w:asciiTheme="majorHAnsi" w:hAnsiTheme="majorHAnsi"/>
          <w:highlight w:val="cyan"/>
        </w:rPr>
        <w:t>to</w:t>
      </w:r>
      <w:r w:rsidRPr="003F416D">
        <w:rPr>
          <w:rStyle w:val="StyleUnderline"/>
          <w:rFonts w:asciiTheme="majorHAnsi" w:hAnsiTheme="majorHAnsi"/>
        </w:rPr>
        <w:t xml:space="preserve"> the </w:t>
      </w:r>
      <w:r w:rsidRPr="009A4247">
        <w:rPr>
          <w:rStyle w:val="StyleUnderline"/>
          <w:rFonts w:asciiTheme="majorHAnsi" w:hAnsiTheme="majorHAnsi"/>
          <w:highlight w:val="cyan"/>
        </w:rPr>
        <w:t>real lives</w:t>
      </w:r>
      <w:r w:rsidRPr="003F416D">
        <w:rPr>
          <w:rStyle w:val="StyleUnderline"/>
          <w:rFonts w:asciiTheme="majorHAnsi" w:hAnsiTheme="majorHAnsi"/>
        </w:rPr>
        <w:t xml:space="preserve"> they are living out. </w:t>
      </w:r>
      <w:r w:rsidRPr="00FD4CE1">
        <w:rPr>
          <w:sz w:val="16"/>
        </w:rPr>
        <w:t xml:space="preserve">What should be political? Whether we enjoy what we do to get food and shelter. Whether we feel like our daily interactions with our friends, neighbors, and coworkers are fulfilling. Whether we have the opportunity to live each day the way we desire to. </w:t>
      </w:r>
      <w:r w:rsidRPr="003F416D">
        <w:rPr>
          <w:rStyle w:val="StyleUnderline"/>
          <w:rFonts w:asciiTheme="majorHAnsi" w:hAnsiTheme="majorHAnsi"/>
        </w:rPr>
        <w:t xml:space="preserve">And </w:t>
      </w:r>
      <w:r w:rsidRPr="009A4247">
        <w:rPr>
          <w:rStyle w:val="StyleUnderline"/>
          <w:rFonts w:asciiTheme="majorHAnsi" w:hAnsiTheme="majorHAnsi"/>
          <w:highlight w:val="cyan"/>
        </w:rPr>
        <w:t>"politics" should consist</w:t>
      </w:r>
      <w:r w:rsidRPr="003F416D">
        <w:rPr>
          <w:rStyle w:val="StyleUnderline"/>
          <w:rFonts w:asciiTheme="majorHAnsi" w:hAnsiTheme="majorHAnsi"/>
        </w:rPr>
        <w:t xml:space="preserve"> not of merely discussing these questions, but </w:t>
      </w:r>
      <w:r w:rsidRPr="009A4247">
        <w:rPr>
          <w:rStyle w:val="StyleUnderline"/>
          <w:rFonts w:asciiTheme="majorHAnsi" w:hAnsiTheme="majorHAnsi"/>
          <w:highlight w:val="cyan"/>
        </w:rPr>
        <w:t>of acting directly to improve our lives in the</w:t>
      </w:r>
      <w:r w:rsidRPr="003F416D">
        <w:rPr>
          <w:rStyle w:val="StyleUnderline"/>
          <w:rFonts w:asciiTheme="majorHAnsi" w:hAnsiTheme="majorHAnsi"/>
        </w:rPr>
        <w:t xml:space="preserve"> immediate </w:t>
      </w:r>
      <w:r w:rsidRPr="009A4247">
        <w:rPr>
          <w:rStyle w:val="StyleUnderline"/>
          <w:rFonts w:asciiTheme="majorHAnsi" w:hAnsiTheme="majorHAnsi"/>
          <w:highlight w:val="cyan"/>
        </w:rPr>
        <w:t>present. Acting in a way that is</w:t>
      </w:r>
      <w:r w:rsidRPr="003F416D">
        <w:rPr>
          <w:rStyle w:val="StyleUnderline"/>
          <w:rFonts w:asciiTheme="majorHAnsi" w:hAnsiTheme="majorHAnsi"/>
        </w:rPr>
        <w:t xml:space="preserve"> itself entertaining, exciting, </w:t>
      </w:r>
      <w:r w:rsidRPr="009A4247">
        <w:rPr>
          <w:rStyle w:val="StyleUnderline"/>
          <w:rFonts w:asciiTheme="majorHAnsi" w:hAnsiTheme="majorHAnsi"/>
          <w:highlight w:val="cyan"/>
        </w:rPr>
        <w:t>joyous</w:t>
      </w:r>
      <w:r w:rsidRPr="00FD4CE1">
        <w:rPr>
          <w:sz w:val="16"/>
        </w:rPr>
        <w:t xml:space="preserve">—because political action that is tedious, tiresome, and oppressive can only perpetuate tedium, fatigue, and oppression in our lives. </w:t>
      </w:r>
      <w:r w:rsidRPr="009A4247">
        <w:rPr>
          <w:rStyle w:val="StyleUnderline"/>
          <w:rFonts w:asciiTheme="majorHAnsi" w:hAnsiTheme="majorHAnsi"/>
          <w:highlight w:val="cyan"/>
        </w:rPr>
        <w:t>No more time should be wasted debating</w:t>
      </w:r>
      <w:r w:rsidRPr="003F416D">
        <w:rPr>
          <w:rStyle w:val="StyleUnderline"/>
          <w:rFonts w:asciiTheme="majorHAnsi" w:hAnsiTheme="majorHAnsi"/>
        </w:rPr>
        <w:t xml:space="preserve"> over </w:t>
      </w:r>
      <w:r w:rsidRPr="009A4247">
        <w:rPr>
          <w:rStyle w:val="StyleUnderline"/>
          <w:rFonts w:asciiTheme="majorHAnsi" w:hAnsiTheme="majorHAnsi"/>
          <w:highlight w:val="cyan"/>
        </w:rPr>
        <w:t>issues that will be</w:t>
      </w:r>
      <w:r w:rsidRPr="003F416D">
        <w:rPr>
          <w:rStyle w:val="StyleUnderline"/>
          <w:rFonts w:asciiTheme="majorHAnsi" w:hAnsiTheme="majorHAnsi"/>
        </w:rPr>
        <w:t xml:space="preserve"> </w:t>
      </w:r>
      <w:r w:rsidRPr="009A4247">
        <w:rPr>
          <w:rStyle w:val="StyleUnderline"/>
          <w:rFonts w:asciiTheme="majorHAnsi" w:hAnsiTheme="majorHAnsi"/>
          <w:highlight w:val="cyan"/>
        </w:rPr>
        <w:t>irrelevant</w:t>
      </w:r>
      <w:r w:rsidRPr="003F416D">
        <w:rPr>
          <w:rStyle w:val="StyleUnderline"/>
          <w:rFonts w:asciiTheme="majorHAnsi" w:hAnsiTheme="majorHAnsi"/>
        </w:rPr>
        <w:t xml:space="preserve"> when we must go to work again </w:t>
      </w:r>
      <w:r w:rsidRPr="009A4247">
        <w:rPr>
          <w:rStyle w:val="StyleUnderline"/>
          <w:rFonts w:asciiTheme="majorHAnsi" w:hAnsiTheme="majorHAnsi"/>
          <w:highlight w:val="cyan"/>
        </w:rPr>
        <w:t>the next day</w:t>
      </w:r>
      <w:r w:rsidRPr="003F416D">
        <w:rPr>
          <w:rStyle w:val="StyleUnderline"/>
          <w:rFonts w:asciiTheme="majorHAnsi" w:hAnsiTheme="majorHAnsi"/>
        </w:rPr>
        <w:t>.</w:t>
      </w:r>
      <w:r w:rsidRPr="00FD4CE1">
        <w:rPr>
          <w:sz w:val="16"/>
        </w:rPr>
        <w:t xml:space="preserve"> No more predictable ritual protests that the authorities know all too well how to deal with; no more boring ritual protests which will not sound like a thrilling way to spend a Saturday afternoon to potential volunteers—clearly, those won't get us anywhere. Never again shall we "sacrifice ourselves for the cause." For we ourselves, happiness in our own lives and the lives of our fellows, must be our cause! </w:t>
      </w:r>
      <w:r w:rsidRPr="009A4247">
        <w:rPr>
          <w:rStyle w:val="StyleUnderline"/>
          <w:rFonts w:asciiTheme="majorHAnsi" w:hAnsiTheme="majorHAnsi"/>
          <w:highlight w:val="cyan"/>
        </w:rPr>
        <w:t>After we make politics</w:t>
      </w:r>
      <w:r w:rsidRPr="003F416D">
        <w:rPr>
          <w:rStyle w:val="StyleUnderline"/>
          <w:rFonts w:asciiTheme="majorHAnsi" w:hAnsiTheme="majorHAnsi"/>
        </w:rPr>
        <w:t xml:space="preserve"> relevant and </w:t>
      </w:r>
      <w:r w:rsidRPr="009A4247">
        <w:rPr>
          <w:rStyle w:val="StyleUnderline"/>
          <w:rFonts w:asciiTheme="majorHAnsi" w:hAnsiTheme="majorHAnsi"/>
          <w:highlight w:val="cyan"/>
        </w:rPr>
        <w:t>exciting, the rest will follow</w:t>
      </w:r>
      <w:r w:rsidRPr="003F416D">
        <w:rPr>
          <w:rStyle w:val="StyleUnderline"/>
          <w:rFonts w:asciiTheme="majorHAnsi" w:hAnsiTheme="majorHAnsi"/>
        </w:rPr>
        <w:t>. But from a dreary, merely theoretical and/or ritualized politics, nothing valuable can follow.</w:t>
      </w:r>
      <w:r w:rsidRPr="00FD4CE1">
        <w:rPr>
          <w:sz w:val="16"/>
        </w:rPr>
        <w:t xml:space="preserve"> This is not to say that we should show no interest in the welfare of humans, animals, or ecosystems that do not contact us directly in our day to day existence. </w:t>
      </w:r>
      <w:r w:rsidRPr="003F416D">
        <w:rPr>
          <w:rStyle w:val="StyleUnderline"/>
          <w:rFonts w:asciiTheme="majorHAnsi" w:hAnsiTheme="majorHAnsi"/>
        </w:rPr>
        <w:t xml:space="preserve">But </w:t>
      </w:r>
      <w:r w:rsidRPr="009A4247">
        <w:rPr>
          <w:rStyle w:val="StyleUnderline"/>
          <w:rFonts w:asciiTheme="majorHAnsi" w:hAnsiTheme="majorHAnsi"/>
          <w:highlight w:val="cyan"/>
        </w:rPr>
        <w:t>the foundation of our politics must be concrete</w:t>
      </w:r>
      <w:r w:rsidRPr="003F416D">
        <w:rPr>
          <w:rStyle w:val="StyleUnderline"/>
          <w:rFonts w:asciiTheme="majorHAnsi" w:hAnsiTheme="majorHAnsi"/>
        </w:rPr>
        <w:t xml:space="preserve">: it must be immediate, </w:t>
      </w:r>
      <w:r w:rsidRPr="009A4247">
        <w:rPr>
          <w:rStyle w:val="StyleUnderline"/>
          <w:rFonts w:asciiTheme="majorHAnsi" w:hAnsiTheme="majorHAnsi"/>
          <w:highlight w:val="cyan"/>
        </w:rPr>
        <w:t>it must be obvious</w:t>
      </w:r>
      <w:r w:rsidRPr="003F416D">
        <w:rPr>
          <w:rStyle w:val="StyleUnderline"/>
          <w:rFonts w:asciiTheme="majorHAnsi" w:hAnsiTheme="majorHAnsi"/>
        </w:rPr>
        <w:t xml:space="preserve"> to everyone </w:t>
      </w:r>
      <w:r w:rsidRPr="009A4247">
        <w:rPr>
          <w:rStyle w:val="StyleUnderline"/>
          <w:rFonts w:asciiTheme="majorHAnsi" w:hAnsiTheme="majorHAnsi"/>
          <w:highlight w:val="cyan"/>
        </w:rPr>
        <w:t>why it is worth the effort</w:t>
      </w:r>
      <w:r w:rsidRPr="003F416D">
        <w:rPr>
          <w:rStyle w:val="StyleUnderline"/>
          <w:rFonts w:asciiTheme="majorHAnsi" w:hAnsiTheme="majorHAnsi"/>
        </w:rPr>
        <w:t xml:space="preserve">, it must be fun in itself. </w:t>
      </w:r>
      <w:r w:rsidRPr="009A4247">
        <w:rPr>
          <w:rStyle w:val="StyleUnderline"/>
          <w:rFonts w:asciiTheme="majorHAnsi" w:hAnsiTheme="majorHAnsi"/>
          <w:highlight w:val="cyan"/>
        </w:rPr>
        <w:t>How can we do</w:t>
      </w:r>
      <w:r w:rsidRPr="003F416D">
        <w:rPr>
          <w:rStyle w:val="StyleUnderline"/>
          <w:rFonts w:asciiTheme="majorHAnsi" w:hAnsiTheme="majorHAnsi"/>
        </w:rPr>
        <w:t xml:space="preserve"> positive </w:t>
      </w:r>
      <w:r w:rsidRPr="009A4247">
        <w:rPr>
          <w:rStyle w:val="StyleUnderline"/>
          <w:rFonts w:asciiTheme="majorHAnsi" w:hAnsiTheme="majorHAnsi"/>
          <w:highlight w:val="cyan"/>
        </w:rPr>
        <w:t>things for others if we</w:t>
      </w:r>
      <w:r w:rsidRPr="003F416D">
        <w:rPr>
          <w:rStyle w:val="StyleUnderline"/>
          <w:rFonts w:asciiTheme="majorHAnsi" w:hAnsiTheme="majorHAnsi"/>
        </w:rPr>
        <w:t xml:space="preserve"> ourselves </w:t>
      </w:r>
      <w:r w:rsidRPr="009A4247">
        <w:rPr>
          <w:rStyle w:val="StyleUnderline"/>
          <w:rFonts w:asciiTheme="majorHAnsi" w:hAnsiTheme="majorHAnsi"/>
          <w:highlight w:val="cyan"/>
        </w:rPr>
        <w:t>do not enjoy our own lives</w:t>
      </w:r>
      <w:r w:rsidRPr="003F416D">
        <w:rPr>
          <w:rStyle w:val="StyleUnderline"/>
          <w:rFonts w:asciiTheme="majorHAnsi" w:hAnsiTheme="majorHAnsi"/>
        </w:rPr>
        <w:t>?</w:t>
      </w:r>
      <w:r w:rsidRPr="00FD4CE1">
        <w:rPr>
          <w:sz w:val="16"/>
        </w:rPr>
        <w:t xml:space="preserve"> To make this concrete for a moment: an afternoon of collecting food from businesses that would have thrown it away and serving it to hungry people and people who are tired of working to pay for food—that is good political action, but only if you enjoy it. If you do it with your friends, if you meet new friends while you're doing it, if you fall in love or trade funny stories or just feel proud to have helped a woman by easing her financial needs, that's good political action. </w:t>
      </w:r>
      <w:r w:rsidRPr="003F416D">
        <w:rPr>
          <w:rStyle w:val="StyleUnderline"/>
          <w:rFonts w:asciiTheme="majorHAnsi" w:hAnsiTheme="majorHAnsi"/>
        </w:rPr>
        <w:t xml:space="preserve">On the other hand, </w:t>
      </w:r>
      <w:r w:rsidRPr="009A4247">
        <w:rPr>
          <w:rStyle w:val="StyleUnderline"/>
          <w:rFonts w:asciiTheme="majorHAnsi" w:hAnsiTheme="majorHAnsi"/>
          <w:highlight w:val="cyan"/>
        </w:rPr>
        <w:t>if you spend the afternoon typing an angry letter</w:t>
      </w:r>
      <w:r w:rsidRPr="003F416D">
        <w:rPr>
          <w:rStyle w:val="StyleUnderline"/>
          <w:rFonts w:asciiTheme="majorHAnsi" w:hAnsiTheme="majorHAnsi"/>
        </w:rPr>
        <w:t xml:space="preserve"> to an obscure leftist tabloid </w:t>
      </w:r>
      <w:r w:rsidRPr="009A4247">
        <w:rPr>
          <w:rStyle w:val="StyleUnderline"/>
          <w:rFonts w:asciiTheme="majorHAnsi" w:hAnsiTheme="majorHAnsi"/>
          <w:highlight w:val="cyan"/>
        </w:rPr>
        <w:t>objecting to a</w:t>
      </w:r>
      <w:r w:rsidRPr="003F416D">
        <w:rPr>
          <w:rStyle w:val="StyleUnderline"/>
          <w:rFonts w:asciiTheme="majorHAnsi" w:hAnsiTheme="majorHAnsi"/>
        </w:rPr>
        <w:t xml:space="preserve"> columnist's </w:t>
      </w:r>
      <w:r w:rsidRPr="009A4247">
        <w:rPr>
          <w:rStyle w:val="StyleUnderline"/>
          <w:rFonts w:asciiTheme="majorHAnsi" w:hAnsiTheme="majorHAnsi"/>
          <w:highlight w:val="cyan"/>
        </w:rPr>
        <w:t>use of the term "anarcho-syndicalist</w:t>
      </w:r>
      <w:r w:rsidRPr="003F416D">
        <w:rPr>
          <w:rStyle w:val="StyleUnderline"/>
          <w:rFonts w:asciiTheme="majorHAnsi" w:hAnsiTheme="majorHAnsi"/>
        </w:rPr>
        <w:t xml:space="preserve">," </w:t>
      </w:r>
      <w:r w:rsidRPr="009A4247">
        <w:rPr>
          <w:rStyle w:val="StyleUnderline"/>
          <w:rFonts w:asciiTheme="majorHAnsi" w:hAnsiTheme="majorHAnsi"/>
          <w:highlight w:val="cyan"/>
        </w:rPr>
        <w:t>that's not going to accomplish shit, and you know it.</w:t>
      </w:r>
    </w:p>
    <w:p w14:paraId="5FAE2567" w14:textId="77777777" w:rsidR="002F1919" w:rsidRDefault="002F1919" w:rsidP="002F1919">
      <w:pPr>
        <w:pStyle w:val="Heading4"/>
      </w:pPr>
      <w:r>
        <w:t>Attempts at activism through debate fail and lead to depression and social death</w:t>
      </w:r>
    </w:p>
    <w:p w14:paraId="36DDCEF0" w14:textId="77777777" w:rsidR="002F1919" w:rsidRPr="00B46BF3" w:rsidRDefault="002F1919" w:rsidP="002F1919">
      <w:pPr>
        <w:rPr>
          <w:rStyle w:val="Style13ptBold"/>
          <w:rFonts w:ascii="Times New Roman" w:eastAsia="Times New Roman" w:hAnsi="Times New Roman" w:cs="Times New Roman"/>
          <w:b w:val="0"/>
          <w:sz w:val="24"/>
        </w:rPr>
      </w:pPr>
      <w:r w:rsidRPr="001667E0">
        <w:rPr>
          <w:rStyle w:val="Style13ptBold"/>
        </w:rPr>
        <w:t xml:space="preserve">Genosko and Thoburn </w:t>
      </w:r>
      <w:r>
        <w:rPr>
          <w:rStyle w:val="Style13ptBold"/>
        </w:rPr>
        <w:t>’</w:t>
      </w:r>
      <w:r w:rsidRPr="001667E0">
        <w:rPr>
          <w:rStyle w:val="Style13ptBold"/>
        </w:rPr>
        <w:t>11</w:t>
      </w:r>
      <w:r>
        <w:rPr>
          <w:rStyle w:val="Style13ptBold"/>
        </w:rPr>
        <w:t xml:space="preserve"> </w:t>
      </w:r>
      <w:r w:rsidRPr="00B46BF3">
        <w:t>(Gary an</w:t>
      </w:r>
      <w:r>
        <w:t>d Nick, “After the Future” p. 6-7</w:t>
      </w:r>
      <w:r w:rsidRPr="00B46BF3">
        <w:t>)</w:t>
      </w:r>
      <w:r>
        <w:t xml:space="preserve"> //RGDM</w:t>
      </w:r>
    </w:p>
    <w:p w14:paraId="7658A3F4" w14:textId="77777777" w:rsidR="002F1919" w:rsidRPr="001667E0" w:rsidRDefault="002F1919" w:rsidP="002F1919">
      <w:pPr>
        <w:rPr>
          <w:sz w:val="16"/>
        </w:rPr>
      </w:pPr>
      <w:r w:rsidRPr="009A4247">
        <w:rPr>
          <w:rStyle w:val="StyleUnderline"/>
          <w:rFonts w:asciiTheme="majorHAnsi" w:hAnsiTheme="majorHAnsi"/>
          <w:highlight w:val="cyan"/>
        </w:rPr>
        <w:t>Activism</w:t>
      </w:r>
      <w:r w:rsidRPr="003F416D">
        <w:rPr>
          <w:rStyle w:val="StyleUnderline"/>
          <w:rFonts w:asciiTheme="majorHAnsi" w:hAnsiTheme="majorHAnsi"/>
        </w:rPr>
        <w:t xml:space="preserve">, Bifo argues, </w:t>
      </w:r>
      <w:r w:rsidRPr="009A4247">
        <w:rPr>
          <w:rStyle w:val="StyleUnderline"/>
          <w:rFonts w:asciiTheme="majorHAnsi" w:hAnsiTheme="majorHAnsi"/>
          <w:highlight w:val="cyan"/>
        </w:rPr>
        <w:t>is the narcissistic response of the subject</w:t>
      </w:r>
      <w:r w:rsidRPr="003F416D">
        <w:rPr>
          <w:rStyle w:val="StyleUnderline"/>
          <w:rFonts w:asciiTheme="majorHAnsi" w:hAnsiTheme="majorHAnsi"/>
        </w:rPr>
        <w:t xml:space="preserve"> to the infinite and invasive power of capital, a response </w:t>
      </w:r>
      <w:r w:rsidRPr="009A4247">
        <w:rPr>
          <w:rStyle w:val="StyleUnderline"/>
          <w:rFonts w:asciiTheme="majorHAnsi" w:hAnsiTheme="majorHAnsi"/>
          <w:highlight w:val="cyan"/>
        </w:rPr>
        <w:t>that can only leave the activist</w:t>
      </w:r>
      <w:r w:rsidRPr="003F416D">
        <w:rPr>
          <w:rStyle w:val="StyleUnderline"/>
          <w:rFonts w:asciiTheme="majorHAnsi" w:hAnsiTheme="majorHAnsi"/>
        </w:rPr>
        <w:t xml:space="preserve"> frustrated, humiliated, and </w:t>
      </w:r>
      <w:r w:rsidRPr="009A4247">
        <w:rPr>
          <w:rStyle w:val="StyleUnderline"/>
          <w:rFonts w:asciiTheme="majorHAnsi" w:hAnsiTheme="majorHAnsi"/>
          <w:highlight w:val="cyan"/>
        </w:rPr>
        <w:t>depressed</w:t>
      </w:r>
      <w:r w:rsidRPr="003F416D">
        <w:rPr>
          <w:rStyle w:val="StyleUnderline"/>
          <w:rFonts w:asciiTheme="majorHAnsi" w:hAnsiTheme="majorHAnsi"/>
        </w:rPr>
        <w:t>.</w:t>
      </w:r>
      <w:r w:rsidRPr="001667E0">
        <w:rPr>
          <w:sz w:val="16"/>
        </w:rPr>
        <w:t xml:space="preserve"> Bifo here locates this modern political configuration with Lenin, and makes a most heretical statement: “I am convinced that the 20th century would have been a better century had Lenin not existed”. He diagnoses this condition in these pages through a reading of Lenin’s bouts of depression, but we would highlight that elsewhere Bifo also identifies the problem in Félix Guattari, a most surprising move, given the sophistication of Guattari’s schizoanalytic critique of authoritarian political subjectivation. Bifo developed his friendship with Guattari while in exile from Italy in the 1980s, a period that Guattari characterized as his “winter years”, the coincidence of personal depression and neoliberal reaction. </w:t>
      </w:r>
      <w:r w:rsidRPr="003F416D">
        <w:rPr>
          <w:rStyle w:val="StyleUnderline"/>
          <w:rFonts w:asciiTheme="majorHAnsi" w:hAnsiTheme="majorHAnsi"/>
        </w:rPr>
        <w:t xml:space="preserve">Under these conditions, a certain political activism appeared central to Guattari, but not so to Bifo: “I remember that in the 1980s Félix often scolded me because I was no longer involved in some kind of political militancy. … For me, </w:t>
      </w:r>
      <w:r w:rsidRPr="009A4247">
        <w:rPr>
          <w:rStyle w:val="StyleUnderline"/>
          <w:rFonts w:asciiTheme="majorHAnsi" w:hAnsiTheme="majorHAnsi"/>
          <w:highlight w:val="cyan"/>
        </w:rPr>
        <w:t>militant will and ideological action had become impotent</w:t>
      </w:r>
      <w:r w:rsidRPr="001667E0">
        <w:rPr>
          <w:sz w:val="16"/>
        </w:rPr>
        <w:t xml:space="preserve">” (Berardi 2008: 13). For Bifo, at times of reaction, of the evacuation of political creativity from the social field, </w:t>
      </w:r>
      <w:r w:rsidRPr="009A4247">
        <w:rPr>
          <w:rStyle w:val="StyleUnderline"/>
          <w:rFonts w:asciiTheme="majorHAnsi" w:hAnsiTheme="majorHAnsi"/>
          <w:highlight w:val="cyan"/>
        </w:rPr>
        <w:t>activism becomes a desperate attempt to ward off depression</w:t>
      </w:r>
      <w:r w:rsidRPr="003F416D">
        <w:rPr>
          <w:rStyle w:val="StyleUnderline"/>
          <w:rFonts w:asciiTheme="majorHAnsi" w:hAnsiTheme="majorHAnsi"/>
        </w:rPr>
        <w:t xml:space="preserve">. But </w:t>
      </w:r>
      <w:r w:rsidRPr="009A4247">
        <w:rPr>
          <w:rStyle w:val="StyleUnderline"/>
          <w:rFonts w:asciiTheme="majorHAnsi" w:hAnsiTheme="majorHAnsi"/>
          <w:highlight w:val="cyan"/>
        </w:rPr>
        <w:t>it is doomed to fail, and</w:t>
      </w:r>
      <w:r w:rsidRPr="003F416D">
        <w:rPr>
          <w:rStyle w:val="StyleUnderline"/>
          <w:rFonts w:asciiTheme="majorHAnsi" w:hAnsiTheme="majorHAnsi"/>
        </w:rPr>
        <w:t xml:space="preserve">, worse, to convert political innovation and sociality into its opposite, </w:t>
      </w:r>
      <w:r w:rsidRPr="009A4247">
        <w:rPr>
          <w:rStyle w:val="StyleUnderline"/>
          <w:rFonts w:asciiTheme="majorHAnsi" w:hAnsiTheme="majorHAnsi"/>
          <w:highlight w:val="cyan"/>
        </w:rPr>
        <w:t>to “replace desire with duty</w:t>
      </w:r>
      <w:r w:rsidRPr="003F416D">
        <w:rPr>
          <w:rStyle w:val="StyleUnderline"/>
          <w:rFonts w:asciiTheme="majorHAnsi" w:hAnsiTheme="majorHAnsi"/>
        </w:rPr>
        <w:t>”</w:t>
      </w:r>
      <w:r w:rsidRPr="001667E0">
        <w:rPr>
          <w:sz w:val="16"/>
        </w:rPr>
        <w:t xml:space="preserve">: Félix knew this, I am sure, but he never said this much, not even to himself, and this is why he went to all these meetings with people who didn’t appeal to him, talking about things that distracted him… </w:t>
      </w:r>
      <w:r w:rsidRPr="003F416D">
        <w:rPr>
          <w:rStyle w:val="StyleUnderline"/>
          <w:rFonts w:asciiTheme="majorHAnsi" w:hAnsiTheme="majorHAnsi"/>
        </w:rPr>
        <w:t xml:space="preserve">And </w:t>
      </w:r>
      <w:r w:rsidRPr="009A4247">
        <w:rPr>
          <w:rStyle w:val="StyleUnderline"/>
          <w:rFonts w:asciiTheme="majorHAnsi" w:hAnsiTheme="majorHAnsi"/>
          <w:highlight w:val="cyan"/>
        </w:rPr>
        <w:t>here</w:t>
      </w:r>
      <w:r w:rsidRPr="003F416D">
        <w:rPr>
          <w:rStyle w:val="StyleUnderline"/>
          <w:rFonts w:asciiTheme="majorHAnsi" w:hAnsiTheme="majorHAnsi"/>
        </w:rPr>
        <w:t xml:space="preserve"> again </w:t>
      </w:r>
      <w:r w:rsidRPr="009A4247">
        <w:rPr>
          <w:rStyle w:val="StyleUnderline"/>
          <w:rFonts w:asciiTheme="majorHAnsi" w:hAnsiTheme="majorHAnsi"/>
          <w:highlight w:val="cyan"/>
        </w:rPr>
        <w:t>is the root of depression</w:t>
      </w:r>
      <w:r w:rsidRPr="003F416D">
        <w:rPr>
          <w:rStyle w:val="StyleUnderline"/>
          <w:rFonts w:asciiTheme="majorHAnsi" w:hAnsiTheme="majorHAnsi"/>
        </w:rPr>
        <w:t>, in this impotence of political will that we haven’t had the courage to admit</w:t>
      </w:r>
      <w:r w:rsidRPr="001667E0">
        <w:rPr>
          <w:sz w:val="16"/>
        </w:rPr>
        <w:t xml:space="preserve">. (Berardi 2008: 13) One can discern two aspects to Bifo’s analysis of depression. </w:t>
      </w:r>
      <w:r w:rsidRPr="009A4247">
        <w:rPr>
          <w:rStyle w:val="StyleUnderline"/>
          <w:rFonts w:asciiTheme="majorHAnsi" w:hAnsiTheme="majorHAnsi"/>
          <w:highlight w:val="cyan"/>
        </w:rPr>
        <w:t>It is a product of</w:t>
      </w:r>
      <w:r w:rsidRPr="003F416D">
        <w:rPr>
          <w:rStyle w:val="StyleUnderline"/>
          <w:rFonts w:asciiTheme="majorHAnsi" w:hAnsiTheme="majorHAnsi"/>
        </w:rPr>
        <w:t xml:space="preserve"> the </w:t>
      </w:r>
      <w:r w:rsidRPr="009A4247">
        <w:rPr>
          <w:rStyle w:val="StyleUnderline"/>
          <w:rFonts w:asciiTheme="majorHAnsi" w:hAnsiTheme="majorHAnsi"/>
          <w:highlight w:val="cyan"/>
        </w:rPr>
        <w:t>“panic”</w:t>
      </w:r>
      <w:r w:rsidRPr="003F416D">
        <w:rPr>
          <w:rStyle w:val="StyleUnderline"/>
          <w:rFonts w:asciiTheme="majorHAnsi" w:hAnsiTheme="majorHAnsi"/>
        </w:rPr>
        <w:t xml:space="preserve"> induced by the sensory overload of digital capitalism, </w:t>
      </w:r>
      <w:r w:rsidRPr="009A4247">
        <w:rPr>
          <w:rStyle w:val="StyleUnderline"/>
          <w:rFonts w:asciiTheme="majorHAnsi" w:hAnsiTheme="majorHAnsi"/>
          <w:highlight w:val="cyan"/>
        </w:rPr>
        <w:t>a condition of withdrawal, a disinvestment of energy from the</w:t>
      </w:r>
      <w:r w:rsidRPr="003F416D">
        <w:rPr>
          <w:rStyle w:val="StyleUnderline"/>
          <w:rFonts w:asciiTheme="majorHAnsi" w:hAnsiTheme="majorHAnsi"/>
        </w:rPr>
        <w:t xml:space="preserve"> competitive and </w:t>
      </w:r>
      <w:r w:rsidRPr="009A4247">
        <w:rPr>
          <w:rStyle w:val="StyleUnderline"/>
          <w:rFonts w:asciiTheme="majorHAnsi" w:hAnsiTheme="majorHAnsi"/>
          <w:highlight w:val="cyan"/>
        </w:rPr>
        <w:t>narcissistic structures of the enterprise</w:t>
      </w:r>
      <w:r w:rsidRPr="001667E0">
        <w:rPr>
          <w:sz w:val="16"/>
        </w:rPr>
        <w:t>. And it is also a result of the loss of political composition and antagonism: “</w:t>
      </w:r>
      <w:r w:rsidRPr="009A4247">
        <w:rPr>
          <w:rStyle w:val="Emphasis"/>
          <w:highlight w:val="cyan"/>
        </w:rPr>
        <w:t>depression is born out of</w:t>
      </w:r>
      <w:r w:rsidRPr="00315DC0">
        <w:rPr>
          <w:rStyle w:val="Emphasis"/>
        </w:rPr>
        <w:t xml:space="preserve"> the dispersion of </w:t>
      </w:r>
      <w:r w:rsidRPr="009A4247">
        <w:rPr>
          <w:rStyle w:val="Emphasis"/>
          <w:highlight w:val="cyan"/>
        </w:rPr>
        <w:t>the community’s immediacy</w:t>
      </w:r>
      <w:r w:rsidRPr="003F416D">
        <w:rPr>
          <w:rStyle w:val="StyleUnderline"/>
          <w:rFonts w:asciiTheme="majorHAnsi" w:hAnsiTheme="majorHAnsi"/>
        </w:rPr>
        <w:t>.</w:t>
      </w:r>
      <w:r w:rsidRPr="001667E0">
        <w:rPr>
          <w:sz w:val="16"/>
        </w:rPr>
        <w:t xml:space="preserve"> Autonomous and desiring politics was a proliferating community. </w:t>
      </w:r>
      <w:r w:rsidRPr="009A4247">
        <w:rPr>
          <w:rStyle w:val="StyleUnderline"/>
          <w:rFonts w:asciiTheme="majorHAnsi" w:hAnsiTheme="majorHAnsi"/>
          <w:highlight w:val="cyan"/>
        </w:rPr>
        <w:t>When the proliferating power is lost, the social becomes the place of depression</w:t>
      </w:r>
      <w:r w:rsidRPr="001667E0">
        <w:rPr>
          <w:sz w:val="16"/>
        </w:rPr>
        <w:t xml:space="preserve">” (Berardi 2008: 13). In both manifestations, </w:t>
      </w:r>
      <w:r w:rsidRPr="009A4247">
        <w:rPr>
          <w:rStyle w:val="StyleUnderline"/>
          <w:rFonts w:asciiTheme="majorHAnsi" w:hAnsiTheme="majorHAnsi"/>
          <w:highlight w:val="cyan"/>
        </w:rPr>
        <w:t>depression</w:t>
      </w:r>
      <w:r w:rsidRPr="003F416D">
        <w:rPr>
          <w:rStyle w:val="StyleUnderline"/>
          <w:rFonts w:asciiTheme="majorHAnsi" w:hAnsiTheme="majorHAnsi"/>
        </w:rPr>
        <w:t xml:space="preserve"> is a real historical experience, something that </w:t>
      </w:r>
      <w:r w:rsidRPr="009A4247">
        <w:rPr>
          <w:rStyle w:val="StyleUnderline"/>
          <w:rFonts w:asciiTheme="majorHAnsi" w:hAnsiTheme="majorHAnsi"/>
          <w:highlight w:val="cyan"/>
        </w:rPr>
        <w:t>must be</w:t>
      </w:r>
      <w:r w:rsidRPr="003F416D">
        <w:rPr>
          <w:rStyle w:val="StyleUnderline"/>
          <w:rFonts w:asciiTheme="majorHAnsi" w:hAnsiTheme="majorHAnsi"/>
        </w:rPr>
        <w:t xml:space="preserve"> actively </w:t>
      </w:r>
      <w:r w:rsidRPr="009A4247">
        <w:rPr>
          <w:rStyle w:val="StyleUnderline"/>
          <w:rFonts w:asciiTheme="majorHAnsi" w:hAnsiTheme="majorHAnsi"/>
          <w:highlight w:val="cyan"/>
        </w:rPr>
        <w:t>faced</w:t>
      </w:r>
      <w:r w:rsidRPr="003F416D">
        <w:rPr>
          <w:rStyle w:val="StyleUnderline"/>
          <w:rFonts w:asciiTheme="majorHAnsi" w:hAnsiTheme="majorHAnsi"/>
        </w:rPr>
        <w:t xml:space="preserve"> and engaged with – </w:t>
      </w:r>
      <w:r w:rsidRPr="009A4247">
        <w:rPr>
          <w:rStyle w:val="StyleUnderline"/>
          <w:rFonts w:asciiTheme="majorHAnsi" w:hAnsiTheme="majorHAnsi"/>
          <w:highlight w:val="cyan"/>
        </w:rPr>
        <w:t>we cannot</w:t>
      </w:r>
      <w:r w:rsidRPr="003F416D">
        <w:rPr>
          <w:rStyle w:val="StyleUnderline"/>
          <w:rFonts w:asciiTheme="majorHAnsi" w:hAnsiTheme="majorHAnsi"/>
        </w:rPr>
        <w:t xml:space="preserve"> merely </w:t>
      </w:r>
      <w:r w:rsidRPr="009A4247">
        <w:rPr>
          <w:rStyle w:val="StyleUnderline"/>
          <w:rFonts w:asciiTheme="majorHAnsi" w:hAnsiTheme="majorHAnsi"/>
          <w:highlight w:val="cyan"/>
        </w:rPr>
        <w:t>ward it off with</w:t>
      </w:r>
      <w:r w:rsidRPr="003F416D">
        <w:rPr>
          <w:rStyle w:val="StyleUnderline"/>
          <w:rFonts w:asciiTheme="majorHAnsi" w:hAnsiTheme="majorHAnsi"/>
        </w:rPr>
        <w:t xml:space="preserve"> appeals to militant </w:t>
      </w:r>
      <w:r w:rsidRPr="009A4247">
        <w:rPr>
          <w:rStyle w:val="StyleUnderline"/>
          <w:rFonts w:asciiTheme="majorHAnsi" w:hAnsiTheme="majorHAnsi"/>
          <w:highlight w:val="cyan"/>
        </w:rPr>
        <w:t>voluntarism</w:t>
      </w:r>
      <w:r w:rsidRPr="003F416D">
        <w:rPr>
          <w:rStyle w:val="StyleUnderline"/>
          <w:rFonts w:asciiTheme="majorHAnsi" w:hAnsiTheme="majorHAnsi"/>
        </w:rPr>
        <w:t>.</w:t>
      </w:r>
      <w:r w:rsidRPr="001667E0">
        <w:rPr>
          <w:sz w:val="16"/>
        </w:rPr>
        <w:t xml:space="preserve"> </w:t>
      </w:r>
    </w:p>
    <w:p w14:paraId="28FCF887" w14:textId="77777777" w:rsidR="002F1919" w:rsidRDefault="002F1919" w:rsidP="002F1919">
      <w:pPr>
        <w:pStyle w:val="Heading3"/>
      </w:pPr>
      <w:r>
        <w:t>Dolan Extinction</w:t>
      </w:r>
    </w:p>
    <w:p w14:paraId="0BD71642" w14:textId="77777777" w:rsidR="002F1919" w:rsidRDefault="002F1919" w:rsidP="002F1919">
      <w:pPr>
        <w:pStyle w:val="Heading4"/>
      </w:pPr>
      <w:r>
        <w:t xml:space="preserve">The aff’s impacts provide the possibility of extinction, the ultimate nirvana, which is the </w:t>
      </w:r>
      <w:r w:rsidRPr="00CE7D65">
        <w:rPr>
          <w:u w:val="single"/>
        </w:rPr>
        <w:t>only way</w:t>
      </w:r>
      <w:r>
        <w:t xml:space="preserve"> to permanently end suffering. The prevention of death is the perpetuation of suffering.</w:t>
      </w:r>
    </w:p>
    <w:p w14:paraId="557D92D4" w14:textId="77777777" w:rsidR="002F1919" w:rsidRDefault="002F1919" w:rsidP="002F1919">
      <w:r>
        <w:rPr>
          <w:rStyle w:val="Style13ptBold"/>
        </w:rPr>
        <w:t>Dolan ‘</w:t>
      </w:r>
      <w:r w:rsidRPr="00447612">
        <w:rPr>
          <w:rStyle w:val="Style13ptBold"/>
        </w:rPr>
        <w:t>2</w:t>
      </w:r>
      <w:r>
        <w:t xml:space="preserve"> (John Dolan, “The Case for Nuclear Winter”, the eXile, April 21, 2002, </w:t>
      </w:r>
      <w:r w:rsidRPr="008837D2">
        <w:t>http://www.exile.ru/articles/detail.php?ARTICLE_ID=6495&amp;IBLOCK_ID=35)</w:t>
      </w:r>
      <w:r>
        <w:t xml:space="preserve"> //RGDM</w:t>
      </w:r>
    </w:p>
    <w:p w14:paraId="4D76B957" w14:textId="77777777" w:rsidR="002F1919" w:rsidRDefault="002F1919" w:rsidP="002F1919">
      <w:pPr>
        <w:rPr>
          <w:sz w:val="16"/>
        </w:rPr>
      </w:pPr>
      <w:r w:rsidRPr="009D5D7C">
        <w:rPr>
          <w:sz w:val="16"/>
        </w:rPr>
        <w:t xml:space="preserve">But of course no one has said anything like this -- because there are no nihilists. The confrontation at the bowling alley at the end of Big Lebowski summarizes ethical philosophy at the end of the twentieth century: brainless Americans confronting even stupider Germans, one of whom brandishes his great-grandfather's cavalry saber, a slapstick relic of the mad daring with which the Europeans entered the twentieth century. The Germans mouth nihilist cliches ("Ve beliefs in nossink!"), while the Americans say simply "What's mine is mine!" The Americans win because they, at least, mean what they say: their chump change is theirs, and they'll fight to the death for it. The Germans don't even understand, let alone mean, their nihilist bluster; they are "laughable, man!" as the Jesus-Man would put it, their claims merely a cover for their pitiful state as parasites on the culture which wrested the world away from them. It's not that they believe in nothing; they ARE nothing. There are no nihilists any more. That fact is the most damning evidence of a great betrayal which has happened in the last half century. </w:t>
      </w:r>
      <w:r w:rsidRPr="003F416D">
        <w:rPr>
          <w:rStyle w:val="StyleUnderline"/>
          <w:rFonts w:asciiTheme="majorHAnsi" w:hAnsiTheme="majorHAnsi"/>
        </w:rPr>
        <w:t>In 1945, when the Bomb gave us the option of quitting this dirty, rigged game of Darwinian strip poker, we learned that not one of the anti-life artists meant what they said</w:t>
      </w:r>
      <w:r w:rsidRPr="009D5D7C">
        <w:rPr>
          <w:sz w:val="16"/>
        </w:rPr>
        <w:t xml:space="preserve">. In a few years, all the anti-life art of the early twentieth century vanished. </w:t>
      </w:r>
      <w:r w:rsidRPr="003F416D">
        <w:rPr>
          <w:rStyle w:val="StyleUnderline"/>
          <w:rFonts w:asciiTheme="majorHAnsi" w:hAnsiTheme="majorHAnsi"/>
        </w:rPr>
        <w:t xml:space="preserve">The </w:t>
      </w:r>
      <w:r w:rsidRPr="009A4247">
        <w:rPr>
          <w:rStyle w:val="StyleUnderline"/>
          <w:rFonts w:asciiTheme="majorHAnsi" w:hAnsiTheme="majorHAnsi"/>
          <w:highlight w:val="cyan"/>
        </w:rPr>
        <w:t>artists</w:t>
      </w:r>
      <w:r w:rsidRPr="003F416D">
        <w:rPr>
          <w:rStyle w:val="StyleUnderline"/>
          <w:rFonts w:asciiTheme="majorHAnsi" w:hAnsiTheme="majorHAnsi"/>
        </w:rPr>
        <w:t xml:space="preserve"> who had made their careers </w:t>
      </w:r>
      <w:r w:rsidRPr="009A4247">
        <w:rPr>
          <w:rStyle w:val="StyleUnderline"/>
          <w:rFonts w:asciiTheme="majorHAnsi" w:hAnsiTheme="majorHAnsi"/>
          <w:highlight w:val="cyan"/>
        </w:rPr>
        <w:t>documenting the horrors of life on earth</w:t>
      </w:r>
      <w:r w:rsidRPr="003F416D">
        <w:rPr>
          <w:rStyle w:val="StyleUnderline"/>
          <w:rFonts w:asciiTheme="majorHAnsi" w:hAnsiTheme="majorHAnsi"/>
        </w:rPr>
        <w:t xml:space="preserve"> and denouncing the cycle of animal existence </w:t>
      </w:r>
      <w:r w:rsidRPr="009A4247">
        <w:rPr>
          <w:rStyle w:val="StyleUnderline"/>
          <w:rFonts w:asciiTheme="majorHAnsi" w:hAnsiTheme="majorHAnsi"/>
          <w:highlight w:val="cyan"/>
        </w:rPr>
        <w:t xml:space="preserve">yelped away like scared puppies </w:t>
      </w:r>
      <w:r w:rsidRPr="009A4247">
        <w:rPr>
          <w:rStyle w:val="Emphasis"/>
          <w:highlight w:val="cyan"/>
        </w:rPr>
        <w:t>the moment a real chance to end the suffering appeared</w:t>
      </w:r>
      <w:r w:rsidRPr="009D5D7C">
        <w:rPr>
          <w:sz w:val="16"/>
        </w:rPr>
        <w:t xml:space="preserve">. </w:t>
      </w:r>
      <w:r w:rsidRPr="003F416D">
        <w:rPr>
          <w:rStyle w:val="StyleUnderline"/>
          <w:rFonts w:asciiTheme="majorHAnsi" w:hAnsiTheme="majorHAnsi"/>
        </w:rPr>
        <w:t>They saw that magnificent mushroom cloud and instead of falling down to worship it, they ran to the nearest church</w:t>
      </w:r>
      <w:r w:rsidRPr="009D5D7C">
        <w:rPr>
          <w:sz w:val="16"/>
        </w:rPr>
        <w:t xml:space="preserve"> or Christian Science Reading Room or Socialist meeting hall. After convincing thousands of adolescents to kill themselves in the name of holy despair, these sleazy careerists ran to hug the knees of GAIA, the bloody mother. They Chose Life -- the swine! Go ahead, pick a culture, any culture! </w:t>
      </w:r>
      <w:r w:rsidRPr="003F416D">
        <w:rPr>
          <w:rStyle w:val="StyleUnderline"/>
          <w:rFonts w:asciiTheme="majorHAnsi" w:hAnsiTheme="majorHAnsi"/>
        </w:rPr>
        <w:t>Any culture you can name, during any historical period you choose, will furnish hundreds of examples of anti-life rhetoric which was taken very, very seriously -- up until the moment when it actually meant something</w:t>
      </w:r>
      <w:r w:rsidRPr="009D5D7C">
        <w:rPr>
          <w:sz w:val="16"/>
        </w:rPr>
        <w:t>. Take, say, Europe in the nineteenth century, that cheery and bustling period. OK; here's its greatest philosopher on the subject: "</w:t>
      </w:r>
      <w:r w:rsidRPr="009A4247">
        <w:rPr>
          <w:rStyle w:val="StyleUnderline"/>
          <w:rFonts w:asciiTheme="majorHAnsi" w:hAnsiTheme="majorHAnsi"/>
          <w:highlight w:val="cyan"/>
        </w:rPr>
        <w:t>If you imagine...the sum total of distress, pain and suffering</w:t>
      </w:r>
      <w:r w:rsidRPr="003F416D">
        <w:rPr>
          <w:rStyle w:val="StyleUnderline"/>
          <w:rFonts w:asciiTheme="majorHAnsi" w:hAnsiTheme="majorHAnsi"/>
        </w:rPr>
        <w:t xml:space="preserve"> which the sun shines upon, you will be forced to admit that </w:t>
      </w:r>
      <w:r w:rsidRPr="009A4247">
        <w:rPr>
          <w:rStyle w:val="StyleUnderline"/>
          <w:rFonts w:asciiTheme="majorHAnsi" w:hAnsiTheme="majorHAnsi"/>
          <w:highlight w:val="cyan"/>
        </w:rPr>
        <w:t>it would have been better if the surface of the earth were still as crystalline as that of the moon....For the world is Hell, and [humans]</w:t>
      </w:r>
      <w:r w:rsidRPr="00321413">
        <w:rPr>
          <w:sz w:val="16"/>
          <w:szCs w:val="16"/>
        </w:rPr>
        <w:t xml:space="preserve"> men </w:t>
      </w:r>
      <w:r w:rsidRPr="009A4247">
        <w:rPr>
          <w:rStyle w:val="StyleUnderline"/>
          <w:rFonts w:asciiTheme="majorHAnsi" w:hAnsiTheme="majorHAnsi"/>
          <w:highlight w:val="cyan"/>
        </w:rPr>
        <w:t>are on</w:t>
      </w:r>
      <w:r w:rsidRPr="003F416D">
        <w:rPr>
          <w:rStyle w:val="StyleUnderline"/>
          <w:rFonts w:asciiTheme="majorHAnsi" w:hAnsiTheme="majorHAnsi"/>
        </w:rPr>
        <w:t xml:space="preserve"> the </w:t>
      </w:r>
      <w:r w:rsidRPr="009A4247">
        <w:rPr>
          <w:rStyle w:val="StyleUnderline"/>
          <w:rFonts w:asciiTheme="majorHAnsi" w:hAnsiTheme="majorHAnsi"/>
          <w:highlight w:val="cyan"/>
        </w:rPr>
        <w:t>one hand the tormented souls and on the other the devils in it</w:t>
      </w:r>
      <w:r w:rsidRPr="009D5D7C">
        <w:rPr>
          <w:sz w:val="16"/>
        </w:rPr>
        <w:t xml:space="preserve">." That was Schopenhauer, telling the Germans in their bristly abstract way what Darwin told the English in their fussier, more detailed language: </w:t>
      </w:r>
      <w:r w:rsidRPr="009A4247">
        <w:rPr>
          <w:rStyle w:val="Emphasis"/>
          <w:highlight w:val="cyan"/>
        </w:rPr>
        <w:t>there is no point but suffering</w:t>
      </w:r>
      <w:r w:rsidRPr="003F416D">
        <w:rPr>
          <w:rStyle w:val="StyleUnderline"/>
          <w:rFonts w:asciiTheme="majorHAnsi" w:hAnsiTheme="majorHAnsi"/>
        </w:rPr>
        <w:t xml:space="preserve">. There is </w:t>
      </w:r>
      <w:r w:rsidRPr="009A4247">
        <w:rPr>
          <w:rStyle w:val="StyleUnderline"/>
          <w:rFonts w:asciiTheme="majorHAnsi" w:hAnsiTheme="majorHAnsi"/>
          <w:highlight w:val="cyan"/>
        </w:rPr>
        <w:t>no</w:t>
      </w:r>
      <w:r w:rsidRPr="003F416D">
        <w:rPr>
          <w:rStyle w:val="StyleUnderline"/>
          <w:rFonts w:asciiTheme="majorHAnsi" w:hAnsiTheme="majorHAnsi"/>
        </w:rPr>
        <w:t xml:space="preserve"> hidden </w:t>
      </w:r>
      <w:r w:rsidRPr="009A4247">
        <w:rPr>
          <w:rStyle w:val="StyleUnderline"/>
          <w:rFonts w:asciiTheme="majorHAnsi" w:hAnsiTheme="majorHAnsi"/>
          <w:highlight w:val="cyan"/>
        </w:rPr>
        <w:t>redemptive meaning</w:t>
      </w:r>
      <w:r w:rsidRPr="003F416D">
        <w:rPr>
          <w:rStyle w:val="StyleUnderline"/>
          <w:rFonts w:asciiTheme="majorHAnsi" w:hAnsiTheme="majorHAnsi"/>
        </w:rPr>
        <w:t xml:space="preserve"> in any of this. It's just an unfortunate industrial accident, organic life</w:t>
      </w:r>
      <w:r w:rsidRPr="009D5D7C">
        <w:rPr>
          <w:sz w:val="16"/>
        </w:rPr>
        <w:t xml:space="preserve">. Both </w:t>
      </w:r>
      <w:r w:rsidRPr="003F416D">
        <w:rPr>
          <w:rStyle w:val="StyleUnderline"/>
          <w:rFonts w:asciiTheme="majorHAnsi" w:hAnsiTheme="majorHAnsi"/>
        </w:rPr>
        <w:t>Schopenhauer and Darwin resorted to animal examples to convey the horror which summed up the world</w:t>
      </w:r>
      <w:r w:rsidRPr="009D5D7C">
        <w:rPr>
          <w:sz w:val="16"/>
        </w:rPr>
        <w:t>. They were trying to overcome the popular heresy that somehow, it all must "balance out" somehow. It doesn't, because it was never designed to do so: "</w:t>
      </w:r>
      <w:r w:rsidRPr="003F416D">
        <w:rPr>
          <w:rStyle w:val="StyleUnderline"/>
          <w:rFonts w:asciiTheme="majorHAnsi" w:hAnsiTheme="majorHAnsi"/>
        </w:rPr>
        <w:t>compare the pleasure of an animal engaged in eating another animal with the pain of the animal being eaten</w:t>
      </w:r>
      <w:r w:rsidRPr="009D5D7C">
        <w:rPr>
          <w:sz w:val="16"/>
        </w:rPr>
        <w:t xml:space="preserve">." By the beginning of the twentieth century, Schopenhauer and Darwin were in play in the higher European circles, mixing and strengthening each other. It was the bravest moment in the history of our species; something truly dangerous, a final anti-life epiphany, seemed ready to happen. This is what poor sweet Nietzsche meant with his heartbreaking faith in "the men who are coming." </w:t>
      </w:r>
      <w:r w:rsidRPr="003F416D">
        <w:rPr>
          <w:rStyle w:val="StyleUnderline"/>
          <w:rFonts w:asciiTheme="majorHAnsi" w:hAnsiTheme="majorHAnsi"/>
        </w:rPr>
        <w:t>Nihilism's one great weakness was that it had always been an elite cult, not considered transmissible to the masses</w:t>
      </w:r>
      <w:r w:rsidRPr="009D5D7C">
        <w:rPr>
          <w:sz w:val="16"/>
        </w:rPr>
        <w:t>. This was in fact why Buddhism was replaced by a mindless demotic cult like Hinduism in India: Nirvana was too cold a doctrine for peasants who equated fecundity with happiness. But in the early twentieth century, a demographic anomaly appeared: the elite was big, and getting bigger. They brought their cult with them; art began serving as the propaganda wing of Nihilism. What we call "Modernism" was actually a multimedia offensive which was beginning to make Nihilism palatable to the masses. The fuzzy "Modern/Postmodern" distinction is best seen as a change in popular religion: from 1910-1945, art did an honorable job of preparing the masses to abandon their attachment to the biosphere; from 1945 to the present, art borrows Nihilist images, diction and narrative without the least intention of employing them to free us from attachment to organic life. The echoes of that dangerous early twentieth-century art are still audible: "</w:t>
      </w:r>
      <w:r w:rsidRPr="003F416D">
        <w:rPr>
          <w:rStyle w:val="StyleUnderline"/>
          <w:rFonts w:asciiTheme="majorHAnsi" w:hAnsiTheme="majorHAnsi"/>
        </w:rPr>
        <w:t>I've always been surprised by everyone's going on living</w:t>
      </w:r>
      <w:r w:rsidRPr="009D5D7C">
        <w:rPr>
          <w:sz w:val="16"/>
        </w:rPr>
        <w:t xml:space="preserve">." Birth, and copulation and death. That's all the facts when you come to brass tacks: Birth, and copulation, and death. I've been born, and once is enough. You don't remember, but I remember, Once is enough. It's sad for the dog. He lives only because he was born, just like me.... So they sang. And many believed them. Maybe a few of them really meant it -- Schopenhauer especially. </w:t>
      </w:r>
      <w:r w:rsidRPr="003F416D">
        <w:rPr>
          <w:rStyle w:val="StyleUnderline"/>
          <w:rFonts w:asciiTheme="majorHAnsi" w:hAnsiTheme="majorHAnsi"/>
        </w:rPr>
        <w:t>What would Schopenhauer have said about nuclear weapons?</w:t>
      </w:r>
      <w:r w:rsidRPr="009D5D7C">
        <w:rPr>
          <w:sz w:val="16"/>
        </w:rPr>
        <w:t xml:space="preserve"> My guess is </w:t>
      </w:r>
      <w:r w:rsidRPr="003F416D">
        <w:rPr>
          <w:rStyle w:val="StyleUnderline"/>
          <w:rFonts w:asciiTheme="majorHAnsi" w:hAnsiTheme="majorHAnsi"/>
        </w:rPr>
        <w:t>he'd be all for them; he was a serious man, an honorable man. But the rest -- they never meant it, and only talked so grandly against Life because they knew there was no alternative, no way to end the world</w:t>
      </w:r>
      <w:r w:rsidRPr="009D5D7C">
        <w:rPr>
          <w:sz w:val="16"/>
        </w:rPr>
        <w:t xml:space="preserve">. When the cat's away, the mice will ham it up. But since 1945, they self-censored themselves, to the effect that </w:t>
      </w:r>
      <w:r w:rsidRPr="009A4247">
        <w:rPr>
          <w:rStyle w:val="StyleUnderline"/>
          <w:rFonts w:asciiTheme="majorHAnsi" w:hAnsiTheme="majorHAnsi"/>
          <w:highlight w:val="cyan"/>
        </w:rPr>
        <w:t>no matter how many Nihilist images you may borrow, you will do nothing truly dangerous</w:t>
      </w:r>
      <w:r w:rsidRPr="003F416D">
        <w:rPr>
          <w:rStyle w:val="StyleUnderline"/>
          <w:rFonts w:asciiTheme="majorHAnsi" w:hAnsiTheme="majorHAnsi"/>
        </w:rPr>
        <w:t xml:space="preserve"> -- nothing </w:t>
      </w:r>
      <w:r w:rsidRPr="009A4247">
        <w:rPr>
          <w:rStyle w:val="StyleUnderline"/>
          <w:rFonts w:asciiTheme="majorHAnsi" w:hAnsiTheme="majorHAnsi"/>
          <w:highlight w:val="cyan"/>
        </w:rPr>
        <w:t>that could make anyone press that nuclear trigger</w:t>
      </w:r>
      <w:r w:rsidRPr="009D5D7C">
        <w:rPr>
          <w:sz w:val="16"/>
        </w:rPr>
        <w:t xml:space="preserve">. You can wear all the black you want; </w:t>
      </w:r>
      <w:r w:rsidRPr="003F416D">
        <w:rPr>
          <w:rStyle w:val="StyleUnderline"/>
          <w:rFonts w:asciiTheme="majorHAnsi" w:hAnsiTheme="majorHAnsi"/>
        </w:rPr>
        <w:t>you can worship suicide -- individual suicide, that is -- ; you can write songs about how life sucks; but you can't mean it</w:t>
      </w:r>
      <w:r w:rsidRPr="009D5D7C">
        <w:rPr>
          <w:sz w:val="16"/>
        </w:rPr>
        <w:t xml:space="preserve">. Of course, not everybody's in on the double-talk scam. Those dangerous anti-lifers are still floating around, infecting those naive enough to listen to them. Cobain and Courtney are the classic example: both wore the rags, the scowls, the sulk; both screamed and ranted against life; but only one of them ever believed it. He, poor bastard, took it all seriously; she, a much more typical representative of the treacherous 20th-century avant garde, knew better. When you think of poor Cobain now, it all seems inevitable, from the moment he chose that fatal name for his band. </w:t>
      </w:r>
      <w:r w:rsidRPr="003F416D">
        <w:rPr>
          <w:rStyle w:val="StyleUnderline"/>
          <w:rFonts w:asciiTheme="majorHAnsi" w:hAnsiTheme="majorHAnsi"/>
        </w:rPr>
        <w:t>"</w:t>
      </w:r>
      <w:r w:rsidRPr="009A4247">
        <w:rPr>
          <w:rStyle w:val="StyleUnderline"/>
          <w:rFonts w:asciiTheme="majorHAnsi" w:hAnsiTheme="majorHAnsi"/>
          <w:highlight w:val="cyan"/>
        </w:rPr>
        <w:t>Nirvana</w:t>
      </w:r>
      <w:r w:rsidRPr="003F416D">
        <w:rPr>
          <w:rStyle w:val="StyleUnderline"/>
          <w:rFonts w:asciiTheme="majorHAnsi" w:hAnsiTheme="majorHAnsi"/>
        </w:rPr>
        <w:t>": a quaint Buddhist term, taken by most</w:t>
      </w:r>
      <w:r w:rsidRPr="009D5D7C">
        <w:rPr>
          <w:sz w:val="16"/>
        </w:rPr>
        <w:t xml:space="preserve"> American bohemians </w:t>
      </w:r>
      <w:r w:rsidRPr="003F416D">
        <w:rPr>
          <w:rStyle w:val="StyleUnderline"/>
          <w:rFonts w:asciiTheme="majorHAnsi" w:hAnsiTheme="majorHAnsi"/>
        </w:rPr>
        <w:t xml:space="preserve">to mean something like "nice peaceful feeling." But that's not what it means at all: "nirvana" means, </w:t>
      </w:r>
      <w:r w:rsidRPr="009A4247">
        <w:rPr>
          <w:rStyle w:val="StyleUnderline"/>
          <w:rFonts w:asciiTheme="majorHAnsi" w:hAnsiTheme="majorHAnsi"/>
          <w:highlight w:val="cyan"/>
        </w:rPr>
        <w:t xml:space="preserve">literally, "the blowing out of a candle." </w:t>
      </w:r>
      <w:r w:rsidRPr="009A4247">
        <w:rPr>
          <w:rStyle w:val="Emphasis"/>
          <w:highlight w:val="cyan"/>
        </w:rPr>
        <w:t>Extinction, a return to stillness</w:t>
      </w:r>
      <w:r w:rsidRPr="009D5D7C">
        <w:rPr>
          <w:sz w:val="16"/>
        </w:rPr>
        <w:t xml:space="preserve">. Poor Cobain! He took it seriously, and made Nirvana for himself...and Courtney inherited, pouting all the way to the bank. They're all Courtneys, the ones who still live. Lou Reed, who invented black, wrote hymns to heroin as the best available anti-life, and provided the soundtrack for God knows how many thousands of adolescent suicides, showed up recently at a memorial service for John "All You Need Is Love" Lennon. There he was, up on the stage with a dozen other rich old popstar vampires, singing treacly Beatles songs. They were praying, really -- praying to be granted another few years of life. "Choose life!" That's a vulture's favorite proverb, and these wrinkled undead were singin' it with feeling. </w:t>
      </w:r>
      <w:r w:rsidRPr="003F416D">
        <w:rPr>
          <w:rStyle w:val="StyleUnderline"/>
          <w:rFonts w:asciiTheme="majorHAnsi" w:hAnsiTheme="majorHAnsi"/>
        </w:rPr>
        <w:t>The ones who meant it, even a little -- they die</w:t>
      </w:r>
      <w:r w:rsidRPr="009D5D7C">
        <w:rPr>
          <w:sz w:val="16"/>
        </w:rPr>
        <w:t xml:space="preserve">. Sid died because he believed it; John Lydon said so, giggling at his dead comrade's stupidity in a recent interview. Sid, he explained, took all the punk stuff seriously, and died of it. Lydon knew better, he explained from poolside. He looked over at his pool frequently during the interview -- scanning his LA mansion, just overjoyed with his good sense and deriving an especially piquant satisfaction from the thought of poor old Sid. Johnny chose life. It's not hard to see why a popstar chooses life; </w:t>
      </w:r>
      <w:r w:rsidRPr="003F416D">
        <w:rPr>
          <w:rStyle w:val="StyleUnderline"/>
          <w:rFonts w:asciiTheme="majorHAnsi" w:hAnsiTheme="majorHAnsi"/>
        </w:rPr>
        <w:t xml:space="preserve">his life comes at the expense of everyone else's. </w:t>
      </w:r>
      <w:r w:rsidRPr="009A4247">
        <w:rPr>
          <w:rStyle w:val="StyleUnderline"/>
          <w:rFonts w:asciiTheme="majorHAnsi" w:hAnsiTheme="majorHAnsi"/>
          <w:highlight w:val="cyan"/>
        </w:rPr>
        <w:t>A vampire universe feels great -- to a vampire</w:t>
      </w:r>
      <w:r w:rsidRPr="003F416D">
        <w:rPr>
          <w:rStyle w:val="StyleUnderline"/>
          <w:rFonts w:asciiTheme="majorHAnsi" w:hAnsiTheme="majorHAnsi"/>
        </w:rPr>
        <w:t>. But what about the rest of us, the nobodies? The feeding cows? What do we have to lose?</w:t>
      </w:r>
      <w:r w:rsidRPr="009D5D7C">
        <w:rPr>
          <w:sz w:val="16"/>
        </w:rPr>
        <w:t xml:space="preserve"> </w:t>
      </w:r>
      <w:r w:rsidRPr="009A4247">
        <w:rPr>
          <w:rStyle w:val="StyleUnderline"/>
          <w:rFonts w:asciiTheme="majorHAnsi" w:hAnsiTheme="majorHAnsi"/>
          <w:highlight w:val="cyan"/>
        </w:rPr>
        <w:t>There's always been a lot of preaching against suicide</w:t>
      </w:r>
      <w:r w:rsidRPr="009D5D7C">
        <w:rPr>
          <w:sz w:val="16"/>
        </w:rPr>
        <w:t xml:space="preserve">. In some way, any choice to choose non-life frightens the ruling vampires. </w:t>
      </w:r>
      <w:r w:rsidRPr="003F416D">
        <w:rPr>
          <w:rStyle w:val="StyleUnderline"/>
          <w:rFonts w:asciiTheme="majorHAnsi" w:hAnsiTheme="majorHAnsi"/>
        </w:rPr>
        <w:t>Their favorite argument is, of course, guilt: "</w:t>
      </w:r>
      <w:r w:rsidRPr="009A4247">
        <w:rPr>
          <w:rStyle w:val="StyleUnderline"/>
          <w:rFonts w:asciiTheme="majorHAnsi" w:hAnsiTheme="majorHAnsi"/>
          <w:highlight w:val="cyan"/>
        </w:rPr>
        <w:t>Think of the pain you leave behind you</w:t>
      </w:r>
      <w:r w:rsidRPr="003F416D">
        <w:rPr>
          <w:rStyle w:val="StyleUnderline"/>
          <w:rFonts w:asciiTheme="majorHAnsi" w:hAnsiTheme="majorHAnsi"/>
        </w:rPr>
        <w:t>!"</w:t>
      </w:r>
      <w:r w:rsidRPr="009D5D7C">
        <w:rPr>
          <w:sz w:val="16"/>
        </w:rPr>
        <w:t xml:space="preserve"> I remember a scraggly hippie mystic on Sproul denouncing suicide as "a slap in the face to everybody who loves you," and adding, "Even the worst bum on Skid Row has somebody who loves him." It impressed me at the time; I thought he must have had some special knowledge of the affectional backgrounds of bums which I didn't possess. It was several years before I knew for certain that </w:t>
      </w:r>
      <w:r w:rsidRPr="003F416D">
        <w:rPr>
          <w:rStyle w:val="StyleUnderline"/>
          <w:rFonts w:asciiTheme="majorHAnsi" w:hAnsiTheme="majorHAnsi"/>
        </w:rPr>
        <w:t>he was simply preaching, another damn Christian-without-Christ babbling the ruling vampires' cliches</w:t>
      </w:r>
      <w:r w:rsidRPr="009D5D7C">
        <w:rPr>
          <w:sz w:val="16"/>
        </w:rPr>
        <w:t xml:space="preserve">. </w:t>
      </w:r>
      <w:r w:rsidRPr="009A4247">
        <w:rPr>
          <w:rStyle w:val="StyleUnderline"/>
          <w:rFonts w:asciiTheme="majorHAnsi" w:hAnsiTheme="majorHAnsi"/>
          <w:highlight w:val="cyan"/>
        </w:rPr>
        <w:t>Suicide is unpatriotic; that's why it offends them. It deprives the vampires of a jugular to sip</w:t>
      </w:r>
      <w:r w:rsidRPr="009D5D7C">
        <w:rPr>
          <w:sz w:val="16"/>
        </w:rPr>
        <w:t xml:space="preserve">. </w:t>
      </w:r>
      <w:r w:rsidRPr="003F416D">
        <w:rPr>
          <w:rStyle w:val="StyleUnderline"/>
          <w:rFonts w:asciiTheme="majorHAnsi" w:hAnsiTheme="majorHAnsi"/>
        </w:rPr>
        <w:t xml:space="preserve">How can you not like this boneyard? </w:t>
      </w:r>
      <w:r w:rsidRPr="009A4247">
        <w:rPr>
          <w:rStyle w:val="StyleUnderline"/>
          <w:rFonts w:asciiTheme="majorHAnsi" w:hAnsiTheme="majorHAnsi"/>
          <w:highlight w:val="cyan"/>
        </w:rPr>
        <w:t>This is the finest torture-chamber in the universe! How dare you opt out of it!</w:t>
      </w:r>
      <w:r w:rsidRPr="003F416D">
        <w:rPr>
          <w:rStyle w:val="StyleUnderline"/>
          <w:rFonts w:asciiTheme="majorHAnsi" w:hAnsiTheme="majorHAnsi"/>
        </w:rPr>
        <w:t xml:space="preserve"> But since 1945, the vampire lords have had another, much stronger reason to fear the idea of suicide: </w:t>
      </w:r>
      <w:r w:rsidRPr="009A4247">
        <w:rPr>
          <w:rStyle w:val="StyleUnderline"/>
          <w:rFonts w:asciiTheme="majorHAnsi" w:hAnsiTheme="majorHAnsi"/>
          <w:highlight w:val="cyan"/>
        </w:rPr>
        <w:t xml:space="preserve">individual suicide is only Nuclear Winter writ small. </w:t>
      </w:r>
      <w:r w:rsidRPr="009A4247">
        <w:rPr>
          <w:rStyle w:val="Emphasis"/>
          <w:highlight w:val="cyan"/>
        </w:rPr>
        <w:t>Nuclear Winter is universal Nirvana</w:t>
      </w:r>
      <w:r w:rsidRPr="009D5D7C">
        <w:rPr>
          <w:sz w:val="16"/>
        </w:rPr>
        <w:t xml:space="preserve">. And </w:t>
      </w:r>
      <w:r w:rsidRPr="003F416D">
        <w:rPr>
          <w:rStyle w:val="StyleUnderline"/>
          <w:rFonts w:asciiTheme="majorHAnsi" w:hAnsiTheme="majorHAnsi"/>
        </w:rPr>
        <w:t xml:space="preserve">that makes it utterly different from individual suicide -- because </w:t>
      </w:r>
      <w:r w:rsidRPr="009A4247">
        <w:rPr>
          <w:rStyle w:val="StyleUnderline"/>
          <w:rFonts w:asciiTheme="majorHAnsi" w:hAnsiTheme="majorHAnsi"/>
          <w:highlight w:val="cyan"/>
        </w:rPr>
        <w:t xml:space="preserve">there will be no survivors to mourn and grieve. </w:t>
      </w:r>
      <w:r w:rsidRPr="009A4247">
        <w:rPr>
          <w:rStyle w:val="Emphasis"/>
          <w:highlight w:val="cyan"/>
        </w:rPr>
        <w:t>There will be no mourning and grief at all, ever again</w:t>
      </w:r>
      <w:r w:rsidRPr="009D5D7C">
        <w:rPr>
          <w:sz w:val="16"/>
        </w:rPr>
        <w:t xml:space="preserve">. Thus </w:t>
      </w:r>
      <w:r w:rsidRPr="009A4247">
        <w:rPr>
          <w:rStyle w:val="StyleUnderline"/>
          <w:rFonts w:asciiTheme="majorHAnsi" w:hAnsiTheme="majorHAnsi"/>
          <w:highlight w:val="cyan"/>
        </w:rPr>
        <w:t xml:space="preserve">nuclear winter offers </w:t>
      </w:r>
      <w:r w:rsidRPr="009A4247">
        <w:rPr>
          <w:rStyle w:val="Emphasis"/>
          <w:highlight w:val="cyan"/>
        </w:rPr>
        <w:t>a true cure for suffering</w:t>
      </w:r>
      <w:r w:rsidRPr="003F416D">
        <w:rPr>
          <w:rStyle w:val="StyleUnderline"/>
          <w:rFonts w:asciiTheme="majorHAnsi" w:hAnsiTheme="majorHAnsi"/>
        </w:rPr>
        <w:t xml:space="preserve"> -- which the sermons against suicide do not. OK; you decide not to kill yourself because it will hurt your parents</w:t>
      </w:r>
      <w:r w:rsidRPr="009D5D7C">
        <w:rPr>
          <w:sz w:val="16"/>
        </w:rPr>
        <w:t xml:space="preserve">, friends, pit bull, roommates, chess club pals, whatever. </w:t>
      </w:r>
      <w:r w:rsidRPr="003F416D">
        <w:rPr>
          <w:rStyle w:val="StyleUnderline"/>
          <w:rFonts w:asciiTheme="majorHAnsi" w:hAnsiTheme="majorHAnsi"/>
        </w:rPr>
        <w:t xml:space="preserve">So what? </w:t>
      </w:r>
      <w:r w:rsidRPr="009A4247">
        <w:rPr>
          <w:rStyle w:val="StyleUnderline"/>
          <w:rFonts w:asciiTheme="majorHAnsi" w:hAnsiTheme="majorHAnsi"/>
          <w:highlight w:val="cyan"/>
        </w:rPr>
        <w:t>You're gonna go anyway</w:t>
      </w:r>
      <w:r w:rsidRPr="003F416D">
        <w:rPr>
          <w:rStyle w:val="StyleUnderline"/>
          <w:rFonts w:asciiTheme="majorHAnsi" w:hAnsiTheme="majorHAnsi"/>
        </w:rPr>
        <w:t xml:space="preserve">, and </w:t>
      </w:r>
      <w:r w:rsidRPr="009A4247">
        <w:rPr>
          <w:rStyle w:val="StyleUnderline"/>
          <w:rFonts w:asciiTheme="majorHAnsi" w:hAnsiTheme="majorHAnsi"/>
          <w:highlight w:val="cyan"/>
        </w:rPr>
        <w:t>in some way much more agonizing than a bullet</w:t>
      </w:r>
      <w:r w:rsidRPr="003F416D">
        <w:rPr>
          <w:rStyle w:val="StyleUnderline"/>
          <w:rFonts w:asciiTheme="majorHAnsi" w:hAnsiTheme="majorHAnsi"/>
        </w:rPr>
        <w:t xml:space="preserve"> to the head: cancer, car wreck, genetic glitch, rafting accident, heart valve pop. </w:t>
      </w:r>
      <w:r w:rsidRPr="009A4247">
        <w:rPr>
          <w:rStyle w:val="StyleUnderline"/>
          <w:rFonts w:asciiTheme="majorHAnsi" w:hAnsiTheme="majorHAnsi"/>
          <w:highlight w:val="cyan"/>
        </w:rPr>
        <w:t xml:space="preserve">And when you do, that suffering of the survivors will begin, the </w:t>
      </w:r>
      <w:r w:rsidRPr="009A4247">
        <w:rPr>
          <w:rStyle w:val="Emphasis"/>
          <w:highlight w:val="cyan"/>
        </w:rPr>
        <w:t>ten billionth wail of grief heard on Earth</w:t>
      </w:r>
      <w:r w:rsidRPr="009D5D7C">
        <w:rPr>
          <w:sz w:val="16"/>
        </w:rPr>
        <w:t xml:space="preserve">. And </w:t>
      </w:r>
      <w:r w:rsidRPr="003F416D">
        <w:rPr>
          <w:rStyle w:val="StyleUnderline"/>
          <w:rFonts w:asciiTheme="majorHAnsi" w:hAnsiTheme="majorHAnsi"/>
        </w:rPr>
        <w:t>the grieving die in their turn, and when they go another wail sets up....It's not just horrible -- it's silly</w:t>
      </w:r>
      <w:r w:rsidRPr="009D5D7C">
        <w:rPr>
          <w:sz w:val="16"/>
        </w:rPr>
        <w:t xml:space="preserve">. Just plain dumb. Squint at it -- draw your head back just a little and squint at it -- and it's truly "laughable, man": </w:t>
      </w:r>
      <w:r w:rsidRPr="003F416D">
        <w:rPr>
          <w:rStyle w:val="StyleUnderline"/>
          <w:rFonts w:asciiTheme="majorHAnsi" w:hAnsiTheme="majorHAnsi"/>
        </w:rPr>
        <w:t xml:space="preserve">these creatures whose </w:t>
      </w:r>
      <w:r w:rsidRPr="009A4247">
        <w:rPr>
          <w:rStyle w:val="StyleUnderline"/>
          <w:rFonts w:asciiTheme="majorHAnsi" w:hAnsiTheme="majorHAnsi"/>
          <w:highlight w:val="cyan"/>
        </w:rPr>
        <w:t>life consists of a ride down a conveyor belt towards a meat grinder</w:t>
      </w:r>
      <w:r w:rsidRPr="003F416D">
        <w:rPr>
          <w:rStyle w:val="StyleUnderline"/>
          <w:rFonts w:asciiTheme="majorHAnsi" w:hAnsiTheme="majorHAnsi"/>
        </w:rPr>
        <w:t>, making a continual wail of surprise as another one goes over the edge. Every one a surprise. "Oh! He went in! How could this happen?" "Ah, she fell! My God!" Well Duh. What'd you expect?</w:t>
      </w:r>
      <w:r w:rsidRPr="009D5D7C">
        <w:rPr>
          <w:sz w:val="16"/>
        </w:rPr>
        <w:t xml:space="preserve"> </w:t>
      </w:r>
      <w:r w:rsidRPr="003F416D">
        <w:rPr>
          <w:rStyle w:val="StyleUnderline"/>
          <w:rFonts w:asciiTheme="majorHAnsi" w:hAnsiTheme="majorHAnsi"/>
        </w:rPr>
        <w:t xml:space="preserve">That's what suffering is: going over the edge one at a time. The experience of </w:t>
      </w:r>
      <w:r w:rsidRPr="009A4247">
        <w:rPr>
          <w:rStyle w:val="StyleUnderline"/>
          <w:rFonts w:asciiTheme="majorHAnsi" w:hAnsiTheme="majorHAnsi"/>
          <w:highlight w:val="cyan"/>
        </w:rPr>
        <w:t>individual death while the world grinds on</w:t>
      </w:r>
      <w:r w:rsidRPr="009D5D7C">
        <w:rPr>
          <w:sz w:val="16"/>
        </w:rPr>
        <w:t xml:space="preserve">. What would happen in the </w:t>
      </w:r>
      <w:r w:rsidRPr="009A4247">
        <w:rPr>
          <w:rStyle w:val="StyleUnderline"/>
          <w:rFonts w:asciiTheme="majorHAnsi" w:hAnsiTheme="majorHAnsi"/>
          <w:highlight w:val="cyan"/>
        </w:rPr>
        <w:t>Nuclear Winter</w:t>
      </w:r>
      <w:r w:rsidRPr="009D5D7C">
        <w:rPr>
          <w:sz w:val="16"/>
        </w:rPr>
        <w:t xml:space="preserve"> scenario </w:t>
      </w:r>
      <w:r w:rsidRPr="009A4247">
        <w:rPr>
          <w:rStyle w:val="StyleUnderline"/>
          <w:rFonts w:asciiTheme="majorHAnsi" w:hAnsiTheme="majorHAnsi"/>
          <w:highlight w:val="cyan"/>
        </w:rPr>
        <w:t>is utterly different: all jump into the meatgrinder at once. No one is left to suffer or mourn</w:t>
      </w:r>
      <w:r w:rsidRPr="003F416D">
        <w:rPr>
          <w:rStyle w:val="StyleUnderline"/>
          <w:rFonts w:asciiTheme="majorHAnsi" w:hAnsiTheme="majorHAnsi"/>
        </w:rPr>
        <w:t xml:space="preserve">. When some die and some live, there is suffering; </w:t>
      </w:r>
      <w:r w:rsidRPr="009A4247">
        <w:rPr>
          <w:rStyle w:val="Emphasis"/>
          <w:highlight w:val="cyan"/>
        </w:rPr>
        <w:t>when all die, blown out like a candle, there is no suffering</w:t>
      </w:r>
      <w:r w:rsidRPr="003F416D">
        <w:rPr>
          <w:rStyle w:val="StyleUnderline"/>
          <w:rFonts w:asciiTheme="majorHAnsi" w:hAnsiTheme="majorHAnsi"/>
        </w:rPr>
        <w:t xml:space="preserve">. </w:t>
      </w:r>
      <w:r w:rsidRPr="009A4247">
        <w:rPr>
          <w:rStyle w:val="StyleUnderline"/>
          <w:rFonts w:asciiTheme="majorHAnsi" w:hAnsiTheme="majorHAnsi"/>
          <w:highlight w:val="cyan"/>
        </w:rPr>
        <w:t>There is something else</w:t>
      </w:r>
      <w:r w:rsidRPr="003F416D">
        <w:rPr>
          <w:rStyle w:val="StyleUnderline"/>
          <w:rFonts w:asciiTheme="majorHAnsi" w:hAnsiTheme="majorHAnsi"/>
        </w:rPr>
        <w:t xml:space="preserve">, something for which we have no name. </w:t>
      </w:r>
      <w:r w:rsidRPr="009A4247">
        <w:rPr>
          <w:rStyle w:val="StyleUnderline"/>
          <w:rFonts w:asciiTheme="majorHAnsi" w:hAnsiTheme="majorHAnsi"/>
          <w:highlight w:val="cyan"/>
        </w:rPr>
        <w:t>But</w:t>
      </w:r>
      <w:r w:rsidRPr="003F416D">
        <w:rPr>
          <w:rStyle w:val="StyleUnderline"/>
          <w:rFonts w:asciiTheme="majorHAnsi" w:hAnsiTheme="majorHAnsi"/>
        </w:rPr>
        <w:t xml:space="preserve"> one thing is clear: </w:t>
      </w:r>
      <w:r w:rsidRPr="009A4247">
        <w:rPr>
          <w:rStyle w:val="StyleUnderline"/>
          <w:rFonts w:asciiTheme="majorHAnsi" w:hAnsiTheme="majorHAnsi"/>
          <w:highlight w:val="cyan"/>
        </w:rPr>
        <w:t xml:space="preserve">it is not suffering. </w:t>
      </w:r>
      <w:r w:rsidRPr="009A4247">
        <w:rPr>
          <w:rStyle w:val="Emphasis"/>
          <w:highlight w:val="cyan"/>
        </w:rPr>
        <w:t>"We shall not suffer, for we shall not be."</w:t>
      </w:r>
      <w:r w:rsidRPr="003F416D">
        <w:rPr>
          <w:rStyle w:val="StyleUnderline"/>
          <w:rFonts w:asciiTheme="majorHAnsi" w:hAnsiTheme="majorHAnsi"/>
        </w:rPr>
        <w:t xml:space="preserve"> It has been done on a small scale</w:t>
      </w:r>
      <w:r w:rsidRPr="009D5D7C">
        <w:rPr>
          <w:sz w:val="16"/>
        </w:rPr>
        <w:t xml:space="preserve"> -- communal suicide, oblivion. The Old Believers; Jonestown; and some of the tribes hunted for sport by the Europeans. The Carib -- the last Carib jumped off a cliff rather than be taken. As did the last few bands of Tasmanians. They saw the suffering of their children ahead, and took the kids with them over the cliff. Are they were right. Imagine the prospects of a Tasmanian child in the hands of the British colonists who had killed its parents for sport. Life as a souvenir, mascot, bum-boy or -girl, stuffed exhibit in a museum...for what? So that in ten generations, one of its partial descendants might live to collect a guilt-dole from the Australian government? So that in another two generations, an even more attenuated descendant could pen a jargon-stuffed "indictment" of the crime, hoping for publication and a tenure-track affirmative-action job at a new regional polytech? </w:t>
      </w:r>
      <w:r w:rsidRPr="003F416D">
        <w:rPr>
          <w:rStyle w:val="StyleUnderline"/>
          <w:rFonts w:asciiTheme="majorHAnsi" w:hAnsiTheme="majorHAnsi"/>
        </w:rPr>
        <w:t>The cliff-edge has more dignity and sense</w:t>
      </w:r>
      <w:r w:rsidRPr="009D5D7C">
        <w:rPr>
          <w:sz w:val="16"/>
        </w:rPr>
        <w:t xml:space="preserve">. We have given other species the gift of oblivion, sent them over the cliff: the Mammoth, the Moa Eagle, the Tasmanian Wolf...all the finest species, really, are going or gone. </w:t>
      </w:r>
      <w:r w:rsidRPr="003F416D">
        <w:rPr>
          <w:rStyle w:val="StyleUnderline"/>
          <w:rFonts w:asciiTheme="majorHAnsi" w:hAnsiTheme="majorHAnsi"/>
        </w:rPr>
        <w:t>A hundred years from now, when all the big cats are gone, no one will understand how we thought the life of a hundred million Tamils worth that of even one Bengal Tiger</w:t>
      </w:r>
      <w:r w:rsidRPr="009D5D7C">
        <w:rPr>
          <w:sz w:val="16"/>
        </w:rPr>
        <w:t xml:space="preserve">. Life on earth hit its peak during the Ice Ages, and </w:t>
      </w:r>
      <w:r w:rsidRPr="003F416D">
        <w:rPr>
          <w:rStyle w:val="StyleUnderline"/>
          <w:rFonts w:asciiTheme="majorHAnsi" w:hAnsiTheme="majorHAnsi"/>
        </w:rPr>
        <w:t>we are now killing off the few species from that period who survived our first coup, ten thousand years ago</w:t>
      </w:r>
      <w:r w:rsidRPr="009D5D7C">
        <w:rPr>
          <w:sz w:val="16"/>
        </w:rPr>
        <w:t xml:space="preserve">. We have very little to lose, destroying the remaining fauna, now that the best is gone. </w:t>
      </w:r>
      <w:r w:rsidRPr="009A4247">
        <w:rPr>
          <w:rStyle w:val="StyleUnderline"/>
          <w:rFonts w:asciiTheme="majorHAnsi" w:hAnsiTheme="majorHAnsi"/>
          <w:highlight w:val="cyan"/>
        </w:rPr>
        <w:t>The lives of all the horrible humans</w:t>
      </w:r>
      <w:r w:rsidRPr="003F416D">
        <w:rPr>
          <w:rStyle w:val="StyleUnderline"/>
          <w:rFonts w:asciiTheme="majorHAnsi" w:hAnsiTheme="majorHAnsi"/>
        </w:rPr>
        <w:t xml:space="preserve"> in Houston </w:t>
      </w:r>
      <w:r w:rsidRPr="009A4247">
        <w:rPr>
          <w:rStyle w:val="StyleUnderline"/>
          <w:rFonts w:asciiTheme="majorHAnsi" w:hAnsiTheme="majorHAnsi"/>
          <w:highlight w:val="cyan"/>
        </w:rPr>
        <w:t>are not worth even one Columbia Mammoth</w:t>
      </w:r>
      <w:r w:rsidRPr="009D5D7C">
        <w:rPr>
          <w:sz w:val="16"/>
        </w:rPr>
        <w:t xml:space="preserve">. So we have guides sent ahead of us into oblivion. </w:t>
      </w:r>
      <w:r w:rsidRPr="003F416D">
        <w:rPr>
          <w:rStyle w:val="StyleUnderline"/>
          <w:rFonts w:asciiTheme="majorHAnsi" w:hAnsiTheme="majorHAnsi"/>
        </w:rPr>
        <w:t>When we pull the plug, press the button, drop the nuclear dime on ourselves, we will suffer no more than the Mammoth suffers. We owe them; let's join them. We can make our first act in the afterlife a formal apology to the Tasmanian Wolf, the Cave Bear, the Mammoth</w:t>
      </w:r>
      <w:r w:rsidRPr="009D5D7C">
        <w:rPr>
          <w:sz w:val="16"/>
        </w:rPr>
        <w:t xml:space="preserve">. </w:t>
      </w:r>
      <w:r w:rsidRPr="003F416D">
        <w:rPr>
          <w:rStyle w:val="StyleUnderline"/>
          <w:rFonts w:asciiTheme="majorHAnsi" w:hAnsiTheme="majorHAnsi"/>
        </w:rPr>
        <w:t xml:space="preserve">But </w:t>
      </w:r>
      <w:r w:rsidRPr="009A4247">
        <w:rPr>
          <w:rStyle w:val="StyleUnderline"/>
          <w:rFonts w:asciiTheme="majorHAnsi" w:hAnsiTheme="majorHAnsi"/>
          <w:highlight w:val="cyan"/>
        </w:rPr>
        <w:t>at least their suffering is over now. The Mammoths' suffering ended when the last calf</w:t>
      </w:r>
      <w:r w:rsidRPr="003F416D">
        <w:rPr>
          <w:rStyle w:val="StyleUnderline"/>
          <w:rFonts w:asciiTheme="majorHAnsi" w:hAnsiTheme="majorHAnsi"/>
        </w:rPr>
        <w:t xml:space="preserve">, watching its mother being hacked to death by ugly apes wearing caribou skins, trumpeted in shock and pain and tried to run -- and </w:t>
      </w:r>
      <w:r w:rsidRPr="009A4247">
        <w:rPr>
          <w:rStyle w:val="StyleUnderline"/>
          <w:rFonts w:asciiTheme="majorHAnsi" w:hAnsiTheme="majorHAnsi"/>
          <w:highlight w:val="cyan"/>
        </w:rPr>
        <w:t>was hacked to death, screaming, then silent</w:t>
      </w:r>
      <w:r w:rsidRPr="003F416D">
        <w:rPr>
          <w:rStyle w:val="StyleUnderline"/>
          <w:rFonts w:asciiTheme="majorHAnsi" w:hAnsiTheme="majorHAnsi"/>
        </w:rPr>
        <w:t xml:space="preserve">. And </w:t>
      </w:r>
      <w:r w:rsidRPr="009A4247">
        <w:rPr>
          <w:rStyle w:val="StyleUnderline"/>
          <w:rFonts w:asciiTheme="majorHAnsi" w:hAnsiTheme="majorHAnsi"/>
          <w:highlight w:val="cyan"/>
        </w:rPr>
        <w:t>when its life went out -- the blowing out of a candle -- the suffering of all Mammoths ceased, gave way to</w:t>
      </w:r>
      <w:r w:rsidRPr="003F416D">
        <w:rPr>
          <w:rStyle w:val="StyleUnderline"/>
          <w:rFonts w:asciiTheme="majorHAnsi" w:hAnsiTheme="majorHAnsi"/>
        </w:rPr>
        <w:t xml:space="preserve"> something entirely different: </w:t>
      </w:r>
      <w:r w:rsidRPr="009A4247">
        <w:rPr>
          <w:rStyle w:val="StyleUnderline"/>
          <w:rFonts w:asciiTheme="majorHAnsi" w:hAnsiTheme="majorHAnsi"/>
          <w:highlight w:val="cyan"/>
        </w:rPr>
        <w:t>Nirvana</w:t>
      </w:r>
      <w:r w:rsidRPr="003F416D">
        <w:rPr>
          <w:rStyle w:val="StyleUnderline"/>
          <w:rFonts w:asciiTheme="majorHAnsi" w:hAnsiTheme="majorHAnsi"/>
        </w:rPr>
        <w:t>. The Nirvana of the Mammoths, where they wait for us now</w:t>
      </w:r>
      <w:r w:rsidRPr="009D5D7C">
        <w:rPr>
          <w:sz w:val="16"/>
        </w:rPr>
        <w:t xml:space="preserve">. But </w:t>
      </w:r>
      <w:r w:rsidRPr="003F416D">
        <w:rPr>
          <w:rStyle w:val="StyleUnderline"/>
          <w:rFonts w:asciiTheme="majorHAnsi" w:hAnsiTheme="majorHAnsi"/>
        </w:rPr>
        <w:t xml:space="preserve">we have to be sure of one thing: that </w:t>
      </w:r>
      <w:r w:rsidRPr="009A4247">
        <w:rPr>
          <w:rStyle w:val="StyleUnderline"/>
          <w:rFonts w:asciiTheme="majorHAnsi" w:hAnsiTheme="majorHAnsi"/>
          <w:highlight w:val="cyan"/>
        </w:rPr>
        <w:t xml:space="preserve">it will be </w:t>
      </w:r>
      <w:r w:rsidRPr="009A4247">
        <w:rPr>
          <w:rStyle w:val="Emphasis"/>
          <w:highlight w:val="cyan"/>
        </w:rPr>
        <w:t>oblivion, death for all</w:t>
      </w:r>
      <w:r w:rsidRPr="003F416D">
        <w:rPr>
          <w:rStyle w:val="StyleUnderline"/>
          <w:rFonts w:asciiTheme="majorHAnsi" w:hAnsiTheme="majorHAnsi"/>
        </w:rPr>
        <w:t>, rather than another partial slaughter. That would be worse even than the present</w:t>
      </w:r>
      <w:r w:rsidRPr="009D5D7C">
        <w:rPr>
          <w:sz w:val="16"/>
        </w:rPr>
        <w:t xml:space="preserve">. The thought of a post-nuke world of wretched survivors is the only real argument against detonation now. </w:t>
      </w:r>
      <w:r w:rsidRPr="003F416D">
        <w:rPr>
          <w:rStyle w:val="StyleUnderline"/>
          <w:rFonts w:asciiTheme="majorHAnsi" w:hAnsiTheme="majorHAnsi"/>
        </w:rPr>
        <w:t>That's why the notion of Nuclear Winter is crucial. If</w:t>
      </w:r>
      <w:r w:rsidRPr="009D5D7C">
        <w:rPr>
          <w:sz w:val="16"/>
        </w:rPr>
        <w:t xml:space="preserve">, say, a </w:t>
      </w:r>
      <w:r w:rsidRPr="003F416D">
        <w:rPr>
          <w:rStyle w:val="StyleUnderline"/>
          <w:rFonts w:asciiTheme="majorHAnsi" w:hAnsiTheme="majorHAnsi"/>
        </w:rPr>
        <w:t>nuclear war killed even five billion of us, it would leave a billion sobbing, burned survivors</w:t>
      </w:r>
      <w:r w:rsidRPr="009D5D7C">
        <w:rPr>
          <w:sz w:val="16"/>
        </w:rPr>
        <w:t xml:space="preserve">; and their offspring, mutant children limping across a boneyard; and hundreds of billions of mammals, birds, and reptiles mourning their kin. </w:t>
      </w:r>
      <w:r w:rsidRPr="003F416D">
        <w:rPr>
          <w:rStyle w:val="StyleUnderline"/>
          <w:rFonts w:asciiTheme="majorHAnsi" w:hAnsiTheme="majorHAnsi"/>
        </w:rPr>
        <w:t>This is not Nirvana. Agreed</w:t>
      </w:r>
      <w:r w:rsidRPr="009D5D7C">
        <w:rPr>
          <w:sz w:val="16"/>
        </w:rPr>
        <w:t xml:space="preserve">. </w:t>
      </w:r>
      <w:r w:rsidRPr="003F416D">
        <w:rPr>
          <w:rStyle w:val="StyleUnderline"/>
          <w:rFonts w:asciiTheme="majorHAnsi" w:hAnsiTheme="majorHAnsi"/>
        </w:rPr>
        <w:t>But that argument has been specious since the early 1980s, when a team of physicists</w:t>
      </w:r>
      <w:r w:rsidRPr="009D5D7C">
        <w:rPr>
          <w:sz w:val="16"/>
        </w:rPr>
        <w:t xml:space="preserve"> including that annoying geek Carl Sagan </w:t>
      </w:r>
      <w:r w:rsidRPr="003F416D">
        <w:rPr>
          <w:rStyle w:val="StyleUnderline"/>
          <w:rFonts w:asciiTheme="majorHAnsi" w:hAnsiTheme="majorHAnsi"/>
        </w:rPr>
        <w:t xml:space="preserve">suggested that </w:t>
      </w:r>
      <w:r w:rsidRPr="009A4247">
        <w:rPr>
          <w:rStyle w:val="StyleUnderline"/>
          <w:rFonts w:asciiTheme="majorHAnsi" w:hAnsiTheme="majorHAnsi"/>
          <w:highlight w:val="cyan"/>
        </w:rPr>
        <w:t>a major nuclear war would create a cloud of ash which would blot out the sun for decades, blocking 99% of solar energy</w:t>
      </w:r>
      <w:r w:rsidRPr="003F416D">
        <w:rPr>
          <w:rStyle w:val="StyleUnderline"/>
          <w:rFonts w:asciiTheme="majorHAnsi" w:hAnsiTheme="majorHAnsi"/>
        </w:rPr>
        <w:t xml:space="preserve"> for a period of three to 12 months, and thus </w:t>
      </w:r>
      <w:r w:rsidRPr="009A4247">
        <w:rPr>
          <w:rStyle w:val="StyleUnderline"/>
          <w:rFonts w:asciiTheme="majorHAnsi" w:hAnsiTheme="majorHAnsi"/>
          <w:highlight w:val="cyan"/>
        </w:rPr>
        <w:t>extinguishing the photosynthetic engine</w:t>
      </w:r>
      <w:r w:rsidRPr="003F416D">
        <w:rPr>
          <w:rStyle w:val="StyleUnderline"/>
          <w:rFonts w:asciiTheme="majorHAnsi" w:hAnsiTheme="majorHAnsi"/>
        </w:rPr>
        <w:t xml:space="preserve"> which runs this big green torture chamber called Earth. Here's their scenario</w:t>
      </w:r>
      <w:r w:rsidRPr="009D5D7C">
        <w:rPr>
          <w:sz w:val="16"/>
        </w:rPr>
        <w:t>: "</w:t>
      </w:r>
      <w:r w:rsidRPr="003F416D">
        <w:rPr>
          <w:rStyle w:val="StyleUnderline"/>
          <w:rFonts w:asciiTheme="majorHAnsi" w:hAnsiTheme="majorHAnsi"/>
        </w:rPr>
        <w:t>Nuclear explosions will set off firestorms in the cities and surrounding forest areas. The small particles of soot are carried high into the atmosphere. The smoke will block the sun's light for weeks or months. The land temperatures would fall below freezing</w:t>
      </w:r>
      <w:r w:rsidRPr="009D5D7C">
        <w:rPr>
          <w:sz w:val="16"/>
        </w:rPr>
        <w:t xml:space="preserve">. </w:t>
      </w:r>
      <w:r w:rsidRPr="003F416D">
        <w:rPr>
          <w:rStyle w:val="StyleUnderline"/>
          <w:rFonts w:asciiTheme="majorHAnsi" w:hAnsiTheme="majorHAnsi"/>
        </w:rPr>
        <w:t xml:space="preserve">This </w:t>
      </w:r>
      <w:r w:rsidRPr="009A4247">
        <w:rPr>
          <w:rStyle w:val="StyleUnderline"/>
          <w:rFonts w:asciiTheme="majorHAnsi" w:hAnsiTheme="majorHAnsi"/>
          <w:highlight w:val="cyan"/>
        </w:rPr>
        <w:t>combination of reduced temperatures and reduced light levels would have catastrophic ecological consequences</w:t>
      </w:r>
      <w:r w:rsidRPr="009D5D7C">
        <w:rPr>
          <w:sz w:val="16"/>
        </w:rPr>
        <w:t xml:space="preserve">. Average </w:t>
      </w:r>
      <w:r w:rsidRPr="003F416D">
        <w:rPr>
          <w:rStyle w:val="StyleUnderline"/>
          <w:rFonts w:asciiTheme="majorHAnsi" w:hAnsiTheme="majorHAnsi"/>
        </w:rPr>
        <w:t>light levels would be below the minimum required for photosynthesis during the first</w:t>
      </w:r>
      <w:r w:rsidRPr="009D5D7C">
        <w:rPr>
          <w:sz w:val="16"/>
        </w:rPr>
        <w:t xml:space="preserve"> 30-</w:t>
      </w:r>
      <w:r w:rsidRPr="003F416D">
        <w:rPr>
          <w:rStyle w:val="StyleUnderline"/>
          <w:rFonts w:asciiTheme="majorHAnsi" w:hAnsiTheme="majorHAnsi"/>
        </w:rPr>
        <w:t>40 days</w:t>
      </w:r>
      <w:r w:rsidRPr="009D5D7C">
        <w:rPr>
          <w:sz w:val="16"/>
        </w:rPr>
        <w:t xml:space="preserve"> after the explosion </w:t>
      </w:r>
      <w:r w:rsidRPr="003F416D">
        <w:rPr>
          <w:rStyle w:val="StyleUnderline"/>
          <w:rFonts w:asciiTheme="majorHAnsi" w:hAnsiTheme="majorHAnsi"/>
        </w:rPr>
        <w:t>and most fresh water would be frozen. '...the possibility of the extinction of Homo Sapiens cannot be excluded.'</w:t>
      </w:r>
      <w:r w:rsidRPr="009D5D7C">
        <w:rPr>
          <w:sz w:val="16"/>
        </w:rPr>
        <w:t xml:space="preserve"> This effect is similar to what may have killed the dinosaurs." You know you feel the pull of it already. </w:t>
      </w:r>
      <w:r w:rsidRPr="009A4247">
        <w:rPr>
          <w:rStyle w:val="StyleUnderline"/>
          <w:rFonts w:asciiTheme="majorHAnsi" w:hAnsiTheme="majorHAnsi"/>
          <w:highlight w:val="cyan"/>
        </w:rPr>
        <w:t>How much of our alleged "fear" of nuclear war is longing -- lust for Nirvana</w:t>
      </w:r>
      <w:r w:rsidRPr="003F416D">
        <w:rPr>
          <w:rStyle w:val="StyleUnderline"/>
          <w:rFonts w:asciiTheme="majorHAnsi" w:hAnsiTheme="majorHAnsi"/>
        </w:rPr>
        <w:t>, disguising itself as pious horror?</w:t>
      </w:r>
      <w:r w:rsidRPr="009D5D7C">
        <w:rPr>
          <w:sz w:val="16"/>
        </w:rPr>
        <w:t xml:space="preserve"> In Berkeley, avid hobbyists went around spraypainting the sidewalks in a circle a half-mile around the Campanile, showing the range of "total destruction" from a nuclear blast over the campus. I remember seeing one of them at work -- a skinny hippie who would've looked good in a pilgrim hat and black coat -- laboring over his stencil, biting his lip in what I then took for concentration but now seems more like...pleasure. He was having The Dream: that bomb-bay camera shot of a dull static city suddenly jolted by the first blast, a hemisphere of fire, a half-sun umbrella over downtown...then the upwash, the stalk which will flatten out in the upper air to form the toadstool cap...now cut to houses sucked inward to fuel the blast, no sooner vacuumed toward the epicenter than the full blast whipsaws them outwards, roofs and cars and windows blown out by the great breath...and then, the post-coital smoke: pillars of it, from the few ruins which have enough energy left to burn. A city of chimneys and rubble. </w:t>
      </w:r>
      <w:r w:rsidRPr="003F416D">
        <w:rPr>
          <w:rStyle w:val="StyleUnderline"/>
          <w:rFonts w:asciiTheme="majorHAnsi" w:hAnsiTheme="majorHAnsi"/>
        </w:rPr>
        <w:t>The Japanese, the only ones to have felt the breath of oblivion, are more honest than we in acknowledging its beauty</w:t>
      </w:r>
      <w:r w:rsidRPr="009D5D7C">
        <w:rPr>
          <w:sz w:val="16"/>
        </w:rPr>
        <w:t xml:space="preserve">. No Anime is complete without at least one annihilation of a city by atomic weapons. In Akira you get a bonus: you get to see Neo-Tokyo destroyed not once but twice by mushroom cloud. </w:t>
      </w:r>
      <w:r w:rsidRPr="003F416D">
        <w:rPr>
          <w:rStyle w:val="StyleUnderline"/>
          <w:rFonts w:asciiTheme="majorHAnsi" w:hAnsiTheme="majorHAnsi"/>
        </w:rPr>
        <w:t>There is no pretense</w:t>
      </w:r>
      <w:r w:rsidRPr="009D5D7C">
        <w:rPr>
          <w:sz w:val="16"/>
        </w:rPr>
        <w:t xml:space="preserve">, in Akira, </w:t>
      </w:r>
      <w:r w:rsidRPr="003F416D">
        <w:rPr>
          <w:rStyle w:val="StyleUnderline"/>
          <w:rFonts w:asciiTheme="majorHAnsi" w:hAnsiTheme="majorHAnsi"/>
        </w:rPr>
        <w:t>that this is a bad thing; it is magnificent, a consummation devoutly to be wished</w:t>
      </w:r>
      <w:r w:rsidRPr="009D5D7C">
        <w:rPr>
          <w:sz w:val="16"/>
        </w:rPr>
        <w:t xml:space="preserve">. If any of what I am saying has truth, then one would expect the ruling committees to work for the destruction of all nuclear weapons, so that they can rule with the same security as the thousands of other cruel tribal elites, pre-1945. And in fact, that's what's happening now, focused on the neutralization of the nukes in the former USSR. </w:t>
      </w:r>
      <w:r w:rsidRPr="003F416D">
        <w:rPr>
          <w:rStyle w:val="StyleUnderline"/>
          <w:rFonts w:asciiTheme="majorHAnsi" w:hAnsiTheme="majorHAnsi"/>
        </w:rPr>
        <w:t>Nuclear Winter will occur only if there is a major detonation -- a real, Cold-War style genocidal war. It cannot be accomplished by small-scale nuclear war</w:t>
      </w:r>
      <w:r w:rsidRPr="009D5D7C">
        <w:rPr>
          <w:sz w:val="16"/>
        </w:rPr>
        <w:t xml:space="preserve">: the erasure of a city here or there, a few missile bases melted, the boiling of a sea or two in order to cook a few enemy subs. It must be the US-USSR scenario. Now you see why so many artists who were in love with little wars feared that one so much. </w:t>
      </w:r>
      <w:r w:rsidRPr="003F416D">
        <w:rPr>
          <w:rStyle w:val="StyleUnderline"/>
          <w:rFonts w:asciiTheme="majorHAnsi" w:hAnsiTheme="majorHAnsi"/>
        </w:rPr>
        <w:t>A small war is material for a million artists and writers and songsters</w:t>
      </w:r>
      <w:r w:rsidRPr="009D5D7C">
        <w:rPr>
          <w:sz w:val="16"/>
        </w:rPr>
        <w:t xml:space="preserve">. Take Vietnam: they can't shut up about it. It was the classic evil little war: a lot of killing in a fecund jungle, with no chance at all of ending the world. But none of the artists who loved little wars wanted to endorse The Big One; that was bad for business. That meant canceling the whole season. They sang, painted, wrote, and tap-danced down the streets against it. Or thought they were doing so; because their depictions of that sacred mushroom cloud were often beautiful in spite of the artist's conscious intention. </w:t>
      </w:r>
      <w:r w:rsidRPr="003F416D">
        <w:rPr>
          <w:rStyle w:val="StyleUnderline"/>
          <w:rFonts w:asciiTheme="majorHAnsi" w:hAnsiTheme="majorHAnsi"/>
        </w:rPr>
        <w:t>The lust for Nirvana shone from them, unnoticed as the porn aspect of a nineteenth-century nude statue</w:t>
      </w:r>
      <w:r w:rsidRPr="009D5D7C">
        <w:rPr>
          <w:sz w:val="16"/>
        </w:rPr>
        <w:t xml:space="preserve">. Now there's a push, a big one, encompassing all the bought artists, the spooks, the rich, the governments, to buy up and destroy the Russian nukes. It's not like they're against nukes; the West has no intention of giving them up. They like to play with them, like suburban dads who clean their guns on the weekend. But they don't want the world to end. So they will do anything to buy up the Russian nukes. All those movies in the past ten years about Russian nukes "falling into the wrong hands" were cover for the real process, which involved those nukes falling into the wrongest hands of all: the people who plan to DESTROY those nukes, people who like this world and want it to continue. </w:t>
      </w:r>
      <w:r w:rsidRPr="009A4247">
        <w:rPr>
          <w:rStyle w:val="StyleUnderline"/>
          <w:rFonts w:asciiTheme="majorHAnsi" w:hAnsiTheme="majorHAnsi"/>
          <w:highlight w:val="cyan"/>
        </w:rPr>
        <w:t>For the first time in history, we can vote against the incumbent</w:t>
      </w:r>
      <w:r w:rsidRPr="009D5D7C">
        <w:rPr>
          <w:sz w:val="16"/>
        </w:rPr>
        <w:t xml:space="preserve">. </w:t>
      </w:r>
      <w:r w:rsidRPr="009A4247">
        <w:rPr>
          <w:rStyle w:val="StyleUnderline"/>
          <w:rFonts w:asciiTheme="majorHAnsi" w:hAnsiTheme="majorHAnsi"/>
          <w:highlight w:val="cyan"/>
        </w:rPr>
        <w:t>For the first time in the history of organic life</w:t>
      </w:r>
      <w:r w:rsidRPr="003F416D">
        <w:rPr>
          <w:rStyle w:val="StyleUnderline"/>
          <w:rFonts w:asciiTheme="majorHAnsi" w:hAnsiTheme="majorHAnsi"/>
        </w:rPr>
        <w:t xml:space="preserve"> -- the first time in over three billion years of "birth and copulation and death" -- </w:t>
      </w:r>
      <w:r w:rsidRPr="009A4247">
        <w:rPr>
          <w:rStyle w:val="StyleUnderline"/>
          <w:rFonts w:asciiTheme="majorHAnsi" w:hAnsiTheme="majorHAnsi"/>
          <w:highlight w:val="cyan"/>
        </w:rPr>
        <w:t xml:space="preserve">the pitiful animals crawling over the surface of the planet have </w:t>
      </w:r>
      <w:r w:rsidRPr="009A4247">
        <w:rPr>
          <w:rStyle w:val="Emphasis"/>
          <w:highlight w:val="cyan"/>
        </w:rPr>
        <w:t>the power to choose to exist or to cease to exist</w:t>
      </w:r>
      <w:r w:rsidRPr="009D5D7C">
        <w:rPr>
          <w:sz w:val="16"/>
        </w:rPr>
        <w:t xml:space="preserve">. Imagine a prisoner condemned to be tortured to death, huddling in a cell waiting for the next call to the bloody floor where his teeth are extracted, one by one. One day someone slips a knife under the door of his cell. For the first time, he has the option of ending a life of pain. And, like a true slave, he throws the knife away in horror, hands it over to the guards so that he may continue to be dragged out and tortured at their pleasure. </w:t>
      </w:r>
      <w:r w:rsidRPr="003F416D">
        <w:rPr>
          <w:rStyle w:val="StyleUnderline"/>
          <w:rFonts w:asciiTheme="majorHAnsi" w:hAnsiTheme="majorHAnsi"/>
        </w:rPr>
        <w:t xml:space="preserve">We are not the only lives at stake. </w:t>
      </w:r>
      <w:r w:rsidRPr="009A4247">
        <w:rPr>
          <w:rStyle w:val="StyleUnderline"/>
          <w:rFonts w:asciiTheme="majorHAnsi" w:hAnsiTheme="majorHAnsi"/>
          <w:highlight w:val="cyan"/>
        </w:rPr>
        <w:t>We have a duty to the dead-and to the unborn</w:t>
      </w:r>
      <w:r w:rsidRPr="003F416D">
        <w:rPr>
          <w:rStyle w:val="StyleUnderline"/>
          <w:rFonts w:asciiTheme="majorHAnsi" w:hAnsiTheme="majorHAnsi"/>
        </w:rPr>
        <w:t>. Life reached its peak at the edge of the glaciers; when they receded, we, ugly tropical scavengers, killed all the great mammals who had walked the colder and grander world. They are waiting for us</w:t>
      </w:r>
      <w:r w:rsidRPr="009D5D7C">
        <w:rPr>
          <w:sz w:val="16"/>
        </w:rPr>
        <w:t xml:space="preserve">: the mammoths, the last Siberian Tiger and the Tasmanian Wolf -- and the Tasmanians, the Caribs, and the other </w:t>
      </w:r>
      <w:r w:rsidRPr="009A4247">
        <w:rPr>
          <w:rStyle w:val="StyleUnderline"/>
          <w:rFonts w:asciiTheme="majorHAnsi" w:hAnsiTheme="majorHAnsi"/>
          <w:highlight w:val="cyan"/>
        </w:rPr>
        <w:t>billions of lives we can erase</w:t>
      </w:r>
      <w:r w:rsidRPr="003F416D">
        <w:rPr>
          <w:rStyle w:val="StyleUnderline"/>
          <w:rFonts w:asciiTheme="majorHAnsi" w:hAnsiTheme="majorHAnsi"/>
        </w:rPr>
        <w:t xml:space="preserve"> and avenge and join, </w:t>
      </w:r>
      <w:r w:rsidRPr="009A4247">
        <w:rPr>
          <w:rStyle w:val="StyleUnderline"/>
          <w:rFonts w:asciiTheme="majorHAnsi" w:hAnsiTheme="majorHAnsi"/>
          <w:highlight w:val="cyan"/>
        </w:rPr>
        <w:t xml:space="preserve">with a single step, over the cliff, a few seconds of rushing air, and then </w:t>
      </w:r>
      <w:r w:rsidRPr="009A4247">
        <w:rPr>
          <w:rStyle w:val="Emphasis"/>
          <w:highlight w:val="cyan"/>
        </w:rPr>
        <w:t>Nirvana</w:t>
      </w:r>
      <w:r w:rsidRPr="009D5D7C">
        <w:rPr>
          <w:sz w:val="16"/>
        </w:rPr>
        <w:t>.</w:t>
      </w:r>
    </w:p>
    <w:p w14:paraId="2A393A47" w14:textId="77777777" w:rsidR="002F1919" w:rsidRDefault="002F1919" w:rsidP="002F1919">
      <w:pPr>
        <w:pStyle w:val="Heading3"/>
      </w:pPr>
      <w:r>
        <w:t>Baudrillard Disneyland</w:t>
      </w:r>
    </w:p>
    <w:p w14:paraId="707D8FEE" w14:textId="77777777" w:rsidR="002F1919" w:rsidRPr="00924A4F" w:rsidRDefault="002F1919" w:rsidP="002F1919">
      <w:pPr>
        <w:pStyle w:val="Heading4"/>
        <w:rPr>
          <w:b w:val="0"/>
        </w:rPr>
      </w:pPr>
      <w:r w:rsidRPr="00924A4F">
        <w:t>Debate is Disneyland – their simulated impacts attract</w:t>
      </w:r>
      <w:r>
        <w:t>s</w:t>
      </w:r>
      <w:r w:rsidRPr="00924A4F">
        <w:t xml:space="preserve"> crowds to feed off catastrophe which makes us passive intellectuals and breeds ressentiment</w:t>
      </w:r>
    </w:p>
    <w:p w14:paraId="1C078B02" w14:textId="77777777" w:rsidR="002F1919" w:rsidRPr="006E43F9" w:rsidRDefault="002F1919" w:rsidP="002F1919">
      <w:pPr>
        <w:rPr>
          <w:rFonts w:asciiTheme="majorHAnsi" w:hAnsiTheme="majorHAnsi"/>
          <w:sz w:val="24"/>
        </w:rPr>
      </w:pPr>
      <w:r w:rsidRPr="00924A4F">
        <w:rPr>
          <w:rStyle w:val="Style13ptBold"/>
        </w:rPr>
        <w:t xml:space="preserve">Baudrillard </w:t>
      </w:r>
      <w:r>
        <w:rPr>
          <w:rStyle w:val="Style13ptBold"/>
        </w:rPr>
        <w:t>‘</w:t>
      </w:r>
      <w:r w:rsidRPr="00924A4F">
        <w:rPr>
          <w:rStyle w:val="Style13ptBold"/>
        </w:rPr>
        <w:t>95</w:t>
      </w:r>
      <w:r w:rsidRPr="006E43F9">
        <w:rPr>
          <w:rFonts w:asciiTheme="majorHAnsi" w:hAnsiTheme="majorHAnsi"/>
          <w:sz w:val="24"/>
        </w:rPr>
        <w:t xml:space="preserve"> (Jean, Si</w:t>
      </w:r>
      <w:r>
        <w:rPr>
          <w:rFonts w:asciiTheme="majorHAnsi" w:hAnsiTheme="majorHAnsi"/>
          <w:sz w:val="24"/>
        </w:rPr>
        <w:t>mulacra and Simulation, 1995</w:t>
      </w:r>
      <w:r w:rsidRPr="006E43F9">
        <w:rPr>
          <w:rFonts w:asciiTheme="majorHAnsi" w:hAnsiTheme="majorHAnsi"/>
          <w:sz w:val="24"/>
        </w:rPr>
        <w:t>)</w:t>
      </w:r>
      <w:r w:rsidRPr="00924A4F">
        <w:rPr>
          <w:rFonts w:asciiTheme="majorHAnsi" w:hAnsiTheme="majorHAnsi"/>
          <w:sz w:val="24"/>
        </w:rPr>
        <w:t xml:space="preserve"> </w:t>
      </w:r>
      <w:r>
        <w:rPr>
          <w:rFonts w:asciiTheme="majorHAnsi" w:hAnsiTheme="majorHAnsi"/>
          <w:sz w:val="24"/>
        </w:rPr>
        <w:t>//broccoli rob</w:t>
      </w:r>
      <w:r w:rsidRPr="006E43F9">
        <w:rPr>
          <w:rFonts w:asciiTheme="majorHAnsi" w:hAnsiTheme="majorHAnsi"/>
          <w:sz w:val="24"/>
        </w:rPr>
        <w:t xml:space="preserve"> </w:t>
      </w:r>
    </w:p>
    <w:p w14:paraId="686C94C8" w14:textId="152BE39A" w:rsidR="002F1919" w:rsidRDefault="002F1919" w:rsidP="002F1919">
      <w:pPr>
        <w:rPr>
          <w:rStyle w:val="StyleUnderline"/>
          <w:rFonts w:asciiTheme="majorHAnsi" w:hAnsiTheme="majorHAnsi"/>
        </w:rPr>
      </w:pPr>
      <w:r w:rsidRPr="009A4247">
        <w:rPr>
          <w:rStyle w:val="StyleUnderline"/>
          <w:rFonts w:asciiTheme="majorHAnsi" w:hAnsiTheme="majorHAnsi"/>
          <w:highlight w:val="cyan"/>
        </w:rPr>
        <w:t>Disneyland is</w:t>
      </w:r>
      <w:r w:rsidRPr="003F416D">
        <w:rPr>
          <w:rStyle w:val="StyleUnderline"/>
          <w:rFonts w:asciiTheme="majorHAnsi" w:hAnsiTheme="majorHAnsi"/>
        </w:rPr>
        <w:t xml:space="preserve"> a perfect model of all </w:t>
      </w:r>
      <w:r w:rsidRPr="009A4247">
        <w:rPr>
          <w:rStyle w:val="StyleUnderline"/>
          <w:rFonts w:asciiTheme="majorHAnsi" w:hAnsiTheme="majorHAnsi"/>
          <w:highlight w:val="cyan"/>
        </w:rPr>
        <w:t>the entangled orders of simulacra</w:t>
      </w:r>
      <w:r w:rsidRPr="003F416D">
        <w:rPr>
          <w:rStyle w:val="StyleUnderline"/>
          <w:rFonts w:asciiTheme="majorHAnsi" w:hAnsiTheme="majorHAnsi"/>
        </w:rPr>
        <w:t xml:space="preserve">. </w:t>
      </w:r>
      <w:r w:rsidRPr="00924A4F">
        <w:rPr>
          <w:sz w:val="16"/>
        </w:rPr>
        <w:t xml:space="preserve">It is first of all a play of illusions and phantasms: the Pirates, the Frontier, the Future World, etc. </w:t>
      </w:r>
      <w:r w:rsidRPr="009A4247">
        <w:rPr>
          <w:rStyle w:val="StyleUnderline"/>
          <w:rFonts w:asciiTheme="majorHAnsi" w:hAnsiTheme="majorHAnsi"/>
          <w:highlight w:val="cyan"/>
        </w:rPr>
        <w:t>This imaginary world</w:t>
      </w:r>
      <w:r w:rsidRPr="003F416D">
        <w:rPr>
          <w:rStyle w:val="StyleUnderline"/>
          <w:rFonts w:asciiTheme="majorHAnsi" w:hAnsiTheme="majorHAnsi"/>
        </w:rPr>
        <w:t xml:space="preserve"> is supposed to ensure the success of the operation</w:t>
      </w:r>
      <w:r w:rsidRPr="00924A4F">
        <w:rPr>
          <w:sz w:val="16"/>
        </w:rPr>
        <w:t xml:space="preserve">. But </w:t>
      </w:r>
      <w:r w:rsidRPr="003F416D">
        <w:rPr>
          <w:rStyle w:val="StyleUnderline"/>
          <w:rFonts w:asciiTheme="majorHAnsi" w:hAnsiTheme="majorHAnsi"/>
        </w:rPr>
        <w:t xml:space="preserve">what </w:t>
      </w:r>
      <w:r w:rsidRPr="009A4247">
        <w:rPr>
          <w:rStyle w:val="StyleUnderline"/>
          <w:rFonts w:asciiTheme="majorHAnsi" w:hAnsiTheme="majorHAnsi"/>
          <w:highlight w:val="cyan"/>
        </w:rPr>
        <w:t>attracts the crowds</w:t>
      </w:r>
      <w:r w:rsidRPr="003F416D">
        <w:rPr>
          <w:rStyle w:val="StyleUnderline"/>
          <w:rFonts w:asciiTheme="majorHAnsi" w:hAnsiTheme="majorHAnsi"/>
        </w:rPr>
        <w:t xml:space="preserve"> the most is </w:t>
      </w:r>
      <w:r w:rsidRPr="009A4247">
        <w:rPr>
          <w:rStyle w:val="StyleUnderline"/>
          <w:rFonts w:asciiTheme="majorHAnsi" w:hAnsiTheme="majorHAnsi"/>
          <w:highlight w:val="cyan"/>
        </w:rPr>
        <w:t>with</w:t>
      </w:r>
      <w:r w:rsidRPr="003F416D">
        <w:rPr>
          <w:rStyle w:val="StyleUnderline"/>
          <w:rFonts w:asciiTheme="majorHAnsi" w:hAnsiTheme="majorHAnsi"/>
        </w:rPr>
        <w:t>out a doubt</w:t>
      </w:r>
      <w:r w:rsidRPr="009A4247">
        <w:rPr>
          <w:rStyle w:val="StyleUnderline"/>
          <w:rFonts w:asciiTheme="majorHAnsi" w:hAnsiTheme="majorHAnsi"/>
          <w:highlight w:val="cyan"/>
        </w:rPr>
        <w:t xml:space="preserve"> the social microcosm, the religious, miniaturized pleasure of real America, of its constraints and joys</w:t>
      </w:r>
      <w:r w:rsidRPr="009A4247">
        <w:rPr>
          <w:sz w:val="16"/>
          <w:highlight w:val="cyan"/>
        </w:rPr>
        <w:t>.</w:t>
      </w:r>
      <w:r w:rsidRPr="00924A4F">
        <w:rPr>
          <w:sz w:val="16"/>
        </w:rPr>
        <w:t xml:space="preserve"> One parks outside and stands in line inside, one is altogether abandoned at the exit. The only phantasmagoria in this imaginary world lies in the tenderness and warmth of the crowd, and in the sufficient and excessive number of gadgets necessary to create the multitudinous effect. The contrast with the absolute solitude of the parking lot - a veritable concentration camp - is total. Or, rather: inside, a whole panoply of gadgets magnetizes the crowd in directed flows - outside, solitude is directed at a single gadget: the automobile. </w:t>
      </w:r>
      <w:r w:rsidRPr="003F416D">
        <w:rPr>
          <w:rStyle w:val="StyleUnderline"/>
          <w:rFonts w:asciiTheme="majorHAnsi" w:hAnsiTheme="majorHAnsi"/>
        </w:rPr>
        <w:t xml:space="preserve">By an extraordinary coincidence (but this derives without a doubt from the enchantment inherent to this universe), </w:t>
      </w:r>
      <w:r w:rsidRPr="009A4247">
        <w:rPr>
          <w:rStyle w:val="StyleUnderline"/>
          <w:rFonts w:asciiTheme="majorHAnsi" w:hAnsiTheme="majorHAnsi"/>
          <w:highlight w:val="cyan"/>
        </w:rPr>
        <w:t>this frozen, childlike world is</w:t>
      </w:r>
      <w:r w:rsidRPr="003F416D">
        <w:rPr>
          <w:rStyle w:val="StyleUnderline"/>
          <w:rFonts w:asciiTheme="majorHAnsi" w:hAnsiTheme="majorHAnsi"/>
        </w:rPr>
        <w:t xml:space="preserve"> found to have been </w:t>
      </w:r>
      <w:r w:rsidRPr="009A4247">
        <w:rPr>
          <w:rStyle w:val="StyleUnderline"/>
          <w:rFonts w:asciiTheme="majorHAnsi" w:hAnsiTheme="majorHAnsi"/>
          <w:highlight w:val="cyan"/>
        </w:rPr>
        <w:t>conceived and realized by a man</w:t>
      </w:r>
      <w:r w:rsidRPr="003F416D">
        <w:rPr>
          <w:rStyle w:val="StyleUnderline"/>
          <w:rFonts w:asciiTheme="majorHAnsi" w:hAnsiTheme="majorHAnsi"/>
        </w:rPr>
        <w:t xml:space="preserve"> who is himself </w:t>
      </w:r>
      <w:r w:rsidRPr="009A4247">
        <w:rPr>
          <w:rStyle w:val="StyleUnderline"/>
          <w:rFonts w:asciiTheme="majorHAnsi" w:hAnsiTheme="majorHAnsi"/>
          <w:highlight w:val="cyan"/>
        </w:rPr>
        <w:t>now cryogenized</w:t>
      </w:r>
      <w:r w:rsidRPr="003F416D">
        <w:rPr>
          <w:rStyle w:val="StyleUnderline"/>
          <w:rFonts w:asciiTheme="majorHAnsi" w:hAnsiTheme="majorHAnsi"/>
        </w:rPr>
        <w:t xml:space="preserve">: Walt </w:t>
      </w:r>
      <w:r w:rsidRPr="009A4247">
        <w:rPr>
          <w:rStyle w:val="StyleUnderline"/>
          <w:rFonts w:asciiTheme="majorHAnsi" w:hAnsiTheme="majorHAnsi"/>
          <w:highlight w:val="cyan"/>
        </w:rPr>
        <w:t>Disney, who awaits his resurrection</w:t>
      </w:r>
      <w:r w:rsidRPr="003F416D">
        <w:rPr>
          <w:rStyle w:val="StyleUnderline"/>
          <w:rFonts w:asciiTheme="majorHAnsi" w:hAnsiTheme="majorHAnsi"/>
        </w:rPr>
        <w:t xml:space="preserve"> through an increase of 180 degrees centigrade.</w:t>
      </w:r>
      <w:r w:rsidRPr="00924A4F">
        <w:rPr>
          <w:sz w:val="16"/>
        </w:rPr>
        <w:t xml:space="preserve"> Thus, everywhere in Disneyland the objective profile of America, down to the morphology of individuals and of the crowd, is drawn. </w:t>
      </w:r>
      <w:r w:rsidRPr="009A4247">
        <w:rPr>
          <w:rStyle w:val="StyleUnderline"/>
          <w:rFonts w:asciiTheme="majorHAnsi" w:hAnsiTheme="majorHAnsi"/>
          <w:highlight w:val="cyan"/>
        </w:rPr>
        <w:t>All its values are</w:t>
      </w:r>
      <w:r w:rsidRPr="003F416D">
        <w:rPr>
          <w:rStyle w:val="StyleUnderline"/>
          <w:rFonts w:asciiTheme="majorHAnsi" w:hAnsiTheme="majorHAnsi"/>
        </w:rPr>
        <w:t xml:space="preserve"> exalted by the miniature and the comic strip. </w:t>
      </w:r>
      <w:r w:rsidRPr="009A4247">
        <w:rPr>
          <w:rStyle w:val="StyleUnderline"/>
          <w:rFonts w:asciiTheme="majorHAnsi" w:hAnsiTheme="majorHAnsi"/>
          <w:highlight w:val="cyan"/>
        </w:rPr>
        <w:t>Embalmed and pacified</w:t>
      </w:r>
      <w:r w:rsidRPr="003F416D">
        <w:rPr>
          <w:rStyle w:val="StyleUnderline"/>
          <w:rFonts w:asciiTheme="majorHAnsi" w:hAnsiTheme="majorHAnsi"/>
        </w:rPr>
        <w:t xml:space="preserve">. Whence </w:t>
      </w:r>
      <w:r w:rsidRPr="009A4247">
        <w:rPr>
          <w:rStyle w:val="StyleUnderline"/>
          <w:rFonts w:asciiTheme="majorHAnsi" w:hAnsiTheme="majorHAnsi"/>
          <w:highlight w:val="cyan"/>
        </w:rPr>
        <w:t>the</w:t>
      </w:r>
      <w:r w:rsidRPr="003F416D">
        <w:rPr>
          <w:rStyle w:val="StyleUnderline"/>
          <w:rFonts w:asciiTheme="majorHAnsi" w:hAnsiTheme="majorHAnsi"/>
        </w:rPr>
        <w:t xml:space="preserve"> possibility of an </w:t>
      </w:r>
      <w:r w:rsidRPr="009A4247">
        <w:rPr>
          <w:rStyle w:val="StyleUnderline"/>
          <w:rFonts w:asciiTheme="majorHAnsi" w:hAnsiTheme="majorHAnsi"/>
          <w:highlight w:val="cyan"/>
        </w:rPr>
        <w:t>ideological analysis of Disneyland</w:t>
      </w:r>
      <w:r w:rsidRPr="00924A4F">
        <w:rPr>
          <w:sz w:val="16"/>
        </w:rPr>
        <w:t xml:space="preserve"> (L. Marin did it very well in Utopiques, jeux d'espace [Utopias, play of space]): digest of the American way of life, panegyric of American values, idealized transposition of a contradictory reality. Certainly. But </w:t>
      </w:r>
      <w:r w:rsidRPr="003F416D">
        <w:rPr>
          <w:rStyle w:val="StyleUnderline"/>
          <w:rFonts w:asciiTheme="majorHAnsi" w:hAnsiTheme="majorHAnsi"/>
        </w:rPr>
        <w:t xml:space="preserve">this </w:t>
      </w:r>
      <w:r w:rsidRPr="009A4247">
        <w:rPr>
          <w:rStyle w:val="StyleUnderline"/>
          <w:rFonts w:asciiTheme="majorHAnsi" w:hAnsiTheme="majorHAnsi"/>
          <w:highlight w:val="cyan"/>
        </w:rPr>
        <w:t>masks something else</w:t>
      </w:r>
      <w:r w:rsidRPr="003F416D">
        <w:rPr>
          <w:rStyle w:val="StyleUnderline"/>
          <w:rFonts w:asciiTheme="majorHAnsi" w:hAnsiTheme="majorHAnsi"/>
        </w:rPr>
        <w:t xml:space="preserve"> </w:t>
      </w:r>
      <w:r w:rsidRPr="009A4247">
        <w:rPr>
          <w:rStyle w:val="StyleUnderline"/>
          <w:rFonts w:asciiTheme="majorHAnsi" w:hAnsiTheme="majorHAnsi"/>
          <w:highlight w:val="cyan"/>
        </w:rPr>
        <w:t>and</w:t>
      </w:r>
      <w:r w:rsidRPr="003F416D">
        <w:rPr>
          <w:rStyle w:val="StyleUnderline"/>
          <w:rFonts w:asciiTheme="majorHAnsi" w:hAnsiTheme="majorHAnsi"/>
        </w:rPr>
        <w:t xml:space="preserve"> this "ideological" blanket </w:t>
      </w:r>
      <w:r w:rsidRPr="009A4247">
        <w:rPr>
          <w:rStyle w:val="StyleUnderline"/>
          <w:rFonts w:asciiTheme="majorHAnsi" w:hAnsiTheme="majorHAnsi"/>
          <w:highlight w:val="cyan"/>
        </w:rPr>
        <w:t>functions as a cover for a simulation of the third order: Disneyland</w:t>
      </w:r>
      <w:r w:rsidRPr="003F416D">
        <w:rPr>
          <w:rStyle w:val="StyleUnderline"/>
          <w:rFonts w:asciiTheme="majorHAnsi" w:hAnsiTheme="majorHAnsi"/>
        </w:rPr>
        <w:t xml:space="preserve"> </w:t>
      </w:r>
      <w:r w:rsidRPr="009A4247">
        <w:rPr>
          <w:rStyle w:val="StyleUnderline"/>
          <w:rFonts w:asciiTheme="majorHAnsi" w:hAnsiTheme="majorHAnsi"/>
          <w:highlight w:val="cyan"/>
        </w:rPr>
        <w:t>exists</w:t>
      </w:r>
      <w:r w:rsidRPr="003F416D">
        <w:rPr>
          <w:rStyle w:val="StyleUnderline"/>
          <w:rFonts w:asciiTheme="majorHAnsi" w:hAnsiTheme="majorHAnsi"/>
        </w:rPr>
        <w:t xml:space="preserve"> in order </w:t>
      </w:r>
      <w:r w:rsidRPr="009A4247">
        <w:rPr>
          <w:rStyle w:val="StyleUnderline"/>
          <w:rFonts w:asciiTheme="majorHAnsi" w:hAnsiTheme="majorHAnsi"/>
          <w:highlight w:val="cyan"/>
        </w:rPr>
        <w:t>to hide</w:t>
      </w:r>
      <w:r w:rsidRPr="003F416D">
        <w:rPr>
          <w:rStyle w:val="StyleUnderline"/>
          <w:rFonts w:asciiTheme="majorHAnsi" w:hAnsiTheme="majorHAnsi"/>
        </w:rPr>
        <w:t xml:space="preserve"> that it is </w:t>
      </w:r>
      <w:r w:rsidRPr="009A4247">
        <w:rPr>
          <w:rStyle w:val="StyleUnderline"/>
          <w:rFonts w:asciiTheme="majorHAnsi" w:hAnsiTheme="majorHAnsi"/>
          <w:highlight w:val="cyan"/>
        </w:rPr>
        <w:t>the "real</w:t>
      </w:r>
      <w:r w:rsidRPr="003F416D">
        <w:rPr>
          <w:rStyle w:val="StyleUnderline"/>
          <w:rFonts w:asciiTheme="majorHAnsi" w:hAnsiTheme="majorHAnsi"/>
        </w:rPr>
        <w:t xml:space="preserve">" country, all of "real" </w:t>
      </w:r>
      <w:r w:rsidRPr="009A4247">
        <w:rPr>
          <w:rStyle w:val="StyleUnderline"/>
          <w:rFonts w:asciiTheme="majorHAnsi" w:hAnsiTheme="majorHAnsi"/>
          <w:highlight w:val="cyan"/>
        </w:rPr>
        <w:t>America that is Disneyland</w:t>
      </w:r>
      <w:r w:rsidRPr="003F416D">
        <w:rPr>
          <w:rStyle w:val="StyleUnderline"/>
          <w:rFonts w:asciiTheme="majorHAnsi" w:hAnsiTheme="majorHAnsi"/>
        </w:rPr>
        <w:t xml:space="preserve"> (a bit </w:t>
      </w:r>
      <w:r w:rsidRPr="009A4247">
        <w:rPr>
          <w:rStyle w:val="StyleUnderline"/>
          <w:rFonts w:asciiTheme="majorHAnsi" w:hAnsiTheme="majorHAnsi"/>
          <w:highlight w:val="cyan"/>
        </w:rPr>
        <w:t>like prisons</w:t>
      </w:r>
      <w:r w:rsidRPr="003F416D">
        <w:rPr>
          <w:rStyle w:val="StyleUnderline"/>
          <w:rFonts w:asciiTheme="majorHAnsi" w:hAnsiTheme="majorHAnsi"/>
        </w:rPr>
        <w:t xml:space="preserve"> are there to </w:t>
      </w:r>
      <w:r w:rsidRPr="009A4247">
        <w:rPr>
          <w:rStyle w:val="StyleUnderline"/>
          <w:rFonts w:asciiTheme="majorHAnsi" w:hAnsiTheme="majorHAnsi"/>
          <w:highlight w:val="cyan"/>
        </w:rPr>
        <w:t>hide</w:t>
      </w:r>
      <w:r w:rsidRPr="003F416D">
        <w:rPr>
          <w:rStyle w:val="StyleUnderline"/>
          <w:rFonts w:asciiTheme="majorHAnsi" w:hAnsiTheme="majorHAnsi"/>
        </w:rPr>
        <w:t xml:space="preserve"> that it is </w:t>
      </w:r>
      <w:r w:rsidRPr="009A4247">
        <w:rPr>
          <w:rStyle w:val="StyleUnderline"/>
          <w:rFonts w:asciiTheme="majorHAnsi" w:hAnsiTheme="majorHAnsi"/>
          <w:highlight w:val="cyan"/>
        </w:rPr>
        <w:t>the social in its entirety, in its banal omnipresence,</w:t>
      </w:r>
      <w:r w:rsidRPr="003F416D">
        <w:rPr>
          <w:rStyle w:val="StyleUnderline"/>
          <w:rFonts w:asciiTheme="majorHAnsi" w:hAnsiTheme="majorHAnsi"/>
        </w:rPr>
        <w:t xml:space="preserve"> that is carceral). </w:t>
      </w:r>
      <w:r w:rsidRPr="009A4247">
        <w:rPr>
          <w:rStyle w:val="StyleUnderline"/>
          <w:rFonts w:asciiTheme="majorHAnsi" w:hAnsiTheme="majorHAnsi"/>
          <w:highlight w:val="cyan"/>
        </w:rPr>
        <w:t>Disneyland</w:t>
      </w:r>
      <w:r w:rsidRPr="003F416D">
        <w:rPr>
          <w:rStyle w:val="StyleUnderline"/>
          <w:rFonts w:asciiTheme="majorHAnsi" w:hAnsiTheme="majorHAnsi"/>
        </w:rPr>
        <w:t xml:space="preserve"> is presented as imaginary in order to </w:t>
      </w:r>
      <w:r w:rsidRPr="009A4247">
        <w:rPr>
          <w:rStyle w:val="StyleUnderline"/>
          <w:rFonts w:asciiTheme="majorHAnsi" w:hAnsiTheme="majorHAnsi"/>
          <w:highlight w:val="cyan"/>
        </w:rPr>
        <w:t>make us believe that the rest is real, where</w:t>
      </w:r>
      <w:r w:rsidRPr="003F416D">
        <w:rPr>
          <w:rStyle w:val="StyleUnderline"/>
          <w:rFonts w:asciiTheme="majorHAnsi" w:hAnsiTheme="majorHAnsi"/>
        </w:rPr>
        <w:t xml:space="preserve">as all of Los Angeles and </w:t>
      </w:r>
      <w:r w:rsidRPr="009A4247">
        <w:rPr>
          <w:rStyle w:val="StyleUnderline"/>
          <w:rFonts w:asciiTheme="majorHAnsi" w:hAnsiTheme="majorHAnsi"/>
          <w:highlight w:val="cyan"/>
        </w:rPr>
        <w:t>the America that surrounds it are no longer real</w:t>
      </w:r>
      <w:r w:rsidRPr="003F416D">
        <w:rPr>
          <w:rStyle w:val="StyleUnderline"/>
          <w:rFonts w:asciiTheme="majorHAnsi" w:hAnsiTheme="majorHAnsi"/>
        </w:rPr>
        <w:t>, but belong to the hyperreal order and to the order of simulation</w:t>
      </w:r>
      <w:r w:rsidRPr="00924A4F">
        <w:rPr>
          <w:sz w:val="16"/>
        </w:rPr>
        <w:t xml:space="preserve">. It is no longer a question of a false representation of reality (ideology) but of concealing the fact that the real is no longer real, and thus of saving the reality principle. </w:t>
      </w:r>
      <w:r w:rsidRPr="003F416D">
        <w:rPr>
          <w:rStyle w:val="StyleUnderline"/>
          <w:rFonts w:asciiTheme="majorHAnsi" w:hAnsiTheme="majorHAnsi"/>
        </w:rPr>
        <w:t xml:space="preserve">The imaginary of </w:t>
      </w:r>
      <w:r w:rsidRPr="009A4247">
        <w:rPr>
          <w:rStyle w:val="StyleUnderline"/>
          <w:rFonts w:asciiTheme="majorHAnsi" w:hAnsiTheme="majorHAnsi"/>
          <w:highlight w:val="cyan"/>
        </w:rPr>
        <w:t xml:space="preserve">Disneyland is neither true nor false, it is a deterrence machine set up </w:t>
      </w:r>
      <w:r w:rsidRPr="003F416D">
        <w:rPr>
          <w:rStyle w:val="StyleUnderline"/>
          <w:rFonts w:asciiTheme="majorHAnsi" w:hAnsiTheme="majorHAnsi"/>
        </w:rPr>
        <w:t xml:space="preserve">in order </w:t>
      </w:r>
      <w:r w:rsidRPr="009A4247">
        <w:rPr>
          <w:rStyle w:val="StyleUnderline"/>
          <w:rFonts w:asciiTheme="majorHAnsi" w:hAnsiTheme="majorHAnsi"/>
          <w:highlight w:val="cyan"/>
        </w:rPr>
        <w:t>to rejuvenate the fiction of the real in the opposite camp</w:t>
      </w:r>
      <w:r w:rsidRPr="003F416D">
        <w:rPr>
          <w:rStyle w:val="StyleUnderline"/>
          <w:rFonts w:asciiTheme="majorHAnsi" w:hAnsiTheme="majorHAnsi"/>
        </w:rPr>
        <w:t xml:space="preserve">. </w:t>
      </w:r>
      <w:r w:rsidRPr="00924A4F">
        <w:rPr>
          <w:sz w:val="16"/>
        </w:rPr>
        <w:t xml:space="preserve">Whence the debility of this imaginary, its infantile degeneration. </w:t>
      </w:r>
      <w:r w:rsidRPr="009A4247">
        <w:rPr>
          <w:rStyle w:val="StyleUnderline"/>
          <w:rFonts w:asciiTheme="majorHAnsi" w:hAnsiTheme="majorHAnsi"/>
          <w:highlight w:val="cyan"/>
        </w:rPr>
        <w:t>This world</w:t>
      </w:r>
      <w:r w:rsidRPr="003F416D">
        <w:rPr>
          <w:rStyle w:val="StyleUnderline"/>
          <w:rFonts w:asciiTheme="majorHAnsi" w:hAnsiTheme="majorHAnsi"/>
        </w:rPr>
        <w:t xml:space="preserve"> </w:t>
      </w:r>
      <w:r w:rsidRPr="009A4247">
        <w:rPr>
          <w:rStyle w:val="StyleUnderline"/>
          <w:rFonts w:asciiTheme="majorHAnsi" w:hAnsiTheme="majorHAnsi"/>
          <w:highlight w:val="cyan"/>
        </w:rPr>
        <w:t>wants</w:t>
      </w:r>
      <w:r w:rsidRPr="003F416D">
        <w:rPr>
          <w:rStyle w:val="StyleUnderline"/>
          <w:rFonts w:asciiTheme="majorHAnsi" w:hAnsiTheme="majorHAnsi"/>
        </w:rPr>
        <w:t xml:space="preserve"> to be childish in order to make </w:t>
      </w:r>
      <w:r w:rsidRPr="009A4247">
        <w:rPr>
          <w:rStyle w:val="StyleUnderline"/>
          <w:rFonts w:asciiTheme="majorHAnsi" w:hAnsiTheme="majorHAnsi"/>
          <w:highlight w:val="cyan"/>
        </w:rPr>
        <w:t>us believe</w:t>
      </w:r>
      <w:r w:rsidRPr="003F416D">
        <w:rPr>
          <w:rStyle w:val="StyleUnderline"/>
          <w:rFonts w:asciiTheme="majorHAnsi" w:hAnsiTheme="majorHAnsi"/>
        </w:rPr>
        <w:t xml:space="preserve"> that the </w:t>
      </w:r>
      <w:r w:rsidRPr="009A4247">
        <w:rPr>
          <w:rStyle w:val="StyleUnderline"/>
          <w:rFonts w:asciiTheme="majorHAnsi" w:hAnsiTheme="majorHAnsi"/>
          <w:highlight w:val="cyan"/>
        </w:rPr>
        <w:t>adults are elsewhere</w:t>
      </w:r>
      <w:r w:rsidRPr="003F416D">
        <w:rPr>
          <w:rStyle w:val="StyleUnderline"/>
          <w:rFonts w:asciiTheme="majorHAnsi" w:hAnsiTheme="majorHAnsi"/>
        </w:rPr>
        <w:t xml:space="preserve">, in the "real" world, </w:t>
      </w:r>
      <w:r w:rsidRPr="009A4247">
        <w:rPr>
          <w:rStyle w:val="StyleUnderline"/>
          <w:rFonts w:asciiTheme="majorHAnsi" w:hAnsiTheme="majorHAnsi"/>
          <w:highlight w:val="cyan"/>
        </w:rPr>
        <w:t>and</w:t>
      </w:r>
      <w:r w:rsidRPr="003F416D">
        <w:rPr>
          <w:rStyle w:val="StyleUnderline"/>
          <w:rFonts w:asciiTheme="majorHAnsi" w:hAnsiTheme="majorHAnsi"/>
        </w:rPr>
        <w:t xml:space="preserve"> to </w:t>
      </w:r>
      <w:r w:rsidRPr="009A4247">
        <w:rPr>
          <w:rStyle w:val="StyleUnderline"/>
          <w:rFonts w:asciiTheme="majorHAnsi" w:hAnsiTheme="majorHAnsi"/>
          <w:highlight w:val="cyan"/>
        </w:rPr>
        <w:t>conceal</w:t>
      </w:r>
      <w:r w:rsidRPr="003F416D">
        <w:rPr>
          <w:rStyle w:val="StyleUnderline"/>
          <w:rFonts w:asciiTheme="majorHAnsi" w:hAnsiTheme="majorHAnsi"/>
        </w:rPr>
        <w:t xml:space="preserve"> the fact that true </w:t>
      </w:r>
      <w:r w:rsidRPr="009A4247">
        <w:rPr>
          <w:rStyle w:val="StyleUnderline"/>
          <w:rFonts w:asciiTheme="majorHAnsi" w:hAnsiTheme="majorHAnsi"/>
          <w:highlight w:val="cyan"/>
        </w:rPr>
        <w:t>childishness is everywhere</w:t>
      </w:r>
      <w:r w:rsidRPr="003F416D">
        <w:rPr>
          <w:rStyle w:val="StyleUnderline"/>
          <w:rFonts w:asciiTheme="majorHAnsi" w:hAnsiTheme="majorHAnsi"/>
        </w:rPr>
        <w:t xml:space="preserve"> - that it is that of the </w:t>
      </w:r>
      <w:r w:rsidRPr="009A4247">
        <w:rPr>
          <w:rStyle w:val="StyleUnderline"/>
          <w:rFonts w:asciiTheme="majorHAnsi" w:hAnsiTheme="majorHAnsi"/>
          <w:highlight w:val="cyan"/>
        </w:rPr>
        <w:t>adults</w:t>
      </w:r>
      <w:r w:rsidRPr="003F416D">
        <w:rPr>
          <w:rStyle w:val="StyleUnderline"/>
          <w:rFonts w:asciiTheme="majorHAnsi" w:hAnsiTheme="majorHAnsi"/>
        </w:rPr>
        <w:t xml:space="preserve"> themselves who </w:t>
      </w:r>
      <w:r w:rsidRPr="009A4247">
        <w:rPr>
          <w:rStyle w:val="StyleUnderline"/>
          <w:rFonts w:asciiTheme="majorHAnsi" w:hAnsiTheme="majorHAnsi"/>
          <w:highlight w:val="cyan"/>
        </w:rPr>
        <w:t>come here to</w:t>
      </w:r>
      <w:r w:rsidRPr="003F416D">
        <w:rPr>
          <w:rStyle w:val="StyleUnderline"/>
          <w:rFonts w:asciiTheme="majorHAnsi" w:hAnsiTheme="majorHAnsi"/>
        </w:rPr>
        <w:t xml:space="preserve"> act the child in order to </w:t>
      </w:r>
      <w:r w:rsidRPr="009A4247">
        <w:rPr>
          <w:rStyle w:val="StyleUnderline"/>
          <w:rFonts w:asciiTheme="majorHAnsi" w:hAnsiTheme="majorHAnsi"/>
          <w:highlight w:val="cyan"/>
        </w:rPr>
        <w:t>foster illusions</w:t>
      </w:r>
      <w:r w:rsidRPr="003F416D">
        <w:rPr>
          <w:rStyle w:val="StyleUnderline"/>
          <w:rFonts w:asciiTheme="majorHAnsi" w:hAnsiTheme="majorHAnsi"/>
        </w:rPr>
        <w:t xml:space="preserve"> as to their real childishness</w:t>
      </w:r>
      <w:r w:rsidRPr="00924A4F">
        <w:rPr>
          <w:sz w:val="16"/>
        </w:rPr>
        <w:t xml:space="preserve">. Disneyland is not the only one, however. Enchanted Village, Magic Mountain, Marine World: Los Angeles is surrounded by these imaginary stations that feed reality, the energy of the real to a city whose mystery is precisely that of no longer being anything but a network of incessant, unreal circulation - a city of incredible proportions but without space, without dimension. As much as electrical and atomic power stations, as much as cinema studios, this city, which is no longer anything but an immense scenario and a perpetual pan shot, needs this old imaginary like a sympathetic nervous system made up of childhood signals and faked phantasms. Disneyland: a space of the regeneration of the imaginary as waste-treatment plants are elsewhere, and even here. </w:t>
      </w:r>
      <w:r w:rsidRPr="009A4247">
        <w:rPr>
          <w:rStyle w:val="StyleUnderline"/>
          <w:rFonts w:asciiTheme="majorHAnsi" w:hAnsiTheme="majorHAnsi"/>
          <w:highlight w:val="cyan"/>
        </w:rPr>
        <w:t>Everywhere</w:t>
      </w:r>
      <w:r w:rsidRPr="003F416D">
        <w:rPr>
          <w:rStyle w:val="StyleUnderline"/>
          <w:rFonts w:asciiTheme="majorHAnsi" w:hAnsiTheme="majorHAnsi"/>
        </w:rPr>
        <w:t xml:space="preserve"> today </w:t>
      </w:r>
      <w:r w:rsidRPr="009A4247">
        <w:rPr>
          <w:rStyle w:val="StyleUnderline"/>
          <w:rFonts w:asciiTheme="majorHAnsi" w:hAnsiTheme="majorHAnsi"/>
          <w:highlight w:val="cyan"/>
        </w:rPr>
        <w:t>one must recycle waste, and the dreams, the phantasms, the historical, fairylike, legendary imaginary of children and adults is a waste product</w:t>
      </w:r>
      <w:r w:rsidRPr="003F416D">
        <w:rPr>
          <w:rStyle w:val="StyleUnderline"/>
          <w:rFonts w:asciiTheme="majorHAnsi" w:hAnsiTheme="majorHAnsi"/>
        </w:rPr>
        <w:t xml:space="preserve">, the first great toxic excrement </w:t>
      </w:r>
      <w:r w:rsidRPr="009A4247">
        <w:rPr>
          <w:rStyle w:val="StyleUnderline"/>
          <w:rFonts w:asciiTheme="majorHAnsi" w:hAnsiTheme="majorHAnsi"/>
          <w:highlight w:val="cyan"/>
        </w:rPr>
        <w:t>of a hyperreal civilization.</w:t>
      </w:r>
      <w:r w:rsidRPr="003F416D">
        <w:rPr>
          <w:rStyle w:val="StyleUnderline"/>
          <w:rFonts w:asciiTheme="majorHAnsi" w:hAnsiTheme="majorHAnsi"/>
        </w:rPr>
        <w:t xml:space="preserve"> On a mental level, </w:t>
      </w:r>
      <w:r w:rsidRPr="009A4247">
        <w:rPr>
          <w:rStyle w:val="StyleUnderline"/>
          <w:rFonts w:asciiTheme="majorHAnsi" w:hAnsiTheme="majorHAnsi"/>
          <w:highlight w:val="cyan"/>
        </w:rPr>
        <w:t>Disneyland is the prototype</w:t>
      </w:r>
      <w:r w:rsidRPr="003F416D">
        <w:rPr>
          <w:rStyle w:val="StyleUnderline"/>
          <w:rFonts w:asciiTheme="majorHAnsi" w:hAnsiTheme="majorHAnsi"/>
        </w:rPr>
        <w:t xml:space="preserve"> of this new function.</w:t>
      </w:r>
      <w:r w:rsidRPr="00924A4F">
        <w:rPr>
          <w:sz w:val="16"/>
        </w:rPr>
        <w:t xml:space="preserve"> But all the sexual, psychic, somatic recycling institutes, which proliferate in California, belong to the same order</w:t>
      </w:r>
      <w:r w:rsidRPr="003F416D">
        <w:rPr>
          <w:rStyle w:val="StyleUnderline"/>
          <w:rFonts w:asciiTheme="majorHAnsi" w:hAnsiTheme="majorHAnsi"/>
        </w:rPr>
        <w:t xml:space="preserve">. </w:t>
      </w:r>
      <w:r w:rsidRPr="009A4247">
        <w:rPr>
          <w:rStyle w:val="StyleUnderline"/>
          <w:rFonts w:asciiTheme="majorHAnsi" w:hAnsiTheme="majorHAnsi"/>
          <w:highlight w:val="cyan"/>
        </w:rPr>
        <w:t>People no longer look at each other, but there are institutes for that.</w:t>
      </w:r>
      <w:r w:rsidRPr="003F416D">
        <w:rPr>
          <w:rStyle w:val="StyleUnderline"/>
          <w:rFonts w:asciiTheme="majorHAnsi" w:hAnsiTheme="majorHAnsi"/>
        </w:rPr>
        <w:t xml:space="preserve"> They n</w:t>
      </w:r>
      <w:r w:rsidRPr="009A4247">
        <w:rPr>
          <w:rStyle w:val="StyleUnderline"/>
          <w:rFonts w:asciiTheme="majorHAnsi" w:hAnsiTheme="majorHAnsi"/>
          <w:highlight w:val="cyan"/>
        </w:rPr>
        <w:t>o longer touch each</w:t>
      </w:r>
      <w:r w:rsidRPr="003F416D">
        <w:rPr>
          <w:rStyle w:val="StyleUnderline"/>
          <w:rFonts w:asciiTheme="majorHAnsi" w:hAnsiTheme="majorHAnsi"/>
        </w:rPr>
        <w:t xml:space="preserve"> </w:t>
      </w:r>
      <w:r w:rsidRPr="009A4247">
        <w:rPr>
          <w:rStyle w:val="StyleUnderline"/>
          <w:rFonts w:asciiTheme="majorHAnsi" w:hAnsiTheme="majorHAnsi"/>
          <w:highlight w:val="cyan"/>
        </w:rPr>
        <w:t>other</w:t>
      </w:r>
      <w:r w:rsidRPr="003F416D">
        <w:rPr>
          <w:rStyle w:val="StyleUnderline"/>
          <w:rFonts w:asciiTheme="majorHAnsi" w:hAnsiTheme="majorHAnsi"/>
        </w:rPr>
        <w:t xml:space="preserve">, but </w:t>
      </w:r>
      <w:r w:rsidRPr="009A4247">
        <w:rPr>
          <w:rStyle w:val="StyleUnderline"/>
          <w:rFonts w:asciiTheme="majorHAnsi" w:hAnsiTheme="majorHAnsi"/>
          <w:highlight w:val="cyan"/>
        </w:rPr>
        <w:t>there is contactotherapy</w:t>
      </w:r>
      <w:r w:rsidRPr="003F416D">
        <w:rPr>
          <w:rStyle w:val="StyleUnderline"/>
          <w:rFonts w:asciiTheme="majorHAnsi" w:hAnsiTheme="majorHAnsi"/>
        </w:rPr>
        <w:t xml:space="preserve">. They </w:t>
      </w:r>
      <w:r w:rsidRPr="009A4247">
        <w:rPr>
          <w:rStyle w:val="StyleUnderline"/>
          <w:rFonts w:asciiTheme="majorHAnsi" w:hAnsiTheme="majorHAnsi"/>
          <w:highlight w:val="cyan"/>
        </w:rPr>
        <w:t>no longer walk,</w:t>
      </w:r>
      <w:r w:rsidRPr="003F416D">
        <w:rPr>
          <w:rStyle w:val="StyleUnderline"/>
          <w:rFonts w:asciiTheme="majorHAnsi" w:hAnsiTheme="majorHAnsi"/>
        </w:rPr>
        <w:t xml:space="preserve"> </w:t>
      </w:r>
      <w:r w:rsidRPr="009A4247">
        <w:rPr>
          <w:rStyle w:val="StyleUnderline"/>
          <w:rFonts w:asciiTheme="majorHAnsi" w:hAnsiTheme="majorHAnsi"/>
          <w:highlight w:val="cyan"/>
        </w:rPr>
        <w:t>but</w:t>
      </w:r>
      <w:r w:rsidRPr="003F416D">
        <w:rPr>
          <w:rStyle w:val="StyleUnderline"/>
          <w:rFonts w:asciiTheme="majorHAnsi" w:hAnsiTheme="majorHAnsi"/>
        </w:rPr>
        <w:t xml:space="preserve"> they go </w:t>
      </w:r>
      <w:r w:rsidRPr="009A4247">
        <w:rPr>
          <w:rStyle w:val="StyleUnderline"/>
          <w:rFonts w:asciiTheme="majorHAnsi" w:hAnsiTheme="majorHAnsi"/>
          <w:highlight w:val="cyan"/>
        </w:rPr>
        <w:t>jog</w:t>
      </w:r>
      <w:r w:rsidRPr="003F416D">
        <w:rPr>
          <w:rStyle w:val="StyleUnderline"/>
          <w:rFonts w:asciiTheme="majorHAnsi" w:hAnsiTheme="majorHAnsi"/>
        </w:rPr>
        <w:t xml:space="preserve">ging, etc. Everywhere one recycles lost faculties, or lost bodies, or lost sociality, or the lost taste for food. One reinvents penury, asceticism, vanished savage naturalness: natural food, health food, yoga. </w:t>
      </w:r>
      <w:r w:rsidRPr="00924A4F">
        <w:rPr>
          <w:sz w:val="16"/>
        </w:rPr>
        <w:t>Marshall Sahlins's idea that it is the economy of the market, and not of nature at all, that secretes penury, is verified, but at a secondary level: here, in the sophisticated confines of a triumphal market economy is reinvented a penury/sign, a penury/simulacrum, a simulated behavior of the underdeveloped (including the adoption of Marxist tenets) that, in the guise of ecology, of energy crises and the critique of capital, adds a final esoteric aureole to the triumph of an esoteric culture</w:t>
      </w:r>
      <w:r w:rsidRPr="003F416D">
        <w:rPr>
          <w:rStyle w:val="StyleUnderline"/>
          <w:rFonts w:asciiTheme="majorHAnsi" w:hAnsiTheme="majorHAnsi"/>
        </w:rPr>
        <w:t xml:space="preserve">. Nevertheless, maybe </w:t>
      </w:r>
      <w:r w:rsidRPr="009A4247">
        <w:rPr>
          <w:rStyle w:val="StyleUnderline"/>
          <w:rFonts w:asciiTheme="majorHAnsi" w:hAnsiTheme="majorHAnsi"/>
          <w:highlight w:val="cyan"/>
        </w:rPr>
        <w:t>a mental catastrophe, a mental implosion</w:t>
      </w:r>
      <w:r w:rsidRPr="003F416D">
        <w:rPr>
          <w:rStyle w:val="StyleUnderline"/>
          <w:rFonts w:asciiTheme="majorHAnsi" w:hAnsiTheme="majorHAnsi"/>
        </w:rPr>
        <w:t xml:space="preserve"> and involution without precedent </w:t>
      </w:r>
      <w:r w:rsidRPr="009A4247">
        <w:rPr>
          <w:rStyle w:val="StyleUnderline"/>
          <w:rFonts w:asciiTheme="majorHAnsi" w:hAnsiTheme="majorHAnsi"/>
          <w:highlight w:val="cyan"/>
        </w:rPr>
        <w:t>lies in wait for a system of this kind, whose visible signs would be those of this strange obesity</w:t>
      </w:r>
      <w:r w:rsidRPr="003F416D">
        <w:rPr>
          <w:rStyle w:val="StyleUnderline"/>
          <w:rFonts w:asciiTheme="majorHAnsi" w:hAnsiTheme="majorHAnsi"/>
        </w:rPr>
        <w:t xml:space="preserve">, or the incredible coexistence of the most bizarre theories and practices, </w:t>
      </w:r>
      <w:r w:rsidRPr="009A4247">
        <w:rPr>
          <w:rStyle w:val="StyleUnderline"/>
          <w:rFonts w:asciiTheme="majorHAnsi" w:hAnsiTheme="majorHAnsi"/>
          <w:highlight w:val="cyan"/>
        </w:rPr>
        <w:t>which correspond to the improbable coalition of luxury, heaven, and money, to the improbable luxurious materialization of life and to undiscoverable contradictions.</w:t>
      </w:r>
    </w:p>
    <w:p w14:paraId="35087EDC" w14:textId="5E8C2E94" w:rsidR="00055617" w:rsidRDefault="00055617" w:rsidP="00055617">
      <w:pPr>
        <w:pStyle w:val="Heading3"/>
      </w:pPr>
      <w:r w:rsidRPr="00055617">
        <w:t>Knowledge Indicts</w:t>
      </w:r>
    </w:p>
    <w:p w14:paraId="379CE195" w14:textId="77777777" w:rsidR="00055617" w:rsidRPr="003203F6" w:rsidRDefault="00055617" w:rsidP="00055617">
      <w:pPr>
        <w:pStyle w:val="Heading4"/>
      </w:pPr>
      <w:r>
        <w:t>Current systems of knowledge do not understand what truly is real, and they themselves are not real. The answer to the problem is never sought, rather just to ask the question – that leads to indefinite amounts of false knowledge</w:t>
      </w:r>
    </w:p>
    <w:p w14:paraId="1886E62D" w14:textId="77777777" w:rsidR="00055617" w:rsidRDefault="00055617" w:rsidP="00055617">
      <w:r w:rsidRPr="003203F6">
        <w:rPr>
          <w:rStyle w:val="Style13ptBold"/>
        </w:rPr>
        <w:t>Kant, 1781</w:t>
      </w:r>
      <w:r>
        <w:t>[Immanuel Kant, pretty cool dude (he’s a pretty important philosopher I guess), “Critique of Pure Reason”]</w:t>
      </w:r>
    </w:p>
    <w:p w14:paraId="0A39060C" w14:textId="77777777" w:rsidR="00055617" w:rsidRDefault="00055617" w:rsidP="00055617">
      <w:pPr>
        <w:rPr>
          <w:rStyle w:val="StyleUnderline"/>
        </w:rPr>
      </w:pPr>
      <w:r>
        <w:t xml:space="preserve">Much is already gained if we can bring a number of investigations under the formula of a single problem. For we not only lighten our own task, by defining it accurately, but make it easier for others, who would test our results, to judge whether or not we have succeeded in what we set out to do. Now </w:t>
      </w:r>
      <w:r w:rsidRPr="00E556FF">
        <w:rPr>
          <w:rStyle w:val="StyleUnderline"/>
        </w:rPr>
        <w:t>the proper problem</w:t>
      </w:r>
      <w:r>
        <w:rPr>
          <w:rStyle w:val="StyleUnderline"/>
        </w:rPr>
        <w:t xml:space="preserve"> </w:t>
      </w:r>
      <w:r w:rsidRPr="00E556FF">
        <w:rPr>
          <w:rStyle w:val="StyleUnderline"/>
        </w:rPr>
        <w:t>of pure reason is contained in the</w:t>
      </w:r>
      <w:r>
        <w:rPr>
          <w:rStyle w:val="StyleUnderline"/>
        </w:rPr>
        <w:t xml:space="preserve"> </w:t>
      </w:r>
      <w:r w:rsidRPr="00E556FF">
        <w:rPr>
          <w:rStyle w:val="StyleUnderline"/>
        </w:rPr>
        <w:t>question: How are a priori synthetic judgments possible?</w:t>
      </w:r>
      <w:r>
        <w:rPr>
          <w:rStyle w:val="StyleUnderline"/>
        </w:rPr>
        <w:t xml:space="preserve"> </w:t>
      </w:r>
      <w:r>
        <w:t xml:space="preserve">That metaphysics has hitherto remained in so vacillating </w:t>
      </w:r>
      <w:r w:rsidRPr="00E556FF">
        <w:rPr>
          <w:rStyle w:val="StyleUnderline"/>
        </w:rPr>
        <w:t>a state of uncertainty and contradiction, is entirely due to the</w:t>
      </w:r>
      <w:r>
        <w:rPr>
          <w:rStyle w:val="StyleUnderline"/>
        </w:rPr>
        <w:t xml:space="preserve"> </w:t>
      </w:r>
      <w:r w:rsidRPr="00E556FF">
        <w:rPr>
          <w:rStyle w:val="StyleUnderline"/>
        </w:rPr>
        <w:t>fact that this problem</w:t>
      </w:r>
      <w:r>
        <w:t xml:space="preserve">, and perhaps even the </w:t>
      </w:r>
      <w:r w:rsidRPr="00E556FF">
        <w:rPr>
          <w:rStyle w:val="StyleUnderline"/>
        </w:rPr>
        <w:t>distinction between</w:t>
      </w:r>
      <w:r>
        <w:rPr>
          <w:rStyle w:val="StyleUnderline"/>
        </w:rPr>
        <w:t xml:space="preserve"> </w:t>
      </w:r>
      <w:r w:rsidRPr="00E556FF">
        <w:rPr>
          <w:rStyle w:val="StyleUnderline"/>
        </w:rPr>
        <w:t>analytic and synthetic judgments</w:t>
      </w:r>
      <w:r w:rsidRPr="00E556FF">
        <w:rPr>
          <w:rStyle w:val="Emphasis"/>
        </w:rPr>
        <w:t>, has never previously</w:t>
      </w:r>
      <w:r>
        <w:rPr>
          <w:rStyle w:val="Emphasis"/>
        </w:rPr>
        <w:t xml:space="preserve"> </w:t>
      </w:r>
      <w:r w:rsidRPr="00E556FF">
        <w:rPr>
          <w:rStyle w:val="Emphasis"/>
        </w:rPr>
        <w:t>been considered.</w:t>
      </w:r>
      <w:r>
        <w:t xml:space="preserve"> Upon the solution of this problem, or </w:t>
      </w:r>
      <w:r w:rsidRPr="00E556FF">
        <w:rPr>
          <w:rStyle w:val="StyleUnderline"/>
        </w:rPr>
        <w:t>upon</w:t>
      </w:r>
      <w:r>
        <w:rPr>
          <w:rStyle w:val="StyleUnderline"/>
        </w:rPr>
        <w:t xml:space="preserve"> </w:t>
      </w:r>
      <w:r w:rsidRPr="00E556FF">
        <w:rPr>
          <w:rStyle w:val="StyleUnderline"/>
        </w:rPr>
        <w:t>a sufficient proof that the possibility which it desires to have</w:t>
      </w:r>
      <w:r>
        <w:rPr>
          <w:rStyle w:val="StyleUnderline"/>
        </w:rPr>
        <w:t xml:space="preserve"> </w:t>
      </w:r>
      <w:r w:rsidRPr="00E556FF">
        <w:rPr>
          <w:rStyle w:val="StyleUnderline"/>
        </w:rPr>
        <w:t>explained does in fact not exist at all, depends the success or</w:t>
      </w:r>
      <w:r>
        <w:rPr>
          <w:rStyle w:val="StyleUnderline"/>
        </w:rPr>
        <w:t xml:space="preserve"> </w:t>
      </w:r>
      <w:r w:rsidRPr="00E556FF">
        <w:rPr>
          <w:rStyle w:val="StyleUnderline"/>
        </w:rPr>
        <w:t xml:space="preserve">failure of metaphysics. </w:t>
      </w:r>
      <w:r>
        <w:t xml:space="preserve">Among philosophers, David Hume came nearest to envisaging this problem, but still was very far from conceiving it with sufficient definiteness and universality. He occupied himself exclusively with the synthetic proposition regarding the connection of an effect with its cause (principium causalitatis), and he believed himself to have B 20 shown that </w:t>
      </w:r>
      <w:r w:rsidRPr="00942075">
        <w:rPr>
          <w:rStyle w:val="StyleUnderline"/>
        </w:rPr>
        <w:t>such an a priori proposition</w:t>
      </w:r>
      <w:r>
        <w:rPr>
          <w:rStyle w:val="StyleUnderline"/>
        </w:rPr>
        <w:t xml:space="preserve"> </w:t>
      </w:r>
      <w:r w:rsidRPr="00942075">
        <w:rPr>
          <w:rStyle w:val="StyleUnderline"/>
        </w:rPr>
        <w:t>is entirely impossible.</w:t>
      </w:r>
      <w:r>
        <w:rPr>
          <w:rStyle w:val="StyleUnderline"/>
        </w:rPr>
        <w:t xml:space="preserve"> </w:t>
      </w:r>
      <w:r>
        <w:t xml:space="preserve">If we accept his conclusions, then </w:t>
      </w:r>
      <w:r w:rsidRPr="00942075">
        <w:rPr>
          <w:rStyle w:val="StyleUnderline"/>
        </w:rPr>
        <w:t>all that we call</w:t>
      </w:r>
      <w:r>
        <w:rPr>
          <w:rStyle w:val="StyleUnderline"/>
        </w:rPr>
        <w:t xml:space="preserve"> </w:t>
      </w:r>
      <w:r w:rsidRPr="00942075">
        <w:rPr>
          <w:rStyle w:val="StyleUnderline"/>
        </w:rPr>
        <w:t>metaphysics is a mere delusion whereby we fancy ourselves to</w:t>
      </w:r>
      <w:r>
        <w:rPr>
          <w:rStyle w:val="StyleUnderline"/>
        </w:rPr>
        <w:t xml:space="preserve"> </w:t>
      </w:r>
      <w:r w:rsidRPr="00942075">
        <w:rPr>
          <w:rStyle w:val="StyleUnderline"/>
        </w:rPr>
        <w:t>have rational insight</w:t>
      </w:r>
      <w:r>
        <w:rPr>
          <w:rStyle w:val="StyleUnderline"/>
        </w:rPr>
        <w:t xml:space="preserve"> </w:t>
      </w:r>
      <w:r w:rsidRPr="00942075">
        <w:rPr>
          <w:rStyle w:val="StyleUnderline"/>
        </w:rPr>
        <w:t>into what, in actual fact, is borrowed</w:t>
      </w:r>
      <w:r>
        <w:rPr>
          <w:rStyle w:val="StyleUnderline"/>
        </w:rPr>
        <w:t xml:space="preserve"> </w:t>
      </w:r>
      <w:r w:rsidRPr="00942075">
        <w:rPr>
          <w:rStyle w:val="StyleUnderline"/>
        </w:rPr>
        <w:t>solely from experience, and under the influence of custom has</w:t>
      </w:r>
      <w:r>
        <w:rPr>
          <w:rStyle w:val="StyleUnderline"/>
        </w:rPr>
        <w:t xml:space="preserve"> </w:t>
      </w:r>
      <w:r w:rsidRPr="00942075">
        <w:rPr>
          <w:rStyle w:val="StyleUnderline"/>
        </w:rPr>
        <w:t>taken the illusory semblance of necessity.</w:t>
      </w:r>
      <w:r>
        <w:rPr>
          <w:rStyle w:val="StyleUnderline"/>
        </w:rPr>
        <w:t xml:space="preserve"> </w:t>
      </w:r>
      <w:r>
        <w:t>If he had envisaged our problem in all its universality, he would never have been guilty of this statement, so destructive of all pure philosophy. For he would then have recognised that, according to his own argument</w:t>
      </w:r>
      <w:r w:rsidRPr="003203F6">
        <w:t xml:space="preserve">, </w:t>
      </w:r>
      <w:r w:rsidRPr="00942075">
        <w:rPr>
          <w:rStyle w:val="StyleUnderline"/>
        </w:rPr>
        <w:t>pure mathematics</w:t>
      </w:r>
      <w:r>
        <w:t xml:space="preserve">, as certainly containing a priori synthetic propositions, </w:t>
      </w:r>
      <w:r w:rsidRPr="00942075">
        <w:rPr>
          <w:rStyle w:val="StyleUnderline"/>
        </w:rPr>
        <w:t>would also not be possible</w:t>
      </w:r>
      <w:r>
        <w:t xml:space="preserve">; and from such an assertion his good sense would have saved him. In the solution of the above problem, </w:t>
      </w:r>
      <w:r w:rsidRPr="00942075">
        <w:rPr>
          <w:rStyle w:val="StyleUnderline"/>
        </w:rPr>
        <w:t>we are at the same</w:t>
      </w:r>
      <w:r>
        <w:rPr>
          <w:rStyle w:val="StyleUnderline"/>
        </w:rPr>
        <w:t xml:space="preserve"> </w:t>
      </w:r>
      <w:r w:rsidRPr="00942075">
        <w:rPr>
          <w:rStyle w:val="StyleUnderline"/>
        </w:rPr>
        <w:t>time deciding as to the possibility of the employment of pure</w:t>
      </w:r>
      <w:r>
        <w:rPr>
          <w:rStyle w:val="StyleUnderline"/>
        </w:rPr>
        <w:t xml:space="preserve"> </w:t>
      </w:r>
      <w:r w:rsidRPr="00942075">
        <w:rPr>
          <w:rStyle w:val="StyleUnderline"/>
        </w:rPr>
        <w:t>reason in establishing and developing</w:t>
      </w:r>
      <w:r>
        <w:rPr>
          <w:rStyle w:val="StyleUnderline"/>
        </w:rPr>
        <w:t xml:space="preserve"> </w:t>
      </w:r>
      <w:r w:rsidRPr="00942075">
        <w:rPr>
          <w:rStyle w:val="StyleUnderline"/>
        </w:rPr>
        <w:t>all those sciences which</w:t>
      </w:r>
      <w:r>
        <w:rPr>
          <w:rStyle w:val="StyleUnderline"/>
        </w:rPr>
        <w:t xml:space="preserve"> </w:t>
      </w:r>
      <w:r w:rsidRPr="00942075">
        <w:rPr>
          <w:rStyle w:val="StyleUnderline"/>
        </w:rPr>
        <w:t>contain a theoretical a priori knowledge of objects, and have</w:t>
      </w:r>
      <w:r>
        <w:rPr>
          <w:rStyle w:val="StyleUnderline"/>
        </w:rPr>
        <w:t xml:space="preserve"> </w:t>
      </w:r>
      <w:r w:rsidRPr="00942075">
        <w:rPr>
          <w:rStyle w:val="StyleUnderline"/>
        </w:rPr>
        <w:t>therefore to answer the questions:</w:t>
      </w:r>
      <w:r>
        <w:rPr>
          <w:rStyle w:val="StyleUnderline"/>
        </w:rPr>
        <w:t xml:space="preserve"> </w:t>
      </w:r>
      <w:r w:rsidRPr="00942075">
        <w:rPr>
          <w:rStyle w:val="StyleUnderline"/>
        </w:rPr>
        <w:t>How is pure mathematics possible?</w:t>
      </w:r>
      <w:r>
        <w:rPr>
          <w:rStyle w:val="StyleUnderline"/>
        </w:rPr>
        <w:t xml:space="preserve"> </w:t>
      </w:r>
      <w:r w:rsidRPr="00942075">
        <w:rPr>
          <w:rStyle w:val="StyleUnderline"/>
        </w:rPr>
        <w:t>How is pure science of nature possible?</w:t>
      </w:r>
      <w:r>
        <w:rPr>
          <w:rStyle w:val="StyleUnderline"/>
        </w:rPr>
        <w:t xml:space="preserve"> </w:t>
      </w:r>
      <w:r w:rsidRPr="00942075">
        <w:rPr>
          <w:rStyle w:val="StyleUnderline"/>
        </w:rPr>
        <w:t>Since these sciences actually exist, it is quite proper to ask</w:t>
      </w:r>
      <w:r>
        <w:rPr>
          <w:rStyle w:val="StyleUnderline"/>
        </w:rPr>
        <w:t xml:space="preserve"> </w:t>
      </w:r>
      <w:r w:rsidRPr="00942075">
        <w:rPr>
          <w:rStyle w:val="StyleUnderline"/>
        </w:rPr>
        <w:t>how they are possible; for that they must be possible</w:t>
      </w:r>
      <w:r>
        <w:rPr>
          <w:rStyle w:val="StyleUnderline"/>
        </w:rPr>
        <w:t xml:space="preserve"> </w:t>
      </w:r>
      <w:r w:rsidRPr="00942075">
        <w:rPr>
          <w:rStyle w:val="StyleUnderline"/>
        </w:rPr>
        <w:t>is proved</w:t>
      </w:r>
      <w:r>
        <w:rPr>
          <w:rStyle w:val="StyleUnderline"/>
        </w:rPr>
        <w:t xml:space="preserve"> </w:t>
      </w:r>
      <w:r w:rsidRPr="00942075">
        <w:rPr>
          <w:rStyle w:val="StyleUnderline"/>
        </w:rPr>
        <w:t>by the fact that they exist."</w:t>
      </w:r>
      <w:r>
        <w:t xml:space="preserve"> But </w:t>
      </w:r>
      <w:r w:rsidRPr="00942075">
        <w:rPr>
          <w:rStyle w:val="Emphasis"/>
        </w:rPr>
        <w:t>the poor progress which has</w:t>
      </w:r>
      <w:r>
        <w:rPr>
          <w:rStyle w:val="Emphasis"/>
        </w:rPr>
        <w:t xml:space="preserve"> </w:t>
      </w:r>
      <w:r>
        <w:t xml:space="preserve">hitherto </w:t>
      </w:r>
      <w:r w:rsidRPr="00942075">
        <w:rPr>
          <w:rStyle w:val="Emphasis"/>
        </w:rPr>
        <w:t>been made in metaphysics</w:t>
      </w:r>
      <w:r>
        <w:t xml:space="preserve">, </w:t>
      </w:r>
      <w:r w:rsidRPr="00942075">
        <w:rPr>
          <w:rStyle w:val="StyleUnderline"/>
        </w:rPr>
        <w:t>and the fact that no</w:t>
      </w:r>
      <w:r>
        <w:rPr>
          <w:rStyle w:val="StyleUnderline"/>
        </w:rPr>
        <w:t xml:space="preserve"> </w:t>
      </w:r>
      <w:r w:rsidRPr="00942075">
        <w:rPr>
          <w:rStyle w:val="StyleUnderline"/>
        </w:rPr>
        <w:t>system yet propounded can, in view of the essential purpose</w:t>
      </w:r>
      <w:r>
        <w:rPr>
          <w:rStyle w:val="StyleUnderline"/>
        </w:rPr>
        <w:t xml:space="preserve"> </w:t>
      </w:r>
      <w:r w:rsidRPr="00942075">
        <w:rPr>
          <w:rStyle w:val="StyleUnderline"/>
        </w:rPr>
        <w:t>of metaphysics, be said really</w:t>
      </w:r>
      <w:r>
        <w:rPr>
          <w:rStyle w:val="StyleUnderline"/>
        </w:rPr>
        <w:t xml:space="preserve"> </w:t>
      </w:r>
      <w:r w:rsidRPr="00942075">
        <w:rPr>
          <w:rStyle w:val="StyleUnderline"/>
        </w:rPr>
        <w:t>to exist</w:t>
      </w:r>
      <w:r w:rsidRPr="00942075">
        <w:rPr>
          <w:rStyle w:val="Emphasis"/>
        </w:rPr>
        <w:t>, leaves everyone sufficient</w:t>
      </w:r>
      <w:r>
        <w:rPr>
          <w:rStyle w:val="Emphasis"/>
        </w:rPr>
        <w:t xml:space="preserve"> </w:t>
      </w:r>
      <w:r w:rsidRPr="00942075">
        <w:rPr>
          <w:rStyle w:val="Emphasis"/>
        </w:rPr>
        <w:t>ground for doubting as to its possibility.</w:t>
      </w:r>
      <w:r>
        <w:rPr>
          <w:rStyle w:val="Emphasis"/>
        </w:rPr>
        <w:t xml:space="preserve"> </w:t>
      </w:r>
      <w:r>
        <w:t xml:space="preserve">Yet, in a certain sense, </w:t>
      </w:r>
      <w:r w:rsidRPr="00942075">
        <w:rPr>
          <w:rStyle w:val="StyleUnderline"/>
        </w:rPr>
        <w:t>this kind of knowledge is to be</w:t>
      </w:r>
      <w:r>
        <w:rPr>
          <w:rStyle w:val="StyleUnderline"/>
        </w:rPr>
        <w:t xml:space="preserve"> </w:t>
      </w:r>
      <w:r w:rsidRPr="00942075">
        <w:rPr>
          <w:rStyle w:val="StyleUnderline"/>
        </w:rPr>
        <w:t>looked upon as given;</w:t>
      </w:r>
      <w:r>
        <w:t xml:space="preserve"> that is to say, </w:t>
      </w:r>
      <w:r w:rsidRPr="00942075">
        <w:rPr>
          <w:rStyle w:val="StyleUnderline"/>
        </w:rPr>
        <w:t>metaphysics actually</w:t>
      </w:r>
      <w:r>
        <w:rPr>
          <w:rStyle w:val="StyleUnderline"/>
        </w:rPr>
        <w:t xml:space="preserve"> </w:t>
      </w:r>
      <w:r w:rsidRPr="00942075">
        <w:rPr>
          <w:rStyle w:val="StyleUnderline"/>
        </w:rPr>
        <w:t xml:space="preserve">exists, </w:t>
      </w:r>
      <w:r>
        <w:t xml:space="preserve">if not as a science, yet </w:t>
      </w:r>
      <w:r w:rsidRPr="00942075">
        <w:rPr>
          <w:rStyle w:val="StyleUnderline"/>
        </w:rPr>
        <w:t>still as natural disposition</w:t>
      </w:r>
      <w:r>
        <w:t xml:space="preserve"> (metaphysica naturalis). </w:t>
      </w:r>
      <w:r w:rsidRPr="00942075">
        <w:rPr>
          <w:rStyle w:val="Emphasis"/>
        </w:rPr>
        <w:t>For human reason, without being moved</w:t>
      </w:r>
      <w:r>
        <w:rPr>
          <w:rStyle w:val="Emphasis"/>
        </w:rPr>
        <w:t xml:space="preserve"> </w:t>
      </w:r>
      <w:r w:rsidRPr="00942075">
        <w:rPr>
          <w:rStyle w:val="Emphasis"/>
        </w:rPr>
        <w:t>merely by the idle desire for extent and variety of knowledge,</w:t>
      </w:r>
      <w:r>
        <w:rPr>
          <w:rStyle w:val="Emphasis"/>
        </w:rPr>
        <w:t xml:space="preserve"> </w:t>
      </w:r>
      <w:r w:rsidRPr="00942075">
        <w:rPr>
          <w:rStyle w:val="Emphasis"/>
        </w:rPr>
        <w:t>proceeds impetuously,</w:t>
      </w:r>
      <w:r>
        <w:rPr>
          <w:rStyle w:val="Emphasis"/>
        </w:rPr>
        <w:t xml:space="preserve"> </w:t>
      </w:r>
      <w:r w:rsidRPr="00942075">
        <w:rPr>
          <w:rStyle w:val="Emphasis"/>
        </w:rPr>
        <w:t>driven on by an inward need, to questions</w:t>
      </w:r>
      <w:r>
        <w:rPr>
          <w:rStyle w:val="Emphasis"/>
        </w:rPr>
        <w:t xml:space="preserve"> </w:t>
      </w:r>
      <w:r w:rsidRPr="00942075">
        <w:rPr>
          <w:rStyle w:val="Emphasis"/>
        </w:rPr>
        <w:t>such as cannot be answered by any empirical employment</w:t>
      </w:r>
      <w:r>
        <w:rPr>
          <w:rStyle w:val="Emphasis"/>
        </w:rPr>
        <w:t xml:space="preserve"> </w:t>
      </w:r>
      <w:r w:rsidRPr="00942075">
        <w:rPr>
          <w:rStyle w:val="Emphasis"/>
        </w:rPr>
        <w:t>of reason, or by principles thence derived. Thus in all</w:t>
      </w:r>
      <w:r>
        <w:rPr>
          <w:rStyle w:val="Emphasis"/>
        </w:rPr>
        <w:t xml:space="preserve"> </w:t>
      </w:r>
      <w:r w:rsidRPr="00942075">
        <w:rPr>
          <w:rStyle w:val="Emphasis"/>
        </w:rPr>
        <w:t>men, as soon as their reason has become ripe</w:t>
      </w:r>
      <w:r>
        <w:rPr>
          <w:rStyle w:val="Emphasis"/>
        </w:rPr>
        <w:t xml:space="preserve"> </w:t>
      </w:r>
      <w:r w:rsidRPr="00942075">
        <w:rPr>
          <w:rStyle w:val="Emphasis"/>
        </w:rPr>
        <w:t>for speculation,</w:t>
      </w:r>
      <w:r>
        <w:rPr>
          <w:rStyle w:val="Emphasis"/>
        </w:rPr>
        <w:t xml:space="preserve"> </w:t>
      </w:r>
      <w:r w:rsidRPr="00942075">
        <w:rPr>
          <w:rStyle w:val="Emphasis"/>
        </w:rPr>
        <w:t>there has always existed and will always continue to exist</w:t>
      </w:r>
      <w:r>
        <w:rPr>
          <w:rStyle w:val="Emphasis"/>
        </w:rPr>
        <w:t xml:space="preserve"> </w:t>
      </w:r>
      <w:r w:rsidRPr="00942075">
        <w:rPr>
          <w:rStyle w:val="Emphasis"/>
        </w:rPr>
        <w:t>some kind of metaphysics.</w:t>
      </w:r>
      <w:r>
        <w:t xml:space="preserve"> And so we have the question: How is metaphysics&gt; as natural disposition^ possible? that is, </w:t>
      </w:r>
      <w:r w:rsidRPr="00942075">
        <w:rPr>
          <w:rStyle w:val="StyleUnderline"/>
        </w:rPr>
        <w:t>how from the nature of universal human reason do</w:t>
      </w:r>
      <w:r>
        <w:rPr>
          <w:rStyle w:val="StyleUnderline"/>
        </w:rPr>
        <w:t xml:space="preserve"> </w:t>
      </w:r>
      <w:r w:rsidRPr="00942075">
        <w:rPr>
          <w:rStyle w:val="StyleUnderline"/>
        </w:rPr>
        <w:t>those questions</w:t>
      </w:r>
      <w:r>
        <w:rPr>
          <w:rStyle w:val="StyleUnderline"/>
        </w:rPr>
        <w:t xml:space="preserve"> </w:t>
      </w:r>
      <w:r w:rsidRPr="00942075">
        <w:rPr>
          <w:rStyle w:val="StyleUnderline"/>
        </w:rPr>
        <w:t>arise which pure</w:t>
      </w:r>
      <w:r>
        <w:rPr>
          <w:rStyle w:val="StyleUnderline"/>
        </w:rPr>
        <w:t xml:space="preserve"> </w:t>
      </w:r>
      <w:r w:rsidRPr="00942075">
        <w:rPr>
          <w:rStyle w:val="StyleUnderline"/>
        </w:rPr>
        <w:t>reason propounds to itself,</w:t>
      </w:r>
      <w:r>
        <w:rPr>
          <w:rStyle w:val="StyleUnderline"/>
        </w:rPr>
        <w:t xml:space="preserve"> </w:t>
      </w:r>
      <w:r w:rsidRPr="00942075">
        <w:rPr>
          <w:rStyle w:val="StyleUnderline"/>
        </w:rPr>
        <w:t>and which it is impelled by its own need to answer as best it</w:t>
      </w:r>
      <w:r>
        <w:rPr>
          <w:rStyle w:val="StyleUnderline"/>
        </w:rPr>
        <w:t xml:space="preserve"> </w:t>
      </w:r>
      <w:r w:rsidRPr="00942075">
        <w:rPr>
          <w:rStyle w:val="StyleUnderline"/>
        </w:rPr>
        <w:t>can?</w:t>
      </w:r>
      <w:r>
        <w:rPr>
          <w:rStyle w:val="StyleUnderline"/>
        </w:rPr>
        <w:t xml:space="preserve"> </w:t>
      </w:r>
      <w:r w:rsidRPr="00942075">
        <w:rPr>
          <w:rStyle w:val="StyleUnderline"/>
        </w:rPr>
        <w:t>But since all attempts which have</w:t>
      </w:r>
      <w:r>
        <w:t xml:space="preserve"> hitherto </w:t>
      </w:r>
      <w:r w:rsidRPr="00942075">
        <w:rPr>
          <w:rStyle w:val="StyleUnderline"/>
        </w:rPr>
        <w:t>been made</w:t>
      </w:r>
      <w:r>
        <w:rPr>
          <w:rStyle w:val="StyleUnderline"/>
        </w:rPr>
        <w:t xml:space="preserve"> </w:t>
      </w:r>
      <w:r w:rsidRPr="00942075">
        <w:rPr>
          <w:rStyle w:val="StyleUnderline"/>
        </w:rPr>
        <w:t>to answer these natural questions</w:t>
      </w:r>
      <w:r>
        <w:rPr>
          <w:rStyle w:val="StyleUnderline"/>
        </w:rPr>
        <w:t xml:space="preserve"> </w:t>
      </w:r>
      <w:r>
        <w:t xml:space="preserve">for instance, whether the </w:t>
      </w:r>
      <w:r w:rsidRPr="00942075">
        <w:rPr>
          <w:rStyle w:val="StyleUnderline"/>
        </w:rPr>
        <w:t>Many may still have doubts as regards pure natural science.</w:t>
      </w:r>
      <w:r>
        <w:rPr>
          <w:rStyle w:val="StyleUnderline"/>
        </w:rPr>
        <w:t xml:space="preserve"> </w:t>
      </w:r>
      <w:r w:rsidRPr="00B63125">
        <w:rPr>
          <w:rStyle w:val="StyleUnderline"/>
        </w:rPr>
        <w:t>We have only,</w:t>
      </w:r>
      <w:r>
        <w:t xml:space="preserve"> however, </w:t>
      </w:r>
      <w:r w:rsidRPr="00B63125">
        <w:rPr>
          <w:rStyle w:val="StyleUnderline"/>
        </w:rPr>
        <w:t>to consider the various propositions</w:t>
      </w:r>
      <w:r>
        <w:rPr>
          <w:rStyle w:val="StyleUnderline"/>
        </w:rPr>
        <w:t xml:space="preserve"> </w:t>
      </w:r>
      <w:r w:rsidRPr="00B63125">
        <w:rPr>
          <w:rStyle w:val="StyleUnderline"/>
        </w:rPr>
        <w:t>that are</w:t>
      </w:r>
      <w:r>
        <w:rPr>
          <w:rStyle w:val="StyleUnderline"/>
        </w:rPr>
        <w:t xml:space="preserve"> </w:t>
      </w:r>
      <w:r w:rsidRPr="00B63125">
        <w:rPr>
          <w:rStyle w:val="StyleUnderline"/>
        </w:rPr>
        <w:t>to be found at the beginning of (empirical) physics,</w:t>
      </w:r>
      <w:r>
        <w:t xml:space="preserve"> properly so called, those, for instance, relating to the permanence in the quantity of matter, to inertia, to the equality of action and reaction, etc., </w:t>
      </w:r>
      <w:r w:rsidRPr="00B63125">
        <w:rPr>
          <w:rStyle w:val="StyleUnderline"/>
        </w:rPr>
        <w:t>in</w:t>
      </w:r>
      <w:r>
        <w:rPr>
          <w:rStyle w:val="StyleUnderline"/>
        </w:rPr>
        <w:t xml:space="preserve"> </w:t>
      </w:r>
      <w:r w:rsidRPr="00B63125">
        <w:rPr>
          <w:rStyle w:val="StyleUnderline"/>
        </w:rPr>
        <w:t xml:space="preserve">order to be soon convinced that they constitute </w:t>
      </w:r>
      <w:r w:rsidRPr="00B63125">
        <w:t>a</w:t>
      </w:r>
      <w:r>
        <w:t xml:space="preserve"> physica pura, or </w:t>
      </w:r>
      <w:r w:rsidRPr="00B63125">
        <w:rPr>
          <w:rStyle w:val="StyleUnderline"/>
        </w:rPr>
        <w:t>rationalist which well deserves,</w:t>
      </w:r>
      <w:r>
        <w:t xml:space="preserve"> as an independent science, </w:t>
      </w:r>
      <w:r w:rsidRPr="00B63125">
        <w:rPr>
          <w:rStyle w:val="StyleUnderline"/>
        </w:rPr>
        <w:t>to be</w:t>
      </w:r>
      <w:r>
        <w:rPr>
          <w:rStyle w:val="StyleUnderline"/>
        </w:rPr>
        <w:t xml:space="preserve"> </w:t>
      </w:r>
      <w:r w:rsidRPr="00B63125">
        <w:rPr>
          <w:rStyle w:val="StyleUnderline"/>
        </w:rPr>
        <w:t>separately dealt with in its whole extent, be that narrow or wide.</w:t>
      </w:r>
      <w:r>
        <w:rPr>
          <w:rStyle w:val="StyleUnderline"/>
        </w:rPr>
        <w:t xml:space="preserve"> </w:t>
      </w:r>
      <w:r w:rsidRPr="00B63125">
        <w:rPr>
          <w:rStyle w:val="StyleUnderline"/>
        </w:rPr>
        <w:t>world has a beginning or is from eternity have always met</w:t>
      </w:r>
      <w:r>
        <w:rPr>
          <w:rStyle w:val="StyleUnderline"/>
        </w:rPr>
        <w:t xml:space="preserve"> </w:t>
      </w:r>
      <w:r w:rsidRPr="00B63125">
        <w:rPr>
          <w:rStyle w:val="StyleUnderline"/>
        </w:rPr>
        <w:t>with unavoidable contradictions, we cannot rest satisfied with</w:t>
      </w:r>
      <w:r>
        <w:rPr>
          <w:rStyle w:val="StyleUnderline"/>
        </w:rPr>
        <w:t xml:space="preserve"> </w:t>
      </w:r>
      <w:r w:rsidRPr="00B63125">
        <w:rPr>
          <w:rStyle w:val="StyleUnderline"/>
        </w:rPr>
        <w:t>the mere natural disposition</w:t>
      </w:r>
      <w:r>
        <w:rPr>
          <w:rStyle w:val="StyleUnderline"/>
        </w:rPr>
        <w:t xml:space="preserve"> </w:t>
      </w:r>
      <w:r w:rsidRPr="00B63125">
        <w:rPr>
          <w:rStyle w:val="StyleUnderline"/>
        </w:rPr>
        <w:t>to metaphysics,</w:t>
      </w:r>
      <w:r>
        <w:t xml:space="preserve"> that is, </w:t>
      </w:r>
      <w:r w:rsidRPr="00B63125">
        <w:rPr>
          <w:rStyle w:val="StyleUnderline"/>
        </w:rPr>
        <w:t>with the</w:t>
      </w:r>
      <w:r>
        <w:rPr>
          <w:rStyle w:val="StyleUnderline"/>
        </w:rPr>
        <w:t xml:space="preserve"> </w:t>
      </w:r>
      <w:r w:rsidRPr="00B63125">
        <w:rPr>
          <w:rStyle w:val="StyleUnderline"/>
        </w:rPr>
        <w:t>pure faculty of reason itself</w:t>
      </w:r>
      <w:r>
        <w:t xml:space="preserve">, </w:t>
      </w:r>
      <w:r w:rsidRPr="00B63125">
        <w:rPr>
          <w:rStyle w:val="Emphasis"/>
        </w:rPr>
        <w:t>from which, indeed, some sort of</w:t>
      </w:r>
      <w:r>
        <w:rPr>
          <w:rStyle w:val="Emphasis"/>
        </w:rPr>
        <w:t xml:space="preserve"> </w:t>
      </w:r>
      <w:r w:rsidRPr="00B63125">
        <w:rPr>
          <w:rStyle w:val="Emphasis"/>
        </w:rPr>
        <w:t>metaphysics (be it what it may) always arises</w:t>
      </w:r>
      <w:r w:rsidRPr="003203F6">
        <w:rPr>
          <w:rStyle w:val="StyleUnderline"/>
        </w:rPr>
        <w:t>. It must be</w:t>
      </w:r>
      <w:r>
        <w:rPr>
          <w:rStyle w:val="StyleUnderline"/>
        </w:rPr>
        <w:t xml:space="preserve"> </w:t>
      </w:r>
      <w:r w:rsidRPr="003203F6">
        <w:rPr>
          <w:rStyle w:val="StyleUnderline"/>
        </w:rPr>
        <w:t>possible for reason to attain to certainty whether we know or</w:t>
      </w:r>
      <w:r>
        <w:rPr>
          <w:rStyle w:val="StyleUnderline"/>
        </w:rPr>
        <w:t xml:space="preserve"> </w:t>
      </w:r>
      <w:r w:rsidRPr="003203F6">
        <w:rPr>
          <w:rStyle w:val="StyleUnderline"/>
        </w:rPr>
        <w:t>do not know the objects of metaphysics,</w:t>
      </w:r>
      <w:r>
        <w:rPr>
          <w:rStyle w:val="StyleUnderline"/>
        </w:rPr>
        <w:t xml:space="preserve"> </w:t>
      </w:r>
      <w:r>
        <w:t xml:space="preserve">that is, </w:t>
      </w:r>
      <w:r w:rsidRPr="003203F6">
        <w:rPr>
          <w:rStyle w:val="StyleUnderline"/>
        </w:rPr>
        <w:t>to come to</w:t>
      </w:r>
      <w:r>
        <w:rPr>
          <w:rStyle w:val="StyleUnderline"/>
        </w:rPr>
        <w:t xml:space="preserve"> </w:t>
      </w:r>
      <w:r w:rsidRPr="003203F6">
        <w:rPr>
          <w:rStyle w:val="StyleUnderline"/>
        </w:rPr>
        <w:t>a decision either in regard to the objects of its enquiries or in</w:t>
      </w:r>
      <w:r>
        <w:rPr>
          <w:rStyle w:val="StyleUnderline"/>
        </w:rPr>
        <w:t xml:space="preserve"> </w:t>
      </w:r>
      <w:r w:rsidRPr="003203F6">
        <w:rPr>
          <w:rStyle w:val="StyleUnderline"/>
        </w:rPr>
        <w:t>regard to the capacity</w:t>
      </w:r>
      <w:r>
        <w:rPr>
          <w:rStyle w:val="StyleUnderline"/>
        </w:rPr>
        <w:t xml:space="preserve"> </w:t>
      </w:r>
      <w:r w:rsidRPr="003203F6">
        <w:rPr>
          <w:rStyle w:val="StyleUnderline"/>
        </w:rPr>
        <w:t>or incapacity of reason to pass any</w:t>
      </w:r>
      <w:r>
        <w:rPr>
          <w:rStyle w:val="StyleUnderline"/>
        </w:rPr>
        <w:t xml:space="preserve"> </w:t>
      </w:r>
      <w:r w:rsidRPr="003203F6">
        <w:rPr>
          <w:rStyle w:val="StyleUnderline"/>
        </w:rPr>
        <w:t>judgment upon them, so that we may either with confidence</w:t>
      </w:r>
      <w:r>
        <w:rPr>
          <w:rStyle w:val="StyleUnderline"/>
        </w:rPr>
        <w:t xml:space="preserve"> </w:t>
      </w:r>
      <w:r w:rsidRPr="003203F6">
        <w:rPr>
          <w:rStyle w:val="StyleUnderline"/>
        </w:rPr>
        <w:t>extend our pure reason or set to it sure and determinate</w:t>
      </w:r>
      <w:r>
        <w:rPr>
          <w:rStyle w:val="StyleUnderline"/>
        </w:rPr>
        <w:t xml:space="preserve"> </w:t>
      </w:r>
      <w:r w:rsidRPr="003203F6">
        <w:rPr>
          <w:rStyle w:val="StyleUnderline"/>
        </w:rPr>
        <w:t xml:space="preserve">limits. </w:t>
      </w:r>
      <w:r>
        <w:t xml:space="preserve">This last question, which arises out of the previous general problem, may, rightly stated, take the form: How is metaphysics, as science, possible? </w:t>
      </w:r>
      <w:r w:rsidRPr="003203F6">
        <w:rPr>
          <w:rStyle w:val="StyleUnderline"/>
        </w:rPr>
        <w:t>Thus the critique of reason, in the end, necessarily leads to</w:t>
      </w:r>
      <w:r>
        <w:rPr>
          <w:rStyle w:val="StyleUnderline"/>
        </w:rPr>
        <w:t xml:space="preserve"> </w:t>
      </w:r>
      <w:r w:rsidRPr="003203F6">
        <w:rPr>
          <w:rStyle w:val="StyleUnderline"/>
        </w:rPr>
        <w:t>scientific knowledge; while its dogmatic employment, on the</w:t>
      </w:r>
      <w:r>
        <w:rPr>
          <w:rStyle w:val="StyleUnderline"/>
        </w:rPr>
        <w:t xml:space="preserve"> </w:t>
      </w:r>
      <w:r w:rsidRPr="003203F6">
        <w:rPr>
          <w:rStyle w:val="StyleUnderline"/>
        </w:rPr>
        <w:t>other hand, lands us in dogmatic assertions to which other</w:t>
      </w:r>
      <w:r>
        <w:t xml:space="preserve"> </w:t>
      </w:r>
      <w:r w:rsidRPr="003203F6">
        <w:rPr>
          <w:rStyle w:val="StyleUnderline"/>
        </w:rPr>
        <w:t>assertions, equally specious, can always be opposed that is,</w:t>
      </w:r>
      <w:r>
        <w:rPr>
          <w:rStyle w:val="StyleUnderline"/>
        </w:rPr>
        <w:t xml:space="preserve"> </w:t>
      </w:r>
      <w:r w:rsidRPr="003203F6">
        <w:rPr>
          <w:rStyle w:val="StyleUnderline"/>
        </w:rPr>
        <w:t>in scepticism.</w:t>
      </w:r>
      <w:r>
        <w:rPr>
          <w:rStyle w:val="StyleUnderline"/>
        </w:rPr>
        <w:t xml:space="preserve"> </w:t>
      </w:r>
      <w:r w:rsidRPr="003203F6">
        <w:rPr>
          <w:rStyle w:val="StyleUnderline"/>
        </w:rPr>
        <w:t>This science cannot be of any very formidable prolixity,</w:t>
      </w:r>
      <w:r>
        <w:rPr>
          <w:rStyle w:val="StyleUnderline"/>
        </w:rPr>
        <w:t xml:space="preserve"> </w:t>
      </w:r>
      <w:r w:rsidRPr="003203F6">
        <w:rPr>
          <w:rStyle w:val="StyleUnderline"/>
        </w:rPr>
        <w:t>since it has to deal not with the objects of reason, the variety</w:t>
      </w:r>
      <w:r>
        <w:rPr>
          <w:rStyle w:val="StyleUnderline"/>
        </w:rPr>
        <w:t xml:space="preserve"> </w:t>
      </w:r>
      <w:r w:rsidRPr="003203F6">
        <w:rPr>
          <w:rStyle w:val="StyleUnderline"/>
        </w:rPr>
        <w:t>of which is inexhaustible, but only with itself and the problems</w:t>
      </w:r>
      <w:r>
        <w:rPr>
          <w:rStyle w:val="StyleUnderline"/>
        </w:rPr>
        <w:t xml:space="preserve"> </w:t>
      </w:r>
      <w:r w:rsidRPr="003203F6">
        <w:rPr>
          <w:rStyle w:val="StyleUnderline"/>
        </w:rPr>
        <w:t>which arise entirely from within itself, and which are</w:t>
      </w:r>
      <w:r>
        <w:rPr>
          <w:rStyle w:val="StyleUnderline"/>
        </w:rPr>
        <w:t xml:space="preserve"> </w:t>
      </w:r>
      <w:r w:rsidRPr="003203F6">
        <w:rPr>
          <w:rStyle w:val="StyleUnderline"/>
        </w:rPr>
        <w:t>imposed upon it by its own nature, not by the nature of things</w:t>
      </w:r>
      <w:r>
        <w:rPr>
          <w:rStyle w:val="StyleUnderline"/>
        </w:rPr>
        <w:t xml:space="preserve"> </w:t>
      </w:r>
      <w:r w:rsidRPr="003203F6">
        <w:rPr>
          <w:rStyle w:val="StyleUnderline"/>
        </w:rPr>
        <w:t xml:space="preserve">which are distinct from it. </w:t>
      </w:r>
      <w:r w:rsidRPr="003203F6">
        <w:rPr>
          <w:rStyle w:val="Emphasis"/>
        </w:rPr>
        <w:t>When once reason has learnt completely</w:t>
      </w:r>
      <w:r>
        <w:rPr>
          <w:rStyle w:val="Emphasis"/>
        </w:rPr>
        <w:t xml:space="preserve"> </w:t>
      </w:r>
      <w:r w:rsidRPr="003203F6">
        <w:rPr>
          <w:rStyle w:val="Emphasis"/>
        </w:rPr>
        <w:t>to understand its own power in respect of objects which</w:t>
      </w:r>
      <w:r>
        <w:rPr>
          <w:rStyle w:val="Emphasis"/>
        </w:rPr>
        <w:t xml:space="preserve"> </w:t>
      </w:r>
      <w:r w:rsidRPr="003203F6">
        <w:rPr>
          <w:rStyle w:val="Emphasis"/>
        </w:rPr>
        <w:t>can be presented to it in experience,</w:t>
      </w:r>
      <w:r>
        <w:rPr>
          <w:rStyle w:val="Emphasis"/>
        </w:rPr>
        <w:t xml:space="preserve"> </w:t>
      </w:r>
      <w:r w:rsidRPr="003203F6">
        <w:rPr>
          <w:rStyle w:val="Emphasis"/>
        </w:rPr>
        <w:t>it should easily be able to</w:t>
      </w:r>
      <w:r>
        <w:rPr>
          <w:rStyle w:val="Emphasis"/>
        </w:rPr>
        <w:t xml:space="preserve"> </w:t>
      </w:r>
      <w:r w:rsidRPr="003203F6">
        <w:rPr>
          <w:rStyle w:val="Emphasis"/>
        </w:rPr>
        <w:t>determine, with completeness and certainty, the extent and</w:t>
      </w:r>
      <w:r>
        <w:rPr>
          <w:rStyle w:val="Emphasis"/>
        </w:rPr>
        <w:t xml:space="preserve"> </w:t>
      </w:r>
      <w:r w:rsidRPr="003203F6">
        <w:rPr>
          <w:rStyle w:val="Emphasis"/>
        </w:rPr>
        <w:t>the limits of its attempted employment beyond the bounds of</w:t>
      </w:r>
      <w:r>
        <w:rPr>
          <w:rStyle w:val="Emphasis"/>
        </w:rPr>
        <w:t xml:space="preserve"> </w:t>
      </w:r>
      <w:r w:rsidRPr="003203F6">
        <w:rPr>
          <w:rStyle w:val="Emphasis"/>
        </w:rPr>
        <w:t>all experience.</w:t>
      </w:r>
      <w:r>
        <w:rPr>
          <w:rStyle w:val="Emphasis"/>
        </w:rPr>
        <w:t xml:space="preserve"> </w:t>
      </w:r>
      <w:r w:rsidRPr="003203F6">
        <w:t>We</w:t>
      </w:r>
      <w:r>
        <w:t xml:space="preserve">, may, then, and indeed </w:t>
      </w:r>
      <w:r w:rsidRPr="003203F6">
        <w:rPr>
          <w:rStyle w:val="StyleUnderline"/>
        </w:rPr>
        <w:t>we must, regard</w:t>
      </w:r>
      <w:r>
        <w:rPr>
          <w:rStyle w:val="StyleUnderline"/>
        </w:rPr>
        <w:t xml:space="preserve"> </w:t>
      </w:r>
      <w:r w:rsidRPr="003203F6">
        <w:rPr>
          <w:rStyle w:val="StyleUnderline"/>
        </w:rPr>
        <w:t>as abortive all</w:t>
      </w:r>
      <w:r>
        <w:rPr>
          <w:rStyle w:val="StyleUnderline"/>
        </w:rPr>
        <w:t xml:space="preserve"> </w:t>
      </w:r>
      <w:r w:rsidRPr="003203F6">
        <w:rPr>
          <w:rStyle w:val="StyleUnderline"/>
        </w:rPr>
        <w:t>attempts, hitherto made, to establish a metaphysic dogmatically.</w:t>
      </w:r>
      <w:r>
        <w:rPr>
          <w:rStyle w:val="StyleUnderline"/>
        </w:rPr>
        <w:t xml:space="preserve"> </w:t>
      </w:r>
      <w:r w:rsidRPr="003203F6">
        <w:rPr>
          <w:rStyle w:val="StyleUnderline"/>
        </w:rPr>
        <w:t>For the analytic part</w:t>
      </w:r>
      <w:r>
        <w:rPr>
          <w:rStyle w:val="StyleUnderline"/>
        </w:rPr>
        <w:t xml:space="preserve"> </w:t>
      </w:r>
      <w:r w:rsidRPr="003203F6">
        <w:rPr>
          <w:rStyle w:val="StyleUnderline"/>
        </w:rPr>
        <w:t>in any such attempted system,</w:t>
      </w:r>
      <w:r>
        <w:rPr>
          <w:rStyle w:val="StyleUnderline"/>
        </w:rPr>
        <w:t xml:space="preserve"> </w:t>
      </w:r>
      <w:r w:rsidRPr="003203F6">
        <w:rPr>
          <w:rStyle w:val="StyleUnderline"/>
        </w:rPr>
        <w:t>namely, the mere analysis of the concepts</w:t>
      </w:r>
      <w:r>
        <w:rPr>
          <w:rStyle w:val="StyleUnderline"/>
        </w:rPr>
        <w:t xml:space="preserve"> </w:t>
      </w:r>
      <w:r w:rsidRPr="003203F6">
        <w:rPr>
          <w:rStyle w:val="StyleUnderline"/>
        </w:rPr>
        <w:t>that inhere in our</w:t>
      </w:r>
      <w:r>
        <w:rPr>
          <w:rStyle w:val="StyleUnderline"/>
        </w:rPr>
        <w:t xml:space="preserve"> </w:t>
      </w:r>
      <w:r w:rsidRPr="003203F6">
        <w:rPr>
          <w:rStyle w:val="StyleUnderline"/>
        </w:rPr>
        <w:t>reason apriori, is by no means the aim of, but only a preparation</w:t>
      </w:r>
      <w:r>
        <w:rPr>
          <w:rStyle w:val="StyleUnderline"/>
        </w:rPr>
        <w:t xml:space="preserve"> </w:t>
      </w:r>
      <w:r w:rsidRPr="003203F6">
        <w:rPr>
          <w:rStyle w:val="StyleUnderline"/>
        </w:rPr>
        <w:t>for, metaphysics proper,</w:t>
      </w:r>
      <w:r>
        <w:rPr>
          <w:rStyle w:val="StyleUnderline"/>
        </w:rPr>
        <w:t xml:space="preserve"> </w:t>
      </w:r>
      <w:r w:rsidRPr="003203F6">
        <w:rPr>
          <w:rStyle w:val="StyleUnderline"/>
        </w:rPr>
        <w:t>that is</w:t>
      </w:r>
      <w:r>
        <w:t xml:space="preserve">, </w:t>
      </w:r>
      <w:r w:rsidRPr="003203F6">
        <w:rPr>
          <w:rStyle w:val="Emphasis"/>
        </w:rPr>
        <w:t>the extension of its a</w:t>
      </w:r>
      <w:r>
        <w:rPr>
          <w:rStyle w:val="Emphasis"/>
        </w:rPr>
        <w:t xml:space="preserve"> </w:t>
      </w:r>
      <w:r w:rsidRPr="003203F6">
        <w:rPr>
          <w:rStyle w:val="Emphasis"/>
        </w:rPr>
        <w:t>priori synthetic knowledge.</w:t>
      </w:r>
      <w:r>
        <w:t xml:space="preserve"> </w:t>
      </w:r>
      <w:r w:rsidRPr="003203F6">
        <w:rPr>
          <w:rStyle w:val="StyleUnderline"/>
        </w:rPr>
        <w:t>For such a purpose,</w:t>
      </w:r>
      <w:r>
        <w:t xml:space="preserve"> </w:t>
      </w:r>
      <w:r w:rsidRPr="003203F6">
        <w:rPr>
          <w:rStyle w:val="Emphasis"/>
        </w:rPr>
        <w:t>the analysis</w:t>
      </w:r>
      <w:r>
        <w:rPr>
          <w:rStyle w:val="Emphasis"/>
        </w:rPr>
        <w:t xml:space="preserve"> </w:t>
      </w:r>
      <w:r w:rsidRPr="003203F6">
        <w:rPr>
          <w:rStyle w:val="Emphasis"/>
        </w:rPr>
        <w:t>of concepts is useless, since it merely shows what is contained</w:t>
      </w:r>
      <w:r>
        <w:rPr>
          <w:rStyle w:val="Emphasis"/>
        </w:rPr>
        <w:t xml:space="preserve"> </w:t>
      </w:r>
      <w:r w:rsidRPr="003203F6">
        <w:rPr>
          <w:rStyle w:val="Emphasis"/>
        </w:rPr>
        <w:t>in these concepts, not how we arrive at them apriori</w:t>
      </w:r>
      <w:r>
        <w:t xml:space="preserve">. </w:t>
      </w:r>
      <w:r w:rsidRPr="003203F6">
        <w:rPr>
          <w:rStyle w:val="StyleUnderline"/>
        </w:rPr>
        <w:t>A solution</w:t>
      </w:r>
      <w:r>
        <w:rPr>
          <w:rStyle w:val="StyleUnderline"/>
        </w:rPr>
        <w:t xml:space="preserve"> </w:t>
      </w:r>
      <w:r w:rsidRPr="003203F6">
        <w:rPr>
          <w:rStyle w:val="StyleUnderline"/>
        </w:rPr>
        <w:t>of this latter problem is required, that we may be able to</w:t>
      </w:r>
      <w:r>
        <w:rPr>
          <w:rStyle w:val="StyleUnderline"/>
        </w:rPr>
        <w:t xml:space="preserve"> </w:t>
      </w:r>
      <w:r w:rsidRPr="003203F6">
        <w:rPr>
          <w:rStyle w:val="StyleUnderline"/>
        </w:rPr>
        <w:t>determine the valid employment of such concepts</w:t>
      </w:r>
      <w:r>
        <w:rPr>
          <w:rStyle w:val="StyleUnderline"/>
        </w:rPr>
        <w:t xml:space="preserve"> </w:t>
      </w:r>
      <w:r w:rsidRPr="003203F6">
        <w:rPr>
          <w:rStyle w:val="StyleUnderline"/>
        </w:rPr>
        <w:t>in regard to</w:t>
      </w:r>
      <w:r>
        <w:rPr>
          <w:rStyle w:val="StyleUnderline"/>
        </w:rPr>
        <w:t xml:space="preserve"> </w:t>
      </w:r>
      <w:r w:rsidRPr="003203F6">
        <w:rPr>
          <w:rStyle w:val="StyleUnderline"/>
        </w:rPr>
        <w:t>the objects of all knowledge in general</w:t>
      </w:r>
      <w:r>
        <w:t xml:space="preserve">. </w:t>
      </w:r>
      <w:r w:rsidRPr="003203F6">
        <w:rPr>
          <w:rStyle w:val="StyleUnderline"/>
        </w:rPr>
        <w:t>Nor is much self-denial</w:t>
      </w:r>
      <w:r>
        <w:rPr>
          <w:rStyle w:val="StyleUnderline"/>
        </w:rPr>
        <w:t xml:space="preserve"> </w:t>
      </w:r>
      <w:r w:rsidRPr="003203F6">
        <w:rPr>
          <w:rStyle w:val="StyleUnderline"/>
        </w:rPr>
        <w:t>needed to give up these claims, seeing</w:t>
      </w:r>
      <w:r>
        <w:rPr>
          <w:rStyle w:val="StyleUnderline"/>
        </w:rPr>
        <w:t xml:space="preserve"> </w:t>
      </w:r>
      <w:r w:rsidRPr="003203F6">
        <w:rPr>
          <w:rStyle w:val="StyleUnderline"/>
        </w:rPr>
        <w:t>that the undeniable,</w:t>
      </w:r>
      <w:r>
        <w:rPr>
          <w:rStyle w:val="StyleUnderline"/>
        </w:rPr>
        <w:t xml:space="preserve"> </w:t>
      </w:r>
      <w:r w:rsidRPr="003203F6">
        <w:rPr>
          <w:rStyle w:val="StyleUnderline"/>
        </w:rPr>
        <w:t>and in the dogmatic procedure</w:t>
      </w:r>
      <w:r>
        <w:rPr>
          <w:rStyle w:val="StyleUnderline"/>
        </w:rPr>
        <w:t xml:space="preserve"> </w:t>
      </w:r>
      <w:r w:rsidRPr="003203F6">
        <w:rPr>
          <w:rStyle w:val="StyleUnderline"/>
        </w:rPr>
        <w:t>of reason also unavoidable,</w:t>
      </w:r>
      <w:r>
        <w:rPr>
          <w:rStyle w:val="StyleUnderline"/>
        </w:rPr>
        <w:t xml:space="preserve"> </w:t>
      </w:r>
      <w:r w:rsidRPr="003203F6">
        <w:rPr>
          <w:rStyle w:val="Emphasis"/>
        </w:rPr>
        <w:t>contradictions of reason with itself have long since undermined</w:t>
      </w:r>
      <w:r>
        <w:rPr>
          <w:rStyle w:val="Emphasis"/>
        </w:rPr>
        <w:t xml:space="preserve"> </w:t>
      </w:r>
      <w:r w:rsidRPr="003203F6">
        <w:rPr>
          <w:rStyle w:val="Emphasis"/>
        </w:rPr>
        <w:t>the authority of every metaphysical system yet propounded.</w:t>
      </w:r>
      <w:r>
        <w:rPr>
          <w:rStyle w:val="Emphasis"/>
        </w:rPr>
        <w:t xml:space="preserve"> </w:t>
      </w:r>
      <w:r w:rsidRPr="00E83ECC">
        <w:rPr>
          <w:rStyle w:val="StyleUnderline"/>
        </w:rPr>
        <w:t>Greater firmness will be required</w:t>
      </w:r>
      <w:r>
        <w:rPr>
          <w:rStyle w:val="StyleUnderline"/>
        </w:rPr>
        <w:t xml:space="preserve"> </w:t>
      </w:r>
      <w:r w:rsidRPr="00E83ECC">
        <w:rPr>
          <w:rStyle w:val="StyleUnderline"/>
        </w:rPr>
        <w:t>if we are not to be deterred</w:t>
      </w:r>
      <w:r>
        <w:rPr>
          <w:rStyle w:val="StyleUnderline"/>
        </w:rPr>
        <w:t xml:space="preserve"> </w:t>
      </w:r>
      <w:r w:rsidRPr="00E83ECC">
        <w:rPr>
          <w:rStyle w:val="StyleUnderline"/>
        </w:rPr>
        <w:t>by inward difficulties and outward opposition from endeavouring,</w:t>
      </w:r>
      <w:r>
        <w:rPr>
          <w:rStyle w:val="StyleUnderline"/>
        </w:rPr>
        <w:t xml:space="preserve"> </w:t>
      </w:r>
      <w:r w:rsidRPr="00E83ECC">
        <w:rPr>
          <w:rStyle w:val="Emphasis"/>
        </w:rPr>
        <w:t>through application of a method entirely</w:t>
      </w:r>
      <w:r>
        <w:rPr>
          <w:rStyle w:val="Emphasis"/>
        </w:rPr>
        <w:t xml:space="preserve"> </w:t>
      </w:r>
      <w:r w:rsidRPr="00E83ECC">
        <w:rPr>
          <w:rStyle w:val="Emphasis"/>
        </w:rPr>
        <w:t>different from</w:t>
      </w:r>
      <w:r>
        <w:rPr>
          <w:rStyle w:val="Emphasis"/>
        </w:rPr>
        <w:t xml:space="preserve"> </w:t>
      </w:r>
      <w:r w:rsidRPr="00E83ECC">
        <w:rPr>
          <w:rStyle w:val="Emphasis"/>
        </w:rPr>
        <w:t>any hitherto employed</w:t>
      </w:r>
      <w:r>
        <w:t xml:space="preserve">, </w:t>
      </w:r>
      <w:r w:rsidRPr="00E83ECC">
        <w:rPr>
          <w:rStyle w:val="StyleUnderline"/>
        </w:rPr>
        <w:t>at last to bring to a prosperous and</w:t>
      </w:r>
      <w:r>
        <w:rPr>
          <w:rStyle w:val="StyleUnderline"/>
        </w:rPr>
        <w:t xml:space="preserve"> </w:t>
      </w:r>
      <w:r w:rsidRPr="00E83ECC">
        <w:rPr>
          <w:rStyle w:val="StyleUnderline"/>
        </w:rPr>
        <w:t>fruitful growth a science indispensable</w:t>
      </w:r>
      <w:r>
        <w:rPr>
          <w:rStyle w:val="StyleUnderline"/>
        </w:rPr>
        <w:t xml:space="preserve"> </w:t>
      </w:r>
      <w:r w:rsidRPr="00E83ECC">
        <w:rPr>
          <w:rStyle w:val="StyleUnderline"/>
        </w:rPr>
        <w:t>to human reason a</w:t>
      </w:r>
      <w:r>
        <w:rPr>
          <w:rStyle w:val="StyleUnderline"/>
        </w:rPr>
        <w:t xml:space="preserve"> </w:t>
      </w:r>
      <w:r w:rsidRPr="00E83ECC">
        <w:rPr>
          <w:rStyle w:val="StyleUnderline"/>
        </w:rPr>
        <w:t>science whose every branch may be cut away but whose root</w:t>
      </w:r>
      <w:r>
        <w:rPr>
          <w:rStyle w:val="StyleUnderline"/>
        </w:rPr>
        <w:t xml:space="preserve"> </w:t>
      </w:r>
      <w:r w:rsidRPr="00E83ECC">
        <w:rPr>
          <w:rStyle w:val="StyleUnderline"/>
        </w:rPr>
        <w:t>cannot be destroyed.</w:t>
      </w:r>
    </w:p>
    <w:p w14:paraId="61CE138D" w14:textId="368FB375" w:rsidR="00055617" w:rsidRDefault="00055617" w:rsidP="00055617">
      <w:pPr>
        <w:rPr>
          <w:rStyle w:val="StyleUnderline"/>
        </w:rPr>
      </w:pPr>
    </w:p>
    <w:p w14:paraId="39D0E296" w14:textId="77777777" w:rsidR="00055617" w:rsidRPr="004C131F" w:rsidRDefault="00055617" w:rsidP="00055617">
      <w:pPr>
        <w:pStyle w:val="Heading4"/>
        <w:rPr>
          <w:rStyle w:val="Emphasis"/>
        </w:rPr>
      </w:pPr>
      <w:r w:rsidRPr="00D03A99">
        <w:t>General logic has many flaws that make it useless</w:t>
      </w:r>
      <w:r>
        <w:t xml:space="preserve"> – this card is extremely complicated and if you try to answer this you will lose</w:t>
      </w:r>
    </w:p>
    <w:p w14:paraId="1D917095" w14:textId="77777777" w:rsidR="00055617" w:rsidRPr="00DC43D3" w:rsidRDefault="00055617" w:rsidP="00055617">
      <w:pPr>
        <w:rPr>
          <w:rStyle w:val="StyleUnderline"/>
          <w:b/>
          <w:sz w:val="20"/>
          <w:u w:val="none"/>
        </w:rPr>
      </w:pPr>
      <w:r w:rsidRPr="003203F6">
        <w:rPr>
          <w:rStyle w:val="Style13ptBold"/>
        </w:rPr>
        <w:t>Kant, 1781</w:t>
      </w:r>
      <w:r>
        <w:t>[Immanuel Kant, pretty cool dude (he’s a pretty important philosopher I guess), “Critique of Pure Reason”]</w:t>
      </w:r>
    </w:p>
    <w:p w14:paraId="28949A52" w14:textId="7B6FB208" w:rsidR="002F1919" w:rsidRPr="00F601E6" w:rsidRDefault="00055617" w:rsidP="002F1919">
      <w:r w:rsidRPr="00DC43D3">
        <w:rPr>
          <w:rStyle w:val="StyleUnderline"/>
        </w:rPr>
        <w:t>O</w:t>
      </w:r>
      <w:r>
        <w:rPr>
          <w:rStyle w:val="StyleUnderline"/>
        </w:rPr>
        <w:t>ur</w:t>
      </w:r>
      <w:r w:rsidRPr="00DC43D3">
        <w:rPr>
          <w:rStyle w:val="StyleUnderline"/>
        </w:rPr>
        <w:t xml:space="preserve"> knowledge springs from two fundamental sources of the</w:t>
      </w:r>
      <w:r>
        <w:rPr>
          <w:rStyle w:val="StyleUnderline"/>
        </w:rPr>
        <w:t xml:space="preserve"> </w:t>
      </w:r>
      <w:r w:rsidRPr="00DC43D3">
        <w:rPr>
          <w:rStyle w:val="StyleUnderline"/>
        </w:rPr>
        <w:t>mind;</w:t>
      </w:r>
      <w:r w:rsidRPr="00DC43D3">
        <w:t xml:space="preserve"> </w:t>
      </w:r>
      <w:r w:rsidRPr="00DC43D3">
        <w:rPr>
          <w:rStyle w:val="StyleUnderline"/>
        </w:rPr>
        <w:t>the first is the capacity of receiving representations</w:t>
      </w:r>
      <w:r>
        <w:rPr>
          <w:rStyle w:val="StyleUnderline"/>
        </w:rPr>
        <w:t xml:space="preserve"> </w:t>
      </w:r>
      <w:r w:rsidRPr="00DC43D3">
        <w:rPr>
          <w:rStyle w:val="StyleUnderline"/>
        </w:rPr>
        <w:t>(receptivity for impressions), the second is the power of knowing</w:t>
      </w:r>
      <w:r>
        <w:rPr>
          <w:rStyle w:val="StyleUnderline"/>
        </w:rPr>
        <w:t xml:space="preserve"> </w:t>
      </w:r>
      <w:r w:rsidRPr="00DC43D3">
        <w:rPr>
          <w:rStyle w:val="StyleUnderline"/>
        </w:rPr>
        <w:t>an object through these representations (spontaneity [in</w:t>
      </w:r>
      <w:r>
        <w:rPr>
          <w:rStyle w:val="StyleUnderline"/>
        </w:rPr>
        <w:t xml:space="preserve"> </w:t>
      </w:r>
      <w:r w:rsidRPr="00DC43D3">
        <w:rPr>
          <w:rStyle w:val="StyleUnderline"/>
        </w:rPr>
        <w:t>the production]</w:t>
      </w:r>
      <w:r>
        <w:rPr>
          <w:rStyle w:val="StyleUnderline"/>
        </w:rPr>
        <w:t xml:space="preserve"> </w:t>
      </w:r>
      <w:r w:rsidRPr="00DC43D3">
        <w:rPr>
          <w:rStyle w:val="StyleUnderline"/>
        </w:rPr>
        <w:t>of concepts). Through</w:t>
      </w:r>
      <w:r>
        <w:rPr>
          <w:rStyle w:val="StyleUnderline"/>
        </w:rPr>
        <w:t xml:space="preserve"> </w:t>
      </w:r>
      <w:r w:rsidRPr="00DC43D3">
        <w:rPr>
          <w:rStyle w:val="StyleUnderline"/>
        </w:rPr>
        <w:t>the first an object</w:t>
      </w:r>
      <w:r>
        <w:rPr>
          <w:rStyle w:val="StyleUnderline"/>
        </w:rPr>
        <w:t xml:space="preserve"> </w:t>
      </w:r>
      <w:r w:rsidRPr="00DC43D3">
        <w:rPr>
          <w:rStyle w:val="StyleUnderline"/>
        </w:rPr>
        <w:t>is given</w:t>
      </w:r>
      <w:r>
        <w:rPr>
          <w:rStyle w:val="StyleUnderline"/>
        </w:rPr>
        <w:t xml:space="preserve"> </w:t>
      </w:r>
      <w:r w:rsidRPr="00DC43D3">
        <w:rPr>
          <w:rStyle w:val="StyleUnderline"/>
        </w:rPr>
        <w:t>to us, through the second the object is thought in relation to</w:t>
      </w:r>
      <w:r>
        <w:rPr>
          <w:rStyle w:val="StyleUnderline"/>
        </w:rPr>
        <w:t xml:space="preserve"> </w:t>
      </w:r>
      <w:r w:rsidRPr="00DC43D3">
        <w:rPr>
          <w:rStyle w:val="StyleUnderline"/>
        </w:rPr>
        <w:t>that</w:t>
      </w:r>
      <w:r w:rsidRPr="00DC43D3">
        <w:t xml:space="preserve"> [given] </w:t>
      </w:r>
      <w:r w:rsidRPr="00DC43D3">
        <w:rPr>
          <w:rStyle w:val="StyleUnderline"/>
        </w:rPr>
        <w:t>representation</w:t>
      </w:r>
      <w:r w:rsidRPr="00DC43D3">
        <w:t xml:space="preserve"> (which is a mere determination of</w:t>
      </w:r>
      <w:r>
        <w:t xml:space="preserve"> </w:t>
      </w:r>
      <w:r w:rsidRPr="00DC43D3">
        <w:t xml:space="preserve">the mind). </w:t>
      </w:r>
      <w:r w:rsidRPr="00DC43D3">
        <w:rPr>
          <w:rStyle w:val="Emphasis"/>
        </w:rPr>
        <w:t>Intuition and concepts constitute, therefore, the elements</w:t>
      </w:r>
      <w:r>
        <w:rPr>
          <w:rStyle w:val="Emphasis"/>
        </w:rPr>
        <w:t xml:space="preserve"> </w:t>
      </w:r>
      <w:r w:rsidRPr="00DC43D3">
        <w:rPr>
          <w:rStyle w:val="Emphasis"/>
        </w:rPr>
        <w:t>of all our knowledge, so that neither concepts without an</w:t>
      </w:r>
      <w:r>
        <w:rPr>
          <w:rStyle w:val="Emphasis"/>
        </w:rPr>
        <w:t xml:space="preserve"> </w:t>
      </w:r>
      <w:r w:rsidRPr="00DC43D3">
        <w:rPr>
          <w:rStyle w:val="Emphasis"/>
        </w:rPr>
        <w:t>intuition in some way corresponding to them, nor intuition without</w:t>
      </w:r>
      <w:r>
        <w:rPr>
          <w:rStyle w:val="Emphasis"/>
        </w:rPr>
        <w:t xml:space="preserve"> </w:t>
      </w:r>
      <w:r w:rsidRPr="00DC43D3">
        <w:rPr>
          <w:rStyle w:val="Emphasis"/>
        </w:rPr>
        <w:t>concepts, can yield knowledge</w:t>
      </w:r>
      <w:r w:rsidRPr="00DC43D3">
        <w:rPr>
          <w:rStyle w:val="StyleUnderline"/>
        </w:rPr>
        <w:t>. Both may be either pure or</w:t>
      </w:r>
      <w:r>
        <w:rPr>
          <w:rStyle w:val="StyleUnderline"/>
        </w:rPr>
        <w:t xml:space="preserve"> </w:t>
      </w:r>
      <w:r w:rsidRPr="00DC43D3">
        <w:rPr>
          <w:rStyle w:val="StyleUnderline"/>
        </w:rPr>
        <w:t>empirical. When they contain sensation</w:t>
      </w:r>
      <w:r w:rsidRPr="00DC43D3">
        <w:t xml:space="preserve"> (which presupposes</w:t>
      </w:r>
      <w:r>
        <w:t xml:space="preserve"> </w:t>
      </w:r>
      <w:r w:rsidRPr="00DC43D3">
        <w:t>the</w:t>
      </w:r>
      <w:r>
        <w:t xml:space="preserve"> </w:t>
      </w:r>
      <w:r w:rsidRPr="00DC43D3">
        <w:t>actual presence</w:t>
      </w:r>
      <w:r>
        <w:t xml:space="preserve"> </w:t>
      </w:r>
      <w:r w:rsidRPr="00DC43D3">
        <w:t xml:space="preserve">of the </w:t>
      </w:r>
      <w:r w:rsidRPr="0003419E">
        <w:t>object),</w:t>
      </w:r>
      <w:r w:rsidRPr="0003419E">
        <w:rPr>
          <w:rStyle w:val="StyleUnderline"/>
        </w:rPr>
        <w:t xml:space="preserve"> they are empirical. When there is</w:t>
      </w:r>
      <w:r>
        <w:rPr>
          <w:rStyle w:val="StyleUnderline"/>
        </w:rPr>
        <w:t xml:space="preserve"> </w:t>
      </w:r>
      <w:r w:rsidRPr="0003419E">
        <w:rPr>
          <w:rStyle w:val="StyleUnderline"/>
        </w:rPr>
        <w:t>no mingling of sensation with the representation, they are pure.</w:t>
      </w:r>
      <w:r>
        <w:rPr>
          <w:rStyle w:val="StyleUnderline"/>
        </w:rPr>
        <w:t xml:space="preserve"> </w:t>
      </w:r>
      <w:r w:rsidRPr="0003419E">
        <w:rPr>
          <w:rStyle w:val="StyleUnderline"/>
        </w:rPr>
        <w:t>Sensation may be entitled the material of sensible knowledge.</w:t>
      </w:r>
      <w:r>
        <w:rPr>
          <w:rStyle w:val="StyleUnderline"/>
        </w:rPr>
        <w:t xml:space="preserve"> </w:t>
      </w:r>
      <w:r w:rsidRPr="0003419E">
        <w:rPr>
          <w:rStyle w:val="StyleUnderline"/>
        </w:rPr>
        <w:t>Pure intuition, therefore, contains only the form under which</w:t>
      </w:r>
      <w:r>
        <w:rPr>
          <w:rStyle w:val="StyleUnderline"/>
        </w:rPr>
        <w:t xml:space="preserve"> </w:t>
      </w:r>
      <w:r w:rsidRPr="0003419E">
        <w:rPr>
          <w:rStyle w:val="StyleUnderline"/>
        </w:rPr>
        <w:t>something is intuited;</w:t>
      </w:r>
      <w:r w:rsidRPr="00DC43D3">
        <w:t xml:space="preserve"> </w:t>
      </w:r>
      <w:r w:rsidRPr="0003419E">
        <w:rPr>
          <w:rStyle w:val="StyleUnderline"/>
        </w:rPr>
        <w:t>the pure concept only the form of the</w:t>
      </w:r>
      <w:r>
        <w:rPr>
          <w:rStyle w:val="StyleUnderline"/>
        </w:rPr>
        <w:t xml:space="preserve"> </w:t>
      </w:r>
      <w:r w:rsidRPr="0003419E">
        <w:rPr>
          <w:rStyle w:val="StyleUnderline"/>
        </w:rPr>
        <w:t>thought of an object</w:t>
      </w:r>
      <w:r>
        <w:rPr>
          <w:rStyle w:val="StyleUnderline"/>
        </w:rPr>
        <w:t xml:space="preserve"> </w:t>
      </w:r>
      <w:r w:rsidRPr="0003419E">
        <w:rPr>
          <w:rStyle w:val="StyleUnderline"/>
        </w:rPr>
        <w:t>in general. Pure intuitions or pure concepts</w:t>
      </w:r>
      <w:r>
        <w:rPr>
          <w:rStyle w:val="StyleUnderline"/>
        </w:rPr>
        <w:t xml:space="preserve"> </w:t>
      </w:r>
      <w:r w:rsidRPr="0003419E">
        <w:rPr>
          <w:rStyle w:val="StyleUnderline"/>
        </w:rPr>
        <w:t>alone are possible a priori, empirical</w:t>
      </w:r>
      <w:r>
        <w:rPr>
          <w:rStyle w:val="StyleUnderline"/>
        </w:rPr>
        <w:t xml:space="preserve"> </w:t>
      </w:r>
      <w:r w:rsidRPr="0003419E">
        <w:rPr>
          <w:rStyle w:val="StyleUnderline"/>
        </w:rPr>
        <w:t>intuitions and</w:t>
      </w:r>
      <w:r>
        <w:rPr>
          <w:rStyle w:val="StyleUnderline"/>
        </w:rPr>
        <w:t xml:space="preserve"> </w:t>
      </w:r>
      <w:r w:rsidRPr="0003419E">
        <w:rPr>
          <w:rStyle w:val="StyleUnderline"/>
        </w:rPr>
        <w:t>empirical concepts only a posteriori.</w:t>
      </w:r>
      <w:r>
        <w:rPr>
          <w:rStyle w:val="StyleUnderline"/>
        </w:rPr>
        <w:t xml:space="preserve"> </w:t>
      </w:r>
      <w:r w:rsidRPr="0003419E">
        <w:rPr>
          <w:rStyle w:val="StyleUnderline"/>
        </w:rPr>
        <w:t>If the receptivity of our mind</w:t>
      </w:r>
      <w:r w:rsidRPr="00DC43D3">
        <w:t>, its power of receiving representations</w:t>
      </w:r>
      <w:r>
        <w:t xml:space="preserve"> </w:t>
      </w:r>
      <w:r w:rsidRPr="00DC43D3">
        <w:t>in so far as it is in any wise affected,</w:t>
      </w:r>
      <w:r w:rsidRPr="0003419E">
        <w:rPr>
          <w:rStyle w:val="StyleUnderline"/>
        </w:rPr>
        <w:t xml:space="preserve"> is to be</w:t>
      </w:r>
      <w:r>
        <w:rPr>
          <w:rStyle w:val="StyleUnderline"/>
        </w:rPr>
        <w:t xml:space="preserve"> </w:t>
      </w:r>
      <w:r w:rsidRPr="0003419E">
        <w:rPr>
          <w:rStyle w:val="StyleUnderline"/>
        </w:rPr>
        <w:t>entitled sensibility, then the mind's power of producing representations</w:t>
      </w:r>
      <w:r>
        <w:rPr>
          <w:rStyle w:val="StyleUnderline"/>
        </w:rPr>
        <w:t xml:space="preserve"> </w:t>
      </w:r>
      <w:r w:rsidRPr="0003419E">
        <w:rPr>
          <w:rStyle w:val="StyleUnderline"/>
        </w:rPr>
        <w:t>from itself, the spontaneity of knowledge, should be</w:t>
      </w:r>
      <w:r>
        <w:rPr>
          <w:rStyle w:val="StyleUnderline"/>
        </w:rPr>
        <w:t xml:space="preserve"> </w:t>
      </w:r>
      <w:r w:rsidRPr="0003419E">
        <w:rPr>
          <w:rStyle w:val="StyleUnderline"/>
        </w:rPr>
        <w:t>called the understanding.</w:t>
      </w:r>
      <w:r w:rsidRPr="00DC43D3">
        <w:t xml:space="preserve"> </w:t>
      </w:r>
      <w:r w:rsidRPr="0003419E">
        <w:rPr>
          <w:rStyle w:val="StyleUnderline"/>
        </w:rPr>
        <w:t>Our nature is so constituted that</w:t>
      </w:r>
      <w:r>
        <w:rPr>
          <w:rStyle w:val="StyleUnderline"/>
        </w:rPr>
        <w:t xml:space="preserve"> </w:t>
      </w:r>
      <w:r w:rsidRPr="0003419E">
        <w:rPr>
          <w:rStyle w:val="StyleUnderline"/>
        </w:rPr>
        <w:t>our intuition can never be other than sensible; that is, it contains</w:t>
      </w:r>
      <w:r>
        <w:rPr>
          <w:rStyle w:val="StyleUnderline"/>
        </w:rPr>
        <w:t xml:space="preserve"> </w:t>
      </w:r>
      <w:r w:rsidRPr="0003419E">
        <w:rPr>
          <w:rStyle w:val="StyleUnderline"/>
        </w:rPr>
        <w:t>only the mode in which we are affected by objects. The</w:t>
      </w:r>
      <w:r>
        <w:rPr>
          <w:rStyle w:val="StyleUnderline"/>
        </w:rPr>
        <w:t xml:space="preserve"> </w:t>
      </w:r>
      <w:r w:rsidRPr="0003419E">
        <w:rPr>
          <w:rStyle w:val="StyleUnderline"/>
        </w:rPr>
        <w:t>faculty</w:t>
      </w:r>
      <w:r w:rsidRPr="00DC43D3">
        <w:t xml:space="preserve">, on the other hand, </w:t>
      </w:r>
      <w:r w:rsidRPr="0003419E">
        <w:rPr>
          <w:rStyle w:val="StyleUnderline"/>
        </w:rPr>
        <w:t>which enables us to think the</w:t>
      </w:r>
      <w:r>
        <w:rPr>
          <w:rStyle w:val="StyleUnderline"/>
        </w:rPr>
        <w:t xml:space="preserve"> </w:t>
      </w:r>
      <w:r w:rsidRPr="0003419E">
        <w:rPr>
          <w:rStyle w:val="StyleUnderline"/>
        </w:rPr>
        <w:t>object of sensible intuition is the understanding. To neither</w:t>
      </w:r>
      <w:r>
        <w:rPr>
          <w:rStyle w:val="StyleUnderline"/>
        </w:rPr>
        <w:t xml:space="preserve"> </w:t>
      </w:r>
      <w:r w:rsidRPr="0003419E">
        <w:rPr>
          <w:rStyle w:val="StyleUnderline"/>
        </w:rPr>
        <w:t>of these powers may a preference be given over the other.</w:t>
      </w:r>
      <w:r>
        <w:rPr>
          <w:rStyle w:val="StyleUnderline"/>
        </w:rPr>
        <w:t xml:space="preserve"> </w:t>
      </w:r>
      <w:r w:rsidRPr="0003419E">
        <w:rPr>
          <w:rStyle w:val="StyleUnderline"/>
        </w:rPr>
        <w:t>Without sensibility no object would be given</w:t>
      </w:r>
      <w:r>
        <w:rPr>
          <w:rStyle w:val="StyleUnderline"/>
        </w:rPr>
        <w:t xml:space="preserve"> </w:t>
      </w:r>
      <w:r w:rsidRPr="0003419E">
        <w:rPr>
          <w:rStyle w:val="StyleUnderline"/>
        </w:rPr>
        <w:t>to us, without</w:t>
      </w:r>
      <w:r>
        <w:rPr>
          <w:rStyle w:val="StyleUnderline"/>
        </w:rPr>
        <w:t xml:space="preserve"> </w:t>
      </w:r>
      <w:r w:rsidRPr="0003419E">
        <w:rPr>
          <w:rStyle w:val="StyleUnderline"/>
        </w:rPr>
        <w:t>understanding no object would be thought</w:t>
      </w:r>
      <w:r w:rsidRPr="00DD58D3">
        <w:rPr>
          <w:rStyle w:val="Emphasis"/>
        </w:rPr>
        <w:t>. Thoughts without</w:t>
      </w:r>
      <w:r>
        <w:rPr>
          <w:rStyle w:val="Emphasis"/>
        </w:rPr>
        <w:t xml:space="preserve"> </w:t>
      </w:r>
      <w:r w:rsidRPr="00DD58D3">
        <w:rPr>
          <w:rStyle w:val="Emphasis"/>
        </w:rPr>
        <w:t>content are empty, intuitions without concepts are blind</w:t>
      </w:r>
      <w:r w:rsidRPr="00DD58D3">
        <w:rPr>
          <w:rStyle w:val="StyleUnderline"/>
        </w:rPr>
        <w:t>. It</w:t>
      </w:r>
      <w:r>
        <w:rPr>
          <w:rStyle w:val="StyleUnderline"/>
        </w:rPr>
        <w:t xml:space="preserve"> </w:t>
      </w:r>
      <w:r w:rsidRPr="00DD58D3">
        <w:rPr>
          <w:rStyle w:val="StyleUnderline"/>
        </w:rPr>
        <w:t>is,</w:t>
      </w:r>
      <w:r w:rsidRPr="00DC43D3">
        <w:t xml:space="preserve"> therefore, </w:t>
      </w:r>
      <w:r w:rsidRPr="00DD58D3">
        <w:rPr>
          <w:rStyle w:val="StyleUnderline"/>
        </w:rPr>
        <w:t>just as necessary to make our concepts sensible,</w:t>
      </w:r>
      <w:r>
        <w:rPr>
          <w:rStyle w:val="StyleUnderline"/>
        </w:rPr>
        <w:t xml:space="preserve"> </w:t>
      </w:r>
      <w:r w:rsidRPr="00DD58D3">
        <w:rPr>
          <w:rStyle w:val="StyleUnderline"/>
        </w:rPr>
        <w:t>that is, to add the object to them in intuition, as to make</w:t>
      </w:r>
      <w:r>
        <w:rPr>
          <w:rStyle w:val="StyleUnderline"/>
        </w:rPr>
        <w:t xml:space="preserve"> </w:t>
      </w:r>
      <w:r w:rsidRPr="00DD58D3">
        <w:rPr>
          <w:rStyle w:val="StyleUnderline"/>
        </w:rPr>
        <w:t>our intuitions intelligible, that is, to bring them under concepts.</w:t>
      </w:r>
      <w:r>
        <w:rPr>
          <w:rStyle w:val="StyleUnderline"/>
        </w:rPr>
        <w:t xml:space="preserve"> </w:t>
      </w:r>
      <w:r w:rsidRPr="0008236A">
        <w:rPr>
          <w:rStyle w:val="StyleUnderline"/>
        </w:rPr>
        <w:t>These two powers or capacities cannot exchange their</w:t>
      </w:r>
      <w:r>
        <w:rPr>
          <w:rStyle w:val="StyleUnderline"/>
        </w:rPr>
        <w:t xml:space="preserve"> </w:t>
      </w:r>
      <w:r w:rsidRPr="0008236A">
        <w:rPr>
          <w:rStyle w:val="StyleUnderline"/>
        </w:rPr>
        <w:t>functions. The understanding can intuit nothing, the senses</w:t>
      </w:r>
      <w:r>
        <w:rPr>
          <w:rStyle w:val="StyleUnderline"/>
        </w:rPr>
        <w:t xml:space="preserve"> </w:t>
      </w:r>
      <w:r w:rsidRPr="0008236A">
        <w:rPr>
          <w:rStyle w:val="StyleUnderline"/>
        </w:rPr>
        <w:t>can think nothing.</w:t>
      </w:r>
      <w:r w:rsidRPr="00DC43D3">
        <w:t xml:space="preserve"> </w:t>
      </w:r>
      <w:r w:rsidRPr="0008236A">
        <w:rPr>
          <w:rStyle w:val="Emphasis"/>
        </w:rPr>
        <w:t>Only through their union can knowledge</w:t>
      </w:r>
      <w:r>
        <w:rPr>
          <w:rStyle w:val="Emphasis"/>
        </w:rPr>
        <w:t xml:space="preserve"> </w:t>
      </w:r>
      <w:r w:rsidRPr="0008236A">
        <w:rPr>
          <w:rStyle w:val="Emphasis"/>
        </w:rPr>
        <w:t>arise</w:t>
      </w:r>
      <w:r w:rsidRPr="0008236A">
        <w:rPr>
          <w:rStyle w:val="StyleUnderline"/>
        </w:rPr>
        <w:t>. But that is no reason for confounding the</w:t>
      </w:r>
      <w:r>
        <w:rPr>
          <w:rStyle w:val="StyleUnderline"/>
        </w:rPr>
        <w:t xml:space="preserve"> </w:t>
      </w:r>
      <w:r w:rsidRPr="0008236A">
        <w:rPr>
          <w:rStyle w:val="StyleUnderline"/>
        </w:rPr>
        <w:t>contribution of either with that of the other; rather is it</w:t>
      </w:r>
      <w:r>
        <w:rPr>
          <w:rStyle w:val="StyleUnderline"/>
        </w:rPr>
        <w:t xml:space="preserve"> </w:t>
      </w:r>
      <w:r w:rsidRPr="0008236A">
        <w:rPr>
          <w:rStyle w:val="StyleUnderline"/>
        </w:rPr>
        <w:t xml:space="preserve">a strong reason for carefully separating and distinguishing the one from the other. </w:t>
      </w:r>
      <w:r w:rsidRPr="0008236A">
        <w:rPr>
          <w:rStyle w:val="Emphasis"/>
        </w:rPr>
        <w:t>We therefore distinguish the science</w:t>
      </w:r>
      <w:r>
        <w:rPr>
          <w:rStyle w:val="Emphasis"/>
        </w:rPr>
        <w:t xml:space="preserve"> </w:t>
      </w:r>
      <w:r w:rsidRPr="0008236A">
        <w:rPr>
          <w:rStyle w:val="Emphasis"/>
        </w:rPr>
        <w:t>of the rules of sensibility in general, that is, aesthetic, from</w:t>
      </w:r>
      <w:r>
        <w:rPr>
          <w:rStyle w:val="Emphasis"/>
        </w:rPr>
        <w:t xml:space="preserve"> </w:t>
      </w:r>
      <w:r w:rsidRPr="0008236A">
        <w:rPr>
          <w:rStyle w:val="Emphasis"/>
        </w:rPr>
        <w:t>the science of the rules of the understanding in general, that</w:t>
      </w:r>
      <w:r>
        <w:rPr>
          <w:rStyle w:val="Emphasis"/>
        </w:rPr>
        <w:t xml:space="preserve"> </w:t>
      </w:r>
      <w:r w:rsidRPr="0008236A">
        <w:rPr>
          <w:rStyle w:val="Emphasis"/>
        </w:rPr>
        <w:t>is, logic.</w:t>
      </w:r>
      <w:r>
        <w:rPr>
          <w:rStyle w:val="Emphasis"/>
        </w:rPr>
        <w:t xml:space="preserve"> </w:t>
      </w:r>
      <w:r w:rsidRPr="000F4D97">
        <w:rPr>
          <w:rStyle w:val="StyleUnderline"/>
        </w:rPr>
        <w:t>Logic, again, can be treated in a twofold manner, either</w:t>
      </w:r>
      <w:r>
        <w:rPr>
          <w:rStyle w:val="StyleUnderline"/>
        </w:rPr>
        <w:t xml:space="preserve"> </w:t>
      </w:r>
      <w:r w:rsidRPr="000F4D97">
        <w:rPr>
          <w:rStyle w:val="StyleUnderline"/>
        </w:rPr>
        <w:t>as logic of the general or as logic of the special employment</w:t>
      </w:r>
      <w:r>
        <w:rPr>
          <w:rStyle w:val="StyleUnderline"/>
        </w:rPr>
        <w:t xml:space="preserve"> </w:t>
      </w:r>
      <w:r w:rsidRPr="000F4D97">
        <w:rPr>
          <w:rStyle w:val="StyleUnderline"/>
        </w:rPr>
        <w:t>of the understanding.</w:t>
      </w:r>
      <w:r w:rsidRPr="00DC43D3">
        <w:t xml:space="preserve"> </w:t>
      </w:r>
      <w:r w:rsidRPr="000F4D97">
        <w:rPr>
          <w:rStyle w:val="StyleUnderline"/>
        </w:rPr>
        <w:t>The former contains the absolutely</w:t>
      </w:r>
      <w:r>
        <w:rPr>
          <w:rStyle w:val="StyleUnderline"/>
        </w:rPr>
        <w:t xml:space="preserve"> </w:t>
      </w:r>
      <w:r w:rsidRPr="000F4D97">
        <w:rPr>
          <w:rStyle w:val="StyleUnderline"/>
        </w:rPr>
        <w:t>necessary rules of thought without which there can be no</w:t>
      </w:r>
      <w:r>
        <w:rPr>
          <w:rStyle w:val="StyleUnderline"/>
        </w:rPr>
        <w:t xml:space="preserve"> </w:t>
      </w:r>
      <w:r w:rsidRPr="000F4D97">
        <w:rPr>
          <w:rStyle w:val="StyleUnderline"/>
        </w:rPr>
        <w:t xml:space="preserve">employment whatsoever of the understanding. </w:t>
      </w:r>
      <w:r w:rsidRPr="00DC43D3">
        <w:t>It therefore</w:t>
      </w:r>
      <w:r>
        <w:t xml:space="preserve"> </w:t>
      </w:r>
      <w:r w:rsidRPr="00DC43D3">
        <w:t>treats of understanding without any regard to difference in</w:t>
      </w:r>
      <w:r>
        <w:t xml:space="preserve"> </w:t>
      </w:r>
      <w:r w:rsidRPr="00DC43D3">
        <w:t>the objects to which the understanding may be directed. The</w:t>
      </w:r>
      <w:r>
        <w:t xml:space="preserve"> </w:t>
      </w:r>
      <w:r w:rsidRPr="00DC43D3">
        <w:t>logic of the special employment of the understanding contains</w:t>
      </w:r>
      <w:r>
        <w:t xml:space="preserve"> </w:t>
      </w:r>
      <w:r w:rsidRPr="00DC43D3">
        <w:t>the rules of correct thinking</w:t>
      </w:r>
      <w:r>
        <w:t xml:space="preserve"> </w:t>
      </w:r>
      <w:r w:rsidRPr="00DC43D3">
        <w:t>as regards a certain kind of</w:t>
      </w:r>
      <w:r>
        <w:t xml:space="preserve"> </w:t>
      </w:r>
      <w:r w:rsidRPr="00DC43D3">
        <w:t xml:space="preserve">objects. The former may be called the </w:t>
      </w:r>
      <w:r w:rsidRPr="000F4D97">
        <w:rPr>
          <w:rStyle w:val="StyleUnderline"/>
        </w:rPr>
        <w:t>logic of elements, the</w:t>
      </w:r>
      <w:r>
        <w:rPr>
          <w:rStyle w:val="StyleUnderline"/>
        </w:rPr>
        <w:t xml:space="preserve"> </w:t>
      </w:r>
      <w:r w:rsidRPr="000F4D97">
        <w:rPr>
          <w:rStyle w:val="StyleUnderline"/>
        </w:rPr>
        <w:t>latter the organon of this or that science. The latter is commonly</w:t>
      </w:r>
      <w:r>
        <w:rPr>
          <w:rStyle w:val="StyleUnderline"/>
        </w:rPr>
        <w:t xml:space="preserve"> </w:t>
      </w:r>
      <w:r w:rsidRPr="000F4D97">
        <w:rPr>
          <w:rStyle w:val="StyleUnderline"/>
        </w:rPr>
        <w:t>taught in the schools as a propaedeutic to the sciences,</w:t>
      </w:r>
      <w:r>
        <w:rPr>
          <w:rStyle w:val="StyleUnderline"/>
        </w:rPr>
        <w:t xml:space="preserve"> </w:t>
      </w:r>
      <w:r w:rsidRPr="000F4D97">
        <w:rPr>
          <w:rStyle w:val="StyleUnderline"/>
        </w:rPr>
        <w:t>though, according to the actual procedure of human reason,</w:t>
      </w:r>
      <w:r>
        <w:rPr>
          <w:rStyle w:val="StyleUnderline"/>
        </w:rPr>
        <w:t xml:space="preserve"> </w:t>
      </w:r>
      <w:r w:rsidRPr="000F4D97">
        <w:rPr>
          <w:rStyle w:val="StyleUnderline"/>
        </w:rPr>
        <w:t>it is what is obtained last of all, when the particular science</w:t>
      </w:r>
      <w:r>
        <w:rPr>
          <w:rStyle w:val="StyleUnderline"/>
        </w:rPr>
        <w:t xml:space="preserve"> </w:t>
      </w:r>
      <w:r w:rsidRPr="000F4D97">
        <w:rPr>
          <w:rStyle w:val="StyleUnderline"/>
        </w:rPr>
        <w:t>under question has been already brought to such completion</w:t>
      </w:r>
      <w:r>
        <w:rPr>
          <w:rStyle w:val="StyleUnderline"/>
        </w:rPr>
        <w:t xml:space="preserve"> </w:t>
      </w:r>
      <w:r w:rsidRPr="000F4D97">
        <w:rPr>
          <w:rStyle w:val="StyleUnderline"/>
        </w:rPr>
        <w:t>that it requires only a few finishing touches to correct and</w:t>
      </w:r>
      <w:r>
        <w:rPr>
          <w:rStyle w:val="StyleUnderline"/>
        </w:rPr>
        <w:t xml:space="preserve"> </w:t>
      </w:r>
      <w:r w:rsidRPr="000F4D97">
        <w:rPr>
          <w:rStyle w:val="StyleUnderline"/>
        </w:rPr>
        <w:t>perfect it</w:t>
      </w:r>
      <w:r w:rsidRPr="00DC43D3">
        <w:t xml:space="preserve">. </w:t>
      </w:r>
      <w:r w:rsidRPr="000F4D97">
        <w:rPr>
          <w:rStyle w:val="StyleUnderline"/>
        </w:rPr>
        <w:t>For the objects under consideration must already</w:t>
      </w:r>
      <w:r>
        <w:rPr>
          <w:rStyle w:val="StyleUnderline"/>
        </w:rPr>
        <w:t xml:space="preserve"> </w:t>
      </w:r>
      <w:r w:rsidRPr="000F4D97">
        <w:rPr>
          <w:rStyle w:val="StyleUnderline"/>
        </w:rPr>
        <w:t>be known fairly completely</w:t>
      </w:r>
      <w:r>
        <w:rPr>
          <w:rStyle w:val="StyleUnderline"/>
        </w:rPr>
        <w:t xml:space="preserve"> </w:t>
      </w:r>
      <w:r w:rsidRPr="000F4D97">
        <w:rPr>
          <w:rStyle w:val="StyleUnderline"/>
        </w:rPr>
        <w:t>before it can be possible</w:t>
      </w:r>
      <w:r>
        <w:rPr>
          <w:rStyle w:val="StyleUnderline"/>
        </w:rPr>
        <w:t xml:space="preserve"> </w:t>
      </w:r>
      <w:r w:rsidRPr="000F4D97">
        <w:rPr>
          <w:rStyle w:val="StyleUnderline"/>
        </w:rPr>
        <w:t>to prescribe the rules according to which a science of them is to</w:t>
      </w:r>
      <w:r>
        <w:rPr>
          <w:rStyle w:val="StyleUnderline"/>
        </w:rPr>
        <w:t xml:space="preserve"> </w:t>
      </w:r>
      <w:r w:rsidRPr="000F4D97">
        <w:rPr>
          <w:rStyle w:val="StyleUnderline"/>
        </w:rPr>
        <w:t>be obtained.</w:t>
      </w:r>
      <w:r>
        <w:rPr>
          <w:rStyle w:val="StyleUnderline"/>
        </w:rPr>
        <w:t xml:space="preserve"> </w:t>
      </w:r>
      <w:r w:rsidRPr="000F4D97">
        <w:rPr>
          <w:rStyle w:val="StyleUnderline"/>
        </w:rPr>
        <w:t>General logic</w:t>
      </w:r>
      <w:r>
        <w:rPr>
          <w:rStyle w:val="StyleUnderline"/>
        </w:rPr>
        <w:t xml:space="preserve"> </w:t>
      </w:r>
      <w:r w:rsidRPr="000F4D97">
        <w:rPr>
          <w:rStyle w:val="StyleUnderline"/>
        </w:rPr>
        <w:t>is either pure</w:t>
      </w:r>
      <w:r>
        <w:rPr>
          <w:rStyle w:val="StyleUnderline"/>
        </w:rPr>
        <w:t xml:space="preserve"> </w:t>
      </w:r>
      <w:r w:rsidRPr="000F4D97">
        <w:rPr>
          <w:rStyle w:val="StyleUnderline"/>
        </w:rPr>
        <w:t>or applied. In the former we</w:t>
      </w:r>
      <w:r>
        <w:rPr>
          <w:rStyle w:val="StyleUnderline"/>
        </w:rPr>
        <w:t xml:space="preserve"> </w:t>
      </w:r>
      <w:r w:rsidRPr="000F4D97">
        <w:rPr>
          <w:rStyle w:val="StyleUnderline"/>
        </w:rPr>
        <w:t>abstract from all empirical</w:t>
      </w:r>
      <w:r>
        <w:rPr>
          <w:rStyle w:val="StyleUnderline"/>
        </w:rPr>
        <w:t xml:space="preserve"> </w:t>
      </w:r>
      <w:r w:rsidRPr="000F4D97">
        <w:rPr>
          <w:rStyle w:val="StyleUnderline"/>
        </w:rPr>
        <w:t>conditions under which our understanding</w:t>
      </w:r>
      <w:r>
        <w:rPr>
          <w:rStyle w:val="StyleUnderline"/>
        </w:rPr>
        <w:t xml:space="preserve"> </w:t>
      </w:r>
      <w:r w:rsidRPr="000F4D97">
        <w:rPr>
          <w:rStyle w:val="StyleUnderline"/>
        </w:rPr>
        <w:t>is exercised, i.e. from the influence of the senses, the</w:t>
      </w:r>
      <w:r>
        <w:rPr>
          <w:rStyle w:val="StyleUnderline"/>
        </w:rPr>
        <w:t xml:space="preserve"> </w:t>
      </w:r>
      <w:r w:rsidRPr="000F4D97">
        <w:rPr>
          <w:rStyle w:val="StyleUnderline"/>
        </w:rPr>
        <w:t>play of imagination,</w:t>
      </w:r>
      <w:r>
        <w:rPr>
          <w:rStyle w:val="StyleUnderline"/>
        </w:rPr>
        <w:t xml:space="preserve"> </w:t>
      </w:r>
      <w:r w:rsidRPr="000F4D97">
        <w:rPr>
          <w:rStyle w:val="StyleUnderline"/>
        </w:rPr>
        <w:t>the laws of memory, the force of habit,</w:t>
      </w:r>
      <w:r>
        <w:rPr>
          <w:rStyle w:val="StyleUnderline"/>
        </w:rPr>
        <w:t xml:space="preserve"> </w:t>
      </w:r>
      <w:r w:rsidRPr="000F4D97">
        <w:rPr>
          <w:rStyle w:val="StyleUnderline"/>
        </w:rPr>
        <w:t>inclination</w:t>
      </w:r>
      <w:r w:rsidRPr="00DC43D3">
        <w:t xml:space="preserve">, etc., </w:t>
      </w:r>
      <w:r w:rsidRPr="000F4D97">
        <w:rPr>
          <w:rStyle w:val="StyleUnderline"/>
        </w:rPr>
        <w:t>and so from all sources of prejudice, indeed</w:t>
      </w:r>
      <w:r>
        <w:rPr>
          <w:rStyle w:val="StyleUnderline"/>
        </w:rPr>
        <w:t xml:space="preserve"> </w:t>
      </w:r>
      <w:r w:rsidRPr="000F4D97">
        <w:rPr>
          <w:rStyle w:val="StyleUnderline"/>
        </w:rPr>
        <w:t>from all causes from which this or that knowledge may arise</w:t>
      </w:r>
      <w:r>
        <w:rPr>
          <w:rStyle w:val="StyleUnderline"/>
        </w:rPr>
        <w:t xml:space="preserve"> </w:t>
      </w:r>
      <w:r w:rsidRPr="000F4D97">
        <w:rPr>
          <w:rStyle w:val="StyleUnderline"/>
        </w:rPr>
        <w:t>or seem to arise.</w:t>
      </w:r>
      <w:r w:rsidRPr="00DC43D3">
        <w:t xml:space="preserve"> For they concern the understanding only in</w:t>
      </w:r>
      <w:r>
        <w:t xml:space="preserve"> </w:t>
      </w:r>
      <w:r w:rsidRPr="00DC43D3">
        <w:t>so far as it is being employed under certain circumstances,</w:t>
      </w:r>
      <w:r>
        <w:t xml:space="preserve"> </w:t>
      </w:r>
      <w:r w:rsidRPr="00DC43D3">
        <w:t>and to become acquainted with these circumstances experience</w:t>
      </w:r>
      <w:r>
        <w:t xml:space="preserve"> </w:t>
      </w:r>
      <w:r w:rsidRPr="00DC43D3">
        <w:t xml:space="preserve">is required. </w:t>
      </w:r>
      <w:r w:rsidRPr="000F4D97">
        <w:rPr>
          <w:rStyle w:val="StyleUnderline"/>
        </w:rPr>
        <w:t>Pure general logic has to do, therefore, only</w:t>
      </w:r>
      <w:r>
        <w:rPr>
          <w:rStyle w:val="StyleUnderline"/>
        </w:rPr>
        <w:t xml:space="preserve"> </w:t>
      </w:r>
      <w:r w:rsidRPr="000F4D97">
        <w:rPr>
          <w:rStyle w:val="StyleUnderline"/>
        </w:rPr>
        <w:t>with principles a priori^ and is a canon of understanding and</w:t>
      </w:r>
      <w:r>
        <w:rPr>
          <w:rStyle w:val="StyleUnderline"/>
        </w:rPr>
        <w:t xml:space="preserve"> </w:t>
      </w:r>
      <w:r w:rsidRPr="000F4D97">
        <w:rPr>
          <w:rStyle w:val="StyleUnderline"/>
        </w:rPr>
        <w:t>of reason, but only in respect of what is formal in their employment,</w:t>
      </w:r>
      <w:r>
        <w:rPr>
          <w:rStyle w:val="StyleUnderline"/>
        </w:rPr>
        <w:t xml:space="preserve"> </w:t>
      </w:r>
      <w:r w:rsidRPr="000F4D97">
        <w:rPr>
          <w:rStyle w:val="StyleUnderline"/>
        </w:rPr>
        <w:t>be the content what it may, empirical</w:t>
      </w:r>
      <w:r>
        <w:rPr>
          <w:rStyle w:val="StyleUnderline"/>
        </w:rPr>
        <w:t xml:space="preserve"> </w:t>
      </w:r>
      <w:r w:rsidRPr="000F4D97">
        <w:rPr>
          <w:rStyle w:val="StyleUnderline"/>
        </w:rPr>
        <w:t>or transcendental.</w:t>
      </w:r>
      <w:r>
        <w:rPr>
          <w:rStyle w:val="StyleUnderline"/>
        </w:rPr>
        <w:t xml:space="preserve"> </w:t>
      </w:r>
      <w:r w:rsidRPr="000F4D97">
        <w:rPr>
          <w:rStyle w:val="StyleUnderline"/>
        </w:rPr>
        <w:t>General logic</w:t>
      </w:r>
      <w:r>
        <w:rPr>
          <w:rStyle w:val="StyleUnderline"/>
        </w:rPr>
        <w:t xml:space="preserve"> </w:t>
      </w:r>
      <w:r w:rsidRPr="000F4D97">
        <w:rPr>
          <w:rStyle w:val="StyleUnderline"/>
        </w:rPr>
        <w:t>is called applied, when it is directed</w:t>
      </w:r>
      <w:r>
        <w:rPr>
          <w:rStyle w:val="StyleUnderline"/>
        </w:rPr>
        <w:t xml:space="preserve"> </w:t>
      </w:r>
      <w:r w:rsidRPr="000F4D97">
        <w:rPr>
          <w:rStyle w:val="StyleUnderline"/>
        </w:rPr>
        <w:t>to the rules of the employment of understanding under the</w:t>
      </w:r>
      <w:r>
        <w:rPr>
          <w:rStyle w:val="StyleUnderline"/>
        </w:rPr>
        <w:t xml:space="preserve"> </w:t>
      </w:r>
      <w:r w:rsidRPr="000F4D97">
        <w:rPr>
          <w:rStyle w:val="StyleUnderline"/>
        </w:rPr>
        <w:t>subjective empirical</w:t>
      </w:r>
      <w:r>
        <w:rPr>
          <w:rStyle w:val="StyleUnderline"/>
        </w:rPr>
        <w:t xml:space="preserve"> </w:t>
      </w:r>
      <w:r w:rsidRPr="000F4D97">
        <w:rPr>
          <w:rStyle w:val="StyleUnderline"/>
        </w:rPr>
        <w:t>conditions dealt with by psychology.</w:t>
      </w:r>
      <w:r>
        <w:rPr>
          <w:rStyle w:val="StyleUnderline"/>
        </w:rPr>
        <w:t xml:space="preserve"> </w:t>
      </w:r>
      <w:r w:rsidRPr="000F4D97">
        <w:rPr>
          <w:rStyle w:val="StyleUnderline"/>
        </w:rPr>
        <w:t>Applied logic has therefore empirical principles, although it</w:t>
      </w:r>
      <w:r>
        <w:rPr>
          <w:rStyle w:val="StyleUnderline"/>
        </w:rPr>
        <w:t xml:space="preserve"> </w:t>
      </w:r>
      <w:r w:rsidRPr="000F4D97">
        <w:rPr>
          <w:rStyle w:val="StyleUnderline"/>
        </w:rPr>
        <w:t>is still indeed in so far general</w:t>
      </w:r>
      <w:r>
        <w:rPr>
          <w:rStyle w:val="StyleUnderline"/>
        </w:rPr>
        <w:t xml:space="preserve"> </w:t>
      </w:r>
      <w:r w:rsidRPr="000F4D97">
        <w:rPr>
          <w:rStyle w:val="StyleUnderline"/>
        </w:rPr>
        <w:t>that it refers to the employment</w:t>
      </w:r>
      <w:r>
        <w:rPr>
          <w:rStyle w:val="StyleUnderline"/>
        </w:rPr>
        <w:t xml:space="preserve"> </w:t>
      </w:r>
      <w:r w:rsidRPr="000F4D97">
        <w:rPr>
          <w:rStyle w:val="StyleUnderline"/>
        </w:rPr>
        <w:t>of the understanding without regard to difference in the</w:t>
      </w:r>
      <w:r>
        <w:rPr>
          <w:rStyle w:val="StyleUnderline"/>
        </w:rPr>
        <w:t xml:space="preserve"> </w:t>
      </w:r>
      <w:r w:rsidRPr="000F4D97">
        <w:rPr>
          <w:rStyle w:val="StyleUnderline"/>
        </w:rPr>
        <w:t>objects. Consequently it is neither a canon of the understanding in general nor an organon of special sciences, but</w:t>
      </w:r>
      <w:r>
        <w:rPr>
          <w:rStyle w:val="StyleUnderline"/>
        </w:rPr>
        <w:t xml:space="preserve"> </w:t>
      </w:r>
      <w:r w:rsidRPr="000F4D97">
        <w:rPr>
          <w:rStyle w:val="StyleUnderline"/>
        </w:rPr>
        <w:t>merely a cathartic of the common understanding.</w:t>
      </w:r>
      <w:r>
        <w:rPr>
          <w:rStyle w:val="StyleUnderline"/>
        </w:rPr>
        <w:t xml:space="preserve"> </w:t>
      </w:r>
      <w:r w:rsidRPr="000F4D97">
        <w:rPr>
          <w:rStyle w:val="Emphasis"/>
        </w:rPr>
        <w:t>In general logic, therefore, that part which is to constitute</w:t>
      </w:r>
      <w:r>
        <w:rPr>
          <w:rStyle w:val="Emphasis"/>
        </w:rPr>
        <w:t xml:space="preserve"> </w:t>
      </w:r>
      <w:r w:rsidRPr="000F4D97">
        <w:rPr>
          <w:rStyle w:val="Emphasis"/>
        </w:rPr>
        <w:t>the pure doctrine of reason must be entirely separated from</w:t>
      </w:r>
      <w:r>
        <w:rPr>
          <w:rStyle w:val="Emphasis"/>
        </w:rPr>
        <w:t xml:space="preserve"> </w:t>
      </w:r>
      <w:r w:rsidRPr="000F4D97">
        <w:rPr>
          <w:rStyle w:val="Emphasis"/>
        </w:rPr>
        <w:t>that which constitutes applied (though always still general)</w:t>
      </w:r>
      <w:r>
        <w:rPr>
          <w:rStyle w:val="Emphasis"/>
        </w:rPr>
        <w:t xml:space="preserve"> </w:t>
      </w:r>
      <w:r w:rsidRPr="000F4D97">
        <w:rPr>
          <w:rStyle w:val="Emphasis"/>
        </w:rPr>
        <w:t>logic.</w:t>
      </w:r>
      <w:r w:rsidRPr="00DC43D3">
        <w:t xml:space="preserve"> The former alone is, properly speaking,</w:t>
      </w:r>
      <w:r>
        <w:t xml:space="preserve"> </w:t>
      </w:r>
      <w:r w:rsidRPr="00DC43D3">
        <w:t>a science,</w:t>
      </w:r>
      <w:r>
        <w:t xml:space="preserve"> </w:t>
      </w:r>
      <w:r w:rsidRPr="00DC43D3">
        <w:t>though indeed concise and dry, as the methodical exposition</w:t>
      </w:r>
      <w:r>
        <w:t xml:space="preserve"> </w:t>
      </w:r>
      <w:r w:rsidRPr="00DC43D3">
        <w:t>of a doctrine of the elements of the understanding is bound</w:t>
      </w:r>
      <w:r>
        <w:t xml:space="preserve"> </w:t>
      </w:r>
      <w:r w:rsidRPr="00DC43D3">
        <w:t>to be. There are therefore two rules which logicians must</w:t>
      </w:r>
      <w:r>
        <w:t xml:space="preserve"> </w:t>
      </w:r>
      <w:r w:rsidRPr="00DC43D3">
        <w:t>always bear in mind, in dealing with pure general logic:</w:t>
      </w:r>
      <w:r>
        <w:t xml:space="preserve"> </w:t>
      </w:r>
      <w:r w:rsidRPr="00DC43D3">
        <w:t xml:space="preserve">I. </w:t>
      </w:r>
      <w:r w:rsidRPr="000F4D97">
        <w:rPr>
          <w:rStyle w:val="StyleUnderline"/>
        </w:rPr>
        <w:t>As general logic,</w:t>
      </w:r>
      <w:r>
        <w:rPr>
          <w:rStyle w:val="StyleUnderline"/>
        </w:rPr>
        <w:t xml:space="preserve"> </w:t>
      </w:r>
      <w:r w:rsidRPr="000F4D97">
        <w:rPr>
          <w:rStyle w:val="StyleUnderline"/>
        </w:rPr>
        <w:t>it abstracts from all content of the</w:t>
      </w:r>
      <w:r>
        <w:rPr>
          <w:rStyle w:val="StyleUnderline"/>
        </w:rPr>
        <w:t xml:space="preserve"> </w:t>
      </w:r>
      <w:r w:rsidRPr="000F4D97">
        <w:rPr>
          <w:rStyle w:val="StyleUnderline"/>
        </w:rPr>
        <w:t>knowledge of understanding and from all differences in its</w:t>
      </w:r>
      <w:r>
        <w:rPr>
          <w:rStyle w:val="StyleUnderline"/>
        </w:rPr>
        <w:t xml:space="preserve"> </w:t>
      </w:r>
      <w:r w:rsidRPr="000F4D97">
        <w:rPr>
          <w:rStyle w:val="StyleUnderline"/>
        </w:rPr>
        <w:t>objects, and deals with nothing but the mere form of</w:t>
      </w:r>
      <w:r>
        <w:rPr>
          <w:rStyle w:val="StyleUnderline"/>
        </w:rPr>
        <w:t xml:space="preserve"> </w:t>
      </w:r>
      <w:r w:rsidRPr="000F4D97">
        <w:rPr>
          <w:rStyle w:val="StyleUnderline"/>
        </w:rPr>
        <w:t>thought.</w:t>
      </w:r>
      <w:r>
        <w:rPr>
          <w:rStyle w:val="StyleUnderline"/>
        </w:rPr>
        <w:t xml:space="preserve"> </w:t>
      </w:r>
      <w:r w:rsidRPr="00DC43D3">
        <w:t>2</w:t>
      </w:r>
      <w:r w:rsidRPr="000F4D97">
        <w:rPr>
          <w:rStyle w:val="StyleUnderline"/>
        </w:rPr>
        <w:t>. As pure logic,</w:t>
      </w:r>
      <w:r>
        <w:rPr>
          <w:rStyle w:val="StyleUnderline"/>
        </w:rPr>
        <w:t xml:space="preserve"> </w:t>
      </w:r>
      <w:r w:rsidRPr="000F4D97">
        <w:rPr>
          <w:rStyle w:val="StyleUnderline"/>
        </w:rPr>
        <w:t>it has nothing</w:t>
      </w:r>
      <w:r>
        <w:rPr>
          <w:rStyle w:val="StyleUnderline"/>
        </w:rPr>
        <w:t xml:space="preserve"> </w:t>
      </w:r>
      <w:r w:rsidRPr="000F4D97">
        <w:rPr>
          <w:rStyle w:val="StyleUnderline"/>
        </w:rPr>
        <w:t>to do with empirical principles,</w:t>
      </w:r>
      <w:r>
        <w:rPr>
          <w:rStyle w:val="StyleUnderline"/>
        </w:rPr>
        <w:t xml:space="preserve"> </w:t>
      </w:r>
      <w:r w:rsidRPr="000F4D97">
        <w:rPr>
          <w:rStyle w:val="StyleUnderline"/>
        </w:rPr>
        <w:t>and does not, as has sometimes been supposed, borrow</w:t>
      </w:r>
      <w:r>
        <w:rPr>
          <w:rStyle w:val="StyleUnderline"/>
        </w:rPr>
        <w:t xml:space="preserve"> </w:t>
      </w:r>
      <w:r w:rsidRPr="000F4D97">
        <w:rPr>
          <w:rStyle w:val="StyleUnderline"/>
        </w:rPr>
        <w:t>anything from psychology, which therefore has no influence</w:t>
      </w:r>
      <w:r>
        <w:rPr>
          <w:rStyle w:val="StyleUnderline"/>
        </w:rPr>
        <w:t xml:space="preserve"> </w:t>
      </w:r>
      <w:r w:rsidRPr="000F4D97">
        <w:rPr>
          <w:rStyle w:val="StyleUnderline"/>
        </w:rPr>
        <w:t>whatever on the canon of the understanding. Pure logic</w:t>
      </w:r>
      <w:r>
        <w:rPr>
          <w:rStyle w:val="StyleUnderline"/>
        </w:rPr>
        <w:t xml:space="preserve"> </w:t>
      </w:r>
      <w:r w:rsidRPr="000F4D97">
        <w:rPr>
          <w:rStyle w:val="StyleUnderline"/>
        </w:rPr>
        <w:t>is a</w:t>
      </w:r>
      <w:r>
        <w:rPr>
          <w:rStyle w:val="StyleUnderline"/>
        </w:rPr>
        <w:t xml:space="preserve"> </w:t>
      </w:r>
      <w:r w:rsidRPr="000F4D97">
        <w:rPr>
          <w:rStyle w:val="StyleUnderline"/>
        </w:rPr>
        <w:t>body of demonstrated doctrine, and everything in it must be</w:t>
      </w:r>
      <w:r>
        <w:rPr>
          <w:rStyle w:val="StyleUnderline"/>
        </w:rPr>
        <w:t xml:space="preserve"> </w:t>
      </w:r>
      <w:r w:rsidRPr="000F4D97">
        <w:rPr>
          <w:rStyle w:val="StyleUnderline"/>
        </w:rPr>
        <w:t>certain entirely a priori.</w:t>
      </w:r>
      <w:r>
        <w:rPr>
          <w:rStyle w:val="StyleUnderline"/>
        </w:rPr>
        <w:t xml:space="preserve"> </w:t>
      </w:r>
      <w:r w:rsidRPr="000F4D97">
        <w:rPr>
          <w:rStyle w:val="StyleUnderline"/>
        </w:rPr>
        <w:t>What I call applied logic</w:t>
      </w:r>
      <w:r w:rsidRPr="00DC43D3">
        <w:t xml:space="preserve"> (contrary to the usual meaning</w:t>
      </w:r>
      <w:r>
        <w:t xml:space="preserve"> </w:t>
      </w:r>
      <w:r w:rsidRPr="00DC43D3">
        <w:t>of this title, according</w:t>
      </w:r>
      <w:r>
        <w:t xml:space="preserve"> </w:t>
      </w:r>
      <w:r w:rsidRPr="00DC43D3">
        <w:t>to which it should contain certain</w:t>
      </w:r>
      <w:r>
        <w:t xml:space="preserve"> </w:t>
      </w:r>
      <w:r w:rsidRPr="00DC43D3">
        <w:t>exercises for which pure logic gives the rules)</w:t>
      </w:r>
      <w:r>
        <w:t xml:space="preserve"> </w:t>
      </w:r>
      <w:r w:rsidRPr="00D03A99">
        <w:rPr>
          <w:rStyle w:val="StyleUnderline"/>
        </w:rPr>
        <w:t>is a representation</w:t>
      </w:r>
      <w:r>
        <w:rPr>
          <w:rStyle w:val="StyleUnderline"/>
        </w:rPr>
        <w:t xml:space="preserve"> </w:t>
      </w:r>
      <w:r w:rsidRPr="00D03A99">
        <w:rPr>
          <w:rStyle w:val="StyleUnderline"/>
        </w:rPr>
        <w:t>of the understanding and of the rules of its necessary</w:t>
      </w:r>
      <w:r>
        <w:rPr>
          <w:rStyle w:val="StyleUnderline"/>
        </w:rPr>
        <w:t xml:space="preserve"> </w:t>
      </w:r>
      <w:r w:rsidRPr="00D03A99">
        <w:rPr>
          <w:rStyle w:val="StyleUnderline"/>
        </w:rPr>
        <w:t>employment in concrete^ that is, under the accidental subjective</w:t>
      </w:r>
      <w:r>
        <w:rPr>
          <w:rStyle w:val="StyleUnderline"/>
        </w:rPr>
        <w:t xml:space="preserve"> </w:t>
      </w:r>
      <w:r w:rsidRPr="00D03A99">
        <w:rPr>
          <w:rStyle w:val="StyleUnderline"/>
        </w:rPr>
        <w:t>conditions which may hinder or help its application,</w:t>
      </w:r>
      <w:r>
        <w:rPr>
          <w:rStyle w:val="StyleUnderline"/>
        </w:rPr>
        <w:t xml:space="preserve"> </w:t>
      </w:r>
      <w:r w:rsidRPr="00D03A99">
        <w:rPr>
          <w:rStyle w:val="StyleUnderline"/>
        </w:rPr>
        <w:t>and which are all given only empirically.</w:t>
      </w:r>
      <w:r>
        <w:rPr>
          <w:rStyle w:val="StyleUnderline"/>
        </w:rPr>
        <w:t xml:space="preserve"> </w:t>
      </w:r>
      <w:r w:rsidRPr="00D03A99">
        <w:rPr>
          <w:rStyle w:val="StyleUnderline"/>
        </w:rPr>
        <w:t>It treats of attention,</w:t>
      </w:r>
      <w:r>
        <w:rPr>
          <w:rStyle w:val="StyleUnderline"/>
        </w:rPr>
        <w:t xml:space="preserve"> </w:t>
      </w:r>
      <w:r w:rsidRPr="00D03A99">
        <w:rPr>
          <w:rStyle w:val="StyleUnderline"/>
        </w:rPr>
        <w:t>its impediments</w:t>
      </w:r>
      <w:r>
        <w:rPr>
          <w:rStyle w:val="StyleUnderline"/>
        </w:rPr>
        <w:t xml:space="preserve"> </w:t>
      </w:r>
      <w:r w:rsidRPr="00DC43D3">
        <w:t xml:space="preserve">x </w:t>
      </w:r>
      <w:r w:rsidRPr="00D03A99">
        <w:rPr>
          <w:rStyle w:val="StyleUnderline"/>
        </w:rPr>
        <w:t>and consequences, of the source of error, of</w:t>
      </w:r>
      <w:r>
        <w:rPr>
          <w:rStyle w:val="StyleUnderline"/>
        </w:rPr>
        <w:t xml:space="preserve"> </w:t>
      </w:r>
      <w:r w:rsidRPr="00D03A99">
        <w:rPr>
          <w:rStyle w:val="StyleUnderline"/>
        </w:rPr>
        <w:t>the state of doubt, hesitation, and conviction, etc. Pure general</w:t>
      </w:r>
      <w:r>
        <w:rPr>
          <w:rStyle w:val="StyleUnderline"/>
        </w:rPr>
        <w:t xml:space="preserve"> </w:t>
      </w:r>
      <w:r w:rsidRPr="00D03A99">
        <w:rPr>
          <w:rStyle w:val="StyleUnderline"/>
        </w:rPr>
        <w:t>logic stands to it in the same relation as pure ethics, which</w:t>
      </w:r>
      <w:r>
        <w:rPr>
          <w:rStyle w:val="StyleUnderline"/>
        </w:rPr>
        <w:t xml:space="preserve"> </w:t>
      </w:r>
      <w:r w:rsidRPr="00D03A99">
        <w:rPr>
          <w:rStyle w:val="StyleUnderline"/>
        </w:rPr>
        <w:t>contains only the necessary moral laws of a free will in general,</w:t>
      </w:r>
      <w:r>
        <w:rPr>
          <w:rStyle w:val="StyleUnderline"/>
        </w:rPr>
        <w:t xml:space="preserve"> </w:t>
      </w:r>
      <w:r w:rsidRPr="00D03A99">
        <w:rPr>
          <w:rStyle w:val="StyleUnderline"/>
        </w:rPr>
        <w:t>stands to the doctrine of the virtues strictly so called the</w:t>
      </w:r>
      <w:r>
        <w:rPr>
          <w:rStyle w:val="StyleUnderline"/>
        </w:rPr>
        <w:t xml:space="preserve"> </w:t>
      </w:r>
      <w:r w:rsidRPr="00D03A99">
        <w:rPr>
          <w:rStyle w:val="StyleUnderline"/>
        </w:rPr>
        <w:t>doctrine which considers these laws under the limitations of</w:t>
      </w:r>
      <w:r>
        <w:rPr>
          <w:rStyle w:val="StyleUnderline"/>
        </w:rPr>
        <w:t xml:space="preserve"> </w:t>
      </w:r>
      <w:r w:rsidRPr="00D03A99">
        <w:rPr>
          <w:rStyle w:val="StyleUnderline"/>
        </w:rPr>
        <w:t>the feelings, inclinations, and passions</w:t>
      </w:r>
      <w:r>
        <w:rPr>
          <w:rStyle w:val="StyleUnderline"/>
        </w:rPr>
        <w:t xml:space="preserve"> </w:t>
      </w:r>
      <w:r w:rsidRPr="00D03A99">
        <w:rPr>
          <w:rStyle w:val="StyleUnderline"/>
        </w:rPr>
        <w:t>to which men are</w:t>
      </w:r>
      <w:r>
        <w:rPr>
          <w:rStyle w:val="StyleUnderline"/>
        </w:rPr>
        <w:t xml:space="preserve"> </w:t>
      </w:r>
      <w:r w:rsidRPr="00D03A99">
        <w:rPr>
          <w:rStyle w:val="StyleUnderline"/>
        </w:rPr>
        <w:t>moreor less subject. Such a doctrine can never furnish a</w:t>
      </w:r>
      <w:r>
        <w:rPr>
          <w:rStyle w:val="StyleUnderline"/>
        </w:rPr>
        <w:t xml:space="preserve"> </w:t>
      </w:r>
      <w:r w:rsidRPr="00D03A99">
        <w:rPr>
          <w:rStyle w:val="StyleUnderline"/>
        </w:rPr>
        <w:t>true and demonstrated science, because, like applied logic,</w:t>
      </w:r>
      <w:r>
        <w:rPr>
          <w:rStyle w:val="StyleUnderline"/>
        </w:rPr>
        <w:t xml:space="preserve"> </w:t>
      </w:r>
      <w:r w:rsidRPr="00D03A99">
        <w:rPr>
          <w:rStyle w:val="StyleUnderline"/>
        </w:rPr>
        <w:t>it depends on empirical and psychological principles.</w:t>
      </w:r>
      <w:r>
        <w:rPr>
          <w:rStyle w:val="StyleUnderline"/>
        </w:rPr>
        <w:t xml:space="preserve"> </w:t>
      </w:r>
    </w:p>
    <w:p w14:paraId="67F0F136" w14:textId="77777777" w:rsidR="002F1919" w:rsidRPr="002F1919" w:rsidRDefault="002F1919" w:rsidP="002F1919"/>
    <w:p w14:paraId="12B92D85" w14:textId="28359B6D" w:rsidR="00FB6E0D" w:rsidRDefault="00C966C3" w:rsidP="00C966C3">
      <w:pPr>
        <w:pStyle w:val="Heading1"/>
      </w:pPr>
      <w:r>
        <w:t>K of Debate</w:t>
      </w:r>
    </w:p>
    <w:p w14:paraId="2B985D3F" w14:textId="281BBAC2" w:rsidR="00CA7AAD" w:rsidRDefault="00CA7AAD" w:rsidP="00CA7AAD">
      <w:pPr>
        <w:pStyle w:val="Heading3"/>
      </w:pPr>
      <w:r>
        <w:t>Fem Rage</w:t>
      </w:r>
    </w:p>
    <w:p w14:paraId="6C75F1FC" w14:textId="77777777" w:rsidR="00CA7AAD" w:rsidRPr="006347E5" w:rsidRDefault="00CA7AAD" w:rsidP="00CA7AAD">
      <w:pPr>
        <w:keepNext/>
        <w:keepLines/>
        <w:spacing w:before="40"/>
        <w:outlineLvl w:val="3"/>
        <w:rPr>
          <w:rFonts w:eastAsiaTheme="majorEastAsia" w:cstheme="majorBidi"/>
          <w:b/>
          <w:iCs/>
          <w:sz w:val="32"/>
        </w:rPr>
      </w:pPr>
      <w:r w:rsidRPr="006347E5">
        <w:rPr>
          <w:rFonts w:eastAsiaTheme="majorEastAsia" w:cstheme="majorBidi"/>
          <w:b/>
          <w:iCs/>
          <w:sz w:val="32"/>
        </w:rPr>
        <w:t>Thus we rage. Anger comes from a woman’s experiences of violence and oppression by the hands of men. It unleashes a frightening rage capable of changing the world around her. Women will no longer be a walking apology, and feminine rage demands attention and even without it tears at the walls of male supremacy for new female-driven world-making.</w:t>
      </w:r>
    </w:p>
    <w:p w14:paraId="03D150D4" w14:textId="77777777" w:rsidR="00CA7AAD" w:rsidRPr="006347E5" w:rsidRDefault="00CA7AAD" w:rsidP="00CA7AAD">
      <w:r w:rsidRPr="006347E5">
        <w:rPr>
          <w:b/>
        </w:rPr>
        <w:t>Kaplow in 73 declares (</w:t>
      </w:r>
      <w:r w:rsidRPr="006347E5">
        <w:t>Susi Kaplow. “Getting Angry” Radical Feminism. 1973.)</w:t>
      </w:r>
    </w:p>
    <w:p w14:paraId="1016874C" w14:textId="77777777" w:rsidR="00CA7AAD" w:rsidRPr="006347E5" w:rsidRDefault="00CA7AAD" w:rsidP="00CA7AAD">
      <w:pPr>
        <w:rPr>
          <w:b/>
        </w:rPr>
      </w:pPr>
      <w:r w:rsidRPr="006347E5">
        <w:rPr>
          <w:rFonts w:eastAsia="Times New Roman"/>
          <w:sz w:val="10"/>
          <w:szCs w:val="10"/>
        </w:rPr>
        <w:t>Two scenarios: An angry man: someone has infringed on his rights, gone against his interests, or harmed a loved one. Or perhaps his anger is social--against racism or militarism. He holds his anger in check (on the screen we can see the muscles of his face tighten, his fists clench) and then, at the strategic moment, he lets it go. We see him yelling, shouting his angry phrases with sureness and confidence--or pushing a fist into his opponent's stomach with equal conviction. In either event, the anger is resolved; our hero has vented it and is content with success or accepts what he knows to be unmerited defeat. Dissolve to scene two. An angry woman: angry at her man for cheating on her or (more likely) at the other woman. If we're in the good old days, she stomps up to her man and begins to scream wildly, he holds her down with his pinky, her anger melts in his embrace. After the fade-out, we find a puzzled heroine wondering how she could have been angry at such a good man. Or she marches over to the local saloon, hurls a few choice epithets at her rival, and then the hair-pulling begins. This ludicrous scene is always broken up by the amused and slightly scandalized gentlemen on the sidelines. In modern dress the same episode would be played differently. Discovering her hsuband's or lover's infidelity, the woman would smolder inwardly until the anger had burned down to a bitter resentment or becomes such a pressurized force that it could only come out in a rage so uncontrollable that the man (and the audience) can dismiss it as irrational. "I can't talk to you when you're like this." Hell hath no fury like a woman scorned. For a woman in our society is denied the forthright expression of her healthy anger. Her attempts at physical confrontation seem ridiculous; "ladies" do a slow burn, letting out their anger indirectly in catty little phrases, often directed against a third party, especially children</w:t>
      </w:r>
      <w:r w:rsidRPr="006347E5">
        <w:rPr>
          <w:rFonts w:eastAsia="Times New Roman"/>
          <w:szCs w:val="24"/>
        </w:rPr>
        <w:t xml:space="preserve">. </w:t>
      </w:r>
      <w:r w:rsidRPr="006347E5">
        <w:rPr>
          <w:rFonts w:eastAsia="Times New Roman"/>
          <w:szCs w:val="24"/>
          <w:highlight w:val="magenta"/>
          <w:u w:val="single"/>
        </w:rPr>
        <w:t>A woman has learned to hold back her anger: It's</w:t>
      </w:r>
      <w:r w:rsidRPr="006347E5">
        <w:rPr>
          <w:rFonts w:eastAsia="Times New Roman"/>
          <w:szCs w:val="24"/>
          <w:u w:val="single"/>
        </w:rPr>
        <w:t xml:space="preserve"> </w:t>
      </w:r>
      <w:r w:rsidRPr="006347E5">
        <w:rPr>
          <w:rFonts w:eastAsia="Times New Roman"/>
          <w:sz w:val="10"/>
          <w:szCs w:val="10"/>
          <w:u w:val="single"/>
        </w:rPr>
        <w:t>unseemly, aesthetically</w:t>
      </w:r>
      <w:r w:rsidRPr="006347E5">
        <w:rPr>
          <w:rFonts w:eastAsia="Times New Roman"/>
          <w:szCs w:val="24"/>
          <w:u w:val="single"/>
        </w:rPr>
        <w:t xml:space="preserve"> </w:t>
      </w:r>
      <w:r w:rsidRPr="006347E5">
        <w:rPr>
          <w:rFonts w:eastAsia="Times New Roman"/>
          <w:szCs w:val="24"/>
          <w:highlight w:val="magenta"/>
          <w:u w:val="single"/>
        </w:rPr>
        <w:t>displeasing, and against the sweet,</w:t>
      </w:r>
      <w:r w:rsidRPr="006347E5">
        <w:rPr>
          <w:rFonts w:eastAsia="Times New Roman"/>
          <w:szCs w:val="24"/>
          <w:u w:val="single"/>
        </w:rPr>
        <w:t xml:space="preserve"> </w:t>
      </w:r>
      <w:r w:rsidRPr="006347E5">
        <w:rPr>
          <w:rFonts w:eastAsia="Times New Roman"/>
          <w:sz w:val="10"/>
          <w:szCs w:val="10"/>
          <w:u w:val="single"/>
        </w:rPr>
        <w:t>pliant</w:t>
      </w:r>
      <w:r w:rsidRPr="006347E5">
        <w:rPr>
          <w:rFonts w:eastAsia="Times New Roman"/>
          <w:szCs w:val="24"/>
          <w:u w:val="single"/>
        </w:rPr>
        <w:t xml:space="preserve"> </w:t>
      </w:r>
      <w:r w:rsidRPr="006347E5">
        <w:rPr>
          <w:rFonts w:eastAsia="Times New Roman"/>
          <w:szCs w:val="24"/>
          <w:highlight w:val="magenta"/>
          <w:u w:val="single"/>
        </w:rPr>
        <w:t>feminine image to be angry</w:t>
      </w:r>
      <w:r w:rsidRPr="006347E5">
        <w:rPr>
          <w:rFonts w:eastAsia="Times New Roman"/>
          <w:szCs w:val="24"/>
          <w:u w:val="single"/>
        </w:rPr>
        <w:t xml:space="preserve">. </w:t>
      </w:r>
      <w:r w:rsidRPr="006347E5">
        <w:rPr>
          <w:rFonts w:eastAsia="Times New Roman"/>
          <w:sz w:val="10"/>
          <w:szCs w:val="10"/>
          <w:u w:val="single"/>
        </w:rPr>
        <w:t>And</w:t>
      </w:r>
      <w:r w:rsidRPr="006347E5">
        <w:rPr>
          <w:rFonts w:eastAsia="Times New Roman"/>
          <w:szCs w:val="24"/>
          <w:u w:val="single"/>
        </w:rPr>
        <w:t xml:space="preserve"> </w:t>
      </w:r>
      <w:r w:rsidRPr="006347E5">
        <w:rPr>
          <w:rFonts w:eastAsia="Times New Roman"/>
          <w:szCs w:val="24"/>
          <w:highlight w:val="magenta"/>
          <w:u w:val="single"/>
        </w:rPr>
        <w:t>the woman fears her own anger</w:t>
      </w:r>
      <w:r w:rsidRPr="006347E5">
        <w:rPr>
          <w:rFonts w:eastAsia="Times New Roman"/>
          <w:szCs w:val="24"/>
          <w:u w:val="single"/>
        </w:rPr>
        <w:t xml:space="preserve">: </w:t>
      </w:r>
      <w:r w:rsidRPr="006347E5">
        <w:rPr>
          <w:rFonts w:eastAsia="Times New Roman"/>
          <w:sz w:val="10"/>
          <w:szCs w:val="10"/>
        </w:rPr>
        <w:t xml:space="preserve">She the great conciliator, </w:t>
      </w:r>
      <w:r w:rsidRPr="006347E5">
        <w:rPr>
          <w:rFonts w:eastAsia="Times New Roman"/>
          <w:sz w:val="10"/>
          <w:szCs w:val="10"/>
          <w:u w:val="single"/>
        </w:rPr>
        <w:t>the steadier of rocked boats</w:t>
      </w:r>
      <w:r w:rsidRPr="006347E5">
        <w:rPr>
          <w:rFonts w:eastAsia="Times New Roman"/>
          <w:sz w:val="10"/>
          <w:szCs w:val="10"/>
        </w:rPr>
        <w:t xml:space="preserve">, moves, out of her fear, </w:t>
      </w:r>
      <w:r w:rsidRPr="006347E5">
        <w:rPr>
          <w:rFonts w:eastAsia="Times New Roman"/>
          <w:sz w:val="10"/>
          <w:szCs w:val="10"/>
          <w:u w:val="single"/>
        </w:rPr>
        <w:t>to quiet not only others' anger but also her own. Small wonder that when the vacuum-sealed lid bursts off</w:t>
      </w:r>
      <w:r w:rsidRPr="006347E5">
        <w:rPr>
          <w:rFonts w:eastAsia="Times New Roman"/>
          <w:sz w:val="10"/>
          <w:szCs w:val="10"/>
          <w:highlight w:val="magenta"/>
          <w:u w:val="single"/>
        </w:rPr>
        <w:t xml:space="preserve">, </w:t>
      </w:r>
      <w:r w:rsidRPr="006347E5">
        <w:rPr>
          <w:rFonts w:eastAsia="Times New Roman"/>
          <w:szCs w:val="24"/>
          <w:highlight w:val="magenta"/>
          <w:u w:val="single"/>
        </w:rPr>
        <w:t>the angry woman seems</w:t>
      </w:r>
      <w:r w:rsidRPr="006347E5">
        <w:rPr>
          <w:rFonts w:eastAsia="Times New Roman"/>
          <w:szCs w:val="24"/>
          <w:u w:val="single"/>
        </w:rPr>
        <w:t xml:space="preserve"> </w:t>
      </w:r>
      <w:r w:rsidRPr="006347E5">
        <w:rPr>
          <w:rFonts w:eastAsia="Times New Roman"/>
          <w:sz w:val="10"/>
          <w:szCs w:val="10"/>
          <w:u w:val="single"/>
        </w:rPr>
        <w:t>either</w:t>
      </w:r>
      <w:r w:rsidRPr="006347E5">
        <w:rPr>
          <w:rFonts w:eastAsia="Times New Roman"/>
          <w:szCs w:val="24"/>
          <w:u w:val="single"/>
        </w:rPr>
        <w:t xml:space="preserve"> </w:t>
      </w:r>
      <w:r w:rsidRPr="006347E5">
        <w:rPr>
          <w:rFonts w:eastAsia="Times New Roman"/>
          <w:szCs w:val="24"/>
          <w:highlight w:val="magenta"/>
          <w:u w:val="single"/>
        </w:rPr>
        <w:t>like a freaked-out nut or a bitch on wheels</w:t>
      </w:r>
      <w:r w:rsidRPr="006347E5">
        <w:rPr>
          <w:rFonts w:eastAsia="Times New Roman"/>
          <w:szCs w:val="24"/>
          <w:u w:val="single"/>
        </w:rPr>
        <w:t xml:space="preserve">. </w:t>
      </w:r>
      <w:r w:rsidRPr="006347E5">
        <w:rPr>
          <w:rFonts w:eastAsia="Times New Roman"/>
          <w:sz w:val="10"/>
          <w:szCs w:val="10"/>
          <w:u w:val="single"/>
        </w:rPr>
        <w:t xml:space="preserve">Her frenzy is intensified by the shakiness of her commitment to her own anger. </w:t>
      </w:r>
      <w:r w:rsidRPr="006347E5">
        <w:rPr>
          <w:rFonts w:eastAsia="Times New Roman"/>
          <w:sz w:val="10"/>
          <w:szCs w:val="10"/>
        </w:rPr>
        <w:t xml:space="preserve">What if she's really wrong? What if the other person is right? --Or worse (and this is the greatest fear) hits back with, "You're crazy, I don't know what you're so mad about." </w:t>
      </w:r>
      <w:r w:rsidRPr="006347E5">
        <w:rPr>
          <w:rFonts w:eastAsia="Times New Roman"/>
          <w:szCs w:val="24"/>
          <w:highlight w:val="magenta"/>
          <w:u w:val="single"/>
        </w:rPr>
        <w:t>Why can't women allow themselves the outlet of</w:t>
      </w:r>
      <w:r w:rsidRPr="006347E5">
        <w:rPr>
          <w:rFonts w:eastAsia="Times New Roman"/>
          <w:szCs w:val="24"/>
          <w:u w:val="single"/>
        </w:rPr>
        <w:t xml:space="preserve"> </w:t>
      </w:r>
      <w:r w:rsidRPr="006347E5">
        <w:rPr>
          <w:rFonts w:eastAsia="Times New Roman"/>
          <w:sz w:val="10"/>
          <w:szCs w:val="10"/>
          <w:u w:val="single"/>
        </w:rPr>
        <w:t>their contained</w:t>
      </w:r>
      <w:r w:rsidRPr="006347E5">
        <w:rPr>
          <w:rFonts w:eastAsia="Times New Roman"/>
          <w:szCs w:val="24"/>
          <w:u w:val="single"/>
        </w:rPr>
        <w:t xml:space="preserve"> </w:t>
      </w:r>
      <w:r w:rsidRPr="006347E5">
        <w:rPr>
          <w:rFonts w:eastAsia="Times New Roman"/>
          <w:szCs w:val="24"/>
          <w:highlight w:val="magenta"/>
          <w:u w:val="single"/>
        </w:rPr>
        <w:t>anger? Why do those around them find an angry woman so frightening that they must demoralize</w:t>
      </w:r>
      <w:r w:rsidRPr="006347E5">
        <w:rPr>
          <w:rFonts w:eastAsia="Times New Roman"/>
          <w:szCs w:val="24"/>
          <w:u w:val="single"/>
        </w:rPr>
        <w:t xml:space="preserve"> </w:t>
      </w:r>
      <w:r w:rsidRPr="006347E5">
        <w:rPr>
          <w:rFonts w:eastAsia="Times New Roman"/>
          <w:sz w:val="10"/>
          <w:szCs w:val="10"/>
          <w:u w:val="single"/>
        </w:rPr>
        <w:t>and deflate</w:t>
      </w:r>
      <w:r w:rsidRPr="006347E5">
        <w:rPr>
          <w:rFonts w:eastAsia="Times New Roman"/>
          <w:szCs w:val="24"/>
          <w:u w:val="single"/>
        </w:rPr>
        <w:t xml:space="preserve"> </w:t>
      </w:r>
      <w:r w:rsidRPr="006347E5">
        <w:rPr>
          <w:rFonts w:eastAsia="Times New Roman"/>
          <w:szCs w:val="24"/>
          <w:highlight w:val="magenta"/>
          <w:u w:val="single"/>
        </w:rPr>
        <w:t>her into a degraded, inauthentic calm</w:t>
      </w:r>
      <w:r w:rsidRPr="006347E5">
        <w:rPr>
          <w:rFonts w:eastAsia="Times New Roman"/>
          <w:sz w:val="10"/>
          <w:szCs w:val="10"/>
          <w:u w:val="single"/>
        </w:rPr>
        <w:t>?</w:t>
      </w:r>
      <w:r w:rsidRPr="006347E5">
        <w:rPr>
          <w:rFonts w:eastAsia="Times New Roman"/>
          <w:sz w:val="10"/>
          <w:szCs w:val="10"/>
        </w:rPr>
        <w:t xml:space="preserve"> Healthy anger says "I'm a person. I have certain human rights which you can't deny. I have a right to be treated with fairness and compassion. I have a right to live my life as I see fit, I have a right to get what I can for myself without hurting you. And if you deprive me of my rights, I'm not going to thank you, I'm going to say 'fuck off' and fight you if I have to." </w:t>
      </w:r>
      <w:r w:rsidRPr="006347E5">
        <w:rPr>
          <w:rFonts w:eastAsia="Times New Roman"/>
          <w:sz w:val="10"/>
          <w:szCs w:val="10"/>
          <w:u w:val="single"/>
        </w:rPr>
        <w:t>A person's anger puts him or her on center stage. It claims attention for itself and demands to be taken seriously, or else</w:t>
      </w:r>
      <w:r w:rsidRPr="006347E5">
        <w:rPr>
          <w:rFonts w:eastAsia="Times New Roman"/>
          <w:sz w:val="10"/>
          <w:szCs w:val="10"/>
        </w:rPr>
        <w:t xml:space="preserve">. (Or else I won't talk to you, I won't work with you or be friendly toward you, or else, ultimately, our association is over.) Expressing anger means risking. Risking that the other person will be angry in return, risking that he or she will misunderstand the anger or refuse to deal with it, risking that the anger itself is misplaced or misinformed. So </w:t>
      </w:r>
      <w:r w:rsidRPr="006347E5">
        <w:rPr>
          <w:rFonts w:eastAsia="Times New Roman"/>
          <w:sz w:val="10"/>
          <w:szCs w:val="10"/>
          <w:u w:val="single"/>
        </w:rPr>
        <w:t>you need strength to say you're angry</w:t>
      </w:r>
      <w:r w:rsidRPr="006347E5">
        <w:rPr>
          <w:rFonts w:eastAsia="Times New Roman"/>
          <w:sz w:val="10"/>
          <w:szCs w:val="10"/>
        </w:rPr>
        <w:t xml:space="preserve">--both </w:t>
      </w:r>
      <w:r w:rsidRPr="006347E5">
        <w:rPr>
          <w:rFonts w:eastAsia="Times New Roman"/>
          <w:sz w:val="10"/>
          <w:szCs w:val="10"/>
          <w:u w:val="single"/>
        </w:rPr>
        <w:t>the courage of your convictions and the ability to accept that your anger may be unwarranted without feeling crushed into nothingness. You must not have your total worth as a person riding on the worth of each individual case of anger. Thus</w:t>
      </w:r>
      <w:r w:rsidRPr="006347E5">
        <w:rPr>
          <w:rFonts w:eastAsia="Times New Roman"/>
          <w:szCs w:val="24"/>
          <w:u w:val="single"/>
        </w:rPr>
        <w:t xml:space="preserve"> </w:t>
      </w:r>
      <w:r w:rsidRPr="006347E5">
        <w:rPr>
          <w:rFonts w:eastAsia="Times New Roman"/>
          <w:szCs w:val="24"/>
          <w:highlight w:val="magenta"/>
          <w:u w:val="single"/>
        </w:rPr>
        <w:t>anger is self-confident, willing to fight for itself even at the jeopardy of the status quo, capable of taking a risk</w:t>
      </w:r>
      <w:r w:rsidRPr="006347E5">
        <w:rPr>
          <w:rFonts w:eastAsia="Times New Roman"/>
          <w:szCs w:val="24"/>
          <w:u w:val="single"/>
        </w:rPr>
        <w:t xml:space="preserve"> </w:t>
      </w:r>
      <w:r w:rsidRPr="006347E5">
        <w:rPr>
          <w:rFonts w:eastAsia="Times New Roman"/>
          <w:sz w:val="10"/>
          <w:szCs w:val="10"/>
          <w:u w:val="single"/>
        </w:rPr>
        <w:t>and, if necessary, of accepting defeat without total demise. Above all,</w:t>
      </w:r>
      <w:r w:rsidRPr="006347E5">
        <w:rPr>
          <w:rFonts w:eastAsia="Times New Roman"/>
          <w:szCs w:val="24"/>
          <w:u w:val="single"/>
        </w:rPr>
        <w:t xml:space="preserve"> </w:t>
      </w:r>
      <w:r w:rsidRPr="006347E5">
        <w:rPr>
          <w:rFonts w:eastAsia="Times New Roman"/>
          <w:szCs w:val="24"/>
          <w:highlight w:val="magenta"/>
          <w:u w:val="single"/>
        </w:rPr>
        <w:t>anger is assertive.</w:t>
      </w:r>
      <w:r w:rsidRPr="006347E5">
        <w:rPr>
          <w:rFonts w:eastAsia="Times New Roman"/>
          <w:szCs w:val="24"/>
          <w:highlight w:val="magenta"/>
        </w:rPr>
        <w:t xml:space="preserve"> </w:t>
      </w:r>
      <w:r w:rsidRPr="006347E5">
        <w:rPr>
          <w:rFonts w:eastAsia="Times New Roman"/>
          <w:szCs w:val="24"/>
          <w:highlight w:val="magenta"/>
          <w:u w:val="single"/>
        </w:rPr>
        <w:t>The traditional woman is the</w:t>
      </w:r>
      <w:r w:rsidRPr="006347E5">
        <w:rPr>
          <w:rFonts w:eastAsia="Times New Roman"/>
          <w:szCs w:val="24"/>
          <w:u w:val="single"/>
        </w:rPr>
        <w:t xml:space="preserve"> </w:t>
      </w:r>
      <w:r w:rsidRPr="006347E5">
        <w:rPr>
          <w:rFonts w:eastAsia="Times New Roman"/>
          <w:sz w:val="10"/>
          <w:szCs w:val="10"/>
          <w:u w:val="single"/>
        </w:rPr>
        <w:t>polar</w:t>
      </w:r>
      <w:r w:rsidRPr="006347E5">
        <w:rPr>
          <w:rFonts w:eastAsia="Times New Roman"/>
          <w:szCs w:val="24"/>
          <w:u w:val="single"/>
        </w:rPr>
        <w:t xml:space="preserve"> </w:t>
      </w:r>
      <w:r w:rsidRPr="006347E5">
        <w:rPr>
          <w:rFonts w:eastAsia="Times New Roman"/>
          <w:szCs w:val="24"/>
          <w:highlight w:val="magenta"/>
          <w:u w:val="single"/>
        </w:rPr>
        <w:t>opposite of this description</w:t>
      </w:r>
      <w:r w:rsidRPr="006347E5">
        <w:rPr>
          <w:rFonts w:eastAsia="Times New Roman"/>
          <w:szCs w:val="24"/>
        </w:rPr>
        <w:t xml:space="preserve">. </w:t>
      </w:r>
      <w:r w:rsidRPr="006347E5">
        <w:rPr>
          <w:rFonts w:eastAsia="Times New Roman"/>
          <w:sz w:val="10"/>
          <w:szCs w:val="10"/>
        </w:rPr>
        <w:t>Lacking confidence in herself and in her own perception, she backs away from a fight or, following the rules of chivalry, lets someone else do battle for her. Strong emotions disturb her for the disruption they bring to things-as-they-are. So shaky is her self-image that every criticism is seen as an indictment of her person.</w:t>
      </w:r>
      <w:r w:rsidRPr="006347E5">
        <w:rPr>
          <w:rFonts w:eastAsia="Times New Roman"/>
          <w:szCs w:val="24"/>
        </w:rPr>
        <w:t xml:space="preserve"> </w:t>
      </w:r>
      <w:r w:rsidRPr="006347E5">
        <w:rPr>
          <w:rFonts w:eastAsia="Times New Roman"/>
          <w:szCs w:val="24"/>
          <w:highlight w:val="magenta"/>
          <w:u w:val="single"/>
        </w:rPr>
        <w:t>She is a</w:t>
      </w:r>
      <w:r w:rsidRPr="006347E5">
        <w:rPr>
          <w:rFonts w:eastAsia="Times New Roman"/>
          <w:szCs w:val="24"/>
          <w:u w:val="single"/>
        </w:rPr>
        <w:t xml:space="preserve"> </w:t>
      </w:r>
      <w:r w:rsidRPr="006347E5">
        <w:rPr>
          <w:rFonts w:eastAsia="Times New Roman"/>
          <w:sz w:val="10"/>
          <w:szCs w:val="10"/>
          <w:u w:val="single"/>
        </w:rPr>
        <w:t>living</w:t>
      </w:r>
      <w:r w:rsidRPr="006347E5">
        <w:rPr>
          <w:rFonts w:eastAsia="Times New Roman"/>
          <w:szCs w:val="24"/>
          <w:u w:val="single"/>
        </w:rPr>
        <w:t xml:space="preserve">, </w:t>
      </w:r>
      <w:r w:rsidRPr="006347E5">
        <w:rPr>
          <w:rFonts w:eastAsia="Times New Roman"/>
          <w:szCs w:val="24"/>
          <w:highlight w:val="magenta"/>
          <w:u w:val="single"/>
        </w:rPr>
        <w:t>walking apology for her</w:t>
      </w:r>
      <w:r w:rsidRPr="006347E5">
        <w:rPr>
          <w:rFonts w:eastAsia="Times New Roman"/>
          <w:szCs w:val="24"/>
          <w:u w:val="single"/>
        </w:rPr>
        <w:t xml:space="preserve"> </w:t>
      </w:r>
      <w:r w:rsidRPr="006347E5">
        <w:rPr>
          <w:rFonts w:eastAsia="Times New Roman"/>
          <w:sz w:val="10"/>
          <w:szCs w:val="10"/>
          <w:u w:val="single"/>
        </w:rPr>
        <w:t>own</w:t>
      </w:r>
      <w:r w:rsidRPr="006347E5">
        <w:rPr>
          <w:rFonts w:eastAsia="Times New Roman"/>
          <w:szCs w:val="24"/>
          <w:u w:val="single"/>
        </w:rPr>
        <w:t xml:space="preserve"> </w:t>
      </w:r>
      <w:r w:rsidRPr="006347E5">
        <w:rPr>
          <w:rFonts w:eastAsia="Times New Roman"/>
          <w:szCs w:val="24"/>
          <w:highlight w:val="magenta"/>
          <w:u w:val="single"/>
        </w:rPr>
        <w:t>existence</w:t>
      </w:r>
      <w:r w:rsidRPr="006347E5">
        <w:rPr>
          <w:rFonts w:eastAsia="Times New Roman"/>
          <w:szCs w:val="24"/>
          <w:highlight w:val="magenta"/>
        </w:rPr>
        <w:t>-</w:t>
      </w:r>
      <w:r w:rsidRPr="006347E5">
        <w:rPr>
          <w:rFonts w:eastAsia="Times New Roman"/>
          <w:szCs w:val="24"/>
        </w:rPr>
        <w:t>-</w:t>
      </w:r>
      <w:r w:rsidRPr="006347E5">
        <w:rPr>
          <w:rFonts w:eastAsia="Times New Roman"/>
          <w:sz w:val="10"/>
          <w:szCs w:val="10"/>
        </w:rPr>
        <w:t xml:space="preserve">what could be more foreign to self-assertion? Although the reality has changed somewhat, most women will recognize themselves somewhere in this description. </w:t>
      </w:r>
      <w:r w:rsidRPr="006347E5">
        <w:rPr>
          <w:rFonts w:eastAsia="Times New Roman"/>
          <w:sz w:val="10"/>
          <w:szCs w:val="10"/>
          <w:u w:val="single"/>
        </w:rPr>
        <w:t xml:space="preserve">And </w:t>
      </w:r>
      <w:r w:rsidRPr="006347E5">
        <w:rPr>
          <w:rFonts w:eastAsia="Times New Roman"/>
          <w:szCs w:val="24"/>
          <w:highlight w:val="magenta"/>
          <w:u w:val="single"/>
        </w:rPr>
        <w:t>society</w:t>
      </w:r>
      <w:r w:rsidRPr="006347E5">
        <w:rPr>
          <w:rFonts w:eastAsia="Times New Roman"/>
          <w:szCs w:val="24"/>
          <w:u w:val="single"/>
        </w:rPr>
        <w:t xml:space="preserve"> </w:t>
      </w:r>
      <w:r w:rsidRPr="006347E5">
        <w:rPr>
          <w:rFonts w:eastAsia="Times New Roman"/>
          <w:sz w:val="10"/>
          <w:szCs w:val="10"/>
          <w:u w:val="single"/>
        </w:rPr>
        <w:t xml:space="preserve">clings to this model as its ideal and </w:t>
      </w:r>
      <w:r w:rsidRPr="006347E5">
        <w:rPr>
          <w:rFonts w:eastAsia="Times New Roman"/>
          <w:szCs w:val="24"/>
          <w:highlight w:val="magenta"/>
          <w:u w:val="single"/>
        </w:rPr>
        <w:t>calls an angry woman unfeminine</w:t>
      </w:r>
      <w:r w:rsidRPr="006347E5">
        <w:rPr>
          <w:rFonts w:eastAsia="Times New Roman"/>
          <w:szCs w:val="24"/>
          <w:u w:val="single"/>
        </w:rPr>
        <w:t xml:space="preserve">. </w:t>
      </w:r>
      <w:r w:rsidRPr="006347E5">
        <w:rPr>
          <w:b/>
          <w:iCs/>
          <w:sz w:val="10"/>
          <w:szCs w:val="10"/>
          <w:u w:val="single"/>
          <w:bdr w:val="single" w:sz="18" w:space="0" w:color="auto"/>
        </w:rPr>
        <w:t xml:space="preserve">Because </w:t>
      </w:r>
      <w:r w:rsidRPr="006347E5">
        <w:rPr>
          <w:b/>
          <w:iCs/>
          <w:sz w:val="24"/>
          <w:highlight w:val="magenta"/>
          <w:u w:val="single"/>
          <w:bdr w:val="single" w:sz="18" w:space="0" w:color="auto"/>
        </w:rPr>
        <w:t>anger</w:t>
      </w:r>
      <w:r w:rsidRPr="006347E5">
        <w:rPr>
          <w:b/>
          <w:iCs/>
          <w:sz w:val="24"/>
          <w:u w:val="single"/>
          <w:bdr w:val="single" w:sz="18" w:space="0" w:color="auto"/>
        </w:rPr>
        <w:t xml:space="preserve"> </w:t>
      </w:r>
      <w:r w:rsidRPr="006347E5">
        <w:rPr>
          <w:b/>
          <w:iCs/>
          <w:sz w:val="10"/>
          <w:szCs w:val="10"/>
          <w:u w:val="single"/>
          <w:bdr w:val="single" w:sz="18" w:space="0" w:color="auto"/>
        </w:rPr>
        <w:t>takes the woman out of her earth mother role as bastion of peace and calm, out of her familial role as peacemaker, out of her political role as preserver of the status quo, out of her economic role as cheap labor, out of her social role as second-class citizen</w:t>
      </w:r>
      <w:r w:rsidRPr="006347E5">
        <w:rPr>
          <w:rFonts w:eastAsia="Times New Roman"/>
          <w:sz w:val="10"/>
          <w:szCs w:val="10"/>
          <w:u w:val="single"/>
        </w:rPr>
        <w:t>. It</w:t>
      </w:r>
      <w:r w:rsidRPr="006347E5">
        <w:rPr>
          <w:rFonts w:eastAsia="Times New Roman"/>
          <w:szCs w:val="24"/>
          <w:u w:val="single"/>
        </w:rPr>
        <w:t xml:space="preserve"> </w:t>
      </w:r>
      <w:r w:rsidRPr="006347E5">
        <w:rPr>
          <w:rFonts w:eastAsia="Times New Roman"/>
          <w:szCs w:val="24"/>
          <w:highlight w:val="magenta"/>
          <w:u w:val="single"/>
        </w:rPr>
        <w:t>takes her out of roles</w:t>
      </w:r>
      <w:r w:rsidRPr="006347E5">
        <w:rPr>
          <w:rFonts w:eastAsia="Times New Roman"/>
          <w:szCs w:val="24"/>
          <w:u w:val="single"/>
        </w:rPr>
        <w:t xml:space="preserve"> </w:t>
      </w:r>
      <w:r w:rsidRPr="006347E5">
        <w:rPr>
          <w:rFonts w:eastAsia="Times New Roman"/>
          <w:sz w:val="10"/>
          <w:szCs w:val="10"/>
          <w:u w:val="single"/>
        </w:rPr>
        <w:t>altogether</w:t>
      </w:r>
      <w:r w:rsidRPr="006347E5">
        <w:rPr>
          <w:rFonts w:eastAsia="Times New Roman"/>
          <w:szCs w:val="24"/>
          <w:u w:val="single"/>
        </w:rPr>
        <w:t xml:space="preserve"> </w:t>
      </w:r>
      <w:r w:rsidRPr="006347E5">
        <w:rPr>
          <w:b/>
          <w:iCs/>
          <w:sz w:val="24"/>
          <w:highlight w:val="magenta"/>
          <w:u w:val="single"/>
          <w:bdr w:val="single" w:sz="18" w:space="0" w:color="auto"/>
        </w:rPr>
        <w:t>and makes her a person</w:t>
      </w:r>
      <w:r w:rsidRPr="006347E5">
        <w:rPr>
          <w:rFonts w:eastAsia="Times New Roman"/>
          <w:szCs w:val="24"/>
          <w:u w:val="single"/>
        </w:rPr>
        <w:t xml:space="preserve">. </w:t>
      </w:r>
      <w:r w:rsidRPr="006347E5">
        <w:rPr>
          <w:rFonts w:eastAsia="Times New Roman"/>
          <w:sz w:val="10"/>
          <w:szCs w:val="10"/>
          <w:u w:val="single"/>
        </w:rPr>
        <w:t>It is no accident, then, that</w:t>
      </w:r>
      <w:r w:rsidRPr="006347E5">
        <w:rPr>
          <w:rFonts w:eastAsia="Times New Roman"/>
          <w:szCs w:val="24"/>
          <w:u w:val="single"/>
        </w:rPr>
        <w:t xml:space="preserve"> </w:t>
      </w:r>
      <w:r w:rsidRPr="006347E5">
        <w:rPr>
          <w:rFonts w:eastAsia="Times New Roman"/>
          <w:szCs w:val="24"/>
          <w:highlight w:val="magenta"/>
          <w:u w:val="single"/>
        </w:rPr>
        <w:t>the emotion which accompanies the first steps toward liberation is, for</w:t>
      </w:r>
      <w:r w:rsidRPr="006347E5">
        <w:rPr>
          <w:rFonts w:eastAsia="Times New Roman"/>
          <w:szCs w:val="24"/>
          <w:u w:val="single"/>
        </w:rPr>
        <w:t xml:space="preserve"> </w:t>
      </w:r>
      <w:r w:rsidRPr="006347E5">
        <w:rPr>
          <w:rFonts w:eastAsia="Times New Roman"/>
          <w:sz w:val="10"/>
          <w:szCs w:val="10"/>
          <w:u w:val="single"/>
        </w:rPr>
        <w:t>most</w:t>
      </w:r>
      <w:r w:rsidRPr="006347E5">
        <w:rPr>
          <w:rFonts w:eastAsia="Times New Roman"/>
          <w:szCs w:val="24"/>
          <w:u w:val="single"/>
        </w:rPr>
        <w:t xml:space="preserve"> </w:t>
      </w:r>
      <w:r w:rsidRPr="006347E5">
        <w:rPr>
          <w:rFonts w:eastAsia="Times New Roman"/>
          <w:szCs w:val="24"/>
          <w:highlight w:val="magenta"/>
          <w:u w:val="single"/>
        </w:rPr>
        <w:t>women, anger</w:t>
      </w:r>
      <w:r w:rsidRPr="006347E5">
        <w:rPr>
          <w:rFonts w:eastAsia="Times New Roman"/>
          <w:szCs w:val="24"/>
          <w:u w:val="single"/>
        </w:rPr>
        <w:t xml:space="preserve">. </w:t>
      </w:r>
      <w:r w:rsidRPr="006347E5">
        <w:rPr>
          <w:rFonts w:eastAsia="Times New Roman"/>
          <w:sz w:val="10"/>
          <w:szCs w:val="10"/>
        </w:rPr>
        <w:t xml:space="preserve">Whatever sense of self-worth you have been able to emerge with after twenty or thirty years of having your mind messed with, gives you the vague feeling that your situation is not what it should be and sends you looking tentatively at the world around you for explanations. Realizations are, at first, halting, and then begin to hit you like a relentless sledge hammer, driving the anger deeper and deeper into your consciousness with every blow. Your fury focuses on the select group of individuals who have done you the most damage. You are furious at your parents for having wanted a boy instead; at your mother (and this fury is mixed with compassion) for having let herself be stifled and having failed to show you another model of female behavior; at your father for having gotten a cheap bolster to his ego at your and your mother's expense. You are furious at those who groom you to play your shabby role. At the teachers who demanded less of you because you were a girl. At the doctors who told you birth control was the woman's responsibility, gave you a Hobson's choice of dangerous and ineffective devices, then refused you an abortion when these failed to work. At the psychiatrist who called you frigid because you didn't have vaginal orgasms and who told you you were neurotic for wanting more than the unpaid, unappreciated role of maid, wet nurse, and occasional lay. At employers who paid you less and kept you in lousy jobs. At the message from the media which you never understood before: "You've come a long way, baby" -- down the dead-end, pre-fab street we designed for you. Furious, above all, at men. For the grocer who has always called you "honey" you now have a stiff, curt "don't call me honey." For the men on the street who visit their daily indignities on your body, you have a "fuck off," or, if you're brave, a knee in the right place. For your male friends (and these get fewer and fewer) who are "all for women's lib" you reserve a cynical eye and a ready put-down. And for your man (if he's still around), a lot of hostile, angry questions. Is he different from other men? How? And when he fails to prove himself, your rage explodes readily from just beneath the surface. This is an uncomfortable period to live through. </w:t>
      </w:r>
      <w:r w:rsidRPr="006347E5">
        <w:rPr>
          <w:rFonts w:eastAsia="Times New Roman"/>
          <w:sz w:val="10"/>
          <w:szCs w:val="10"/>
          <w:u w:val="single"/>
        </w:rPr>
        <w:t>You are raw with an anger that seems to have a mind and will of its own</w:t>
      </w:r>
      <w:r w:rsidRPr="006347E5">
        <w:rPr>
          <w:rFonts w:eastAsia="Times New Roman"/>
          <w:sz w:val="10"/>
          <w:szCs w:val="10"/>
        </w:rPr>
        <w:t xml:space="preserve">. Your friends, most of whom disagree with you, find you strident and difficult. And you become all the more so because of your fear that they are right, that you're crazy after all. </w:t>
      </w:r>
      <w:r w:rsidRPr="006347E5">
        <w:rPr>
          <w:rFonts w:eastAsia="Times New Roman"/>
          <w:sz w:val="10"/>
          <w:szCs w:val="10"/>
          <w:u w:val="single"/>
        </w:rPr>
        <w:t>You yourself get tired of this anger--it's exhausting to be furious all the time</w:t>
      </w:r>
      <w:r w:rsidRPr="006347E5">
        <w:rPr>
          <w:rFonts w:eastAsia="Times New Roman"/>
          <w:sz w:val="10"/>
          <w:szCs w:val="10"/>
        </w:rPr>
        <w:t xml:space="preserve">--which won't even let you watch a movie or have a conversation in peace. But from your fury, you are gaining strength. The exercise of your anger gives you a sense of self and of self-worth. And the more this sense increases, the angrier you become. The two elements run in a dialectic whirlwind, smashing idols and myths all around them. </w:t>
      </w:r>
      <w:r w:rsidRPr="006347E5">
        <w:rPr>
          <w:rFonts w:eastAsia="Times New Roman"/>
          <w:sz w:val="10"/>
          <w:szCs w:val="10"/>
          <w:u w:val="single"/>
        </w:rPr>
        <w:t>You see</w:t>
      </w:r>
      <w:r w:rsidRPr="006347E5">
        <w:rPr>
          <w:rFonts w:eastAsia="Times New Roman"/>
          <w:sz w:val="10"/>
          <w:szCs w:val="10"/>
        </w:rPr>
        <w:t xml:space="preserve">, too, that you can get angry and it doesn't kill people, they don't kill you, the world doesn't fall apart. Then this anger, burning white hot against the outside world, suddenly veers around and turns its flame toward you. Sure, they fucked you up and over, sure, they oppressed you, sure they continue to degrade and use you. But--why did you let it happen? Why do you continue to let it happen? All of a sudden you are up against the part you played in your own oppression. You were the indispensible accomplice to the crime. </w:t>
      </w:r>
      <w:r w:rsidRPr="006347E5">
        <w:rPr>
          <w:rFonts w:eastAsia="Times New Roman"/>
          <w:sz w:val="10"/>
          <w:szCs w:val="10"/>
          <w:u w:val="single"/>
        </w:rPr>
        <w:t xml:space="preserve">You internalized your own inferiority, the pressing necessity to be beautiful and seductive, the belief that men are more important than women, the conviction that marriage is the ultimate goal. Seeing this, you are violent against yourself for every time you were afraid to try something for fear of failing, for all the hours lost on make-up and shopping, for every woman you missed because there was a man in the room, for getting </w:t>
      </w:r>
      <w:r w:rsidRPr="006347E5">
        <w:rPr>
          <w:rFonts w:eastAsia="Times New Roman"/>
          <w:i/>
          <w:iCs/>
          <w:sz w:val="10"/>
          <w:szCs w:val="10"/>
          <w:u w:val="single"/>
        </w:rPr>
        <w:t>yourself</w:t>
      </w:r>
      <w:r w:rsidRPr="006347E5">
        <w:rPr>
          <w:rFonts w:eastAsia="Times New Roman"/>
          <w:sz w:val="10"/>
          <w:szCs w:val="10"/>
          <w:u w:val="single"/>
        </w:rPr>
        <w:t xml:space="preserve"> stuck as a housewife or in a job you hate because "marriage is your career." </w:t>
      </w:r>
      <w:r w:rsidRPr="006347E5">
        <w:rPr>
          <w:rFonts w:eastAsia="Times New Roman"/>
          <w:sz w:val="10"/>
          <w:szCs w:val="10"/>
        </w:rPr>
        <w:t>This phase of anger turned inward is terrifying. You are alone with your own failed responsibilities toward yourself, however much you can still blame others. It is this phase that some women find unbearable and flee from, returning to the first phase of anger or dropping out altogether</w:t>
      </w:r>
      <w:r w:rsidRPr="006347E5">
        <w:rPr>
          <w:rFonts w:eastAsia="Times New Roman"/>
          <w:sz w:val="10"/>
          <w:szCs w:val="10"/>
          <w:u w:val="single"/>
        </w:rPr>
        <w:t>. Because this inturned anger demands action--change--and won't let go until its demands begin to be satisfied. You can fall back on your inability to control others and their behavior toward you. But you can't comfortably claim powerlessness over your own conduct.</w:t>
      </w:r>
      <w:r w:rsidRPr="006347E5">
        <w:rPr>
          <w:rFonts w:eastAsia="Times New Roman"/>
          <w:sz w:val="10"/>
          <w:szCs w:val="10"/>
        </w:rPr>
        <w:t xml:space="preserve"> Nor can you, at least for long, go on being furious at others (the forty-five-year-old who still blames mommy, flounders) if you don't even try to get yourself together.</w:t>
      </w:r>
      <w:r w:rsidRPr="006347E5">
        <w:rPr>
          <w:rFonts w:eastAsia="Times New Roman"/>
          <w:szCs w:val="24"/>
        </w:rPr>
        <w:t xml:space="preserve"> </w:t>
      </w:r>
      <w:r w:rsidRPr="006347E5">
        <w:rPr>
          <w:rFonts w:eastAsia="Times New Roman"/>
          <w:sz w:val="10"/>
          <w:szCs w:val="10"/>
          <w:u w:val="single"/>
        </w:rPr>
        <w:t>This inturned anger is a constructive</w:t>
      </w:r>
      <w:r w:rsidRPr="006347E5">
        <w:rPr>
          <w:rFonts w:eastAsia="Times New Roman"/>
          <w:sz w:val="10"/>
          <w:szCs w:val="10"/>
        </w:rPr>
        <w:t xml:space="preserve"> or rather reconstructive </w:t>
      </w:r>
      <w:r w:rsidRPr="006347E5">
        <w:rPr>
          <w:rFonts w:eastAsia="Times New Roman"/>
          <w:sz w:val="10"/>
          <w:szCs w:val="10"/>
          <w:u w:val="single"/>
        </w:rPr>
        <w:t>catalyst</w:t>
      </w:r>
      <w:r w:rsidRPr="006347E5">
        <w:rPr>
          <w:rFonts w:eastAsia="Times New Roman"/>
          <w:sz w:val="10"/>
          <w:szCs w:val="10"/>
        </w:rPr>
        <w:t xml:space="preserve">. </w:t>
      </w:r>
      <w:r w:rsidRPr="006347E5">
        <w:rPr>
          <w:rFonts w:eastAsia="Times New Roman"/>
          <w:sz w:val="10"/>
          <w:szCs w:val="10"/>
          <w:u w:val="single"/>
        </w:rPr>
        <w:t xml:space="preserve">For what you can do under its impetus is to restructure yourself, putting new images, patterns and expectations in place of the old, no longer viable ones. As you use your anger, you also tame it. Anger becomes a tool which you can control, </w:t>
      </w:r>
      <w:r w:rsidRPr="006347E5">
        <w:rPr>
          <w:rFonts w:eastAsia="Times New Roman"/>
          <w:sz w:val="10"/>
          <w:szCs w:val="10"/>
        </w:rPr>
        <w:t xml:space="preserve">not only to help you make personal changes but to deal with the world outside as well. You can mobilize your anger to warn those around you that you're not having any more bullshit, to underscore your seriousness, to dare to drive your point home. Through the exercise of your anger, as you see its efficacy and thus your own, you gain strength. And the growing feeling that you control your anger and not vice versa adds to this strength. As you gain this control, become surer of yourself, less afraid of being told you're crazy, your anger is less enraged and, in a sense, calmer. So it becomes discriminating. You reserve it for those individuals and groups who are messing with your mind--be they men or other women. </w:t>
      </w:r>
      <w:r w:rsidRPr="006347E5">
        <w:rPr>
          <w:rFonts w:eastAsia="Times New Roman"/>
          <w:sz w:val="10"/>
          <w:szCs w:val="10"/>
          <w:u w:val="single"/>
        </w:rPr>
        <w:t>This progression of anger finds its ultimate meaning as an experience shared with other women. All striving to understand their collective situation, women in a group can help each other through the first, painful phase of outward-directed anger. Through consciousness-raising each woman can</w:t>
      </w:r>
      <w:r w:rsidRPr="006347E5">
        <w:rPr>
          <w:rFonts w:eastAsia="Times New Roman"/>
          <w:sz w:val="10"/>
          <w:szCs w:val="10"/>
        </w:rPr>
        <w:t xml:space="preserve"> (at least ideally) </w:t>
      </w:r>
      <w:r w:rsidRPr="006347E5">
        <w:rPr>
          <w:rFonts w:eastAsia="Times New Roman"/>
          <w:sz w:val="10"/>
          <w:szCs w:val="10"/>
          <w:u w:val="single"/>
        </w:rPr>
        <w:t>find sufficient confirmation of her perceptions to be reassured of her own sanity</w:t>
      </w:r>
      <w:r w:rsidRPr="006347E5">
        <w:rPr>
          <w:rFonts w:eastAsia="Times New Roman"/>
          <w:sz w:val="10"/>
          <w:szCs w:val="10"/>
        </w:rPr>
        <w:t xml:space="preserve">--and can find growing strength to do without such confirmation when necessary. In </w:t>
      </w:r>
      <w:r w:rsidRPr="006347E5">
        <w:rPr>
          <w:rFonts w:eastAsia="Times New Roman"/>
          <w:sz w:val="10"/>
          <w:szCs w:val="10"/>
          <w:u w:val="single"/>
        </w:rPr>
        <w:t>the second phase of inturned anger, women can support one another in their attempts at self-definition and change, change which others will try to forestall.</w:t>
      </w:r>
      <w:r w:rsidRPr="006347E5">
        <w:rPr>
          <w:rFonts w:eastAsia="Times New Roman"/>
          <w:sz w:val="10"/>
          <w:szCs w:val="10"/>
        </w:rPr>
        <w:t xml:space="preserve"> And, at the same time, they can start to move together to create new social forms and structures in which individual changes can come to fruition. </w:t>
      </w:r>
      <w:r w:rsidRPr="006347E5">
        <w:rPr>
          <w:rFonts w:eastAsia="Times New Roman"/>
          <w:sz w:val="10"/>
          <w:szCs w:val="10"/>
          <w:u w:val="single"/>
        </w:rPr>
        <w:t>Controlled, directed, but nonetheless</w:t>
      </w:r>
      <w:r w:rsidRPr="006347E5">
        <w:rPr>
          <w:rFonts w:eastAsia="Times New Roman"/>
          <w:szCs w:val="24"/>
          <w:u w:val="single"/>
        </w:rPr>
        <w:t xml:space="preserve"> </w:t>
      </w:r>
      <w:r w:rsidRPr="006347E5">
        <w:rPr>
          <w:b/>
          <w:iCs/>
          <w:sz w:val="24"/>
          <w:highlight w:val="magenta"/>
          <w:u w:val="single"/>
          <w:bdr w:val="single" w:sz="18" w:space="0" w:color="auto"/>
        </w:rPr>
        <w:t>passionate, anger moves from the personal to the political and becomes a force for shaping our new destiny.</w:t>
      </w:r>
    </w:p>
    <w:p w14:paraId="30893261" w14:textId="77777777" w:rsidR="00CA7AAD" w:rsidRPr="006347E5" w:rsidRDefault="00CA7AAD" w:rsidP="00CA7AAD">
      <w:pPr>
        <w:keepNext/>
        <w:keepLines/>
        <w:spacing w:before="40"/>
        <w:outlineLvl w:val="3"/>
        <w:rPr>
          <w:rFonts w:eastAsiaTheme="majorEastAsia" w:cstheme="majorBidi"/>
          <w:b/>
          <w:iCs/>
          <w:sz w:val="32"/>
        </w:rPr>
      </w:pPr>
      <w:r w:rsidRPr="006347E5">
        <w:rPr>
          <w:rFonts w:eastAsiaTheme="majorEastAsia" w:cstheme="majorBidi"/>
          <w:b/>
          <w:iCs/>
          <w:sz w:val="32"/>
        </w:rPr>
        <w:t xml:space="preserve">Debate lacks an argumentation that is actively upset at the level of inequality in this activity. If we ignore our own implications on others through masculine political discussions, we will never understand the true impacts of the law, let alone debate about them. Our method of disruption is unique, it includes feminine voices by separating from the oppressor, questioning policy </w:t>
      </w:r>
      <w:r>
        <w:rPr>
          <w:rFonts w:eastAsiaTheme="majorEastAsia" w:cstheme="majorBidi"/>
          <w:b/>
          <w:iCs/>
          <w:sz w:val="32"/>
        </w:rPr>
        <w:t>and debate at its core</w:t>
      </w:r>
      <w:r w:rsidRPr="006347E5">
        <w:rPr>
          <w:rFonts w:eastAsiaTheme="majorEastAsia" w:cstheme="majorBidi"/>
          <w:b/>
          <w:iCs/>
          <w:sz w:val="32"/>
        </w:rPr>
        <w:t xml:space="preserve"> </w:t>
      </w:r>
    </w:p>
    <w:p w14:paraId="1A5E6F69" w14:textId="77777777" w:rsidR="00CA7AAD" w:rsidRPr="006347E5" w:rsidRDefault="00CA7AAD" w:rsidP="00CA7AAD">
      <w:r w:rsidRPr="006347E5">
        <w:rPr>
          <w:b/>
          <w:bCs/>
        </w:rPr>
        <w:t xml:space="preserve">Lesage </w:t>
      </w:r>
      <w:r w:rsidRPr="00E74986">
        <w:rPr>
          <w:bCs/>
        </w:rPr>
        <w:t>85’ (Julia. Professor at University of Oregon. Women's Rage from Marxism and the Interpretation of Culture, ed. Cary Nelson and Larry Grossberg (Champaign IL: University of Illinois Press, 1988) from Jump Cut, No. 31 (1985).)</w:t>
      </w:r>
    </w:p>
    <w:p w14:paraId="33E4BD27" w14:textId="77777777" w:rsidR="00CA7AAD" w:rsidRPr="006347E5" w:rsidRDefault="00CA7AAD" w:rsidP="00CA7AAD">
      <w:r w:rsidRPr="006347E5">
        <w:t xml:space="preserve">Feminism by itself is not the motor of change. </w:t>
      </w:r>
      <w:r w:rsidRPr="006347E5">
        <w:rPr>
          <w:highlight w:val="magenta"/>
          <w:u w:val="single"/>
        </w:rPr>
        <w:t>Class, anti-imperialist, and antiracist struggles demand our participation</w:t>
      </w:r>
      <w:r w:rsidRPr="006347E5">
        <w:t xml:space="preserve">. </w:t>
      </w:r>
      <w:r w:rsidRPr="006347E5">
        <w:rPr>
          <w:sz w:val="10"/>
          <w:szCs w:val="10"/>
        </w:rPr>
        <w:t>Yet how, specifically, does women's consciousness change? How do women move into action? How does change occur? What political strategies should feminists pursue? How, in our political work, can we constantly challenge sexual inequality when the very social construction of gender oppresses women? In 1981 I visited Nicaragua with the goal of finding out how and why change occurred there so quickly in women's lives. "</w:t>
      </w:r>
      <w:r w:rsidRPr="006347E5">
        <w:rPr>
          <w:sz w:val="10"/>
          <w:szCs w:val="10"/>
          <w:u w:val="single"/>
        </w:rPr>
        <w:t>The revolution has given us everything,"</w:t>
      </w:r>
      <w:r w:rsidRPr="006347E5">
        <w:rPr>
          <w:sz w:val="10"/>
          <w:szCs w:val="10"/>
        </w:rPr>
        <w:t xml:space="preserve"> I was told. "</w:t>
      </w:r>
      <w:r w:rsidRPr="006347E5">
        <w:rPr>
          <w:sz w:val="10"/>
          <w:szCs w:val="10"/>
          <w:u w:val="single"/>
        </w:rPr>
        <w:t>Before the revolution we were totally devalued</w:t>
      </w:r>
      <w:r w:rsidRPr="006347E5">
        <w:rPr>
          <w:sz w:val="10"/>
          <w:szCs w:val="10"/>
        </w:rPr>
        <w:t xml:space="preserve">. We weren't supposed to have a vision beyond home and children." In fact, many Nicaraguan women first achieved a fully human identity within the revolution. Now they are its most enthusiastic supporters. For example, they form over 50 percent of the popular militias, the mainstay of Nicaragua's defense against United States-sponsored invasions from Honduras and </w:t>
      </w:r>
      <w:hyperlink r:id="rId7" w:tooltip="Click to Continue &gt; by Text-Enhance" w:history="1">
        <w:r w:rsidRPr="006347E5">
          <w:rPr>
            <w:sz w:val="10"/>
            <w:szCs w:val="10"/>
          </w:rPr>
          <w:t>Costa Rica</w:t>
        </w:r>
      </w:hyperlink>
      <w:r w:rsidRPr="006347E5">
        <w:rPr>
          <w:sz w:val="10"/>
          <w:szCs w:val="10"/>
        </w:rPr>
        <w:t xml:space="preserve">. In the block committees, they have virtually eliminated wife and child abuse. Yet in Nicaragua we still see maids, the double standard sexually, dissatisfaction in marriage, and inadequate </w:t>
      </w:r>
      <w:hyperlink r:id="rId8" w:tooltip="Click to Continue &gt; by Text-Enhance" w:history="1">
        <w:r w:rsidRPr="006347E5">
          <w:rPr>
            <w:sz w:val="10"/>
            <w:szCs w:val="10"/>
          </w:rPr>
          <w:t>childcare</w:t>
        </w:r>
      </w:hyperlink>
      <w:r w:rsidRPr="006347E5">
        <w:rPr>
          <w:sz w:val="10"/>
          <w:szCs w:val="10"/>
        </w:rPr>
        <w:t xml:space="preserve">. Furthermore, all the women I talked to defined their participation in the revolution in terms of an extremely idealized notion of motherhood and could not understand the choice not to reproduce. I bring up this example of Nicaragua because Nicaraguan women are very conscious of the </w:t>
      </w:r>
      <w:hyperlink r:id="rId9" w:tooltip="Click to Continue &gt; by Text-Enhance" w:history="1">
        <w:r w:rsidRPr="006347E5">
          <w:rPr>
            <w:sz w:val="10"/>
            <w:szCs w:val="10"/>
          </w:rPr>
          <w:t>power</w:t>
        </w:r>
      </w:hyperlink>
      <w:r w:rsidRPr="006347E5">
        <w:rPr>
          <w:sz w:val="10"/>
          <w:szCs w:val="10"/>
        </w:rPr>
        <w:t xml:space="preserve"> of their own revolutionary example. They know they have been influenced by the Vietnamese and Cuban revolutions and are very much shaping how Salvadoran women militants are looking at women's role in the Salvadoran revolution. Because of the urgency and violence of the situation, unity between men and women was and is necessary for their survival, but the women also want to combat, in an organized and self-conscious way, specific aspects of male supremacy in the workplace, politics, and daily life. Both here and in Nicaragua, women's daily conversation is about the politics of daily life. They talk to each other often, complaining about men and about managing the domestic sphere. Women's talk also encompasses complaints about poor and unstable work conditions, and about the onerous double day. However, here in the United States that conversation usually circulates pessimistically, if supportively, around the same themes and may even serve to reconfirm women's stasis within these unpleasant situations. </w:t>
      </w:r>
      <w:r w:rsidRPr="006347E5">
        <w:rPr>
          <w:sz w:val="10"/>
          <w:szCs w:val="10"/>
          <w:u w:val="single"/>
        </w:rPr>
        <w:t xml:space="preserve">Here such conversation offers little sense of social change; yet in our recent political history, </w:t>
      </w:r>
      <w:r w:rsidRPr="006347E5">
        <w:rPr>
          <w:highlight w:val="magenta"/>
          <w:u w:val="single"/>
        </w:rPr>
        <w:t xml:space="preserve">feminists have used this preexisting social form--women's conversation in the domestic sphere--to create consciousness-raising groups. But to what </w:t>
      </w:r>
      <w:hyperlink r:id="rId10" w:tooltip="Click to Continue &gt; by Text-Enhance" w:history="1">
        <w:r w:rsidRPr="006347E5">
          <w:rPr>
            <w:highlight w:val="magenta"/>
            <w:u w:val="single"/>
          </w:rPr>
          <w:t>degree</w:t>
        </w:r>
      </w:hyperlink>
      <w:r w:rsidRPr="006347E5">
        <w:rPr>
          <w:highlight w:val="magenta"/>
          <w:u w:val="single"/>
        </w:rPr>
        <w:t xml:space="preserve"> is consciousness raising sufficient to change women's behavior, including our self-conception</w:t>
      </w:r>
      <w:r w:rsidRPr="006347E5">
        <w:rPr>
          <w:u w:val="single"/>
        </w:rPr>
        <w:t xml:space="preserve"> </w:t>
      </w:r>
      <w:r w:rsidRPr="006347E5">
        <w:rPr>
          <w:sz w:val="10"/>
          <w:szCs w:val="10"/>
          <w:u w:val="single"/>
        </w:rPr>
        <w:t xml:space="preserve">and our own colonized minds? We do not live in </w:t>
      </w:r>
      <w:hyperlink r:id="rId11" w:tooltip="Click to Continue &gt; by Text-Enhance" w:history="1">
        <w:r w:rsidRPr="006347E5">
          <w:rPr>
            <w:sz w:val="10"/>
            <w:szCs w:val="10"/>
            <w:u w:val="single"/>
          </w:rPr>
          <w:t>a revolutionary situation</w:t>
        </w:r>
      </w:hyperlink>
      <w:r w:rsidRPr="006347E5">
        <w:rPr>
          <w:sz w:val="10"/>
          <w:szCs w:val="10"/>
          <w:u w:val="single"/>
        </w:rPr>
        <w:t xml:space="preserve"> in the United States</w:t>
      </w:r>
      <w:r w:rsidRPr="006347E5">
        <w:rPr>
          <w:sz w:val="10"/>
          <w:szCs w:val="10"/>
        </w:rPr>
        <w:t>. There is no leftist political organization here providing leadership and a cohesive strategy, and in particular</w:t>
      </w:r>
      <w:r w:rsidRPr="006347E5">
        <w:t xml:space="preserve"> </w:t>
      </w:r>
      <w:r w:rsidRPr="006347E5">
        <w:rPr>
          <w:highlight w:val="magenta"/>
          <w:u w:val="single"/>
        </w:rPr>
        <w:t>the struggle against women's oppression is not genuinely integrated</w:t>
      </w:r>
      <w:r w:rsidRPr="006347E5">
        <w:rPr>
          <w:u w:val="single"/>
        </w:rPr>
        <w:t xml:space="preserve"> </w:t>
      </w:r>
      <w:r w:rsidRPr="006347E5">
        <w:rPr>
          <w:sz w:val="10"/>
          <w:szCs w:val="10"/>
          <w:u w:val="single"/>
        </w:rPr>
        <w:t>into leftist activity and theory</w:t>
      </w:r>
      <w:r w:rsidRPr="006347E5">
        <w:rPr>
          <w:sz w:val="10"/>
          <w:szCs w:val="10"/>
        </w:rPr>
        <w:t xml:space="preserve">. </w:t>
      </w:r>
      <w:r w:rsidRPr="006347E5">
        <w:rPr>
          <w:sz w:val="10"/>
          <w:szCs w:val="10"/>
          <w:u w:val="single"/>
        </w:rPr>
        <w:t>Within such a context, women need to work on another, intermediate level, both to shape our revolutionary consciousness and to empower us to act on our own strategic demands. That is,</w:t>
      </w:r>
      <w:r w:rsidRPr="006347E5">
        <w:rPr>
          <w:u w:val="single"/>
        </w:rPr>
        <w:t xml:space="preserve"> </w:t>
      </w:r>
      <w:r w:rsidRPr="006347E5">
        <w:rPr>
          <w:highlight w:val="magenta"/>
          <w:u w:val="single"/>
        </w:rPr>
        <w:t>we need to promote self-conscious</w:t>
      </w:r>
      <w:r w:rsidRPr="006347E5">
        <w:rPr>
          <w:u w:val="single"/>
        </w:rPr>
        <w:t xml:space="preserve">, </w:t>
      </w:r>
      <w:r w:rsidRPr="006347E5">
        <w:rPr>
          <w:sz w:val="10"/>
          <w:szCs w:val="10"/>
          <w:u w:val="single"/>
        </w:rPr>
        <w:t>collectively supported, and politically</w:t>
      </w:r>
      <w:r w:rsidRPr="006347E5">
        <w:rPr>
          <w:u w:val="single"/>
        </w:rPr>
        <w:t xml:space="preserve"> </w:t>
      </w:r>
      <w:r w:rsidRPr="006347E5">
        <w:rPr>
          <w:highlight w:val="magenta"/>
          <w:u w:val="single"/>
        </w:rPr>
        <w:t>clear articulations of our anger and rage</w:t>
      </w:r>
      <w:r w:rsidRPr="006347E5">
        <w:rPr>
          <w:u w:val="single"/>
        </w:rPr>
        <w:t xml:space="preserve">. </w:t>
      </w:r>
      <w:r w:rsidRPr="006347E5">
        <w:rPr>
          <w:sz w:val="10"/>
          <w:szCs w:val="10"/>
        </w:rPr>
        <w:t xml:space="preserve">Furthermore, </w:t>
      </w:r>
      <w:r w:rsidRPr="006347E5">
        <w:rPr>
          <w:sz w:val="10"/>
          <w:szCs w:val="10"/>
          <w:u w:val="single"/>
        </w:rPr>
        <w:t>we must understand the different structures behind different women's rage. Black women rage against poverty and racism</w:t>
      </w:r>
      <w:r w:rsidRPr="006347E5">
        <w:rPr>
          <w:sz w:val="10"/>
          <w:szCs w:val="10"/>
        </w:rPr>
        <w:t xml:space="preserve"> at the same time that they rage against sexism. </w:t>
      </w:r>
      <w:r w:rsidRPr="006347E5">
        <w:rPr>
          <w:sz w:val="10"/>
          <w:szCs w:val="10"/>
          <w:u w:val="single"/>
        </w:rPr>
        <w:t>Lesbians rage against heterosexual privilege</w:t>
      </w:r>
      <w:r w:rsidRPr="006347E5">
        <w:rPr>
          <w:sz w:val="10"/>
          <w:szCs w:val="10"/>
        </w:rPr>
        <w:t xml:space="preserve">, including their denial of civil rights. Nicaraguan women rage against invasions and the aggressive intentions of the United States. </w:t>
      </w:r>
      <w:r w:rsidRPr="006347E5">
        <w:rPr>
          <w:sz w:val="10"/>
          <w:szCs w:val="10"/>
          <w:u w:val="single"/>
        </w:rPr>
        <w:t>If, in our political work, we know this anger and the structures that generate it, we can more genuinely encounter each other and more extensively acknowledge each other's needs, class position, and specific form of oppression</w:t>
      </w:r>
      <w:r w:rsidRPr="006347E5">
        <w:rPr>
          <w:sz w:val="10"/>
          <w:szCs w:val="10"/>
        </w:rPr>
        <w:t xml:space="preserve">. If we do not understand the unique social conditions shaping our sisters' rage, we run the risk of divisiveness, of fragmenting our potential solidarity. Such mutual understanding of the different structures behind different women's anger is the precondition of our finding a way to work together toward common goals. I think a lot about the phenomenon of the colonized mind. Everything that I am and want has been shaped within a social process marked by male dominance and female submission. How can women come to understand and collectively attack this sexist social order? We all face, and in various ways incorporate into ourselves, sexist representations, sexist modes of thought. Institutionally, such representations are propagated throughout culture, law, medicine, education, and so on. All families come up against and are socially measured by sexist concepts of what is "natural"--that is, the "natural" roles of mother, children, or the family as a whole. Of particular concern to me is the fact that I have lived with a man for fifteen years while I acutely understand the degree to which heterosexuality itself is socially constructed as sexist. That is, I love someone who has more social privilege than me, and he has that privilege because he is male. As an institution, heterosexuality projects relations of dominance and submission, and it leads to the consequent devaluation of women because of their sex. The institution of heterosexuality is the central shaping factor of many different social practices at many different levels--which range, for example, from the dependence of the mass media on manipulating sexuality to the division of labor, the split between the public and private spheres, and the relations of production under capitalism. Most painfully for women, heterosexuality is a major, a social and psychological mode of organizing, generating, focusing, and institutionalizing desire, both men's and women's. Literally, I am wedded to my own oppression. Furthermore, the very body of woman is not her own--it has been constructed by medicine, the law, visual culture, fashion, her mother, her household tasks, her reproductive capacity, and what Ti-Grace Atkinson has called "the institution of sexual intercourse." When I look in the mirror, I see my flaws; I evaluate the show I put on to others. How do I break through representations of the female body and gain a more just representation of my body for and of myself? My social interactions are shaped by nonverbal conventions which we all have learned unconsciously and which are, as it were, the glue of social life. As Nancy Henley describes it in Body Politics, women's nonverbal language is characterized by shrinking, by taking up as little space as possible. </w:t>
      </w:r>
      <w:r w:rsidRPr="006347E5">
        <w:rPr>
          <w:sz w:val="10"/>
          <w:szCs w:val="10"/>
          <w:u w:val="single"/>
        </w:rPr>
        <w:t>Woman is accessible to be touched.</w:t>
      </w:r>
      <w:r w:rsidRPr="006347E5">
        <w:rPr>
          <w:u w:val="single"/>
        </w:rPr>
        <w:t xml:space="preserve"> </w:t>
      </w:r>
      <w:r w:rsidRPr="006347E5">
        <w:rPr>
          <w:sz w:val="10"/>
          <w:szCs w:val="10"/>
          <w:u w:val="single"/>
        </w:rPr>
        <w:t>When she speaks in a mixed group, she is likely to be interrupted or not really listened to seriously, or she may be thought of as merely emotional. And it is clear that not only does the voyeuristic male look shape most film practice, but this</w:t>
      </w:r>
      <w:r w:rsidRPr="006347E5">
        <w:rPr>
          <w:u w:val="single"/>
        </w:rPr>
        <w:t xml:space="preserve"> </w:t>
      </w:r>
      <w:r w:rsidRPr="006347E5">
        <w:rPr>
          <w:highlight w:val="magenta"/>
          <w:u w:val="single"/>
        </w:rPr>
        <w:t>male gaze,</w:t>
      </w:r>
      <w:r w:rsidRPr="006347E5">
        <w:rPr>
          <w:u w:val="single"/>
        </w:rPr>
        <w:t xml:space="preserve"> </w:t>
      </w:r>
      <w:r w:rsidRPr="006347E5">
        <w:rPr>
          <w:sz w:val="10"/>
          <w:szCs w:val="10"/>
          <w:u w:val="single"/>
        </w:rPr>
        <w:t>with all its power, has a social analog in the way eye contact</w:t>
      </w:r>
      <w:r w:rsidRPr="006347E5">
        <w:rPr>
          <w:u w:val="single"/>
        </w:rPr>
        <w:t xml:space="preserve"> </w:t>
      </w:r>
      <w:r w:rsidRPr="006347E5">
        <w:rPr>
          <w:highlight w:val="magenta"/>
          <w:u w:val="single"/>
        </w:rPr>
        <w:t>functions to control and threaten women in public space</w:t>
      </w:r>
      <w:r w:rsidRPr="006347E5">
        <w:rPr>
          <w:u w:val="single"/>
        </w:rPr>
        <w:t xml:space="preserve">, </w:t>
      </w:r>
      <w:r w:rsidRPr="006347E5">
        <w:rPr>
          <w:sz w:val="10"/>
          <w:szCs w:val="10"/>
          <w:u w:val="single"/>
        </w:rPr>
        <w:t>where women's freedom is constrained by the threat of rape.</w:t>
      </w:r>
      <w:r w:rsidRPr="006347E5">
        <w:rPr>
          <w:sz w:val="10"/>
          <w:szCs w:val="10"/>
        </w:rPr>
        <w:t xml:space="preserve"> We need to articulate these levels of oppression so as to arrive at a collective, shared awareness of these aspects of women's lives. We also need to understand how we can and already do break through barriers between us. In our personal relations, we often overcome inequalities between us and establish intimacy. Originally, within the women's movement we approached the task of coming together both personally and politically through the strategy of the consciousness-raising group, where to articulate our experience as women itself became a collective, transformative experience. But these groups were often composed mostly of middle-class women, sometimes predominantly young, straight, single, and white. Now we need to think more clearly and theoretically about strategies for negotiating the very real power differences between us. It is not so impossible. Parents do this with children, and vice versa; lovers deal with inequalities all the time. The aged want to be in communion with the young, and third-world women have constantly extended themselves to their white sisters. However, when women come together in spite of power differences among them, they feel anxiety and perhaps openly express previously suppressed hostility. Most likely, such a coming together happens when women work together intensively on a mutual project so that there is time for trust to be established. Yet </w:t>
      </w:r>
      <w:r w:rsidRPr="006347E5">
        <w:rPr>
          <w:sz w:val="10"/>
          <w:szCs w:val="10"/>
          <w:u w:val="single"/>
        </w:rPr>
        <w:t>as we seek mutually to articulate the oppression that constrains us, we have found few conceptual or social structures through which we might authentically express our rage</w:t>
      </w:r>
      <w:r w:rsidRPr="006347E5">
        <w:rPr>
          <w:sz w:val="10"/>
          <w:szCs w:val="10"/>
        </w:rPr>
        <w:t xml:space="preserve">. </w:t>
      </w:r>
      <w:r w:rsidRPr="006347E5">
        <w:rPr>
          <w:highlight w:val="magenta"/>
          <w:u w:val="single"/>
        </w:rPr>
        <w:t>Women's anger is pervasive</w:t>
      </w:r>
      <w:r w:rsidRPr="006347E5">
        <w:rPr>
          <w:u w:val="single"/>
        </w:rPr>
        <w:t xml:space="preserve">, </w:t>
      </w:r>
      <w:r w:rsidRPr="006347E5">
        <w:rPr>
          <w:sz w:val="10"/>
          <w:szCs w:val="10"/>
          <w:u w:val="single"/>
        </w:rPr>
        <w:t>as pervasive as our oppression</w:t>
      </w:r>
      <w:r w:rsidRPr="006347E5">
        <w:rPr>
          <w:u w:val="single"/>
        </w:rPr>
        <w:t xml:space="preserve">, </w:t>
      </w:r>
      <w:r w:rsidRPr="006347E5">
        <w:rPr>
          <w:highlight w:val="magenta"/>
          <w:u w:val="single"/>
        </w:rPr>
        <w:t xml:space="preserve">but it </w:t>
      </w:r>
      <w:r w:rsidRPr="006347E5">
        <w:rPr>
          <w:sz w:val="10"/>
          <w:szCs w:val="10"/>
          <w:u w:val="single"/>
        </w:rPr>
        <w:t>frequently</w:t>
      </w:r>
      <w:r w:rsidRPr="006347E5">
        <w:rPr>
          <w:u w:val="single"/>
        </w:rPr>
        <w:t xml:space="preserve"> </w:t>
      </w:r>
      <w:r w:rsidRPr="006347E5">
        <w:rPr>
          <w:highlight w:val="magenta"/>
          <w:u w:val="single"/>
        </w:rPr>
        <w:t>lurks underground</w:t>
      </w:r>
      <w:r w:rsidRPr="006347E5">
        <w:rPr>
          <w:u w:val="single"/>
        </w:rPr>
        <w:t xml:space="preserve">. </w:t>
      </w:r>
      <w:r w:rsidRPr="006347E5">
        <w:rPr>
          <w:sz w:val="10"/>
          <w:szCs w:val="10"/>
          <w:u w:val="single"/>
        </w:rPr>
        <w:t>If we added up all of women's depression--all our compulsive smiling, ego-tending, and sacrifice; all our psychosomatic illness, and all our passivity--</w:t>
      </w:r>
      <w:r w:rsidRPr="006347E5">
        <w:rPr>
          <w:highlight w:val="magenta"/>
          <w:u w:val="single"/>
        </w:rPr>
        <w:t>we could gauge our rage's unarticulated,</w:t>
      </w:r>
      <w:r w:rsidRPr="006347E5">
        <w:rPr>
          <w:u w:val="single"/>
        </w:rPr>
        <w:t xml:space="preserve"> </w:t>
      </w:r>
      <w:r w:rsidRPr="006347E5">
        <w:rPr>
          <w:sz w:val="10"/>
          <w:szCs w:val="10"/>
          <w:u w:val="single"/>
        </w:rPr>
        <w:t xml:space="preserve">negative force. In the sphere of cultural production there are few dominant ideological forms that allow us even to think "women's rage." </w:t>
      </w:r>
      <w:r w:rsidRPr="006347E5">
        <w:rPr>
          <w:highlight w:val="magenta"/>
          <w:u w:val="single"/>
        </w:rPr>
        <w:t>As ideological constructs, these forms end up containing women</w:t>
      </w:r>
      <w:r w:rsidRPr="006347E5">
        <w:rPr>
          <w:u w:val="single"/>
        </w:rPr>
        <w:t xml:space="preserve">. </w:t>
      </w:r>
    </w:p>
    <w:p w14:paraId="693948DF" w14:textId="77777777" w:rsidR="00CA7AAD" w:rsidRDefault="00CA7AAD" w:rsidP="00CA7AAD">
      <w:pPr>
        <w:rPr>
          <w:rFonts w:asciiTheme="minorHAnsi" w:hAnsiTheme="minorHAnsi"/>
          <w:color w:val="FF0000"/>
          <w:sz w:val="16"/>
        </w:rPr>
      </w:pPr>
    </w:p>
    <w:p w14:paraId="55AD8CB2" w14:textId="77777777" w:rsidR="00CA7AAD" w:rsidRPr="00FA6202" w:rsidRDefault="00CA7AAD" w:rsidP="00CA7AAD">
      <w:pPr>
        <w:rPr>
          <w:rFonts w:asciiTheme="minorHAnsi" w:hAnsiTheme="minorHAnsi"/>
          <w:color w:val="FF0000"/>
          <w:sz w:val="16"/>
        </w:rPr>
      </w:pPr>
    </w:p>
    <w:p w14:paraId="4AD8710E" w14:textId="77777777" w:rsidR="00CA7AAD" w:rsidRPr="00CA7AAD" w:rsidRDefault="00CA7AAD" w:rsidP="00CA7AAD"/>
    <w:p w14:paraId="71CE8319" w14:textId="77777777" w:rsidR="004D53C9" w:rsidRPr="00C966C3" w:rsidRDefault="004D53C9" w:rsidP="004D53C9">
      <w:pPr>
        <w:pStyle w:val="Heading3"/>
      </w:pPr>
      <w:r>
        <w:t xml:space="preserve">Debate Key </w:t>
      </w:r>
    </w:p>
    <w:p w14:paraId="1A883BB0" w14:textId="77777777" w:rsidR="004D53C9" w:rsidRPr="00C966C3" w:rsidRDefault="004D53C9" w:rsidP="004D53C9">
      <w:pPr>
        <w:keepNext/>
        <w:keepLines/>
        <w:spacing w:before="40"/>
        <w:outlineLvl w:val="3"/>
        <w:rPr>
          <w:rFonts w:eastAsiaTheme="majorEastAsia" w:cstheme="majorBidi"/>
          <w:b/>
          <w:iCs/>
          <w:sz w:val="32"/>
        </w:rPr>
      </w:pPr>
      <w:r w:rsidRPr="00C966C3">
        <w:rPr>
          <w:rFonts w:eastAsiaTheme="majorEastAsia" w:cstheme="majorBidi"/>
          <w:b/>
          <w:iCs/>
          <w:sz w:val="32"/>
        </w:rPr>
        <w:br/>
        <w:t>We have to have this discussion here and now. Feminine Performing Subjects have been ignored by hundreds of topics and several have quit after having violent experiences in a male-dominated environment. Debate can be a productive forum if you allow it to be and an important site of knowledge production and critique.</w:t>
      </w:r>
    </w:p>
    <w:p w14:paraId="77668E19" w14:textId="77777777" w:rsidR="004D53C9" w:rsidRPr="00C966C3" w:rsidRDefault="004D53C9" w:rsidP="004D53C9">
      <w:pPr>
        <w:rPr>
          <w:rFonts w:eastAsia="Calibri"/>
        </w:rPr>
      </w:pPr>
      <w:r w:rsidRPr="00C966C3">
        <w:rPr>
          <w:b/>
          <w:bCs/>
        </w:rPr>
        <w:t>Mohanty 03</w:t>
      </w:r>
      <w:r w:rsidRPr="00C966C3">
        <w:t xml:space="preserve"> [Chandra Talpade, Prof of Women's Studies at Hamilton College, Core Faculty at Union Institute and U of Cincinnati, Feminism Without Borders, 194-195]</w:t>
      </w:r>
    </w:p>
    <w:p w14:paraId="34665A02" w14:textId="77777777" w:rsidR="004D53C9" w:rsidRPr="00C966C3" w:rsidRDefault="004D53C9" w:rsidP="004D53C9">
      <w:pPr>
        <w:rPr>
          <w:rFonts w:asciiTheme="minorHAnsi" w:hAnsiTheme="minorHAnsi"/>
          <w:color w:val="FF0000"/>
          <w:sz w:val="16"/>
        </w:rPr>
      </w:pPr>
      <w:r w:rsidRPr="00C966C3">
        <w:rPr>
          <w:szCs w:val="20"/>
        </w:rPr>
        <w:t>In any case, "</w:t>
      </w:r>
      <w:r w:rsidRPr="00C966C3">
        <w:rPr>
          <w:szCs w:val="20"/>
          <w:u w:val="single"/>
        </w:rPr>
        <w:t>scholarship</w:t>
      </w:r>
      <w:r w:rsidRPr="00C966C3">
        <w:rPr>
          <w:szCs w:val="20"/>
        </w:rPr>
        <w:t>" - feminist, Marxist, postcolonial, or Third World--</w:t>
      </w:r>
      <w:r w:rsidRPr="00C966C3">
        <w:rPr>
          <w:szCs w:val="20"/>
          <w:u w:val="single"/>
        </w:rPr>
        <w:t xml:space="preserve">is not the only site for the </w:t>
      </w:r>
      <w:r w:rsidRPr="00C966C3">
        <w:rPr>
          <w:szCs w:val="20"/>
          <w:highlight w:val="yellow"/>
          <w:u w:val="single"/>
        </w:rPr>
        <w:t>production of knowledge</w:t>
      </w:r>
      <w:r w:rsidRPr="00C966C3">
        <w:rPr>
          <w:szCs w:val="20"/>
          <w:highlight w:val="yellow"/>
        </w:rPr>
        <w:t xml:space="preserve"> </w:t>
      </w:r>
      <w:r w:rsidRPr="00C966C3">
        <w:rPr>
          <w:szCs w:val="20"/>
        </w:rPr>
        <w:t xml:space="preserve">about Third World women/peoples. </w:t>
      </w:r>
      <w:r w:rsidRPr="00C966C3">
        <w:rPr>
          <w:szCs w:val="20"/>
          <w:u w:val="single"/>
        </w:rPr>
        <w:t>The very same questions (as those suggested in relation to scholarship</w:t>
      </w:r>
      <w:r w:rsidRPr="00C966C3">
        <w:rPr>
          <w:szCs w:val="20"/>
          <w:highlight w:val="yellow"/>
          <w:u w:val="single"/>
        </w:rPr>
        <w:t xml:space="preserve">) can be raised in </w:t>
      </w:r>
      <w:r w:rsidRPr="00C966C3">
        <w:rPr>
          <w:szCs w:val="20"/>
          <w:u w:val="single"/>
        </w:rPr>
        <w:t xml:space="preserve">relation to our teaching and </w:t>
      </w:r>
      <w:r w:rsidRPr="00C966C3">
        <w:rPr>
          <w:szCs w:val="20"/>
          <w:highlight w:val="yellow"/>
          <w:u w:val="single"/>
        </w:rPr>
        <w:t>learning practices</w:t>
      </w:r>
      <w:r w:rsidRPr="00C966C3">
        <w:rPr>
          <w:szCs w:val="20"/>
          <w:highlight w:val="yellow"/>
        </w:rPr>
        <w:t xml:space="preserve"> </w:t>
      </w:r>
      <w:r w:rsidRPr="00C966C3">
        <w:rPr>
          <w:szCs w:val="20"/>
        </w:rPr>
        <w:t xml:space="preserve">in the classroom, as well </w:t>
      </w:r>
      <w:r w:rsidRPr="00C966C3">
        <w:rPr>
          <w:szCs w:val="20"/>
          <w:highlight w:val="yellow"/>
          <w:u w:val="single"/>
        </w:rPr>
        <w:t xml:space="preserve">as the discursive </w:t>
      </w:r>
      <w:r w:rsidRPr="00C966C3">
        <w:rPr>
          <w:szCs w:val="20"/>
          <w:u w:val="single"/>
        </w:rPr>
        <w:t xml:space="preserve">and managerial </w:t>
      </w:r>
      <w:r w:rsidRPr="00C966C3">
        <w:rPr>
          <w:szCs w:val="20"/>
          <w:highlight w:val="yellow"/>
          <w:u w:val="single"/>
        </w:rPr>
        <w:t xml:space="preserve">practices of </w:t>
      </w:r>
      <w:r w:rsidRPr="00C966C3">
        <w:rPr>
          <w:szCs w:val="20"/>
          <w:u w:val="single"/>
        </w:rPr>
        <w:t>U.S.</w:t>
      </w:r>
      <w:r w:rsidRPr="00C966C3">
        <w:rPr>
          <w:szCs w:val="20"/>
        </w:rPr>
        <w:t xml:space="preserve"> colleges and </w:t>
      </w:r>
      <w:r w:rsidRPr="00C966C3">
        <w:rPr>
          <w:szCs w:val="20"/>
          <w:highlight w:val="yellow"/>
          <w:u w:val="single"/>
        </w:rPr>
        <w:t>universities</w:t>
      </w:r>
      <w:r w:rsidRPr="00C966C3">
        <w:rPr>
          <w:szCs w:val="20"/>
          <w:highlight w:val="yellow"/>
        </w:rPr>
        <w:t>.</w:t>
      </w:r>
      <w:r w:rsidRPr="00C966C3">
        <w:rPr>
          <w:szCs w:val="20"/>
        </w:rPr>
        <w:t xml:space="preserve"> Feminists writing about race and racism have had a lot to say about scholarship, but perhaps </w:t>
      </w:r>
      <w:r w:rsidRPr="00C966C3">
        <w:rPr>
          <w:szCs w:val="20"/>
          <w:u w:val="single"/>
        </w:rPr>
        <w:t>our pedagogical and institutional practices and their relation to scholarship have not been examined with quite the same</w:t>
      </w:r>
      <w:r w:rsidRPr="00C966C3">
        <w:rPr>
          <w:szCs w:val="20"/>
        </w:rPr>
        <w:t xml:space="preserve"> care and </w:t>
      </w:r>
      <w:r w:rsidRPr="00C966C3">
        <w:rPr>
          <w:szCs w:val="20"/>
          <w:u w:val="single"/>
        </w:rPr>
        <w:t>attention</w:t>
      </w:r>
      <w:r w:rsidRPr="00C966C3">
        <w:rPr>
          <w:szCs w:val="20"/>
        </w:rPr>
        <w:t xml:space="preserve">. Radical educators have long argued that the academy and </w:t>
      </w:r>
      <w:r w:rsidRPr="00C966C3">
        <w:rPr>
          <w:szCs w:val="20"/>
          <w:u w:val="single"/>
        </w:rPr>
        <w:t xml:space="preserve">the </w:t>
      </w:r>
      <w:r w:rsidRPr="00C966C3">
        <w:rPr>
          <w:szCs w:val="20"/>
          <w:highlight w:val="yellow"/>
          <w:u w:val="single"/>
        </w:rPr>
        <w:t>classroom</w:t>
      </w:r>
      <w:r w:rsidRPr="00C966C3">
        <w:rPr>
          <w:szCs w:val="20"/>
          <w:highlight w:val="yellow"/>
        </w:rPr>
        <w:t xml:space="preserve"> </w:t>
      </w:r>
      <w:r w:rsidRPr="00C966C3">
        <w:rPr>
          <w:szCs w:val="20"/>
        </w:rPr>
        <w:t xml:space="preserve">itself are not mere sites of instruction. They </w:t>
      </w:r>
      <w:r w:rsidRPr="00C966C3">
        <w:rPr>
          <w:szCs w:val="20"/>
          <w:highlight w:val="yellow"/>
          <w:u w:val="single"/>
        </w:rPr>
        <w:t>are</w:t>
      </w:r>
      <w:r w:rsidRPr="00C966C3">
        <w:rPr>
          <w:szCs w:val="20"/>
          <w:highlight w:val="yellow"/>
        </w:rPr>
        <w:t xml:space="preserve"> </w:t>
      </w:r>
      <w:r w:rsidRPr="00C966C3">
        <w:rPr>
          <w:szCs w:val="20"/>
        </w:rPr>
        <w:t xml:space="preserve">also </w:t>
      </w:r>
      <w:r w:rsidRPr="00C966C3">
        <w:rPr>
          <w:szCs w:val="20"/>
          <w:highlight w:val="yellow"/>
          <w:u w:val="single"/>
        </w:rPr>
        <w:t xml:space="preserve">political </w:t>
      </w:r>
      <w:r w:rsidRPr="00C966C3">
        <w:rPr>
          <w:szCs w:val="20"/>
          <w:u w:val="single"/>
        </w:rPr>
        <w:t xml:space="preserve">and cultural </w:t>
      </w:r>
      <w:r w:rsidRPr="00C966C3">
        <w:rPr>
          <w:szCs w:val="20"/>
          <w:highlight w:val="yellow"/>
          <w:u w:val="single"/>
        </w:rPr>
        <w:t xml:space="preserve">sites that represent </w:t>
      </w:r>
      <w:r w:rsidRPr="00C966C3">
        <w:rPr>
          <w:szCs w:val="20"/>
          <w:u w:val="single"/>
        </w:rPr>
        <w:t xml:space="preserve">accommodations and </w:t>
      </w:r>
      <w:r w:rsidRPr="00C966C3">
        <w:rPr>
          <w:szCs w:val="20"/>
          <w:highlight w:val="yellow"/>
          <w:u w:val="single"/>
        </w:rPr>
        <w:t>contestations over knowledge by differently empowered social constituencies. Thus teachers and students produce, reinforce, recreate, resist, and transform ideas about race, gender, and difference</w:t>
      </w:r>
      <w:r w:rsidRPr="00C966C3">
        <w:rPr>
          <w:szCs w:val="20"/>
          <w:highlight w:val="green"/>
        </w:rPr>
        <w:t xml:space="preserve"> </w:t>
      </w:r>
      <w:r w:rsidRPr="00C966C3">
        <w:rPr>
          <w:szCs w:val="20"/>
        </w:rPr>
        <w:t xml:space="preserve">in the classroom. Also, the academic institutions in which we are located create similar paradigms, cannons, and voices that embody and transcribe race and gender. It is this frame of institutional and pedagogical practice that I examine in this chapter. Specifically, I analyze the operation and management of discourses of race and difference in two educational sites: the women's studies classroom and the workshops on "diversity" for upper-level (largely white) administrators. The links between these two educational sites lie in the (often active) creation of discourses of "difference." In other words, I suggest that educational </w:t>
      </w:r>
      <w:r w:rsidRPr="00C966C3">
        <w:rPr>
          <w:szCs w:val="20"/>
          <w:highlight w:val="yellow"/>
          <w:u w:val="single"/>
        </w:rPr>
        <w:t xml:space="preserve">practices </w:t>
      </w:r>
      <w:r w:rsidRPr="00C966C3">
        <w:rPr>
          <w:szCs w:val="20"/>
          <w:u w:val="single"/>
        </w:rPr>
        <w:t xml:space="preserve">as they are shaped and reshaped </w:t>
      </w:r>
      <w:r w:rsidRPr="00C966C3">
        <w:rPr>
          <w:szCs w:val="20"/>
          <w:highlight w:val="yellow"/>
          <w:u w:val="single"/>
        </w:rPr>
        <w:t xml:space="preserve">at these sites cannot be analyzed as merely transmitting </w:t>
      </w:r>
      <w:r w:rsidRPr="00C966C3">
        <w:rPr>
          <w:szCs w:val="20"/>
          <w:u w:val="single"/>
        </w:rPr>
        <w:t xml:space="preserve">already </w:t>
      </w:r>
      <w:r w:rsidRPr="00C966C3">
        <w:rPr>
          <w:szCs w:val="20"/>
          <w:highlight w:val="yellow"/>
          <w:u w:val="single"/>
        </w:rPr>
        <w:t xml:space="preserve">codified ideas </w:t>
      </w:r>
      <w:r w:rsidRPr="00C966C3">
        <w:rPr>
          <w:szCs w:val="20"/>
          <w:u w:val="single"/>
        </w:rPr>
        <w:t>of difference</w:t>
      </w:r>
      <w:r w:rsidRPr="00C966C3">
        <w:rPr>
          <w:szCs w:val="20"/>
        </w:rPr>
        <w:t xml:space="preserve">. These practices often produce, codify, and even rewrite histories of race and colonialism in the name of difference. Chapter 7 discussed the corporatization of the academy and the production of privatized citizenship. Here I begin the analysis from a different place, with a brief discussion of the academy as the site of political struggle and radical transformation. Knowledge and Location in the U.S. Academy A number of educators, Paulo Freire among them, have argued that education represents both a struggle for meaning and a struggle over power relations. Thus, </w:t>
      </w:r>
      <w:r w:rsidRPr="00C966C3">
        <w:rPr>
          <w:szCs w:val="20"/>
          <w:u w:val="single"/>
        </w:rPr>
        <w:t>education becomes a central terrain where power and politics operate out of the lived culture of individuals and groups situated in asymmetrical social and political spaces</w:t>
      </w:r>
      <w:r w:rsidRPr="00C966C3">
        <w:rPr>
          <w:szCs w:val="20"/>
        </w:rPr>
        <w:t>. This way of understanding the academy entails a critique of education as the mere accumulation of disciplinary knowledges that can be exchanged on the world market for upward mobility. There are much larger questions at stake in the academy these days, not the least of which are questions of self- and collective knowledge of marginal peoples and the recovery of alternative, oppositional histories of domination and struggle. Here, disciplinary parameters matter less than questions of power, history, and self-identity. For knowledge</w:t>
      </w:r>
      <w:r w:rsidRPr="00C966C3">
        <w:rPr>
          <w:szCs w:val="20"/>
          <w:highlight w:val="yellow"/>
        </w:rPr>
        <w:t xml:space="preserve">, </w:t>
      </w:r>
      <w:r w:rsidRPr="00C966C3">
        <w:rPr>
          <w:szCs w:val="20"/>
          <w:highlight w:val="yellow"/>
          <w:u w:val="single"/>
        </w:rPr>
        <w:t>the very act of knowing, is related to the power of self-definition</w:t>
      </w:r>
      <w:r w:rsidRPr="00C966C3">
        <w:rPr>
          <w:szCs w:val="20"/>
        </w:rPr>
        <w:t xml:space="preserve">. This definition of knowledge is central to the pedagogical projects of fields such as women's studies, black studies, and ethnic studies. By their very location in the academy, fields such as women's studies are grounded in definitions of difference, difference that attempts to resist incorporation and appropriation by providing a space for historically silenced peoples to construct knowledge. These knowledges have always been fundamentally oppositional, while running the risk of accommodation and assimilation and consequent depoliticization in the academy. It is only in the late twentieth century, on the heels of domestic and global oppositional political movements, that the boundaries dividing knowledge into its traditional disciplines have been shaken loose, and new, often heretical, knowledges have emerged, modifying the structures of knowledge and power as we have inherited them. In other words, </w:t>
      </w:r>
      <w:r w:rsidRPr="00C966C3">
        <w:rPr>
          <w:szCs w:val="20"/>
          <w:u w:val="single"/>
        </w:rPr>
        <w:t>new analytic spaces have been opened up in the academy, spaces that make possible thinking of knowledge as praxis, of knowledge as embodying the very seeds of transformation and chang</w:t>
      </w:r>
      <w:r w:rsidRPr="00C966C3">
        <w:rPr>
          <w:szCs w:val="20"/>
        </w:rPr>
        <w:t>e. The appropriation of these analytic spaces and the challenge of radical educational practice are thus to involve the development of critical knowledges (what women's, black, and ethnic studies attempt) and, simultaneously, to critique knowledge itself.</w:t>
      </w:r>
    </w:p>
    <w:p w14:paraId="5597BB31" w14:textId="77777777" w:rsidR="004D53C9" w:rsidRPr="00C966C3" w:rsidRDefault="004D53C9" w:rsidP="004D53C9"/>
    <w:p w14:paraId="38F5370B" w14:textId="630F9ACE" w:rsidR="004D53C9" w:rsidRDefault="004D53C9" w:rsidP="004D53C9">
      <w:pPr>
        <w:pStyle w:val="Heading3"/>
      </w:pPr>
      <w:r>
        <w:t>AT Queer Theory</w:t>
      </w:r>
    </w:p>
    <w:p w14:paraId="1C6496D5" w14:textId="1276419C" w:rsidR="004D53C9" w:rsidRDefault="004D53C9" w:rsidP="004D53C9">
      <w:pPr>
        <w:pStyle w:val="Heading4"/>
      </w:pPr>
      <w:r>
        <w:t xml:space="preserve">the feminized subject does not only constitute those that are female-bodied but those that have been marked by hegemonic discourses as lesser when they ‘fall out’ of the conventional norms of gender performativity. </w:t>
      </w:r>
    </w:p>
    <w:p w14:paraId="59FB3A9A" w14:textId="77777777" w:rsidR="004D53C9" w:rsidRPr="00CD3194" w:rsidRDefault="004D53C9" w:rsidP="004D53C9">
      <w:r w:rsidRPr="00884BDF">
        <w:rPr>
          <w:rStyle w:val="Style13ptBold"/>
        </w:rPr>
        <w:t>Butler 90</w:t>
      </w:r>
      <w:r>
        <w:t xml:space="preserve"> </w:t>
      </w:r>
      <w:r w:rsidRPr="00884BDF">
        <w:rPr>
          <w:szCs w:val="16"/>
        </w:rPr>
        <w:t>(Judith Butler—received a B.A. in philosophy from Bennington College in 1978 and a Ph.D. in philosophy from Yale University in 1984. Butler has taught at Wesleyan and Johns Hopkins universities, and is currently professor of rhetoric and comparative literature at the University of California at Berkeley.—“Gender Trouble: Feminism and the Subversion of Identity”, Routledge New York and London</w:t>
      </w:r>
      <w:r>
        <w:rPr>
          <w:szCs w:val="16"/>
        </w:rPr>
        <w:t>, 1990, DA: 23 October 2013, mK</w:t>
      </w:r>
      <w:r w:rsidRPr="00884BDF">
        <w:rPr>
          <w:szCs w:val="16"/>
        </w:rPr>
        <w:t>)</w:t>
      </w:r>
    </w:p>
    <w:p w14:paraId="1603FBE4" w14:textId="77777777" w:rsidR="004D53C9" w:rsidRDefault="004D53C9" w:rsidP="004D53C9">
      <w:pPr>
        <w:rPr>
          <w:sz w:val="10"/>
        </w:rPr>
      </w:pPr>
      <w:r w:rsidRPr="00CD3194">
        <w:rPr>
          <w:sz w:val="10"/>
        </w:rPr>
        <w:t xml:space="preserve">On the other hand, Simone de Beauvoir suggests in The Second Sex that “one is not born a woman, but, rather, becomes one.”12 For Beauvoir, gender is “constructed,” but implied in her formulation is an agent, a cogito, who somehow takes on or appropriates that gender and could, in principle, take on some other gender. Is gender as variable and volitional as Beauvoir’s account seems to suggest? Can “construc- tion” in such a case be reduced to a form of choice? </w:t>
      </w:r>
      <w:r w:rsidRPr="00930CD1">
        <w:rPr>
          <w:rStyle w:val="StyleUnderline"/>
        </w:rPr>
        <w:t xml:space="preserve">Beauvoir is clear that </w:t>
      </w:r>
      <w:r w:rsidRPr="00B87889">
        <w:rPr>
          <w:rStyle w:val="StyleUnderline"/>
          <w:highlight w:val="green"/>
        </w:rPr>
        <w:t>one “becomes” a woman, but always under a cultural compulsion to become one. And clearly, the compulsion does not come from “sex.” There is nothing in her account that guarantees that the “one” who becomes a woman is necessarily female. If “the body is a situation,”</w:t>
      </w:r>
      <w:r w:rsidRPr="00930CD1">
        <w:rPr>
          <w:rStyle w:val="StyleUnderline"/>
        </w:rPr>
        <w:t xml:space="preserve">13 as she claims, </w:t>
      </w:r>
      <w:r w:rsidRPr="00B87889">
        <w:rPr>
          <w:rStyle w:val="StyleUnderline"/>
          <w:highlight w:val="green"/>
        </w:rPr>
        <w:t>there is no recourse to a body that has not always already been interpreted by cultural meanings; hence, sex could not qualify as a prediscursive anatomical facticity</w:t>
      </w:r>
      <w:r w:rsidRPr="00930CD1">
        <w:rPr>
          <w:rStyle w:val="StyleUnderline"/>
        </w:rPr>
        <w:t>.</w:t>
      </w:r>
      <w:r w:rsidRPr="00CD3194">
        <w:rPr>
          <w:sz w:val="10"/>
        </w:rPr>
        <w:t xml:space="preserve"> Indeed, sex, by definition, will be shown to have been gender all along.14</w:t>
      </w:r>
      <w:r w:rsidRPr="00CD3194">
        <w:rPr>
          <w:sz w:val="12"/>
        </w:rPr>
        <w:t>¶</w:t>
      </w:r>
      <w:r w:rsidRPr="00CD3194">
        <w:rPr>
          <w:sz w:val="10"/>
        </w:rPr>
        <w:t xml:space="preserve"> The controversy over the meaning of construction appears to founder on the conventional philosophical polarity between free will and determinism. </w:t>
      </w:r>
      <w:r w:rsidRPr="00CD3194">
        <w:rPr>
          <w:rStyle w:val="StyleUnderline"/>
        </w:rPr>
        <w:t xml:space="preserve">As a consequence, one might reasonably suspect that </w:t>
      </w:r>
      <w:r w:rsidRPr="00B87889">
        <w:rPr>
          <w:rStyle w:val="StyleUnderline"/>
          <w:highlight w:val="green"/>
        </w:rPr>
        <w:t>some common linguistic restriction on thought both forms and limits the terms of the debate. Within those terms, “the body” appears as a passive medium on which cultural meanings are inscribed or as the instrument through which an appropriative and interpretive will determines a cultural meaning for itself</w:t>
      </w:r>
      <w:r w:rsidRPr="00CD3194">
        <w:rPr>
          <w:sz w:val="10"/>
        </w:rPr>
        <w:t>. In either case, the body is fig- ured as a mere instrument or medium for which a set of cultural mean-</w:t>
      </w:r>
      <w:r w:rsidRPr="00CD3194">
        <w:rPr>
          <w:sz w:val="12"/>
        </w:rPr>
        <w:t>¶</w:t>
      </w:r>
      <w:r w:rsidRPr="00CD3194">
        <w:rPr>
          <w:sz w:val="10"/>
        </w:rPr>
        <w:t xml:space="preserve"> ings are only externally related. But “the body” is itself a construction, as are the myriad “bodies” that constitute the domain of gendered sub- jects</w:t>
      </w:r>
      <w:r w:rsidRPr="00CD3194">
        <w:rPr>
          <w:rStyle w:val="StyleUnderline"/>
        </w:rPr>
        <w:t>. Bodies cannot be said to have a signifiable existence prior to the mark of their gender; the question then emerges: To what extent does the body come into being in and through the mark(s) of gender? How do we reconceive the body no longer as a passive medium or instrument awaiting the enlivening capacity of a distinctly immaterial will?</w:t>
      </w:r>
      <w:r w:rsidRPr="00CD3194">
        <w:rPr>
          <w:sz w:val="10"/>
        </w:rPr>
        <w:t>15</w:t>
      </w:r>
      <w:r w:rsidRPr="00CD3194">
        <w:rPr>
          <w:sz w:val="12"/>
        </w:rPr>
        <w:t>¶</w:t>
      </w:r>
      <w:r w:rsidRPr="00CD3194">
        <w:rPr>
          <w:sz w:val="10"/>
        </w:rPr>
        <w:t xml:space="preserve"> </w:t>
      </w:r>
      <w:r w:rsidRPr="00CD3194">
        <w:rPr>
          <w:rStyle w:val="StyleUnderline"/>
        </w:rPr>
        <w:t xml:space="preserve">Whether gender or sex is fixed or free is a function of a discourse which, it will be suggested, seeks to set certain limits to analysis or to safeguard certain tenets of humanism as presuppositional to any analy- sis of gender. </w:t>
      </w:r>
      <w:r w:rsidRPr="00B87889">
        <w:rPr>
          <w:rStyle w:val="StyleUnderline"/>
          <w:highlight w:val="green"/>
        </w:rPr>
        <w:t>The locus of intractability, whether in “sex” or “gender” or in the very meaning of “construction,” provides a clue to what cul- tural possibilities can and cannot become mobilized through any further analysis. The limits of the discursive analysis of gender presuppose and preempt the possibilities of imaginable and realizable gender con- figurations within culture. This is not to say that any and all gendered possibilities are open, but that the boundaries of analysis suggest the limits of a discursively conditioned experience</w:t>
      </w:r>
      <w:r w:rsidRPr="00CD3194">
        <w:rPr>
          <w:rStyle w:val="StyleUnderline"/>
        </w:rPr>
        <w:t>.</w:t>
      </w:r>
      <w:r w:rsidRPr="00CD3194">
        <w:rPr>
          <w:sz w:val="10"/>
        </w:rPr>
        <w:t xml:space="preserve"> </w:t>
      </w:r>
      <w:r w:rsidRPr="00B87889">
        <w:rPr>
          <w:rStyle w:val="StyleUnderline"/>
          <w:szCs w:val="28"/>
          <w:highlight w:val="green"/>
        </w:rPr>
        <w:t>These limits are always set within the terms of a hegemonic cultural discourse predicated on binary structures that appear as the language of universal rationality.</w:t>
      </w:r>
      <w:r w:rsidRPr="00CD3194">
        <w:rPr>
          <w:rStyle w:val="StyleUnderline"/>
        </w:rPr>
        <w:t xml:space="preserve"> </w:t>
      </w:r>
      <w:r w:rsidRPr="00CD3194">
        <w:rPr>
          <w:sz w:val="10"/>
        </w:rPr>
        <w:t>Constraint is thus built into what that language constitutes as the imag- inable domain of gender.</w:t>
      </w:r>
    </w:p>
    <w:p w14:paraId="31E31A6B" w14:textId="77777777" w:rsidR="004D53C9" w:rsidRDefault="004D53C9" w:rsidP="004D53C9"/>
    <w:p w14:paraId="68B2AB46" w14:textId="77777777" w:rsidR="004D53C9" w:rsidRPr="004D53C9" w:rsidRDefault="004D53C9" w:rsidP="004D53C9"/>
    <w:p w14:paraId="77F6AB26" w14:textId="77777777" w:rsidR="00346795" w:rsidRPr="00122772" w:rsidRDefault="00346795" w:rsidP="00346795">
      <w:pPr>
        <w:pStyle w:val="Heading1"/>
      </w:pPr>
      <w:r w:rsidRPr="00122772">
        <w:t>Kulun Physiognomy Updates</w:t>
      </w:r>
    </w:p>
    <w:p w14:paraId="4D10D979" w14:textId="77777777" w:rsidR="00346795" w:rsidRPr="00122772" w:rsidRDefault="00346795" w:rsidP="00346795">
      <w:r w:rsidRPr="00122772">
        <w:t xml:space="preserve">Elan </w:t>
      </w:r>
    </w:p>
    <w:p w14:paraId="1A73DCCA" w14:textId="77777777" w:rsidR="00346795" w:rsidRPr="00122772" w:rsidRDefault="00346795" w:rsidP="00346795">
      <w:pPr>
        <w:pStyle w:val="Heading2"/>
      </w:pPr>
      <w:r w:rsidRPr="00122772">
        <w:t xml:space="preserve">Case </w:t>
      </w:r>
    </w:p>
    <w:p w14:paraId="69E9DF16" w14:textId="77777777" w:rsidR="00346795" w:rsidRPr="00122772" w:rsidRDefault="00346795" w:rsidP="00346795">
      <w:pPr>
        <w:pStyle w:val="Heading3"/>
      </w:pPr>
      <w:r w:rsidRPr="00122772">
        <w:t>Jazz Good</w:t>
      </w:r>
    </w:p>
    <w:p w14:paraId="4C20478D" w14:textId="77777777" w:rsidR="00346795" w:rsidRPr="00122772" w:rsidRDefault="00346795" w:rsidP="00346795">
      <w:pPr>
        <w:pStyle w:val="Heading4"/>
      </w:pPr>
      <w:r w:rsidRPr="00122772">
        <w:t>Jazz Good</w:t>
      </w:r>
    </w:p>
    <w:p w14:paraId="0D65D008" w14:textId="77777777" w:rsidR="00346795" w:rsidRPr="00122772" w:rsidRDefault="00346795" w:rsidP="00346795">
      <w:pPr>
        <w:rPr>
          <w:rStyle w:val="Style13ptBold"/>
        </w:rPr>
      </w:pPr>
      <w:r w:rsidRPr="00122772">
        <w:rPr>
          <w:rStyle w:val="Style13ptBold"/>
        </w:rPr>
        <w:t xml:space="preserve">Ongiri 2009 </w:t>
      </w:r>
      <w:r w:rsidRPr="00122772">
        <w:t xml:space="preserve">(Amy Abugo Ongiri –PhD from Cornell University in 2000 “Spectacular Blackness : The Cultural Politics of the Black Power Movement and the Search for a Black Aesthetic”, </w:t>
      </w:r>
      <w:hyperlink r:id="rId12" w:history="1">
        <w:r w:rsidRPr="00122772">
          <w:rPr>
            <w:rStyle w:val="Hyperlink"/>
          </w:rPr>
          <w:t>http://site.ebrary.com.proxy.lib.umich.edu/lib/umich/reader.action?docID=10495625</w:t>
        </w:r>
      </w:hyperlink>
      <w:r w:rsidRPr="00122772">
        <w:t xml:space="preserve"> – ERW)</w:t>
      </w:r>
    </w:p>
    <w:p w14:paraId="15EA7449" w14:textId="77777777" w:rsidR="00346795" w:rsidRPr="00122772" w:rsidRDefault="00346795" w:rsidP="00346795">
      <w:r w:rsidRPr="00122772">
        <w:t>This is not a plea for narrow sociological analysis of jazz, but rather that this music cannot be completely understood (in critical terms) without some at- tention to the attitudes that produced it. It is the philosophy of Negro music that is most important, and this philosophy is only partially the result of the sociological disposition of Negroes in America. The blues and jazz aesthetic, to be fully understood, must be seen in as nearly its complete human context as possible. People made bebop. The question the critic must ask is: Why? But it is just this why of Negro music that has been consistently ignored or misunderstood; and it is a question that cannot be adequately answered without first understanding the necessity of answering it. (Black Music, 11, emphasis in original) “In other words, I am saying that if the music of the Negro in America, in all its permutations, is subjected to a socio-anthropological as well as musical scrutiny, something about the essential nature of the Negro’s existence in this society ought to be revealed, as well as something about the essential nature of this country” (x). Jones’s central thesis— that jazz and the blues evolved from the tensions created as enslaved Africans forcefully and creatively transformed themselves into American Negroes— became a plea for historical acknowledgment that would be transformative in charting a new relationship between the critical enterprise and the community from which the music sprang. This relationship would be founded on a fundamental acknowledgment that social and political conditions influenced the creation of African American musical forms and were the determining factors in their eventual aesthetic constitution: “Blues is the parent of all legitimate jazz, and it is impossible to say exactly how old blues is— certainly no older than the presence of Negroes in the United States. It is a native American music, the product of the black man in this country: or to put it more exactly the way I have come to think about it, blues could not exist if the African captives had not become American captives” (Blues People, 17). Though the contemporary situation figures only briefly in Blues People in a chapter called “The Modern Scene,” the transformation of “African captives” to “American captives” became for Jones a metaphor for the processes of assimilation that were beginning to shape cultural production at the end of segregation. Blues People begins with slavery in order to reinforce the relationship between the conditions of slavery in the past and of the conditions in the United States in the twentieth century, implying that the ongoing process of transforming “African captives” into “American captives” is wrapped up not only in social and political production but in cultural production as well. In situating the historical reality of slavery at the heart of African American cultural production, Jones implies that such creative endeavors involve a symbolic resisting and adjusting on the part of captives against a developing commodity culture that has built its repressive structures on African Americans’ status during slavery as a “commodity” and their continuing status as a disposable labor force. Jones’s Blues People and Albert Murray’s Stomping the Blues both demonstrate the ways in which African American music’s development as a commodity ironically occurred at exactly the same time when enslaved Africans were attempting to shed their unique cultural, economic, and social status as a commodity within American culture. African American music was thus caught, like African American people themselves, within the complex cycle of uneven economic development that both determined and was determined by the music’s wider symbolic status as American culture and society struggled to determine an appropriate place for it. Blues People is deeply concerned with the impact of oppressive economic conditions on the early formation of African American culture, especially as it relates to the Great Migration and the development and dispersal of the blues. Blues People also offers a cautionary note regarding African American cultural production occurring during the early desegregation period of the Black Power era. Jones’s critique of the existing body of music criticism surrounding African American music turns on his primary claim that until Blues People, such critical ventures had been far removed culturally, socially, and politically from the social, political, and artistic conditions of musical production itself. In “Jazz and the White Critic” Jones opens by stating bluntly: “Most jazz critics have been white Americans, but most important jazz musicians have not been” (11). Jones’s placement of music as the central metaphor for understanding the cultural development of African American people stems from the belief that African American music is central to African American culture as the primal site of African American creative expression, but also that it is a primary site for a profound misrepresentation and misunderstanding of African American culture within wider American culture.</w:t>
      </w:r>
    </w:p>
    <w:p w14:paraId="5E7BE2E5" w14:textId="77777777" w:rsidR="00346795" w:rsidRPr="00122772" w:rsidRDefault="00346795" w:rsidP="00346795"/>
    <w:p w14:paraId="51BC44E1" w14:textId="77777777" w:rsidR="00346795" w:rsidRPr="00122772" w:rsidRDefault="00346795" w:rsidP="00346795">
      <w:pPr>
        <w:pStyle w:val="Heading3"/>
      </w:pPr>
      <w:r w:rsidRPr="00122772">
        <w:t>Performance Good</w:t>
      </w:r>
    </w:p>
    <w:p w14:paraId="3EAB55D6" w14:textId="77777777" w:rsidR="00346795" w:rsidRPr="00122772" w:rsidRDefault="00346795" w:rsidP="00346795">
      <w:pPr>
        <w:pStyle w:val="Heading4"/>
      </w:pPr>
      <w:r w:rsidRPr="00122772">
        <w:t xml:space="preserve">Performance Good </w:t>
      </w:r>
    </w:p>
    <w:p w14:paraId="4E08D460" w14:textId="77777777" w:rsidR="00346795" w:rsidRPr="00122772" w:rsidRDefault="00346795" w:rsidP="00346795">
      <w:r w:rsidRPr="00122772">
        <w:rPr>
          <w:rStyle w:val="Style13ptBold"/>
        </w:rPr>
        <w:t>Havis 2009</w:t>
      </w:r>
      <w:r w:rsidRPr="00122772">
        <w:t xml:space="preserve"> (Devonya N. Havis – PhD Associate Professor of Philosophy Boston College, “Blackness beyond witness Black Vernacular phenomena and auditory identity”, </w:t>
      </w:r>
      <w:hyperlink r:id="rId13" w:history="1">
        <w:r w:rsidRPr="00122772">
          <w:rPr>
            <w:rStyle w:val="Hyperlink"/>
          </w:rPr>
          <w:t>http://psc.sagepub.com.proxy.lib.umich.edu/content/35/7/747.full.pdf+html</w:t>
        </w:r>
      </w:hyperlink>
      <w:r w:rsidRPr="00122772">
        <w:t xml:space="preserve"> – ERW)</w:t>
      </w:r>
    </w:p>
    <w:p w14:paraId="43C8345A" w14:textId="77777777" w:rsidR="00346795" w:rsidRPr="00122772" w:rsidRDefault="00346795" w:rsidP="00346795">
      <w:pPr>
        <w:rPr>
          <w:sz w:val="16"/>
        </w:rPr>
      </w:pPr>
      <w:r w:rsidRPr="00122772">
        <w:rPr>
          <w:rStyle w:val="StyleUnderline"/>
        </w:rPr>
        <w:t xml:space="preserve">Black Vernacular phenomena mark the an-architechtonic of the play </w:t>
      </w:r>
      <w:r w:rsidRPr="00122772">
        <w:rPr>
          <w:sz w:val="16"/>
        </w:rPr>
        <w:t xml:space="preserve">that is beyond witness, </w:t>
      </w:r>
      <w:r w:rsidRPr="00122772">
        <w:rPr>
          <w:rStyle w:val="StyleUnderline"/>
        </w:rPr>
        <w:t>beyond w(h)it(e)ness,</w:t>
      </w:r>
      <w:r w:rsidRPr="00122772">
        <w:rPr>
          <w:sz w:val="16"/>
        </w:rPr>
        <w:t xml:space="preserve"> </w:t>
      </w:r>
      <w:r w:rsidRPr="00122772">
        <w:rPr>
          <w:rStyle w:val="StyleUnderline"/>
        </w:rPr>
        <w:t xml:space="preserve">traced in the sound events that give way to performative, discursive, communities of difference. </w:t>
      </w:r>
      <w:r w:rsidRPr="00122772">
        <w:rPr>
          <w:sz w:val="16"/>
        </w:rPr>
        <w:t xml:space="preserve">A crucial feature of Black Vernacular is its capacity to exceed its concept. Hence, </w:t>
      </w:r>
      <w:r w:rsidRPr="00122772">
        <w:rPr>
          <w:rStyle w:val="Emphasis"/>
        </w:rPr>
        <w:t>Black Vernacular cannot be placed under the rubric of theory</w:t>
      </w:r>
      <w:r w:rsidRPr="00122772">
        <w:rPr>
          <w:sz w:val="16"/>
        </w:rPr>
        <w:t xml:space="preserve"> qua theory because that would presume a presence, a completion that is never fulfilled. For these reasons, </w:t>
      </w:r>
      <w:r w:rsidRPr="00122772">
        <w:rPr>
          <w:rStyle w:val="StyleUnderline"/>
        </w:rPr>
        <w:t xml:space="preserve">Black Vernacular in its heterogeneity and multivocality may be called phenomena. </w:t>
      </w:r>
      <w:r w:rsidRPr="00122772">
        <w:rPr>
          <w:sz w:val="16"/>
        </w:rPr>
        <w:t xml:space="preserve">Let us then talk about </w:t>
      </w:r>
      <w:r w:rsidRPr="00122772">
        <w:rPr>
          <w:rStyle w:val="StyleUnderline"/>
        </w:rPr>
        <w:t xml:space="preserve">Black Vernacular phenomena as a set of strategies </w:t>
      </w:r>
      <w:r w:rsidRPr="00122772">
        <w:rPr>
          <w:sz w:val="16"/>
        </w:rPr>
        <w:t xml:space="preserve">– a form of philosophical intervention – </w:t>
      </w:r>
      <w:r w:rsidRPr="00122772">
        <w:rPr>
          <w:rStyle w:val="Emphasis"/>
          <w:sz w:val="26"/>
          <w:szCs w:val="26"/>
        </w:rPr>
        <w:t>that contests fixity, marking the insistence upon grand narratives as a feature of privileging systems.</w:t>
      </w:r>
      <w:r w:rsidRPr="00122772">
        <w:rPr>
          <w:rStyle w:val="Emphasis"/>
        </w:rPr>
        <w:t xml:space="preserve"> </w:t>
      </w:r>
      <w:r w:rsidRPr="00122772">
        <w:rPr>
          <w:sz w:val="16"/>
        </w:rPr>
        <w:t xml:space="preserve">As such, </w:t>
      </w:r>
      <w:r w:rsidRPr="00122772">
        <w:rPr>
          <w:rStyle w:val="Emphasis"/>
          <w:sz w:val="26"/>
          <w:szCs w:val="26"/>
        </w:rPr>
        <w:t>Black Vernacular phenomena mark the polyvalent, multivocal, hybrid theoretical articulations of blackness as the dynamic context of liberatory theory</w:t>
      </w:r>
      <w:r w:rsidRPr="00122772">
        <w:rPr>
          <w:sz w:val="16"/>
        </w:rPr>
        <w:t xml:space="preserve"> – the realm of doing philosophy. In evoking the notion of ‘doing philosophy’, I want to call attention to philosophy as a practice, or a process of habituation whereby one develops an active critical posture in which theory and action are necessary linked. As bell hooks writes: . . . </w:t>
      </w:r>
      <w:r w:rsidRPr="00122772">
        <w:rPr>
          <w:rStyle w:val="StyleUnderline"/>
        </w:rPr>
        <w:t>when our lived experience of theorizing is fundamentally linked to processes of self-recovery, of collective liberation, no gap exists between theory and practice.</w:t>
      </w:r>
      <w:r w:rsidRPr="00122772">
        <w:rPr>
          <w:sz w:val="16"/>
        </w:rPr>
        <w:t xml:space="preserve"> Indeed, what such experience makes more evident is the bond between the two – that ultimately reciprocal process wherein one enables the other.19 Blackness, then, in the </w:t>
      </w:r>
      <w:r w:rsidRPr="00122772">
        <w:rPr>
          <w:rStyle w:val="StyleUnderline"/>
        </w:rPr>
        <w:t>Black Vernacular modality of performative</w:t>
      </w:r>
      <w:r w:rsidRPr="00122772">
        <w:rPr>
          <w:sz w:val="16"/>
        </w:rPr>
        <w:t xml:space="preserve"> utterance performs </w:t>
      </w:r>
      <w:r w:rsidRPr="00122772">
        <w:rPr>
          <w:rStyle w:val="StyleUnderline"/>
        </w:rPr>
        <w:t>a philosophical intervention upon philosophy itself</w:t>
      </w:r>
      <w:r w:rsidRPr="00122772">
        <w:rPr>
          <w:sz w:val="16"/>
        </w:rPr>
        <w:t xml:space="preserve">, insisting that philosophy be an active practice – </w:t>
      </w:r>
      <w:r w:rsidRPr="00122772">
        <w:rPr>
          <w:rStyle w:val="Emphasis"/>
        </w:rPr>
        <w:t xml:space="preserve">an art of life involving processes of interrogation, invention and celebration. </w:t>
      </w:r>
      <w:r w:rsidRPr="00122772">
        <w:rPr>
          <w:rStyle w:val="StyleUnderline"/>
        </w:rPr>
        <w:t>The celebration issues forth in various registers and, in its various modalities, Black Vernacular phenomena can be said to mark an unsettling of such traditional conceptions as the self, liberation, revolution and ethics.</w:t>
      </w:r>
      <w:r w:rsidRPr="00122772">
        <w:rPr>
          <w:sz w:val="16"/>
        </w:rPr>
        <w:t xml:space="preserve"> </w:t>
      </w:r>
      <w:r w:rsidRPr="00122772">
        <w:rPr>
          <w:rStyle w:val="Emphasis"/>
        </w:rPr>
        <w:t>These phenomena</w:t>
      </w:r>
      <w:r w:rsidRPr="00122772">
        <w:rPr>
          <w:sz w:val="16"/>
        </w:rPr>
        <w:t xml:space="preserve"> function in ways that </w:t>
      </w:r>
      <w:r w:rsidRPr="00122772">
        <w:rPr>
          <w:rStyle w:val="Emphasis"/>
        </w:rPr>
        <w:t>unsettle the western tradition,</w:t>
      </w:r>
      <w:r w:rsidRPr="00122772">
        <w:rPr>
          <w:sz w:val="16"/>
        </w:rPr>
        <w:t xml:space="preserve"> particularly the philosophical tradition, in what can best be described as the disruption of the primacy given to binary oppositional structures and their attendant systems of hierarchy that give rise to the privileging of one pole of the opposition over the other (that is, good over bad, truth over untruth). Such privileging enables a ‘violent hierarchy’20 that prefigures the impossibility of non-reified notions of self and identity. </w:t>
      </w:r>
      <w:r w:rsidRPr="00122772">
        <w:rPr>
          <w:rStyle w:val="StyleUnderline"/>
        </w:rPr>
        <w:t>As an alterity, blackness</w:t>
      </w:r>
      <w:r w:rsidRPr="00122772">
        <w:rPr>
          <w:sz w:val="16"/>
        </w:rPr>
        <w:t xml:space="preserve"> (Black Vernacular phenomena in the modality of active expression, performative utterances) is </w:t>
      </w:r>
      <w:r w:rsidRPr="00122772">
        <w:rPr>
          <w:rStyle w:val="StyleUnderline"/>
        </w:rPr>
        <w:t>beyond the horizons delimited within binary oppositions.</w:t>
      </w:r>
      <w:r w:rsidRPr="00122772">
        <w:rPr>
          <w:sz w:val="16"/>
        </w:rPr>
        <w:t xml:space="preserve"> ‘Whereas </w:t>
      </w:r>
      <w:r w:rsidRPr="00122772">
        <w:rPr>
          <w:rStyle w:val="StyleUnderline"/>
        </w:rPr>
        <w:t>binary logic operates within the limits of an “either . . . or .</w:t>
      </w:r>
      <w:r w:rsidRPr="00122772">
        <w:rPr>
          <w:sz w:val="16"/>
        </w:rPr>
        <w:t xml:space="preserve"> . .”’, these traces resist binary thinking by holding apparent oppositions simultaneously transforming – not transcending – paradox into ritual sound celebration. </w:t>
      </w:r>
      <w:r w:rsidRPr="00122772">
        <w:rPr>
          <w:rStyle w:val="StyleUnderline"/>
        </w:rPr>
        <w:t>The Black Vernacular modality of performative utterance or ritual sound,</w:t>
      </w:r>
      <w:r w:rsidRPr="00122772">
        <w:rPr>
          <w:sz w:val="16"/>
        </w:rPr>
        <w:t xml:space="preserve"> describes, in so far as possible, </w:t>
      </w:r>
      <w:r w:rsidRPr="00122772">
        <w:rPr>
          <w:rStyle w:val="StyleUnderline"/>
        </w:rPr>
        <w:t xml:space="preserve">the ‘play’ by means of which a ‘performance’ of ‘blackness’ gestures toward that which cannot directly be characterized because </w:t>
      </w:r>
      <w:r w:rsidRPr="00122772">
        <w:rPr>
          <w:rStyle w:val="Emphasis"/>
        </w:rPr>
        <w:t>it lacks visibility and quantification (from the vantage point of traditional western philosophy)</w:t>
      </w:r>
      <w:r w:rsidRPr="00122772">
        <w:rPr>
          <w:sz w:val="16"/>
        </w:rPr>
        <w:t xml:space="preserve">. As such, it is only </w:t>
      </w:r>
      <w:r w:rsidRPr="00122772">
        <w:rPr>
          <w:rStyle w:val="StyleUnderline"/>
        </w:rPr>
        <w:t>in the non-reified notion of performance that we can trace the impermanence of blackness, the fissures through which it springs forth in every effort to impose limits or permanence</w:t>
      </w:r>
      <w:r w:rsidRPr="00122772">
        <w:rPr>
          <w:sz w:val="16"/>
        </w:rPr>
        <w:t>. It is this surd, present on the margins, and suggested in the ‘performance’, that transgresses every attempt to establish permanence, limit, truth. This ‘play’, experienced as ‘</w:t>
      </w:r>
      <w:r w:rsidRPr="00122772">
        <w:rPr>
          <w:rStyle w:val="Emphasis"/>
        </w:rPr>
        <w:t xml:space="preserve">performance’, is simultaneously an activity of creation, celebration and resistance. </w:t>
      </w:r>
      <w:r w:rsidRPr="00122772">
        <w:rPr>
          <w:sz w:val="16"/>
        </w:rPr>
        <w:t xml:space="preserve">In framing our discussion, I posit that these </w:t>
      </w:r>
      <w:r w:rsidRPr="00122772">
        <w:rPr>
          <w:rStyle w:val="Emphasis"/>
        </w:rPr>
        <w:t>performative utterances ‘talk back’. In so far as blackness lies outside the modern western philosophic/epistemological framework, it functions as a disruption that creates openings for philosophical intervention</w:t>
      </w:r>
      <w:r w:rsidRPr="00122772">
        <w:rPr>
          <w:sz w:val="16"/>
        </w:rPr>
        <w:t xml:space="preserve"> – </w:t>
      </w:r>
      <w:r w:rsidRPr="00122772">
        <w:rPr>
          <w:rStyle w:val="StyleUnderline"/>
        </w:rPr>
        <w:t>the activity ‘talking back’ or engaging parrhesia.</w:t>
      </w:r>
      <w:r w:rsidRPr="00122772">
        <w:rPr>
          <w:sz w:val="16"/>
        </w:rPr>
        <w:t xml:space="preserve"> There is a relationship between the notion of talking back and the Greek concept parrhesia. In drawing this correlation, my assertion is that both are central to acts of transgression and resistance because they set in motion a practice rather than a hegemonic commitment to liberation and revolution that eventually reinscribe another form of oppressive regime. Hence it </w:t>
      </w:r>
      <w:r w:rsidRPr="00122772">
        <w:rPr>
          <w:rStyle w:val="StyleUnderline"/>
        </w:rPr>
        <w:t>is critical that we understand parrhesia as a critical means of engagement rather than a zealous attempt to force others to submit to a particular point of view.</w:t>
      </w:r>
      <w:r w:rsidRPr="00122772">
        <w:rPr>
          <w:sz w:val="16"/>
        </w:rPr>
        <w:t xml:space="preserve"> As such, parrhesia is different from rhetoric and fundamentalism. It hinges upon active questioning, exploration and critical examination with an interest toward effecting what is just. It is clear then that Black Vernacular phenomena are parrhesiastic in character in so far as these phenomena operate in line with the parrhesiastic game. One who practises parrhesia, like the Black Vernacular community, ‘opens his heart and mind completely to other people through his discourse’.21 Hence, </w:t>
      </w:r>
      <w:r w:rsidRPr="00122772">
        <w:rPr>
          <w:rStyle w:val="StyleUnderline"/>
        </w:rPr>
        <w:t>parrhesia marks a particular relationship between the speaker and what is said.</w:t>
      </w:r>
      <w:r w:rsidRPr="00122772">
        <w:rPr>
          <w:sz w:val="16"/>
        </w:rPr>
        <w:t xml:space="preserve"> The one who practises parrhesia avoids rhetoric that would hide what he thinks and instead ‘acts on other people’s minds by showing them as directly as possible what he actually believes’. Hence, ‘the commitment involved in parrhesia is linked to a certain social situation, to a difference of status between the speaker and the audience, to the fact that the </w:t>
      </w:r>
      <w:r w:rsidRPr="00122772">
        <w:rPr>
          <w:rStyle w:val="StyleUnderline"/>
        </w:rPr>
        <w:t xml:space="preserve">parrhesiastes </w:t>
      </w:r>
      <w:r w:rsidRPr="00122772">
        <w:rPr>
          <w:sz w:val="16"/>
        </w:rPr>
        <w:t xml:space="preserve">says something which is dangerous to himself and thus </w:t>
      </w:r>
      <w:r w:rsidRPr="00122772">
        <w:rPr>
          <w:rStyle w:val="StyleUnderline"/>
        </w:rPr>
        <w:t>involves risk’.</w:t>
      </w:r>
      <w:r w:rsidRPr="00122772">
        <w:rPr>
          <w:sz w:val="16"/>
        </w:rPr>
        <w:t xml:space="preserve"> In parrhesia, there is ‘always an exact coincidence between belief and truth. . . . [T]he coincidence between belief and truth does not take place in a (mental) experience, but in a verbal activity, namely parrhesia.’22 While </w:t>
      </w:r>
      <w:r w:rsidRPr="00122772">
        <w:rPr>
          <w:rStyle w:val="StyleUnderline"/>
        </w:rPr>
        <w:t>parrhesia involves speaking the truth, its primary function is not simply truth-telling but putting forth a criticism.</w:t>
      </w:r>
      <w:r w:rsidRPr="00122772">
        <w:rPr>
          <w:sz w:val="16"/>
        </w:rPr>
        <w:t xml:space="preserve"> Hence, the parrhesiastes is not focused on indicating the truth to someone else and/or convincing another of this truth. Instead, the speaker offers a criticism, renders a critique, of himself or another. Such a critique ‘comes from below . . . and is directed towards above’. One in the parrhesiastic attitude ‘risks his privilege to speak freely when he discloses a truth which threatens the majority’.23 He assumes such risk as a matter of moral duty, as obligation because the speaker is not forced to speak and could, in fact, remain silent. The duty assumed in parrhesia involves offering a critique that helps one to recognize what goes unseen where such seeing creates the possibility of correcting what is amiss. As such, </w:t>
      </w:r>
      <w:r w:rsidRPr="00122772">
        <w:rPr>
          <w:rStyle w:val="StyleUnderline"/>
        </w:rPr>
        <w:t xml:space="preserve">there is a relationship, </w:t>
      </w:r>
      <w:r w:rsidRPr="00122772">
        <w:rPr>
          <w:sz w:val="16"/>
        </w:rPr>
        <w:t xml:space="preserve">too, </w:t>
      </w:r>
      <w:r w:rsidRPr="00122772">
        <w:rPr>
          <w:rStyle w:val="StyleUnderline"/>
        </w:rPr>
        <w:t>between parrhesia, freedom and duty.</w:t>
      </w:r>
      <w:r w:rsidRPr="00122772">
        <w:rPr>
          <w:sz w:val="16"/>
        </w:rPr>
        <w:t xml:space="preserve"> Foucault writes: . . . parrhesia is a kind of verbal activity where the speaker has a specific relation to truth through frankness, a certain relationship to his own life through danger, a certain type of relation to himself and other people through criticism (self-criticism or criticism of other people), and a specific relation to moral law through freedom and duty. More precisely, parrhesia is a verbal activity in which a speaker expresses his personal relationship to truth, and risks his life because he recognizes truth-telling as a duty to improve or help other people (as well as himself). In parrhesia, the speaker uses his freedom and chooses frankness instead of persuasion, truth instead of falsehood or silence, this risk of death instead of life and security, criticism instead of flattery, and moral duty instead of self-interest and moral apathy.24 Blackness in its phenomenal expression as Black Vernacular phenomena can be aligned with philosophy as parrhesiastic expression. In effect, the sound event, the ritual performance of blackness, draws attention to (as Foucault would say) ‘the way institutions, practices, habits, and behavior become a problem for people who behave in specific sorts of ways, who engage in certain types of habit’.25 Moreover, </w:t>
      </w:r>
      <w:r w:rsidRPr="00122772">
        <w:rPr>
          <w:rStyle w:val="StyleUnderline"/>
        </w:rPr>
        <w:t>the verbal activity of Black Vernacular phenomena call attention to the way an unproblematic field of experience, or a set of practices which were accepted without question, which were familiar and silent, out of discussion, become a problem, raise discussion and debate, incite new reactions, and induces a crisis in the previously silent behavior, habits, practices, and institutions.</w:t>
      </w:r>
      <w:r w:rsidRPr="00122772">
        <w:rPr>
          <w:sz w:val="16"/>
        </w:rPr>
        <w:t xml:space="preserve"> The history of thought, understood in this way, is the history of the way people begin to take care of something.26 I would add that the above description is the practice of philosophy and the activity of Black Vernacular phenomena. In fact, we might easily align the Socratic parrhesiastic attitude with Black Vernacular phenomena. Socrates offers philosophical intervention that ‘requires a personal, face to face relationship’. As one of the Platonic dialogues notes, Socrates’ ability to function as a touchstone, to offer philosophical intervention, has credibility because he is ‘musical’. He is someone who lives in a way that allows the speaker and his speech to harmonize with each other. To quote one of the interlocutors: ‘Socrates has tuned himself with the fairest harmony, not that of a lyre or other entertaining instrument, but has made a true concord of his own life between his words and his deeds.’27 This ability to talk back – to simultaneously celebrate in sound and offer philosophical intervention, to critique – is crucial as we develop different strategies to negotiate our ethical and political lives as we do philosophy, because as Foucault writes: Without the right of criticism, the power exercised by a sovereign [read as government, state, etc.] is without limitation. Such power without limitation is . . . characterized as ‘joining fools in their foolishness’. Foe power without limitation is directly related to madness. The man who exercises power is wise only insofar as there exists someone who can use parrhesia to criticize him, thereby putting some limit to his power, to his command.28</w:t>
      </w:r>
    </w:p>
    <w:p w14:paraId="728D337D" w14:textId="77777777" w:rsidR="00346795" w:rsidRPr="00122772" w:rsidRDefault="00346795" w:rsidP="00346795">
      <w:pPr>
        <w:pStyle w:val="Heading2"/>
      </w:pPr>
      <w:r w:rsidRPr="00122772">
        <w:t>AT: Off Case</w:t>
      </w:r>
    </w:p>
    <w:p w14:paraId="2DFD3799" w14:textId="77777777" w:rsidR="00346795" w:rsidRPr="00122772" w:rsidRDefault="00346795" w:rsidP="00346795">
      <w:pPr>
        <w:pStyle w:val="Heading3"/>
      </w:pPr>
      <w:r w:rsidRPr="00122772">
        <w:t>AT: Abeilism</w:t>
      </w:r>
    </w:p>
    <w:p w14:paraId="664AC5B7" w14:textId="77777777" w:rsidR="00346795" w:rsidRPr="00122772" w:rsidRDefault="00346795" w:rsidP="00346795">
      <w:pPr>
        <w:pStyle w:val="Heading4"/>
      </w:pPr>
      <w:r w:rsidRPr="00122772">
        <w:t xml:space="preserve">Notions of disability are disarticulated by the phobia-eliciting excess of black flesh which set the basis for the demarcation between the abled and the abnormalized. Blackness is ontologically equated to bestiality regardless of physical conditions. </w:t>
      </w:r>
    </w:p>
    <w:p w14:paraId="5D8FF537" w14:textId="77777777" w:rsidR="00346795" w:rsidRPr="00122772" w:rsidRDefault="00346795" w:rsidP="00346795">
      <w:r w:rsidRPr="00122772">
        <w:rPr>
          <w:rStyle w:val="Style13ptBold"/>
        </w:rPr>
        <w:t>Curry 15</w:t>
      </w:r>
      <w:r w:rsidRPr="00122772">
        <w:t xml:space="preserve"> </w:t>
      </w:r>
      <w:r w:rsidRPr="00122772">
        <w:rPr>
          <w:sz w:val="16"/>
          <w:szCs w:val="18"/>
        </w:rPr>
        <w:t>(Tommy J. Curry - associate Prof of Philosophy @ Texas A&amp;M ,  Journal of Social Philosophy - “This Nigger’s Broken: Hyper-Masculinity, the Buck, and the Impossibility of Physical Disability in the Black Male Body”, Academia.edu – hhs ew)</w:t>
      </w:r>
    </w:p>
    <w:p w14:paraId="76BF22DB" w14:textId="77777777" w:rsidR="00346795" w:rsidRPr="00122772" w:rsidRDefault="00346795" w:rsidP="00346795">
      <w:pPr>
        <w:rPr>
          <w:rStyle w:val="Emphasis"/>
        </w:rPr>
      </w:pPr>
      <w:r w:rsidRPr="00122772">
        <w:t xml:space="preserve">Like many academic fields, </w:t>
      </w:r>
      <w:r w:rsidRPr="00122772">
        <w:rPr>
          <w:rStyle w:val="StyleUnderline"/>
          <w:highlight w:val="cyan"/>
        </w:rPr>
        <w:t>disability studies has been confronted with</w:t>
      </w:r>
      <w:r w:rsidRPr="00122772">
        <w:rPr>
          <w:rStyle w:val="StyleUnderline"/>
        </w:rPr>
        <w:t xml:space="preserve"> its </w:t>
      </w:r>
      <w:r w:rsidRPr="00122772">
        <w:rPr>
          <w:rStyle w:val="StyleUnderline"/>
          <w:highlight w:val="cyan"/>
        </w:rPr>
        <w:t>raced,</w:t>
      </w:r>
      <w:r w:rsidRPr="00122772">
        <w:rPr>
          <w:rStyle w:val="StyleUnderline"/>
        </w:rPr>
        <w:t xml:space="preserve"> classed, and gendered assumptions about </w:t>
      </w:r>
      <w:r w:rsidRPr="00122772">
        <w:rPr>
          <w:rStyle w:val="StyleUnderline"/>
          <w:highlight w:val="cyan"/>
        </w:rPr>
        <w:t>the body which lies at the center of our conceptualizations of disability</w:t>
      </w:r>
      <w:r w:rsidRPr="00122772">
        <w:rPr>
          <w:highlight w:val="cyan"/>
        </w:rPr>
        <w:t>.</w:t>
      </w:r>
      <w:r w:rsidRPr="00122772">
        <w:t xml:space="preserve"> Over a decade ago, Phil Smith argued in “[w]hiteness, Normal Theory, and Disability Studies,” that </w:t>
      </w:r>
      <w:r w:rsidRPr="00122772">
        <w:rPr>
          <w:rStyle w:val="StyleUnderline"/>
        </w:rPr>
        <w:t xml:space="preserve">“[w]hiteness is a normative, dominating, unexamined power that underlies the rationality of Eurocentric culture and thought. </w:t>
      </w:r>
      <w:r w:rsidRPr="00122772">
        <w:rPr>
          <w:rStyle w:val="StyleUnderline"/>
          <w:highlight w:val="cyan"/>
        </w:rPr>
        <w:t>It serves to push to the margins not only those defined as not-White, but also those defined as not-Able.”</w:t>
      </w:r>
      <w:r w:rsidRPr="00122772">
        <w:t xml:space="preserve"> The racial designation of </w:t>
      </w:r>
      <w:r w:rsidRPr="00122772">
        <w:rPr>
          <w:rStyle w:val="Emphasis"/>
          <w:highlight w:val="cyan"/>
        </w:rPr>
        <w:t>whiteness</w:t>
      </w:r>
      <w:r w:rsidRPr="00122772">
        <w:rPr>
          <w:rStyle w:val="Emphasis"/>
        </w:rPr>
        <w:t xml:space="preserve"> however </w:t>
      </w:r>
      <w:r w:rsidRPr="00122772">
        <w:rPr>
          <w:rStyle w:val="Emphasis"/>
          <w:highlight w:val="cyan"/>
        </w:rPr>
        <w:t>exceeds the borders of identity. It speaks to something more fundamental in how the west has come to define what it is to be human. To be non-white is to be abnormal</w:t>
      </w:r>
      <w:r w:rsidRPr="00122772">
        <w:t>—evolutionarily behind—in the phylogenetic order of human development</w:t>
      </w:r>
      <w:r w:rsidRPr="00122772">
        <w:rPr>
          <w:highlight w:val="cyan"/>
        </w:rPr>
        <w:t xml:space="preserve">. </w:t>
      </w:r>
      <w:r w:rsidRPr="00122772">
        <w:rPr>
          <w:rStyle w:val="Emphasis"/>
          <w:highlight w:val="cyan"/>
        </w:rPr>
        <w:t>Those who are raced have historically been constructed as the degenerate/inferior/nonhuman opposite to the rational prototype</w:t>
      </w:r>
      <w:r w:rsidRPr="00122772">
        <w:rPr>
          <w:rStyle w:val="Emphasis"/>
        </w:rPr>
        <w:t xml:space="preserve"> of the human/ superior/(western) (abled) human</w:t>
      </w:r>
      <w:r w:rsidRPr="00122772">
        <w:t xml:space="preserve">. An outgrowth of 19th century eugenics, </w:t>
      </w:r>
      <w:r w:rsidRPr="00122772">
        <w:rPr>
          <w:rStyle w:val="StyleUnderline"/>
        </w:rPr>
        <w:t>“degeneration became a compelling racial metaphor</w:t>
      </w:r>
      <w:r w:rsidRPr="00122772">
        <w:t xml:space="preserve"> such that the colonized races were assumed to be intrinsically degenerate, and as a result could never be improved.” Degeneracy suggested biological weakness and disease often translating “into an attribution of diminished cognitive and rational capacities of nonwhite populations.” In West, these colonial accounts of abnormality became dichotomizing anthropological designations separating those who are human from those who are not human. </w:t>
      </w:r>
      <w:r w:rsidRPr="00122772">
        <w:rPr>
          <w:rStyle w:val="StyleUnderline"/>
          <w:highlight w:val="cyan"/>
        </w:rPr>
        <w:t>Those bodies</w:t>
      </w:r>
      <w:r w:rsidRPr="00122772">
        <w:rPr>
          <w:rStyle w:val="StyleUnderline"/>
        </w:rPr>
        <w:t xml:space="preserve"> whose origin are thought to </w:t>
      </w:r>
      <w:r w:rsidRPr="00122772">
        <w:rPr>
          <w:rStyle w:val="StyleUnderline"/>
          <w:highlight w:val="cyan"/>
        </w:rPr>
        <w:t>share a phylogenic distance from European man</w:t>
      </w:r>
      <w:r w:rsidRPr="00122772">
        <w:rPr>
          <w:rStyle w:val="StyleUnderline"/>
        </w:rPr>
        <w:t xml:space="preserve"> have been thought to be </w:t>
      </w:r>
      <w:r w:rsidRPr="00122772">
        <w:rPr>
          <w:rStyle w:val="StyleUnderline"/>
          <w:highlight w:val="cyan"/>
        </w:rPr>
        <w:t>the embodiment of pathology, degeneracy, and racial inferiority.</w:t>
      </w:r>
      <w:r w:rsidRPr="00122772">
        <w:t xml:space="preserve"> As a kind of abnormality, disability was considered to be unnatural and detestable, while normality became synonymous with that which was natural and a means “of establishing the universal, unquestionable good and right.” The moral constitution of the self, the interior character one possesses, became associated with the physical and mental formation of the body. Oyèrónké Oyewúmì argues, “The body is given a logic all its own. It is believed that just by looking at it one can tell a person’s beliefs and social position or lack thereof.” Because “the body is the bedrock on which social order is founded, the body is always in view and on view,” so the somatological becomes intuitive; that which is obvious when gazed upon. In the West, sight analyzes the body, and becomes the instrument used to identify biological deficiency which is thought to indicate degeneracy and inferiority. In this circuitous epistemology, the deformity of the body is a reflection upon the supposed distortion of the mind, just as the distortion of the mind, suggests the savage degeneracy of the body. In “Pathology to Power: Rethinking Race, Poverty and Disability,” Pamela Block, Fabricio Balcazar, and Christopher Keys explain that, even in the 21st century, “the concept of disability, when applied as a medical or psychological diagnosis, can subsume the culturally, socially, and historically derived identity of an individual beneath a label of pathology.” Despite the supposedly progressive social conscience of the American public, and the seemingly infinite theoretical nuances in identity theory, there is an anthropological, and dare I say, ontological problem, which continues to re-emerge as the basis of engaging those bodies perceived as disabled. This risk of being reduced to the perception and anxieties of others is only amplified by the vulnerabilities racial groups have in mainstream society. </w:t>
      </w:r>
      <w:r w:rsidRPr="00122772">
        <w:rPr>
          <w:rStyle w:val="Emphasis"/>
          <w:highlight w:val="cyan"/>
        </w:rPr>
        <w:t>Whereas “white individuals</w:t>
      </w:r>
      <w:r w:rsidRPr="00122772">
        <w:rPr>
          <w:rStyle w:val="Emphasis"/>
        </w:rPr>
        <w:t xml:space="preserve"> with disabilities </w:t>
      </w:r>
      <w:r w:rsidRPr="00122772">
        <w:rPr>
          <w:rStyle w:val="Emphasis"/>
          <w:highlight w:val="cyan"/>
        </w:rPr>
        <w:t>can recognize that their disability is the main reason why they are discriminated against</w:t>
      </w:r>
      <w:r w:rsidRPr="00122772">
        <w:rPr>
          <w:rStyle w:val="Emphasis"/>
        </w:rPr>
        <w:t>, segregated, and oppressed, [</w:t>
      </w:r>
      <w:r w:rsidRPr="00122772">
        <w:rPr>
          <w:rStyle w:val="Emphasis"/>
          <w:highlight w:val="cyan"/>
        </w:rPr>
        <w:t>disabled minority groups] have a harder tim</w:t>
      </w:r>
      <w:r w:rsidRPr="00122772">
        <w:rPr>
          <w:rStyle w:val="Emphasis"/>
        </w:rPr>
        <w:t xml:space="preserve">e separating or </w:t>
      </w:r>
      <w:r w:rsidRPr="00122772">
        <w:rPr>
          <w:rStyle w:val="Emphasis"/>
          <w:highlight w:val="cyan"/>
        </w:rPr>
        <w:t>consolidating their multiple identities.” Non-whites experience “segregation and discrimination independent of their disability</w:t>
      </w:r>
      <w:r w:rsidRPr="00122772">
        <w:t xml:space="preserve">. If we also consider the fact that poverty is a major source of marginalization and that most individuals of color with disabilities are poor, then the experience of disability is only one more factor in an already oppressed existence.” But what of Black males? Despite over a decade of work identifying the whiteness and bourgeois assumptions in disability theory, </w:t>
      </w:r>
      <w:r w:rsidRPr="00122772">
        <w:rPr>
          <w:rStyle w:val="StyleUnderline"/>
          <w:highlight w:val="cyan"/>
        </w:rPr>
        <w:t>there has not been any attempt to create specific theories of Black male disability which engages</w:t>
      </w:r>
      <w:r w:rsidRPr="00122772">
        <w:t xml:space="preserve"> the vulnerabilities his body has to death, </w:t>
      </w:r>
      <w:r w:rsidRPr="00122772">
        <w:rPr>
          <w:rStyle w:val="StyleUnderline"/>
          <w:highlight w:val="cyan"/>
        </w:rPr>
        <w:t>hyper-sexualization</w:t>
      </w:r>
      <w:r w:rsidRPr="00122772">
        <w:rPr>
          <w:rStyle w:val="StyleUnderline"/>
        </w:rPr>
        <w:t>, and super-humanism</w:t>
      </w:r>
      <w:r w:rsidRPr="00122772">
        <w:t xml:space="preserve"> in America. Even Nirmala Erevelles work, which does an excellent job articulating the link between colonial concepts of inferiority, be they racial or cultural, misses the opportunity to fully articulate the vulnerabilities racialized maleness has within her transnational feminist disability studies perspective.” This is not to suggest Erevelles does not engage the disabled Black male body. The concern she conveys for her husband Robert who was suffering with a Grade IV brain tumor is a startling reminder of how </w:t>
      </w:r>
      <w:r w:rsidRPr="00122772">
        <w:rPr>
          <w:rStyle w:val="Emphasis"/>
          <w:highlight w:val="cyan"/>
        </w:rPr>
        <w:t>the Black male body is perceived as a danger regardless of its actual physical state.</w:t>
      </w:r>
      <w:r w:rsidRPr="00122772">
        <w:t xml:space="preserve"> As a Black male, I understand her relief when she tells the reader how lucky they both felt that most of Robert’s seizures occurred in the privacy of their own home. I know her fear, the repetitive terror she experienced imagining her husband being shot or killed because the public did not know how to react to a Black male body seizing. Erevelles is correct: </w:t>
      </w:r>
      <w:r w:rsidRPr="00122772">
        <w:rPr>
          <w:rStyle w:val="StyleUnderline"/>
        </w:rPr>
        <w:t>“</w:t>
      </w:r>
      <w:r w:rsidRPr="00122772">
        <w:rPr>
          <w:rStyle w:val="StyleUnderline"/>
          <w:highlight w:val="cyan"/>
        </w:rPr>
        <w:t>The Black male body…is a source of terror</w:t>
      </w:r>
      <w:r w:rsidRPr="00122772">
        <w:rPr>
          <w:rStyle w:val="StyleUnderline"/>
        </w:rPr>
        <w:t xml:space="preserve"> in white</w:t>
      </w:r>
      <w:r w:rsidRPr="00122772">
        <w:t xml:space="preserve"> patriarchal </w:t>
      </w:r>
      <w:r w:rsidRPr="00122772">
        <w:rPr>
          <w:rStyle w:val="StyleUnderline"/>
        </w:rPr>
        <w:t xml:space="preserve">society, and </w:t>
      </w:r>
      <w:r w:rsidRPr="00122772">
        <w:rPr>
          <w:rStyle w:val="StyleUnderline"/>
          <w:highlight w:val="cyan"/>
        </w:rPr>
        <w:t>when transformed during a grand mal seizure</w:t>
      </w:r>
      <w:r w:rsidRPr="00122772">
        <w:rPr>
          <w:rStyle w:val="StyleUnderline"/>
        </w:rPr>
        <w:t xml:space="preserve">—with </w:t>
      </w:r>
      <w:r w:rsidRPr="00122772">
        <w:rPr>
          <w:rStyle w:val="StyleUnderline"/>
          <w:highlight w:val="cyan"/>
        </w:rPr>
        <w:t>rolled back eyes, harsh grunting sounds, mouth drooling</w:t>
      </w:r>
      <w:r w:rsidRPr="00122772">
        <w:rPr>
          <w:rStyle w:val="StyleUnderline"/>
        </w:rPr>
        <w:t xml:space="preserve"> bloody foam, and the occasional loss of control of bodily function with its associated putrid smell—</w:t>
      </w:r>
      <w:r w:rsidRPr="00122772">
        <w:rPr>
          <w:rStyle w:val="StyleUnderline"/>
          <w:highlight w:val="cyan"/>
        </w:rPr>
        <w:t>could become an even more terrifying spectacle</w:t>
      </w:r>
      <w:r w:rsidRPr="00122772">
        <w:t xml:space="preserve"> as a result of the now lethal triple combination of race, gender, and disability.” But what conditions the maleness of the Black disabled body? What is the role “Black man” plays in Eresvelles’ knowledge that “to be perceived as a dangerous black man in the wrong place at the wrong time…could result in death,” and the public’s fear that even a disabled Black man is Black and male enough to pose a threat? There is an asserted claim in gender theory hold that “maleness” need not have a separate theoretical account as an attribute of the racial and dis-abled body, as it represents privilege in relation to “femaleness.” For many, the acknowledgement of the horror the Black male body conveys is enough, but </w:t>
      </w:r>
      <w:r w:rsidRPr="00122772">
        <w:rPr>
          <w:rStyle w:val="StyleUnderline"/>
        </w:rPr>
        <w:t>t</w:t>
      </w:r>
      <w:r w:rsidRPr="00122772">
        <w:rPr>
          <w:rStyle w:val="StyleUnderline"/>
          <w:highlight w:val="cyan"/>
        </w:rPr>
        <w:t>his lack of an explanatory account leaves the multiple levels of vulnerability Black males experience unexplored</w:t>
      </w:r>
      <w:r w:rsidRPr="00122772">
        <w:rPr>
          <w:rStyle w:val="StyleUnderline"/>
        </w:rPr>
        <w:t xml:space="preserve"> and unacknowledged</w:t>
      </w:r>
      <w:r w:rsidRPr="00122772">
        <w:t xml:space="preserve">. While it is obvious to many that Black males are seen as dangerous, it is often unacknowledged that Black men and boys have a long history of being victims of rape, sexual violence, and cannibalism. Black maleness is easily acknowledged as being the cause of white aggression and violence, but these ignored violence(s), which exist in the sexual register, are thought to be of no consequence to how Black men and boys are perceived, desired, and feared. This essay attempts remedy this deficit in theory by giving an explanation of Black manhood generally, and disabled Black manhood more specifically, by articulating why </w:t>
      </w:r>
      <w:r w:rsidRPr="00122772">
        <w:rPr>
          <w:rStyle w:val="Emphasis"/>
          <w:highlight w:val="cyan"/>
        </w:rPr>
        <w:t>the Black male body is engaged as a phobia-inspiring entity—a condition I argue makes the recognition of physical or mental disability an impossibility.</w:t>
      </w:r>
      <w:r w:rsidRPr="00122772">
        <w:rPr>
          <w:rStyle w:val="Emphasis"/>
        </w:rPr>
        <w:t xml:space="preserve"> </w:t>
      </w:r>
    </w:p>
    <w:p w14:paraId="1DA930A2" w14:textId="77777777" w:rsidR="00346795" w:rsidRPr="00122772" w:rsidRDefault="00346795" w:rsidP="00346795">
      <w:pPr>
        <w:pStyle w:val="Heading4"/>
      </w:pPr>
      <w:r w:rsidRPr="00122772">
        <w:t>“Calling someone out” is a form of intellectual pseudo-activism which depoliticizes structural analysis, reinforces a politics of purity, and colludes with the prison-industrial-complex</w:t>
      </w:r>
    </w:p>
    <w:p w14:paraId="7EBB811A" w14:textId="77777777" w:rsidR="00346795" w:rsidRPr="00122772" w:rsidRDefault="00346795" w:rsidP="00346795">
      <w:r w:rsidRPr="00122772">
        <w:rPr>
          <w:rStyle w:val="Style13ptBold"/>
        </w:rPr>
        <w:t>Ahmad 15</w:t>
      </w:r>
      <w:r w:rsidRPr="00122772">
        <w:t xml:space="preserve"> (Asam Ahmad, graduate student in comparative literature at the University of Toronto, 3-2-15, “A Note on Call-Out Culture,” </w:t>
      </w:r>
      <w:hyperlink r:id="rId14" w:history="1">
        <w:r w:rsidRPr="00122772">
          <w:rPr>
            <w:rStyle w:val="Hyperlink"/>
          </w:rPr>
          <w:t>http://briarpatchmagazine.com/articles/view/a-note-on-call-out-culture</w:t>
        </w:r>
      </w:hyperlink>
      <w:r w:rsidRPr="00122772">
        <w:t>) gz</w:t>
      </w:r>
    </w:p>
    <w:p w14:paraId="7A54C2DF" w14:textId="77777777" w:rsidR="00346795" w:rsidRPr="00122772" w:rsidRDefault="00346795" w:rsidP="00346795">
      <w:pPr>
        <w:rPr>
          <w:sz w:val="14"/>
        </w:rPr>
      </w:pPr>
      <w:r w:rsidRPr="00122772">
        <w:rPr>
          <w:rStyle w:val="StyleUnderline"/>
        </w:rPr>
        <w:t xml:space="preserve">Call-out culture refers to the tendency among progressives, radicals, activists, and community organizers to publicly name instances or patterns of oppressive behaviour and language use by others. People can be called out for statements and actions that are sexist, racist, ableist, and the list goes on. </w:t>
      </w:r>
      <w:r w:rsidRPr="00122772">
        <w:rPr>
          <w:rStyle w:val="StyleUnderline"/>
          <w:highlight w:val="cyan"/>
        </w:rPr>
        <w:t>Because call-outs tend to be public, they</w:t>
      </w:r>
      <w:r w:rsidRPr="00122772">
        <w:rPr>
          <w:rStyle w:val="StyleUnderline"/>
        </w:rPr>
        <w:t xml:space="preserve"> can </w:t>
      </w:r>
      <w:r w:rsidRPr="00122772">
        <w:rPr>
          <w:rStyle w:val="StyleUnderline"/>
          <w:highlight w:val="cyan"/>
        </w:rPr>
        <w:t>enable</w:t>
      </w:r>
      <w:r w:rsidRPr="00122772">
        <w:rPr>
          <w:rStyle w:val="StyleUnderline"/>
        </w:rPr>
        <w:t xml:space="preserve"> a particularly </w:t>
      </w:r>
      <w:r w:rsidRPr="00122772">
        <w:rPr>
          <w:rStyle w:val="Emphasis"/>
          <w:highlight w:val="cyan"/>
        </w:rPr>
        <w:t>armchair</w:t>
      </w:r>
      <w:r w:rsidRPr="00122772">
        <w:rPr>
          <w:rStyle w:val="Emphasis"/>
        </w:rPr>
        <w:t xml:space="preserve"> and academic brand of </w:t>
      </w:r>
      <w:r w:rsidRPr="00122772">
        <w:rPr>
          <w:rStyle w:val="Emphasis"/>
          <w:highlight w:val="cyan"/>
        </w:rPr>
        <w:t>activism</w:t>
      </w:r>
      <w:r w:rsidRPr="00122772">
        <w:rPr>
          <w:rStyle w:val="StyleUnderline"/>
        </w:rPr>
        <w:t xml:space="preserve">: one </w:t>
      </w:r>
      <w:r w:rsidRPr="00122772">
        <w:rPr>
          <w:rStyle w:val="StyleUnderline"/>
          <w:highlight w:val="cyan"/>
        </w:rPr>
        <w:t>in which</w:t>
      </w:r>
      <w:r w:rsidRPr="00122772">
        <w:rPr>
          <w:rStyle w:val="StyleUnderline"/>
        </w:rPr>
        <w:t xml:space="preserve"> the act of </w:t>
      </w:r>
      <w:r w:rsidRPr="00122772">
        <w:rPr>
          <w:rStyle w:val="StyleUnderline"/>
          <w:highlight w:val="cyan"/>
        </w:rPr>
        <w:t>calling out is</w:t>
      </w:r>
      <w:r w:rsidRPr="00122772">
        <w:rPr>
          <w:rStyle w:val="StyleUnderline"/>
        </w:rPr>
        <w:t xml:space="preserve"> seen as </w:t>
      </w:r>
      <w:r w:rsidRPr="00122772">
        <w:rPr>
          <w:rStyle w:val="Emphasis"/>
          <w:highlight w:val="cyan"/>
        </w:rPr>
        <w:t>an end in itself</w:t>
      </w:r>
      <w:r w:rsidRPr="00122772">
        <w:rPr>
          <w:sz w:val="14"/>
        </w:rPr>
        <w:t xml:space="preserve">. </w:t>
      </w:r>
      <w:r w:rsidRPr="00122772">
        <w:rPr>
          <w:rStyle w:val="StyleUnderline"/>
        </w:rPr>
        <w:t>What makes call-out culture so toxic is not necessarily its frequency so much as the nature and performance of the call-out itself</w:t>
      </w:r>
      <w:r w:rsidRPr="00122772">
        <w:rPr>
          <w:sz w:val="14"/>
        </w:rPr>
        <w:t xml:space="preserve">. Especially in online venues like Twitter and Facebook, </w:t>
      </w:r>
      <w:r w:rsidRPr="00122772">
        <w:rPr>
          <w:rStyle w:val="StyleUnderline"/>
        </w:rPr>
        <w:t xml:space="preserve">calling someone out isn’t just a private interaction between two individuals: it’s </w:t>
      </w:r>
      <w:r w:rsidRPr="00122772">
        <w:rPr>
          <w:rStyle w:val="StyleUnderline"/>
          <w:highlight w:val="cyan"/>
        </w:rPr>
        <w:t xml:space="preserve">a </w:t>
      </w:r>
      <w:r w:rsidRPr="00122772">
        <w:rPr>
          <w:rStyle w:val="Emphasis"/>
          <w:highlight w:val="cyan"/>
        </w:rPr>
        <w:t>public performance</w:t>
      </w:r>
      <w:r w:rsidRPr="00122772">
        <w:rPr>
          <w:rStyle w:val="StyleUnderline"/>
          <w:highlight w:val="cyan"/>
        </w:rPr>
        <w:t xml:space="preserve"> where people can </w:t>
      </w:r>
      <w:r w:rsidRPr="00122772">
        <w:rPr>
          <w:rStyle w:val="Emphasis"/>
          <w:highlight w:val="cyan"/>
        </w:rPr>
        <w:t>demonstrate their wit or how pure their politics are</w:t>
      </w:r>
      <w:r w:rsidRPr="00122772">
        <w:rPr>
          <w:sz w:val="14"/>
        </w:rPr>
        <w:t xml:space="preserve">. Indeed, </w:t>
      </w:r>
      <w:r w:rsidRPr="00122772">
        <w:rPr>
          <w:rStyle w:val="StyleUnderline"/>
        </w:rPr>
        <w:t xml:space="preserve">sometimes it can feel like </w:t>
      </w:r>
      <w:r w:rsidRPr="00122772">
        <w:rPr>
          <w:rStyle w:val="StyleUnderline"/>
          <w:highlight w:val="cyan"/>
        </w:rPr>
        <w:t>the performance itself is more significant than the content</w:t>
      </w:r>
      <w:r w:rsidRPr="00122772">
        <w:rPr>
          <w:rStyle w:val="StyleUnderline"/>
        </w:rPr>
        <w:t xml:space="preserve"> of the call-out</w:t>
      </w:r>
      <w:r w:rsidRPr="00122772">
        <w:rPr>
          <w:sz w:val="14"/>
        </w:rPr>
        <w:t>. This is why “</w:t>
      </w:r>
      <w:r w:rsidRPr="00122772">
        <w:rPr>
          <w:rStyle w:val="StyleUnderline"/>
        </w:rPr>
        <w:t>calling in” has been proposed as an alternative to calling out: calling in means speaking privately with an individual who has done some wrong, in order to address the behaviour without making a spectacle of the address itself</w:t>
      </w:r>
      <w:r w:rsidRPr="00122772">
        <w:rPr>
          <w:sz w:val="14"/>
        </w:rPr>
        <w:t xml:space="preserve">. In the context of call-out culture, it is easy to forget that the individual we are calling out is a human being, and that different human beings in different social locations will be receptive to different strategies for learning and growing. For instance, </w:t>
      </w:r>
      <w:r w:rsidRPr="00122772">
        <w:rPr>
          <w:rStyle w:val="StyleUnderline"/>
          <w:highlight w:val="cyan"/>
        </w:rPr>
        <w:t>most call-outs</w:t>
      </w:r>
      <w:r w:rsidRPr="00122772">
        <w:rPr>
          <w:rStyle w:val="StyleUnderline"/>
        </w:rPr>
        <w:t xml:space="preserve"> I have witnessed immediately </w:t>
      </w:r>
      <w:r w:rsidRPr="00122772">
        <w:rPr>
          <w:rStyle w:val="StyleUnderline"/>
          <w:highlight w:val="cyan"/>
        </w:rPr>
        <w:t>render anyone who has committed a</w:t>
      </w:r>
      <w:r w:rsidRPr="00122772">
        <w:rPr>
          <w:rStyle w:val="StyleUnderline"/>
        </w:rPr>
        <w:t xml:space="preserve"> perceived </w:t>
      </w:r>
      <w:r w:rsidRPr="00122772">
        <w:rPr>
          <w:rStyle w:val="StyleUnderline"/>
          <w:highlight w:val="cyan"/>
        </w:rPr>
        <w:t xml:space="preserve">wrong as an </w:t>
      </w:r>
      <w:r w:rsidRPr="00122772">
        <w:rPr>
          <w:rStyle w:val="Emphasis"/>
          <w:highlight w:val="cyan"/>
        </w:rPr>
        <w:t>outsider to the community</w:t>
      </w:r>
      <w:r w:rsidRPr="00122772">
        <w:rPr>
          <w:rStyle w:val="StyleUnderline"/>
        </w:rPr>
        <w:t>. One action becomes a reason to pass judgment on someone’s entire being</w:t>
      </w:r>
      <w:r w:rsidRPr="00122772">
        <w:rPr>
          <w:sz w:val="14"/>
        </w:rPr>
        <w:t xml:space="preserve">, as if there is no difference between a community member or friend and a random stranger walking down the street (who is of course also someone’s friend). </w:t>
      </w:r>
      <w:r w:rsidRPr="00122772">
        <w:rPr>
          <w:rStyle w:val="StyleUnderline"/>
        </w:rPr>
        <w:t xml:space="preserve">Call-out culture can end up </w:t>
      </w:r>
      <w:r w:rsidRPr="00122772">
        <w:rPr>
          <w:rStyle w:val="Emphasis"/>
          <w:highlight w:val="cyan"/>
        </w:rPr>
        <w:t>mirroring what the prison industrial complex teaches us about crime and punishment</w:t>
      </w:r>
      <w:r w:rsidRPr="00122772">
        <w:rPr>
          <w:rStyle w:val="StyleUnderline"/>
        </w:rPr>
        <w:t xml:space="preserve">: </w:t>
      </w:r>
      <w:r w:rsidRPr="00122772">
        <w:rPr>
          <w:rStyle w:val="StyleUnderline"/>
          <w:highlight w:val="cyan"/>
        </w:rPr>
        <w:t xml:space="preserve">to </w:t>
      </w:r>
      <w:r w:rsidRPr="00122772">
        <w:rPr>
          <w:rStyle w:val="Emphasis"/>
          <w:highlight w:val="cyan"/>
        </w:rPr>
        <w:t>banish and dispose of individuals</w:t>
      </w:r>
      <w:r w:rsidRPr="00122772">
        <w:rPr>
          <w:rStyle w:val="StyleUnderline"/>
          <w:highlight w:val="cyan"/>
        </w:rPr>
        <w:t xml:space="preserve"> rather than</w:t>
      </w:r>
      <w:r w:rsidRPr="00122772">
        <w:rPr>
          <w:rStyle w:val="StyleUnderline"/>
        </w:rPr>
        <w:t xml:space="preserve"> to </w:t>
      </w:r>
      <w:r w:rsidRPr="00122772">
        <w:rPr>
          <w:rStyle w:val="StyleUnderline"/>
          <w:highlight w:val="cyan"/>
        </w:rPr>
        <w:t>engage with them</w:t>
      </w:r>
      <w:r w:rsidRPr="00122772">
        <w:rPr>
          <w:rStyle w:val="StyleUnderline"/>
        </w:rPr>
        <w:t xml:space="preserve"> as people with complicated stories and histories</w:t>
      </w:r>
      <w:r w:rsidRPr="00122772">
        <w:rPr>
          <w:sz w:val="14"/>
        </w:rPr>
        <w:t xml:space="preserve">. It isn’t an exaggeration to say that </w:t>
      </w:r>
      <w:r w:rsidRPr="00122772">
        <w:rPr>
          <w:rStyle w:val="StyleUnderline"/>
          <w:highlight w:val="cyan"/>
        </w:rPr>
        <w:t xml:space="preserve">there is a </w:t>
      </w:r>
      <w:r w:rsidRPr="00122772">
        <w:rPr>
          <w:rStyle w:val="StyleUnderline"/>
        </w:rPr>
        <w:t xml:space="preserve">mild </w:t>
      </w:r>
      <w:r w:rsidRPr="00122772">
        <w:rPr>
          <w:rStyle w:val="Emphasis"/>
          <w:highlight w:val="cyan"/>
        </w:rPr>
        <w:t>totalitarian undercurrent</w:t>
      </w:r>
      <w:r w:rsidRPr="00122772">
        <w:rPr>
          <w:rStyle w:val="StyleUnderline"/>
        </w:rPr>
        <w:t xml:space="preserve"> not just in call-out culture but also </w:t>
      </w:r>
      <w:r w:rsidRPr="00122772">
        <w:rPr>
          <w:rStyle w:val="StyleUnderline"/>
          <w:highlight w:val="cyan"/>
        </w:rPr>
        <w:t xml:space="preserve">in how progressive communities </w:t>
      </w:r>
      <w:r w:rsidRPr="00122772">
        <w:rPr>
          <w:rStyle w:val="Emphasis"/>
          <w:highlight w:val="cyan"/>
        </w:rPr>
        <w:t>police and define the bounds of who’s in and who’s out</w:t>
      </w:r>
      <w:r w:rsidRPr="00122772">
        <w:rPr>
          <w:sz w:val="14"/>
        </w:rPr>
        <w:t xml:space="preserve">. More often than not, </w:t>
      </w:r>
      <w:r w:rsidRPr="00122772">
        <w:rPr>
          <w:rStyle w:val="StyleUnderline"/>
        </w:rPr>
        <w:t xml:space="preserve">this boundary is constructed </w:t>
      </w:r>
      <w:r w:rsidRPr="00122772">
        <w:rPr>
          <w:rStyle w:val="StyleUnderline"/>
          <w:highlight w:val="cyan"/>
        </w:rPr>
        <w:t xml:space="preserve">through the use of </w:t>
      </w:r>
      <w:r w:rsidRPr="00122772">
        <w:rPr>
          <w:rStyle w:val="Emphasis"/>
          <w:highlight w:val="cyan"/>
        </w:rPr>
        <w:t>appropriate language and terminology</w:t>
      </w:r>
      <w:r w:rsidRPr="00122772">
        <w:rPr>
          <w:rStyle w:val="StyleUnderline"/>
        </w:rPr>
        <w:t xml:space="preserve"> – a language and terminology that are forever shifting and almost impossible to keep up with</w:t>
      </w:r>
      <w:r w:rsidRPr="00122772">
        <w:rPr>
          <w:sz w:val="14"/>
        </w:rPr>
        <w:t xml:space="preserve">. In such a context, </w:t>
      </w:r>
      <w:r w:rsidRPr="00122772">
        <w:rPr>
          <w:rStyle w:val="StyleUnderline"/>
          <w:highlight w:val="cyan"/>
        </w:rPr>
        <w:t>it is impossible not to fail at least some of the time</w:t>
      </w:r>
      <w:r w:rsidRPr="00122772">
        <w:rPr>
          <w:sz w:val="14"/>
        </w:rPr>
        <w:t xml:space="preserve">. And what happens when someone has mastered proficiency in languages of accountability and then learned to justify all of their actions by falling back on that language? </w:t>
      </w:r>
      <w:r w:rsidRPr="00122772">
        <w:rPr>
          <w:rStyle w:val="StyleUnderline"/>
          <w:highlight w:val="cyan"/>
        </w:rPr>
        <w:t xml:space="preserve">How do we hold people to account who are </w:t>
      </w:r>
      <w:r w:rsidRPr="00122772">
        <w:rPr>
          <w:rStyle w:val="StyleUnderline"/>
        </w:rPr>
        <w:t xml:space="preserve">experts at </w:t>
      </w:r>
      <w:r w:rsidRPr="00122772">
        <w:rPr>
          <w:rStyle w:val="Emphasis"/>
          <w:highlight w:val="cyan"/>
        </w:rPr>
        <w:t>using anti-oppressive language to justify oppressive behaviour?</w:t>
      </w:r>
      <w:r w:rsidRPr="00122772">
        <w:rPr>
          <w:sz w:val="14"/>
        </w:rPr>
        <w:t xml:space="preserve"> We don’t have a word to describe this kind of perverse exercise of power, despite the fact that it occurs on an almost daily basis in progressive circles. Perhaps we could call it anti-oppressivism. Humour often plays a role in call-out culture and by drawing attention to this I am not saying that wit has no place in undermining oppression; humour can be one of the most useful tools available to oppressed people. But </w:t>
      </w:r>
      <w:r w:rsidRPr="00122772">
        <w:rPr>
          <w:rStyle w:val="StyleUnderline"/>
          <w:highlight w:val="cyan"/>
        </w:rPr>
        <w:t>when people are reduced to</w:t>
      </w:r>
      <w:r w:rsidRPr="00122772">
        <w:rPr>
          <w:rStyle w:val="StyleUnderline"/>
        </w:rPr>
        <w:t xml:space="preserve"> their identities of </w:t>
      </w:r>
      <w:r w:rsidRPr="00122772">
        <w:rPr>
          <w:rStyle w:val="StyleUnderline"/>
          <w:highlight w:val="cyan"/>
        </w:rPr>
        <w:t>privilege</w:t>
      </w:r>
      <w:r w:rsidRPr="00122772">
        <w:rPr>
          <w:sz w:val="14"/>
        </w:rPr>
        <w:t xml:space="preserve"> (as white, cisgender, male, etc.) and mocked as such, </w:t>
      </w:r>
      <w:r w:rsidRPr="00122772">
        <w:rPr>
          <w:rStyle w:val="StyleUnderline"/>
        </w:rPr>
        <w:t xml:space="preserve">it means </w:t>
      </w:r>
      <w:r w:rsidRPr="00122772">
        <w:rPr>
          <w:rStyle w:val="StyleUnderline"/>
          <w:highlight w:val="cyan"/>
        </w:rPr>
        <w:t>we’re treating each other as if our</w:t>
      </w:r>
      <w:r w:rsidRPr="00122772">
        <w:rPr>
          <w:rStyle w:val="StyleUnderline"/>
        </w:rPr>
        <w:t xml:space="preserve"> individual </w:t>
      </w:r>
      <w:r w:rsidRPr="00122772">
        <w:rPr>
          <w:rStyle w:val="StyleUnderline"/>
          <w:highlight w:val="cyan"/>
        </w:rPr>
        <w:t xml:space="preserve">social locations </w:t>
      </w:r>
      <w:r w:rsidRPr="00122772">
        <w:rPr>
          <w:rStyle w:val="Emphasis"/>
          <w:highlight w:val="cyan"/>
        </w:rPr>
        <w:t>stand in for</w:t>
      </w:r>
      <w:r w:rsidRPr="00122772">
        <w:rPr>
          <w:rStyle w:val="Emphasis"/>
        </w:rPr>
        <w:t xml:space="preserve"> the </w:t>
      </w:r>
      <w:r w:rsidRPr="00122772">
        <w:rPr>
          <w:rStyle w:val="Emphasis"/>
          <w:highlight w:val="cyan"/>
        </w:rPr>
        <w:t>total systems</w:t>
      </w:r>
      <w:r w:rsidRPr="00122772">
        <w:rPr>
          <w:rStyle w:val="StyleUnderline"/>
        </w:rPr>
        <w:t xml:space="preserve"> those parts of our identities represent. </w:t>
      </w:r>
      <w:r w:rsidRPr="00122772">
        <w:rPr>
          <w:rStyle w:val="Emphasis"/>
        </w:rPr>
        <w:t>Individuals become synonymous with systems of oppression</w:t>
      </w:r>
      <w:r w:rsidRPr="00122772">
        <w:rPr>
          <w:rStyle w:val="StyleUnderline"/>
        </w:rPr>
        <w:t xml:space="preserve">, and </w:t>
      </w:r>
      <w:r w:rsidRPr="00122772">
        <w:rPr>
          <w:rStyle w:val="StyleUnderline"/>
          <w:highlight w:val="cyan"/>
        </w:rPr>
        <w:t xml:space="preserve">this can </w:t>
      </w:r>
      <w:r w:rsidRPr="00122772">
        <w:rPr>
          <w:rStyle w:val="Emphasis"/>
          <w:highlight w:val="cyan"/>
        </w:rPr>
        <w:t>turn systemic analysis into moral judgment</w:t>
      </w:r>
      <w:r w:rsidRPr="00122772">
        <w:rPr>
          <w:sz w:val="14"/>
        </w:rPr>
        <w:t xml:space="preserve">. Too often, when it comes to being called out, </w:t>
      </w:r>
      <w:r w:rsidRPr="00122772">
        <w:rPr>
          <w:rStyle w:val="StyleUnderline"/>
        </w:rPr>
        <w:t>narrow definitions of a person’s identity count for everything</w:t>
      </w:r>
      <w:r w:rsidRPr="00122772">
        <w:rPr>
          <w:sz w:val="14"/>
        </w:rPr>
        <w:t>.</w:t>
      </w:r>
    </w:p>
    <w:p w14:paraId="20C4CBBE" w14:textId="77777777" w:rsidR="00346795" w:rsidRPr="00122772" w:rsidRDefault="00346795" w:rsidP="00346795">
      <w:pPr>
        <w:rPr>
          <w:sz w:val="14"/>
        </w:rPr>
      </w:pPr>
    </w:p>
    <w:p w14:paraId="38C8ECB3" w14:textId="77777777" w:rsidR="00346795" w:rsidRPr="00122772" w:rsidRDefault="00346795" w:rsidP="00346795">
      <w:pPr>
        <w:pStyle w:val="Heading4"/>
      </w:pPr>
      <w:r w:rsidRPr="00122772">
        <w:t xml:space="preserve">Abeilism operates at the level of terminological violence which obfuscates how blackness is ejected from language as an absurd signifier. </w:t>
      </w:r>
    </w:p>
    <w:p w14:paraId="0F2D5D1B" w14:textId="77777777" w:rsidR="00346795" w:rsidRPr="00122772" w:rsidRDefault="00346795" w:rsidP="00346795">
      <w:r w:rsidRPr="00122772">
        <w:rPr>
          <w:rStyle w:val="Style13ptBold"/>
        </w:rPr>
        <w:t>Warren 2015</w:t>
      </w:r>
      <w:r w:rsidRPr="00122772">
        <w:t>(Black Nihilism and the Politics of Hope –Calvin L. Warren CR: The New Centennial Review, Volume 15, Number 1, Spring 2015, pp. 215-248 (Article) Published by Michigan State University Press – ERW)</w:t>
      </w:r>
    </w:p>
    <w:p w14:paraId="5A5992A0" w14:textId="77777777" w:rsidR="00346795" w:rsidRPr="00122772" w:rsidRDefault="00346795" w:rsidP="00346795">
      <w:pPr>
        <w:rPr>
          <w:sz w:val="16"/>
        </w:rPr>
      </w:pPr>
      <w:r w:rsidRPr="00122772">
        <w:rPr>
          <w:rStyle w:val="StyleUnderline"/>
        </w:rPr>
        <w:t>Meaning itself is an aspect of anti-blackness, such that meaning is lost for the black; blacks live in a world of absurdity, and this existential absurdity is meaning for the world.</w:t>
      </w:r>
      <w:r w:rsidRPr="00122772">
        <w:rPr>
          <w:sz w:val="16"/>
        </w:rPr>
        <w:t xml:space="preserve"> Meaninglessness is really all there is (or we could say that “real” meaning for the world is utter meaninglessness). In an interview with Mark Sinker, Greg Tate 15 provided a reconceptualization of meaning when he stated, “</w:t>
      </w:r>
      <w:r w:rsidRPr="00122772">
        <w:rPr>
          <w:rStyle w:val="StyleUnderline"/>
        </w:rPr>
        <w:t>the bar between the signifier and the signified could be understood as standing for the Middle passage that separated signification from sign”</w:t>
      </w:r>
      <w:r w:rsidRPr="00122772">
        <w:rPr>
          <w:sz w:val="16"/>
        </w:rPr>
        <w:t xml:space="preserve"> (Sinker, 1991).</w:t>
      </w:r>
      <w:r w:rsidRPr="00122772">
        <w:rPr>
          <w:rStyle w:val="StyleUnderline"/>
        </w:rPr>
        <w:t xml:space="preserve"> The very structure of meaning in the modern world—signifier, signified, signification, and sign— depend on anti-black violence for its constitution. Not only does the trauma of the Middle passage rupture the signifying process, but it also instantiates a “meaningless” sign as the foundation of language, meaning, and social existence itself.</w:t>
      </w:r>
      <w:r w:rsidRPr="00122772">
        <w:rPr>
          <w:sz w:val="16"/>
        </w:rPr>
        <w:t xml:space="preserve"> Following the work of Nicholas Abraham and Maria Torok (1986), we could suggest that </w:t>
      </w:r>
      <w:r w:rsidRPr="00122772">
        <w:rPr>
          <w:rStyle w:val="StyleUnderline"/>
        </w:rPr>
        <w:t>the meaninglessness of anti-black violence is the “crypt-signifier” that organizes the modern world and its institutions. Any “meaning” that is articulated possesses a kernel of absurdity that blacks embody as “fleshy signs.”</w:t>
      </w:r>
      <w:r w:rsidRPr="00122772">
        <w:rPr>
          <w:sz w:val="16"/>
        </w:rPr>
        <w:t xml:space="preserve"> The “meaninglessness” that Cornel West bemoans is nothing more than the kernel of non-sense that an anti-black world attempts to conceal with its discourses of hope and futurity. What the black nihilist does is bring this meaninglessness to the fore and disclose it in all of its terroristic historicity. For West, </w:t>
      </w:r>
      <w:r w:rsidRPr="00122772">
        <w:rPr>
          <w:rStyle w:val="StyleUnderline"/>
        </w:rPr>
        <w:t>this crisis of meaning and hope can be rectified through the “politics of conversion”</w:t>
      </w:r>
      <w:r w:rsidRPr="00122772">
        <w:rPr>
          <w:sz w:val="16"/>
        </w:rPr>
        <w:t xml:space="preserve"> (we can read in this Kierkegaard’s idea of a “conversion experience”). This is deliverance from the bondage of market moralism, which results in the “polit- icization of love”— conceptualizing love as an organizing political principle (another spiritual principle appropriated by the Political). West identifies Toni Morrison’s mas- terpiece Beloved as an example of this ethic of love that converts the self-destructive nihilist. Beloved teaches us how to “generate a sense of agency among a downtrodden people.” (29) </w:t>
      </w:r>
      <w:r w:rsidRPr="00122772">
        <w:rPr>
          <w:rStyle w:val="StyleUnderline"/>
        </w:rPr>
        <w:t xml:space="preserve">But West neglects the trauma that organizes </w:t>
      </w:r>
      <w:r w:rsidRPr="00122772">
        <w:rPr>
          <w:sz w:val="16"/>
        </w:rPr>
        <w:t xml:space="preserve">this </w:t>
      </w:r>
      <w:r w:rsidRPr="00122772">
        <w:rPr>
          <w:rStyle w:val="StyleUnderline"/>
        </w:rPr>
        <w:t xml:space="preserve">text and the nihilistic response to this trauma, as the only form of “agency” in an absurd antiblack world. </w:t>
      </w:r>
      <w:r w:rsidRPr="00122772">
        <w:rPr>
          <w:sz w:val="16"/>
        </w:rPr>
        <w:t xml:space="preserve">Racial terror compels Sethe to leave the plantation with her children, and the threat her children could be re-captured and subjected to the horrors of the plantation mo- tivates her to make a very heavy decision: the choice between prolonged social death or physical death. These are really the only choices that she has, and her ethic of love is to choose the latter—it is an act of mercy. We could say that </w:t>
      </w:r>
      <w:r w:rsidRPr="00122772">
        <w:rPr>
          <w:rStyle w:val="StyleUnderline"/>
        </w:rPr>
        <w:t>Sethe becomes a nihil- ist in that moment of decision</w:t>
      </w:r>
      <w:r w:rsidRPr="00122772">
        <w:rPr>
          <w:sz w:val="16"/>
        </w:rPr>
        <w:t xml:space="preserve">, and infanticide is not an irrational, pathological, or loveless act, but the ultimate testament of agency and love. This is what Paul D could not understand because it contravened the narratives of political hope and futurity; </w:t>
      </w:r>
      <w:r w:rsidRPr="00122772">
        <w:rPr>
          <w:rStyle w:val="StyleUnderline"/>
        </w:rPr>
        <w:t>her act was read as cruel by those who attempted to translate the absurd “false choice” that structured her existence into a bio-political grammar of meaning.</w:t>
      </w:r>
      <w:r w:rsidRPr="00122772">
        <w:rPr>
          <w:sz w:val="16"/>
        </w:rPr>
        <w:t xml:space="preserve"> It is certainly “inappropriate” to disregard this weighty decision as “loveless” or “hopeless,” for in doing so, we fail to understand the philosophical statement her action is articulating. This is a philosophical statement that understands the inadequacy of political hope in conditions of antiblack violence.</w:t>
      </w:r>
    </w:p>
    <w:p w14:paraId="395AD858" w14:textId="77777777" w:rsidR="00346795" w:rsidRPr="00122772" w:rsidRDefault="00346795" w:rsidP="00346795">
      <w:pPr>
        <w:rPr>
          <w:sz w:val="14"/>
        </w:rPr>
      </w:pPr>
    </w:p>
    <w:p w14:paraId="6D2A8819" w14:textId="77777777" w:rsidR="00346795" w:rsidRPr="00122772" w:rsidRDefault="00346795" w:rsidP="00346795">
      <w:pPr>
        <w:pStyle w:val="Heading3"/>
      </w:pPr>
      <w:r w:rsidRPr="00122772">
        <w:t>AT: Afropessimism</w:t>
      </w:r>
    </w:p>
    <w:p w14:paraId="13B42903" w14:textId="77777777" w:rsidR="00346795" w:rsidRPr="00122772" w:rsidRDefault="00346795" w:rsidP="00346795">
      <w:pPr>
        <w:pStyle w:val="Heading4"/>
      </w:pPr>
      <w:r w:rsidRPr="00122772">
        <w:t xml:space="preserve">Their strategy only allows blackness to be existentially mapped into western metaphysics – err on the side of mystical spirituality.  </w:t>
      </w:r>
    </w:p>
    <w:p w14:paraId="01960A5F" w14:textId="77777777" w:rsidR="00346795" w:rsidRPr="00122772" w:rsidRDefault="00346795" w:rsidP="00346795">
      <w:pPr>
        <w:rPr>
          <w:b/>
          <w:bCs/>
          <w:sz w:val="26"/>
        </w:rPr>
      </w:pPr>
      <w:r w:rsidRPr="00122772">
        <w:rPr>
          <w:rStyle w:val="Style13ptBold"/>
        </w:rPr>
        <w:t xml:space="preserve">Warren 16 </w:t>
      </w:r>
      <w:r w:rsidRPr="00122772">
        <w:t xml:space="preserve">(Calvin Warren – George Washington University Assistant Professor American Studies, “Black Mysticism: Fred Moten’s Phenomenology of (Black) Spirit”, </w:t>
      </w:r>
      <w:hyperlink r:id="rId15" w:history="1">
        <w:r w:rsidRPr="00122772">
          <w:rPr>
            <w:rStyle w:val="Hyperlink"/>
          </w:rPr>
          <w:t>https://www.academia.edu/26542662/Black_Mysticism_Fred_Moten_s_Phenomenology_of_Black_Spirit</w:t>
        </w:r>
      </w:hyperlink>
      <w:r w:rsidRPr="00122772">
        <w:t xml:space="preserve"> - ERW)</w:t>
      </w:r>
    </w:p>
    <w:p w14:paraId="74188D6A" w14:textId="753E5DC4" w:rsidR="00346795" w:rsidRDefault="00346795" w:rsidP="00346795">
      <w:pPr>
        <w:rPr>
          <w:sz w:val="16"/>
        </w:rPr>
      </w:pPr>
      <w:r w:rsidRPr="00122772">
        <w:rPr>
          <w:sz w:val="16"/>
        </w:rPr>
        <w:t xml:space="preserve">The metaphysical distinction between Blackness and blacks and paraontology and political ontology is also articulated through another binary distinction—social life and political death. It is within this distinction that the tension between Afro-pessimism and Moten’s black mysticism becomes most prominent. Most of this tension is semantic: the choice between “social death” and “political death” or “social life” and “political life.” For Moten, this sematic tension is a deep philosophical problematic because these signifiers carry philosophical baggage that is not always unpacked. At base, the philosophical tension boils down to the difference between “social death” and “political death”—what </w:t>
      </w:r>
      <w:r w:rsidRPr="00122772">
        <w:rPr>
          <w:rStyle w:val="StyleUnderline"/>
        </w:rPr>
        <w:t>Moten calls “terminological dehiscence.”</w:t>
      </w:r>
      <w:r w:rsidRPr="00122772">
        <w:rPr>
          <w:sz w:val="16"/>
        </w:rPr>
        <w:t xml:space="preserve"> </w:t>
      </w:r>
      <w:r w:rsidRPr="00122772">
        <w:rPr>
          <w:rStyle w:val="StyleUnderline"/>
        </w:rPr>
        <w:t xml:space="preserve">The terms “Social” and “Political” are often used interchangeably to describe the condition of anti-blackness and the particular enframing of this violence. </w:t>
      </w:r>
      <w:r w:rsidRPr="00122772">
        <w:rPr>
          <w:rStyle w:val="Emphasis"/>
        </w:rPr>
        <w:t>It is the existential mapping of blackness that concerns Moten</w:t>
      </w:r>
      <w:r w:rsidRPr="00122772">
        <w:rPr>
          <w:sz w:val="16"/>
        </w:rPr>
        <w:t xml:space="preserve">, and how our notion of blackness shifts given where blackness is placed. </w:t>
      </w:r>
      <w:r w:rsidRPr="00122772">
        <w:rPr>
          <w:rStyle w:val="StyleUnderline"/>
        </w:rPr>
        <w:t>We can locate the origin of this tension in a foundational text of Afro-pessimism</w:t>
      </w:r>
      <w:r w:rsidRPr="00122772">
        <w:rPr>
          <w:sz w:val="16"/>
        </w:rPr>
        <w:t xml:space="preserve">, Orlando Patterson’s Slavery and Social Death: A Comparative Analysis. In this text, Patterson describes the condition of captivity as social death, which entails general dishonor, natal alienation, Civil “excommunication,” and forms of what Frank Wilderson would describe as “gratuitous violence.” Why does Patterson use the term “social” when what he seems to be describing is the realm of the political? This is the question that frustrates and invigorates Moten. His answer to this question adumbrates semantic confusion on Patterson’s part—he suggests that Patterson (mis)translates or (mis)appropriates Hannah Arendt’s distinction between the “social” and the “political”: What I offer here as a clarification of Sexton’s understanding of my relation to Afro-pessimism emerges from my sense of a kind of terminological dehiscence in Orlando Patterson’s (1982) work that emerges in what I take to be his deep but unacknowledged affinity with and indebtedness to the work of Hannah Arendt, namely, with a distinction crucial to her work between the social and the political. The “secular excommunication” that describes slavery for Patterson (1982:5) is more precisely understood as the radical exclusion from a political order, which is tantamount, in Arendt’s formulation, with something on the order of a radical relegation to the social. The problem with slavery, for Patterson, is that it is political death, not social death; the problem is that slavery confers the paradoxically stateless status of the merely, barely living; it delineates the inhuman as unaccomodated bios. </w:t>
      </w:r>
      <w:r w:rsidRPr="00122772">
        <w:rPr>
          <w:rStyle w:val="StyleUnderline"/>
        </w:rPr>
        <w:t>Captivity</w:t>
      </w:r>
      <w:r w:rsidRPr="00122772">
        <w:rPr>
          <w:sz w:val="16"/>
        </w:rPr>
        <w:t xml:space="preserve">, then, is </w:t>
      </w:r>
      <w:r w:rsidRPr="00122772">
        <w:rPr>
          <w:rStyle w:val="StyleUnderline"/>
        </w:rPr>
        <w:t>the forced relegation of Blackness to the social because the political is foreclosed as a viable option</w:t>
      </w:r>
      <w:r w:rsidRPr="00122772">
        <w:rPr>
          <w:sz w:val="16"/>
        </w:rPr>
        <w:t xml:space="preserve"> (this existential mapping delimits the only options as the “political” or the “social”). </w:t>
      </w:r>
      <w:r w:rsidRPr="00122772">
        <w:rPr>
          <w:rStyle w:val="StyleUnderline"/>
        </w:rPr>
        <w:t>Anti-blackness works its violence through this foreclosure</w:t>
      </w:r>
      <w:r w:rsidRPr="00122772">
        <w:rPr>
          <w:sz w:val="16"/>
        </w:rPr>
        <w:t>, and it is this foreclosure that Patterson attempts to capture with his term “social death.” But “</w:t>
      </w:r>
      <w:r w:rsidRPr="00122772">
        <w:rPr>
          <w:rStyle w:val="Emphasis"/>
        </w:rPr>
        <w:t>social death” is an unfortunate misnomer or intellectual sloppiness,</w:t>
      </w:r>
      <w:r w:rsidRPr="00122772">
        <w:rPr>
          <w:sz w:val="16"/>
        </w:rPr>
        <w:t xml:space="preserve"> given the primary form of exclusion that preoccupies Patterson’s work is the captive’s (non)relation to the political. Hannah Arendt relies on a rigid distinction between the “social” and the “political” to ground her Aristotelian theory of “action.” For her, the social constitutes the realm of necessity—those essential entities that secure the promulgation of life and survival of the citizen. The political, on the other hand, is the privileged space of unencumbered action and participation within the public sphere. It is the realm of the citizen. Arendt’s theory of political action parasitically relies on the excluded social—if the basic issues of living aren’t secure, it becomes difficult for the citizen to exercise freedom in the public because his creative energy would be spent securing necessity. Thus, the essentiality of slavery for Aristotle and Arendt: the slave, excluded from the political, is relegated to the social to free up the citizen’s creative (political) energy. Historically, necessity has been epidermalized in modernity, and </w:t>
      </w:r>
      <w:r w:rsidRPr="00122772">
        <w:rPr>
          <w:rStyle w:val="StyleUnderline"/>
        </w:rPr>
        <w:t>Blackness has become the sign of such oppressive necessity</w:t>
      </w:r>
      <w:r w:rsidRPr="00122772">
        <w:rPr>
          <w:rStyle w:val="Emphasis"/>
        </w:rPr>
        <w:t>. Part of the problem with anti-blackness</w:t>
      </w:r>
      <w:r w:rsidRPr="00122772">
        <w:rPr>
          <w:sz w:val="16"/>
        </w:rPr>
        <w:t xml:space="preserve">, then, </w:t>
      </w:r>
      <w:r w:rsidRPr="00122772">
        <w:rPr>
          <w:rStyle w:val="Emphasis"/>
        </w:rPr>
        <w:t>is the conflation of Blackness with an oppressive social</w:t>
      </w:r>
      <w:r w:rsidRPr="00122772">
        <w:rPr>
          <w:sz w:val="16"/>
        </w:rPr>
        <w:t xml:space="preserve">, </w:t>
      </w:r>
      <w:r w:rsidRPr="00122772">
        <w:rPr>
          <w:rStyle w:val="StyleUnderline"/>
        </w:rPr>
        <w:t>where the “social,”</w:t>
      </w:r>
      <w:r w:rsidRPr="00122772">
        <w:rPr>
          <w:sz w:val="16"/>
        </w:rPr>
        <w:t xml:space="preserve"> historically at least</w:t>
      </w:r>
      <w:r w:rsidRPr="00122772">
        <w:rPr>
          <w:rStyle w:val="StyleUnderline"/>
        </w:rPr>
        <w:t>, is a synonym for slavery and oppression.</w:t>
      </w:r>
      <w:r w:rsidRPr="00122772">
        <w:rPr>
          <w:sz w:val="16"/>
        </w:rPr>
        <w:t xml:space="preserve"> It is this theoretical lineage that Moten believes orients Patterson’s term “social death.” </w:t>
      </w:r>
      <w:r w:rsidRPr="00122772">
        <w:rPr>
          <w:rStyle w:val="StyleUnderline"/>
        </w:rPr>
        <w:t>Since the social is the realm of exclusion, rightlessness, and dispossession,</w:t>
      </w:r>
      <w:r w:rsidRPr="00122772">
        <w:rPr>
          <w:sz w:val="16"/>
        </w:rPr>
        <w:t xml:space="preserve"> then what the black experiences in modernity is tantamount to “death,” following Patterson’s rationale—</w:t>
      </w:r>
      <w:r w:rsidRPr="00122772">
        <w:rPr>
          <w:rStyle w:val="StyleUnderline"/>
        </w:rPr>
        <w:t xml:space="preserve">the black becomes mere property in an anti-black social. </w:t>
      </w:r>
      <w:r w:rsidRPr="00122772">
        <w:rPr>
          <w:rStyle w:val="Emphasis"/>
        </w:rPr>
        <w:t>The Afro-pessimistic belief in the futility</w:t>
      </w:r>
      <w:r w:rsidRPr="00122772">
        <w:rPr>
          <w:sz w:val="16"/>
        </w:rPr>
        <w:t xml:space="preserve"> of the social/political distinction </w:t>
      </w:r>
      <w:r w:rsidRPr="00122772">
        <w:rPr>
          <w:rStyle w:val="Emphasis"/>
        </w:rPr>
        <w:t xml:space="preserve">is what Moten adamantly refuses. </w:t>
      </w:r>
      <w:r w:rsidRPr="00122772">
        <w:rPr>
          <w:sz w:val="16"/>
        </w:rPr>
        <w:t xml:space="preserve">Thus, the tension does not reside in whether anti-blackness excludes blacks from Civil society (which separates Moten from black optimists who believe in political transformation), but in the utility of the social. </w:t>
      </w:r>
      <w:r w:rsidRPr="00122772">
        <w:rPr>
          <w:rStyle w:val="StyleUnderline"/>
        </w:rPr>
        <w:t xml:space="preserve">What Moten wants to conceptualize </w:t>
      </w:r>
      <w:r w:rsidRPr="00122772">
        <w:rPr>
          <w:sz w:val="16"/>
        </w:rPr>
        <w:t xml:space="preserve">by way of this terminological slide in Patterson, is </w:t>
      </w:r>
      <w:r w:rsidRPr="00122772">
        <w:rPr>
          <w:rStyle w:val="StyleUnderline"/>
        </w:rPr>
        <w:t>the consideration of a radical disjunction between sociality and state sanctioned, state sponsored terror of power-laden intersubjectivity, which is,</w:t>
      </w:r>
      <w:r w:rsidRPr="00122772">
        <w:rPr>
          <w:sz w:val="16"/>
        </w:rPr>
        <w:t xml:space="preserve"> or would be, </w:t>
      </w:r>
      <w:r w:rsidRPr="00122772">
        <w:rPr>
          <w:rStyle w:val="StyleUnderline"/>
        </w:rPr>
        <w:t>the structural foundation of Patterson’s epiphenomenology</w:t>
      </w:r>
      <w:r w:rsidRPr="00122772">
        <w:rPr>
          <w:sz w:val="16"/>
        </w:rPr>
        <w:t xml:space="preserve"> of spirit…this is to say that, yes, I am in total agreement with Afro-pessimistic understanding of blackness as exterior to civil society and, moreover, as unmappable within the cosmological grid of the transcendental subject. However</w:t>
      </w:r>
      <w:r w:rsidRPr="00122772">
        <w:rPr>
          <w:rStyle w:val="StyleUnderline"/>
        </w:rPr>
        <w:t>, I understand civil society and the coordinates of the transcendental aesthetic</w:t>
      </w:r>
      <w:r w:rsidRPr="00122772">
        <w:rPr>
          <w:sz w:val="16"/>
        </w:rPr>
        <w:t>—cognate as they are not with the failed but rather with the successful state and its abstract, equivalent citizens—</w:t>
      </w:r>
      <w:r w:rsidRPr="00122772">
        <w:rPr>
          <w:rStyle w:val="StyleUnderline"/>
        </w:rPr>
        <w:t>to be the fundamentally and essentially anti-social nursery for a necessarily necropolitical imitation of life.</w:t>
      </w:r>
      <w:r w:rsidRPr="00122772">
        <w:rPr>
          <w:sz w:val="16"/>
        </w:rPr>
        <w:t xml:space="preserve"> So that if Afro-pessimists say that </w:t>
      </w:r>
      <w:r w:rsidRPr="00122772">
        <w:rPr>
          <w:rStyle w:val="Emphasis"/>
        </w:rPr>
        <w:t>social [death] is not the condition of black life but is</w:t>
      </w:r>
      <w:r w:rsidRPr="00122772">
        <w:rPr>
          <w:sz w:val="16"/>
        </w:rPr>
        <w:t xml:space="preserve">, rather, </w:t>
      </w:r>
      <w:r w:rsidRPr="00122772">
        <w:rPr>
          <w:rStyle w:val="StyleUnderline"/>
        </w:rPr>
        <w:t>the political field that would surround it</w:t>
      </w:r>
      <w:r w:rsidRPr="00122772">
        <w:rPr>
          <w:sz w:val="16"/>
        </w:rPr>
        <w:t xml:space="preserve">, then that’s a formulation with which I would agree. Social death is not imposed upon blackness by or from the standpoint or postionality of the political; rather, it is the field of the political, from which blackness is relegated to the supposedly undifferentiated mass or blob of the social, which is, in any case, where and what blackness chooses to stay. Thus, the transcendental, abstract subject of political ontology and state sanctioned terror comprise the “anti-social nursery” of the political. Social death is a particular synonym for the political field in Moten’s analysis. </w:t>
      </w:r>
      <w:r w:rsidRPr="00122772">
        <w:rPr>
          <w:rStyle w:val="StyleUnderline"/>
        </w:rPr>
        <w:t>In other words, what Patterson and Afro-pessimists consider social death is not social at all, but the death-scape of the political.</w:t>
      </w:r>
      <w:r w:rsidRPr="00122772">
        <w:rPr>
          <w:sz w:val="16"/>
        </w:rPr>
        <w:t xml:space="preserve"> In Moten’s analysis, we have so confused the social with the political that we lack a proper analysis of the social and its potentiality. </w:t>
      </w:r>
      <w:r w:rsidRPr="00122772">
        <w:rPr>
          <w:rStyle w:val="StyleUnderline"/>
        </w:rPr>
        <w:t>The relegation of Blackness to the social is not a death sentence at all for Moten</w:t>
      </w:r>
      <w:r w:rsidRPr="00122772">
        <w:rPr>
          <w:sz w:val="16"/>
        </w:rPr>
        <w:t xml:space="preserve">, rather, </w:t>
      </w:r>
      <w:r w:rsidRPr="00122772">
        <w:rPr>
          <w:rStyle w:val="Emphasis"/>
          <w:sz w:val="26"/>
          <w:szCs w:val="26"/>
        </w:rPr>
        <w:t>it the site of dynamic possibility, fugitivity, and a mystical transcendence</w:t>
      </w:r>
      <w:r w:rsidRPr="00122772">
        <w:rPr>
          <w:sz w:val="16"/>
        </w:rPr>
        <w:t xml:space="preserve"> (not the flawed universalism of political ontology, but </w:t>
      </w:r>
      <w:r w:rsidRPr="00122772">
        <w:rPr>
          <w:rStyle w:val="Emphasis"/>
        </w:rPr>
        <w:t>a transcendence that fractures, exceeds, and precedes traditional transcendental subjectivity).</w:t>
      </w:r>
      <w:r w:rsidRPr="00122772">
        <w:rPr>
          <w:sz w:val="16"/>
        </w:rPr>
        <w:t xml:space="preserve"> </w:t>
      </w:r>
      <w:r w:rsidRPr="00122772">
        <w:rPr>
          <w:rStyle w:val="Emphasis"/>
        </w:rPr>
        <w:t>The social becomes akin to a sacred space</w:t>
      </w:r>
      <w:r w:rsidRPr="00122772">
        <w:rPr>
          <w:sz w:val="16"/>
        </w:rPr>
        <w:t xml:space="preserve"> </w:t>
      </w:r>
      <w:r w:rsidRPr="00122772">
        <w:rPr>
          <w:rStyle w:val="StyleUnderline"/>
        </w:rPr>
        <w:t>and it refuses complete closure by the forces of anti-blackness.</w:t>
      </w:r>
      <w:r w:rsidRPr="00122772">
        <w:rPr>
          <w:sz w:val="16"/>
        </w:rPr>
        <w:t xml:space="preserve"> </w:t>
      </w:r>
      <w:r w:rsidRPr="00122772">
        <w:rPr>
          <w:rStyle w:val="StyleUnderline"/>
        </w:rPr>
        <w:t>There is something about the social that is</w:t>
      </w:r>
      <w:r w:rsidRPr="00122772">
        <w:rPr>
          <w:sz w:val="16"/>
        </w:rPr>
        <w:t xml:space="preserve"> indomitable, </w:t>
      </w:r>
      <w:r w:rsidRPr="00122772">
        <w:rPr>
          <w:rStyle w:val="Emphasis"/>
        </w:rPr>
        <w:t>untranslatable, and mystical</w:t>
      </w:r>
      <w:r w:rsidRPr="00122772">
        <w:rPr>
          <w:sz w:val="16"/>
        </w:rPr>
        <w:t xml:space="preserve"> for Moten—we might call this “something” Spirit in contradistinction to Orlando Patterson’s “epiphenomenology of spirit,” which privileges the terrain of political ontology and keeps blackness embattled in a failed struggle for recognition. </w:t>
      </w:r>
      <w:r w:rsidRPr="00122772">
        <w:rPr>
          <w:rStyle w:val="StyleUnderline"/>
        </w:rPr>
        <w:t>Moten wants to redefine the terms of existence away from the pursuit of recognized ontology, since ontology and Blackness are unavailable for each other.</w:t>
      </w:r>
      <w:r w:rsidRPr="00122772">
        <w:rPr>
          <w:sz w:val="16"/>
        </w:rPr>
        <w:t xml:space="preserve"> </w:t>
      </w:r>
      <w:r w:rsidRPr="00122772">
        <w:rPr>
          <w:rStyle w:val="Emphasis"/>
        </w:rPr>
        <w:t xml:space="preserve">The social offers a mystical space of existential reconfiguration. </w:t>
      </w:r>
      <w:r w:rsidRPr="00122772">
        <w:rPr>
          <w:sz w:val="16"/>
        </w:rPr>
        <w:t xml:space="preserve">In “The Social Life of Social Death: On Afro-pessimism and Black Optimism,” Jared Sexton destabilizes this distinction by suggesting the mutual dependence or even indissociability of social life and social death: To speak of black social life and social death, black social life against black social death, black social life as black social death, black social life in black social death—all of this is to find oneself in the midst of an argument that is also a profound agreement, an agreement that takes shape in (between) meconnaisance and (dis)belief. Black optimism is not the negation of the negation that is afro-pessimism, just as black social life does not negate black social death by inhabiting it and vitalizing it. A living death is as much a death as it is a living. </w:t>
      </w:r>
      <w:r w:rsidRPr="00122772">
        <w:rPr>
          <w:rStyle w:val="StyleUnderline"/>
        </w:rPr>
        <w:t>Nothing</w:t>
      </w:r>
      <w:r w:rsidRPr="00122772">
        <w:rPr>
          <w:sz w:val="16"/>
        </w:rPr>
        <w:t xml:space="preserve"> in afro-pessimism </w:t>
      </w:r>
      <w:r w:rsidRPr="00122772">
        <w:rPr>
          <w:rStyle w:val="StyleUnderline"/>
        </w:rPr>
        <w:t>suggests that there is no black (social) life, only that black life is not social life in the universe formed by the codes of state and civil society,</w:t>
      </w:r>
      <w:r w:rsidRPr="00122772">
        <w:rPr>
          <w:sz w:val="16"/>
        </w:rPr>
        <w:t xml:space="preserve"> of citizen and subject, of nation and culture, of people and place, of history and heritage, of all the things that colonial society has in common with the colonized, of all hat capital has in common with labor—the modern world system. In Sexton’s brilliant analysis, when a “living death is as much a death as it is a living</w:t>
      </w:r>
      <w:r w:rsidRPr="00122772">
        <w:rPr>
          <w:rStyle w:val="Emphasis"/>
        </w:rPr>
        <w:t>,” the terms “death” and “life” must be reconfigured or rethought in relation to blacks in an anti-black world.</w:t>
      </w:r>
      <w:r w:rsidRPr="00122772">
        <w:rPr>
          <w:sz w:val="16"/>
        </w:rPr>
        <w:t xml:space="preserve"> Thus, the distinction between “social life” and “political death” is really a philosophical inquiry of what it means to “live” and to “die” in an anti-black world. </w:t>
      </w:r>
      <w:r w:rsidRPr="00122772">
        <w:rPr>
          <w:rStyle w:val="StyleUnderline"/>
        </w:rPr>
        <w:t>The problem,</w:t>
      </w:r>
      <w:r w:rsidRPr="00122772">
        <w:rPr>
          <w:sz w:val="16"/>
        </w:rPr>
        <w:t xml:space="preserve"> then, is </w:t>
      </w:r>
      <w:r w:rsidRPr="00122772">
        <w:rPr>
          <w:rStyle w:val="StyleUnderline"/>
        </w:rPr>
        <w:t>that we lack a grammar outside ontology to describe “life” and “death.” Because the terms of life and death are defined by an anti-black Order</w:t>
      </w:r>
      <w:r w:rsidRPr="00122772">
        <w:rPr>
          <w:sz w:val="16"/>
        </w:rPr>
        <w:t xml:space="preserve">, the distinction between the two blurs into conceptual chaos: this is the condition of black suffering in the New World. The social life and political death distinction that Moten emphasizes seems to be a yearning for “life” within anti-blackness (i.e. life within the hold of the slave ship). If this “life” is found in the “social,” then the “social” must be protected at all cost from the destructive deconstruction of its boundaries (which, ultimately, is the aim of an afro-pessimistic analysis—to deconstruct these boundaries and expose the absurdity of the political architecture). Although Moten is most certainly correct that theorists haven’t handled the distinctions between “political death,” “social death,” and “social life” with care, once we sort through the sematic sloppiness of it all we must contend with the fundamental issue at hand: what type of life is possible for blacks in an anti-black world? What does this life entail? It becomes clear that </w:t>
      </w:r>
      <w:r w:rsidRPr="00122772">
        <w:rPr>
          <w:rStyle w:val="StyleUnderline"/>
        </w:rPr>
        <w:t xml:space="preserve">Moten must reject “social death” because </w:t>
      </w:r>
      <w:r w:rsidRPr="00122772">
        <w:rPr>
          <w:rStyle w:val="Emphasis"/>
        </w:rPr>
        <w:t>the social offers the only possibility of life along the existential cartography of political death.</w:t>
      </w:r>
      <w:r w:rsidRPr="00122772">
        <w:rPr>
          <w:sz w:val="16"/>
        </w:rPr>
        <w:t xml:space="preserve"> The stakes are exceptionally high here. If there is an irresolvable difference between Afro-pessimists and Black Mystics, it is the “form” that life assumes in anti-blackness—since both agree that death is the landscape of anti-blackness. If the social assumes synonymity or intimacy with what we call “life,” then </w:t>
      </w:r>
      <w:r w:rsidRPr="00122772">
        <w:rPr>
          <w:rStyle w:val="StyleUnderline"/>
        </w:rPr>
        <w:t>the social is sacred in as much as black-life</w:t>
      </w:r>
      <w:r w:rsidRPr="00122772">
        <w:rPr>
          <w:sz w:val="16"/>
        </w:rPr>
        <w:t xml:space="preserve"> (which is to say life) </w:t>
      </w:r>
      <w:r w:rsidRPr="00122772">
        <w:rPr>
          <w:rStyle w:val="StyleUnderline"/>
        </w:rPr>
        <w:t>is sacred.</w:t>
      </w:r>
      <w:r w:rsidRPr="00122772">
        <w:rPr>
          <w:sz w:val="16"/>
        </w:rPr>
        <w:t xml:space="preserve"> But we arrive at a sort of double-bind here: is there life outside ontology? </w:t>
      </w:r>
      <w:r w:rsidRPr="00122772">
        <w:rPr>
          <w:rStyle w:val="Emphasis"/>
          <w:sz w:val="26"/>
          <w:szCs w:val="26"/>
        </w:rPr>
        <w:t>Moten’s black mysticism wants us to flee ontology, in a fugitive like movement</w:t>
      </w:r>
      <w:r w:rsidRPr="00122772">
        <w:rPr>
          <w:sz w:val="16"/>
        </w:rPr>
        <w:t>, but where do we end up? We flee ontology to arrive where? In a sense, Moten flees ontology only to return to ontology, yet again, in his distinction between “life” and “death.” The distinction between social and political—</w:t>
      </w:r>
      <w:r w:rsidRPr="00122772">
        <w:rPr>
          <w:rStyle w:val="StyleUnderline"/>
        </w:rPr>
        <w:t>this sacred</w:t>
      </w:r>
      <w:r w:rsidRPr="00122772">
        <w:rPr>
          <w:sz w:val="16"/>
        </w:rPr>
        <w:t xml:space="preserve"> distinction becomes contaminated by its own </w:t>
      </w:r>
      <w:r w:rsidRPr="00122772">
        <w:rPr>
          <w:rStyle w:val="StyleUnderline"/>
        </w:rPr>
        <w:t>graphematic deconstruction</w:t>
      </w:r>
      <w:r w:rsidRPr="00122772">
        <w:rPr>
          <w:sz w:val="16"/>
        </w:rPr>
        <w:t xml:space="preserve"> (e.g. even </w:t>
      </w:r>
      <w:r w:rsidRPr="00122772">
        <w:rPr>
          <w:rStyle w:val="StyleUnderline"/>
        </w:rPr>
        <w:t>the jazz music he proffers as examples of life affirming sociality</w:t>
      </w:r>
      <w:r w:rsidRPr="00122772">
        <w:rPr>
          <w:sz w:val="16"/>
        </w:rPr>
        <w:t xml:space="preserve"> is recorded within anti-black musical institutions and by record labels who expropriate black genius for profit, and then transcribed into sheet music using Eurocentric conceptions of rhythm and time—I am thinking of </w:t>
      </w:r>
      <w:r w:rsidRPr="00122772">
        <w:rPr>
          <w:rStyle w:val="StyleUnderline"/>
        </w:rPr>
        <w:t>Thelonious Monk’s brilliant work</w:t>
      </w:r>
      <w:r w:rsidRPr="00122772">
        <w:rPr>
          <w:sz w:val="16"/>
        </w:rPr>
        <w:t xml:space="preserve"> and life as a prime example). Which means the “trace” of banished ontology and disowned political death is at the heart of social life. </w:t>
      </w:r>
      <w:r w:rsidRPr="00122772">
        <w:rPr>
          <w:rStyle w:val="StyleUnderline"/>
        </w:rPr>
        <w:t>Moten</w:t>
      </w:r>
      <w:r w:rsidRPr="00122772">
        <w:rPr>
          <w:sz w:val="16"/>
        </w:rPr>
        <w:t xml:space="preserve"> would argue against this assertion, I believe. He </w:t>
      </w:r>
      <w:r w:rsidRPr="00122772">
        <w:rPr>
          <w:rStyle w:val="StyleUnderline"/>
        </w:rPr>
        <w:t xml:space="preserve">would assert that there is life outside political ontology, a life that precedes it—but can we call this “life”? The terms “political,” “social,” “life,” and “death,” are always already circumscribed by political ontology. </w:t>
      </w:r>
      <w:r w:rsidRPr="00122772">
        <w:rPr>
          <w:sz w:val="16"/>
        </w:rPr>
        <w:t xml:space="preserve">Any notion of “life” (be it “political” or “social”) always carries anti-black conceptions of vitalism and being within its structure. Moten’s concept “social life” is overwhelmed with tension, paradox, and oxymoron—since the term “social” is designed to index a reprieve from the political and the term “life” is the property of political ontology, the term “social life” rebounds upon itself endlessly. Perhaps </w:t>
      </w:r>
      <w:r w:rsidRPr="00122772">
        <w:rPr>
          <w:rStyle w:val="StyleUnderline"/>
        </w:rPr>
        <w:t>this is why Moten turns to the grammar of mysticism</w:t>
      </w:r>
      <w:r w:rsidRPr="00122772">
        <w:rPr>
          <w:sz w:val="16"/>
        </w:rPr>
        <w:t xml:space="preserve"> in his essay “Blackness and Nothingness (Mysticism in the Flesh)” to address this tension. Nishida Kitaro ̄’s philosophical ruminations on the nature of “being” and “non-being” seduces with its potential to provide this alternative grammar, but alas, we apprehend this Eastern philosophy with the metaphysics that plagues both the East and the West. The problem is cyclical and dizzying. Both Moten and Heidegger end up at the same place: how do you think otherwise when this “otherwise” is the product of the thinking to overcome? </w:t>
      </w:r>
      <w:r w:rsidRPr="00122772">
        <w:rPr>
          <w:rStyle w:val="StyleUnderline"/>
        </w:rPr>
        <w:t>Moten’s work seems to move toward a destruktion of ontological blackness</w:t>
      </w:r>
      <w:r w:rsidRPr="00122772">
        <w:rPr>
          <w:sz w:val="16"/>
        </w:rPr>
        <w:t xml:space="preserve">, but how exactly we accomplish this is unknown or unexplored. Ironically, this is the same problem that Afro-pessimists have in describing that which is excluded from ontology but provides the condition of its possibility. Thus, </w:t>
      </w:r>
      <w:r w:rsidRPr="00122772">
        <w:rPr>
          <w:rStyle w:val="StyleUnderline"/>
        </w:rPr>
        <w:t>the sematic confusion between “social life,” “political death,” and “social death” is a deep symptom of grammatical paucity. We are using the grammar available to us to undo this very grammar</w:t>
      </w:r>
      <w:r w:rsidRPr="00122772">
        <w:rPr>
          <w:sz w:val="16"/>
        </w:rPr>
        <w:t xml:space="preserve">, but we get stuck in the deconstructionist turn because what is left after the deconstruction is still inadequate. It might help if both afro-pessimists and black mystics write “social life,” “social death,” and ”political death” under erasure to signal our dissatisfaction and uncertainty in relation to the terms “life” and “death.” </w:t>
      </w:r>
      <w:r w:rsidRPr="00122772">
        <w:rPr>
          <w:rStyle w:val="Emphasis"/>
        </w:rPr>
        <w:t>This will not solve the problem</w:t>
      </w:r>
      <w:r w:rsidRPr="00122772">
        <w:rPr>
          <w:sz w:val="16"/>
        </w:rPr>
        <w:t xml:space="preserve"> (there isn’t a solution), </w:t>
      </w:r>
      <w:r w:rsidRPr="00122772">
        <w:rPr>
          <w:rStyle w:val="Emphasis"/>
        </w:rPr>
        <w:t>but it will remind us that such a problem and crisis exists when we conduct our investigations of Blackness and anti-blackness.</w:t>
      </w:r>
      <w:r w:rsidRPr="00122772">
        <w:rPr>
          <w:rStyle w:val="StyleUnderline"/>
        </w:rPr>
        <w:t xml:space="preserve"> </w:t>
      </w:r>
      <w:r w:rsidRPr="00122772">
        <w:rPr>
          <w:sz w:val="16"/>
        </w:rPr>
        <w:t xml:space="preserve">But if we must work within the constraints of ontological grammar, </w:t>
      </w:r>
      <w:r w:rsidRPr="00122772">
        <w:rPr>
          <w:rStyle w:val="StyleUnderline"/>
        </w:rPr>
        <w:t xml:space="preserve">mysticism provides a critical perspective on ontology, even if it cannot ultimately dispense of it. </w:t>
      </w:r>
      <w:r w:rsidRPr="00122772">
        <w:rPr>
          <w:sz w:val="16"/>
        </w:rPr>
        <w:t xml:space="preserve">Within the mystical grammar, “life” in the term “social life” seems to resemble more the term “spirit” (not the Geist of political orders used to galvanize and unite nations, but an esoteric entity that reveals itself to us and evades scientific and metaphysical captivity). It seems that </w:t>
      </w:r>
      <w:r w:rsidRPr="00122772">
        <w:rPr>
          <w:rStyle w:val="StyleUnderline"/>
        </w:rPr>
        <w:t xml:space="preserve">Moten is after something we can call “spirit,” and </w:t>
      </w:r>
      <w:r w:rsidRPr="00122772">
        <w:rPr>
          <w:rStyle w:val="Emphasis"/>
        </w:rPr>
        <w:t>it is precisely this spirit that precedes and exceeds ontology.</w:t>
      </w:r>
      <w:r w:rsidRPr="00122772">
        <w:rPr>
          <w:sz w:val="16"/>
        </w:rPr>
        <w:t xml:space="preserve"> </w:t>
      </w:r>
      <w:r w:rsidRPr="00122772">
        <w:rPr>
          <w:rStyle w:val="StyleUnderline"/>
        </w:rPr>
        <w:t>The spirit</w:t>
      </w:r>
      <w:r w:rsidRPr="00122772">
        <w:rPr>
          <w:sz w:val="16"/>
        </w:rPr>
        <w:t xml:space="preserve">, then, is </w:t>
      </w:r>
      <w:r w:rsidRPr="00122772">
        <w:rPr>
          <w:rStyle w:val="StyleUnderline"/>
        </w:rPr>
        <w:t>not the property of blacks but it manifests through blacks</w:t>
      </w:r>
      <w:r w:rsidRPr="00122772">
        <w:rPr>
          <w:sz w:val="16"/>
        </w:rPr>
        <w:t>—through the resilience found in things like artistic endeavors (</w:t>
      </w:r>
      <w:r w:rsidRPr="00122772">
        <w:rPr>
          <w:rStyle w:val="StyleUnderline"/>
        </w:rPr>
        <w:t>the beauty within conditions of extreme ugliness</w:t>
      </w:r>
      <w:r w:rsidRPr="00122772">
        <w:rPr>
          <w:sz w:val="16"/>
        </w:rPr>
        <w:t xml:space="preserve">). </w:t>
      </w:r>
      <w:r w:rsidRPr="00122772">
        <w:rPr>
          <w:rStyle w:val="StyleUnderline"/>
        </w:rPr>
        <w:t>Perhaps, there is no “life” for blacks in the ontological sense, but there is spirit.</w:t>
      </w:r>
      <w:r w:rsidRPr="00122772">
        <w:rPr>
          <w:sz w:val="16"/>
        </w:rPr>
        <w:t xml:space="preserve"> </w:t>
      </w:r>
      <w:r w:rsidRPr="00122772">
        <w:rPr>
          <w:rStyle w:val="Emphasis"/>
        </w:rPr>
        <w:t>We lack a systematic theory of “black spirit” within the humanities</w:t>
      </w:r>
      <w:r w:rsidRPr="00122772">
        <w:rPr>
          <w:sz w:val="16"/>
        </w:rPr>
        <w:t xml:space="preserve">, which means that we must bend toward black theology (such as Howard Thurman’s mysticism) to illuminate the way. </w:t>
      </w:r>
      <w:r w:rsidRPr="00122772">
        <w:rPr>
          <w:rStyle w:val="StyleUnderline"/>
        </w:rPr>
        <w:t>The critique of metaphysics</w:t>
      </w:r>
      <w:r w:rsidRPr="00122772">
        <w:rPr>
          <w:sz w:val="16"/>
        </w:rPr>
        <w:t>—the theodicy that dominates much of our epistemology—</w:t>
      </w:r>
      <w:r w:rsidRPr="00122772">
        <w:rPr>
          <w:rStyle w:val="StyleUnderline"/>
        </w:rPr>
        <w:t xml:space="preserve">has discredited the theological imagination. </w:t>
      </w:r>
      <w:r w:rsidRPr="00122772">
        <w:rPr>
          <w:sz w:val="16"/>
        </w:rPr>
        <w:t xml:space="preserve">This has been to the detriment of black studies, I believe, because it strips us of a necessary grammar to imagine an escape from anti-blackness (even if such an escape is impossible). This is not to suggest that religious, mystical, and spiritual discourse is not, at times, saturated with anti-black sentiment, but it is to suggest that we need additional grammars and lexical imaginations to counter anti-blackness. Deconstruction alone won’t eradicate anti-blackness. We have worked tirelessly to deconstruct race, blackness, gender, class, etc, and anti-blackness simply winks at the irrationality that deconstruction exposes and continues business as usual or finds sophisticated ways to neutralize the critique by incorporating it. </w:t>
      </w:r>
      <w:r w:rsidRPr="00122772">
        <w:rPr>
          <w:rStyle w:val="StyleUnderline"/>
        </w:rPr>
        <w:t>A return to “mysticism in the flesh,”</w:t>
      </w:r>
      <w:r w:rsidRPr="00122772">
        <w:rPr>
          <w:sz w:val="16"/>
        </w:rPr>
        <w:t xml:space="preserve"> as Moten would call it, </w:t>
      </w:r>
      <w:r w:rsidRPr="00122772">
        <w:rPr>
          <w:rStyle w:val="StyleUnderline"/>
        </w:rPr>
        <w:t xml:space="preserve">might revitalize our strategies and discourse. </w:t>
      </w:r>
      <w:r w:rsidRPr="00122772">
        <w:rPr>
          <w:rStyle w:val="Emphasis"/>
          <w:sz w:val="26"/>
          <w:szCs w:val="26"/>
        </w:rPr>
        <w:t>A “phenomenology of (Black) spirit” would help us to redefine the terms of black existence in an anti-black world.</w:t>
      </w:r>
      <w:r w:rsidRPr="00122772">
        <w:rPr>
          <w:sz w:val="16"/>
        </w:rPr>
        <w:t xml:space="preserve"> Read through the philosophical framework and aspirational grammar of Black mysticism, the urgent cry that “black lives matters,” then, becomes a reorienting away from political ontology (or ontology altogether) and toward something mystical (the paraontological). Black lives “matter” (in both senses of the term as “important” and having a phenomenological “form”) because </w:t>
      </w:r>
      <w:r w:rsidRPr="00122772">
        <w:rPr>
          <w:rStyle w:val="StyleUnderline"/>
        </w:rPr>
        <w:t>black lives cannot be simply reduced to the terms of political ontology—an ontological orientation that disregards and pulverizes black being.</w:t>
      </w:r>
      <w:r w:rsidRPr="00122772">
        <w:rPr>
          <w:sz w:val="16"/>
        </w:rPr>
        <w:t xml:space="preserve"> </w:t>
      </w:r>
      <w:r w:rsidRPr="00122772">
        <w:rPr>
          <w:rStyle w:val="StyleUnderline"/>
        </w:rPr>
        <w:t>The living of Blackness is the property of a mystical constitution, the “wonderful” aspect of blackness.</w:t>
      </w:r>
      <w:r w:rsidRPr="00122772">
        <w:rPr>
          <w:sz w:val="16"/>
        </w:rPr>
        <w:t xml:space="preserve"> Black lives matter because black lives have been “touched” by Blackness, that aperture into the realm of ineffable empowerment and joy. Fred Moten, as a black mystic, would urge us to rethink this phrase as not an appeal to an ontological organization of society that debases blackness, but as a declaration that Blackness, as mystical entity, matters through the living bodies of black beings. It is a declaration of joy, or mystical ecstasy. “Black lives matter” reminds us that the phenomenology of black spirit that animates us is truly indomitable. </w:t>
      </w:r>
    </w:p>
    <w:p w14:paraId="74A02435" w14:textId="3E99F6C5" w:rsidR="00F101F8" w:rsidRDefault="00F101F8" w:rsidP="00346795">
      <w:pPr>
        <w:rPr>
          <w:sz w:val="16"/>
        </w:rPr>
      </w:pPr>
    </w:p>
    <w:p w14:paraId="202F040A" w14:textId="77777777" w:rsidR="00F101F8" w:rsidRPr="003727BC" w:rsidRDefault="00F101F8" w:rsidP="00F101F8">
      <w:pPr>
        <w:pStyle w:val="Heading4"/>
      </w:pPr>
      <w:r>
        <w:t xml:space="preserve">They proliferate melancholic energies which makes intrinsic affirmation impossible – reject their stagnant form of nihilism – it causes resentment. </w:t>
      </w:r>
    </w:p>
    <w:p w14:paraId="46BAC109" w14:textId="77777777" w:rsidR="00F101F8" w:rsidRPr="001A258C" w:rsidRDefault="00F101F8" w:rsidP="00F101F8">
      <w:pPr>
        <w:rPr>
          <w:rFonts w:cstheme="minorHAnsi"/>
          <w:sz w:val="18"/>
          <w:szCs w:val="18"/>
        </w:rPr>
      </w:pPr>
      <w:r w:rsidRPr="001A258C">
        <w:rPr>
          <w:rStyle w:val="Style13ptBold"/>
          <w:rFonts w:cstheme="minorHAnsi"/>
        </w:rPr>
        <w:t>Bradiotti ‘9</w:t>
      </w:r>
      <w:r w:rsidRPr="001A258C">
        <w:rPr>
          <w:rFonts w:cstheme="minorHAnsi"/>
        </w:rPr>
        <w:t xml:space="preserve">, </w:t>
      </w:r>
      <w:r w:rsidRPr="001A258C">
        <w:rPr>
          <w:rFonts w:cstheme="minorHAnsi"/>
          <w:sz w:val="18"/>
          <w:szCs w:val="18"/>
        </w:rPr>
        <w:t>(Rosi, Humanities, Utrecht, New Formations, Issue 68, Fall 2009)</w:t>
      </w:r>
    </w:p>
    <w:p w14:paraId="058C421A" w14:textId="77777777" w:rsidR="00F101F8" w:rsidRDefault="00F101F8" w:rsidP="00F101F8">
      <w:pPr>
        <w:rPr>
          <w:rFonts w:cstheme="minorHAnsi"/>
          <w:sz w:val="16"/>
        </w:rPr>
      </w:pPr>
      <w:r w:rsidRPr="001A258C">
        <w:rPr>
          <w:rFonts w:cstheme="minorHAnsi"/>
          <w:sz w:val="16"/>
        </w:rPr>
        <w:t xml:space="preserve">This paper addresses </w:t>
      </w:r>
      <w:r w:rsidRPr="0091652C">
        <w:rPr>
          <w:rStyle w:val="StyleUnderline"/>
          <w:rFonts w:cstheme="minorHAnsi"/>
          <w:highlight w:val="cyan"/>
        </w:rPr>
        <w:t>a paradox: how to engage in affirmative politics, which entails the production of social horizons of hope, while</w:t>
      </w:r>
      <w:r w:rsidRPr="001A258C">
        <w:rPr>
          <w:rStyle w:val="StyleUnderline"/>
          <w:rFonts w:cstheme="minorHAnsi"/>
        </w:rPr>
        <w:t xml:space="preserve"> at the same time </w:t>
      </w:r>
      <w:r w:rsidRPr="0091652C">
        <w:rPr>
          <w:rStyle w:val="StyleUnderline"/>
          <w:rFonts w:cstheme="minorHAnsi"/>
          <w:highlight w:val="cyan"/>
        </w:rPr>
        <w:t>doing critical theory, which means resisting the present</w:t>
      </w:r>
      <w:r w:rsidRPr="001A258C">
        <w:rPr>
          <w:rFonts w:cstheme="minorHAnsi"/>
          <w:sz w:val="16"/>
        </w:rPr>
        <w:t xml:space="preserve">. This is one of the issues Deleuze and Guattari discuss at length, notably in What is Philosophy? : 1 the relationship between creativity and critique. It is however a problem that has confronted all activists and critical theorists, namely how to balance the creative potential of critical thought with the necessary dose of negative criticism and oppositional consciousness. </w:t>
      </w:r>
      <w:r w:rsidRPr="0091652C">
        <w:rPr>
          <w:rStyle w:val="StyleUnderline"/>
          <w:rFonts w:cstheme="minorHAnsi"/>
          <w:highlight w:val="cyan"/>
        </w:rPr>
        <w:t>Central to this debate is</w:t>
      </w:r>
      <w:r w:rsidRPr="001A258C">
        <w:rPr>
          <w:rStyle w:val="StyleUnderline"/>
          <w:rFonts w:cstheme="minorHAnsi"/>
        </w:rPr>
        <w:t xml:space="preserve"> the question of </w:t>
      </w:r>
      <w:r w:rsidRPr="0091652C">
        <w:rPr>
          <w:rStyle w:val="StyleUnderline"/>
          <w:rFonts w:cstheme="minorHAnsi"/>
          <w:highlight w:val="cyan"/>
        </w:rPr>
        <w:t>how to resist the present</w:t>
      </w:r>
      <w:r w:rsidRPr="001A258C">
        <w:rPr>
          <w:rStyle w:val="StyleUnderline"/>
          <w:rFonts w:cstheme="minorHAnsi"/>
        </w:rPr>
        <w:t xml:space="preserve">, more specifically </w:t>
      </w:r>
      <w:r w:rsidRPr="0091652C">
        <w:rPr>
          <w:rStyle w:val="StyleUnderline"/>
          <w:rFonts w:cstheme="minorHAnsi"/>
          <w:highlight w:val="cyan"/>
        </w:rPr>
        <w:t>the nastiness, violence and vulgarity of the times</w:t>
      </w:r>
      <w:r w:rsidRPr="001A258C">
        <w:rPr>
          <w:rStyle w:val="StyleUnderline"/>
          <w:rFonts w:cstheme="minorHAnsi"/>
        </w:rPr>
        <w:t>,</w:t>
      </w:r>
      <w:r w:rsidRPr="001A258C">
        <w:rPr>
          <w:rFonts w:cstheme="minorHAnsi"/>
          <w:sz w:val="16"/>
        </w:rPr>
        <w:t xml:space="preserve"> while being worthy of our times, </w:t>
      </w:r>
      <w:r w:rsidRPr="0091652C">
        <w:rPr>
          <w:rStyle w:val="StyleUnderline"/>
          <w:rFonts w:cstheme="minorHAnsi"/>
          <w:highlight w:val="cyan"/>
        </w:rPr>
        <w:t>so as to engage</w:t>
      </w:r>
      <w:r w:rsidRPr="001A258C">
        <w:rPr>
          <w:rStyle w:val="StyleUnderline"/>
          <w:rFonts w:cstheme="minorHAnsi"/>
        </w:rPr>
        <w:t xml:space="preserve"> with the present </w:t>
      </w:r>
      <w:r w:rsidRPr="0091652C">
        <w:rPr>
          <w:rStyle w:val="StyleUnderline"/>
          <w:rFonts w:cstheme="minorHAnsi"/>
          <w:highlight w:val="cyan"/>
        </w:rPr>
        <w:t>in</w:t>
      </w:r>
      <w:r w:rsidRPr="001A258C">
        <w:rPr>
          <w:rFonts w:cstheme="minorHAnsi"/>
          <w:sz w:val="16"/>
        </w:rPr>
        <w:t xml:space="preserve"> a productively </w:t>
      </w:r>
      <w:r w:rsidRPr="0091652C">
        <w:rPr>
          <w:rStyle w:val="StyleUnderline"/>
          <w:rFonts w:cstheme="minorHAnsi"/>
          <w:highlight w:val="cyan"/>
        </w:rPr>
        <w:t>oppositional and affirmative manner</w:t>
      </w:r>
      <w:r w:rsidRPr="001A258C">
        <w:rPr>
          <w:rFonts w:cstheme="minorHAnsi"/>
          <w:sz w:val="16"/>
        </w:rPr>
        <w:t xml:space="preserve">. I shall return to this in the final section of my essay. There is a conceptual and a contextual side to this problem and I want to start by discussing each one, before addressing my central concern. I. THE CONTEXT The public debate today shows a decline of interest in politics, whereas discourses about ethics, religious norms and values triumph. Some master- narratives circulate, which reiterate familiar themes: one is the inevitability of capitalist market economies as the historically dominant form of human progress. 2 Another is a contemporary brand of biological essentialism, under the cover of ‘the selfish gene’ 3 and new evolutionary psychology. Another resonant refrain is that God is not dead. Nietzsche’s claim rings hollow across the spectrum of contemporary global politics, dominated by the clash of civilizations and widespread Islam phobia. </w:t>
      </w:r>
      <w:r w:rsidRPr="0091652C">
        <w:rPr>
          <w:rStyle w:val="StyleUnderline"/>
          <w:rFonts w:cstheme="minorHAnsi"/>
          <w:highlight w:val="cyan"/>
        </w:rPr>
        <w:t>The bio-political concerns that fuel our necro-politics and</w:t>
      </w:r>
      <w:r w:rsidRPr="001A258C">
        <w:rPr>
          <w:rStyle w:val="StyleUnderline"/>
          <w:rFonts w:cstheme="minorHAnsi"/>
        </w:rPr>
        <w:t xml:space="preserve"> the perennial </w:t>
      </w:r>
      <w:r w:rsidRPr="0091652C">
        <w:rPr>
          <w:rStyle w:val="StyleUnderline"/>
          <w:rFonts w:cstheme="minorHAnsi"/>
          <w:highlight w:val="cyan"/>
        </w:rPr>
        <w:t>warfare</w:t>
      </w:r>
      <w:r w:rsidRPr="001A258C">
        <w:rPr>
          <w:rStyle w:val="StyleUnderline"/>
          <w:rFonts w:cstheme="minorHAnsi"/>
        </w:rPr>
        <w:t xml:space="preserve"> of our times </w:t>
      </w:r>
      <w:r w:rsidRPr="0091652C">
        <w:rPr>
          <w:rStyle w:val="StyleUnderline"/>
          <w:rFonts w:cstheme="minorHAnsi"/>
          <w:highlight w:val="cyan"/>
        </w:rPr>
        <w:t>also introduce a political economy of negative passions</w:t>
      </w:r>
      <w:r w:rsidRPr="001A258C">
        <w:rPr>
          <w:rFonts w:cstheme="minorHAnsi"/>
          <w:sz w:val="16"/>
        </w:rPr>
        <w:t xml:space="preserve"> </w:t>
      </w:r>
      <w:r w:rsidRPr="001A258C">
        <w:rPr>
          <w:rStyle w:val="StyleUnderline"/>
          <w:rFonts w:cstheme="minorHAnsi"/>
        </w:rPr>
        <w:t>in our social context</w:t>
      </w:r>
      <w:r w:rsidRPr="001A258C">
        <w:rPr>
          <w:rFonts w:cstheme="minorHAnsi"/>
          <w:sz w:val="16"/>
        </w:rPr>
        <w:t xml:space="preserve">. Thus the affective economy expresses our actual condition: we now live in a militarised social space, under the pressure of increased enforcement of security and escalating states of emergency. The binary oppositions of the Cold War era have been replaced by the all- pervasive paranoia: the constant threat of the imminent disaster. From the environmental catastrophe to the terrorist attack, accidents are imminent and certain to materialise: it is only a question of time. In this context, mass political activism has been replaced by rituals of public collective mourning. </w:t>
      </w:r>
      <w:r w:rsidRPr="001A258C">
        <w:rPr>
          <w:rStyle w:val="StyleUnderline"/>
          <w:rFonts w:cstheme="minorHAnsi"/>
        </w:rPr>
        <w:t>Melancholia has become a dominant mood and a mode of relation.</w:t>
      </w:r>
      <w:r w:rsidRPr="001A258C">
        <w:rPr>
          <w:rFonts w:cstheme="minorHAnsi"/>
          <w:sz w:val="16"/>
        </w:rPr>
        <w:t xml:space="preserve"> There is, of course, much to be mournful about, given the pathos of our global politics: our social horizon is war-ridden and death- bound. We live in a culture where religious-minded people kill in the name of ‘the Right to Life’ and wage war for ‘Humanitarian’ reasons. Depression and burn-out are major features of our societies. Psych- pharmaceutical management of the population results in widespread use of legal and illegal drugs. The narcotic sub-text of our societies is under-studied and mostly denied. Bodily vulnerability is increased by the great epidemics: some new ones, like HIV, Ebola, SARS or the bird flu; others more traditional, like TB and malaria. Health has become more than a public policy issue: it is a human rights and a national defence concern. While new age remedies and life-long coaching of all sorts proliferate, our political sensibility has taken a forensic shift: ‘bare life’, as Agamben argues, 4 marks the liminal grounds of probable destitution - infinite degrees of dying. At the same time European culture is obsessed with youth and longevity, as testified by the popularity of anti-ageing treatments and plastic surgery. Hal Foster 5 describes our schizoid cultural politics as ‘traumatic realism’ - an obsession with wounds, pain and suffering. Proliferating medical panopticons produce a global patho-graphy: 6 we go on television talk-shows to scream our pain. In this context ethics emerges as the guiding principle for political action. Let me sketch a brief cartography of poststructuralist ethics: Besides the classical Kantians (see Habermas’ recent work on human nature 7 ), we have a Kantian-Foucauldian coalition that stresses the role of moral accountability as a form of bio-political citizenship. Best represented by Nikolas Rose 8 and Paul Rabinow, 9 this group works with the notion of ‘Life’ as bios, that is to say as an instance of governmentality that is as empowering as it is confining. This school of thought locates the ethical moment in the rational and self-regulating accountability of a bio-ethical subject and results in the radicalisation of the project of modernity. A second grouping takes its lead from Heidegger and is best exemplified by Agamben. 10 It defines bios as the result of the intervention of sovereign power, as that which is capable of reducing the subject to ‘bare life’, that is to say zoe. The latter is, however, contiguous with Thanatos or death. The being-alive-ness of the subject (zoe) is identified with its perishability, its propensity and vulnerability to death and extinction. Bio-power here means Thanatos-politics and results in the indictment of the project of modernity. Another important cluster in this brief cartography of new ethical discourses includes the Lévinas-Derrida tradition of ethics, which is centred on the relationship between the subject and Otherness in the mode of infinite indebtedness. Best expressed by critical thinkers like Critchley and Butler, this school of thought stresses the vulnerability and passivity of precarious life-forms and the importance of mourning. 11 I have enormous respect for this 44 N ew F ormatio N s approach, but the project I want to pursue takes as the point of reference bios- zoe power defined as the non-human, vitalistic, and affirmative dimension of subjectivity. This is </w:t>
      </w:r>
      <w:r w:rsidRPr="001A258C">
        <w:rPr>
          <w:rStyle w:val="StyleUnderline"/>
          <w:rFonts w:cstheme="minorHAnsi"/>
        </w:rPr>
        <w:t xml:space="preserve">an affirmative project that stresses positivity and not mourning. </w:t>
      </w:r>
      <w:r w:rsidRPr="001A258C">
        <w:rPr>
          <w:rFonts w:cstheme="minorHAnsi"/>
          <w:sz w:val="16"/>
        </w:rPr>
        <w:t>The last discursive coalition, to which this project belongs, is inspired by the neo-vitalism of Deleuze, with reference to Nietzsche and Spinoza. 12 Bio-power is only the starting point of a reflection about the politics of life itself as a relentlessly generative force. Contrary to the Heideggerians, the emphasis here is on generation, vital forces, and natality. Contrary to the Kantians, the ethical instance is not located within the confines of a self- regulating subject of moral agency, but rather in a set of interrelations with both human and inhuman forces. These forces can be rendered in terms of relationality (Spinoza), duration (Bergson), immanence (Deleuze), and, in my own terms, ethical sustainability. The notion of the non-human, in-human, or post-human emerges therefore as the defining trait of this new kind of ethical subjectivity</w:t>
      </w:r>
      <w:r w:rsidRPr="001A258C">
        <w:rPr>
          <w:rStyle w:val="StyleUnderline"/>
          <w:rFonts w:cstheme="minorHAnsi"/>
        </w:rPr>
        <w:t xml:space="preserve">. </w:t>
      </w:r>
      <w:r w:rsidRPr="001A258C">
        <w:rPr>
          <w:rFonts w:cstheme="minorHAnsi"/>
          <w:sz w:val="16"/>
        </w:rPr>
        <w:t>This project moves altogether beyond the postmodern critique of modernity and is especially opposed to the hegemony gained by linguistic mediation within postmodernist theory.</w:t>
      </w:r>
      <w:r w:rsidRPr="001A258C">
        <w:rPr>
          <w:rStyle w:val="StyleUnderline"/>
          <w:rFonts w:cstheme="minorHAnsi"/>
        </w:rPr>
        <w:t xml:space="preserve"> </w:t>
      </w:r>
      <w:r w:rsidRPr="001A258C">
        <w:rPr>
          <w:rFonts w:cstheme="minorHAnsi"/>
          <w:sz w:val="16"/>
        </w:rPr>
        <w:t xml:space="preserve">In conclusion: in a mournful context where political philosophy rediscovers with Derrida 13 the mystical foundations of Law and political authority; or turns towards Schmitt’s political theology, 14 melancholia tends to carry the day. It is in such a context that I want to argue the case for affirmation. II. </w:t>
      </w:r>
      <w:r w:rsidRPr="0091652C">
        <w:rPr>
          <w:rStyle w:val="StyleUnderline"/>
          <w:rFonts w:cstheme="minorHAnsi"/>
          <w:highlight w:val="cyan"/>
        </w:rPr>
        <w:t>THE CONCEPTUAL CASE FOR AFFIRMATION</w:t>
      </w:r>
      <w:r w:rsidRPr="001A258C">
        <w:rPr>
          <w:rFonts w:cstheme="minorHAnsi"/>
          <w:sz w:val="16"/>
        </w:rPr>
        <w:t xml:space="preserve"> II.1. Oppositional consciousness The conceptual case of my argument</w:t>
      </w:r>
      <w:r w:rsidRPr="001A258C">
        <w:rPr>
          <w:rStyle w:val="StyleUnderline"/>
          <w:rFonts w:cstheme="minorHAnsi"/>
        </w:rPr>
        <w:t xml:space="preserve"> </w:t>
      </w:r>
      <w:r w:rsidRPr="0091652C">
        <w:rPr>
          <w:rStyle w:val="StyleUnderline"/>
          <w:rFonts w:cstheme="minorHAnsi"/>
          <w:highlight w:val="cyan"/>
        </w:rPr>
        <w:t>rests on the rejection of the traditional</w:t>
      </w:r>
      <w:r w:rsidRPr="001A258C">
        <w:rPr>
          <w:rStyle w:val="StyleUnderline"/>
          <w:rFonts w:cstheme="minorHAnsi"/>
        </w:rPr>
        <w:t xml:space="preserve"> </w:t>
      </w:r>
      <w:r w:rsidRPr="0091652C">
        <w:rPr>
          <w:rStyle w:val="StyleUnderline"/>
          <w:rFonts w:cstheme="minorHAnsi"/>
          <w:highlight w:val="cyan"/>
        </w:rPr>
        <w:t>equation between political subjectivity and critical</w:t>
      </w:r>
      <w:r w:rsidRPr="001A258C">
        <w:rPr>
          <w:rStyle w:val="StyleUnderline"/>
          <w:rFonts w:cstheme="minorHAnsi"/>
        </w:rPr>
        <w:t xml:space="preserve"> oppositional </w:t>
      </w:r>
      <w:r w:rsidRPr="0091652C">
        <w:rPr>
          <w:rStyle w:val="StyleUnderline"/>
          <w:rFonts w:cstheme="minorHAnsi"/>
          <w:highlight w:val="cyan"/>
        </w:rPr>
        <w:t>consciousness</w:t>
      </w:r>
      <w:r w:rsidRPr="001A258C">
        <w:rPr>
          <w:rStyle w:val="StyleUnderline"/>
          <w:rFonts w:cstheme="minorHAnsi"/>
        </w:rPr>
        <w:t xml:space="preserve"> and the reduction of both to negativity. </w:t>
      </w:r>
      <w:r w:rsidRPr="0091652C">
        <w:rPr>
          <w:rStyle w:val="StyleUnderline"/>
          <w:rFonts w:cstheme="minorHAnsi"/>
          <w:highlight w:val="cyan"/>
        </w:rPr>
        <w:t>There is an implicit assumption that political subjectivity</w:t>
      </w:r>
      <w:r w:rsidRPr="001A258C">
        <w:rPr>
          <w:rStyle w:val="StyleUnderline"/>
          <w:rFonts w:cstheme="minorHAnsi"/>
        </w:rPr>
        <w:t xml:space="preserve"> or agency </w:t>
      </w:r>
      <w:r w:rsidRPr="0091652C">
        <w:rPr>
          <w:rStyle w:val="StyleUnderline"/>
          <w:rFonts w:cstheme="minorHAnsi"/>
          <w:highlight w:val="cyan"/>
        </w:rPr>
        <w:t>is about resistance and that resistance means</w:t>
      </w:r>
      <w:r w:rsidRPr="001A258C">
        <w:rPr>
          <w:rStyle w:val="StyleUnderline"/>
          <w:rFonts w:cstheme="minorHAnsi"/>
        </w:rPr>
        <w:t xml:space="preserve"> </w:t>
      </w:r>
      <w:r w:rsidRPr="0091652C">
        <w:rPr>
          <w:rStyle w:val="StyleUnderline"/>
          <w:rFonts w:cstheme="minorHAnsi"/>
          <w:highlight w:val="cyan"/>
        </w:rPr>
        <w:t>the negation of the negativity of the present</w:t>
      </w:r>
      <w:r w:rsidRPr="0091652C">
        <w:rPr>
          <w:rFonts w:cstheme="minorHAnsi"/>
          <w:sz w:val="16"/>
          <w:highlight w:val="cyan"/>
        </w:rPr>
        <w:t>.</w:t>
      </w:r>
      <w:r w:rsidRPr="001A258C">
        <w:rPr>
          <w:rFonts w:cstheme="minorHAnsi"/>
          <w:sz w:val="16"/>
        </w:rPr>
        <w:t xml:space="preserve"> </w:t>
      </w:r>
      <w:r w:rsidRPr="001A258C">
        <w:rPr>
          <w:rStyle w:val="StyleUnderline"/>
          <w:rFonts w:cstheme="minorHAnsi"/>
        </w:rPr>
        <w:t xml:space="preserve">A positive is supposed to be engendered by this double negative. </w:t>
      </w:r>
      <w:r w:rsidRPr="0091652C">
        <w:rPr>
          <w:rStyle w:val="StyleUnderline"/>
          <w:rFonts w:cstheme="minorHAnsi"/>
          <w:highlight w:val="cyan"/>
        </w:rPr>
        <w:t>Being against implies a belligerent act of negation</w:t>
      </w:r>
      <w:r w:rsidRPr="001A258C">
        <w:rPr>
          <w:rStyle w:val="StyleUnderline"/>
          <w:rFonts w:cstheme="minorHAnsi"/>
        </w:rPr>
        <w:t>, erasure of present conditions.</w:t>
      </w:r>
      <w:r w:rsidRPr="001A258C">
        <w:rPr>
          <w:rFonts w:cstheme="minorHAnsi"/>
          <w:sz w:val="16"/>
        </w:rPr>
        <w:t xml:space="preserve"> This assumption shares in a long constituted history of thought, which in Continental philosophy is best exemplified by Hegel. The legacy of dialectical thinking is such that </w:t>
      </w:r>
      <w:r w:rsidRPr="001A258C">
        <w:rPr>
          <w:rStyle w:val="StyleUnderline"/>
          <w:rFonts w:cstheme="minorHAnsi"/>
        </w:rPr>
        <w:t>it positions negativity as a necessary structural element of thought. This means that the rejection of conditions or premises that are considered unsatisfactory, unfair or offensive</w:t>
      </w:r>
      <w:r w:rsidRPr="001A258C">
        <w:rPr>
          <w:rFonts w:cstheme="minorHAnsi"/>
          <w:sz w:val="16"/>
        </w:rPr>
        <w:t xml:space="preserve"> – on either ethical or political grounds – </w:t>
      </w:r>
      <w:r w:rsidRPr="001A258C">
        <w:rPr>
          <w:rStyle w:val="StyleUnderline"/>
          <w:rFonts w:cstheme="minorHAnsi"/>
        </w:rPr>
        <w:t xml:space="preserve">is the necessary pre-condition for their critique. </w:t>
      </w:r>
      <w:r w:rsidRPr="0091652C">
        <w:rPr>
          <w:rStyle w:val="StyleUnderline"/>
          <w:rFonts w:cstheme="minorHAnsi"/>
          <w:highlight w:val="cyan"/>
        </w:rPr>
        <w:t>A paradoxical concomitance is thus posited between that which one rejects and the discursive practice of critical philosophy. This results in establishing negativity as a productive moment</w:t>
      </w:r>
      <w:r w:rsidRPr="001A258C">
        <w:rPr>
          <w:rStyle w:val="StyleUnderline"/>
          <w:rFonts w:cstheme="minorHAnsi"/>
        </w:rPr>
        <w:t xml:space="preserve"> </w:t>
      </w:r>
      <w:r w:rsidRPr="001A258C">
        <w:rPr>
          <w:rFonts w:cstheme="minorHAnsi"/>
          <w:sz w:val="16"/>
        </w:rPr>
        <w:t>in the dialectical scheme</w:t>
      </w:r>
      <w:r w:rsidRPr="001A258C">
        <w:rPr>
          <w:rStyle w:val="StyleUnderline"/>
          <w:rFonts w:cstheme="minorHAnsi"/>
        </w:rPr>
        <w:t xml:space="preserve"> which fundamentally aims at overturning the conditions that produced it in the first place and thus engender positive resistance, counter-action or transcendence. 15 The process of </w:t>
      </w:r>
      <w:r w:rsidRPr="0091652C">
        <w:rPr>
          <w:rStyle w:val="StyleUnderline"/>
          <w:rFonts w:cstheme="minorHAnsi"/>
          <w:highlight w:val="cyan"/>
        </w:rPr>
        <w:t>consciousness-raising is crucial to</w:t>
      </w:r>
      <w:r w:rsidRPr="001A258C">
        <w:rPr>
          <w:rStyle w:val="StyleUnderline"/>
          <w:rFonts w:cstheme="minorHAnsi"/>
        </w:rPr>
        <w:t xml:space="preserve"> the process of </w:t>
      </w:r>
      <w:r w:rsidRPr="0091652C">
        <w:rPr>
          <w:rStyle w:val="StyleUnderline"/>
          <w:rFonts w:cstheme="minorHAnsi"/>
          <w:highlight w:val="cyan"/>
        </w:rPr>
        <w:t>overturning or over-coding the negative instance.</w:t>
      </w:r>
      <w:r w:rsidRPr="001A258C">
        <w:rPr>
          <w:rStyle w:val="StyleUnderline"/>
          <w:rFonts w:cstheme="minorHAnsi"/>
        </w:rPr>
        <w:t xml:space="preserve"> This process involves a significant epistemological component in that it requires adequate understanding of the conditions one is critical of. </w:t>
      </w:r>
      <w:r w:rsidRPr="001A258C">
        <w:rPr>
          <w:rFonts w:cstheme="minorHAnsi"/>
          <w:sz w:val="16"/>
        </w:rPr>
        <w:t xml:space="preserve">My point is that in the course of time </w:t>
      </w:r>
      <w:r w:rsidRPr="0091652C">
        <w:rPr>
          <w:rStyle w:val="StyleUnderline"/>
          <w:rFonts w:cstheme="minorHAnsi"/>
          <w:highlight w:val="cyan"/>
        </w:rPr>
        <w:t>this has resulted in a simplistic equation between critique and negativity and in the reduction of the latter to negation.</w:t>
      </w:r>
      <w:r w:rsidRPr="001A258C">
        <w:rPr>
          <w:rStyle w:val="StyleUnderline"/>
          <w:rFonts w:cstheme="minorHAnsi"/>
        </w:rPr>
        <w:t xml:space="preserve"> What I would like to suggest is a change of perspective that aims at re-casting critique as affirmation.</w:t>
      </w:r>
      <w:r w:rsidRPr="001A258C">
        <w:rPr>
          <w:rFonts w:cstheme="minorHAnsi"/>
          <w:sz w:val="16"/>
        </w:rPr>
        <w:t xml:space="preserve"> </w:t>
      </w:r>
      <w:r w:rsidRPr="001A258C">
        <w:rPr>
          <w:rStyle w:val="StyleUnderline"/>
          <w:rFonts w:cstheme="minorHAnsi"/>
        </w:rPr>
        <w:t xml:space="preserve">This shift of perspective assumes philosophical monism and an ethical and affective component of subjectivity; </w:t>
      </w:r>
      <w:r w:rsidRPr="001A258C">
        <w:rPr>
          <w:rFonts w:cstheme="minorHAnsi"/>
          <w:sz w:val="16"/>
        </w:rPr>
        <w:t>it is thus an anti-rationalist position.</w:t>
      </w:r>
      <w:r w:rsidRPr="001A258C">
        <w:rPr>
          <w:rStyle w:val="StyleUnderline"/>
          <w:rFonts w:cstheme="minorHAnsi"/>
        </w:rPr>
        <w:t xml:space="preserve"> </w:t>
      </w:r>
      <w:r w:rsidRPr="0091652C">
        <w:rPr>
          <w:rStyle w:val="StyleUnderline"/>
          <w:rFonts w:cstheme="minorHAnsi"/>
          <w:highlight w:val="cyan"/>
        </w:rPr>
        <w:t>A subject’s ethical core</w:t>
      </w:r>
      <w:r w:rsidRPr="001A258C">
        <w:rPr>
          <w:rStyle w:val="StyleUnderline"/>
          <w:rFonts w:cstheme="minorHAnsi"/>
        </w:rPr>
        <w:t xml:space="preserve"> is not his/her moral intentionality, as much as the effects of the power</w:t>
      </w:r>
      <w:r w:rsidRPr="001A258C">
        <w:rPr>
          <w:rFonts w:cstheme="minorHAnsi"/>
          <w:sz w:val="16"/>
        </w:rPr>
        <w:t xml:space="preserve"> (as repressive - potestas - and positive - potentia ) </w:t>
      </w:r>
      <w:r w:rsidRPr="001A258C">
        <w:rPr>
          <w:rStyle w:val="StyleUnderline"/>
          <w:rFonts w:cstheme="minorHAnsi"/>
        </w:rPr>
        <w:t xml:space="preserve">his/her actions are likely to have upon the world. It </w:t>
      </w:r>
      <w:r w:rsidRPr="0091652C">
        <w:rPr>
          <w:rStyle w:val="StyleUnderline"/>
          <w:rFonts w:cstheme="minorHAnsi"/>
          <w:highlight w:val="cyan"/>
        </w:rPr>
        <w:t>is a process of engendering empowering modes of becoming</w:t>
      </w:r>
      <w:r w:rsidRPr="001A258C">
        <w:rPr>
          <w:rStyle w:val="StyleUnderline"/>
          <w:rFonts w:cstheme="minorHAnsi"/>
        </w:rPr>
        <w:t>.</w:t>
      </w:r>
      <w:r w:rsidRPr="001A258C">
        <w:rPr>
          <w:rFonts w:cstheme="minorHAnsi"/>
          <w:sz w:val="16"/>
        </w:rPr>
        <w:t xml:space="preserve"> 16 Given that in this neo-vitalist view the ethical good is equated with radical relationality aiming at affirmative empowerment, the ethical ideal is to increase one’s ability to enter into modes of relation with multiple others. Oppositional consciousness and the political subjectivity or agency it engenders are processes or assemblages that actualise this ethical urge. </w:t>
      </w:r>
      <w:r w:rsidRPr="001A258C">
        <w:rPr>
          <w:rStyle w:val="StyleUnderline"/>
          <w:rFonts w:cstheme="minorHAnsi"/>
        </w:rPr>
        <w:t xml:space="preserve">This position is affirmative in the sense that it actively works towards the creation of alternatives by working actively through the negative instance by cultivating the relations that are conducive to the transmutation of values. In other words: </w:t>
      </w:r>
      <w:r w:rsidRPr="0091652C">
        <w:rPr>
          <w:rStyle w:val="StyleUnderline"/>
          <w:rFonts w:cstheme="minorHAnsi"/>
          <w:highlight w:val="cyan"/>
        </w:rPr>
        <w:t>the work of critique must not assume that the conditions for the overturning of negativity are necessarily available</w:t>
      </w:r>
      <w:r w:rsidRPr="001A258C">
        <w:rPr>
          <w:rStyle w:val="StyleUnderline"/>
          <w:rFonts w:cstheme="minorHAnsi"/>
        </w:rPr>
        <w:t xml:space="preserve"> in the present time or space. </w:t>
      </w:r>
      <w:r w:rsidRPr="0091652C">
        <w:rPr>
          <w:rStyle w:val="StyleUnderline"/>
          <w:rFonts w:cstheme="minorHAnsi"/>
          <w:highlight w:val="cyan"/>
        </w:rPr>
        <w:t>Moving beyond</w:t>
      </w:r>
      <w:r w:rsidRPr="001A258C">
        <w:rPr>
          <w:rStyle w:val="StyleUnderline"/>
          <w:rFonts w:cstheme="minorHAnsi"/>
        </w:rPr>
        <w:t xml:space="preserve"> the </w:t>
      </w:r>
      <w:r w:rsidRPr="0091652C">
        <w:rPr>
          <w:rStyle w:val="StyleUnderline"/>
          <w:rFonts w:cstheme="minorHAnsi"/>
          <w:highlight w:val="cyan"/>
        </w:rPr>
        <w:t>dialectical</w:t>
      </w:r>
      <w:r w:rsidRPr="001A258C">
        <w:rPr>
          <w:rStyle w:val="StyleUnderline"/>
          <w:rFonts w:cstheme="minorHAnsi"/>
        </w:rPr>
        <w:t xml:space="preserve"> scheme of </w:t>
      </w:r>
      <w:r w:rsidRPr="0091652C">
        <w:rPr>
          <w:rStyle w:val="StyleUnderline"/>
          <w:rFonts w:cstheme="minorHAnsi"/>
          <w:highlight w:val="cyan"/>
        </w:rPr>
        <w:t>thought means abandoning oppositional thinking.</w:t>
      </w:r>
      <w:r w:rsidRPr="001A258C">
        <w:rPr>
          <w:rStyle w:val="StyleUnderline"/>
          <w:rFonts w:cstheme="minorHAnsi"/>
        </w:rPr>
        <w:t xml:space="preserve"> This means that oppositions are not tied to the present by negation and hence emerge out of a different set of premises, affects and conditions. Affirmative politics rests on a time-continuum that indexes the present on the possibility of thinking sustainable futures</w:t>
      </w:r>
      <w:r w:rsidRPr="001A258C">
        <w:rPr>
          <w:rFonts w:cstheme="minorHAnsi"/>
          <w:sz w:val="16"/>
        </w:rPr>
        <w:t xml:space="preserve">. The sustainability of these futures consists in their being able to mobilise, actualise and deploy cognitive, affective and collective forces which had not so far been activated. How to ethically assess and format these forces becomes a crucial issue for critical theory - in terms of an ethics of affirmation that is also an ethology of forces. These driving forces concretise in actual, material relations and can thus constitute a network, web or rhizome of interconnection with others. </w:t>
      </w:r>
      <w:r w:rsidRPr="001A258C">
        <w:rPr>
          <w:rStyle w:val="StyleUnderline"/>
          <w:rFonts w:cstheme="minorHAnsi"/>
        </w:rPr>
        <w:t xml:space="preserve">We have to learn to think differently about ourselves. </w:t>
      </w:r>
      <w:r w:rsidRPr="0091652C">
        <w:rPr>
          <w:rStyle w:val="StyleUnderline"/>
          <w:rFonts w:cstheme="minorHAnsi"/>
          <w:highlight w:val="cyan"/>
        </w:rPr>
        <w:t>To think means to create new concepts. To disengage</w:t>
      </w:r>
      <w:r w:rsidRPr="001A258C">
        <w:rPr>
          <w:rStyle w:val="StyleUnderline"/>
          <w:rFonts w:cstheme="minorHAnsi"/>
        </w:rPr>
        <w:t xml:space="preserve"> the process of </w:t>
      </w:r>
      <w:r w:rsidRPr="0091652C">
        <w:rPr>
          <w:rStyle w:val="StyleUnderline"/>
          <w:rFonts w:cstheme="minorHAnsi"/>
          <w:highlight w:val="cyan"/>
        </w:rPr>
        <w:t>subject formation from negativity</w:t>
      </w:r>
      <w:r w:rsidRPr="001A258C">
        <w:rPr>
          <w:rStyle w:val="StyleUnderline"/>
          <w:rFonts w:cstheme="minorHAnsi"/>
        </w:rPr>
        <w:t xml:space="preserve"> to </w:t>
      </w:r>
      <w:r w:rsidRPr="0091652C">
        <w:rPr>
          <w:rStyle w:val="StyleUnderline"/>
          <w:rFonts w:cstheme="minorHAnsi"/>
          <w:highlight w:val="cyan"/>
        </w:rPr>
        <w:t>attach it to affirmative otherness</w:t>
      </w:r>
      <w:r w:rsidRPr="001A258C">
        <w:rPr>
          <w:rStyle w:val="StyleUnderline"/>
          <w:rFonts w:cstheme="minorHAnsi"/>
        </w:rPr>
        <w:t xml:space="preserve"> means that reciprocity is redefined not as mutual recognition but rather as mutual definition or specification. We are in this together in a vital political economy that is both trans-subjective and trans- human in its force. What is positive in the ethics of affirmation is the belief that negative affects can be transformed</w:t>
      </w:r>
      <w:r w:rsidRPr="001A258C">
        <w:rPr>
          <w:rFonts w:cstheme="minorHAnsi"/>
          <w:sz w:val="16"/>
        </w:rPr>
        <w:t xml:space="preserve">. This implies a dynamic view of all affects, even those that freeze us in pain, horror or mourning. The slightly de-personalising effect of the negative or traumatic event involves a loss of ego-indexes perception, which allows for energetic forms of reaction. Clinical psychological research on trauma testifies to this, but I cannot pursue this angle here. Diasporic subjects of all kinds express the same insight. Multi-locality is the affirmative translation of this negative sense of loss. Following Glissant, 37 the becoming- nomadic marks the process of positive transformation of the pain of loss into the active production of multiple forms of belonging and complex allegiances. </w:t>
      </w:r>
      <w:r w:rsidRPr="0091652C">
        <w:rPr>
          <w:rStyle w:val="StyleUnderline"/>
          <w:rFonts w:cstheme="minorHAnsi"/>
          <w:highlight w:val="cyan"/>
        </w:rPr>
        <w:t>Every event contains within it the potential for being overcome and overtaken - its negative charge can be transposed</w:t>
      </w:r>
      <w:r w:rsidRPr="001A258C">
        <w:rPr>
          <w:rFonts w:cstheme="minorHAnsi"/>
          <w:sz w:val="16"/>
        </w:rPr>
        <w:t xml:space="preserve">. The moment of the actualisation is also the moment of its neutralisation. The ethical subject is the one with the ability to grasp the freedom to depersonalise the event and transform its negative charge. </w:t>
      </w:r>
      <w:r w:rsidRPr="0091652C">
        <w:rPr>
          <w:rStyle w:val="StyleUnderline"/>
          <w:rFonts w:cstheme="minorHAnsi"/>
          <w:highlight w:val="cyan"/>
        </w:rPr>
        <w:t>Affirmative ethics puts the motion back into e-motion and the active back into activism, introducing movement, process, becoming</w:t>
      </w:r>
      <w:r w:rsidRPr="0091652C">
        <w:rPr>
          <w:rFonts w:cstheme="minorHAnsi"/>
          <w:sz w:val="16"/>
          <w:highlight w:val="cyan"/>
        </w:rPr>
        <w:t>.</w:t>
      </w:r>
      <w:r w:rsidRPr="001A258C">
        <w:rPr>
          <w:rFonts w:cstheme="minorHAnsi"/>
          <w:sz w:val="16"/>
        </w:rPr>
        <w:t xml:space="preserve"> This shift makes all the difference to the patterns of repetition of negative emotions. It also reopens the debate on secularity, in that it actually promotes an act of faith in our collective capacity to endure and to transform. </w:t>
      </w:r>
      <w:r w:rsidRPr="001A258C">
        <w:rPr>
          <w:rStyle w:val="StyleUnderline"/>
          <w:rFonts w:cstheme="minorHAnsi"/>
        </w:rPr>
        <w:t>What is negative about negative affects is not a normative value judgment but rather the effect of arrest, blockage, rigidification</w:t>
      </w:r>
      <w:r w:rsidRPr="001A258C">
        <w:rPr>
          <w:rFonts w:cstheme="minorHAnsi"/>
          <w:sz w:val="16"/>
        </w:rPr>
        <w:t xml:space="preserve">, that comes as a result of a blow, a shock, an act of violence, betrayal, a trauma, or just intense boredom. </w:t>
      </w:r>
      <w:r w:rsidRPr="0091652C">
        <w:rPr>
          <w:rStyle w:val="StyleUnderline"/>
          <w:rFonts w:cstheme="minorHAnsi"/>
          <w:highlight w:val="cyan"/>
        </w:rPr>
        <w:t>Negative passions do not merely destroy the self, but</w:t>
      </w:r>
      <w:r w:rsidRPr="001A258C">
        <w:rPr>
          <w:rStyle w:val="StyleUnderline"/>
          <w:rFonts w:cstheme="minorHAnsi"/>
        </w:rPr>
        <w:t xml:space="preserve"> also </w:t>
      </w:r>
      <w:r w:rsidRPr="0091652C">
        <w:rPr>
          <w:rStyle w:val="StyleUnderline"/>
          <w:rFonts w:cstheme="minorHAnsi"/>
          <w:highlight w:val="cyan"/>
        </w:rPr>
        <w:t>harm the self ’s capacity to relate to others</w:t>
      </w:r>
      <w:r w:rsidRPr="001A258C">
        <w:rPr>
          <w:rFonts w:cstheme="minorHAnsi"/>
          <w:sz w:val="16"/>
        </w:rPr>
        <w:t xml:space="preserve"> – both human and non human others, and thus to grow in and through others. </w:t>
      </w:r>
      <w:r w:rsidRPr="0091652C">
        <w:rPr>
          <w:rStyle w:val="StyleUnderline"/>
          <w:rFonts w:cstheme="minorHAnsi"/>
          <w:highlight w:val="cyan"/>
        </w:rPr>
        <w:t>Negative affects diminish our capacity to express</w:t>
      </w:r>
      <w:r w:rsidRPr="001A258C">
        <w:rPr>
          <w:rStyle w:val="StyleUnderline"/>
          <w:rFonts w:cstheme="minorHAnsi"/>
        </w:rPr>
        <w:t xml:space="preserve"> the high levels of </w:t>
      </w:r>
      <w:r w:rsidRPr="0091652C">
        <w:rPr>
          <w:rStyle w:val="StyleUnderline"/>
          <w:rFonts w:cstheme="minorHAnsi"/>
          <w:highlight w:val="cyan"/>
        </w:rPr>
        <w:t>inter-dependence</w:t>
      </w:r>
      <w:r w:rsidRPr="001A258C">
        <w:rPr>
          <w:rStyle w:val="StyleUnderline"/>
          <w:rFonts w:cstheme="minorHAnsi"/>
        </w:rPr>
        <w:t xml:space="preserve">, the vital reliance on others, </w:t>
      </w:r>
      <w:r w:rsidRPr="0091652C">
        <w:rPr>
          <w:rStyle w:val="StyleUnderline"/>
          <w:rFonts w:cstheme="minorHAnsi"/>
          <w:highlight w:val="cyan"/>
        </w:rPr>
        <w:t>that is the key to both a non-unitary vision of the subject and to affirmative ethics</w:t>
      </w:r>
      <w:r w:rsidRPr="001A258C">
        <w:rPr>
          <w:rFonts w:cstheme="minorHAnsi"/>
          <w:sz w:val="16"/>
        </w:rPr>
        <w:t xml:space="preserve">. Again, the vitalist notion of Life as ‘zoe’ is important here because it stresses that the Life I inhabit is not mine, it does not bear my name - it is a generative force of becoming, of individuation and differentiation: a-personal, indifferent and generative. </w:t>
      </w:r>
      <w:r w:rsidRPr="001A258C">
        <w:rPr>
          <w:rStyle w:val="StyleUnderline"/>
          <w:rFonts w:cstheme="minorHAnsi"/>
        </w:rPr>
        <w:t>What is negated by negative passions is the power of life itself - its</w:t>
      </w:r>
      <w:r w:rsidRPr="001A258C">
        <w:rPr>
          <w:rFonts w:cstheme="minorHAnsi"/>
          <w:sz w:val="16"/>
        </w:rPr>
        <w:t xml:space="preserve"> </w:t>
      </w:r>
      <w:r w:rsidRPr="001A258C">
        <w:rPr>
          <w:rStyle w:val="StyleUnderline"/>
          <w:rFonts w:cstheme="minorHAnsi"/>
        </w:rPr>
        <w:t xml:space="preserve">potential - as the dynamic force, vital flows of connections and becoming. And this is why </w:t>
      </w:r>
      <w:r w:rsidRPr="0091652C">
        <w:rPr>
          <w:rStyle w:val="StyleUnderline"/>
          <w:rFonts w:cstheme="minorHAnsi"/>
          <w:highlight w:val="cyan"/>
        </w:rPr>
        <w:t>they should neither be encouraged nor</w:t>
      </w:r>
      <w:r w:rsidRPr="001A258C">
        <w:rPr>
          <w:rStyle w:val="StyleUnderline"/>
          <w:rFonts w:cstheme="minorHAnsi"/>
        </w:rPr>
        <w:t xml:space="preserve"> should we be </w:t>
      </w:r>
      <w:r w:rsidRPr="0091652C">
        <w:rPr>
          <w:rStyle w:val="StyleUnderline"/>
          <w:rFonts w:cstheme="minorHAnsi"/>
          <w:highlight w:val="cyan"/>
        </w:rPr>
        <w:t>rewarded for lingering around</w:t>
      </w:r>
      <w:r w:rsidRPr="001A258C">
        <w:rPr>
          <w:rStyle w:val="StyleUnderline"/>
          <w:rFonts w:cstheme="minorHAnsi"/>
        </w:rPr>
        <w:t xml:space="preserve"> them </w:t>
      </w:r>
      <w:r w:rsidRPr="0091652C">
        <w:rPr>
          <w:rStyle w:val="StyleUnderline"/>
          <w:rFonts w:cstheme="minorHAnsi"/>
          <w:highlight w:val="cyan"/>
        </w:rPr>
        <w:t>too long.</w:t>
      </w:r>
      <w:r w:rsidRPr="001A258C">
        <w:rPr>
          <w:rFonts w:cstheme="minorHAnsi"/>
          <w:sz w:val="16"/>
        </w:rPr>
        <w:t xml:space="preserve"> Negative passions are black holes. This is an antithesis of the Kantian moral imperative to avoid pain, or to view pain as the obstacle to moral behaviour. This displaces the grounds on which Kantian negotiations of limits can take place. The imperative not to do to others what you would not want done to you is not rejected as much as enlargened. In affirmative ethics, the harm you do to others is immediately reflected in the harm you do to yourself, in terms of loss of potentia , positivity, capacity to relate and hence freedom. </w:t>
      </w:r>
      <w:r w:rsidRPr="001A258C">
        <w:rPr>
          <w:rStyle w:val="StyleUnderline"/>
          <w:rFonts w:cstheme="minorHAnsi"/>
        </w:rPr>
        <w:t>Affirmative ethics is not about the avoidance of pain, but rather about transcending the resignation and passivity that ensue from being hurt, lost and dispossessed. One has to become ethical, as opposed to applying moral rules and protocols as a form of self-protection</w:t>
      </w:r>
      <w:r w:rsidRPr="001A258C">
        <w:rPr>
          <w:rFonts w:cstheme="minorHAnsi"/>
          <w:sz w:val="16"/>
        </w:rPr>
        <w:t xml:space="preserve">: one has to endure. Endurance is the Spinozist code word for this process. Endurance has a spatial side to do with the space of the body as an enfleshed field of actualisation of passions or forces. It evolves affectivity and joy, as in the capacity for being affected by these forces, to the point of pain or extreme pleasure. Endurance points to the struggle to sustain the pain without being annihilated by it. Endurance has also a temporal dimension, about duration in time. This is linked to memory: intense pain, a wrong, a betrayal, a wound are hard to forget. The traumatic impact of painful events fixes them in a rigid eternal present tense, out of which it is difficult to emerge. This is the eternal return of that which precisely cannot be endured and, as such, returns precisely in the mode of the unwanted, the untimely, the un-assimilated or in-appropriate/d. They are also, however, paradoxically difficult to remember, in so far as re-membering entails retrieval and repetition of the pain itself. Psychoanalysis, of course, has been here before. 38 The notion of the return of the repressed is the key to the logic of unconscious remembrance, but it is a secret and somewhat invisible key which condenses space into the spasm of the symptom and time into a short-circuit that mines the very thinkability of the present. Kristeva’s notion of the abject 39 expresses clearly the temporality involved in psychoanalysis - by stressing the structural function played by the negative, by the incomprehensible, the un-thinkable, the other - of understandable knowledge. Later Kristeva 40 describes this as a form of structural dissociation within the self that makes us strangers to ourselves. Deleuze calls this alterity ‘Chaos’ and defines it positively as the virtual formation of all possible form. Lacan, on the other hand - and Derrida with him, I would argue - defines Chaos epistemologically as that which precedes form, structure, language. This makes for two radically divergent conceptions of time, and - more importantly for me today - of negativity. That which is incomprehensible for Lacan - following Hegel - is the virtual for Deleuze, following Spinoza, Bergson and Leibnitz. </w:t>
      </w:r>
      <w:r w:rsidRPr="0091652C">
        <w:rPr>
          <w:rStyle w:val="StyleUnderline"/>
          <w:rFonts w:cstheme="minorHAnsi"/>
          <w:highlight w:val="cyan"/>
        </w:rPr>
        <w:t>This produces a number of significant shifts: from negative to affirmative affects; from entropic to generative desire</w:t>
      </w:r>
      <w:r w:rsidRPr="001A258C">
        <w:rPr>
          <w:rStyle w:val="StyleUnderline"/>
          <w:rFonts w:cstheme="minorHAnsi"/>
        </w:rPr>
        <w:t xml:space="preserve">; from incomprehensible to virtual events to be actualised; </w:t>
      </w:r>
      <w:r w:rsidRPr="0091652C">
        <w:rPr>
          <w:rStyle w:val="StyleUnderline"/>
          <w:rFonts w:cstheme="minorHAnsi"/>
          <w:highlight w:val="cyan"/>
        </w:rPr>
        <w:t>from constitutive outsides to a geometry of affects that require mutual</w:t>
      </w:r>
      <w:r w:rsidRPr="001A258C">
        <w:rPr>
          <w:rStyle w:val="StyleUnderline"/>
          <w:rFonts w:cstheme="minorHAnsi"/>
        </w:rPr>
        <w:t xml:space="preserve"> </w:t>
      </w:r>
      <w:r w:rsidRPr="0091652C">
        <w:rPr>
          <w:rStyle w:val="StyleUnderline"/>
          <w:rFonts w:cstheme="minorHAnsi"/>
          <w:highlight w:val="cyan"/>
        </w:rPr>
        <w:t>actualisation</w:t>
      </w:r>
      <w:r w:rsidRPr="001A258C">
        <w:rPr>
          <w:rStyle w:val="StyleUnderline"/>
          <w:rFonts w:cstheme="minorHAnsi"/>
        </w:rPr>
        <w:t xml:space="preserve"> and synchronisation;//// </w:t>
      </w:r>
      <w:r w:rsidRPr="0091652C">
        <w:rPr>
          <w:rStyle w:val="StyleUnderline"/>
          <w:rFonts w:cstheme="minorHAnsi"/>
          <w:highlight w:val="cyan"/>
        </w:rPr>
        <w:t>from a melancholy</w:t>
      </w:r>
      <w:r w:rsidRPr="001A258C">
        <w:rPr>
          <w:rStyle w:val="StyleUnderline"/>
          <w:rFonts w:cstheme="minorHAnsi"/>
        </w:rPr>
        <w:t xml:space="preserve"> and split </w:t>
      </w:r>
      <w:r w:rsidRPr="0091652C">
        <w:rPr>
          <w:rStyle w:val="StyleUnderline"/>
          <w:rFonts w:cstheme="minorHAnsi"/>
          <w:highlight w:val="cyan"/>
        </w:rPr>
        <w:t>to an open- ended web-like subject</w:t>
      </w:r>
      <w:r w:rsidRPr="001A258C">
        <w:rPr>
          <w:rStyle w:val="StyleUnderline"/>
          <w:rFonts w:cstheme="minorHAnsi"/>
        </w:rPr>
        <w:t>; from the epistemological to the ontological turn in poststructuralist philosophy</w:t>
      </w:r>
      <w:r w:rsidRPr="001A258C">
        <w:rPr>
          <w:rFonts w:cstheme="minorHAnsi"/>
          <w:sz w:val="16"/>
        </w:rPr>
        <w:t xml:space="preserve">. </w:t>
      </w:r>
    </w:p>
    <w:p w14:paraId="70D08C06" w14:textId="77777777" w:rsidR="00F101F8" w:rsidRDefault="00F101F8" w:rsidP="00F101F8">
      <w:pPr>
        <w:rPr>
          <w:rFonts w:cstheme="minorHAnsi"/>
          <w:sz w:val="16"/>
        </w:rPr>
      </w:pPr>
    </w:p>
    <w:p w14:paraId="0B98C54F" w14:textId="669B23E1" w:rsidR="00F101F8" w:rsidRPr="003727BC" w:rsidRDefault="00F101F8" w:rsidP="00F101F8">
      <w:pPr>
        <w:pStyle w:val="Heading4"/>
      </w:pPr>
      <w:r w:rsidRPr="003727BC">
        <w:t>Thinking blackness through ontology and structuralism locks it within pre-determined grids of intelligibility – only an approach that emphasized the formed nature of identity through assemblage theory can map a line of escape</w:t>
      </w:r>
    </w:p>
    <w:p w14:paraId="7ED61660" w14:textId="77777777" w:rsidR="00F101F8" w:rsidRPr="006A1BB7" w:rsidRDefault="00F101F8" w:rsidP="00F101F8">
      <w:pPr>
        <w:rPr>
          <w:rFonts w:asciiTheme="minorHAnsi" w:hAnsiTheme="minorHAnsi"/>
        </w:rPr>
      </w:pPr>
      <w:r w:rsidRPr="006A1BB7">
        <w:rPr>
          <w:rStyle w:val="Style13ptBold"/>
          <w:rFonts w:asciiTheme="minorHAnsi" w:hAnsiTheme="minorHAnsi"/>
        </w:rPr>
        <w:t>Koerner 11.</w:t>
      </w:r>
      <w:r w:rsidRPr="006A1BB7">
        <w:rPr>
          <w:rFonts w:asciiTheme="minorHAnsi" w:hAnsiTheme="minorHAnsi"/>
        </w:rPr>
        <w:t xml:space="preserve"> Michelle Koerner, professor of women’s studies at Duke, “Lines of Escape: Gilles Deleuze’s Encounter with George Jackson,” Genre, Vol. 44, No. 2 Summer 2011 pg. 161-64</w:t>
      </w:r>
    </w:p>
    <w:p w14:paraId="7625674B" w14:textId="77777777" w:rsidR="00F101F8" w:rsidRPr="006A1BB7" w:rsidRDefault="00F101F8" w:rsidP="00F101F8">
      <w:pPr>
        <w:rPr>
          <w:rFonts w:asciiTheme="minorHAnsi" w:hAnsiTheme="minorHAnsi"/>
        </w:rPr>
      </w:pPr>
    </w:p>
    <w:p w14:paraId="13F8A35B" w14:textId="77777777" w:rsidR="00F101F8" w:rsidRPr="006A1BB7" w:rsidRDefault="00F101F8" w:rsidP="00F101F8">
      <w:pPr>
        <w:rPr>
          <w:rStyle w:val="StyleUnderline"/>
          <w:rFonts w:asciiTheme="minorHAnsi" w:hAnsiTheme="minorHAnsi"/>
        </w:rPr>
      </w:pPr>
      <w:r w:rsidRPr="0091652C">
        <w:rPr>
          <w:rStyle w:val="StyleUnderline"/>
          <w:rFonts w:asciiTheme="minorHAnsi" w:hAnsiTheme="minorHAnsi"/>
          <w:highlight w:val="cyan"/>
        </w:rPr>
        <w:t>The force of Jackson’s line in Deleuze</w:t>
      </w:r>
      <w:r w:rsidRPr="006A1BB7">
        <w:rPr>
          <w:rFonts w:asciiTheme="minorHAnsi" w:hAnsiTheme="minorHAnsi"/>
        </w:rPr>
        <w:t xml:space="preserve">’s books—considered as </w:t>
      </w:r>
      <w:r w:rsidRPr="0091652C">
        <w:rPr>
          <w:rStyle w:val="Emphasis"/>
          <w:rFonts w:asciiTheme="minorHAnsi" w:hAnsiTheme="minorHAnsi"/>
          <w:highlight w:val="cyan"/>
        </w:rPr>
        <w:t>an insinuation of blackness</w:t>
      </w:r>
      <w:r w:rsidRPr="006A1BB7">
        <w:rPr>
          <w:rFonts w:asciiTheme="minorHAnsi" w:hAnsiTheme="minorHAnsi"/>
        </w:rPr>
        <w:t xml:space="preserve"> in the sense discussed above—</w:t>
      </w:r>
      <w:r w:rsidRPr="0091652C">
        <w:rPr>
          <w:rStyle w:val="StyleUnderline"/>
          <w:rFonts w:asciiTheme="minorHAnsi" w:hAnsiTheme="minorHAnsi"/>
          <w:highlight w:val="cyan"/>
        </w:rPr>
        <w:t>is intensified when we consider</w:t>
      </w:r>
      <w:r w:rsidRPr="006A1BB7">
        <w:rPr>
          <w:rFonts w:asciiTheme="minorHAnsi" w:hAnsiTheme="minorHAnsi"/>
        </w:rPr>
        <w:t xml:space="preserve"> the </w:t>
      </w:r>
      <w:r w:rsidRPr="006A1BB7">
        <w:rPr>
          <w:rStyle w:val="StyleUnderline"/>
          <w:rFonts w:asciiTheme="minorHAnsi" w:hAnsiTheme="minorHAnsi"/>
        </w:rPr>
        <w:t>historical circumstances</w:t>
      </w:r>
      <w:r w:rsidRPr="006A1BB7">
        <w:rPr>
          <w:rFonts w:asciiTheme="minorHAnsi" w:hAnsiTheme="minorHAnsi"/>
        </w:rPr>
        <w:t xml:space="preserve"> that drew Soledad Brother into Deleuze and his col- laborators’ orbit (</w:t>
      </w:r>
      <w:r w:rsidRPr="0091652C">
        <w:rPr>
          <w:rStyle w:val="StyleUnderline"/>
          <w:rFonts w:asciiTheme="minorHAnsi" w:hAnsiTheme="minorHAnsi"/>
          <w:highlight w:val="cyan"/>
        </w:rPr>
        <w:t>the links between prison struggle in France and</w:t>
      </w:r>
      <w:r w:rsidRPr="006A1BB7">
        <w:rPr>
          <w:rStyle w:val="StyleUnderline"/>
          <w:rFonts w:asciiTheme="minorHAnsi" w:hAnsiTheme="minorHAnsi"/>
        </w:rPr>
        <w:t xml:space="preserve"> in the </w:t>
      </w:r>
      <w:r w:rsidRPr="0091652C">
        <w:rPr>
          <w:rStyle w:val="StyleUnderline"/>
          <w:rFonts w:asciiTheme="minorHAnsi" w:hAnsiTheme="minorHAnsi"/>
          <w:highlight w:val="cyan"/>
        </w:rPr>
        <w:t>U</w:t>
      </w:r>
      <w:r w:rsidRPr="006A1BB7">
        <w:rPr>
          <w:rStyle w:val="StyleUnderline"/>
          <w:rFonts w:asciiTheme="minorHAnsi" w:hAnsiTheme="minorHAnsi"/>
        </w:rPr>
        <w:t xml:space="preserve">nited </w:t>
      </w:r>
      <w:r w:rsidRPr="0091652C">
        <w:rPr>
          <w:rStyle w:val="StyleUnderline"/>
          <w:rFonts w:asciiTheme="minorHAnsi" w:hAnsiTheme="minorHAnsi"/>
          <w:highlight w:val="cyan"/>
        </w:rPr>
        <w:t>S</w:t>
      </w:r>
      <w:r w:rsidRPr="006A1BB7">
        <w:rPr>
          <w:rStyle w:val="StyleUnderline"/>
          <w:rFonts w:asciiTheme="minorHAnsi" w:hAnsiTheme="minorHAnsi"/>
        </w:rPr>
        <w:t>tates, the GIP’s interest in Jackson, Genet’s involvement in the publication and translation of Soledad Brother</w:t>
      </w:r>
      <w:r w:rsidRPr="006A1BB7">
        <w:rPr>
          <w:rFonts w:asciiTheme="minorHAnsi" w:hAnsiTheme="minorHAnsi"/>
        </w:rPr>
        <w:t xml:space="preserve">). And </w:t>
      </w:r>
      <w:r w:rsidRPr="006A1BB7">
        <w:rPr>
          <w:rStyle w:val="StyleUnderline"/>
          <w:rFonts w:asciiTheme="minorHAnsi" w:hAnsiTheme="minorHAnsi"/>
        </w:rPr>
        <w:t xml:space="preserve">this force becomes even stronger when we consider </w:t>
      </w:r>
      <w:r w:rsidRPr="006A1BB7">
        <w:rPr>
          <w:rStyle w:val="Emphasis"/>
          <w:rFonts w:asciiTheme="minorHAnsi" w:hAnsiTheme="minorHAnsi"/>
        </w:rPr>
        <w:t>the deeper trajectories</w:t>
      </w:r>
      <w:r w:rsidRPr="006A1BB7">
        <w:rPr>
          <w:rStyle w:val="StyleUnderline"/>
          <w:rFonts w:asciiTheme="minorHAnsi" w:hAnsiTheme="minorHAnsi"/>
        </w:rPr>
        <w:t xml:space="preserve"> of </w:t>
      </w:r>
      <w:r w:rsidRPr="006A1BB7">
        <w:rPr>
          <w:rStyle w:val="Emphasis"/>
          <w:rFonts w:asciiTheme="minorHAnsi" w:hAnsiTheme="minorHAnsi"/>
        </w:rPr>
        <w:t>black resistance</w:t>
      </w:r>
      <w:r w:rsidRPr="006A1BB7">
        <w:rPr>
          <w:rStyle w:val="StyleUnderline"/>
          <w:rFonts w:asciiTheme="minorHAnsi" w:hAnsiTheme="minorHAnsi"/>
        </w:rPr>
        <w:t xml:space="preserve"> it carries</w:t>
      </w:r>
      <w:r w:rsidRPr="006A1BB7">
        <w:rPr>
          <w:rFonts w:asciiTheme="minorHAnsi" w:hAnsiTheme="minorHAnsi"/>
        </w:rPr>
        <w:t xml:space="preserve">. It is here, however, with respect to the question of history and of blackness’s relation to history, that a serious problem asserts itself. Each time Jackson’s name appears in Deleuze’s work it is without introduction, explanation, or elaboration, as though the line were ripped entirely from historical considerations. </w:t>
      </w:r>
      <w:r w:rsidRPr="0091652C">
        <w:rPr>
          <w:rStyle w:val="StyleUnderline"/>
          <w:rFonts w:asciiTheme="minorHAnsi" w:hAnsiTheme="minorHAnsi"/>
          <w:highlight w:val="cyan"/>
        </w:rPr>
        <w:t xml:space="preserve">There is a </w:t>
      </w:r>
      <w:r w:rsidRPr="0091652C">
        <w:rPr>
          <w:rStyle w:val="Emphasis"/>
          <w:rFonts w:asciiTheme="minorHAnsi" w:hAnsiTheme="minorHAnsi"/>
          <w:highlight w:val="cyan"/>
        </w:rPr>
        <w:t>temptation</w:t>
      </w:r>
      <w:r w:rsidRPr="0091652C">
        <w:rPr>
          <w:rStyle w:val="StyleUnderline"/>
          <w:rFonts w:asciiTheme="minorHAnsi" w:hAnsiTheme="minorHAnsi"/>
          <w:highlight w:val="cyan"/>
        </w:rPr>
        <w:t xml:space="preserve"> to dismiss this use of Soledad Brother as an ahistorical appropriation of Jackson’s thought by a European theorist or</w:t>
      </w:r>
      <w:r w:rsidRPr="006A1BB7">
        <w:rPr>
          <w:rStyle w:val="StyleUnderline"/>
          <w:rFonts w:asciiTheme="minorHAnsi" w:hAnsiTheme="minorHAnsi"/>
        </w:rPr>
        <w:t xml:space="preserve">, worse, a </w:t>
      </w:r>
      <w:r w:rsidRPr="0091652C">
        <w:rPr>
          <w:rStyle w:val="StyleUnderline"/>
          <w:rFonts w:asciiTheme="minorHAnsi" w:hAnsiTheme="minorHAnsi"/>
          <w:highlight w:val="cyan"/>
        </w:rPr>
        <w:t>decontextualization that effectively obscures</w:t>
      </w:r>
      <w:r w:rsidRPr="006A1BB7">
        <w:rPr>
          <w:rStyle w:val="StyleUnderline"/>
          <w:rFonts w:asciiTheme="minorHAnsi" w:hAnsiTheme="minorHAnsi"/>
        </w:rPr>
        <w:t xml:space="preserve"> the </w:t>
      </w:r>
      <w:r w:rsidRPr="0091652C">
        <w:rPr>
          <w:rStyle w:val="StyleUnderline"/>
          <w:rFonts w:asciiTheme="minorHAnsi" w:hAnsiTheme="minorHAnsi"/>
          <w:highlight w:val="cyan"/>
        </w:rPr>
        <w:t>intolerable social conditions out of which Jackson’s letters were produced</w:t>
      </w:r>
      <w:r w:rsidRPr="006A1BB7">
        <w:rPr>
          <w:rStyle w:val="StyleUnderline"/>
          <w:rFonts w:asciiTheme="minorHAnsi" w:hAnsiTheme="minorHAnsi"/>
        </w:rPr>
        <w:t xml:space="preserve">. But </w:t>
      </w:r>
      <w:r w:rsidRPr="0091652C">
        <w:rPr>
          <w:rStyle w:val="StyleUnderline"/>
          <w:rFonts w:asciiTheme="minorHAnsi" w:hAnsiTheme="minorHAnsi"/>
          <w:highlight w:val="cyan"/>
        </w:rPr>
        <w:t>to do so would perhaps miss the way blackness claims an unruly place in philosophy and philosophies of history</w:t>
      </w:r>
      <w:r w:rsidRPr="006A1BB7">
        <w:rPr>
          <w:rStyle w:val="StyleUnderline"/>
          <w:rFonts w:asciiTheme="minorHAnsi" w:hAnsiTheme="minorHAnsi"/>
        </w:rPr>
        <w:t>.</w:t>
      </w:r>
    </w:p>
    <w:p w14:paraId="449F9E51" w14:textId="77777777" w:rsidR="00F101F8" w:rsidRPr="006A1BB7" w:rsidRDefault="00F101F8" w:rsidP="00F101F8">
      <w:pPr>
        <w:rPr>
          <w:rFonts w:asciiTheme="minorHAnsi" w:hAnsiTheme="minorHAnsi"/>
        </w:rPr>
      </w:pPr>
      <w:r w:rsidRPr="006A1BB7">
        <w:rPr>
          <w:rFonts w:asciiTheme="minorHAnsi" w:hAnsiTheme="minorHAnsi"/>
        </w:rPr>
        <w:t>In “The Case of Blackness” Moten (2008b: 187) perceptively remarks, “</w:t>
      </w:r>
      <w:r w:rsidRPr="0091652C">
        <w:rPr>
          <w:rStyle w:val="StyleUnderline"/>
          <w:rFonts w:asciiTheme="minorHAnsi" w:hAnsiTheme="minorHAnsi"/>
          <w:highlight w:val="cyan"/>
        </w:rPr>
        <w:t xml:space="preserve">What is </w:t>
      </w:r>
      <w:r w:rsidRPr="0091652C">
        <w:rPr>
          <w:rStyle w:val="Emphasis"/>
          <w:rFonts w:asciiTheme="minorHAnsi" w:hAnsiTheme="minorHAnsi"/>
          <w:highlight w:val="cyan"/>
        </w:rPr>
        <w:t>inadequate</w:t>
      </w:r>
      <w:r w:rsidRPr="0091652C">
        <w:rPr>
          <w:rStyle w:val="StyleUnderline"/>
          <w:rFonts w:asciiTheme="minorHAnsi" w:hAnsiTheme="minorHAnsi"/>
          <w:highlight w:val="cyan"/>
        </w:rPr>
        <w:t xml:space="preserve"> to blackness is </w:t>
      </w:r>
      <w:r w:rsidRPr="0091652C">
        <w:rPr>
          <w:rStyle w:val="Emphasis"/>
          <w:rFonts w:asciiTheme="minorHAnsi" w:hAnsiTheme="minorHAnsi"/>
          <w:highlight w:val="cyan"/>
        </w:rPr>
        <w:t>already given ontologies</w:t>
      </w:r>
      <w:r w:rsidRPr="0091652C">
        <w:rPr>
          <w:rStyle w:val="StyleUnderline"/>
          <w:rFonts w:asciiTheme="minorHAnsi" w:hAnsiTheme="minorHAnsi"/>
          <w:highlight w:val="cyan"/>
        </w:rPr>
        <w:t>.</w:t>
      </w:r>
      <w:r w:rsidRPr="006A1BB7">
        <w:rPr>
          <w:rFonts w:asciiTheme="minorHAnsi" w:hAnsiTheme="minorHAnsi"/>
        </w:rPr>
        <w:t xml:space="preserve">” What if we were to </w:t>
      </w:r>
      <w:r w:rsidRPr="0091652C">
        <w:rPr>
          <w:rStyle w:val="Emphasis"/>
          <w:rFonts w:asciiTheme="minorHAnsi" w:hAnsiTheme="minorHAnsi"/>
          <w:highlight w:val="cyan"/>
        </w:rPr>
        <w:t>think of blackness as a name for an ontology of becoming</w:t>
      </w:r>
      <w:r w:rsidRPr="006A1BB7">
        <w:rPr>
          <w:rFonts w:asciiTheme="minorHAnsi" w:hAnsiTheme="minorHAnsi"/>
        </w:rPr>
        <w:t xml:space="preserve">? How might such a thinking transform our understanding of the relation of blackness to history and its specific capacity to “think [its] way out of the exclusionary constructions” of history and the thinking of history (Moten 2008a: 1744)? </w:t>
      </w:r>
      <w:r w:rsidRPr="0091652C">
        <w:rPr>
          <w:rStyle w:val="StyleUnderline"/>
          <w:rFonts w:asciiTheme="minorHAnsi" w:hAnsiTheme="minorHAnsi"/>
          <w:highlight w:val="cyan"/>
        </w:rPr>
        <w:t xml:space="preserve">Existing ontologies tend to reduce blackness to a historical condition, </w:t>
      </w:r>
      <w:r w:rsidRPr="0091652C">
        <w:rPr>
          <w:rStyle w:val="Emphasis"/>
          <w:rFonts w:asciiTheme="minorHAnsi" w:hAnsiTheme="minorHAnsi"/>
          <w:highlight w:val="cyan"/>
        </w:rPr>
        <w:t>a “lived experience,”</w:t>
      </w:r>
      <w:r w:rsidRPr="006A1BB7">
        <w:rPr>
          <w:rStyle w:val="StyleUnderline"/>
          <w:rFonts w:asciiTheme="minorHAnsi" w:hAnsiTheme="minorHAnsi"/>
        </w:rPr>
        <w:t xml:space="preserve"> and in doing so </w:t>
      </w:r>
      <w:r w:rsidRPr="0091652C">
        <w:rPr>
          <w:rStyle w:val="Emphasis"/>
          <w:rFonts w:asciiTheme="minorHAnsi" w:hAnsiTheme="minorHAnsi"/>
          <w:highlight w:val="cyan"/>
        </w:rPr>
        <w:t>effectively eradicate</w:t>
      </w:r>
      <w:r w:rsidRPr="0091652C">
        <w:rPr>
          <w:rStyle w:val="StyleUnderline"/>
          <w:rFonts w:asciiTheme="minorHAnsi" w:hAnsiTheme="minorHAnsi"/>
          <w:highlight w:val="cyan"/>
        </w:rPr>
        <w:t xml:space="preserve"> its </w:t>
      </w:r>
      <w:r w:rsidRPr="0091652C">
        <w:rPr>
          <w:rStyle w:val="Emphasis"/>
          <w:rFonts w:asciiTheme="minorHAnsi" w:hAnsiTheme="minorHAnsi"/>
          <w:highlight w:val="cyan"/>
        </w:rPr>
        <w:t>unruly character</w:t>
      </w:r>
      <w:r w:rsidRPr="006A1BB7">
        <w:rPr>
          <w:rStyle w:val="StyleUnderline"/>
          <w:rFonts w:asciiTheme="minorHAnsi" w:hAnsiTheme="minorHAnsi"/>
        </w:rPr>
        <w:t xml:space="preserve"> as a transformative force</w:t>
      </w:r>
      <w:r w:rsidRPr="006A1BB7">
        <w:rPr>
          <w:rFonts w:asciiTheme="minorHAnsi" w:hAnsiTheme="minorHAnsi"/>
        </w:rPr>
        <w:t xml:space="preserve">. </w:t>
      </w:r>
      <w:r w:rsidRPr="0091652C">
        <w:rPr>
          <w:rStyle w:val="StyleUnderline"/>
          <w:rFonts w:asciiTheme="minorHAnsi" w:hAnsiTheme="minorHAnsi"/>
          <w:highlight w:val="cyan"/>
        </w:rPr>
        <w:t>Deleuze and Guattari</w:t>
      </w:r>
      <w:r w:rsidRPr="006A1BB7">
        <w:rPr>
          <w:rFonts w:asciiTheme="minorHAnsi" w:hAnsiTheme="minorHAnsi"/>
        </w:rPr>
        <w:t xml:space="preserve">, I think, </w:t>
      </w:r>
      <w:r w:rsidRPr="0091652C">
        <w:rPr>
          <w:rStyle w:val="StyleUnderline"/>
          <w:rFonts w:asciiTheme="minorHAnsi" w:hAnsiTheme="minorHAnsi"/>
          <w:highlight w:val="cyan"/>
        </w:rPr>
        <w:t>offer a</w:t>
      </w:r>
      <w:r w:rsidRPr="006A1BB7">
        <w:rPr>
          <w:rStyle w:val="StyleUnderline"/>
          <w:rFonts w:asciiTheme="minorHAnsi" w:hAnsiTheme="minorHAnsi"/>
        </w:rPr>
        <w:t xml:space="preserve"> compelling </w:t>
      </w:r>
      <w:r w:rsidRPr="0091652C">
        <w:rPr>
          <w:rStyle w:val="StyleUnderline"/>
          <w:rFonts w:asciiTheme="minorHAnsi" w:hAnsiTheme="minorHAnsi"/>
          <w:highlight w:val="cyan"/>
        </w:rPr>
        <w:t xml:space="preserve">way to </w:t>
      </w:r>
      <w:r w:rsidRPr="0091652C">
        <w:rPr>
          <w:rStyle w:val="Emphasis"/>
          <w:rFonts w:asciiTheme="minorHAnsi" w:hAnsiTheme="minorHAnsi"/>
          <w:highlight w:val="cyan"/>
        </w:rPr>
        <w:t>think of this unruliness</w:t>
      </w:r>
      <w:r w:rsidRPr="006A1BB7">
        <w:rPr>
          <w:rStyle w:val="StyleUnderline"/>
          <w:rFonts w:asciiTheme="minorHAnsi" w:hAnsiTheme="minorHAnsi"/>
        </w:rPr>
        <w:t xml:space="preserve"> when they write, “What History grasps of the event is its </w:t>
      </w:r>
      <w:r w:rsidRPr="006A1BB7">
        <w:rPr>
          <w:rStyle w:val="Emphasis"/>
          <w:rFonts w:asciiTheme="minorHAnsi" w:hAnsiTheme="minorHAnsi"/>
        </w:rPr>
        <w:t>effectuation in states of affairs or in lived experience</w:t>
      </w:r>
      <w:r w:rsidRPr="006A1BB7">
        <w:rPr>
          <w:rStyle w:val="StyleUnderline"/>
          <w:rFonts w:asciiTheme="minorHAnsi" w:hAnsiTheme="minorHAnsi"/>
        </w:rPr>
        <w:t xml:space="preserve">, </w:t>
      </w:r>
      <w:r w:rsidRPr="0091652C">
        <w:rPr>
          <w:rStyle w:val="StyleUnderline"/>
          <w:rFonts w:asciiTheme="minorHAnsi" w:hAnsiTheme="minorHAnsi"/>
          <w:highlight w:val="cyan"/>
        </w:rPr>
        <w:t xml:space="preserve">but the event in its </w:t>
      </w:r>
      <w:r w:rsidRPr="0091652C">
        <w:rPr>
          <w:rStyle w:val="Emphasis"/>
          <w:rFonts w:asciiTheme="minorHAnsi" w:hAnsiTheme="minorHAnsi"/>
          <w:highlight w:val="cyan"/>
        </w:rPr>
        <w:t>becoming</w:t>
      </w:r>
      <w:r w:rsidRPr="0091652C">
        <w:rPr>
          <w:rStyle w:val="StyleUnderline"/>
          <w:rFonts w:asciiTheme="minorHAnsi" w:hAnsiTheme="minorHAnsi"/>
          <w:highlight w:val="cyan"/>
        </w:rPr>
        <w:t xml:space="preserve">, in its </w:t>
      </w:r>
      <w:r w:rsidRPr="0091652C">
        <w:rPr>
          <w:rStyle w:val="Emphasis"/>
          <w:rFonts w:asciiTheme="minorHAnsi" w:hAnsiTheme="minorHAnsi"/>
          <w:highlight w:val="cyan"/>
        </w:rPr>
        <w:t>specific consistency</w:t>
      </w:r>
      <w:r w:rsidRPr="0091652C">
        <w:rPr>
          <w:rStyle w:val="StyleUnderline"/>
          <w:rFonts w:asciiTheme="minorHAnsi" w:hAnsiTheme="minorHAnsi"/>
          <w:highlight w:val="cyan"/>
        </w:rPr>
        <w:t xml:space="preserve">, in its self- positing as concept, </w:t>
      </w:r>
      <w:r w:rsidRPr="0091652C">
        <w:rPr>
          <w:rStyle w:val="Emphasis"/>
          <w:rFonts w:asciiTheme="minorHAnsi" w:hAnsiTheme="minorHAnsi"/>
          <w:highlight w:val="cyan"/>
        </w:rPr>
        <w:t>escapes History</w:t>
      </w:r>
      <w:r w:rsidRPr="006A1BB7">
        <w:rPr>
          <w:rFonts w:asciiTheme="minorHAnsi" w:hAnsiTheme="minorHAnsi"/>
        </w:rPr>
        <w:t>” (Deleuze and Guattari 1994: 110). To bring this relation between blackness and becoming further into the open—toward an affirmation of the unexpected insinuation of blackness signaled by the use of Jackson’s line as an “event in its becoming”—a few more words need be said about Deleuze’s method.</w:t>
      </w:r>
    </w:p>
    <w:p w14:paraId="3A897579" w14:textId="77777777" w:rsidR="00F101F8" w:rsidRPr="006A1BB7" w:rsidRDefault="00F101F8" w:rsidP="00F101F8">
      <w:pPr>
        <w:rPr>
          <w:rFonts w:asciiTheme="minorHAnsi" w:hAnsiTheme="minorHAnsi"/>
        </w:rPr>
      </w:pPr>
      <w:r w:rsidRPr="006A1BB7">
        <w:rPr>
          <w:rFonts w:asciiTheme="minorHAnsi" w:hAnsiTheme="minorHAnsi"/>
        </w:rPr>
        <w:t xml:space="preserve">The use of Jackson’s writing is just one instance of a procedure that we find repeated throughout Capitalism and Schizophrenia, where we constantly encoun- ter unexpected injections of quotations, names, and ideas lifted from other texts, lines that appear all of sudden as though propelled by their own force. </w:t>
      </w:r>
      <w:r w:rsidRPr="006A1BB7">
        <w:rPr>
          <w:rStyle w:val="StyleUnderline"/>
          <w:rFonts w:asciiTheme="minorHAnsi" w:hAnsiTheme="minorHAnsi"/>
        </w:rPr>
        <w:t xml:space="preserve">One might say they are </w:t>
      </w:r>
      <w:r w:rsidRPr="006A1BB7">
        <w:rPr>
          <w:rStyle w:val="Emphasis"/>
          <w:rFonts w:asciiTheme="minorHAnsi" w:hAnsiTheme="minorHAnsi"/>
        </w:rPr>
        <w:t>deployed</w:t>
      </w:r>
      <w:r w:rsidRPr="006A1BB7">
        <w:rPr>
          <w:rStyle w:val="StyleUnderline"/>
          <w:rFonts w:asciiTheme="minorHAnsi" w:hAnsiTheme="minorHAnsi"/>
        </w:rPr>
        <w:t xml:space="preserve"> rather than </w:t>
      </w:r>
      <w:r w:rsidRPr="006A1BB7">
        <w:rPr>
          <w:rStyle w:val="Emphasis"/>
          <w:rFonts w:asciiTheme="minorHAnsi" w:hAnsiTheme="minorHAnsi"/>
        </w:rPr>
        <w:t>explained or interpreted</w:t>
      </w:r>
      <w:r w:rsidRPr="006A1BB7">
        <w:rPr>
          <w:rFonts w:asciiTheme="minorHAnsi" w:hAnsiTheme="minorHAnsi"/>
        </w:rPr>
        <w:t xml:space="preserve">; as such, </w:t>
      </w:r>
      <w:r w:rsidRPr="006A1BB7">
        <w:rPr>
          <w:rStyle w:val="StyleUnderline"/>
          <w:rFonts w:asciiTheme="minorHAnsi" w:hAnsiTheme="minorHAnsi"/>
        </w:rPr>
        <w:t xml:space="preserve">they </w:t>
      </w:r>
      <w:r w:rsidRPr="006A1BB7">
        <w:rPr>
          <w:rStyle w:val="Emphasis"/>
          <w:rFonts w:asciiTheme="minorHAnsi" w:hAnsiTheme="minorHAnsi"/>
        </w:rPr>
        <w:t>produce textual events</w:t>
      </w:r>
      <w:r w:rsidRPr="006A1BB7">
        <w:rPr>
          <w:rStyle w:val="StyleUnderline"/>
          <w:rFonts w:asciiTheme="minorHAnsi" w:hAnsiTheme="minorHAnsi"/>
        </w:rPr>
        <w:t xml:space="preserve"> that readers may choose to ignore or </w:t>
      </w:r>
      <w:r w:rsidRPr="006A1BB7">
        <w:rPr>
          <w:rStyle w:val="Emphasis"/>
          <w:rFonts w:asciiTheme="minorHAnsi" w:hAnsiTheme="minorHAnsi"/>
        </w:rPr>
        <w:t>pick up and run with</w:t>
      </w:r>
      <w:r w:rsidRPr="006A1BB7">
        <w:rPr>
          <w:rFonts w:asciiTheme="minorHAnsi" w:hAnsiTheme="minorHAnsi"/>
        </w:rPr>
        <w:t xml:space="preserve">. Many names are proposed for this method—“schizoanalysis, micropolitics, pragmat- ics, diagrammatism, rhizomatics, cartography” (Deleuze and Parnet [1977] 2006: 94)—but </w:t>
      </w:r>
      <w:r w:rsidRPr="0091652C">
        <w:rPr>
          <w:rStyle w:val="StyleUnderline"/>
          <w:rFonts w:asciiTheme="minorHAnsi" w:hAnsiTheme="minorHAnsi"/>
          <w:highlight w:val="cyan"/>
        </w:rPr>
        <w:t xml:space="preserve">the crucial issue is to </w:t>
      </w:r>
      <w:r w:rsidRPr="0091652C">
        <w:rPr>
          <w:rStyle w:val="Emphasis"/>
          <w:rFonts w:asciiTheme="minorHAnsi" w:hAnsiTheme="minorHAnsi"/>
          <w:highlight w:val="cyan"/>
        </w:rPr>
        <w:t>affirm an experimental practice</w:t>
      </w:r>
      <w:r w:rsidRPr="0091652C">
        <w:rPr>
          <w:rStyle w:val="StyleUnderline"/>
          <w:rFonts w:asciiTheme="minorHAnsi" w:hAnsiTheme="minorHAnsi"/>
          <w:highlight w:val="cyan"/>
        </w:rPr>
        <w:t xml:space="preserve"> that opposes itself to </w:t>
      </w:r>
      <w:r w:rsidRPr="0091652C">
        <w:rPr>
          <w:rStyle w:val="Emphasis"/>
          <w:rFonts w:asciiTheme="minorHAnsi" w:hAnsiTheme="minorHAnsi"/>
          <w:highlight w:val="cyan"/>
        </w:rPr>
        <w:t>the interpretation of texts</w:t>
      </w:r>
      <w:r w:rsidRPr="006A1BB7">
        <w:rPr>
          <w:rStyle w:val="StyleUnderline"/>
          <w:rFonts w:asciiTheme="minorHAnsi" w:hAnsiTheme="minorHAnsi"/>
        </w:rPr>
        <w:t xml:space="preserve">, </w:t>
      </w:r>
      <w:r w:rsidRPr="0091652C">
        <w:rPr>
          <w:rStyle w:val="StyleUnderline"/>
          <w:rFonts w:asciiTheme="minorHAnsi" w:hAnsiTheme="minorHAnsi"/>
          <w:highlight w:val="cyan"/>
        </w:rPr>
        <w:t xml:space="preserve">proposing instead that we think of a book as </w:t>
      </w:r>
      <w:r w:rsidRPr="0091652C">
        <w:rPr>
          <w:rStyle w:val="Emphasis"/>
          <w:rFonts w:asciiTheme="minorHAnsi" w:hAnsiTheme="minorHAnsi"/>
          <w:highlight w:val="cyan"/>
        </w:rPr>
        <w:t>“a little machine”</w:t>
      </w:r>
      <w:r w:rsidRPr="0091652C">
        <w:rPr>
          <w:rStyle w:val="StyleUnderline"/>
          <w:rFonts w:asciiTheme="minorHAnsi" w:hAnsiTheme="minorHAnsi"/>
          <w:highlight w:val="cyan"/>
        </w:rPr>
        <w:t xml:space="preserve"> and ask “</w:t>
      </w:r>
      <w:r w:rsidRPr="0091652C">
        <w:rPr>
          <w:rStyle w:val="Emphasis"/>
          <w:rFonts w:asciiTheme="minorHAnsi" w:hAnsiTheme="minorHAnsi"/>
          <w:highlight w:val="cyan"/>
        </w:rPr>
        <w:t>what it functions with</w:t>
      </w:r>
      <w:r w:rsidRPr="006A1BB7">
        <w:rPr>
          <w:rStyle w:val="StyleUnderline"/>
          <w:rFonts w:asciiTheme="minorHAnsi" w:hAnsiTheme="minorHAnsi"/>
        </w:rPr>
        <w:t>, in connection with what other things does it or does it not transmit intensities?”</w:t>
      </w:r>
      <w:r w:rsidRPr="006A1BB7">
        <w:rPr>
          <w:rFonts w:asciiTheme="minorHAnsi" w:hAnsiTheme="minorHAnsi"/>
        </w:rPr>
        <w:t xml:space="preserve"> (Deleuze and Guattari [1980] 1987: 4).8 Studying how Soledad Brother functions in Deleuze’s books, connect- ing Jackson’s line to questions and historical issues that are not always explicitly addressed in those books, involves one in this action. And further, it opens new lines where the intensities transmitted in Jackson’s book make a claim on our own practice.</w:t>
      </w:r>
    </w:p>
    <w:p w14:paraId="466C79F3" w14:textId="77777777" w:rsidR="00F101F8" w:rsidRPr="006A1BB7" w:rsidRDefault="00F101F8" w:rsidP="00F101F8">
      <w:pPr>
        <w:rPr>
          <w:rFonts w:asciiTheme="minorHAnsi" w:hAnsiTheme="minorHAnsi"/>
        </w:rPr>
      </w:pPr>
      <w:r w:rsidRPr="006A1BB7">
        <w:rPr>
          <w:rFonts w:asciiTheme="minorHAnsi" w:hAnsiTheme="minorHAnsi"/>
        </w:rPr>
        <w:t xml:space="preserve">This method can be seen as an effort to disrupt the hierarchical opposition between theory and practice and to challenge some of the major assumptions of Western Marxism. In an interview with Antonio Negri in the 1990s, </w:t>
      </w:r>
      <w:r w:rsidRPr="0091652C">
        <w:rPr>
          <w:rStyle w:val="StyleUnderline"/>
          <w:rFonts w:asciiTheme="minorHAnsi" w:hAnsiTheme="minorHAnsi"/>
          <w:highlight w:val="cyan"/>
        </w:rPr>
        <w:t>Deleuze</w:t>
      </w:r>
      <w:r w:rsidRPr="006A1BB7">
        <w:rPr>
          <w:rFonts w:asciiTheme="minorHAnsi" w:hAnsiTheme="minorHAnsi"/>
        </w:rPr>
        <w:t xml:space="preserve"> (1997: 171) </w:t>
      </w:r>
      <w:r w:rsidRPr="0091652C">
        <w:rPr>
          <w:rStyle w:val="StyleUnderline"/>
          <w:rFonts w:asciiTheme="minorHAnsi" w:hAnsiTheme="minorHAnsi"/>
          <w:highlight w:val="cyan"/>
        </w:rPr>
        <w:t>clarifies</w:t>
      </w:r>
      <w:r w:rsidRPr="006A1BB7">
        <w:rPr>
          <w:rFonts w:asciiTheme="minorHAnsi" w:hAnsiTheme="minorHAnsi"/>
        </w:rPr>
        <w:t xml:space="preserve"> that </w:t>
      </w:r>
      <w:r w:rsidRPr="006A1BB7">
        <w:rPr>
          <w:rStyle w:val="StyleUnderline"/>
          <w:rFonts w:asciiTheme="minorHAnsi" w:hAnsiTheme="minorHAnsi"/>
        </w:rPr>
        <w:t>he and Guattari have “remained Marxists” in their concern to analyze the ways capitalism has developed but that their political philosophy makes three crucial distinctions with respect to more traditional theoretical approaches</w:t>
      </w:r>
      <w:r w:rsidRPr="006A1BB7">
        <w:rPr>
          <w:rFonts w:asciiTheme="minorHAnsi" w:hAnsiTheme="minorHAnsi"/>
        </w:rPr>
        <w:t xml:space="preserve">: first, </w:t>
      </w:r>
      <w:r w:rsidRPr="006A1BB7">
        <w:rPr>
          <w:rStyle w:val="StyleUnderline"/>
          <w:rFonts w:asciiTheme="minorHAnsi" w:hAnsiTheme="minorHAnsi"/>
        </w:rPr>
        <w:t xml:space="preserve">a thinking of </w:t>
      </w:r>
      <w:r w:rsidRPr="0091652C">
        <w:rPr>
          <w:rStyle w:val="StyleUnderline"/>
          <w:rFonts w:asciiTheme="minorHAnsi" w:hAnsiTheme="minorHAnsi"/>
          <w:highlight w:val="cyan"/>
        </w:rPr>
        <w:t>“war machines” as opposed to state theory</w:t>
      </w:r>
      <w:r w:rsidRPr="006A1BB7">
        <w:rPr>
          <w:rFonts w:asciiTheme="minorHAnsi" w:hAnsiTheme="minorHAnsi"/>
        </w:rPr>
        <w:t xml:space="preserve">; second, </w:t>
      </w:r>
      <w:r w:rsidRPr="006A1BB7">
        <w:rPr>
          <w:rStyle w:val="StyleUnderline"/>
          <w:rFonts w:asciiTheme="minorHAnsi" w:hAnsiTheme="minorHAnsi"/>
        </w:rPr>
        <w:t xml:space="preserve">a “consideration of </w:t>
      </w:r>
      <w:r w:rsidRPr="0091652C">
        <w:rPr>
          <w:rStyle w:val="StyleUnderline"/>
          <w:rFonts w:asciiTheme="minorHAnsi" w:hAnsiTheme="minorHAnsi"/>
          <w:highlight w:val="cyan"/>
        </w:rPr>
        <w:t>minorities rather than classes</w:t>
      </w:r>
      <w:r w:rsidRPr="006A1BB7">
        <w:rPr>
          <w:rFonts w:asciiTheme="minorHAnsi" w:hAnsiTheme="minorHAnsi"/>
        </w:rPr>
        <w:t xml:space="preserve">”; and finally, </w:t>
      </w:r>
      <w:r w:rsidRPr="006A1BB7">
        <w:rPr>
          <w:rStyle w:val="StyleUnderline"/>
          <w:rFonts w:asciiTheme="minorHAnsi" w:hAnsiTheme="minorHAnsi"/>
        </w:rPr>
        <w:t xml:space="preserve">the study of </w:t>
      </w:r>
      <w:r w:rsidRPr="0091652C">
        <w:rPr>
          <w:rStyle w:val="StyleUnderline"/>
          <w:rFonts w:asciiTheme="minorHAnsi" w:hAnsiTheme="minorHAnsi"/>
          <w:highlight w:val="cyan"/>
        </w:rPr>
        <w:t>social “lines of flight” rather than the interpretation and critique of social contradictions</w:t>
      </w:r>
      <w:r w:rsidRPr="006A1BB7">
        <w:rPr>
          <w:rFonts w:asciiTheme="minorHAnsi" w:hAnsiTheme="minorHAnsi"/>
        </w:rPr>
        <w:t xml:space="preserve">. </w:t>
      </w:r>
      <w:r w:rsidRPr="0091652C">
        <w:rPr>
          <w:rStyle w:val="StyleUnderline"/>
          <w:rFonts w:asciiTheme="minorHAnsi" w:hAnsiTheme="minorHAnsi"/>
          <w:highlight w:val="cyan"/>
        </w:rPr>
        <w:t>Each</w:t>
      </w:r>
      <w:r w:rsidRPr="006A1BB7">
        <w:rPr>
          <w:rStyle w:val="StyleUnderline"/>
          <w:rFonts w:asciiTheme="minorHAnsi" w:hAnsiTheme="minorHAnsi"/>
        </w:rPr>
        <w:t xml:space="preserve"> of these distinctions</w:t>
      </w:r>
      <w:r w:rsidRPr="006A1BB7">
        <w:rPr>
          <w:rFonts w:asciiTheme="minorHAnsi" w:hAnsiTheme="minorHAnsi"/>
        </w:rPr>
        <w:t xml:space="preserve">, as we will see, </w:t>
      </w:r>
      <w:r w:rsidRPr="0091652C">
        <w:rPr>
          <w:rStyle w:val="Emphasis"/>
          <w:rFonts w:asciiTheme="minorHAnsi" w:hAnsiTheme="minorHAnsi"/>
          <w:highlight w:val="cyan"/>
        </w:rPr>
        <w:t>resonates with Jackson’s political philosophy</w:t>
      </w:r>
      <w:r w:rsidRPr="006A1BB7">
        <w:rPr>
          <w:rFonts w:asciiTheme="minorHAnsi" w:hAnsiTheme="minorHAnsi"/>
        </w:rPr>
        <w:t xml:space="preserve">, but as the passage from Anti-Oedipus demonstrates, </w:t>
      </w:r>
      <w:r w:rsidRPr="006A1BB7">
        <w:rPr>
          <w:rStyle w:val="StyleUnderline"/>
          <w:rFonts w:asciiTheme="minorHAnsi" w:hAnsiTheme="minorHAnsi"/>
        </w:rPr>
        <w:t>the concept of the “line of flight” emerges directly in connection to Deleuze and Guattari’s encounter with Soledad Brother</w:t>
      </w:r>
      <w:r w:rsidRPr="006A1BB7">
        <w:rPr>
          <w:rFonts w:asciiTheme="minorHAnsi" w:hAnsiTheme="minorHAnsi"/>
        </w:rPr>
        <w:t>.</w:t>
      </w:r>
    </w:p>
    <w:p w14:paraId="4A8F34B2" w14:textId="77777777" w:rsidR="00F101F8" w:rsidRPr="006A1BB7" w:rsidRDefault="00F101F8" w:rsidP="00F101F8">
      <w:pPr>
        <w:rPr>
          <w:rFonts w:asciiTheme="minorHAnsi" w:hAnsiTheme="minorHAnsi"/>
        </w:rPr>
      </w:pPr>
      <w:r w:rsidRPr="0091652C">
        <w:rPr>
          <w:rStyle w:val="StyleUnderline"/>
          <w:rFonts w:asciiTheme="minorHAnsi" w:hAnsiTheme="minorHAnsi"/>
          <w:highlight w:val="cyan"/>
        </w:rPr>
        <w:t xml:space="preserve">The concept </w:t>
      </w:r>
      <w:r w:rsidRPr="0091652C">
        <w:rPr>
          <w:rStyle w:val="Emphasis"/>
          <w:rFonts w:asciiTheme="minorHAnsi" w:hAnsiTheme="minorHAnsi"/>
          <w:highlight w:val="cyan"/>
        </w:rPr>
        <w:t>affirms</w:t>
      </w:r>
      <w:r w:rsidRPr="0091652C">
        <w:rPr>
          <w:rStyle w:val="StyleUnderline"/>
          <w:rFonts w:asciiTheme="minorHAnsi" w:hAnsiTheme="minorHAnsi"/>
          <w:highlight w:val="cyan"/>
        </w:rPr>
        <w:t xml:space="preserve"> those social constructions that would </w:t>
      </w:r>
      <w:r w:rsidRPr="0091652C">
        <w:rPr>
          <w:rStyle w:val="Emphasis"/>
          <w:rFonts w:asciiTheme="minorHAnsi" w:hAnsiTheme="minorHAnsi"/>
          <w:highlight w:val="cyan"/>
        </w:rPr>
        <w:t>neither</w:t>
      </w:r>
      <w:r w:rsidRPr="0091652C">
        <w:rPr>
          <w:rStyle w:val="StyleUnderline"/>
          <w:rFonts w:asciiTheme="minorHAnsi" w:hAnsiTheme="minorHAnsi"/>
          <w:highlight w:val="cyan"/>
        </w:rPr>
        <w:t xml:space="preserve"> be </w:t>
      </w:r>
      <w:r w:rsidRPr="0091652C">
        <w:rPr>
          <w:rStyle w:val="Emphasis"/>
          <w:rFonts w:asciiTheme="minorHAnsi" w:hAnsiTheme="minorHAnsi"/>
          <w:highlight w:val="cyan"/>
        </w:rPr>
        <w:t>determined</w:t>
      </w:r>
      <w:r w:rsidRPr="0091652C">
        <w:rPr>
          <w:rStyle w:val="StyleUnderline"/>
          <w:rFonts w:asciiTheme="minorHAnsi" w:hAnsiTheme="minorHAnsi"/>
          <w:highlight w:val="cyan"/>
        </w:rPr>
        <w:t xml:space="preserve"> by preexisting structures </w:t>
      </w:r>
      <w:r w:rsidRPr="0091652C">
        <w:rPr>
          <w:rStyle w:val="Emphasis"/>
          <w:rFonts w:asciiTheme="minorHAnsi" w:hAnsiTheme="minorHAnsi"/>
          <w:highlight w:val="cyan"/>
        </w:rPr>
        <w:t>nor caught</w:t>
      </w:r>
      <w:r w:rsidRPr="0091652C">
        <w:rPr>
          <w:rStyle w:val="StyleUnderline"/>
          <w:rFonts w:asciiTheme="minorHAnsi" w:hAnsiTheme="minorHAnsi"/>
          <w:highlight w:val="cyan"/>
        </w:rPr>
        <w:t xml:space="preserve"> in a dialectical contradiction</w:t>
      </w:r>
      <w:r w:rsidRPr="006A1BB7">
        <w:rPr>
          <w:rFonts w:asciiTheme="minorHAnsi" w:hAnsiTheme="minorHAnsi"/>
        </w:rPr>
        <w:t xml:space="preserve">. </w:t>
      </w:r>
      <w:r w:rsidRPr="006A1BB7">
        <w:rPr>
          <w:rStyle w:val="StyleUnderline"/>
          <w:rFonts w:asciiTheme="minorHAnsi" w:hAnsiTheme="minorHAnsi"/>
        </w:rPr>
        <w:t xml:space="preserve">It names a force that is </w:t>
      </w:r>
      <w:r w:rsidRPr="006A1BB7">
        <w:rPr>
          <w:rStyle w:val="Emphasis"/>
          <w:rFonts w:asciiTheme="minorHAnsi" w:hAnsiTheme="minorHAnsi"/>
        </w:rPr>
        <w:t>radically autonomous</w:t>
      </w:r>
      <w:r w:rsidRPr="006A1BB7">
        <w:rPr>
          <w:rStyle w:val="StyleUnderline"/>
          <w:rFonts w:asciiTheme="minorHAnsi" w:hAnsiTheme="minorHAnsi"/>
        </w:rPr>
        <w:t xml:space="preserve"> from existing ontologies, structures, and historical accounts</w:t>
      </w:r>
      <w:r w:rsidRPr="006A1BB7">
        <w:rPr>
          <w:rFonts w:asciiTheme="minorHAnsi" w:hAnsiTheme="minorHAnsi"/>
        </w:rPr>
        <w:t xml:space="preserve">. It is above all for this reason that </w:t>
      </w:r>
      <w:r w:rsidRPr="0091652C">
        <w:rPr>
          <w:rStyle w:val="StyleUnderline"/>
          <w:rFonts w:asciiTheme="minorHAnsi" w:hAnsiTheme="minorHAnsi"/>
          <w:highlight w:val="cyan"/>
        </w:rPr>
        <w:t>Deleuze and Guattari insist that society be thought of not as a “structure” but as a “machine</w:t>
      </w:r>
      <w:r w:rsidRPr="006A1BB7">
        <w:rPr>
          <w:rStyle w:val="StyleUnderline"/>
          <w:rFonts w:asciiTheme="minorHAnsi" w:hAnsiTheme="minorHAnsi"/>
        </w:rPr>
        <w:t>,” because such a concept enables the thinking of the movements, energies, and intensities (i.e., the lines of flight) that such machines transmit</w:t>
      </w:r>
      <w:r w:rsidRPr="006A1BB7">
        <w:rPr>
          <w:rFonts w:asciiTheme="minorHAnsi" w:hAnsiTheme="minorHAnsi"/>
        </w:rPr>
        <w:t>. The thinking of machines forces us not only to consider the social and historical labor involved in producing soci- ety but also the ongoing potentials of constructing new types of assemblages (agencement).</w:t>
      </w:r>
    </w:p>
    <w:p w14:paraId="72E56D33" w14:textId="77777777" w:rsidR="00F101F8" w:rsidRPr="006A1BB7" w:rsidRDefault="00F101F8" w:rsidP="00F101F8">
      <w:pPr>
        <w:rPr>
          <w:rStyle w:val="Emphasis"/>
          <w:rFonts w:asciiTheme="minorHAnsi" w:hAnsiTheme="minorHAnsi"/>
          <w:b w:val="0"/>
          <w:iCs w:val="0"/>
        </w:rPr>
      </w:pPr>
      <w:r w:rsidRPr="0091652C">
        <w:rPr>
          <w:rStyle w:val="StyleUnderline"/>
          <w:rFonts w:asciiTheme="minorHAnsi" w:hAnsiTheme="minorHAnsi"/>
          <w:highlight w:val="cyan"/>
        </w:rPr>
        <w:t xml:space="preserve">One of </w:t>
      </w:r>
      <w:r w:rsidRPr="0091652C">
        <w:rPr>
          <w:rStyle w:val="Emphasis"/>
          <w:rFonts w:asciiTheme="minorHAnsi" w:hAnsiTheme="minorHAnsi"/>
          <w:highlight w:val="cyan"/>
        </w:rPr>
        <w:t>the key adversaries</w:t>
      </w:r>
      <w:r w:rsidRPr="0091652C">
        <w:rPr>
          <w:rStyle w:val="StyleUnderline"/>
          <w:rFonts w:asciiTheme="minorHAnsi" w:hAnsiTheme="minorHAnsi"/>
          <w:highlight w:val="cyan"/>
        </w:rPr>
        <w:t xml:space="preserve"> of this machinic approach is </w:t>
      </w:r>
      <w:r w:rsidRPr="0091652C">
        <w:rPr>
          <w:rStyle w:val="Emphasis"/>
          <w:rFonts w:asciiTheme="minorHAnsi" w:hAnsiTheme="minorHAnsi"/>
          <w:highlight w:val="cyan"/>
        </w:rPr>
        <w:t>“interpretation”</w:t>
      </w:r>
      <w:r w:rsidRPr="0091652C">
        <w:rPr>
          <w:rStyle w:val="StyleUnderline"/>
          <w:rFonts w:asciiTheme="minorHAnsi" w:hAnsiTheme="minorHAnsi"/>
          <w:highlight w:val="cyan"/>
        </w:rPr>
        <w:t xml:space="preserve"> and more specifically </w:t>
      </w:r>
      <w:r w:rsidRPr="0091652C">
        <w:rPr>
          <w:rStyle w:val="Emphasis"/>
          <w:rFonts w:asciiTheme="minorHAnsi" w:hAnsiTheme="minorHAnsi"/>
          <w:highlight w:val="cyan"/>
        </w:rPr>
        <w:t>structuralist interpretations</w:t>
      </w:r>
      <w:r w:rsidRPr="0091652C">
        <w:rPr>
          <w:rStyle w:val="StyleUnderline"/>
          <w:rFonts w:asciiTheme="minorHAnsi" w:hAnsiTheme="minorHAnsi"/>
          <w:highlight w:val="cyan"/>
        </w:rPr>
        <w:t xml:space="preserve"> of society in terms of contradictions</w:t>
      </w:r>
      <w:r w:rsidRPr="006A1BB7">
        <w:rPr>
          <w:rFonts w:asciiTheme="minorHAnsi" w:hAnsiTheme="minorHAnsi"/>
        </w:rPr>
        <w:t xml:space="preserve">. According to Deleuze and Guattari ([1980] 1987: 293), </w:t>
      </w:r>
      <w:r w:rsidRPr="0091652C">
        <w:rPr>
          <w:rStyle w:val="StyleUnderline"/>
          <w:rFonts w:asciiTheme="minorHAnsi" w:hAnsiTheme="minorHAnsi"/>
          <w:highlight w:val="cyan"/>
        </w:rPr>
        <w:t>structuralism persisted in the “submission of the line to the point” and as a result produced a theory of subjectivity</w:t>
      </w:r>
      <w:r w:rsidRPr="006A1BB7">
        <w:rPr>
          <w:rFonts w:asciiTheme="minorHAnsi" w:hAnsiTheme="minorHAnsi"/>
        </w:rPr>
        <w:t xml:space="preserve">, and also an account of language and the unconscious, </w:t>
      </w:r>
      <w:r w:rsidRPr="0091652C">
        <w:rPr>
          <w:rStyle w:val="StyleUnderline"/>
          <w:rFonts w:asciiTheme="minorHAnsi" w:hAnsiTheme="minorHAnsi"/>
          <w:highlight w:val="cyan"/>
        </w:rPr>
        <w:t>that could not think in terms of movement and construction</w:t>
      </w:r>
      <w:r w:rsidRPr="006A1BB7">
        <w:rPr>
          <w:rFonts w:asciiTheme="minorHAnsi" w:hAnsiTheme="minorHAnsi"/>
        </w:rPr>
        <w:t xml:space="preserve">. </w:t>
      </w:r>
      <w:r w:rsidRPr="0091652C">
        <w:rPr>
          <w:rStyle w:val="StyleUnderline"/>
          <w:rFonts w:asciiTheme="minorHAnsi" w:hAnsiTheme="minorHAnsi"/>
          <w:highlight w:val="cyan"/>
        </w:rPr>
        <w:t xml:space="preserve">Defining lines </w:t>
      </w:r>
      <w:r w:rsidRPr="0091652C">
        <w:rPr>
          <w:rStyle w:val="Emphasis"/>
          <w:rFonts w:asciiTheme="minorHAnsi" w:hAnsiTheme="minorHAnsi"/>
          <w:highlight w:val="cyan"/>
        </w:rPr>
        <w:t>only in relation</w:t>
      </w:r>
      <w:r w:rsidRPr="0091652C">
        <w:rPr>
          <w:rStyle w:val="StyleUnderline"/>
          <w:rFonts w:asciiTheme="minorHAnsi" w:hAnsiTheme="minorHAnsi"/>
          <w:highlight w:val="cyan"/>
        </w:rPr>
        <w:t xml:space="preserve"> to </w:t>
      </w:r>
      <w:r w:rsidRPr="0091652C">
        <w:rPr>
          <w:rStyle w:val="Emphasis"/>
          <w:rFonts w:asciiTheme="minorHAnsi" w:hAnsiTheme="minorHAnsi"/>
          <w:highlight w:val="cyan"/>
        </w:rPr>
        <w:t>finite points</w:t>
      </w:r>
      <w:r w:rsidRPr="0091652C">
        <w:rPr>
          <w:rStyle w:val="StyleUnderline"/>
          <w:rFonts w:asciiTheme="minorHAnsi" w:hAnsiTheme="minorHAnsi"/>
          <w:highlight w:val="cyan"/>
        </w:rPr>
        <w:t xml:space="preserve"> (</w:t>
      </w:r>
      <w:r w:rsidRPr="0091652C">
        <w:rPr>
          <w:rStyle w:val="Emphasis"/>
          <w:rFonts w:asciiTheme="minorHAnsi" w:hAnsiTheme="minorHAnsi"/>
          <w:highlight w:val="cyan"/>
        </w:rPr>
        <w:t>the subject, the signifier</w:t>
      </w:r>
      <w:r w:rsidRPr="0091652C">
        <w:rPr>
          <w:rStyle w:val="StyleUnderline"/>
          <w:rFonts w:asciiTheme="minorHAnsi" w:hAnsiTheme="minorHAnsi"/>
          <w:highlight w:val="cyan"/>
        </w:rPr>
        <w:t xml:space="preserve">) produces </w:t>
      </w:r>
      <w:r w:rsidRPr="0091652C">
        <w:rPr>
          <w:rStyle w:val="Emphasis"/>
          <w:rFonts w:asciiTheme="minorHAnsi" w:hAnsiTheme="minorHAnsi"/>
          <w:highlight w:val="cyan"/>
        </w:rPr>
        <w:t>a calculable grid</w:t>
      </w:r>
      <w:r w:rsidRPr="0091652C">
        <w:rPr>
          <w:rStyle w:val="StyleUnderline"/>
          <w:rFonts w:asciiTheme="minorHAnsi" w:hAnsiTheme="minorHAnsi"/>
          <w:highlight w:val="cyan"/>
        </w:rPr>
        <w:t xml:space="preserve">, a structure that then appears as </w:t>
      </w:r>
      <w:r w:rsidRPr="0091652C">
        <w:rPr>
          <w:rStyle w:val="Emphasis"/>
          <w:rFonts w:asciiTheme="minorHAnsi" w:hAnsiTheme="minorHAnsi"/>
          <w:highlight w:val="cyan"/>
        </w:rPr>
        <w:t>the hidden intelligibility of the system and of society generally</w:t>
      </w:r>
      <w:r w:rsidRPr="006A1BB7">
        <w:rPr>
          <w:rFonts w:asciiTheme="minorHAnsi" w:hAnsiTheme="minorHAnsi"/>
        </w:rPr>
        <w:t xml:space="preserve">. Louis Althusser’s account of the “ideological State apparatus” as the determining structure of subjectivity is perhaps the extreme expression of this gridlocked position (an example we will come back to in a later section). Opposed to this theoretical approach, </w:t>
      </w:r>
      <w:r w:rsidRPr="0091652C">
        <w:rPr>
          <w:rStyle w:val="StyleUnderline"/>
          <w:rFonts w:asciiTheme="minorHAnsi" w:hAnsiTheme="minorHAnsi"/>
          <w:highlight w:val="cyan"/>
        </w:rPr>
        <w:t>diagrammatism</w:t>
      </w:r>
      <w:r w:rsidRPr="006A1BB7">
        <w:rPr>
          <w:rFonts w:asciiTheme="minorHAnsi" w:hAnsiTheme="minorHAnsi"/>
        </w:rPr>
        <w:t xml:space="preserve"> (to invoke one of the terms given for this method) </w:t>
      </w:r>
      <w:r w:rsidRPr="0091652C">
        <w:rPr>
          <w:rStyle w:val="StyleUnderline"/>
          <w:rFonts w:asciiTheme="minorHAnsi" w:hAnsiTheme="minorHAnsi"/>
          <w:highlight w:val="cyan"/>
        </w:rPr>
        <w:t>maps vectors that generate an open space and the potentials</w:t>
      </w:r>
      <w:r w:rsidRPr="006A1BB7">
        <w:rPr>
          <w:rStyle w:val="StyleUnderline"/>
          <w:rFonts w:asciiTheme="minorHAnsi" w:hAnsiTheme="minorHAnsi"/>
        </w:rPr>
        <w:t xml:space="preserve"> for giving consistency to the latter.</w:t>
      </w:r>
      <w:r w:rsidRPr="006A1BB7">
        <w:rPr>
          <w:rFonts w:asciiTheme="minorHAnsi" w:hAnsiTheme="minorHAnsi"/>
        </w:rPr>
        <w:t xml:space="preserve">9 In other words, </w:t>
      </w:r>
      <w:r w:rsidRPr="0091652C">
        <w:rPr>
          <w:rStyle w:val="StyleUnderline"/>
          <w:rFonts w:asciiTheme="minorHAnsi" w:hAnsiTheme="minorHAnsi"/>
          <w:highlight w:val="cyan"/>
        </w:rPr>
        <w:t xml:space="preserve">rather than tracing the hidden structures of an intolerable system, Deleuze and Guattari’s method aims to </w:t>
      </w:r>
      <w:r w:rsidRPr="0091652C">
        <w:rPr>
          <w:rStyle w:val="Emphasis"/>
          <w:rFonts w:asciiTheme="minorHAnsi" w:hAnsiTheme="minorHAnsi"/>
          <w:highlight w:val="cyan"/>
        </w:rPr>
        <w:t>map the ways out of it.</w:t>
      </w:r>
    </w:p>
    <w:p w14:paraId="339CC49A" w14:textId="77777777" w:rsidR="00F101F8" w:rsidRPr="00122772" w:rsidRDefault="00F101F8" w:rsidP="00346795">
      <w:pPr>
        <w:rPr>
          <w:sz w:val="16"/>
        </w:rPr>
      </w:pPr>
    </w:p>
    <w:p w14:paraId="6CF61078" w14:textId="77777777" w:rsidR="00346795" w:rsidRPr="00122772" w:rsidRDefault="00346795" w:rsidP="00346795">
      <w:pPr>
        <w:pStyle w:val="Heading3"/>
      </w:pPr>
      <w:r w:rsidRPr="00122772">
        <w:t>AT: Berlant</w:t>
      </w:r>
    </w:p>
    <w:p w14:paraId="36E2C5CD" w14:textId="77777777" w:rsidR="00346795" w:rsidRPr="00122772" w:rsidRDefault="00346795" w:rsidP="00346795">
      <w:pPr>
        <w:pStyle w:val="Heading4"/>
      </w:pPr>
      <w:r w:rsidRPr="00122772">
        <w:rPr>
          <w:u w:val="single"/>
        </w:rPr>
        <w:t>Pain, to an extent, is good –</w:t>
      </w:r>
      <w:r w:rsidRPr="00122772">
        <w:t xml:space="preserve"> it introduces a disruptive affect which problematizes white supremacy while attuning the particularities of anti-black violence. </w:t>
      </w:r>
    </w:p>
    <w:p w14:paraId="34CB2D34" w14:textId="77777777" w:rsidR="00346795" w:rsidRPr="00122772" w:rsidRDefault="00346795" w:rsidP="00346795">
      <w:r w:rsidRPr="00122772">
        <w:rPr>
          <w:rStyle w:val="Style13ptBold"/>
        </w:rPr>
        <w:t>Jackson 2011</w:t>
      </w:r>
      <w:r w:rsidRPr="00122772">
        <w:t xml:space="preserve"> (Zakiyyah Iman Jackson – “Waking Nightmares—on David Marriott”, GLQ: A Journal of Lesbian and Gay Studies 2011 Volume 17, Number 2-3: 357-363, </w:t>
      </w:r>
      <w:hyperlink r:id="rId16" w:history="1">
        <w:r w:rsidRPr="00122772">
          <w:rPr>
            <w:rStyle w:val="Hyperlink"/>
          </w:rPr>
          <w:t>http://glq.dukejournals.org.proxy.lib.umich.edu/content/17/2-3/357.full.pdf+html</w:t>
        </w:r>
      </w:hyperlink>
      <w:r w:rsidRPr="00122772">
        <w:t xml:space="preserve"> – ERW)</w:t>
      </w:r>
    </w:p>
    <w:p w14:paraId="7191F4A9" w14:textId="77777777" w:rsidR="00346795" w:rsidRPr="00122772" w:rsidRDefault="00346795" w:rsidP="00346795">
      <w:pPr>
        <w:rPr>
          <w:sz w:val="16"/>
        </w:rPr>
      </w:pPr>
      <w:r w:rsidRPr="00122772">
        <w:rPr>
          <w:sz w:val="16"/>
        </w:rPr>
        <w:t xml:space="preserve">My first encounter with David Marriott’s work was reading his book </w:t>
      </w:r>
      <w:r w:rsidRPr="00122772">
        <w:rPr>
          <w:rStyle w:val="Emphasis"/>
          <w:sz w:val="26"/>
          <w:szCs w:val="26"/>
        </w:rPr>
        <w:t>On Black Men.</w:t>
      </w:r>
      <w:r w:rsidRPr="00122772">
        <w:rPr>
          <w:sz w:val="16"/>
        </w:rPr>
        <w:t xml:space="preserve"> The book </w:t>
      </w:r>
      <w:r w:rsidRPr="00122772">
        <w:rPr>
          <w:rStyle w:val="Emphasis"/>
          <w:sz w:val="26"/>
          <w:szCs w:val="26"/>
        </w:rPr>
        <w:t>made me uncomfortable, but in the best possible way</w:t>
      </w:r>
      <w:r w:rsidRPr="00122772">
        <w:rPr>
          <w:rStyle w:val="Emphasis"/>
        </w:rPr>
        <w:t>,</w:t>
      </w:r>
      <w:r w:rsidRPr="00122772">
        <w:rPr>
          <w:sz w:val="16"/>
        </w:rPr>
        <w:t xml:space="preserve"> </w:t>
      </w:r>
      <w:r w:rsidRPr="00122772">
        <w:rPr>
          <w:rStyle w:val="Emphasis"/>
          <w:sz w:val="26"/>
          <w:szCs w:val="26"/>
        </w:rPr>
        <w:t>because I found it to be a deeply ethical meditation on black masculinity.</w:t>
      </w:r>
      <w:r w:rsidRPr="00122772">
        <w:rPr>
          <w:sz w:val="16"/>
        </w:rPr>
        <w:t xml:space="preserve"> </w:t>
      </w:r>
      <w:r w:rsidRPr="00122772">
        <w:rPr>
          <w:rStyle w:val="StyleUnderline"/>
        </w:rPr>
        <w:t>Marriott’s writing doesn’t flinch.</w:t>
      </w:r>
      <w:r w:rsidRPr="00122772">
        <w:rPr>
          <w:sz w:val="16"/>
        </w:rPr>
        <w:t xml:space="preserve"> </w:t>
      </w:r>
      <w:r w:rsidRPr="00122772">
        <w:rPr>
          <w:rStyle w:val="Emphasis"/>
        </w:rPr>
        <w:t>It asks that its readers confront the murderous fantasies of an anti-black world, the traumatizing effects of racial representation, and</w:t>
      </w:r>
      <w:r w:rsidRPr="00122772">
        <w:rPr>
          <w:sz w:val="16"/>
        </w:rPr>
        <w:t xml:space="preserve">, most importantly, </w:t>
      </w:r>
      <w:r w:rsidRPr="00122772">
        <w:rPr>
          <w:rStyle w:val="Emphasis"/>
        </w:rPr>
        <w:t xml:space="preserve">the violence embedded in our own fantasies and pleasures. </w:t>
      </w:r>
      <w:r w:rsidRPr="00122772">
        <w:rPr>
          <w:sz w:val="16"/>
        </w:rPr>
        <w:t xml:space="preserve">In short, </w:t>
      </w:r>
      <w:r w:rsidRPr="00122772">
        <w:rPr>
          <w:rStyle w:val="StyleUnderline"/>
        </w:rPr>
        <w:t>the work demanded that I recognize that a disaster had taken place</w:t>
      </w:r>
      <w:r w:rsidRPr="00122772">
        <w:rPr>
          <w:sz w:val="16"/>
        </w:rPr>
        <w:t xml:space="preserve">, at once intimate and removed. With Marriott as my guide, I gazed on the murky waters of black men’s identification with a criminal culture. </w:t>
      </w:r>
      <w:r w:rsidRPr="00122772">
        <w:rPr>
          <w:rStyle w:val="StyleUnderline"/>
        </w:rPr>
        <w:t>I found the work inspiring in its bravery and precision. It invites bravery in the reader</w:t>
      </w:r>
      <w:r w:rsidRPr="00122772">
        <w:rPr>
          <w:sz w:val="16"/>
        </w:rPr>
        <w:t xml:space="preserve">, as well. I chose to serve as witness to a level of devastation that quite simply cannot be represented. I hope you make the same choice, no matter where you stand in relation to the color line. </w:t>
      </w:r>
      <w:r w:rsidRPr="00122772">
        <w:rPr>
          <w:rStyle w:val="StyleUnderline"/>
        </w:rPr>
        <w:t>His work asks us to see the world in a new way</w:t>
      </w:r>
      <w:r w:rsidRPr="00122772">
        <w:rPr>
          <w:sz w:val="16"/>
        </w:rPr>
        <w:t xml:space="preserve">, upside down, which is actually right-side up. While I was excited about a work that would investigate the conditions of black masculinity and sexuality, I was anxious about its singular focus on black men. It is my view that scholarship on men of color should critically interrogate rather than reinforce masculine entitlements or lament their inaccessibility within racist heteropatriarchy. For reasons that become clear in this essay, I suggest that despite my initial anxieties, Marriott’s work offers important contributions to queer of color theory and to black feminism. In my view, Marriott’s work offers a rigorous exploration of identification rather than a reification of identity.2 In his writing, identification is privileged over identity and ontology over the sociology of race. I feel the most affinity with </w:t>
      </w:r>
      <w:r w:rsidRPr="00122772">
        <w:rPr>
          <w:rStyle w:val="StyleUnderline"/>
        </w:rPr>
        <w:t>Marriott’s writing</w:t>
      </w:r>
      <w:r w:rsidRPr="00122772">
        <w:rPr>
          <w:sz w:val="16"/>
        </w:rPr>
        <w:t xml:space="preserve"> when it </w:t>
      </w:r>
      <w:r w:rsidRPr="00122772">
        <w:rPr>
          <w:rStyle w:val="StyleUnderline"/>
        </w:rPr>
        <w:t xml:space="preserve">illuminates blackness as a structural position, as an ontology rather than an identity or sociological experience, </w:t>
      </w:r>
      <w:r w:rsidRPr="00122772">
        <w:rPr>
          <w:sz w:val="16"/>
        </w:rPr>
        <w:t xml:space="preserve">though the latter is usually what we mean when we say “race.” </w:t>
      </w:r>
      <w:r w:rsidRPr="00122772">
        <w:rPr>
          <w:rStyle w:val="StyleUnderline"/>
        </w:rPr>
        <w:t>Too often</w:t>
      </w:r>
      <w:r w:rsidRPr="00122772">
        <w:rPr>
          <w:sz w:val="16"/>
        </w:rPr>
        <w:t xml:space="preserve"> our work is singularly focused on individual experience or relies on a </w:t>
      </w:r>
      <w:r w:rsidRPr="00122772">
        <w:rPr>
          <w:rStyle w:val="StyleUnderline"/>
        </w:rPr>
        <w:t>Cartesian form of consciousness.</w:t>
      </w:r>
      <w:r w:rsidRPr="00122772">
        <w:rPr>
          <w:sz w:val="16"/>
        </w:rPr>
        <w:t xml:space="preserve"> Such work focuses on black people’s identities or stops at what black folks say about their experience without </w:t>
      </w:r>
      <w:r w:rsidRPr="00122772">
        <w:rPr>
          <w:rStyle w:val="StyleUnderline"/>
        </w:rPr>
        <w:t xml:space="preserve">interrogating the conditions that make such speech possible and </w:t>
      </w:r>
      <w:r w:rsidRPr="00122772">
        <w:rPr>
          <w:rStyle w:val="Emphasis"/>
        </w:rPr>
        <w:t>without interrogating the limits of consciousness itself.</w:t>
      </w:r>
      <w:r w:rsidRPr="00122772">
        <w:rPr>
          <w:sz w:val="16"/>
        </w:rPr>
        <w:t xml:space="preserve"> I worry that in this work, </w:t>
      </w:r>
      <w:r w:rsidRPr="00122772">
        <w:rPr>
          <w:rStyle w:val="StyleUnderline"/>
        </w:rPr>
        <w:t>history and structure disappear</w:t>
      </w:r>
      <w:r w:rsidRPr="00122772">
        <w:rPr>
          <w:sz w:val="16"/>
        </w:rPr>
        <w:t xml:space="preserve">. It is my view that </w:t>
      </w:r>
      <w:r w:rsidRPr="00122772">
        <w:rPr>
          <w:rStyle w:val="StyleUnderline"/>
        </w:rPr>
        <w:t>the lives of black people</w:t>
      </w:r>
      <w:r w:rsidRPr="00122772">
        <w:rPr>
          <w:sz w:val="16"/>
        </w:rPr>
        <w:t xml:space="preserve"> of all genders </w:t>
      </w:r>
      <w:r w:rsidRPr="00122772">
        <w:rPr>
          <w:rStyle w:val="StyleUnderline"/>
        </w:rPr>
        <w:t>are structured in the context of anti-black existential negation</w:t>
      </w:r>
      <w:r w:rsidRPr="00122772">
        <w:rPr>
          <w:sz w:val="16"/>
        </w:rPr>
        <w:t xml:space="preserve">, but it is rare to have our position as shattered subjects theorized and even rarer for it to be theorized with deep attentiveness to gender and sexuality—as Marriott does. His scholarship speaks to </w:t>
      </w:r>
      <w:r w:rsidRPr="00122772">
        <w:rPr>
          <w:rStyle w:val="StyleUnderline"/>
        </w:rPr>
        <w:t xml:space="preserve">the existential paradox of blackness, what I refer to as “existential negation” </w:t>
      </w:r>
      <w:r w:rsidRPr="00122772">
        <w:rPr>
          <w:sz w:val="16"/>
        </w:rPr>
        <w:t xml:space="preserve">in this essay—namely, </w:t>
      </w:r>
      <w:r w:rsidRPr="00122772">
        <w:rPr>
          <w:rStyle w:val="StyleUnderline"/>
        </w:rPr>
        <w:t>to have subjectivity while one’s subjecthood is constantly negated</w:t>
      </w:r>
      <w:r w:rsidRPr="00122772">
        <w:rPr>
          <w:sz w:val="16"/>
        </w:rPr>
        <w:t xml:space="preserve">, </w:t>
      </w:r>
      <w:r w:rsidRPr="00122772">
        <w:rPr>
          <w:rStyle w:val="Emphasis"/>
        </w:rPr>
        <w:t>one’s voice made inaudible by cultural fantasy</w:t>
      </w:r>
      <w:r w:rsidRPr="00122772">
        <w:rPr>
          <w:sz w:val="16"/>
        </w:rPr>
        <w:t xml:space="preserve">, and one’s ego assailed by an Other that is inseparable from the self.3 Marriott is known as an elegant theorist of psychoanalysis and culture. But </w:t>
      </w:r>
      <w:r w:rsidRPr="00122772">
        <w:rPr>
          <w:rStyle w:val="StyleUnderline"/>
        </w:rPr>
        <w:t xml:space="preserve">I have been </w:t>
      </w:r>
      <w:r w:rsidRPr="00122772">
        <w:rPr>
          <w:sz w:val="16"/>
        </w:rPr>
        <w:t xml:space="preserve">most </w:t>
      </w:r>
      <w:r w:rsidRPr="00122772">
        <w:rPr>
          <w:rStyle w:val="StyleUnderline"/>
        </w:rPr>
        <w:t>struck by the ethics of his writing</w:t>
      </w:r>
      <w:r w:rsidRPr="00122772">
        <w:rPr>
          <w:sz w:val="16"/>
        </w:rPr>
        <w:t xml:space="preserve">—in particular, </w:t>
      </w:r>
      <w:r w:rsidRPr="00122772">
        <w:rPr>
          <w:rStyle w:val="StyleUnderline"/>
        </w:rPr>
        <w:t>by its ability to bring into focus the world’s collective disavowal of the violence subtending the production of blackness. This collective disavowal exists despite or because of the centrality of antiblackness for the production of the world’s sociality.</w:t>
      </w:r>
      <w:r w:rsidRPr="00122772">
        <w:rPr>
          <w:sz w:val="16"/>
        </w:rPr>
        <w:t xml:space="preserve"> </w:t>
      </w:r>
      <w:r w:rsidRPr="00122772">
        <w:rPr>
          <w:rStyle w:val="Emphasis"/>
        </w:rPr>
        <w:t>The imagistic quality of the prose is the stuff of nightmares: the dread-inspiring quality of the unconscious life of race, a nightmarish vision of black men that has been imposed across the color line.</w:t>
      </w:r>
      <w:r w:rsidRPr="00122772">
        <w:rPr>
          <w:sz w:val="16"/>
        </w:rPr>
        <w:t xml:space="preserve"> The following passage gives an example of Marriott’s writing style: </w:t>
      </w:r>
      <w:r w:rsidRPr="00122772">
        <w:rPr>
          <w:rStyle w:val="StyleUnderline"/>
        </w:rPr>
        <w:t>There is</w:t>
      </w:r>
      <w:r w:rsidRPr="00122772">
        <w:rPr>
          <w:sz w:val="16"/>
        </w:rPr>
        <w:t xml:space="preserve">, in other words, </w:t>
      </w:r>
      <w:r w:rsidRPr="00122772">
        <w:rPr>
          <w:rStyle w:val="StyleUnderline"/>
        </w:rPr>
        <w:t>a remarkable correlation between the imago</w:t>
      </w:r>
      <w:r w:rsidRPr="00122772">
        <w:rPr>
          <w:sz w:val="16"/>
        </w:rPr>
        <w:t>—the fantasy—</w:t>
      </w:r>
      <w:r w:rsidRPr="00122772">
        <w:rPr>
          <w:rStyle w:val="StyleUnderline"/>
        </w:rPr>
        <w:t>of black men in cultural life</w:t>
      </w:r>
      <w:r w:rsidRPr="00122772">
        <w:rPr>
          <w:sz w:val="16"/>
        </w:rPr>
        <w:t xml:space="preserve"> and black self-images. Behind those images and inverted screens lurks a dark intruder albeit framed by a black (and white) vision of black identity; an imago stalking a little black child through his memories and dreams.4 The text’s own style seizes on the imagistic character of the unconscious. Marriott’s concern is with how images can stranglehold the Real: “What if the cultural trafGLQ: fic in images of </w:t>
      </w:r>
      <w:r w:rsidRPr="00122772">
        <w:rPr>
          <w:rStyle w:val="StyleUnderline"/>
        </w:rPr>
        <w:t>the black man as phobic object</w:t>
      </w:r>
      <w:r w:rsidRPr="00122772">
        <w:rPr>
          <w:sz w:val="16"/>
        </w:rPr>
        <w:t xml:space="preserve">—beaten, disfigured, lynched—is trauma enough?”5 Yet instead of narrowly interrogating racist representations of black men, Marriott’s work attempts to understand how the pernicious dreamwork of the dominant order infests the psyche of black men. </w:t>
      </w:r>
      <w:r w:rsidRPr="00122772">
        <w:rPr>
          <w:rStyle w:val="StyleUnderline"/>
        </w:rPr>
        <w:t xml:space="preserve">On Black Men and Haunted Life ask us (black folks) to confront </w:t>
      </w:r>
      <w:r w:rsidRPr="00122772">
        <w:rPr>
          <w:rStyle w:val="Emphasis"/>
          <w:sz w:val="26"/>
          <w:szCs w:val="26"/>
        </w:rPr>
        <w:t>the disfiguring effects of racism on our psyches and self-images</w:t>
      </w:r>
      <w:r w:rsidRPr="00122772">
        <w:rPr>
          <w:sz w:val="16"/>
        </w:rPr>
        <w:t xml:space="preserve">.6 </w:t>
      </w:r>
      <w:r w:rsidRPr="00122772">
        <w:rPr>
          <w:rStyle w:val="Emphasis"/>
        </w:rPr>
        <w:t>Racism causes us to turn in on ourselves, to turn away from ourselves with repulsion</w:t>
      </w:r>
      <w:r w:rsidRPr="00122772">
        <w:rPr>
          <w:sz w:val="16"/>
        </w:rPr>
        <w:t xml:space="preserve">. And if we agree with Marriott that </w:t>
      </w:r>
      <w:r w:rsidRPr="00122772">
        <w:rPr>
          <w:rStyle w:val="StyleUnderline"/>
        </w:rPr>
        <w:t>this interposition is a nearly inescapable reality of the present</w:t>
      </w:r>
      <w:r w:rsidRPr="00122772">
        <w:rPr>
          <w:sz w:val="16"/>
        </w:rPr>
        <w:t xml:space="preserve">, how might, and in what ways do, black men desire differently? How might black men’s dreamwork facilitate love for one another, rather than hatred of one another and of the self? And at what point can we properly specify what are black men’s dreams, black men’s desires? As Marriott’s work reminds us, embedded </w:t>
      </w:r>
      <w:r w:rsidRPr="00122772">
        <w:rPr>
          <w:rStyle w:val="StyleUnderline"/>
        </w:rPr>
        <w:t>in the concept of—“black men’s desire”—there is a contact between antagonistic economies of pleasure and desire that are so enmeshed it is difficult to distinguish their source</w:t>
      </w:r>
      <w:r w:rsidRPr="00122772">
        <w:rPr>
          <w:sz w:val="16"/>
        </w:rPr>
        <w:t xml:space="preserve">, in light of what he argues is </w:t>
      </w:r>
      <w:r w:rsidRPr="00122772">
        <w:rPr>
          <w:rStyle w:val="StyleUnderline"/>
        </w:rPr>
        <w:t xml:space="preserve">the irresistibility of identification by black men with their abject life in cultural representation. </w:t>
      </w:r>
      <w:r w:rsidRPr="00122772">
        <w:rPr>
          <w:sz w:val="16"/>
        </w:rPr>
        <w:t xml:space="preserve">Marriott’s prose is graphic in all the following senses: “written or drawn or engraved,” “evoking lifelike images within the mind,” and “describing nudity or sexual activity in graphic detail.”7 Images of abjected black men surface and then are meticulously interrogated. The imagistic quality of the writing permits no affective escape. You are confronted with yourself and his analysis. And if you run, you know that you are running. </w:t>
      </w:r>
      <w:r w:rsidRPr="00122772">
        <w:rPr>
          <w:rStyle w:val="StyleUnderline"/>
        </w:rPr>
        <w:t xml:space="preserve">His writing sheds light on what is most central, yet most invisible, </w:t>
      </w:r>
      <w:r w:rsidRPr="00122772">
        <w:rPr>
          <w:rStyle w:val="Emphasis"/>
        </w:rPr>
        <w:t>asking that the reader reflect on how his or her own fantasies and pleasures have been shaped by our culture’s antiblack looking glass</w:t>
      </w:r>
      <w:r w:rsidRPr="00122772">
        <w:rPr>
          <w:sz w:val="16"/>
        </w:rPr>
        <w:t xml:space="preserve">—one that turns black bodies into fecal objects. The texts model for the reader a turning toward as opposed to </w:t>
      </w:r>
      <w:r w:rsidRPr="00122772">
        <w:rPr>
          <w:rStyle w:val="StyleUnderline"/>
        </w:rPr>
        <w:t>averting one’s gaze from the negativity of the historical present.</w:t>
      </w:r>
      <w:r w:rsidRPr="00122772">
        <w:rPr>
          <w:sz w:val="16"/>
        </w:rPr>
        <w:t xml:space="preserve"> And </w:t>
      </w:r>
      <w:r w:rsidRPr="00122772">
        <w:rPr>
          <w:rStyle w:val="StyleUnderline"/>
        </w:rPr>
        <w:t>this is the heart of its ethical project. The writing itself performs reparation</w:t>
      </w:r>
      <w:r w:rsidRPr="00122772">
        <w:rPr>
          <w:sz w:val="16"/>
        </w:rPr>
        <w:t xml:space="preserve"> and mourning </w:t>
      </w:r>
      <w:r w:rsidRPr="00122772">
        <w:rPr>
          <w:rStyle w:val="StyleUnderline"/>
        </w:rPr>
        <w:t xml:space="preserve">for foundational and ghostly forms of violence. </w:t>
      </w:r>
      <w:r w:rsidRPr="00122772">
        <w:rPr>
          <w:sz w:val="16"/>
        </w:rPr>
        <w:t xml:space="preserve">Marriott’s scholarship reminds us that queer theory may unwittingly diminish its criticality if it fails to acknowledge the role antiblack racism plays in shaping the discursive practices of gender and sexuality. The violence that produces blackness necessitates that from the existential vantage point of black lived experience, gender and sexuality lose their coherence as normative categories.8 Moreover, as queer theory attempts to map a territory that encompasses an increasingly generalized nonnormativity, it may unwittingly overlook the function of blackness in modernity, since the black body has been rendered the “absolute index of otherness.”9 While particular nonblack sexual and gendered practices may be queered, blackness serves as an essential template of gendered and sexual “deviance” that is limited to the negation not of a particular practice but of a state of being. In other words, there are no practices that an individual black person can take up that will settle once and for all the doubt that accompanies the assertion of a black humanity. Marriott’s texts encourage us to interrogate the subject of feminist and queer theory rather than presume that a subject is always and already there. Marriott’s writing invites us to reflect on aspects of gendered and sexualized racial experience that often go unaccounted for in scholarly work on race, despite the efforts of black feminism and its theories of intersectionality. Feminists of color have encouraged us to think about gender and sexuality as they intersect with the particularities of race and embodiment. In the context of blackness, gender oppression not only circumscribes the life chances of women but also stratifies or suspends the category of manhood.10 Black men are seen as “excessively male and insufficiently masculine.”11 Historically, black men’s “inversion” has served as an alibi for their rape and castration, painful reminders that rape is, as feminists state, “about power” rather than contingent on an essentialized female vulnerability or an inherent male power. Existential negation, which we refer to as “race” in polite conversation, substantially complicates our theorization of “black patriarchy” and “black sexuality.” </w:t>
      </w:r>
      <w:r w:rsidRPr="00122772">
        <w:rPr>
          <w:rStyle w:val="StyleUnderline"/>
        </w:rPr>
        <w:t>It requires us to theorize</w:t>
      </w:r>
      <w:r w:rsidRPr="00122772">
        <w:rPr>
          <w:sz w:val="16"/>
        </w:rPr>
        <w:t xml:space="preserve"> gendered and sexual </w:t>
      </w:r>
      <w:r w:rsidRPr="00122772">
        <w:rPr>
          <w:rStyle w:val="StyleUnderline"/>
        </w:rPr>
        <w:t>violence from the underside of “the human,”</w:t>
      </w:r>
      <w:r w:rsidRPr="00122772">
        <w:rPr>
          <w:sz w:val="16"/>
        </w:rPr>
        <w:t xml:space="preserve"> which arguably necessitates that we think about queerness as something other than an identity, gender, or even set of sexual practices. We might think of black queerness as an existential matter rather than as an attribution that accompanies only some black subjectivities. Marriott reminds us that nonbeing is the existential burden facing black people under the conditions of (post)modernity and also the specter that haunts queer subjectivity. This is fitting considering that the birth of “homosexuality” is inextricable from the rise of scientific authority and its racism. Fantasies of blackness, particularly black female sexuality, are the gendered and racial specters that haunt queerness—that from which homonormative subjects must distance themselves in order to be properly recognized as humans, as citizens, as subjects. Despite prior interdictions on same-sex sexuality, it is only as recently as the late nineteenth century that sexual acts and desires became constitutive of identity: the homosexual becomes a type.12 In Siobhan Somerville’s “Scientific Racism and the Invention of the Homosexual Body,” she queries, “is it merely a historical coincidence that the classification of bodies as either ‘homosexual’ or ‘heterosexual’ emerged at the same time that the United States was aggressively policing the imaginary boundary between ‘black’ and ‘white’ bodies?”13 Somerville goes on to suggest the mutually constitutive effects of the bifurcated categories of race and sexuality, their structural interdependence and mutual production. Structures and methodologies that drove dominant scientific ideologies of race were subsequently taken up in the scientific pursuit of an emerging discourse of sexuality. </w:t>
      </w:r>
      <w:r w:rsidRPr="00122772">
        <w:rPr>
          <w:rStyle w:val="StyleUnderline"/>
        </w:rPr>
        <w:t xml:space="preserve">Difference was thought to be a visualizable fact inscribed on the body; according to this logic, interiority could be read on the surface of the body’s anatomical markers. </w:t>
      </w:r>
      <w:r w:rsidRPr="00122772">
        <w:rPr>
          <w:sz w:val="16"/>
        </w:rPr>
        <w:t xml:space="preserve">Racial difference seemed to hinge on and be most represented by the supposed differences of sexual appetites and anatomies, particularly those of the African female. Sexologists drew on fantasies of black female embodiment as their model of sexual deviancy and gender nonconformity. Racial comparative-anatomy methods were used to determine sexual definition, with a presumed similitude between “deviant” white bodies and the black body. The word homosexual itself seemed to conjure some anxieties about miscegenation, as the “barbarously hybrid word” was a mix of Latin and Greek, even referring to “shades of gender” and “sexual half-breeds.”14 Reading Marriott in the context of feminist and queer theory offers new insight into the gendered and sexualized nature of blackness’s ontological negation, particularly the nonheteronormativity of race’s reproduction. </w:t>
      </w:r>
      <w:r w:rsidRPr="00122772">
        <w:rPr>
          <w:rStyle w:val="StyleUnderline"/>
        </w:rPr>
        <w:t>The negation of blackness is the foundation of ethics and politics</w:t>
      </w:r>
      <w:r w:rsidRPr="00122772">
        <w:rPr>
          <w:sz w:val="16"/>
        </w:rPr>
        <w:t xml:space="preserve">, </w:t>
      </w:r>
      <w:r w:rsidRPr="00122772">
        <w:rPr>
          <w:rStyle w:val="StyleUnderline"/>
        </w:rPr>
        <w:t>even of modern sociality itself;</w:t>
      </w:r>
      <w:r w:rsidRPr="00122772">
        <w:rPr>
          <w:sz w:val="16"/>
        </w:rPr>
        <w:t xml:space="preserve"> </w:t>
      </w:r>
      <w:r w:rsidRPr="00122772">
        <w:rPr>
          <w:rStyle w:val="Emphasis"/>
        </w:rPr>
        <w:t>this negation overdetermines</w:t>
      </w:r>
      <w:r w:rsidRPr="00122772">
        <w:rPr>
          <w:sz w:val="16"/>
        </w:rPr>
        <w:t xml:space="preserve"> black practices </w:t>
      </w:r>
      <w:r w:rsidRPr="00122772">
        <w:rPr>
          <w:rStyle w:val="Emphasis"/>
        </w:rPr>
        <w:t>as criminal</w:t>
      </w:r>
      <w:r w:rsidRPr="00122772">
        <w:rPr>
          <w:sz w:val="16"/>
        </w:rPr>
        <w:t xml:space="preserve">, queer, nationally polluting, </w:t>
      </w:r>
      <w:r w:rsidRPr="00122772">
        <w:rPr>
          <w:rStyle w:val="Emphasis"/>
        </w:rPr>
        <w:t>and pathological.</w:t>
      </w:r>
      <w:r w:rsidRPr="00122772">
        <w:rPr>
          <w:sz w:val="16"/>
        </w:rPr>
        <w:t xml:space="preserve">15 There is a vanishing point between Marriott’s chapters on black “gay” and “straight” men. While the experiences may be different, they share an existential condition: the subject-shattering cycle of abjection and desire. As such, his work suggests that in an antiblack world, </w:t>
      </w:r>
      <w:r w:rsidRPr="00122772">
        <w:rPr>
          <w:rStyle w:val="StyleUnderline"/>
        </w:rPr>
        <w:t>antiblack sociality produces a shared condition of subjection, even as we are fractured by identity and experienc</w:t>
      </w:r>
      <w:r w:rsidRPr="00122772">
        <w:rPr>
          <w:sz w:val="16"/>
        </w:rPr>
        <w:t xml:space="preserve">e. This predicament problematizes conceptions of queerness that essentialize it as belonging to a particular identity. Arguably, one could see queerness as the ontology of blackness in culture while theorizing how gender and sexual identities and experiences are produced within the context and logic of antiblackness. Scholarship on identity and experience remains relevant and important because the politics of knowledge and voice are still pressing issues. I am hardly trying to dissuade people from taking up these concerns; rather, I am making a case for scholarship like Marriott’s that shows how attentiveness to ontology and identification can strengthen all of our work. After all, we do not want to reify identities; we want to unpack identifications. I argue that black people’s queerness results from blackness being in the interstices of subject formation rather than stemming from sexual or gendered identities. I have paired Marriott’s scholarship with that of notable feminist and queer theorists because I believe they can together contribute to a black feminist theory that highlights the centrality of ontology for questions of race, gender, and sexuality. In my view, queer and feminist theory at their best use the historical and philosophical production of negated subjecthood to organize its interrogations of gender and sexuality. </w:t>
      </w:r>
      <w:r w:rsidRPr="00122772">
        <w:rPr>
          <w:rStyle w:val="Emphasis"/>
        </w:rPr>
        <w:t>We should use blackness’s existential conditions—commodification, depersonalization, fungibility, and ontological negation—to interrogate</w:t>
      </w:r>
      <w:r w:rsidRPr="00122772">
        <w:rPr>
          <w:rStyle w:val="StyleUnderline"/>
        </w:rPr>
        <w:t xml:space="preserve"> </w:t>
      </w:r>
      <w:r w:rsidRPr="00122772">
        <w:rPr>
          <w:sz w:val="16"/>
        </w:rPr>
        <w:t xml:space="preserve">the </w:t>
      </w:r>
      <w:r w:rsidRPr="00122772">
        <w:rPr>
          <w:rStyle w:val="Emphasis"/>
        </w:rPr>
        <w:t>symbolics and production</w:t>
      </w:r>
      <w:r w:rsidRPr="00122772">
        <w:rPr>
          <w:sz w:val="16"/>
        </w:rPr>
        <w:t xml:space="preserve"> of gender and sexuality.16 Indeed, I believe that “</w:t>
      </w:r>
      <w:r w:rsidRPr="00122772">
        <w:rPr>
          <w:rStyle w:val="StyleUnderline"/>
        </w:rPr>
        <w:t>race relations” produce and are produced by the polymorphous perversity of power, the porousness of the black body—</w:t>
      </w:r>
      <w:r w:rsidRPr="00122772">
        <w:rPr>
          <w:sz w:val="16"/>
        </w:rPr>
        <w:t xml:space="preserve">female or otherwise—and inversions of patriarchal power. </w:t>
      </w:r>
      <w:r w:rsidRPr="00122772">
        <w:rPr>
          <w:rStyle w:val="StyleUnderline"/>
        </w:rPr>
        <w:t>The foundational violence that produces the caesura in the term black</w:t>
      </w:r>
      <w:r w:rsidRPr="00122772">
        <w:rPr>
          <w:sz w:val="16"/>
        </w:rPr>
        <w:t xml:space="preserve"> men </w:t>
      </w:r>
      <w:r w:rsidRPr="00122772">
        <w:rPr>
          <w:rStyle w:val="StyleUnderline"/>
        </w:rPr>
        <w:t>can direct our</w:t>
      </w:r>
      <w:r w:rsidRPr="00122772">
        <w:rPr>
          <w:sz w:val="16"/>
        </w:rPr>
        <w:t xml:space="preserve"> feminist </w:t>
      </w:r>
      <w:r w:rsidRPr="00122772">
        <w:rPr>
          <w:rStyle w:val="StyleUnderline"/>
        </w:rPr>
        <w:t>investigations</w:t>
      </w:r>
      <w:r w:rsidRPr="00122772">
        <w:rPr>
          <w:sz w:val="16"/>
        </w:rPr>
        <w:t xml:space="preserve"> of masculinity. I look to Marriott as a cotraveler in my queer feminist pursuits. I hope that we can dream a reprieve together.</w:t>
      </w:r>
    </w:p>
    <w:p w14:paraId="0763F042" w14:textId="77777777" w:rsidR="00346795" w:rsidRPr="00122772" w:rsidRDefault="00346795" w:rsidP="00346795">
      <w:pPr>
        <w:pStyle w:val="Heading4"/>
      </w:pPr>
      <w:r w:rsidRPr="00122772">
        <w:t xml:space="preserve">Our affect is key to analyzing the phenomenological truth of the black position in the world – the alternative is merely erasure. </w:t>
      </w:r>
    </w:p>
    <w:p w14:paraId="2004C701" w14:textId="77777777" w:rsidR="00346795" w:rsidRPr="00122772" w:rsidRDefault="00346795" w:rsidP="00346795">
      <w:pPr>
        <w:rPr>
          <w:sz w:val="16"/>
        </w:rPr>
      </w:pPr>
      <w:r w:rsidRPr="00122772">
        <w:rPr>
          <w:rStyle w:val="Style13ptBold"/>
        </w:rPr>
        <w:t>Musser 14</w:t>
      </w:r>
      <w:r w:rsidRPr="00122772">
        <w:rPr>
          <w:sz w:val="16"/>
        </w:rPr>
        <w:t xml:space="preserve"> </w:t>
      </w:r>
      <w:r w:rsidRPr="00122772">
        <w:t xml:space="preserve">(Amber Jamilla Musser – PhD History of Science, Harvard University. Assistant Professor, Women, Gender, and Sexuality Studies Washington University in St. Louis, “Sensational Flesh – Race, Power, and Masochism” – NYU Press, </w:t>
      </w:r>
      <w:hyperlink r:id="rId17" w:history="1">
        <w:r w:rsidRPr="00122772">
          <w:rPr>
            <w:rStyle w:val="Hyperlink"/>
          </w:rPr>
          <w:t>http://muse.jhu.edu.proxy.lib.umich.edu/chapter/1367310</w:t>
        </w:r>
      </w:hyperlink>
      <w:r w:rsidRPr="00122772">
        <w:t xml:space="preserve"> - ERW)</w:t>
      </w:r>
    </w:p>
    <w:p w14:paraId="72533F96" w14:textId="77777777" w:rsidR="00346795" w:rsidRPr="00122772" w:rsidRDefault="00346795" w:rsidP="00346795">
      <w:pPr>
        <w:rPr>
          <w:rStyle w:val="Emphasis"/>
        </w:rPr>
      </w:pPr>
      <w:r w:rsidRPr="00122772">
        <w:rPr>
          <w:rStyle w:val="StyleUnderline"/>
        </w:rPr>
        <w:t>The black is a black man; that is,</w:t>
      </w:r>
      <w:r w:rsidRPr="00122772">
        <w:rPr>
          <w:sz w:val="16"/>
        </w:rPr>
        <w:t xml:space="preserve"> as </w:t>
      </w:r>
      <w:r w:rsidRPr="00122772">
        <w:rPr>
          <w:rStyle w:val="Emphasis"/>
        </w:rPr>
        <w:t>the result of a series of aberrations of affect,</w:t>
      </w:r>
      <w:r w:rsidRPr="00122772">
        <w:rPr>
          <w:rStyle w:val="StyleUnderline"/>
        </w:rPr>
        <w:t xml:space="preserve"> he is rooted at the core of a universe from which he must be extricated. </w:t>
      </w:r>
      <w:r w:rsidRPr="00122772">
        <w:rPr>
          <w:sz w:val="16"/>
        </w:rPr>
        <w:t xml:space="preserve">—Frantz Fanon, Black Skin, White Masks </w:t>
      </w:r>
      <w:r w:rsidRPr="00122772">
        <w:rPr>
          <w:rStyle w:val="StyleUnderline"/>
        </w:rPr>
        <w:t>Central to Fanon</w:t>
      </w:r>
      <w:r w:rsidRPr="00122772">
        <w:rPr>
          <w:sz w:val="16"/>
        </w:rPr>
        <w:t xml:space="preserve">’s critique of colonialism </w:t>
      </w:r>
      <w:r w:rsidRPr="00122772">
        <w:rPr>
          <w:rStyle w:val="StyleUnderline"/>
        </w:rPr>
        <w:t xml:space="preserve">is </w:t>
      </w:r>
      <w:r w:rsidRPr="00122772">
        <w:rPr>
          <w:rStyle w:val="Emphasis"/>
        </w:rPr>
        <w:t>his phenomenological description of becoming-black</w:t>
      </w:r>
      <w:r w:rsidRPr="00122772">
        <w:rPr>
          <w:rStyle w:val="StyleUnderline"/>
        </w:rPr>
        <w:t>.</w:t>
      </w:r>
      <w:r w:rsidRPr="00122772">
        <w:rPr>
          <w:sz w:val="16"/>
        </w:rPr>
        <w:t xml:space="preserve"> Here, he makes two related claims: one, that the black man, the Negro, is not a subject, in that he does not possess agency; and two, that </w:t>
      </w:r>
      <w:r w:rsidRPr="00122772">
        <w:rPr>
          <w:rStyle w:val="Emphasis"/>
        </w:rPr>
        <w:t xml:space="preserve">the process of becoming-black is marked by pain and suffering. </w:t>
      </w:r>
      <w:r w:rsidRPr="00122772">
        <w:rPr>
          <w:rStyle w:val="StyleUnderline"/>
        </w:rPr>
        <w:t>Blackness, in</w:t>
      </w:r>
      <w:r w:rsidRPr="00122772">
        <w:rPr>
          <w:sz w:val="16"/>
        </w:rPr>
        <w:t xml:space="preserve"> Fanon’s </w:t>
      </w:r>
      <w:r w:rsidRPr="00122772">
        <w:rPr>
          <w:rStyle w:val="StyleUnderline"/>
        </w:rPr>
        <w:t>universe, begins with interpellation: “Look, a Negro!”</w:t>
      </w:r>
      <w:r w:rsidRPr="00122772">
        <w:rPr>
          <w:sz w:val="16"/>
        </w:rPr>
        <w:t xml:space="preserve">3 </w:t>
      </w:r>
      <w:r w:rsidRPr="00122772">
        <w:rPr>
          <w:rStyle w:val="StyleUnderline"/>
        </w:rPr>
        <w:t>This hailing disrupts the narrator’s sense of himself as a sovereign subject,</w:t>
      </w:r>
      <w:r w:rsidRPr="00122772">
        <w:rPr>
          <w:sz w:val="16"/>
        </w:rPr>
        <w:t xml:space="preserve"> a subject who could possess mastery over the world. Instead, </w:t>
      </w:r>
      <w:r w:rsidRPr="00122772">
        <w:rPr>
          <w:rStyle w:val="StyleUnderline"/>
        </w:rPr>
        <w:t>he discovers that he is an object</w:t>
      </w:r>
      <w:r w:rsidRPr="00122772">
        <w:rPr>
          <w:sz w:val="16"/>
        </w:rPr>
        <w:t xml:space="preserve">, which is to say that </w:t>
      </w:r>
      <w:r w:rsidRPr="00122772">
        <w:rPr>
          <w:rStyle w:val="StyleUnderline"/>
        </w:rPr>
        <w:t>he has no agency and is controlled by other people’s images of him.</w:t>
      </w:r>
      <w:r w:rsidRPr="00122772">
        <w:rPr>
          <w:sz w:val="16"/>
        </w:rPr>
        <w:t xml:space="preserve"> This moment of objectification catches the narrator by surprise and undoes his sense of self. </w:t>
      </w:r>
      <w:r w:rsidRPr="00122772">
        <w:rPr>
          <w:rStyle w:val="StyleUnderline"/>
        </w:rPr>
        <w:t>Fanon describes the loss of agency and subjective coherence in physical terms: “I burst apart”</w:t>
      </w:r>
      <w:r w:rsidRPr="00122772">
        <w:rPr>
          <w:sz w:val="16"/>
        </w:rPr>
        <w:t xml:space="preserve"> (J’explosai), </w:t>
      </w:r>
      <w:r w:rsidRPr="00122772">
        <w:rPr>
          <w:rStyle w:val="StyleUnderline"/>
        </w:rPr>
        <w:t>“the corporeal schema crumbled.”</w:t>
      </w:r>
      <w:r w:rsidRPr="00122772">
        <w:rPr>
          <w:sz w:val="16"/>
        </w:rPr>
        <w:t xml:space="preserve">4 After the fragmentation produced by this violent objectification, Fanon’s narrator is reorganized—“My body was given back to me sprawled out, distorted, recolored, clad in mourning in that white winter day.”5 This reorganization, I argue, is the narrator’s recognition of his blackness. </w:t>
      </w:r>
      <w:r w:rsidRPr="00122772">
        <w:rPr>
          <w:rStyle w:val="StyleUnderline"/>
        </w:rPr>
        <w:t>In becoming-black, he has become racialized, physiologically reduced</w:t>
      </w:r>
      <w:r w:rsidRPr="00122772">
        <w:rPr>
          <w:sz w:val="16"/>
        </w:rPr>
        <w:t xml:space="preserve"> to a large, willing penis (as we saw in a previous chapter), and, significantly, </w:t>
      </w:r>
      <w:r w:rsidRPr="00122772">
        <w:rPr>
          <w:rStyle w:val="StyleUnderline"/>
        </w:rPr>
        <w:t xml:space="preserve">he grieves the loss of the subjectivity that he now realizes he never possessed. </w:t>
      </w:r>
      <w:r w:rsidRPr="00122772">
        <w:rPr>
          <w:sz w:val="16"/>
        </w:rPr>
        <w:t xml:space="preserve">Further, the fact that this realization takes place in the metropole, France, complicates the terms of objectification. The Antillean man was confronted with the fact of his blackness, which was a trait that he had been taught to equate with savagery and evil, and he also understood himself to be distant from Europe, which stood for whiteness and the nation. </w:t>
      </w:r>
      <w:r w:rsidRPr="00122772">
        <w:rPr>
          <w:rStyle w:val="StyleUnderline"/>
        </w:rPr>
        <w:t>The resulting schism</w:t>
      </w:r>
      <w:r w:rsidRPr="00122772">
        <w:rPr>
          <w:sz w:val="16"/>
        </w:rPr>
        <w:t xml:space="preserve"> between individual, nation, and family </w:t>
      </w:r>
      <w:r w:rsidRPr="00122772">
        <w:rPr>
          <w:rStyle w:val="StyleUnderline"/>
        </w:rPr>
        <w:t>was traumatic.</w:t>
      </w:r>
      <w:r w:rsidRPr="00122772">
        <w:rPr>
          <w:sz w:val="16"/>
        </w:rPr>
        <w:t xml:space="preserve"> Fanon writes, “</w:t>
      </w:r>
      <w:r w:rsidRPr="00122772">
        <w:rPr>
          <w:rStyle w:val="StyleUnderline"/>
        </w:rPr>
        <w:t>The Negro’s inferiority</w:t>
      </w:r>
      <w:r w:rsidRPr="00122772">
        <w:rPr>
          <w:sz w:val="16"/>
        </w:rPr>
        <w:t xml:space="preserve"> or superiority complex or his feeling of equality is conscious. These feelings </w:t>
      </w:r>
      <w:r w:rsidRPr="00122772">
        <w:rPr>
          <w:rStyle w:val="StyleUnderline"/>
        </w:rPr>
        <w:t xml:space="preserve">forever chill him </w:t>
      </w:r>
      <w:r w:rsidRPr="00122772">
        <w:rPr>
          <w:sz w:val="16"/>
        </w:rPr>
        <w:t xml:space="preserve">[À tout instant, ils les transitent]. They make his drama. In him, </w:t>
      </w:r>
      <w:r w:rsidRPr="00122772">
        <w:rPr>
          <w:rStyle w:val="StyleUnderline"/>
        </w:rPr>
        <w:t>there is none of the affective amnesia characteristic of the typical neurotic</w:t>
      </w:r>
      <w:r w:rsidRPr="00122772">
        <w:rPr>
          <w:sz w:val="16"/>
        </w:rPr>
        <w:t xml:space="preserve">.”6 The combination of a delayed shattering of the self, a </w:t>
      </w:r>
      <w:r w:rsidRPr="00122772">
        <w:rPr>
          <w:rStyle w:val="StyleUnderline"/>
        </w:rPr>
        <w:t>new understanding of the self as black, and the overwhelming flood of conscious feelings is deeply problematic and creates a nonsubject who is,</w:t>
      </w:r>
      <w:r w:rsidRPr="00122772">
        <w:rPr>
          <w:sz w:val="16"/>
        </w:rPr>
        <w:t xml:space="preserve"> Fanon writes, </w:t>
      </w:r>
      <w:r w:rsidRPr="00122772">
        <w:rPr>
          <w:rStyle w:val="Emphasis"/>
        </w:rPr>
        <w:t>“rooted” by these affects to the</w:t>
      </w:r>
      <w:r w:rsidRPr="00122772">
        <w:rPr>
          <w:sz w:val="16"/>
        </w:rPr>
        <w:t xml:space="preserve"> core of a difficult universe, a </w:t>
      </w:r>
      <w:r w:rsidRPr="00122772">
        <w:rPr>
          <w:rStyle w:val="Emphasis"/>
        </w:rPr>
        <w:t>universe of suffering.</w:t>
      </w:r>
      <w:r w:rsidRPr="00122772">
        <w:rPr>
          <w:sz w:val="16"/>
        </w:rPr>
        <w:t xml:space="preserve"> Despite the fact that becoming-black is a process of anatomization and becoming-biological, </w:t>
      </w:r>
      <w:r w:rsidRPr="00122772">
        <w:rPr>
          <w:rStyle w:val="Emphasis"/>
        </w:rPr>
        <w:t>the suffering Fanon describes is psychological</w:t>
      </w:r>
      <w:r w:rsidRPr="00122772">
        <w:rPr>
          <w:sz w:val="16"/>
        </w:rPr>
        <w:t xml:space="preserve">; </w:t>
      </w:r>
      <w:r w:rsidRPr="00122772">
        <w:rPr>
          <w:rStyle w:val="StyleUnderline"/>
        </w:rPr>
        <w:t>it is the pain of inhabiting a hated body,</w:t>
      </w:r>
      <w:r w:rsidRPr="00122772">
        <w:rPr>
          <w:sz w:val="16"/>
        </w:rPr>
        <w:t xml:space="preserve"> a hated body that does work for others. Like Freud’s melancholic, in whom “one part of the ego sets itself over against the other, judges it critically, and, as it were, takes it as its object,” Fanon’s narrator internalizes the lost object—the subject he imagined himself to be—and becomes a being who occupies multiple positions.7 Fanon writes, “I existed triply: I occupied space. I moved toward the other . . . and the evanescent other, hostile but not opaque, transparent, not there, disappeared. Nausea . . .”8 While Freud’s melancholic unconsciously identifies with the abandoned object, Fanon’s narrator experiences his fragmentation and multiplicity consciously. His relationship with these parts of himself is difficult. He describes the simultaneous responsibility for “my body, my race, for my ancestors,” but does not dwell on the affective relationship he has to them.9 Here Diana Fuss’s understanding of </w:t>
      </w:r>
      <w:r w:rsidRPr="00122772">
        <w:rPr>
          <w:rStyle w:val="Emphasis"/>
        </w:rPr>
        <w:t>trauma offers another way to examine the affective consequences of this denial of identification.</w:t>
      </w:r>
      <w:r w:rsidRPr="00122772">
        <w:rPr>
          <w:sz w:val="16"/>
        </w:rPr>
        <w:t xml:space="preserve"> Using Freud, Fuss defines trauma as “another name for identification, the name we might give the irrecoverable loss of a sense of human relatedness.”10 </w:t>
      </w:r>
      <w:r w:rsidRPr="00122772">
        <w:rPr>
          <w:rStyle w:val="StyleUnderline"/>
        </w:rPr>
        <w:t xml:space="preserve">The alienation from subjectivity that Fanon’s narrator feels upon his interpellation as a Negro is a mark of his identification with whiteness. His realization of this gap occurs on a multitude of levels. </w:t>
      </w:r>
      <w:r w:rsidRPr="00122772">
        <w:rPr>
          <w:sz w:val="16"/>
        </w:rPr>
        <w:t xml:space="preserve">Body is the narrator’s current configuration in the world, race is the way he is viewed by others, and ancestors are his attachment to the past. Fanon’s narrator experiences his present as an uncomfortable corporeality that makes itself known as nausea. Nausea, which Sartre describes as “the ‘taste’ of the facticity and contingency of existence,” is a reminder that consciousness is corporeal and that access to the external world is mediated.11 In addition to how he experiences his subjectivity, Fanon’s narrator has to contend with the way he is seen by others and his relationship to this label. </w:t>
      </w:r>
      <w:r w:rsidRPr="00122772">
        <w:rPr>
          <w:rStyle w:val="StyleUnderline"/>
        </w:rPr>
        <w:t>Fanon’s narrator experiences his relationship to race, the structure that defines him as black and inferior, as one full of “shame.</w:t>
      </w:r>
      <w:r w:rsidRPr="00122772">
        <w:rPr>
          <w:sz w:val="16"/>
        </w:rPr>
        <w:t xml:space="preserve"> Shame and self-contempt” (La honte. La honte et le mépris de moi-même).12 Through Eve Sedgwick we can understand shame as embedded in a structure of consciousness, sociality, and identity. Even as shame suggests a distance from one’s identity, it also works to solidify that identity. Sedgwick writes, “Shame floods into being as a moment, a disruptive moment, in a circuit of identity-constituting identificatory communication. . . . But </w:t>
      </w:r>
      <w:r w:rsidRPr="00122772">
        <w:rPr>
          <w:rStyle w:val="StyleUnderline"/>
        </w:rPr>
        <w:t>in interrupting identification, shame</w:t>
      </w:r>
      <w:r w:rsidRPr="00122772">
        <w:rPr>
          <w:sz w:val="16"/>
        </w:rPr>
        <w:t xml:space="preserve">, too, </w:t>
      </w:r>
      <w:r w:rsidRPr="00122772">
        <w:rPr>
          <w:rStyle w:val="StyleUnderline"/>
        </w:rPr>
        <w:t>makes identity.</w:t>
      </w:r>
      <w:r w:rsidRPr="00122772">
        <w:rPr>
          <w:sz w:val="16"/>
        </w:rPr>
        <w:t xml:space="preserve"> In fact, shame and identity remain in very dynamic relation to one another, at once deconstituting and foundational, because </w:t>
      </w:r>
      <w:r w:rsidRPr="00122772">
        <w:rPr>
          <w:rStyle w:val="Emphasis"/>
        </w:rPr>
        <w:t>shame is both peculiarly contagious and peculiarly individuating.”</w:t>
      </w:r>
      <w:r w:rsidRPr="00122772">
        <w:rPr>
          <w:sz w:val="16"/>
        </w:rPr>
        <w:t xml:space="preserve">13 In Sedgwick’s understanding of shame, it is not the subject who is imperiled but his or her relationship to identity. Shame alienates the subject from him- or herself while reifying the contentious identity. This is the tension that we see at work in Fanon. The narrator’s shame stems from being interpellated as something undesirable; his sense of self has been abased. There is no way for him to reconcile the difference between the way others perceive him and the way he perceives himself. </w:t>
      </w:r>
      <w:r w:rsidRPr="00122772">
        <w:rPr>
          <w:rStyle w:val="StyleUnderline"/>
        </w:rPr>
        <w:t xml:space="preserve">This rupture leads to self-contempt </w:t>
      </w:r>
      <w:r w:rsidRPr="00122772">
        <w:rPr>
          <w:sz w:val="16"/>
        </w:rPr>
        <w:t xml:space="preserve">92 Time, Race, and Biology and nausea, which are indicators </w:t>
      </w:r>
      <w:r w:rsidRPr="00122772">
        <w:rPr>
          <w:rStyle w:val="StyleUnderline"/>
        </w:rPr>
        <w:t>of the narrator’s alienation from society and the self.</w:t>
      </w:r>
      <w:r w:rsidRPr="00122772">
        <w:rPr>
          <w:sz w:val="16"/>
        </w:rPr>
        <w:t xml:space="preserve"> Taken together, </w:t>
      </w:r>
      <w:r w:rsidRPr="00122772">
        <w:rPr>
          <w:rStyle w:val="Emphasis"/>
        </w:rPr>
        <w:t xml:space="preserve">these emotions—shame, self-contempt, and nausea—are markers of a consciousness that overwhelms the self. </w:t>
      </w:r>
      <w:r w:rsidRPr="00122772">
        <w:rPr>
          <w:sz w:val="16"/>
        </w:rPr>
        <w:t xml:space="preserve">Rather than open the narrator to a multitude of possibilities, they anchor him further to his body. Fanon’s narrator experiences his being as a collection of unhappy affects. It is a conglomeration of feelings that we might attach to the concept of suffering. Though Fanon wants to put these emotions aside, he recognizes that he is historically tied to them: “But I rejected all immunization of the emotions. I wanted to be a man, nothing but a man. Some identified me with ancestors of mine who had been enslaved or lynched: I decided to accept this. It was on the universal level of intellect that I understood this inner kinship.”14 In part </w:t>
      </w:r>
      <w:r w:rsidRPr="00122772">
        <w:rPr>
          <w:rStyle w:val="StyleUnderline"/>
        </w:rPr>
        <w:t>these affects are rejected because they are useless for conceiving of agency or sovereignty,</w:t>
      </w:r>
      <w:r w:rsidRPr="00122772">
        <w:rPr>
          <w:sz w:val="16"/>
        </w:rPr>
        <w:t xml:space="preserve"> but it is also because </w:t>
      </w:r>
      <w:r w:rsidRPr="00122772">
        <w:rPr>
          <w:rStyle w:val="Emphasis"/>
          <w:sz w:val="26"/>
          <w:szCs w:val="26"/>
        </w:rPr>
        <w:t xml:space="preserve">Fanon recognizes that this constellation of affects gets at the heart of what it is to be a black man. </w:t>
      </w:r>
      <w:r w:rsidRPr="00122772">
        <w:rPr>
          <w:rStyle w:val="StyleUnderline"/>
        </w:rPr>
        <w:t>Fanon is explicit about the relationship between suffering and blackness, writing that “the Negro suffers in his body quite differently from the white man.”</w:t>
      </w:r>
      <w:r w:rsidRPr="00122772">
        <w:rPr>
          <w:sz w:val="16"/>
        </w:rPr>
        <w:t xml:space="preserve">15 For Fanon the key variable in </w:t>
      </w:r>
      <w:r w:rsidRPr="00122772">
        <w:rPr>
          <w:rStyle w:val="Emphasis"/>
        </w:rPr>
        <w:t>the racialization of suffering is the black man’s place</w:t>
      </w:r>
      <w:r w:rsidRPr="00122772">
        <w:rPr>
          <w:sz w:val="16"/>
        </w:rPr>
        <w:t xml:space="preserve">, or lack thereof, in history, which has denied him mastery and kept him as a laboring body under these conditions. Fanon writes, “Though Sartre’s speculations on the existence of The Other may be correct (to the extent, we must remember, to which Being describes an alienated consciousness), their application to a black consciousness proves fallacious. That is because the white man is not only The Other but also the master, where real or imaginary.” Fanon is explicit about how Sartre’s philosophy (and by extension Hegel’s) cannot be thought of as universal because it cannot apply to the black man, who does not have the agency to be radically free.16 This means that the master-slave dialectic cannot be applied to black men. He argues that despite the ideals of democracy, the white man cannot admit that the black man is his equal.17 For Fanon this persistent search for impossible satisfaction marks both subjectivity and society. It suggests that the only possible way out of this unresolvable dualism, is for the slave to act—bringing about the end of history, which Fanon interprets as breaking the deterministic pattern set forth by the condition of the master/slave.18 Action, however, is something that belongs to white men because in the eyes of white society the black man inhabits a space of atemporality, objectification, and suffering. The abolition Time, Race, and Biology 93 of </w:t>
      </w:r>
      <w:r w:rsidRPr="00122772">
        <w:rPr>
          <w:rStyle w:val="Emphasis"/>
        </w:rPr>
        <w:t xml:space="preserve">slavery is not enough to bring recognition; being a black man means being objectified and awash in a sea of affect. </w:t>
      </w:r>
    </w:p>
    <w:p w14:paraId="7EBB4F9B" w14:textId="77777777" w:rsidR="00346795" w:rsidRPr="00122772" w:rsidRDefault="00346795" w:rsidP="00346795"/>
    <w:p w14:paraId="72E9DFB9" w14:textId="77777777" w:rsidR="00346795" w:rsidRPr="00122772" w:rsidRDefault="00346795" w:rsidP="00346795">
      <w:pPr>
        <w:pStyle w:val="Heading3"/>
      </w:pPr>
      <w:r w:rsidRPr="00122772">
        <w:t>AT: Black Framework</w:t>
      </w:r>
    </w:p>
    <w:p w14:paraId="1138A423" w14:textId="77777777" w:rsidR="00346795" w:rsidRPr="00122772" w:rsidRDefault="00346795" w:rsidP="00346795">
      <w:pPr>
        <w:pStyle w:val="Heading4"/>
      </w:pPr>
      <w:r w:rsidRPr="00122772">
        <w:t xml:space="preserve">The relegation of blackness to non-human status is what dictates logics of incarceration and management imposed upon communities – true materialist revolution must begin at the ether of Man, otherwise, quotidian violence is inevitable. </w:t>
      </w:r>
    </w:p>
    <w:p w14:paraId="44FD83CB" w14:textId="77777777" w:rsidR="00346795" w:rsidRPr="00122772" w:rsidRDefault="00346795" w:rsidP="00346795">
      <w:r w:rsidRPr="00122772">
        <w:rPr>
          <w:rStyle w:val="Style13ptBold"/>
        </w:rPr>
        <w:t>Wynter 1992</w:t>
      </w:r>
      <w:r w:rsidRPr="00122772">
        <w:t xml:space="preserve"> (Sylvia Wynter – professor emerita of African and Afro-American studies, as well as Spanish and Portuguese at Stanford University, “No Humans Involved: An Open Letter to my Colleagues”, Fall 1992 – ERW)</w:t>
      </w:r>
    </w:p>
    <w:p w14:paraId="4CB5DB9C" w14:textId="77777777" w:rsidR="00346795" w:rsidRPr="00122772" w:rsidRDefault="00346795" w:rsidP="00346795">
      <w:pPr>
        <w:rPr>
          <w:sz w:val="16"/>
        </w:rPr>
      </w:pPr>
      <w:r w:rsidRPr="00122772">
        <w:rPr>
          <w:sz w:val="16"/>
        </w:rPr>
        <w:t xml:space="preserve">You may have heard a radio news report that aired briefly during the days after the jury's acquittal of the policemen in the Rodney King beating case. The report stated that </w:t>
      </w:r>
      <w:r w:rsidRPr="00122772">
        <w:rPr>
          <w:rStyle w:val="StyleUnderline"/>
        </w:rPr>
        <w:t xml:space="preserve">public officials of the judicial system of Los Angeles routinely used </w:t>
      </w:r>
      <w:r w:rsidRPr="00122772">
        <w:rPr>
          <w:rStyle w:val="Emphasis"/>
        </w:rPr>
        <w:t>the acronym N.H.I. to refer to any case involving a breach of the rights of young, jobless, black males</w:t>
      </w:r>
      <w:r w:rsidRPr="00122772">
        <w:rPr>
          <w:rStyle w:val="StyleUnderline"/>
        </w:rPr>
        <w:t xml:space="preserve"> living in the inner city ghetto.</w:t>
      </w:r>
      <w:r w:rsidRPr="00122772">
        <w:rPr>
          <w:sz w:val="16"/>
        </w:rPr>
        <w:t xml:space="preserve"> </w:t>
      </w:r>
      <w:r w:rsidRPr="00122772">
        <w:rPr>
          <w:rStyle w:val="Emphasis"/>
          <w:sz w:val="26"/>
          <w:szCs w:val="26"/>
        </w:rPr>
        <w:t xml:space="preserve">N.H.I. means "no humans involved." </w:t>
      </w:r>
      <w:r w:rsidRPr="00122772">
        <w:rPr>
          <w:rStyle w:val="StyleUnderline"/>
        </w:rPr>
        <w:t>You may remember</w:t>
      </w:r>
      <w:r w:rsidRPr="00122772">
        <w:rPr>
          <w:sz w:val="16"/>
        </w:rPr>
        <w:t xml:space="preserve"> too that in the earlier case of </w:t>
      </w:r>
      <w:r w:rsidRPr="00122772">
        <w:rPr>
          <w:rStyle w:val="StyleUnderline"/>
        </w:rPr>
        <w:t>the numerous deaths of young black males caused by a specific chokehold used by Los Angeles police officers,</w:t>
      </w:r>
      <w:r w:rsidRPr="00122772">
        <w:rPr>
          <w:sz w:val="16"/>
        </w:rPr>
        <w:t xml:space="preserve"> </w:t>
      </w:r>
      <w:r w:rsidRPr="00122772">
        <w:rPr>
          <w:rStyle w:val="Emphasis"/>
        </w:rPr>
        <w:t>police chief Darryl Gates</w:t>
      </w:r>
      <w:r w:rsidRPr="00122772">
        <w:rPr>
          <w:sz w:val="16"/>
        </w:rPr>
        <w:t xml:space="preserve"> explained away these murders by </w:t>
      </w:r>
      <w:r w:rsidRPr="00122772">
        <w:rPr>
          <w:rStyle w:val="Emphasis"/>
        </w:rPr>
        <w:t>arguing that black males had something abnormal with their windpipes.</w:t>
      </w:r>
      <w:r w:rsidRPr="00122772">
        <w:rPr>
          <w:sz w:val="16"/>
        </w:rPr>
        <w:t xml:space="preserve"> </w:t>
      </w:r>
      <w:r w:rsidRPr="00122772">
        <w:rPr>
          <w:rStyle w:val="StyleUnderline"/>
        </w:rPr>
        <w:t>These young men had to be first classified and thereby treated differently from all other North Americans</w:t>
      </w:r>
      <w:r w:rsidRPr="00122772">
        <w:rPr>
          <w:sz w:val="16"/>
        </w:rPr>
        <w:t xml:space="preserve">, except, to a secondary degree, darker-skinned Latinos. For in this classificatory schema all "minorities" are equal except one category--that of the peoples of African and of Afro-mixed descent who, as Andrew Hacker points out in his recent book, Two Nations: Black and White, Separate, Hostile, Unequal (1992), are 'the least equal of all.' Where did this system of classification come from? Why should </w:t>
      </w:r>
      <w:r w:rsidRPr="00122772">
        <w:rPr>
          <w:rStyle w:val="StyleUnderline"/>
        </w:rPr>
        <w:t>the classifying acronym N.H.I., with its reflex anti-black prescriptions, have been so actively held and deployed by the judicial officers of Los Angeles</w:t>
      </w:r>
      <w:r w:rsidRPr="00122772">
        <w:rPr>
          <w:sz w:val="16"/>
        </w:rPr>
        <w:t xml:space="preserve">, graduates of both the professional and non-professional schools of the university system of the United States, whom we ourselves educated? </w:t>
      </w:r>
      <w:r w:rsidRPr="00122772">
        <w:rPr>
          <w:rStyle w:val="Emphasis"/>
          <w:sz w:val="26"/>
          <w:szCs w:val="26"/>
        </w:rPr>
        <w:t>How did they come to conceive of what it means to be both human and North American in terms of being white</w:t>
      </w:r>
      <w:r w:rsidRPr="00122772">
        <w:rPr>
          <w:sz w:val="16"/>
        </w:rPr>
        <w:t xml:space="preserve">, </w:t>
      </w:r>
      <w:r w:rsidRPr="00122772">
        <w:rPr>
          <w:rStyle w:val="StyleUnderline"/>
        </w:rPr>
        <w:t>of Euroamerican culture and descent, middle-class, college-educated, and suburban</w:t>
      </w:r>
      <w:r w:rsidRPr="00122772">
        <w:rPr>
          <w:sz w:val="16"/>
        </w:rPr>
        <w:t xml:space="preserve">--in whose logic the jobless and usually school drop-out category of young black males can be perceived, and therefore behaved towards, only as the lack of the human, the conceptual other of North America. Similarly, all Germans of Jewish descent were perceived and behaved towards as the conceptual other to German identity in its then Pan-Aryan and Nazi form (Bauman, 1989). If, as Ralph Ellison alerted us to in his The Invisible Man, we see each other only through the 'inner eyes' with which we look with our physical eyes upon reality, the </w:t>
      </w:r>
      <w:r w:rsidRPr="00122772">
        <w:rPr>
          <w:rStyle w:val="StyleUnderline"/>
        </w:rPr>
        <w:t>question we must confront in the wake of the Rodney King event becomes: What is our responsibility for the making of those inner eyes in which humanness and North Americanness are always already defined, not only in optimally white terms,</w:t>
      </w:r>
      <w:r w:rsidRPr="00122772">
        <w:rPr>
          <w:sz w:val="16"/>
        </w:rPr>
        <w:t xml:space="preserve"> but also in optimally middle-class variants of these terms? </w:t>
      </w:r>
      <w:r w:rsidRPr="00122772">
        <w:rPr>
          <w:rStyle w:val="Emphasis"/>
        </w:rPr>
        <w:t>What have we, as educators</w:t>
      </w:r>
      <w:r w:rsidRPr="00122772">
        <w:rPr>
          <w:rStyle w:val="StyleUnderline"/>
        </w:rPr>
        <w:t xml:space="preserve">, had to do, and </w:t>
      </w:r>
      <w:r w:rsidRPr="00122772">
        <w:rPr>
          <w:rStyle w:val="Emphasis"/>
        </w:rPr>
        <w:t>still have to do, with the</w:t>
      </w:r>
      <w:r w:rsidRPr="00122772">
        <w:rPr>
          <w:sz w:val="16"/>
        </w:rPr>
        <w:t xml:space="preserve"> creation and </w:t>
      </w:r>
      <w:r w:rsidRPr="00122772">
        <w:rPr>
          <w:rStyle w:val="Emphasis"/>
        </w:rPr>
        <w:t>maintenance of the classifying logic</w:t>
      </w:r>
      <w:r w:rsidRPr="00122772">
        <w:rPr>
          <w:sz w:val="16"/>
        </w:rPr>
        <w:t xml:space="preserve">, of that shared mode </w:t>
      </w:r>
      <w:r w:rsidRPr="00122772">
        <w:rPr>
          <w:rStyle w:val="StyleUnderline"/>
        </w:rPr>
        <w:t>of 'subjective understanding'</w:t>
      </w:r>
      <w:r w:rsidRPr="00122772">
        <w:rPr>
          <w:sz w:val="16"/>
        </w:rPr>
        <w:t xml:space="preserve"> (James Carbonell, 1987) in whose inner eyes young </w:t>
      </w:r>
      <w:r w:rsidRPr="00122772">
        <w:rPr>
          <w:rStyle w:val="StyleUnderline"/>
        </w:rPr>
        <w:t>black males can be perceived as being</w:t>
      </w:r>
      <w:r w:rsidRPr="00122772">
        <w:rPr>
          <w:sz w:val="16"/>
        </w:rPr>
        <w:t xml:space="preserve"> justly </w:t>
      </w:r>
      <w:r w:rsidRPr="00122772">
        <w:rPr>
          <w:rStyle w:val="StyleUnderline"/>
        </w:rPr>
        <w:t>shut out from</w:t>
      </w:r>
      <w:r w:rsidRPr="00122772">
        <w:rPr>
          <w:sz w:val="16"/>
        </w:rPr>
        <w:t xml:space="preserve"> what Helen Fein calls </w:t>
      </w:r>
      <w:r w:rsidRPr="00122772">
        <w:rPr>
          <w:rStyle w:val="StyleUnderline"/>
        </w:rPr>
        <w:t>'the universe of moral obligation'</w:t>
      </w:r>
      <w:r w:rsidRPr="00122772">
        <w:rPr>
          <w:sz w:val="16"/>
        </w:rPr>
        <w:t xml:space="preserve"> that bonds the interests of the Simi Valley jurors to those of the white policemen? Why should the classifying acronym N.H.I., with its reflex anti-black prescriptions, have been so actively held and deployed by the judicial officers of Los Angeles, graduates of both the professional and non-professional schools of the university system of the United States, whom we ourselves educated? In her book on the 1915 genocide of the Armenians by the Turkish pan-nationalists, and on the Jews by the Pan-Aryan racialists in the 1930s and 1940s, Helen Fein points out that in both cases there was a common causal factor. This factor was that over the millennium which preceded their group annihilation, </w:t>
      </w:r>
      <w:r w:rsidRPr="00122772">
        <w:rPr>
          <w:rStyle w:val="StyleUnderline"/>
        </w:rPr>
        <w:t>'both Jews and Armenians had been decreed by the dominant group which was to perpetrate the crime, to be outside the sanctified universe of obligation</w:t>
      </w:r>
      <w:r w:rsidRPr="00122772">
        <w:rPr>
          <w:sz w:val="16"/>
        </w:rPr>
        <w:t xml:space="preserve">--that circle of people with reciprocal obligations to protect each other whose bonds arose from their relation to a deity or a sacred source of authority' (Helen Fein, 1979). In both cases, </w:t>
      </w:r>
      <w:r w:rsidRPr="00122772">
        <w:rPr>
          <w:rStyle w:val="StyleUnderline"/>
        </w:rPr>
        <w:t>although</w:t>
      </w:r>
      <w:r w:rsidRPr="00122772">
        <w:rPr>
          <w:sz w:val="16"/>
        </w:rPr>
        <w:t xml:space="preserve"> the </w:t>
      </w:r>
      <w:r w:rsidRPr="00122772">
        <w:rPr>
          <w:rStyle w:val="StyleUnderline"/>
        </w:rPr>
        <w:t>genocides were inflicted in the secular name of a now sacred 'national' identity</w:t>
      </w:r>
      <w:r w:rsidRPr="00122772">
        <w:rPr>
          <w:sz w:val="16"/>
        </w:rPr>
        <w:t xml:space="preserve">, based, in the case of the Turks, on the discourse of an historical Pan Turianism and, in the case of the German-Aryans, on that of </w:t>
      </w:r>
      <w:r w:rsidRPr="00122772">
        <w:rPr>
          <w:rStyle w:val="StyleUnderline"/>
        </w:rPr>
        <w:t xml:space="preserve">the sanctity of a 'pure' racial stock, </w:t>
      </w:r>
      <w:r w:rsidRPr="00122772">
        <w:rPr>
          <w:rStyle w:val="Emphasis"/>
        </w:rPr>
        <w:t>it was</w:t>
      </w:r>
      <w:r w:rsidRPr="00122772">
        <w:rPr>
          <w:rStyle w:val="StyleUnderline"/>
        </w:rPr>
        <w:t xml:space="preserve"> this </w:t>
      </w:r>
      <w:r w:rsidRPr="00122772">
        <w:rPr>
          <w:rStyle w:val="Emphasis"/>
        </w:rPr>
        <w:t>discursive classification that enabled them to be misrecognized as 'aliens:</w:t>
      </w:r>
      <w:r w:rsidRPr="00122772">
        <w:rPr>
          <w:sz w:val="16"/>
        </w:rPr>
        <w:t xml:space="preserve"> </w:t>
      </w:r>
      <w:r w:rsidRPr="00122772">
        <w:rPr>
          <w:rStyle w:val="Emphasis"/>
        </w:rPr>
        <w:t>as 'strangers' who were treated as if they were of a different "species";</w:t>
      </w:r>
      <w:r w:rsidRPr="00122772">
        <w:rPr>
          <w:sz w:val="16"/>
        </w:rPr>
        <w:t xml:space="preserve"> strangers, 'not because they were aliens but because the dominant group was alienated from them by a traditional antipathy' (Fein, 1979). </w:t>
      </w:r>
      <w:r w:rsidRPr="00122772">
        <w:rPr>
          <w:rStyle w:val="StyleUnderline"/>
        </w:rPr>
        <w:t>This is the same case</w:t>
      </w:r>
      <w:r w:rsidRPr="00122772">
        <w:rPr>
          <w:sz w:val="16"/>
        </w:rPr>
        <w:t xml:space="preserve">, of course, </w:t>
      </w:r>
      <w:r w:rsidRPr="00122772">
        <w:rPr>
          <w:rStyle w:val="StyleUnderline"/>
        </w:rPr>
        <w:t>with the N.H.I. acronym</w:t>
      </w:r>
      <w:r w:rsidRPr="00122772">
        <w:rPr>
          <w:sz w:val="16"/>
        </w:rPr>
        <w:t xml:space="preserve">. </w:t>
      </w:r>
      <w:r w:rsidRPr="00122772">
        <w:rPr>
          <w:rStyle w:val="StyleUnderline"/>
        </w:rPr>
        <w:t>For the social effects of this acronym</w:t>
      </w:r>
      <w:r w:rsidRPr="00122772">
        <w:rPr>
          <w:sz w:val="16"/>
        </w:rPr>
        <w:t xml:space="preserve">, while not overtly genocidal, </w:t>
      </w:r>
      <w:r w:rsidRPr="00122772">
        <w:rPr>
          <w:rStyle w:val="StyleUnderline"/>
        </w:rPr>
        <w:t>are clearly</w:t>
      </w:r>
      <w:r w:rsidRPr="00122772">
        <w:rPr>
          <w:sz w:val="16"/>
        </w:rPr>
        <w:t xml:space="preserve"> seNing </w:t>
      </w:r>
      <w:r w:rsidRPr="00122772">
        <w:rPr>
          <w:rStyle w:val="StyleUnderline"/>
        </w:rPr>
        <w:t>to achieve</w:t>
      </w:r>
      <w:r w:rsidRPr="00122772">
        <w:rPr>
          <w:sz w:val="16"/>
        </w:rPr>
        <w:t xml:space="preserve"> parallel results: </w:t>
      </w:r>
      <w:r w:rsidRPr="00122772">
        <w:rPr>
          <w:rStyle w:val="Emphasis"/>
        </w:rPr>
        <w:t>the incarceration and elimination of young black males by ostensibly normal and everday means</w:t>
      </w:r>
      <w:r w:rsidRPr="00122772">
        <w:rPr>
          <w:rStyle w:val="StyleUnderline"/>
        </w:rPr>
        <w:t>.</w:t>
      </w:r>
      <w:r w:rsidRPr="00122772">
        <w:rPr>
          <w:sz w:val="16"/>
        </w:rPr>
        <w:t xml:space="preserve"> Statistics with respect to this phenomenon have been cited over and over again. Andrew Hacker's recent book documents the systemic white/black differential with respect to life-opportunity on which our present social order is based. Nevertheless, this differential is replicated, and transracially so, between, on the one hand, </w:t>
      </w:r>
      <w:r w:rsidRPr="00122772">
        <w:rPr>
          <w:rStyle w:val="StyleUnderline"/>
        </w:rPr>
        <w:t>the "classes"</w:t>
      </w:r>
      <w:r w:rsidRPr="00122772">
        <w:rPr>
          <w:sz w:val="16"/>
        </w:rPr>
        <w:t xml:space="preserve"> (upper middle, middle, lower middle, and working, whether capital owners or jobholders), </w:t>
      </w:r>
      <w:r w:rsidRPr="00122772">
        <w:rPr>
          <w:rStyle w:val="StyleUnderline"/>
        </w:rPr>
        <w:t>who are classified within the universe of obligation and, on the other hand, the category of the non-owning, jobless young of the inner cities; primarily black</w:t>
      </w:r>
      <w:r w:rsidRPr="00122772">
        <w:rPr>
          <w:sz w:val="16"/>
        </w:rPr>
        <w:t xml:space="preserve">, Latino, and increasingly also white, </w:t>
      </w:r>
      <w:r w:rsidRPr="00122772">
        <w:rPr>
          <w:rStyle w:val="StyleUnderline"/>
        </w:rPr>
        <w:t>assimilated to its underclass category.</w:t>
      </w:r>
      <w:r w:rsidRPr="00122772">
        <w:rPr>
          <w:sz w:val="16"/>
        </w:rPr>
        <w:t xml:space="preserve"> In the wake of the Civil Rights Movement, and of the Affirmative Action programs which incorporated a new black middle class into the American dream, </w:t>
      </w:r>
      <w:r w:rsidRPr="00122772">
        <w:rPr>
          <w:rStyle w:val="StyleUnderline"/>
        </w:rPr>
        <w:t>the jobless category has been made to bear the weight of the deviant status that</w:t>
      </w:r>
      <w:r w:rsidRPr="00122772">
        <w:rPr>
          <w:sz w:val="16"/>
        </w:rPr>
        <w:t xml:space="preserve">, before the 1960s, </w:t>
      </w:r>
      <w:r w:rsidRPr="00122772">
        <w:rPr>
          <w:rStyle w:val="StyleUnderline"/>
        </w:rPr>
        <w:t>had been imposed on all Americans of African</w:t>
      </w:r>
      <w:r w:rsidRPr="00122772">
        <w:rPr>
          <w:sz w:val="16"/>
        </w:rPr>
        <w:t xml:space="preserve"> and Afro-mixed </w:t>
      </w:r>
      <w:r w:rsidRPr="00122772">
        <w:rPr>
          <w:rStyle w:val="StyleUnderline"/>
        </w:rPr>
        <w:t>descent.</w:t>
      </w:r>
      <w:r w:rsidRPr="00122772">
        <w:rPr>
          <w:sz w:val="16"/>
        </w:rPr>
        <w:t xml:space="preserve"> Indeed, it may be said that it is this category of the jobless young black males who have been made to pay the "sacrificial costs" (in the terminology of Rene Girard's The Scapegoat, 1986) for the relatively improved conditions since the 1960s that have impelled many black Americans out of the ghettos and into the suburbs; that made possible therefore the universal acclamation for the Cosby-Huxtable TV family who proved that some black Americans could aspire to and even be drawn inside the sanctified category of Americanness in its present form. [T]he jobless category has been made to bear the weight 01 the deviant status that, before the 1980s, had been imposed on all Americans 0' African and Afro-mixed descent. The price paid by jobless black males for this social transformation is inescapably clear. With respect to the judicial apparatus itself, </w:t>
      </w:r>
      <w:r w:rsidRPr="00122772">
        <w:rPr>
          <w:rStyle w:val="StyleUnderline"/>
        </w:rPr>
        <w:t>statistics show that while black men constitute six percent of the population in the United States, they have come to make up forty-seven percent of the prison population.</w:t>
      </w:r>
      <w:r w:rsidRPr="00122772">
        <w:rPr>
          <w:sz w:val="16"/>
        </w:rPr>
        <w:t xml:space="preserve"> In the wake of the mandatory sentences for drug offenses imposed by drug war officials, both </w:t>
      </w:r>
      <w:r w:rsidRPr="00122772">
        <w:rPr>
          <w:rStyle w:val="StyleUnderline"/>
        </w:rPr>
        <w:t>black and Latino young males are found in American prisons out of all proportion to their numbers in society.</w:t>
      </w:r>
      <w:r w:rsidRPr="00122772">
        <w:rPr>
          <w:sz w:val="16"/>
        </w:rPr>
        <w:t xml:space="preserve"> The May 7, 1992 New York Times editorial that gives these statistics 14 also points out that it costs $25,000.00 a year "to keep a kid in prison; which is more than the Job Corps or college." However, for society at large to choose the latter options would mean that the "kids" in question could no longer be perceived in N.H.I. terms, nor could they continue to be induced to so perceive themselves. </w:t>
      </w:r>
      <w:r w:rsidRPr="00122772">
        <w:rPr>
          <w:rStyle w:val="StyleUnderline"/>
        </w:rPr>
        <w:t>Where does this "inner eye" which leads the society to choose mass incarceration in dealing with the "post-industrial new poor"</w:t>
      </w:r>
      <w:r w:rsidRPr="00122772">
        <w:rPr>
          <w:sz w:val="16"/>
        </w:rPr>
        <w:t xml:space="preserve"> (Bauman, 1987), </w:t>
      </w:r>
      <w:r w:rsidRPr="00122772">
        <w:rPr>
          <w:rStyle w:val="StyleUnderline"/>
        </w:rPr>
        <w:t>a category to which at the global level Frantz Fanon has given the name</w:t>
      </w:r>
      <w:r w:rsidRPr="00122772">
        <w:rPr>
          <w:sz w:val="16"/>
        </w:rPr>
        <w:t xml:space="preserve"> /es damnes, (</w:t>
      </w:r>
      <w:r w:rsidRPr="00122772">
        <w:rPr>
          <w:rStyle w:val="Emphasis"/>
        </w:rPr>
        <w:t>the condemned),</w:t>
      </w:r>
      <w:r w:rsidRPr="00122772">
        <w:rPr>
          <w:sz w:val="16"/>
        </w:rPr>
        <w:t xml:space="preserve"> (Fanon, 1963) come from? </w:t>
      </w:r>
      <w:r w:rsidRPr="00122772">
        <w:rPr>
          <w:rStyle w:val="Emphasis"/>
        </w:rPr>
        <w:t>Why is this</w:t>
      </w:r>
      <w:r w:rsidRPr="00122772">
        <w:rPr>
          <w:sz w:val="16"/>
        </w:rPr>
        <w:t xml:space="preserve"> eye so intricately bound up with that </w:t>
      </w:r>
      <w:r w:rsidRPr="00122772">
        <w:rPr>
          <w:rStyle w:val="Emphasis"/>
        </w:rPr>
        <w:t>code, so determinant of our collective behaviors</w:t>
      </w:r>
      <w:r w:rsidRPr="00122772">
        <w:rPr>
          <w:sz w:val="16"/>
        </w:rPr>
        <w:t xml:space="preserve">, to which we have given the name race? I have come to believe not only that race cannot be reduced as an issue to anything else, but that it is we in academia who alone hold the key to the definition of race, and therefore to the classificatory logic of the acronym N.H.I. So what are we, as the grammarians of our present epistemological order, to do now that we are confronted with the South Central Los Angeles uprising--the price paid for putting in place this order of reality? The call for a new intellectual order of knowledge was made in the wake of the Civil Rights Movement, and was reinforced and made powerful then by the burning cities of Watts and other ghettoes after the murder of Martin Luther King, Jr. Are we to recycle the same old pieties? Shall we continue to settle for the Bantustans in which, as David Bradley wrote in 1982, we have been trapped? Bradley noted the systemic nature of the curriculum exclusion of black Americans as a function of the United States continuing to conceive of itself as a white and Euroamerican "nation of immigrants." He argued that in the wake of the 1960s and 1970s social movements black American intellectuals had been trapped by their refusal to confront a central question. This question was that of the systemic nature of the rules which governed their exclusion from the mainstream conception of the United States and erased their centrality to the existential reality of North America. Bradley wrote, As a result of rallies, we got courses in 'black literature' and 'black history' and a special black adviser for black students and a black cultural center ... a rotting white-washed house on neither edge of campus ... reachable ... by way of a scramble up a muddy bank .... And all those new courses did was exempt the departments from the unsettling neces-sity of altering existing ones, so they could go right on advertising acourse in 'American Fiction'thatexplicitly includes Hawthorne, Clemens, James, Wharton, Hemingway, and Fitzgerald, and implicitly excludes Chesnutt, Hurston, Wright, and Ellison. </w:t>
      </w:r>
      <w:r w:rsidRPr="00122772">
        <w:rPr>
          <w:rStyle w:val="Emphasis"/>
        </w:rPr>
        <w:t>The issue here, therefore, was that of deconstructing the curriculum mechanisms which expelled the black conceptual other outside the universe of obligation, of redefining white America as simply America.</w:t>
      </w:r>
      <w:r w:rsidRPr="00122772">
        <w:rPr>
          <w:sz w:val="16"/>
        </w:rPr>
        <w:t xml:space="preserve"> How was and is this to be done?</w:t>
      </w:r>
    </w:p>
    <w:p w14:paraId="77B6D9D8" w14:textId="77777777" w:rsidR="00346795" w:rsidRPr="00122772" w:rsidRDefault="00346795" w:rsidP="00346795">
      <w:pPr>
        <w:pStyle w:val="Heading3"/>
      </w:pPr>
      <w:r w:rsidRPr="00122772">
        <w:t>AT: Cap – Link Turns</w:t>
      </w:r>
    </w:p>
    <w:p w14:paraId="3CD01C12" w14:textId="77777777" w:rsidR="00346795" w:rsidRPr="00122772" w:rsidRDefault="00346795" w:rsidP="00346795">
      <w:pPr>
        <w:pStyle w:val="Heading4"/>
      </w:pPr>
      <w:r w:rsidRPr="00122772">
        <w:t xml:space="preserve">Our irruptive shift to surplus as opposed to staticization solves their offense. </w:t>
      </w:r>
    </w:p>
    <w:p w14:paraId="16D1A7E6" w14:textId="77777777" w:rsidR="00346795" w:rsidRPr="00122772" w:rsidRDefault="00346795" w:rsidP="00346795">
      <w:r w:rsidRPr="00122772">
        <w:rPr>
          <w:rStyle w:val="Style13ptBold"/>
        </w:rPr>
        <w:t xml:space="preserve">Moten 2003 </w:t>
      </w:r>
      <w:r w:rsidRPr="00122772">
        <w:t xml:space="preserve">(Fred Moten – University of Minnesota Press Minneapolis, “Magic of Objects”, Volume 26, Number 1, Winter 2003, pp. 109-111 , </w:t>
      </w:r>
      <w:hyperlink r:id="rId18" w:history="1">
        <w:r w:rsidRPr="00122772">
          <w:rPr>
            <w:rStyle w:val="Hyperlink"/>
          </w:rPr>
          <w:t>http://muse.jhu.edu.proxy.lib.umich.edu/article/39842/pdf</w:t>
        </w:r>
      </w:hyperlink>
      <w:r w:rsidRPr="00122772">
        <w:t xml:space="preserve"> - ERW)</w:t>
      </w:r>
    </w:p>
    <w:p w14:paraId="0422CF5E" w14:textId="77777777" w:rsidR="00346795" w:rsidRPr="00122772" w:rsidRDefault="00346795" w:rsidP="00346795">
      <w:pPr>
        <w:rPr>
          <w:sz w:val="16"/>
        </w:rPr>
      </w:pPr>
      <w:r w:rsidRPr="00122772">
        <w:rPr>
          <w:sz w:val="16"/>
        </w:rPr>
        <w:t xml:space="preserve">Performance Studies is a very young discipline, but its youth hasn’t stopped some of its founders from characterizing the discipline as post-disciplinary. For me, this characterization is troubling since the terms </w:t>
      </w:r>
      <w:r w:rsidRPr="00122772">
        <w:rPr>
          <w:rStyle w:val="StyleUnderline"/>
        </w:rPr>
        <w:t>“performance” and “performativity”—</w:t>
      </w:r>
      <w:r w:rsidRPr="00122772">
        <w:rPr>
          <w:sz w:val="16"/>
        </w:rPr>
        <w:t xml:space="preserve"> in the promiscuity of their applications and in the very indefinition of their own specific concept of an object of study—often </w:t>
      </w:r>
      <w:r w:rsidRPr="00122772">
        <w:rPr>
          <w:rStyle w:val="StyleUnderline"/>
        </w:rPr>
        <w:t xml:space="preserve">threaten to assert themselves as the ground of every possible area of study. </w:t>
      </w:r>
      <w:r w:rsidRPr="00122772">
        <w:rPr>
          <w:sz w:val="16"/>
        </w:rPr>
        <w:t xml:space="preserve">When faced with the conflict between global desire and an objectless locality where disciplinarity and discipline are eclipsed, one is called upon to ask certain questions that converged with the theme of our gathering in Cuba. Is the post-discipline a good model for the changing U.S. academy and, more broadly, for the forging of a new and liberatory understanding of the relation between humanity and the humanities? Permit me, and please forgive, a long quotation from Randy Martin’s brilliant book, Critical Moves, wherein Martin begins to address some of these issues: . . . insofar as </w:t>
      </w:r>
      <w:r w:rsidRPr="00122772">
        <w:rPr>
          <w:rStyle w:val="Emphasis"/>
        </w:rPr>
        <w:t>structure and agency retain the discrete separation of object and subject,</w:t>
      </w:r>
      <w:r w:rsidRPr="00122772">
        <w:rPr>
          <w:sz w:val="16"/>
        </w:rPr>
        <w:t xml:space="preserve"> </w:t>
      </w:r>
      <w:r w:rsidRPr="00122772">
        <w:rPr>
          <w:rStyle w:val="StyleUnderline"/>
        </w:rPr>
        <w:t>practice emerges instead as the already amalgamated process of these last two terms.</w:t>
      </w:r>
      <w:r w:rsidRPr="00122772">
        <w:rPr>
          <w:sz w:val="16"/>
        </w:rPr>
        <w:t xml:space="preserve"> From the perspective of practice, it is no longer possible to insert human activity into a fixed landscape of social structure; </w:t>
      </w:r>
      <w:r w:rsidRPr="00122772">
        <w:rPr>
          <w:rStyle w:val="StyleUnderline"/>
        </w:rPr>
        <w:t xml:space="preserve">both moments are formed in perpetual motion. </w:t>
      </w:r>
      <w:r w:rsidRPr="00122772">
        <w:rPr>
          <w:sz w:val="16"/>
        </w:rPr>
        <w:t xml:space="preserve">Where this insight has its immediate political application is to the series of practices articulated through race, class, gender and sexuality. </w:t>
      </w:r>
      <w:r w:rsidRPr="00122772">
        <w:rPr>
          <w:rStyle w:val="StyleUnderline"/>
        </w:rPr>
        <w:t xml:space="preserve">Each of these words points to a systematic structuration that appropriates different forms of surplus through racism, </w:t>
      </w:r>
      <w:r w:rsidRPr="00122772">
        <w:rPr>
          <w:sz w:val="16"/>
        </w:rPr>
        <w:t xml:space="preserve">exploitation, sexism and homophobia. </w:t>
      </w:r>
      <w:r w:rsidRPr="00122772">
        <w:rPr>
          <w:rStyle w:val="StyleUnderline"/>
        </w:rPr>
        <w:t>By extending a productionist model to domains not generally associated with an economy oriented toward exchange, I want to take seriously Marx’s understanding of capitalism.</w:t>
      </w:r>
      <w:r w:rsidRPr="00122772">
        <w:rPr>
          <w:sz w:val="16"/>
        </w:rPr>
        <w:t xml:space="preserve"> </w:t>
      </w:r>
      <w:r w:rsidRPr="00122772">
        <w:rPr>
          <w:rStyle w:val="StyleUnderline"/>
        </w:rPr>
        <w:t xml:space="preserve">He treats it as forcibly constituting, </w:t>
      </w:r>
      <w:r w:rsidRPr="00122772">
        <w:rPr>
          <w:sz w:val="16"/>
        </w:rPr>
        <w:t xml:space="preserve">by the very organizing boundaries it erects and then transgresses, in pursuit of increasing magnitudes of surplus, </w:t>
      </w:r>
      <w:r w:rsidRPr="00122772">
        <w:rPr>
          <w:rStyle w:val="Emphasis"/>
        </w:rPr>
        <w:t>the global collectivity, the “combination, due to association,” that he understood as the socialization of labor</w:t>
      </w:r>
      <w:r w:rsidRPr="00122772">
        <w:rPr>
          <w:sz w:val="16"/>
        </w:rPr>
        <w:t xml:space="preserve">. . . . That </w:t>
      </w:r>
      <w:r w:rsidRPr="00122772">
        <w:rPr>
          <w:rStyle w:val="StyleUnderline"/>
        </w:rPr>
        <w:t xml:space="preserve">race, class, gender, </w:t>
      </w:r>
      <w:r w:rsidRPr="00122772">
        <w:rPr>
          <w:sz w:val="16"/>
        </w:rPr>
        <w:t xml:space="preserve">and sexuality, as the very materiality of social identity, </w:t>
      </w:r>
      <w:r w:rsidRPr="00122772">
        <w:rPr>
          <w:rStyle w:val="Emphasis"/>
        </w:rPr>
        <w:t>are also produced in the process indicates the practical generativit</w:t>
      </w:r>
      <w:r w:rsidRPr="00122772">
        <w:rPr>
          <w:rStyle w:val="StyleUnderline"/>
        </w:rPr>
        <w:t>y</w:t>
      </w:r>
      <w:r w:rsidRPr="00122772">
        <w:rPr>
          <w:sz w:val="16"/>
        </w:rPr>
        <w:t>—the ongoing social capacity to render life as history—</w:t>
      </w:r>
      <w:r w:rsidRPr="00122772">
        <w:rPr>
          <w:rStyle w:val="StyleUnderline"/>
        </w:rPr>
        <w:t xml:space="preserve">necessary for any cultural product. </w:t>
      </w:r>
      <w:r w:rsidRPr="00122772">
        <w:rPr>
          <w:sz w:val="16"/>
        </w:rPr>
        <w:t xml:space="preserve">Therefore, it is not that a </w:t>
      </w:r>
      <w:r w:rsidRPr="00122772">
        <w:rPr>
          <w:rStyle w:val="StyleUnderline"/>
        </w:rPr>
        <w:t>productionist approach assigns race</w:t>
      </w:r>
      <w:r w:rsidRPr="00122772">
        <w:rPr>
          <w:sz w:val="16"/>
        </w:rPr>
        <w:t xml:space="preserve">, class, gender, and sexuality </w:t>
      </w:r>
      <w:r w:rsidRPr="00122772">
        <w:rPr>
          <w:rStyle w:val="StyleUnderline"/>
        </w:rPr>
        <w:t>the same history, political effects, or practical means</w:t>
      </w:r>
      <w:r w:rsidRPr="00122772">
        <w:rPr>
          <w:sz w:val="16"/>
        </w:rPr>
        <w:t xml:space="preserve">. Instead, this approach is intended to imagine the context for critical analysis that would grant these four articulating structures historicity, poli- tics, and practice in relation to one another, that is, in a manner that is mutually recognizable. To speak of practices rather than objects of knowledge as what disciplines serve privileges the capacity for production over the already given product-object as a founding epistemological premise. </w:t>
      </w:r>
      <w:r w:rsidRPr="00122772">
        <w:rPr>
          <w:rStyle w:val="StyleUnderline"/>
        </w:rPr>
        <w:t>The focus on practices also allows production to be named historically so as to situate it with respect to existing political mobilizations.</w:t>
      </w:r>
      <w:r w:rsidRPr="00122772">
        <w:rPr>
          <w:sz w:val="16"/>
        </w:rPr>
        <w:t xml:space="preserve"> (Martin 205-6) I would briefly add a couple of formulations: 1. The </w:t>
      </w:r>
      <w:r w:rsidRPr="00122772">
        <w:rPr>
          <w:rStyle w:val="StyleUnderline"/>
        </w:rPr>
        <w:t>epistemological shift that Marx allows—</w:t>
      </w:r>
      <w:r w:rsidRPr="00122772">
        <w:rPr>
          <w:sz w:val="16"/>
        </w:rPr>
        <w:t>wherein practices are thought as if for the first time, as if in eclipse of objects—</w:t>
      </w:r>
      <w:r w:rsidRPr="00122772">
        <w:rPr>
          <w:rStyle w:val="Emphasis"/>
        </w:rPr>
        <w:t xml:space="preserve">can itself be thought as an irruption of or into the sciences of </w:t>
      </w:r>
      <w:r w:rsidRPr="00122772">
        <w:rPr>
          <w:rStyle w:val="StyleUnderline"/>
        </w:rPr>
        <w:t xml:space="preserve">value. I study </w:t>
      </w:r>
      <w:r w:rsidRPr="00122772">
        <w:rPr>
          <w:rStyle w:val="Emphasis"/>
          <w:sz w:val="26"/>
          <w:szCs w:val="26"/>
        </w:rPr>
        <w:t>black performances which are anticipatory manifestations of that irruptive shift.</w:t>
      </w:r>
      <w:r w:rsidRPr="00122772">
        <w:rPr>
          <w:sz w:val="16"/>
        </w:rPr>
        <w:t xml:space="preserve"> 2. Afro-diasporic performances work the second “as if” above in a specific way. </w:t>
      </w:r>
      <w:r w:rsidRPr="00122772">
        <w:rPr>
          <w:rStyle w:val="StyleUnderline"/>
        </w:rPr>
        <w:t xml:space="preserve">The eclipse of objects by practices is a head, a necessary opening, that vanishes in the improvisatory work of those who are not but nothing other than objects themselves. </w:t>
      </w:r>
      <w:r w:rsidRPr="00122772">
        <w:rPr>
          <w:rStyle w:val="Emphasis"/>
        </w:rPr>
        <w:t xml:space="preserve">(Afro-diasporic) performances are resistances of the object and the object is in that it resists, is in that it is always the practice of resistance. </w:t>
      </w:r>
      <w:r w:rsidRPr="00122772">
        <w:rPr>
          <w:sz w:val="16"/>
        </w:rPr>
        <w:t xml:space="preserve">And </w:t>
      </w:r>
      <w:r w:rsidRPr="00122772">
        <w:rPr>
          <w:rStyle w:val="StyleUnderline"/>
        </w:rPr>
        <w:t>if we understand race,</w:t>
      </w:r>
      <w:r w:rsidRPr="00122772">
        <w:rPr>
          <w:sz w:val="16"/>
        </w:rPr>
        <w:t xml:space="preserve"> class, gender and sexuality as the materiality of social identity, </w:t>
      </w:r>
      <w:r w:rsidRPr="00122772">
        <w:rPr>
          <w:rStyle w:val="StyleUnderline"/>
        </w:rPr>
        <w:t>as the surplus effect and condition of possibility of production, then we can also understand the ongoing, resistive force of such materiality</w:t>
      </w:r>
      <w:r w:rsidRPr="00122772">
        <w:rPr>
          <w:sz w:val="16"/>
        </w:rPr>
        <w:t xml:space="preserve"> as it plays itself out in and </w:t>
      </w:r>
      <w:r w:rsidRPr="00122772">
        <w:rPr>
          <w:rStyle w:val="Emphasis"/>
        </w:rPr>
        <w:t>as the work of art.</w:t>
      </w:r>
      <w:r w:rsidRPr="00122772">
        <w:rPr>
          <w:sz w:val="16"/>
        </w:rPr>
        <w:t xml:space="preserve"> This is to say that these four articulating structures must not only be granted historicity, politics and practice but aesthesis as well. This is also to say that the concept of </w:t>
      </w:r>
      <w:r w:rsidRPr="00122772">
        <w:rPr>
          <w:rStyle w:val="StyleUnderline"/>
        </w:rPr>
        <w:t>the object of performance studies is (in)</w:t>
      </w:r>
      <w:r w:rsidRPr="00122772">
        <w:rPr>
          <w:sz w:val="16"/>
        </w:rPr>
        <w:t xml:space="preserve"> practice precisely at </w:t>
      </w:r>
      <w:r w:rsidRPr="00122772">
        <w:rPr>
          <w:rStyle w:val="StyleUnderline"/>
        </w:rPr>
        <w:t>the convergence of the surplus</w:t>
      </w:r>
      <w:r w:rsidRPr="00122772">
        <w:rPr>
          <w:sz w:val="16"/>
        </w:rPr>
        <w:t xml:space="preserve"> (in all the richness with which Martin formulates it—as, in short, </w:t>
      </w:r>
      <w:r w:rsidRPr="00122772">
        <w:rPr>
          <w:rStyle w:val="StyleUnderline"/>
        </w:rPr>
        <w:t xml:space="preserve">the ongoing possibility or hope of a minoritarian insurgence) and the aesthetic. </w:t>
      </w:r>
      <w:r w:rsidRPr="00122772">
        <w:rPr>
          <w:sz w:val="16"/>
        </w:rPr>
        <w:t xml:space="preserve">Cuba is animated by the improvisatory labor of objects; it is therefore always fraught with the dangerous traces of a terrible past and an uncertain future and is no less necessary for being so troubled. To put it in Martin’s terms, </w:t>
      </w:r>
      <w:r w:rsidRPr="00122772">
        <w:rPr>
          <w:rStyle w:val="StyleUnderline"/>
        </w:rPr>
        <w:t>the production of surplus</w:t>
      </w:r>
      <w:r w:rsidRPr="00122772">
        <w:rPr>
          <w:sz w:val="16"/>
        </w:rPr>
        <w:t>—along with that which it produces and is produced by, “race, class, gender and sexuality as the very materiality of social identity”—</w:t>
      </w:r>
      <w:r w:rsidRPr="00122772">
        <w:rPr>
          <w:rStyle w:val="StyleUnderline"/>
        </w:rPr>
        <w:t>has reemerged</w:t>
      </w:r>
      <w:r w:rsidRPr="00122772">
        <w:rPr>
          <w:sz w:val="16"/>
        </w:rPr>
        <w:t xml:space="preserve"> there </w:t>
      </w:r>
      <w:r w:rsidRPr="00122772">
        <w:rPr>
          <w:rStyle w:val="StyleUnderline"/>
        </w:rPr>
        <w:t>with a vengeance.</w:t>
      </w:r>
      <w:r w:rsidRPr="00122772">
        <w:rPr>
          <w:sz w:val="16"/>
        </w:rPr>
        <w:t xml:space="preserve"> </w:t>
      </w:r>
      <w:r w:rsidRPr="00122772">
        <w:rPr>
          <w:rStyle w:val="Emphasis"/>
        </w:rPr>
        <w:t>Surplus is the very magic of objects, their fetish character, their mysterious secret. That magic can be terrible</w:t>
      </w:r>
      <w:r w:rsidRPr="00122772">
        <w:rPr>
          <w:sz w:val="16"/>
        </w:rPr>
        <w:t xml:space="preserve">, can produce some of the effects that now give visitors to Cuba pause or consternation precisely because those effects are so familiar, especially to those of us who are from the United States, the natural habitat of the hustle and </w:t>
      </w:r>
      <w:r w:rsidRPr="00122772">
        <w:rPr>
          <w:rStyle w:val="Emphasis"/>
        </w:rPr>
        <w:t>its various causes, complications, choreographies and degradations.</w:t>
      </w:r>
      <w:r w:rsidRPr="00122772">
        <w:rPr>
          <w:sz w:val="16"/>
        </w:rPr>
        <w:t xml:space="preserve"> But </w:t>
      </w:r>
      <w:r w:rsidRPr="00122772">
        <w:rPr>
          <w:rStyle w:val="Emphasis"/>
        </w:rPr>
        <w:t>there is also a liberatory force of the surplus, the magic of objects, that we see here in the midst of its very transformation,</w:t>
      </w:r>
      <w:r w:rsidRPr="00122772">
        <w:rPr>
          <w:sz w:val="16"/>
        </w:rPr>
        <w:t xml:space="preserve"> that requires us to make that undeniable claim on the revolution that it seems we yanquis have no right to make. That claim is undeniable for me not only because of the uncanny familiarity of black faces, bodies and gestures that I had never seen before but also because of </w:t>
      </w:r>
      <w:r w:rsidRPr="00122772">
        <w:rPr>
          <w:rStyle w:val="StyleUnderline"/>
        </w:rPr>
        <w:t>the centrality of the revolution to my own political formation and reformation.</w:t>
      </w:r>
      <w:r w:rsidRPr="00122772">
        <w:rPr>
          <w:sz w:val="16"/>
        </w:rPr>
        <w:t xml:space="preserve"> And yet, for many reasons, that centrality is not as central as it should be and so being there becomes or ought to become an occasion for radically rethinking my own political positions and practices. In the end, </w:t>
      </w:r>
      <w:r w:rsidRPr="00122772">
        <w:rPr>
          <w:rStyle w:val="StyleUnderline"/>
        </w:rPr>
        <w:t>the magic of objects, the magic of the surplus, is a rough thing that cannot simply be adjured</w:t>
      </w:r>
      <w:r w:rsidRPr="00122772">
        <w:rPr>
          <w:sz w:val="16"/>
        </w:rPr>
        <w:t xml:space="preserve">. This was shown to me in Cuba over and over again; for C A L L A L O O 111 instance, when I went to the Museo de la Revolución, </w:t>
      </w:r>
      <w:r w:rsidRPr="00122772">
        <w:rPr>
          <w:rStyle w:val="StyleUnderline"/>
        </w:rPr>
        <w:t>this magic was continually on display,</w:t>
      </w:r>
      <w:r w:rsidRPr="00122772">
        <w:rPr>
          <w:sz w:val="16"/>
        </w:rPr>
        <w:t xml:space="preserve"> at once most affectingly and most surprisingly in the diorama where the figures of Che Guevara and Camilo Cienfuegos move through the Sierra Maestra in full, purposeful, now arrested stride. They were already and have become again magic objects. </w:t>
      </w:r>
      <w:r w:rsidRPr="00122772">
        <w:rPr>
          <w:rStyle w:val="StyleUnderline"/>
        </w:rPr>
        <w:t>Their examples live in rich and complicated ways that are both held in and in excess of</w:t>
      </w:r>
      <w:r w:rsidRPr="00122772">
        <w:rPr>
          <w:sz w:val="16"/>
        </w:rPr>
        <w:t xml:space="preserve"> Raúl Castro’s </w:t>
      </w:r>
      <w:r w:rsidRPr="00122772">
        <w:rPr>
          <w:rStyle w:val="StyleUnderline"/>
        </w:rPr>
        <w:t xml:space="preserve">words when he speaks, </w:t>
      </w:r>
      <w:r w:rsidRPr="00122772">
        <w:rPr>
          <w:sz w:val="16"/>
        </w:rPr>
        <w:t xml:space="preserve">for instance, of Camilo’s “always trying to improvise a kind of joy.” Beyond all possible forgetting, </w:t>
      </w:r>
      <w:r w:rsidRPr="00122772">
        <w:rPr>
          <w:rStyle w:val="Emphasis"/>
        </w:rPr>
        <w:t>that’s what revolution is though such improvisation is an almost always painful struggle constantly in need of renewal and recalibration.</w:t>
      </w:r>
      <w:r w:rsidRPr="00122772">
        <w:rPr>
          <w:sz w:val="16"/>
        </w:rPr>
        <w:t xml:space="preserve"> That work always remains to be done both in Cuba and in the United States, and the connection between those struggles needs constantly to be thought as they are, in and from both locales, humbly claimed and lovingly—which is to say viciously—critiqued. Meanwhile, </w:t>
      </w:r>
      <w:r w:rsidRPr="00122772">
        <w:rPr>
          <w:rStyle w:val="StyleUnderline"/>
        </w:rPr>
        <w:t>the revolution remains</w:t>
      </w:r>
      <w:r w:rsidRPr="00122772">
        <w:rPr>
          <w:sz w:val="16"/>
        </w:rPr>
        <w:t xml:space="preserve">, in all of its force, my object of desire and my model though </w:t>
      </w:r>
      <w:r w:rsidRPr="00122772">
        <w:rPr>
          <w:rStyle w:val="StyleUnderline"/>
        </w:rPr>
        <w:t xml:space="preserve">it is, perhaps, the very re-emergent minoritarian insurgence that the revolution in some sense subsumed that will animate it, grace it with the particular kind of black magic that is indispensable to the necessary cutting and augmentation of that of the dollar. </w:t>
      </w:r>
      <w:r w:rsidRPr="00122772">
        <w:rPr>
          <w:sz w:val="16"/>
        </w:rPr>
        <w:t xml:space="preserve">And perhaps this minoritarian insurgence will draw strength from and give strength to its infinitesimally but unbridgeably distant twin in the United States whose ongoing submergence was paradoxically indicated by our gathering in Cuba. </w:t>
      </w:r>
      <w:r w:rsidRPr="00122772">
        <w:rPr>
          <w:rStyle w:val="StyleUnderline"/>
        </w:rPr>
        <w:t>The irony is that the magic of objects, the magic of the surplus, drives both this reemergence and this submergence.</w:t>
      </w:r>
      <w:r w:rsidRPr="00122772">
        <w:rPr>
          <w:sz w:val="16"/>
        </w:rPr>
        <w:t xml:space="preserve"> The question is how more fully to merge that </w:t>
      </w:r>
      <w:r w:rsidRPr="00122772">
        <w:rPr>
          <w:rStyle w:val="StyleUnderline"/>
        </w:rPr>
        <w:t xml:space="preserve">errant magic with our own most human desires. </w:t>
      </w:r>
      <w:r w:rsidRPr="00122772">
        <w:rPr>
          <w:sz w:val="16"/>
        </w:rPr>
        <w:t>Addressing this question is our improvisational, revolutionary task.</w:t>
      </w:r>
    </w:p>
    <w:p w14:paraId="4679EE17" w14:textId="77777777" w:rsidR="00346795" w:rsidRPr="00122772" w:rsidRDefault="00346795" w:rsidP="00346795"/>
    <w:p w14:paraId="4EAFB0E3" w14:textId="77777777" w:rsidR="00346795" w:rsidRPr="00122772" w:rsidRDefault="00346795" w:rsidP="00346795"/>
    <w:p w14:paraId="4521C7B6" w14:textId="77777777" w:rsidR="00346795" w:rsidRPr="00122772" w:rsidRDefault="00346795" w:rsidP="00346795">
      <w:pPr>
        <w:pStyle w:val="Heading4"/>
      </w:pPr>
      <w:r w:rsidRPr="00122772">
        <w:t xml:space="preserve">Our escape from phonographical capture creates an excess of blackness which exhausts the master’s codes of objectification – this experimental aesthetic assumes all of their performativity bad offense. </w:t>
      </w:r>
    </w:p>
    <w:p w14:paraId="3BF76364" w14:textId="77777777" w:rsidR="00346795" w:rsidRPr="00122772" w:rsidRDefault="00346795" w:rsidP="00346795">
      <w:r w:rsidRPr="00122772">
        <w:rPr>
          <w:rStyle w:val="Style13ptBold"/>
        </w:rPr>
        <w:t>DeCristo 14</w:t>
      </w:r>
      <w:r w:rsidRPr="00122772">
        <w:t xml:space="preserve"> (Jeramy DeCristo – University of California President's Post-Doctoral Fellow in the Literature Department at UC San Diego, “Black Sonic Materiality and the Residues of Performance”, </w:t>
      </w:r>
      <w:hyperlink r:id="rId19" w:history="1">
        <w:r w:rsidRPr="00122772">
          <w:rPr>
            <w:rStyle w:val="Hyperlink"/>
          </w:rPr>
          <w:t>https://www.academia.edu/12756659/Black_Sonic_Materiality_and_the_Residues_of_Performance</w:t>
        </w:r>
      </w:hyperlink>
      <w:r w:rsidRPr="00122772">
        <w:t xml:space="preserve"> - ERW)</w:t>
      </w:r>
    </w:p>
    <w:p w14:paraId="1CACB7BD" w14:textId="77777777" w:rsidR="00346795" w:rsidRPr="00122772" w:rsidRDefault="00346795" w:rsidP="00346795">
      <w:pPr>
        <w:rPr>
          <w:rStyle w:val="StyleUnderline"/>
        </w:rPr>
      </w:pPr>
      <w:r w:rsidRPr="00122772">
        <w:rPr>
          <w:sz w:val="16"/>
        </w:rPr>
        <w:t xml:space="preserve">It is significant that as Rainey’s </w:t>
      </w:r>
      <w:r w:rsidRPr="00122772">
        <w:rPr>
          <w:rStyle w:val="Emphasis"/>
        </w:rPr>
        <w:t>performance routines enraptured black audiences, they also evaded the normative regimes of photographic and phonographic capture.</w:t>
      </w:r>
      <w:r w:rsidRPr="00122772">
        <w:rPr>
          <w:sz w:val="16"/>
        </w:rPr>
        <w:t xml:space="preserve"> Still yet, </w:t>
      </w:r>
      <w:r w:rsidRPr="00122772">
        <w:rPr>
          <w:rStyle w:val="StyleUnderline"/>
        </w:rPr>
        <w:t>these performances elusive formal dimensions arise</w:t>
      </w:r>
      <w:r w:rsidRPr="00122772">
        <w:rPr>
          <w:sz w:val="16"/>
        </w:rPr>
        <w:t xml:space="preserve"> precisely </w:t>
      </w:r>
      <w:r w:rsidRPr="00122772">
        <w:rPr>
          <w:rStyle w:val="StyleUnderline"/>
        </w:rPr>
        <w:t>through conjuring</w:t>
      </w:r>
      <w:r w:rsidRPr="00122772">
        <w:rPr>
          <w:sz w:val="16"/>
        </w:rPr>
        <w:t xml:space="preserve"> and troubling </w:t>
      </w:r>
      <w:r w:rsidRPr="00122772">
        <w:rPr>
          <w:rStyle w:val="StyleUnderline"/>
        </w:rPr>
        <w:t>phonographic</w:t>
      </w:r>
      <w:r w:rsidRPr="00122772">
        <w:rPr>
          <w:sz w:val="16"/>
        </w:rPr>
        <w:t xml:space="preserve"> and photographic </w:t>
      </w:r>
      <w:r w:rsidRPr="00122772">
        <w:rPr>
          <w:rStyle w:val="StyleUnderline"/>
        </w:rPr>
        <w:t>regimes’ spectacular misrecognitions of blackness</w:t>
      </w:r>
      <w:r w:rsidRPr="00122772">
        <w:rPr>
          <w:sz w:val="16"/>
        </w:rPr>
        <w:t xml:space="preserve">; that is those technologies’ spectacular modes of recognition as blackness, that is blackness as capture. </w:t>
      </w:r>
      <w:r w:rsidRPr="00122772">
        <w:rPr>
          <w:rStyle w:val="StyleUnderline"/>
        </w:rPr>
        <w:t>This is not to suggest that</w:t>
      </w:r>
      <w:r w:rsidRPr="00122772">
        <w:rPr>
          <w:sz w:val="16"/>
        </w:rPr>
        <w:t xml:space="preserve"> Ma Rainey’s, or Bessie Smith’s or even Clara Smith’s </w:t>
      </w:r>
      <w:r w:rsidRPr="00122772">
        <w:rPr>
          <w:rStyle w:val="StyleUnderline"/>
        </w:rPr>
        <w:t xml:space="preserve">performativities did not rely upon prior spectacular renditions of blackness. </w:t>
      </w:r>
      <w:r w:rsidRPr="00122772">
        <w:rPr>
          <w:sz w:val="16"/>
        </w:rPr>
        <w:t xml:space="preserve">The Vaudevillian tradition from which much of Rainey’s broader performative repertoire emerged, drew at least partially from the standardized conventions of 19th century black minstrelsy.ii Moreover, </w:t>
      </w:r>
      <w:r w:rsidRPr="00122772">
        <w:rPr>
          <w:rStyle w:val="StyleUnderline"/>
        </w:rPr>
        <w:t xml:space="preserve">all </w:t>
      </w:r>
      <w:r w:rsidRPr="00122772">
        <w:rPr>
          <w:sz w:val="16"/>
        </w:rPr>
        <w:t xml:space="preserve">of these </w:t>
      </w:r>
      <w:r w:rsidRPr="00122772">
        <w:rPr>
          <w:rStyle w:val="StyleUnderline"/>
        </w:rPr>
        <w:t>artists participated,</w:t>
      </w:r>
      <w:r w:rsidRPr="00122772">
        <w:rPr>
          <w:sz w:val="16"/>
        </w:rPr>
        <w:t xml:space="preserve"> to varying degrees</w:t>
      </w:r>
      <w:r w:rsidRPr="00122772">
        <w:rPr>
          <w:rStyle w:val="StyleUnderline"/>
        </w:rPr>
        <w:t>, in</w:t>
      </w:r>
      <w:r w:rsidRPr="00122772">
        <w:rPr>
          <w:sz w:val="16"/>
        </w:rPr>
        <w:t xml:space="preserve"> the </w:t>
      </w:r>
      <w:r w:rsidRPr="00122772">
        <w:rPr>
          <w:rStyle w:val="Emphasis"/>
        </w:rPr>
        <w:t>racialized ornamentation and excess</w:t>
      </w:r>
      <w:r w:rsidRPr="00122772">
        <w:rPr>
          <w:sz w:val="16"/>
        </w:rPr>
        <w:t xml:space="preserve"> that marked 20th century modernism. iii Anne Anlin Cheng has argued that the modernist fixation with ornamentation and excess was in fact deeply connected to the racialization and sexualizing of black and colonial bodies at the turn of the century. iv I share on the one hand Cheng’s contention for the centrality of blackness as a fantastical object of modernist aesthetics, as well as Fred Moten’s interest in that </w:t>
      </w:r>
      <w:r w:rsidRPr="00122772">
        <w:rPr>
          <w:rStyle w:val="StyleUnderline"/>
        </w:rPr>
        <w:t>object’s perpetual resistance as a more profound realization modernist aesthetics.</w:t>
      </w:r>
      <w:r w:rsidRPr="00122772">
        <w:rPr>
          <w:sz w:val="16"/>
        </w:rPr>
        <w:t xml:space="preserve"> Rainey’s performances were known for </w:t>
      </w:r>
      <w:r w:rsidRPr="00122772">
        <w:rPr>
          <w:rStyle w:val="Emphasis"/>
        </w:rPr>
        <w:t>a particular kind of “fleshy” sensuality not reducible to the heteronormative codes of</w:t>
      </w:r>
      <w:r w:rsidRPr="00122772">
        <w:rPr>
          <w:sz w:val="16"/>
        </w:rPr>
        <w:t xml:space="preserve"> black female</w:t>
      </w:r>
      <w:r w:rsidRPr="00122772">
        <w:rPr>
          <w:rStyle w:val="StyleUnderline"/>
        </w:rPr>
        <w:t xml:space="preserve"> </w:t>
      </w:r>
      <w:r w:rsidRPr="00122772">
        <w:rPr>
          <w:rStyle w:val="Emphasis"/>
        </w:rPr>
        <w:t>exoticism (generally found on the minstrel stage).</w:t>
      </w:r>
      <w:r w:rsidRPr="00122772">
        <w:rPr>
          <w:rStyle w:val="StyleUnderline"/>
        </w:rPr>
        <w:t xml:space="preserve"> This fleshiness marks the discursivity of</w:t>
      </w:r>
      <w:r w:rsidRPr="00122772">
        <w:rPr>
          <w:sz w:val="16"/>
        </w:rPr>
        <w:t xml:space="preserve"> Rainey’s </w:t>
      </w:r>
      <w:r w:rsidRPr="00122772">
        <w:rPr>
          <w:rStyle w:val="StyleUnderline"/>
        </w:rPr>
        <w:t>performances,</w:t>
      </w:r>
      <w:r w:rsidRPr="00122772">
        <w:rPr>
          <w:sz w:val="16"/>
        </w:rPr>
        <w:t xml:space="preserve"> of her bodies, her voices, v and her gestures, but more subtly, and profoundly, this fleshiness is intimately tied to that box in which Rainey hid. vi I am interested in that phonographic cabinet as both </w:t>
      </w:r>
      <w:r w:rsidRPr="00122772">
        <w:rPr>
          <w:rStyle w:val="StyleUnderline"/>
        </w:rPr>
        <w:t xml:space="preserve">a space of captivity, potentiality, reprieve and ultimately </w:t>
      </w:r>
      <w:r w:rsidRPr="00122772">
        <w:rPr>
          <w:rStyle w:val="Emphasis"/>
        </w:rPr>
        <w:t xml:space="preserve">blackness as a kind of poiesis. </w:t>
      </w:r>
      <w:r w:rsidRPr="00122772">
        <w:rPr>
          <w:sz w:val="16"/>
        </w:rPr>
        <w:t xml:space="preserve">The </w:t>
      </w:r>
      <w:r w:rsidRPr="00122772">
        <w:rPr>
          <w:rStyle w:val="StyleUnderline"/>
        </w:rPr>
        <w:t>modes of subjectification</w:t>
      </w:r>
      <w:r w:rsidRPr="00122772">
        <w:rPr>
          <w:sz w:val="16"/>
        </w:rPr>
        <w:t xml:space="preserve">, the ontological parameters, circumscribed by phonographic technology, that have figured black voices and black bodies as the raw material for phonographic reproduction and representation </w:t>
      </w:r>
      <w:r w:rsidRPr="00122772">
        <w:rPr>
          <w:rStyle w:val="StyleUnderline"/>
        </w:rPr>
        <w:t>have presumed</w:t>
      </w:r>
      <w:r w:rsidRPr="00122772">
        <w:rPr>
          <w:sz w:val="16"/>
        </w:rPr>
        <w:t xml:space="preserve"> (technological) the </w:t>
      </w:r>
      <w:r w:rsidRPr="00122772">
        <w:rPr>
          <w:rStyle w:val="StyleUnderline"/>
        </w:rPr>
        <w:t xml:space="preserve">ontological apriority of the phonograph. </w:t>
      </w:r>
      <w:r w:rsidRPr="00122772">
        <w:rPr>
          <w:sz w:val="16"/>
        </w:rPr>
        <w:t xml:space="preserve">vii Black phonographic performances then have been reduced, too simply, to the putative materiality and normative ontology of the phonograph. viii But </w:t>
      </w:r>
      <w:r w:rsidRPr="00122772">
        <w:rPr>
          <w:rStyle w:val="StyleUnderline"/>
        </w:rPr>
        <w:t>Rainey’s occupation</w:t>
      </w:r>
      <w:r w:rsidRPr="00122772">
        <w:rPr>
          <w:sz w:val="16"/>
        </w:rPr>
        <w:t xml:space="preserve"> within and emergence from that cabinet </w:t>
      </w:r>
      <w:r w:rsidRPr="00122772">
        <w:rPr>
          <w:rStyle w:val="StyleUnderline"/>
        </w:rPr>
        <w:t>must profoundly reshape what we understand to be a phonograph, what we claim to understand as blackness.</w:t>
      </w:r>
      <w:r w:rsidRPr="00122772">
        <w:rPr>
          <w:sz w:val="16"/>
        </w:rPr>
        <w:t xml:space="preserve"> </w:t>
      </w:r>
      <w:r w:rsidRPr="00122772">
        <w:rPr>
          <w:rStyle w:val="Emphasis"/>
        </w:rPr>
        <w:t>The brilliance</w:t>
      </w:r>
      <w:r w:rsidRPr="00122772">
        <w:rPr>
          <w:sz w:val="16"/>
        </w:rPr>
        <w:t xml:space="preserve"> of Rainey’s performance </w:t>
      </w:r>
      <w:r w:rsidRPr="00122772">
        <w:rPr>
          <w:rStyle w:val="Emphasis"/>
        </w:rPr>
        <w:t xml:space="preserve">arises from its assertion and disruption of the normative ontology of blackness and technology, blackness as technology. </w:t>
      </w:r>
      <w:r w:rsidRPr="00122772">
        <w:rPr>
          <w:rStyle w:val="StyleUnderline"/>
        </w:rPr>
        <w:t>For Heidegger</w:t>
      </w:r>
      <w:r w:rsidRPr="00122772">
        <w:rPr>
          <w:sz w:val="16"/>
        </w:rPr>
        <w:t xml:space="preserve">, the visibility/audibility of the discursive tenants of phonographic technology are underwritten by a dialectic of recognition through which the phonograph defines its being as the means-end relation it ensures, and through which it makes things appear technological. The </w:t>
      </w:r>
      <w:r w:rsidRPr="00122772">
        <w:rPr>
          <w:rStyle w:val="StyleUnderline"/>
        </w:rPr>
        <w:t>objects commonly identified as technology only manifest as such, because of their ability to pathologically report themselves as cogs or terms in this dialectic of recognition of what we might call “technological activity” or similarly the recognition of their functioning. Yet the thingliness of these objects</w:t>
      </w:r>
      <w:r w:rsidRPr="00122772">
        <w:rPr>
          <w:sz w:val="16"/>
        </w:rPr>
        <w:t xml:space="preserve">, Heidegger suggests, </w:t>
      </w:r>
      <w:r w:rsidRPr="00122772">
        <w:rPr>
          <w:rStyle w:val="Emphasis"/>
        </w:rPr>
        <w:t xml:space="preserve">always remains otherwise; </w:t>
      </w:r>
      <w:r w:rsidRPr="00122772">
        <w:rPr>
          <w:rStyle w:val="Emphasis"/>
          <w:sz w:val="26"/>
          <w:szCs w:val="26"/>
        </w:rPr>
        <w:t>this thingliness is always concealed as something else, somewhere else</w:t>
      </w:r>
      <w:r w:rsidRPr="00122772">
        <w:rPr>
          <w:sz w:val="16"/>
        </w:rPr>
        <w:t xml:space="preserve">, in their revealing as technology.ix In other words, there is a materiality, a form of technology, techne that even as it is swallowed up into the belly of technology, it also evades capture and recognition as technology. </w:t>
      </w:r>
      <w:r w:rsidRPr="00122772">
        <w:rPr>
          <w:rStyle w:val="StyleUnderline"/>
        </w:rPr>
        <w:t>The potentiation endemic to black forms of objectification</w:t>
      </w:r>
      <w:r w:rsidRPr="00122772">
        <w:rPr>
          <w:sz w:val="16"/>
        </w:rPr>
        <w:t xml:space="preserve">, what Fred Moten identifies as the </w:t>
      </w:r>
      <w:r w:rsidRPr="00122772">
        <w:rPr>
          <w:rStyle w:val="StyleUnderline"/>
        </w:rPr>
        <w:t>“thingliness of blackness,” is</w:t>
      </w:r>
      <w:r w:rsidRPr="00122772">
        <w:rPr>
          <w:sz w:val="16"/>
        </w:rPr>
        <w:t xml:space="preserve"> then </w:t>
      </w:r>
      <w:r w:rsidRPr="00122772">
        <w:rPr>
          <w:rStyle w:val="StyleUnderline"/>
        </w:rPr>
        <w:t xml:space="preserve">distinctly technological—not unlike the the airliner on the runway. </w:t>
      </w:r>
      <w:r w:rsidRPr="00122772">
        <w:rPr>
          <w:sz w:val="16"/>
        </w:rPr>
        <w:t xml:space="preserve">x This is the spectacle and spectacularity that Richard Iton finds contemporary performances of blackness caught up in; operating as if always with the potential to fall into frame, always already rendered through capture. For Frantz Fanon this prospect and its inherent excess, this “standing reserve” leads to neurosis; Richard Iton and Simone Brown add that this potential vests black subjects with a heightened “performative awareness.” xi Not unlike the Transatlantic flight against which the airliner’s potentiation is recognized, black phonographic performances need only to produce a sound, a voice, a sound-image which has always already been produced for them—they function. But what happens, as in Rainey’s case, when that performance through that </w:t>
      </w:r>
      <w:r w:rsidRPr="00122772">
        <w:rPr>
          <w:rStyle w:val="StyleUnderline"/>
        </w:rPr>
        <w:t>object actually produces a body,</w:t>
      </w:r>
      <w:r w:rsidRPr="00122772">
        <w:rPr>
          <w:sz w:val="16"/>
        </w:rPr>
        <w:t xml:space="preserve"> or in the case of George Lewis’ Voyager, which I will discuss also, what happens when that performance removes a body? The neurosis inherent to black performance within the projective fantasies of the “world picture” (to return to Heidegger a bit) does not quite account for </w:t>
      </w:r>
      <w:r w:rsidRPr="00122772">
        <w:rPr>
          <w:rStyle w:val="StyleUnderline"/>
        </w:rPr>
        <w:t xml:space="preserve">the performative and improvisatory nuances when blackness is “readiness-to-hand;” </w:t>
      </w:r>
      <w:r w:rsidRPr="00122772">
        <w:rPr>
          <w:sz w:val="16"/>
        </w:rPr>
        <w:t xml:space="preserve">that is when the fleshiness of a body produced by Rainey steps forth.xii The nothingness that is taken to be the potentiation of blackness within recognition, within the standard terms of performance, </w:t>
      </w:r>
      <w:r w:rsidRPr="00122772">
        <w:rPr>
          <w:rStyle w:val="StyleUnderline"/>
        </w:rPr>
        <w:t>the nothingness that is the presumed emptiness of that phonographic cabinet, is precisely where the poetics of black performance begin, not end.</w:t>
      </w:r>
      <w:r w:rsidRPr="00122772">
        <w:rPr>
          <w:sz w:val="16"/>
        </w:rPr>
        <w:t xml:space="preserve"> Rainey’s performance thinks the contours of how the phonograph functions, how it thinks; that is the thingly character of its nonbeing which is intimately tied to the thingliness of blackness. Here </w:t>
      </w:r>
      <w:r w:rsidRPr="00122772">
        <w:rPr>
          <w:rStyle w:val="Emphasis"/>
        </w:rPr>
        <w:t xml:space="preserve">I am further driven by Fred Moten’s attempts to think beyond </w:t>
      </w:r>
      <w:r w:rsidRPr="00122772">
        <w:rPr>
          <w:sz w:val="16"/>
        </w:rPr>
        <w:t xml:space="preserve">the apriority of the standard </w:t>
      </w:r>
      <w:r w:rsidRPr="00122772">
        <w:rPr>
          <w:rStyle w:val="Emphasis"/>
        </w:rPr>
        <w:t>(terms) of recognition with regard to blackness</w:t>
      </w:r>
      <w:r w:rsidRPr="00122772">
        <w:rPr>
          <w:sz w:val="16"/>
        </w:rPr>
        <w:t xml:space="preserve">, namely </w:t>
      </w:r>
      <w:r w:rsidRPr="00122772">
        <w:rPr>
          <w:rStyle w:val="Emphasis"/>
          <w:sz w:val="26"/>
          <w:szCs w:val="26"/>
        </w:rPr>
        <w:t>blackness as that “experimental zone of nonbeing” where the normativity of being</w:t>
      </w:r>
      <w:r w:rsidRPr="00122772">
        <w:rPr>
          <w:sz w:val="16"/>
        </w:rPr>
        <w:t>, of</w:t>
      </w:r>
      <w:r w:rsidRPr="00122772">
        <w:rPr>
          <w:rStyle w:val="Emphasis"/>
          <w:sz w:val="26"/>
          <w:szCs w:val="26"/>
        </w:rPr>
        <w:t xml:space="preserve"> human</w:t>
      </w:r>
      <w:r w:rsidRPr="00122772">
        <w:rPr>
          <w:sz w:val="16"/>
        </w:rPr>
        <w:t xml:space="preserve"> being/technology </w:t>
      </w:r>
      <w:r w:rsidRPr="00122772">
        <w:rPr>
          <w:rStyle w:val="Emphasis"/>
          <w:sz w:val="26"/>
          <w:szCs w:val="26"/>
        </w:rPr>
        <w:t>is underwritten and undone.</w:t>
      </w:r>
      <w:r w:rsidRPr="00122772">
        <w:rPr>
          <w:sz w:val="16"/>
        </w:rPr>
        <w:t xml:space="preserve"> xiii In that phonographic compartment Rainey produces </w:t>
      </w:r>
      <w:r w:rsidRPr="00122772">
        <w:rPr>
          <w:rStyle w:val="StyleUnderline"/>
        </w:rPr>
        <w:t>the fugutivity of her body by a partial recognition of its constraints as a symbolically minstrelized presence</w:t>
      </w:r>
      <w:r w:rsidRPr="00122772">
        <w:rPr>
          <w:sz w:val="16"/>
        </w:rPr>
        <w:t xml:space="preserve"> and a romantically reproduced phonographic image (a kind of partial absence). Yet in her body’s symbolic absence which amounts to its material presence in the phonographic cabinet—its rematerialization of the phonograph—</w:t>
      </w:r>
      <w:r w:rsidRPr="00122772">
        <w:rPr>
          <w:rStyle w:val="StyleUnderline"/>
        </w:rPr>
        <w:t xml:space="preserve">Rainey recognizes and rejects the forms of subjection her audiences have come to expect from her liveness </w:t>
      </w:r>
      <w:r w:rsidRPr="00122772">
        <w:rPr>
          <w:rStyle w:val="Emphasis"/>
        </w:rPr>
        <w:t>and her phonographically captive version of self.</w:t>
      </w:r>
      <w:r w:rsidRPr="00122772">
        <w:rPr>
          <w:rStyle w:val="StyleUnderline"/>
        </w:rPr>
        <w:t xml:space="preserve"> Rainey’s performance resonates with what Fred Moten identifies as a “</w:t>
      </w:r>
      <w:r w:rsidRPr="00122772">
        <w:rPr>
          <w:rStyle w:val="Emphasis"/>
        </w:rPr>
        <w:t>phonochoreography” that disrupts the pathological rendering of blackness</w:t>
      </w:r>
      <w:r w:rsidRPr="00122772">
        <w:rPr>
          <w:rStyle w:val="StyleUnderline"/>
        </w:rPr>
        <w:t xml:space="preserve"> from which the human/technology in the human sciences emerges</w:t>
      </w:r>
      <w:r w:rsidRPr="00122772">
        <w:rPr>
          <w:sz w:val="16"/>
        </w:rPr>
        <w:t xml:space="preserve">, from which the metaphysical enframing of technology emerges.xiv If we take seriously the unthought and overthought materiality of that phonographic cabinet, the geographies of its choreography, that is its garret-like qualities, then we might start to understand how Rainey’s performance of “Moonshine Blues” and her emergence from that space and the unseen improvisatory thoughts therein, helps produce </w:t>
      </w:r>
      <w:r w:rsidRPr="00122772">
        <w:rPr>
          <w:rStyle w:val="StyleUnderline"/>
        </w:rPr>
        <w:t xml:space="preserve">a radical black experimental aesthetic wherein the ontology of technological modernity is reimagined and undone. </w:t>
      </w:r>
      <w:r w:rsidRPr="00122772">
        <w:rPr>
          <w:sz w:val="16"/>
        </w:rPr>
        <w:t xml:space="preserve">xv But like the grooves on the record this kind of undoing is taken as something else and nothing, all at once.xvi Something like this nothing, I suspect, is what George Lewis may have had in mind when he made Voyager, an automated-computer-improviser, play. Voyager has most often performed with AACM saxophonist and legendary improviser Roscoe Mitchell and with George Lewis; including the 1993 album by Lewis and Voyager entitled Voyager. How can one understand the more than symbolic, more than imaginary and more than real (and virtual) relationship between Ma Rainey’s performances and Voyager’s? Some helpful clues lie in Hortense Spiller’s seminal essay, to which I have been implicitly referring. Spiller’s writes of the intimacies and trajectories of the “captive body” as always disrupted by the brush of discourse of “externally imposed meanings and uses” that are bore by the “flesh.” The resonant quality of flesh within this framework is further driven home by William Goodell’s rendition of the tortures of plantation slavery, which Spillers cites; Goodell suggests: “The smack of the whip is all day long in the ears of those who are on the plantation,” to complicate Goodell’s narrative formulation we might add, so too, perhaps, is a kind of music. </w:t>
      </w:r>
      <w:r w:rsidRPr="00122772">
        <w:rPr>
          <w:rStyle w:val="StyleUnderline"/>
        </w:rPr>
        <w:t>The projections of what and how the captive-body hears, listens, or that it hears or listens within normative terms of either sense, says something about the fundamentality of blackness to hearing/listening within technological modernity</w:t>
      </w:r>
      <w:r w:rsidRPr="00122772">
        <w:rPr>
          <w:sz w:val="16"/>
        </w:rPr>
        <w:t xml:space="preserve">. A distinct, but deeply related, strand of Lewis’/Voyager’s and Rainey’s respective theorizations, through their performances, is that </w:t>
      </w:r>
      <w:r w:rsidRPr="00122772">
        <w:rPr>
          <w:rStyle w:val="Emphasis"/>
        </w:rPr>
        <w:t>the captive body, this fleshy self/other, is both a figure and a reality against which blackness always improvises otherwise.</w:t>
      </w:r>
      <w:r w:rsidRPr="00122772">
        <w:rPr>
          <w:sz w:val="16"/>
        </w:rPr>
        <w:t xml:space="preserve"> Voyager not unlike Rainey’s phonograph offers the fantasy of a captive body, invisibilized and refracted only as a screen, a computer. The absent black body of the (jazz) performer-improviser that is Voyager suspends the symbolic desires and expectations of the audience who seek access to the language of privation and publication from which Voyager presumably draws. How is Voyager a subject, what is its being in language and what symbolics render it legible, knowable, or black even? In both absolute contradiction and utter similarity to Ma Rainey’s performance the audience, and in fact Roscoe Mitchell its fellow musician, is given only sound. Because the language of Voyager, its </w:t>
      </w:r>
      <w:r w:rsidRPr="00122772">
        <w:rPr>
          <w:rStyle w:val="StyleUnderline"/>
        </w:rPr>
        <w:t xml:space="preserve">sonic modes of expressivity are constantly improvising, constantly moving in relation to the presumed fixity </w:t>
      </w:r>
      <w:r w:rsidRPr="00122772">
        <w:rPr>
          <w:sz w:val="16"/>
        </w:rPr>
        <w:t xml:space="preserve">of its sounds. Lewis writes, “If the computer is not treated as a musical instrument, but as an independent improvisor [sic.], difference is partly grounded in the form of program responses that are not necessarily predictable on the basis of outside input.”xvii Delving further into the computing architecture of Voyager and its programing language of FORTH, one could be tempted to reduce all of its sonic output to the object “setphasebehavior,” a patch if you will, that theoretically controls Voyager’s responses and behaviors. For example, Voyager’s pitch-following, or its listening for certain sounds, from which its own digitally synthesized (MIDI) sounds can theoretically arise, flows through the “setphasebehavior” object. However, as Lewis notes in his description of Voyager, “all communication between the system and the improviser takes place sonically.”xviii Thus the captivity of the symbolic body by which the (jazz) black improviser, the improvisation— </w:t>
      </w:r>
      <w:r w:rsidRPr="00122772">
        <w:rPr>
          <w:rStyle w:val="StyleUnderline"/>
        </w:rPr>
        <w:t xml:space="preserve">blackness, are circumscribed and delimited is transubstantiated into the materiality of the music. This is not to naively claim transcendence of that captive body into (pure) music; rather, </w:t>
      </w:r>
      <w:r w:rsidRPr="00122772">
        <w:rPr>
          <w:rStyle w:val="Emphasis"/>
        </w:rPr>
        <w:t xml:space="preserve">this is a consecration of that body and all its improvisatory potentialities into the new materiality of the music. </w:t>
      </w:r>
    </w:p>
    <w:p w14:paraId="2911A148" w14:textId="77777777" w:rsidR="00346795" w:rsidRPr="00122772" w:rsidRDefault="00346795" w:rsidP="00346795">
      <w:pPr>
        <w:rPr>
          <w:rStyle w:val="StyleUnderline"/>
        </w:rPr>
      </w:pPr>
    </w:p>
    <w:p w14:paraId="246515E8" w14:textId="77777777" w:rsidR="00346795" w:rsidRPr="00122772" w:rsidRDefault="00346795" w:rsidP="00346795">
      <w:pPr>
        <w:rPr>
          <w:rStyle w:val="StyleUnderline"/>
        </w:rPr>
      </w:pPr>
    </w:p>
    <w:p w14:paraId="55063B73" w14:textId="77777777" w:rsidR="00346795" w:rsidRPr="00122772" w:rsidRDefault="00346795" w:rsidP="00346795">
      <w:pPr>
        <w:pStyle w:val="Heading4"/>
      </w:pPr>
      <w:r w:rsidRPr="00122772">
        <w:t xml:space="preserve">Our performative re-signification of blackness invaginates neoliberal templates of understanding – our phonic projections are immaterial explosions which evade co-option. </w:t>
      </w:r>
    </w:p>
    <w:p w14:paraId="6B238045" w14:textId="77777777" w:rsidR="00346795" w:rsidRPr="00122772" w:rsidRDefault="00346795" w:rsidP="00346795">
      <w:r w:rsidRPr="00122772">
        <w:rPr>
          <w:rStyle w:val="Style13ptBold"/>
        </w:rPr>
        <w:t xml:space="preserve">Moten 08 </w:t>
      </w:r>
      <w:r w:rsidRPr="00122772">
        <w:t>(“In the Break: The Aesthetics of Black Radical Tradition”; Fred Moten; University of Minnesota Press Minneapolis - ERW)</w:t>
      </w:r>
    </w:p>
    <w:p w14:paraId="4BFCBA92" w14:textId="77777777" w:rsidR="00346795" w:rsidRPr="00122772" w:rsidRDefault="00346795" w:rsidP="00346795">
      <w:pPr>
        <w:rPr>
          <w:rStyle w:val="StyleUnderline"/>
        </w:rPr>
      </w:pPr>
      <w:r w:rsidRPr="00122772">
        <w:rPr>
          <w:sz w:val="16"/>
        </w:rPr>
        <w:t xml:space="preserve">The value of the sign, its necessary relation to the possibility of (a universal science of and a universal) language, is only given in the absence or supercession of, or the abstraction from, </w:t>
      </w:r>
      <w:r w:rsidRPr="00122772">
        <w:rPr>
          <w:rStyle w:val="StyleUnderline"/>
        </w:rPr>
        <w:t>sounded speech</w:t>
      </w:r>
      <w:r w:rsidRPr="00122772">
        <w:rPr>
          <w:sz w:val="16"/>
        </w:rPr>
        <w:t xml:space="preserve">— </w:t>
      </w:r>
      <w:r w:rsidRPr="00122772">
        <w:rPr>
          <w:rStyle w:val="StyleUnderline"/>
        </w:rPr>
        <w:t xml:space="preserve">its essential materiality is rendered ancillary by </w:t>
      </w:r>
      <w:r w:rsidRPr="00122772">
        <w:rPr>
          <w:rStyle w:val="Emphasis"/>
        </w:rPr>
        <w:t>the crossing of an immaterial border</w:t>
      </w:r>
      <w:r w:rsidRPr="00122772">
        <w:rPr>
          <w:rStyle w:val="StyleUnderline"/>
        </w:rPr>
        <w:t xml:space="preserve"> or by a differentializing inscription.</w:t>
      </w:r>
      <w:r w:rsidRPr="00122772">
        <w:rPr>
          <w:sz w:val="16"/>
        </w:rPr>
        <w:t xml:space="preserve"> Similarly, the truth about the value of the commodity is tied precisely to the impossibility of its speaking, for </w:t>
      </w:r>
      <w:r w:rsidRPr="00122772">
        <w:rPr>
          <w:rStyle w:val="StyleUnderline"/>
        </w:rPr>
        <w:t>if the commodity could speak it would have intrinsic value, it would be infused with a certain spirit, a certain value given not from the outside, and would, therefore, contradict the thesis on value—that it is not intrinsic—that Marx assigns it.</w:t>
      </w:r>
      <w:r w:rsidRPr="00122772">
        <w:rPr>
          <w:sz w:val="16"/>
        </w:rPr>
        <w:t xml:space="preserve"> </w:t>
      </w:r>
      <w:r w:rsidRPr="00122772">
        <w:rPr>
          <w:rStyle w:val="Emphasis"/>
        </w:rPr>
        <w:t xml:space="preserve">The speaking commodity </w:t>
      </w:r>
      <w:r w:rsidRPr="00122772">
        <w:rPr>
          <w:sz w:val="16"/>
        </w:rPr>
        <w:t xml:space="preserve">thus </w:t>
      </w:r>
      <w:r w:rsidRPr="00122772">
        <w:rPr>
          <w:rStyle w:val="Emphasis"/>
        </w:rPr>
        <w:t>cuts Marx;</w:t>
      </w:r>
      <w:r w:rsidRPr="00122772">
        <w:rPr>
          <w:sz w:val="16"/>
        </w:rPr>
        <w:t xml:space="preserve"> but </w:t>
      </w:r>
      <w:r w:rsidRPr="00122772">
        <w:rPr>
          <w:rStyle w:val="Emphasis"/>
        </w:rPr>
        <w:t xml:space="preserve">the shrieking commodity cuts Saussure, </w:t>
      </w:r>
      <w:r w:rsidRPr="00122772">
        <w:rPr>
          <w:rStyle w:val="StyleUnderline"/>
        </w:rPr>
        <w:t>thereby cutting Marx doubly:</w:t>
      </w:r>
      <w:r w:rsidRPr="00122772">
        <w:rPr>
          <w:sz w:val="16"/>
        </w:rPr>
        <w:t xml:space="preserve"> this by way of an </w:t>
      </w:r>
      <w:r w:rsidRPr="00122772">
        <w:rPr>
          <w:rStyle w:val="StyleUnderline"/>
        </w:rPr>
        <w:t>irruption of phonic substance that cuts and augments meaning</w:t>
      </w:r>
      <w:r w:rsidRPr="00122772">
        <w:rPr>
          <w:sz w:val="16"/>
        </w:rPr>
        <w:t xml:space="preserve"> with a phonographic, rematerializing inscription. </w:t>
      </w:r>
      <w:r w:rsidRPr="00122772">
        <w:rPr>
          <w:rStyle w:val="StyleUnderline"/>
        </w:rPr>
        <w:t>That irruption breaks down the distinction between what is intrinsic and what is given by or of the outside</w:t>
      </w:r>
      <w:r w:rsidRPr="00122772">
        <w:rPr>
          <w:sz w:val="16"/>
        </w:rPr>
        <w:t xml:space="preserve">; here what is given inside is that which is out-from-the-outside, </w:t>
      </w:r>
      <w:r w:rsidRPr="00122772">
        <w:rPr>
          <w:rStyle w:val="StyleUnderline"/>
        </w:rPr>
        <w:t>a spirit manifest in its material expense or aspiration.</w:t>
      </w:r>
      <w:r w:rsidRPr="00122772">
        <w:rPr>
          <w:sz w:val="16"/>
        </w:rPr>
        <w:t xml:space="preserve"> For Saussure such speech is degraded, say, by accent, a deuniversalizing, material difference; for Chomsky it is degraded by a deuniversalizing agrammaticality, but Glissant knows that “the [scarred] spoken imposes on the slave its particular syntax.” </w:t>
      </w:r>
      <w:r w:rsidRPr="00122772">
        <w:rPr>
          <w:rStyle w:val="StyleUnderline"/>
        </w:rPr>
        <w:t>These</w:t>
      </w:r>
      <w:r w:rsidRPr="00122772">
        <w:rPr>
          <w:sz w:val="16"/>
        </w:rPr>
        <w:t xml:space="preserve"> material degradations—Wssures or </w:t>
      </w:r>
      <w:r w:rsidRPr="00122772">
        <w:rPr>
          <w:rStyle w:val="StyleUnderline"/>
        </w:rPr>
        <w:t>invaginations of a foreclosed universality, a heroic but bounded eroticism—are black performances.</w:t>
      </w:r>
      <w:r w:rsidRPr="00122772">
        <w:rPr>
          <w:sz w:val="16"/>
        </w:rPr>
        <w:t xml:space="preserve"> </w:t>
      </w:r>
      <w:r w:rsidRPr="00122772">
        <w:rPr>
          <w:rStyle w:val="Emphasis"/>
        </w:rPr>
        <w:t xml:space="preserve">There occurs in such performances a revaluation or reconstruction of value, </w:t>
      </w:r>
      <w:r w:rsidRPr="00122772">
        <w:rPr>
          <w:sz w:val="16"/>
        </w:rPr>
        <w:t xml:space="preserve">one disruptive of the oppositions of speech and writing, and spirit and matter. It moves by way of the (phono-photo-porno-)graphic disruption the shriek carries out. </w:t>
      </w:r>
      <w:r w:rsidRPr="00122772">
        <w:rPr>
          <w:rStyle w:val="StyleUnderline"/>
        </w:rPr>
        <w:t xml:space="preserve">This movement cuts and augments the primal. </w:t>
      </w:r>
      <w:r w:rsidRPr="00122772">
        <w:rPr>
          <w:sz w:val="16"/>
        </w:rPr>
        <w:t>If we return again and again to a certain passion, a passionate response to passionate utterance, horn-voice-horn over percussion, a protest, an objection, it is because it is more than another violent scene of subjection too terrible to pass on; it is the ongoing performance, the preWgurative scene of a (re)appropriation—</w:t>
      </w:r>
      <w:r w:rsidRPr="00122772">
        <w:rPr>
          <w:rStyle w:val="StyleUnderline"/>
        </w:rPr>
        <w:t>the deconstruction and reconstruction, the improvisational recording and revaluation—of value, of the theory of value, of the theories of value</w:t>
      </w:r>
      <w:r w:rsidRPr="00122772">
        <w:rPr>
          <w:sz w:val="16"/>
        </w:rPr>
        <w:t>.13 It’s the ongoing event of an antiorigin and an anteorigin, replay and reverb of an impossible natal occasion, the performance of the birth and rebirth of a new science, a phylogenetic fantasy that (dis)establishes genesis, the reproduction of blackness in and as (</w:t>
      </w:r>
      <w:r w:rsidRPr="00122772">
        <w:rPr>
          <w:rStyle w:val="StyleUnderline"/>
        </w:rPr>
        <w:t>the) reproduction of black performance(s</w:t>
      </w:r>
      <w:r w:rsidRPr="00122772">
        <w:rPr>
          <w:sz w:val="16"/>
        </w:rPr>
        <w:t xml:space="preserve">). It’s the offset and rewrite, the phonic irruption and rewind, of my last letter, my last record date, my Wrst winter, casting of effect and affect in </w:t>
      </w:r>
      <w:r w:rsidRPr="00122772">
        <w:rPr>
          <w:rStyle w:val="StyleUnderline"/>
        </w:rPr>
        <w:t>the widest possible angle of dispersion.</w:t>
      </w:r>
    </w:p>
    <w:p w14:paraId="398E5545" w14:textId="77777777" w:rsidR="00346795" w:rsidRPr="00122772" w:rsidRDefault="00346795" w:rsidP="00346795">
      <w:pPr>
        <w:rPr>
          <w:rStyle w:val="StyleUnderline"/>
        </w:rPr>
      </w:pPr>
    </w:p>
    <w:p w14:paraId="246A16ED" w14:textId="77777777" w:rsidR="00346795" w:rsidRPr="00122772" w:rsidRDefault="00346795" w:rsidP="00346795">
      <w:pPr>
        <w:pStyle w:val="Heading3"/>
      </w:pPr>
      <w:r w:rsidRPr="00122772">
        <w:t>AT: Cap – External Impacts</w:t>
      </w:r>
    </w:p>
    <w:p w14:paraId="14FE5A4B" w14:textId="77777777" w:rsidR="00346795" w:rsidRPr="00122772" w:rsidRDefault="00346795" w:rsidP="00346795">
      <w:pPr>
        <w:pStyle w:val="Heading4"/>
      </w:pPr>
      <w:r w:rsidRPr="00122772">
        <w:t xml:space="preserve">We control the internal link. </w:t>
      </w:r>
    </w:p>
    <w:p w14:paraId="7CDA9AB3" w14:textId="77777777" w:rsidR="00346795" w:rsidRPr="00122772" w:rsidRDefault="00346795" w:rsidP="00346795">
      <w:r w:rsidRPr="00122772">
        <w:rPr>
          <w:rStyle w:val="Style13ptBold"/>
        </w:rPr>
        <w:t>Wynter 2003</w:t>
      </w:r>
      <w:r w:rsidRPr="00122772">
        <w:t xml:space="preserve"> (Sylvia Wynter – professor emerita of African and Afro-American studies, as well as Spanish and Portuguese at Stanford University, “Unsettling the Coloniality of Being/Power/Truth/Freedom Towards the Human, After Man, Its Overrepresentation—An Argument”, The New Centennial Review 3.3 (2003) 257-337, </w:t>
      </w:r>
      <w:hyperlink r:id="rId20" w:history="1">
        <w:r w:rsidRPr="00122772">
          <w:rPr>
            <w:rStyle w:val="Hyperlink"/>
          </w:rPr>
          <w:t>http://muse.jhu.edu.proxy.lib.umich.edu/article/51630</w:t>
        </w:r>
      </w:hyperlink>
      <w:r w:rsidRPr="00122772">
        <w:t xml:space="preserve"> - ERW)</w:t>
      </w:r>
    </w:p>
    <w:p w14:paraId="696DD2B7" w14:textId="77777777" w:rsidR="00346795" w:rsidRPr="00122772" w:rsidRDefault="00346795" w:rsidP="00346795">
      <w:pPr>
        <w:rPr>
          <w:sz w:val="16"/>
        </w:rPr>
      </w:pPr>
      <w:r w:rsidRPr="00122772">
        <w:rPr>
          <w:sz w:val="16"/>
        </w:rPr>
        <w:t xml:space="preserve">THE ARGUMENT PROPOSES THAT </w:t>
      </w:r>
      <w:r w:rsidRPr="00122772">
        <w:rPr>
          <w:rStyle w:val="Emphasis"/>
        </w:rPr>
        <w:t>THE STRUGGLE OF OUR NEW MILLENNIUM WILL be one between the ongoing imperative of securing the well-being of our present ethnoclass (i.e., Western bourgeois) conception of the human</w:t>
      </w:r>
      <w:r w:rsidRPr="00122772">
        <w:rPr>
          <w:rStyle w:val="StyleUnderline"/>
        </w:rPr>
        <w:t>, Man, which overrepresents itself as if it were the human itself,</w:t>
      </w:r>
      <w:r w:rsidRPr="00122772">
        <w:rPr>
          <w:sz w:val="16"/>
        </w:rPr>
        <w:t xml:space="preserve"> and that of </w:t>
      </w:r>
      <w:r w:rsidRPr="00122772">
        <w:rPr>
          <w:rStyle w:val="StyleUnderline"/>
        </w:rPr>
        <w:t>securing the well-being, and</w:t>
      </w:r>
      <w:r w:rsidRPr="00122772">
        <w:rPr>
          <w:sz w:val="16"/>
        </w:rPr>
        <w:t xml:space="preserve"> therefore the full </w:t>
      </w:r>
      <w:r w:rsidRPr="00122772">
        <w:rPr>
          <w:rStyle w:val="StyleUnderline"/>
        </w:rPr>
        <w:t>cognitive and behavioral autonomy of the human species</w:t>
      </w:r>
      <w:r w:rsidRPr="00122772">
        <w:rPr>
          <w:sz w:val="16"/>
        </w:rPr>
        <w:t xml:space="preserve"> itself/ourselves. </w:t>
      </w:r>
      <w:r w:rsidRPr="00122772">
        <w:rPr>
          <w:rStyle w:val="StyleUnderline"/>
        </w:rPr>
        <w:t>Because of this overrepresentation</w:t>
      </w:r>
      <w:r w:rsidRPr="00122772">
        <w:rPr>
          <w:sz w:val="16"/>
        </w:rPr>
        <w:t xml:space="preserve">, which is defined in the first part </w:t>
      </w:r>
      <w:r w:rsidRPr="00122772">
        <w:rPr>
          <w:rStyle w:val="StyleUnderline"/>
        </w:rPr>
        <w:t>of</w:t>
      </w:r>
      <w:r w:rsidRPr="00122772">
        <w:rPr>
          <w:sz w:val="16"/>
        </w:rPr>
        <w:t xml:space="preserve"> the title as the </w:t>
      </w:r>
      <w:r w:rsidRPr="00122772">
        <w:rPr>
          <w:rStyle w:val="StyleUnderline"/>
        </w:rPr>
        <w:t>Coloniality of Being/ Power/Truth/Freedom,</w:t>
      </w:r>
      <w:r w:rsidRPr="00122772">
        <w:rPr>
          <w:sz w:val="16"/>
        </w:rPr>
        <w:t xml:space="preserve"> </w:t>
      </w:r>
      <w:r w:rsidRPr="00122772">
        <w:rPr>
          <w:rStyle w:val="StyleUnderline"/>
        </w:rPr>
        <w:t>any attempt to unsettle</w:t>
      </w:r>
      <w:r w:rsidRPr="00122772">
        <w:rPr>
          <w:sz w:val="16"/>
        </w:rPr>
        <w:t xml:space="preserve"> the coloniality of </w:t>
      </w:r>
      <w:r w:rsidRPr="00122772">
        <w:rPr>
          <w:rStyle w:val="StyleUnderline"/>
        </w:rPr>
        <w:t>power will call for the unsettling of this overrepresentation</w:t>
      </w:r>
      <w:r w:rsidRPr="00122772">
        <w:rPr>
          <w:sz w:val="16"/>
        </w:rPr>
        <w:t xml:space="preserve"> as the second and now purely secular form of what Aníbal Quijano identifies </w:t>
      </w:r>
      <w:r w:rsidRPr="00122772">
        <w:rPr>
          <w:rStyle w:val="StyleUnderline"/>
        </w:rPr>
        <w:t>as the "Racism/ Ethnicism complex,"</w:t>
      </w:r>
      <w:r w:rsidRPr="00122772">
        <w:rPr>
          <w:sz w:val="16"/>
        </w:rPr>
        <w:t xml:space="preserve"> on whose basis the world of modernity was brought into existence from the fifteenth/sixteenth centuries onwards (Quijano 1999, 2000), 2 and of what Walter Mignolo identifies as </w:t>
      </w:r>
      <w:r w:rsidRPr="00122772">
        <w:rPr>
          <w:rStyle w:val="StyleUnderline"/>
        </w:rPr>
        <w:t>the foundational "colonial difference" on which the world of modernity was to institute itself</w:t>
      </w:r>
      <w:r w:rsidRPr="00122772">
        <w:rPr>
          <w:sz w:val="16"/>
        </w:rPr>
        <w:t xml:space="preserve"> (Mignolo 1999, 2000). 3 The correlated hypothesis here is that </w:t>
      </w:r>
      <w:r w:rsidRPr="00122772">
        <w:rPr>
          <w:rStyle w:val="StyleUnderline"/>
        </w:rPr>
        <w:t xml:space="preserve">all our present struggles with respect to </w:t>
      </w:r>
      <w:r w:rsidRPr="00122772">
        <w:rPr>
          <w:rStyle w:val="Emphasis"/>
        </w:rPr>
        <w:t>race, class, gender, sexual orientation, ethnicity, struggles over the environment, global warming, severe climate change, the sharply unequal distribution of the earth resources</w:t>
      </w:r>
      <w:r w:rsidRPr="00122772">
        <w:rPr>
          <w:sz w:val="16"/>
        </w:rPr>
        <w:t xml:space="preserve"> (</w:t>
      </w:r>
      <w:r w:rsidRPr="00122772">
        <w:rPr>
          <w:rStyle w:val="StyleUnderline"/>
        </w:rPr>
        <w:t>20 percent of the world's peoples own 80 percent of its resources</w:t>
      </w:r>
      <w:r w:rsidRPr="00122772">
        <w:rPr>
          <w:sz w:val="16"/>
        </w:rPr>
        <w:t xml:space="preserve">, consume two-thirds of its food, and </w:t>
      </w:r>
      <w:r w:rsidRPr="00122772">
        <w:rPr>
          <w:rStyle w:val="StyleUnderline"/>
        </w:rPr>
        <w:t xml:space="preserve">are responsible for 75 percent of its </w:t>
      </w:r>
      <w:r w:rsidRPr="00122772">
        <w:rPr>
          <w:rStyle w:val="Emphasis"/>
        </w:rPr>
        <w:t>ongoing pollution</w:t>
      </w:r>
      <w:r w:rsidRPr="00122772">
        <w:rPr>
          <w:rStyle w:val="StyleUnderline"/>
        </w:rPr>
        <w:t>, with</w:t>
      </w:r>
      <w:r w:rsidRPr="00122772">
        <w:rPr>
          <w:sz w:val="16"/>
        </w:rPr>
        <w:t xml:space="preserve"> this leading to </w:t>
      </w:r>
      <w:r w:rsidRPr="00122772">
        <w:rPr>
          <w:rStyle w:val="StyleUnderline"/>
        </w:rPr>
        <w:t>two billion of</w:t>
      </w:r>
      <w:r w:rsidRPr="00122772">
        <w:rPr>
          <w:sz w:val="16"/>
        </w:rPr>
        <w:t xml:space="preserve"> [End Page 260] </w:t>
      </w:r>
      <w:r w:rsidRPr="00122772">
        <w:rPr>
          <w:rStyle w:val="StyleUnderline"/>
        </w:rPr>
        <w:t xml:space="preserve">earth's peoples living relatively affluent lives while </w:t>
      </w:r>
      <w:r w:rsidRPr="00122772">
        <w:rPr>
          <w:rStyle w:val="Emphasis"/>
        </w:rPr>
        <w:t>four billion still live on the edge of hunger</w:t>
      </w:r>
      <w:r w:rsidRPr="00122772">
        <w:rPr>
          <w:rStyle w:val="StyleUnderline"/>
        </w:rPr>
        <w:t xml:space="preserve"> </w:t>
      </w:r>
      <w:r w:rsidRPr="00122772">
        <w:rPr>
          <w:sz w:val="16"/>
        </w:rPr>
        <w:t xml:space="preserve">and immiseration, to </w:t>
      </w:r>
      <w:r w:rsidRPr="00122772">
        <w:rPr>
          <w:rStyle w:val="StyleUnderline"/>
        </w:rPr>
        <w:t>the dynamic of overconsumption on the part of the rich techno-industrial North</w:t>
      </w:r>
      <w:r w:rsidRPr="00122772">
        <w:rPr>
          <w:sz w:val="16"/>
        </w:rPr>
        <w:t xml:space="preserve"> paralleled by that of </w:t>
      </w:r>
      <w:r w:rsidRPr="00122772">
        <w:rPr>
          <w:rStyle w:val="Emphasis"/>
        </w:rPr>
        <w:t xml:space="preserve">overpopulation </w:t>
      </w:r>
      <w:r w:rsidRPr="00122772">
        <w:rPr>
          <w:rStyle w:val="StyleUnderline"/>
        </w:rPr>
        <w:t>on the part of the dispossessed poor</w:t>
      </w:r>
      <w:r w:rsidRPr="00122772">
        <w:rPr>
          <w:sz w:val="16"/>
        </w:rPr>
        <w:t>, still partly agrarian worlds of the South 4 )—</w:t>
      </w:r>
      <w:r w:rsidRPr="00122772">
        <w:rPr>
          <w:rStyle w:val="Emphasis"/>
        </w:rPr>
        <w:t>these are all differing facets of the central ethnoclass Man vs. Human struggle.</w:t>
      </w:r>
      <w:r w:rsidRPr="00122772">
        <w:rPr>
          <w:sz w:val="16"/>
        </w:rPr>
        <w:t xml:space="preserve"> </w:t>
      </w:r>
      <w:r w:rsidRPr="00122772">
        <w:rPr>
          <w:rStyle w:val="StyleUnderline"/>
        </w:rPr>
        <w:t>Central to this struggle also is the</w:t>
      </w:r>
      <w:r w:rsidRPr="00122772">
        <w:rPr>
          <w:sz w:val="16"/>
        </w:rPr>
        <w:t xml:space="preserve"> usually excluded and </w:t>
      </w:r>
      <w:r w:rsidRPr="00122772">
        <w:rPr>
          <w:rStyle w:val="StyleUnderline"/>
        </w:rPr>
        <w:t>invisibilized situation of the</w:t>
      </w:r>
      <w:r w:rsidRPr="00122772">
        <w:rPr>
          <w:sz w:val="16"/>
        </w:rPr>
        <w:t xml:space="preserve"> category identified by Zygmunt Bauman as the </w:t>
      </w:r>
      <w:r w:rsidRPr="00122772">
        <w:rPr>
          <w:rStyle w:val="StyleUnderline"/>
        </w:rPr>
        <w:t xml:space="preserve">"New Poor" </w:t>
      </w:r>
      <w:r w:rsidRPr="00122772">
        <w:rPr>
          <w:sz w:val="16"/>
        </w:rPr>
        <w:t xml:space="preserve">(Bauman 1987). That is, </w:t>
      </w:r>
      <w:r w:rsidRPr="00122772">
        <w:rPr>
          <w:rStyle w:val="StyleUnderline"/>
        </w:rPr>
        <w:t xml:space="preserve">as a category defined at the global level by refugee/economic migrants </w:t>
      </w:r>
      <w:r w:rsidRPr="00122772">
        <w:rPr>
          <w:rStyle w:val="Emphasis"/>
        </w:rPr>
        <w:t>stranded outside the gates of the rich countries</w:t>
      </w:r>
      <w:r w:rsidRPr="00122772">
        <w:rPr>
          <w:sz w:val="16"/>
        </w:rPr>
        <w:t xml:space="preserve">, as </w:t>
      </w:r>
      <w:r w:rsidRPr="00122772">
        <w:rPr>
          <w:rStyle w:val="StyleUnderline"/>
        </w:rPr>
        <w:t>the postcolonial variant of Fanon's</w:t>
      </w:r>
      <w:r w:rsidRPr="00122772">
        <w:rPr>
          <w:sz w:val="16"/>
        </w:rPr>
        <w:t xml:space="preserve"> category of les </w:t>
      </w:r>
      <w:r w:rsidRPr="00122772">
        <w:rPr>
          <w:rStyle w:val="StyleUnderline"/>
        </w:rPr>
        <w:t>damnés</w:t>
      </w:r>
      <w:r w:rsidRPr="00122772">
        <w:rPr>
          <w:sz w:val="16"/>
        </w:rPr>
        <w:t xml:space="preserve"> (Fanon 1963)—with </w:t>
      </w:r>
      <w:r w:rsidRPr="00122772">
        <w:rPr>
          <w:rStyle w:val="StyleUnderline"/>
        </w:rPr>
        <w:t>this category in the United States coming to comprise the criminalized majority Black and</w:t>
      </w:r>
      <w:r w:rsidRPr="00122772">
        <w:rPr>
          <w:sz w:val="16"/>
        </w:rPr>
        <w:t xml:space="preserve"> dark-skinned </w:t>
      </w:r>
      <w:r w:rsidRPr="00122772">
        <w:rPr>
          <w:rStyle w:val="StyleUnderline"/>
        </w:rPr>
        <w:t>Latino inner-city males now made to man the rapidly expanding prison-industrial complex</w:t>
      </w:r>
      <w:r w:rsidRPr="00122772">
        <w:rPr>
          <w:sz w:val="16"/>
        </w:rPr>
        <w:t>, together with their female peers—</w:t>
      </w:r>
      <w:r w:rsidRPr="00122772">
        <w:rPr>
          <w:rStyle w:val="StyleUnderline"/>
        </w:rPr>
        <w:t>the kicked-about Welfare Moms</w:t>
      </w:r>
      <w:r w:rsidRPr="00122772">
        <w:rPr>
          <w:sz w:val="16"/>
        </w:rPr>
        <w:t xml:space="preserve">—with both being part of the ever-expanding global, </w:t>
      </w:r>
      <w:r w:rsidRPr="00122772">
        <w:rPr>
          <w:rStyle w:val="StyleUnderline"/>
        </w:rPr>
        <w:t>transracial category of the homeless/the jobless, the semi-jobless, the criminalized drug-offending prison population.</w:t>
      </w:r>
      <w:r w:rsidRPr="00122772">
        <w:rPr>
          <w:sz w:val="16"/>
        </w:rPr>
        <w:t xml:space="preserve"> So that if we see this category of </w:t>
      </w:r>
      <w:r w:rsidRPr="00122772">
        <w:rPr>
          <w:rStyle w:val="StyleUnderline"/>
        </w:rPr>
        <w:t>the damnés</w:t>
      </w:r>
      <w:r w:rsidRPr="00122772">
        <w:rPr>
          <w:sz w:val="16"/>
        </w:rPr>
        <w:t xml:space="preserve"> that </w:t>
      </w:r>
      <w:r w:rsidRPr="00122772">
        <w:rPr>
          <w:rStyle w:val="StyleUnderline"/>
        </w:rPr>
        <w:t>is</w:t>
      </w:r>
      <w:r w:rsidRPr="00122772">
        <w:rPr>
          <w:sz w:val="16"/>
        </w:rPr>
        <w:t xml:space="preserve"> internal to (and interned within) the prison system of the United States </w:t>
      </w:r>
      <w:r w:rsidRPr="00122772">
        <w:rPr>
          <w:rStyle w:val="StyleUnderline"/>
        </w:rPr>
        <w:t>as the analog form of a global archipelago, constituted by the Third- and Fourth-World peoples of the so-called "underdeveloped" areas of the world</w:t>
      </w:r>
      <w:r w:rsidRPr="00122772">
        <w:rPr>
          <w:sz w:val="16"/>
        </w:rPr>
        <w:t xml:space="preserve">—most totally of all by </w:t>
      </w:r>
      <w:r w:rsidRPr="00122772">
        <w:rPr>
          <w:rStyle w:val="StyleUnderline"/>
        </w:rPr>
        <w:t>the peoples of</w:t>
      </w:r>
      <w:r w:rsidRPr="00122772">
        <w:rPr>
          <w:sz w:val="16"/>
        </w:rPr>
        <w:t xml:space="preserve"> the continent of </w:t>
      </w:r>
      <w:r w:rsidRPr="00122772">
        <w:rPr>
          <w:rStyle w:val="StyleUnderline"/>
        </w:rPr>
        <w:t xml:space="preserve">Africa </w:t>
      </w:r>
      <w:r w:rsidRPr="00122772">
        <w:rPr>
          <w:sz w:val="16"/>
        </w:rPr>
        <w:t xml:space="preserve">(now </w:t>
      </w:r>
      <w:r w:rsidRPr="00122772">
        <w:rPr>
          <w:rStyle w:val="Emphasis"/>
        </w:rPr>
        <w:t>stricken with AIDS, drought</w:t>
      </w:r>
      <w:r w:rsidRPr="00122772">
        <w:rPr>
          <w:sz w:val="16"/>
        </w:rPr>
        <w:t xml:space="preserve">, and </w:t>
      </w:r>
      <w:r w:rsidRPr="00122772">
        <w:rPr>
          <w:rStyle w:val="Emphasis"/>
        </w:rPr>
        <w:t>ongoing civil wars</w:t>
      </w:r>
      <w:r w:rsidRPr="00122772">
        <w:rPr>
          <w:sz w:val="16"/>
        </w:rPr>
        <w:t xml:space="preserve">, and whose bottommost place as the most impoverished of all the earth's continents is directly paralleled by the situation of its Black Diaspora peoples, with </w:t>
      </w:r>
      <w:r w:rsidRPr="00122772">
        <w:rPr>
          <w:rStyle w:val="StyleUnderline"/>
        </w:rPr>
        <w:t>Haiti being produced and reproduced as the most impoverished nation of the Americas</w:t>
      </w:r>
      <w:r w:rsidRPr="00122772">
        <w:rPr>
          <w:sz w:val="16"/>
        </w:rPr>
        <w:t xml:space="preserve">)—a systemic pattern emerges. This pattern is linked to the fact that while in the post-sixties United States, as Herbert Gans noted recently, </w:t>
      </w:r>
      <w:r w:rsidRPr="00122772">
        <w:rPr>
          <w:rStyle w:val="StyleUnderline"/>
        </w:rPr>
        <w:t>the Black population group</w:t>
      </w:r>
      <w:r w:rsidRPr="00122772">
        <w:rPr>
          <w:sz w:val="16"/>
        </w:rPr>
        <w:t xml:space="preserve">, of all the multiple groups comprising the post-sixties social hierarchy, </w:t>
      </w:r>
      <w:r w:rsidRPr="00122772">
        <w:rPr>
          <w:rStyle w:val="StyleUnderline"/>
        </w:rPr>
        <w:t>has once again come to be placed at the bottommost place</w:t>
      </w:r>
      <w:r w:rsidRPr="00122772">
        <w:rPr>
          <w:sz w:val="16"/>
        </w:rPr>
        <w:t xml:space="preserve"> </w:t>
      </w:r>
      <w:r w:rsidRPr="00122772">
        <w:rPr>
          <w:rStyle w:val="StyleUnderline"/>
        </w:rPr>
        <w:t>of</w:t>
      </w:r>
      <w:r w:rsidRPr="00122772">
        <w:rPr>
          <w:sz w:val="16"/>
        </w:rPr>
        <w:t xml:space="preserve"> that </w:t>
      </w:r>
      <w:r w:rsidRPr="00122772">
        <w:rPr>
          <w:rStyle w:val="StyleUnderline"/>
        </w:rPr>
        <w:t xml:space="preserve">hierarchy </w:t>
      </w:r>
      <w:r w:rsidRPr="00122772">
        <w:rPr>
          <w:sz w:val="16"/>
        </w:rPr>
        <w:t xml:space="preserve">(Gans, 1999), </w:t>
      </w:r>
      <w:r w:rsidRPr="00122772">
        <w:rPr>
          <w:rStyle w:val="StyleUnderline"/>
        </w:rPr>
        <w:t>with all incoming new nonwhite/non-Black groups</w:t>
      </w:r>
      <w:r w:rsidRPr="00122772">
        <w:rPr>
          <w:sz w:val="16"/>
        </w:rPr>
        <w:t>, as Gans's fellow sociologist Andrew Hacker (1992) earlier pointed out, coming to claim "</w:t>
      </w:r>
      <w:r w:rsidRPr="00122772">
        <w:rPr>
          <w:rStyle w:val="Emphasis"/>
        </w:rPr>
        <w:t>normal" North American identity</w:t>
      </w:r>
      <w:r w:rsidRPr="00122772">
        <w:rPr>
          <w:sz w:val="16"/>
        </w:rPr>
        <w:t xml:space="preserve"> by the </w:t>
      </w:r>
      <w:r w:rsidRPr="00122772">
        <w:rPr>
          <w:rStyle w:val="Emphasis"/>
        </w:rPr>
        <w:t>putting of visible distance between themselves and the Black population</w:t>
      </w:r>
      <w:r w:rsidRPr="00122772">
        <w:rPr>
          <w:sz w:val="16"/>
        </w:rPr>
        <w:t xml:space="preserve"> group (in effect, </w:t>
      </w:r>
      <w:r w:rsidRPr="00122772">
        <w:rPr>
          <w:rStyle w:val="StyleUnderline"/>
        </w:rPr>
        <w:t>claiming "normal" human status by distancing themselves from the group that is still made to occupy the nadir</w:t>
      </w:r>
      <w:r w:rsidRPr="00122772">
        <w:rPr>
          <w:sz w:val="16"/>
        </w:rPr>
        <w:t xml:space="preserve">, [End Page 261] "nigger" rung of being human within the terms of </w:t>
      </w:r>
      <w:r w:rsidRPr="00122772">
        <w:rPr>
          <w:rStyle w:val="StyleUnderline"/>
        </w:rPr>
        <w:t>our present ethnoclass Man's overrepresentation of its "descriptive statement"</w:t>
      </w:r>
      <w:r w:rsidRPr="00122772">
        <w:rPr>
          <w:sz w:val="16"/>
        </w:rPr>
        <w:t xml:space="preserve"> [Bateson 1969] </w:t>
      </w:r>
      <w:r w:rsidRPr="00122772">
        <w:rPr>
          <w:rStyle w:val="StyleUnderline"/>
        </w:rPr>
        <w:t>as if it were that of the human itself</w:t>
      </w:r>
      <w:r w:rsidRPr="00122772">
        <w:rPr>
          <w:sz w:val="16"/>
        </w:rPr>
        <w:t xml:space="preserve">), then </w:t>
      </w:r>
      <w:r w:rsidRPr="00122772">
        <w:rPr>
          <w:rStyle w:val="Emphasis"/>
        </w:rPr>
        <w:t>the struggle of our times</w:t>
      </w:r>
      <w:r w:rsidRPr="00122772">
        <w:rPr>
          <w:sz w:val="16"/>
        </w:rPr>
        <w:t xml:space="preserve">, one that has hitherto had no name, </w:t>
      </w:r>
      <w:r w:rsidRPr="00122772">
        <w:rPr>
          <w:rStyle w:val="Emphasis"/>
        </w:rPr>
        <w:t>is the struggle against this overrepresentation.</w:t>
      </w:r>
      <w:r w:rsidRPr="00122772">
        <w:rPr>
          <w:sz w:val="16"/>
        </w:rPr>
        <w:t xml:space="preserve"> As a struggle whose first phase, the Argument proposes, was first put in place (if only for a brief hiatus before being coopted, reterritorialized [Godzich 1986]) by the multiple anticolonial social-protest movements and intellectual challenges of the period to which we give the name, "The Sixties."</w:t>
      </w:r>
    </w:p>
    <w:p w14:paraId="3539A2E7" w14:textId="77777777" w:rsidR="00346795" w:rsidRPr="00122772" w:rsidRDefault="00346795" w:rsidP="00346795"/>
    <w:p w14:paraId="7F2B4B62" w14:textId="77777777" w:rsidR="00346795" w:rsidRPr="00122772" w:rsidRDefault="00346795" w:rsidP="00346795">
      <w:pPr>
        <w:pStyle w:val="Heading3"/>
      </w:pPr>
      <w:r w:rsidRPr="00122772">
        <w:t>AT: Deleuze</w:t>
      </w:r>
    </w:p>
    <w:p w14:paraId="3AF7FC24" w14:textId="77777777" w:rsidR="00346795" w:rsidRPr="00122772" w:rsidRDefault="00346795" w:rsidP="00346795">
      <w:pPr>
        <w:pStyle w:val="Heading4"/>
      </w:pPr>
      <w:r w:rsidRPr="00122772">
        <w:t xml:space="preserve">The Aff’s fugitive escape is a liminal trajectory which is actualized along lines of becoming and subjective optimism – you got the wrong Aff. </w:t>
      </w:r>
    </w:p>
    <w:p w14:paraId="5690CF90" w14:textId="77777777" w:rsidR="00346795" w:rsidRPr="00122772" w:rsidRDefault="00346795" w:rsidP="00346795">
      <w:r w:rsidRPr="00122772">
        <w:rPr>
          <w:rStyle w:val="Style13ptBold"/>
        </w:rPr>
        <w:t>Moten 08</w:t>
      </w:r>
      <w:r w:rsidRPr="00122772">
        <w:t xml:space="preserve"> (Fred Moten – University of Minnesota Press Minneapolis , Member of the Undercommons. "Black optimism/Black operation". PMLA, October 2008. Pgs. 1743–1747-  ERW)</w:t>
      </w:r>
    </w:p>
    <w:p w14:paraId="0C77A307" w14:textId="77777777" w:rsidR="00346795" w:rsidRPr="00122772" w:rsidRDefault="00346795" w:rsidP="00346795">
      <w:pPr>
        <w:rPr>
          <w:rStyle w:val="StyleUnderline"/>
        </w:rPr>
      </w:pPr>
      <w:r w:rsidRPr="00122772">
        <w:rPr>
          <w:sz w:val="16"/>
        </w:rPr>
        <w:t xml:space="preserve">My field is black studies. In that field, I’m trying to hoe the hard row of beautiful things. I try to study them and I also try to make them. Elizabeth Alexander says “look for color everywhere.” For me, </w:t>
      </w:r>
      <w:r w:rsidRPr="00122772">
        <w:rPr>
          <w:rStyle w:val="Emphasis"/>
        </w:rPr>
        <w:t>color + beauty = blackness</w:t>
      </w:r>
      <w:r w:rsidRPr="00122772">
        <w:rPr>
          <w:sz w:val="16"/>
        </w:rPr>
        <w:t xml:space="preserve"> which is not but nothing other than who, and deeper still, where I am. </w:t>
      </w:r>
      <w:r w:rsidRPr="00122772">
        <w:rPr>
          <w:rStyle w:val="StyleUnderline"/>
        </w:rPr>
        <w:t xml:space="preserve">This shell, this inhabitation, this space, this garment—that I carry with me on the various stages of my flight from the conditions of its making—is </w:t>
      </w:r>
      <w:r w:rsidRPr="00122772">
        <w:rPr>
          <w:rStyle w:val="Emphasis"/>
        </w:rPr>
        <w:t>a zone of chromatic saturation troubling any ascription of impoverishment</w:t>
      </w:r>
      <w:r w:rsidRPr="00122772">
        <w:rPr>
          <w:rStyle w:val="StyleUnderline"/>
        </w:rPr>
        <w:t xml:space="preserve"> of any kind</w:t>
      </w:r>
      <w:r w:rsidRPr="00122772">
        <w:rPr>
          <w:sz w:val="16"/>
        </w:rPr>
        <w:t xml:space="preserve"> however much it is of, which is to say in emergence from, poverty (which is, in turn, to say in emergence from or as an aesthetics or a poetics of poverty). The highly cultivated nature of this situated volatility, </w:t>
      </w:r>
      <w:r w:rsidRPr="00122772">
        <w:rPr>
          <w:rStyle w:val="StyleUnderline"/>
        </w:rPr>
        <w:t>this emergent poetics of the emergency, is the open secret that has been the preoccupation of black studies.</w:t>
      </w:r>
      <w:r w:rsidRPr="00122772">
        <w:rPr>
          <w:sz w:val="16"/>
        </w:rPr>
        <w:t xml:space="preserve"> But it must be said now—and I’ll do so by way of a cool kind of accident that has been afforded us by the danger and saving power that is power point—that there is a strain of black studies that strains against black studies and its object, the critique of western civilization, precisely insofar as it disavows its aim (blackness or the thinking of blackness, which must be understood in what some not so strange combination of Nahum Chandler and Martin Heidegger might call its paraontological distinction from black people). There was a moment in Rebecca’s presentation when the image of </w:t>
      </w:r>
      <w:r w:rsidRPr="00122772">
        <w:rPr>
          <w:rStyle w:val="StyleUnderline"/>
        </w:rPr>
        <w:t>a black saxophonist</w:t>
      </w:r>
      <w:r w:rsidRPr="00122772">
        <w:rPr>
          <w:sz w:val="16"/>
        </w:rPr>
        <w:t xml:space="preserve"> (I think, but am not sure, that it was the great Chicago musician Fred Anderson) </w:t>
      </w:r>
      <w:r w:rsidRPr="00122772">
        <w:rPr>
          <w:rStyle w:val="StyleUnderline"/>
        </w:rPr>
        <w:t>is given to us as a representative,</w:t>
      </w:r>
      <w:r w:rsidRPr="00122772">
        <w:rPr>
          <w:sz w:val="16"/>
        </w:rPr>
        <w:t xml:space="preserve"> or better yet a denizen (as opposed to citizen), </w:t>
      </w:r>
      <w:r w:rsidRPr="00122772">
        <w:rPr>
          <w:rStyle w:val="StyleUnderline"/>
        </w:rPr>
        <w:t>of the “space of the imagination.”</w:t>
      </w:r>
      <w:r w:rsidRPr="00122772">
        <w:rPr>
          <w:sz w:val="16"/>
        </w:rPr>
        <w:t xml:space="preserve"> What’s cool here, and what is also precisely the kind of thing that makes practitioners of what might be called the new black studies really mad, is </w:t>
      </w:r>
      <w:r w:rsidRPr="00122772">
        <w:rPr>
          <w:rStyle w:val="StyleUnderline"/>
        </w:rPr>
        <w:t xml:space="preserve">this racialization of the imagination </w:t>
      </w:r>
      <w:r w:rsidRPr="00122772">
        <w:rPr>
          <w:sz w:val="16"/>
        </w:rPr>
        <w:t xml:space="preserve">which only </w:t>
      </w:r>
      <w:r w:rsidRPr="00122772">
        <w:rPr>
          <w:rStyle w:val="StyleUnderline"/>
        </w:rPr>
        <w:t>comes fully into its own</w:t>
      </w:r>
      <w:r w:rsidRPr="00122772">
        <w:rPr>
          <w:sz w:val="16"/>
        </w:rPr>
        <w:t xml:space="preserve"> when it is seen in opposition, say, to that set of faces or folks who constituted what I know is just a part of Lauren’s tradition of Marxist historiographical critique. That racialization has a long history and begins to get codified in a certain Kantian discourse, one in which </w:t>
      </w:r>
      <w:r w:rsidRPr="00122772">
        <w:rPr>
          <w:rStyle w:val="StyleUnderline"/>
        </w:rPr>
        <w:t>the imagination is understood to “produce nothing but nonsense,”</w:t>
      </w:r>
      <w:r w:rsidRPr="00122772">
        <w:rPr>
          <w:sz w:val="16"/>
        </w:rPr>
        <w:t xml:space="preserve"> a condition that requires that “its wings be severely clipped by the imagination.” What I’m interested in, but which I can only give a bare outline of, is a two-fold black operation—one in which </w:t>
      </w:r>
      <w:r w:rsidRPr="00122772">
        <w:rPr>
          <w:rStyle w:val="StyleUnderline"/>
        </w:rPr>
        <w:t xml:space="preserve">Kant moves toward something like a thinking of </w:t>
      </w:r>
      <w:r w:rsidRPr="00122772">
        <w:rPr>
          <w:rStyle w:val="Emphasis"/>
        </w:rPr>
        <w:t>the imagination as blackness that fully recognizes the irreducible desire for this formative and deformative</w:t>
      </w:r>
      <w:r w:rsidRPr="00122772">
        <w:rPr>
          <w:sz w:val="16"/>
        </w:rPr>
        <w:t xml:space="preserve">, necessarily </w:t>
      </w:r>
      <w:r w:rsidRPr="00122772">
        <w:rPr>
          <w:rStyle w:val="StyleUnderline"/>
        </w:rPr>
        <w:t>supplemental necessity</w:t>
      </w:r>
      <w:r w:rsidRPr="00122772">
        <w:rPr>
          <w:sz w:val="16"/>
        </w:rPr>
        <w:t xml:space="preserve">; one in which black studies ends up being unable to avoid a certain sense of itself as a Kantian, which is to say anti-Kantian and ante-Kantian, endeavor. The new black studies, or to be more precise, the old-new black studies, since every iteration has had this ambivalence at its heart, can’t help but get pissed at the terrible irony of its irreducible Kantianness precisely because it works so justifiably hard at critiquing that racialization of the imagination and the racialized opposition of imagination (in its lawless, nonsense producing freedom) and critique that turns out to be the condition of possibility of the critical philosophical project. </w:t>
      </w:r>
      <w:r w:rsidRPr="00122772">
        <w:rPr>
          <w:rStyle w:val="Emphasis"/>
        </w:rPr>
        <w:t>There is a voraciously instrumental anti-essentialism</w:t>
      </w:r>
      <w:r w:rsidRPr="00122772">
        <w:rPr>
          <w:sz w:val="16"/>
        </w:rPr>
        <w:t xml:space="preserve">, </w:t>
      </w:r>
      <w:r w:rsidRPr="00122772">
        <w:rPr>
          <w:rStyle w:val="StyleUnderline"/>
        </w:rPr>
        <w:t>powered in an intense</w:t>
      </w:r>
      <w:r w:rsidRPr="00122772">
        <w:rPr>
          <w:sz w:val="16"/>
        </w:rPr>
        <w:t xml:space="preserve"> and terrible </w:t>
      </w:r>
      <w:r w:rsidRPr="00122772">
        <w:rPr>
          <w:rStyle w:val="StyleUnderline"/>
        </w:rPr>
        <w:t xml:space="preserve">way </w:t>
      </w:r>
      <w:r w:rsidRPr="00122772">
        <w:rPr>
          <w:sz w:val="16"/>
        </w:rPr>
        <w:t xml:space="preserve">by good intentions, </w:t>
      </w:r>
      <w:r w:rsidRPr="00122772">
        <w:rPr>
          <w:rStyle w:val="StyleUnderline"/>
        </w:rPr>
        <w:t>that is the intellectual platform from which black studies’</w:t>
      </w:r>
      <w:r w:rsidRPr="00122772">
        <w:rPr>
          <w:sz w:val="16"/>
        </w:rPr>
        <w:t xml:space="preserve"> disavowal of its object and aim </w:t>
      </w:r>
      <w:r w:rsidRPr="00122772">
        <w:rPr>
          <w:rStyle w:val="StyleUnderline"/>
        </w:rPr>
        <w:t>is launched</w:t>
      </w:r>
      <w:r w:rsidRPr="00122772">
        <w:rPr>
          <w:sz w:val="16"/>
        </w:rPr>
        <w:t xml:space="preserve">, even when that disavowal comes in something which also thinks itself to be moving in the direction of that object and aim. </w:t>
      </w:r>
      <w:r w:rsidRPr="00122772">
        <w:rPr>
          <w:rStyle w:val="StyleUnderline"/>
        </w:rPr>
        <w:t>I’m trying to move by way of</w:t>
      </w:r>
      <w:r w:rsidRPr="00122772">
        <w:rPr>
          <w:sz w:val="16"/>
        </w:rPr>
        <w:t xml:space="preserve"> a kind of resistance to that anti-essentialism, one that requires a </w:t>
      </w:r>
      <w:r w:rsidRPr="00122772">
        <w:rPr>
          <w:rStyle w:val="StyleUnderline"/>
        </w:rPr>
        <w:t>paleonymic relation to blackness</w:t>
      </w:r>
      <w:r w:rsidRPr="00122772">
        <w:rPr>
          <w:sz w:val="16"/>
        </w:rPr>
        <w:t xml:space="preserve">; </w:t>
      </w:r>
      <w:r w:rsidRPr="00122772">
        <w:rPr>
          <w:rStyle w:val="StyleUnderline"/>
        </w:rPr>
        <w:t>I’m trying to own a certain dispossession</w:t>
      </w:r>
      <w:r w:rsidRPr="00122772">
        <w:rPr>
          <w:sz w:val="16"/>
        </w:rPr>
        <w:t>, the underprivilege of being-</w:t>
      </w:r>
      <w:r w:rsidRPr="00122772">
        <w:rPr>
          <w:rStyle w:val="Emphasis"/>
        </w:rPr>
        <w:t>sentenced to this gift of constantly escaping and to standing in for the fugitivity</w:t>
      </w:r>
      <w:r w:rsidRPr="00122772">
        <w:rPr>
          <w:sz w:val="16"/>
        </w:rPr>
        <w:t xml:space="preserve"> (to echo Natahaniel Mackey, Daphne Brooks and Michel Foucault) (of the imagination) </w:t>
      </w:r>
      <w:r w:rsidRPr="00122772">
        <w:rPr>
          <w:rStyle w:val="StyleUnderline"/>
        </w:rPr>
        <w:t xml:space="preserve">that is an irreducible property of life, persisting in and against every disciplinary technique while constituting and instantiating not just the thought but that </w:t>
      </w:r>
      <w:r w:rsidRPr="00122772">
        <w:rPr>
          <w:rStyle w:val="Emphasis"/>
        </w:rPr>
        <w:t>actuality of the outside that is what/where blackness is—as space or spacing of the imagination, as condition of possibility and constant troubling of critique.</w:t>
      </w:r>
      <w:r w:rsidRPr="00122772">
        <w:rPr>
          <w:sz w:val="16"/>
        </w:rPr>
        <w:t xml:space="preserve"> It’s annoying to perform what you oppose, but I just want you to know that I ain’t mad. I loved these presentations, partly because I think they loved me or at least my space, but mostly because they were beautiful. I love Kant, too, by the way, though he doesn’t love me, because I think he’s beautiful too and, as you know, a thing of beauty is a joy forever. But even though I’m not mad, I’m not disavowing that strain of black studies that strains against the weight or burden, the refrain, the strain of being-imaginative and not-being-critical that is called blackness and that black people have had to carry. Black Studies strains against a burden that, even when it is thought musically, is inseparable from constraint. But </w:t>
      </w:r>
      <w:r w:rsidRPr="00122772">
        <w:rPr>
          <w:rStyle w:val="StyleUnderline"/>
        </w:rPr>
        <w:t>my optimism, black optimism, is bound up with what it is to claim blackness and the appositional, runaway black operations that have been thrust upon it</w:t>
      </w:r>
      <w:r w:rsidRPr="00122772">
        <w:rPr>
          <w:sz w:val="16"/>
        </w:rPr>
        <w:t xml:space="preserve">. The burden, the constraint, is the aim, </w:t>
      </w:r>
      <w:r w:rsidRPr="00122772">
        <w:rPr>
          <w:rStyle w:val="StyleUnderline"/>
        </w:rPr>
        <w:t>the</w:t>
      </w:r>
      <w:r w:rsidRPr="00122772">
        <w:rPr>
          <w:sz w:val="16"/>
        </w:rPr>
        <w:t xml:space="preserve"> paradoxically aleatory </w:t>
      </w:r>
      <w:r w:rsidRPr="00122772">
        <w:rPr>
          <w:rStyle w:val="StyleUnderline"/>
        </w:rPr>
        <w:t>goal that animates escape in and the possibility of escape from.</w:t>
      </w:r>
      <w:r w:rsidRPr="00122772">
        <w:rPr>
          <w:sz w:val="16"/>
        </w:rPr>
        <w:t xml:space="preserve"> </w:t>
      </w:r>
      <w:r w:rsidRPr="00122772">
        <w:rPr>
          <w:rStyle w:val="StyleUnderline"/>
        </w:rPr>
        <w:t>Here is one such black op</w:t>
      </w:r>
      <w:r w:rsidRPr="00122772">
        <w:rPr>
          <w:sz w:val="16"/>
        </w:rPr>
        <w:t xml:space="preserve">—a specific, a capella instantiation of strain, of </w:t>
      </w:r>
      <w:r w:rsidRPr="00122772">
        <w:rPr>
          <w:rStyle w:val="Emphasis"/>
        </w:rPr>
        <w:t>resistance to constraint and instrumentalization</w:t>
      </w:r>
      <w:r w:rsidRPr="00122772">
        <w:rPr>
          <w:sz w:val="16"/>
        </w:rPr>
        <w:t xml:space="preserve">, of the propelling and constraining force of the refrain, that will allow me to get to a little something concerning the temporal paradox of, and </w:t>
      </w:r>
      <w:r w:rsidRPr="00122772">
        <w:rPr>
          <w:rStyle w:val="StyleUnderline"/>
        </w:rPr>
        <w:t>the irruption of ecstatic temporality</w:t>
      </w:r>
      <w:r w:rsidRPr="00122772">
        <w:rPr>
          <w:sz w:val="16"/>
        </w:rPr>
        <w:t xml:space="preserve"> in, optimism, which is to say black optimism, which is to say blackness. I play this in appreciation for being in Chicago, which is everybody’s sweet home, everybody’s land of California, as Robert Johnson puts it. This is music from a Head Start program in Mississippi in the mid-sixties and as you all know Chicago is a city in Mississippi, Mississippi a (fugue) state of mind in Chicago. “Da Da Da Da,” The Child Development Group of Mississippi, Smithsonian Folkways Records, FW02690 1967 The temporal paradox of optimism—that it is, on the one hand, necessarily futurial so that optimism is an attitude we take towards that which is to come; but that it is, on the other hand, in its proper Leibnizian formulation, an assertion not only of the necessity but also of the rightness and the essential timelessness of the always already existing, resonates in this recording. It is infused with that same impetus that drives a certain movement, in Monadology, from the immutability of monads to that enveloping of the moral world in the natural world that Leibniz calls, in Augustinian echo/revision, “the City of God.” With respect to C. L. R. James and José (Muñoz), and a little respectful disrespect to Lee Edelman, these children are the voices of the future in the past, the voices of the future in our present. In this recording, this remainder, their </w:t>
      </w:r>
      <w:r w:rsidRPr="00122772">
        <w:rPr>
          <w:rStyle w:val="StyleUnderline"/>
        </w:rPr>
        <w:t>fugitivity, remains</w:t>
      </w:r>
      <w:r w:rsidRPr="00122772">
        <w:rPr>
          <w:sz w:val="16"/>
        </w:rPr>
        <w:t xml:space="preserve">, for me, in </w:t>
      </w:r>
      <w:r w:rsidRPr="00122772">
        <w:rPr>
          <w:rStyle w:val="StyleUnderline"/>
        </w:rPr>
        <w:t>the intensity of</w:t>
      </w:r>
      <w:r w:rsidRPr="00122772">
        <w:rPr>
          <w:sz w:val="16"/>
        </w:rPr>
        <w:t xml:space="preserve"> their </w:t>
      </w:r>
      <w:r w:rsidRPr="00122772">
        <w:rPr>
          <w:rStyle w:val="StyleUnderline"/>
        </w:rPr>
        <w:t>refrain, of</w:t>
      </w:r>
      <w:r w:rsidRPr="00122772">
        <w:rPr>
          <w:sz w:val="16"/>
        </w:rPr>
        <w:t xml:space="preserve"> their </w:t>
      </w:r>
      <w:r w:rsidRPr="00122772">
        <w:rPr>
          <w:rStyle w:val="Emphasis"/>
        </w:rPr>
        <w:t xml:space="preserve">straining against constraint, cause for the optimism they perform. That optimism always lives, which is to say escapes, in the assertion of a right to refuse, </w:t>
      </w:r>
      <w:r w:rsidRPr="00122772">
        <w:rPr>
          <w:sz w:val="16"/>
        </w:rPr>
        <w:t xml:space="preserve">which is, as Gayatri Spivak says, the first right: an instantiation of a collective negative tendency to differ, </w:t>
      </w:r>
      <w:r w:rsidRPr="00122772">
        <w:rPr>
          <w:rStyle w:val="StyleUnderline"/>
        </w:rPr>
        <w:t>to resist the regulative powers that resistance, that differing, call into being.</w:t>
      </w:r>
      <w:r w:rsidRPr="00122772">
        <w:rPr>
          <w:sz w:val="16"/>
        </w:rPr>
        <w:t xml:space="preserve"> To think resistance as originary is to say, in a sense, that we have what we need, that we can get there from here, that there’s nothing wrong with us or even, in this regard, with here, even as it requires us still to think about why it is that difference calls the same, that resistance calls regulative power, into existence, thereby securing the vast, empty brutality that characterizes here and now. Nevertheless, however much I keep trouble in mind, and therefore, in the interest of making as much trouble as possible, I remain hopeful insofar as I will have been in this very collective negative tendency, this little school within and beneath school that we gather together to be. For a bunch of little whiles, this is our field (i.e., black studies), our commons or undercommons or underground or outskirts and it will remain so as long as it claims its </w:t>
      </w:r>
      <w:r w:rsidRPr="00122772">
        <w:rPr>
          <w:rStyle w:val="StyleUnderline"/>
        </w:rPr>
        <w:t>fugitive proximity to blackness</w:t>
      </w:r>
      <w:r w:rsidRPr="00122772">
        <w:rPr>
          <w:sz w:val="16"/>
        </w:rPr>
        <w:t xml:space="preserve">, which I will claim, with ridiculousness boldness, </w:t>
      </w:r>
      <w:r w:rsidRPr="00122772">
        <w:rPr>
          <w:rStyle w:val="StyleUnderline"/>
        </w:rPr>
        <w:t xml:space="preserve">is the condition of possibility of politics. </w:t>
      </w:r>
    </w:p>
    <w:p w14:paraId="64B6039B" w14:textId="77777777" w:rsidR="00346795" w:rsidRPr="00122772" w:rsidRDefault="00346795" w:rsidP="00346795"/>
    <w:p w14:paraId="35B536C3" w14:textId="77777777" w:rsidR="00346795" w:rsidRPr="00122772" w:rsidRDefault="00346795" w:rsidP="00346795">
      <w:pPr>
        <w:pStyle w:val="Heading3"/>
      </w:pPr>
      <w:r w:rsidRPr="00122772">
        <w:t>AT: Feminism</w:t>
      </w:r>
    </w:p>
    <w:p w14:paraId="0402AE6F" w14:textId="77777777" w:rsidR="00346795" w:rsidRPr="00122772" w:rsidRDefault="00346795" w:rsidP="00346795">
      <w:pPr>
        <w:pStyle w:val="Heading4"/>
      </w:pPr>
      <w:r w:rsidRPr="00122772">
        <w:t xml:space="preserve">The 1AC doesn’t posit blackness as an ungendered object – flesh has relegated it to a positionality that is unintelligible within gendered categories. Perm do both – </w:t>
      </w:r>
      <w:r w:rsidRPr="00122772">
        <w:rPr>
          <w:u w:val="single"/>
        </w:rPr>
        <w:t xml:space="preserve">humanist corporeality must be our starting point. </w:t>
      </w:r>
    </w:p>
    <w:p w14:paraId="75EA98C2" w14:textId="77777777" w:rsidR="00346795" w:rsidRPr="00122772" w:rsidRDefault="00346795" w:rsidP="00346795">
      <w:r w:rsidRPr="00122772">
        <w:rPr>
          <w:rStyle w:val="Style13ptBold"/>
        </w:rPr>
        <w:t xml:space="preserve">Weheliye 14 </w:t>
      </w:r>
      <w:r w:rsidRPr="00122772">
        <w:t>(Alexander G. Weheliye, professor of African American studies at Northwestern University, Habeas Viscus, pg. 22-23 – ERW)</w:t>
      </w:r>
    </w:p>
    <w:p w14:paraId="43F352C5" w14:textId="77777777" w:rsidR="00346795" w:rsidRPr="00122772" w:rsidRDefault="00346795" w:rsidP="00346795">
      <w:pPr>
        <w:rPr>
          <w:sz w:val="16"/>
        </w:rPr>
      </w:pPr>
      <w:r w:rsidRPr="00122772">
        <w:rPr>
          <w:sz w:val="16"/>
        </w:rPr>
        <w:t xml:space="preserve">In recasting the human sciences, </w:t>
      </w:r>
      <w:r w:rsidRPr="00122772">
        <w:rPr>
          <w:rStyle w:val="StyleUnderline"/>
        </w:rPr>
        <w:t>Wynter's commitment lies with disfiguring</w:t>
      </w:r>
      <w:r w:rsidRPr="00122772">
        <w:rPr>
          <w:sz w:val="16"/>
        </w:rPr>
        <w:t xml:space="preserve"> their real object</w:t>
      </w:r>
      <w:r w:rsidRPr="00122772">
        <w:rPr>
          <w:rStyle w:val="StyleUnderline"/>
        </w:rPr>
        <w:t>, Man,</w:t>
      </w:r>
      <w:r w:rsidRPr="00122772">
        <w:rPr>
          <w:sz w:val="16"/>
        </w:rPr>
        <w:t xml:space="preserve"> through the incorporation of the colonial and racialist histories of the modern incantations of the human. </w:t>
      </w:r>
      <w:r w:rsidRPr="00122772">
        <w:rPr>
          <w:rStyle w:val="StyleUnderline"/>
        </w:rPr>
        <w:t>This spot should be understood neither as an identitarian land claim concerned with particular borders of exclusion nor a universal terra nullius</w:t>
      </w:r>
      <w:r w:rsidRPr="00122772">
        <w:rPr>
          <w:sz w:val="16"/>
        </w:rPr>
        <w:t xml:space="preserve">, </w:t>
      </w:r>
      <w:r w:rsidRPr="00122772">
        <w:rPr>
          <w:rStyle w:val="StyleUnderline"/>
        </w:rPr>
        <w:t xml:space="preserve">but instead as </w:t>
      </w:r>
      <w:r w:rsidRPr="00122772">
        <w:rPr>
          <w:rStyle w:val="Emphasis"/>
        </w:rPr>
        <w:t xml:space="preserve">a ceaselessly shifting </w:t>
      </w:r>
      <w:r w:rsidRPr="00122772">
        <w:rPr>
          <w:sz w:val="16"/>
        </w:rPr>
        <w:t xml:space="preserve">relational assemblage that voyages in and </w:t>
      </w:r>
      <w:r w:rsidRPr="00122772">
        <w:rPr>
          <w:rStyle w:val="Emphasis"/>
        </w:rPr>
        <w:t>out of the human.</w:t>
      </w:r>
      <w:r w:rsidRPr="00122772">
        <w:rPr>
          <w:sz w:val="16"/>
        </w:rPr>
        <w:t xml:space="preserve"> The cluster I am tracing here brings forth a “demonic ground” to versions of humanity unburdened by shackles of Man. </w:t>
      </w:r>
      <w:r w:rsidRPr="00122772">
        <w:rPr>
          <w:rStyle w:val="StyleUnderline"/>
        </w:rPr>
        <w:t>Demonic ground is Sylvia Wynter's term for perspectives that reside in the liminal precincts of the current governing configurations of the human as Man</w:t>
      </w:r>
      <w:r w:rsidRPr="00122772">
        <w:rPr>
          <w:sz w:val="16"/>
        </w:rPr>
        <w:t xml:space="preserve"> </w:t>
      </w:r>
      <w:r w:rsidRPr="00122772">
        <w:rPr>
          <w:rStyle w:val="Emphasis"/>
        </w:rPr>
        <w:t>in order to abolish this figuration and create other forms of life.</w:t>
      </w:r>
      <w:r w:rsidRPr="00122772">
        <w:rPr>
          <w:sz w:val="16"/>
        </w:rPr>
        <w:t xml:space="preserve">13 Consequently, </w:t>
      </w:r>
      <w:r w:rsidRPr="00122772">
        <w:rPr>
          <w:rStyle w:val="StyleUnderline"/>
        </w:rPr>
        <w:t>the figuration of humanity</w:t>
      </w:r>
      <w:r w:rsidRPr="00122772">
        <w:rPr>
          <w:sz w:val="16"/>
        </w:rPr>
        <w:t xml:space="preserve"> found in black cultures forms an amalgamation of technologies—the application of knowledge—that </w:t>
      </w:r>
      <w:r w:rsidRPr="00122772">
        <w:rPr>
          <w:rStyle w:val="StyleUnderline"/>
        </w:rPr>
        <w:t>have generally not been construed as central</w:t>
      </w:r>
      <w:r w:rsidRPr="00122772">
        <w:rPr>
          <w:sz w:val="16"/>
        </w:rPr>
        <w:t xml:space="preserve"> to, or even as part of, this category. These </w:t>
      </w:r>
      <w:r w:rsidRPr="00122772">
        <w:rPr>
          <w:rStyle w:val="StyleUnderline"/>
        </w:rPr>
        <w:t>assemblages remain muffled in mainstream critical thinking,</w:t>
      </w:r>
      <w:r w:rsidRPr="00122772">
        <w:rPr>
          <w:sz w:val="16"/>
        </w:rPr>
        <w:t xml:space="preserve"> which either consigns minority intellectuals or thought to the language of radical particularity or, conversely, places them on the Olympus of the deracinated master subject, which, of course, they cannot comfortably occupy. Take, for instance, Judith Butler's passing reference to Wynter's oeuvre: </w:t>
      </w:r>
      <w:r w:rsidRPr="00122772">
        <w:rPr>
          <w:rStyle w:val="StyleUnderline"/>
        </w:rPr>
        <w:t>“[Fanon's] project has been extended</w:t>
      </w:r>
      <w:r w:rsidRPr="00122772">
        <w:rPr>
          <w:sz w:val="16"/>
        </w:rPr>
        <w:t xml:space="preserve"> by contemporary scholars, including the literary critic Sylvia Wynter, to pertain </w:t>
      </w:r>
      <w:r w:rsidRPr="00122772">
        <w:rPr>
          <w:rStyle w:val="StyleUnderline"/>
        </w:rPr>
        <w:t>to women of color and to call into question the racist frameworks within which the category of the human has been articulated.”</w:t>
      </w:r>
      <w:r w:rsidRPr="00122772">
        <w:rPr>
          <w:sz w:val="16"/>
        </w:rPr>
        <w:t xml:space="preserve">14 While Fanon might not have been a champion of feminism as we have come to understand it—though one could contest this, seeing how easy it has become to brush aside in a single sentence Fanon's work on the basis of his androcentrism, although this does not occur nearly as frequently in the case of Georg Wilhelm Friedrich Hegel or Michel Foucault —it is not quite clear how his theorization of interior colonies would not pertain to women of color, unless </w:t>
      </w:r>
      <w:r w:rsidRPr="00122772">
        <w:rPr>
          <w:rStyle w:val="StyleUnderline"/>
        </w:rPr>
        <w:t>Butler were writing under the presumption that black people such as Fanon and Wynter could produce thought only for and about their particular identities as black men and women.</w:t>
      </w:r>
      <w:r w:rsidRPr="00122772">
        <w:rPr>
          <w:sz w:val="16"/>
        </w:rPr>
        <w:t xml:space="preserve"> </w:t>
      </w:r>
      <w:r w:rsidRPr="00122772">
        <w:rPr>
          <w:rStyle w:val="StyleUnderline"/>
        </w:rPr>
        <w:t>Viewing Wynter's colossal project,</w:t>
      </w:r>
      <w:r w:rsidRPr="00122772">
        <w:rPr>
          <w:sz w:val="16"/>
        </w:rPr>
        <w:t xml:space="preserve"> with which Butler does not engage in any sustained way, both of </w:t>
      </w:r>
      <w:r w:rsidRPr="00122772">
        <w:rPr>
          <w:rStyle w:val="StyleUnderline"/>
        </w:rPr>
        <w:t xml:space="preserve">critiquing the current western instantiation of the human as coterminous with the white liberal subject and of crafting a new humanism should not be reduced to observing the historicity of </w:t>
      </w:r>
      <w:r w:rsidRPr="00122772">
        <w:rPr>
          <w:rStyle w:val="Emphasis"/>
        </w:rPr>
        <w:t>this concept with the aim of showing how women of color and other groups are excluded from its purview.</w:t>
      </w:r>
      <w:r w:rsidRPr="00122772">
        <w:rPr>
          <w:sz w:val="16"/>
        </w:rPr>
        <w:t xml:space="preserve"> Or to put it in Butlerian terms: </w:t>
      </w:r>
      <w:r w:rsidRPr="00122772">
        <w:rPr>
          <w:rStyle w:val="Emphasis"/>
          <w:sz w:val="26"/>
          <w:szCs w:val="26"/>
        </w:rPr>
        <w:t>Wynter is interested in human trouble rather than “merely” woman-ofcolor trouble</w:t>
      </w:r>
      <w:r w:rsidRPr="00122772">
        <w:rPr>
          <w:sz w:val="16"/>
        </w:rPr>
        <w:t xml:space="preserve">, </w:t>
      </w:r>
      <w:r w:rsidRPr="00122772">
        <w:rPr>
          <w:rStyle w:val="StyleUnderline"/>
        </w:rPr>
        <w:t>even while she deploys the liminal perspective of women of color to imagine humanity otherwise</w:t>
      </w:r>
      <w:r w:rsidRPr="00122772">
        <w:rPr>
          <w:sz w:val="16"/>
        </w:rPr>
        <w:t xml:space="preserve">.15 </w:t>
      </w:r>
      <w:r w:rsidRPr="00122772">
        <w:rPr>
          <w:rStyle w:val="StyleUnderline"/>
        </w:rPr>
        <w:t>In response to</w:t>
      </w:r>
      <w:r w:rsidRPr="00122772">
        <w:rPr>
          <w:sz w:val="16"/>
        </w:rPr>
        <w:t xml:space="preserve"> Butler and </w:t>
      </w:r>
      <w:r w:rsidRPr="00122772">
        <w:rPr>
          <w:rStyle w:val="StyleUnderline"/>
        </w:rPr>
        <w:t>western feminism</w:t>
      </w:r>
      <w:r w:rsidRPr="00122772">
        <w:rPr>
          <w:sz w:val="16"/>
        </w:rPr>
        <w:t xml:space="preserve"> more generally, </w:t>
      </w:r>
      <w:r w:rsidRPr="00122772">
        <w:rPr>
          <w:rStyle w:val="StyleUnderline"/>
        </w:rPr>
        <w:t xml:space="preserve">Wynter has stated on several occasions that </w:t>
      </w:r>
      <w:r w:rsidRPr="00122772">
        <w:rPr>
          <w:rStyle w:val="Emphasis"/>
          <w:sz w:val="26"/>
          <w:szCs w:val="26"/>
        </w:rPr>
        <w:t>her object of knowledge is not gender but genre—</w:t>
      </w:r>
      <w:r w:rsidRPr="00122772">
        <w:rPr>
          <w:sz w:val="16"/>
        </w:rPr>
        <w:t xml:space="preserve">genres of the human: </w:t>
      </w:r>
      <w:r w:rsidRPr="00122772">
        <w:rPr>
          <w:rStyle w:val="StyleUnderline"/>
        </w:rPr>
        <w:t>“Our struggle as Black women has to do with the destruction of the genre; with the displacement of the genre of the human of ‘Man.’</w:t>
      </w:r>
      <w:r w:rsidRPr="00122772">
        <w:rPr>
          <w:sz w:val="16"/>
        </w:rPr>
        <w:t xml:space="preserve">” For Wynter, </w:t>
      </w:r>
      <w:r w:rsidRPr="00122772">
        <w:rPr>
          <w:rStyle w:val="Emphasis"/>
          <w:sz w:val="26"/>
          <w:szCs w:val="26"/>
        </w:rPr>
        <w:t>destroying only western bourgeois conceptions of gender leaves intact the genre of the human to which it is attached, and thus cannot serve as a harbinger of true emancipation</w:t>
      </w:r>
      <w:r w:rsidRPr="00122772">
        <w:rPr>
          <w:sz w:val="16"/>
        </w:rPr>
        <w:t xml:space="preserve">, </w:t>
      </w:r>
      <w:r w:rsidRPr="00122772">
        <w:rPr>
          <w:rStyle w:val="StyleUnderline"/>
        </w:rPr>
        <w:t>which requires abolishing Man once and for all.</w:t>
      </w:r>
      <w:r w:rsidRPr="00122772">
        <w:rPr>
          <w:sz w:val="16"/>
        </w:rPr>
        <w:t xml:space="preserve"> It seems as if we have yet to countermand the “unrecognized contradiction” which, as Gayatri Spivak so fittingly diagnosed in 1988, “valorizes the concrete experience of the oppressed, while being so uncritical about [how] the historical role of the intellectual is maintained by a verbal slippage.”17 Rather than contending with Wynter's thinking as an intellectual project in the same manner as she does with Althusser, Hegel, or Irigaray, Butler privileges her concrete experience as a woman of color.18 In addition to rejecting gender as a category independent of other axes of subjugation, </w:t>
      </w:r>
      <w:r w:rsidRPr="00122772">
        <w:rPr>
          <w:rStyle w:val="StyleUnderline"/>
        </w:rPr>
        <w:t xml:space="preserve">Wynter states that in her writings “ ‘race’ is really a code-word for ‘genre.’ Our issue is not the issue of ‘race.’ Our issue is the issue of the genre of ‘Man.’ </w:t>
      </w:r>
      <w:r w:rsidRPr="00122772">
        <w:rPr>
          <w:sz w:val="16"/>
        </w:rPr>
        <w:t xml:space="preserve">It is this issue of </w:t>
      </w:r>
      <w:r w:rsidRPr="00122772">
        <w:rPr>
          <w:rStyle w:val="Emphasis"/>
        </w:rPr>
        <w:t>the ‘genre’ of ‘Man’ that causes all the ‘-isms.’…</w:t>
      </w:r>
      <w:r w:rsidRPr="00122772">
        <w:rPr>
          <w:sz w:val="16"/>
        </w:rPr>
        <w:t xml:space="preserve">Now </w:t>
      </w:r>
      <w:r w:rsidRPr="00122772">
        <w:rPr>
          <w:rStyle w:val="StyleUnderline"/>
        </w:rPr>
        <w:t>when I speak at a feminist gathering</w:t>
      </w:r>
      <w:r w:rsidRPr="00122772">
        <w:rPr>
          <w:sz w:val="16"/>
        </w:rPr>
        <w:t xml:space="preserve"> and I come up with ‘</w:t>
      </w:r>
      <w:r w:rsidRPr="00122772">
        <w:rPr>
          <w:rStyle w:val="StyleUnderline"/>
        </w:rPr>
        <w:t>genre’ and say ‘gender’ is a function of ‘genre,’ they don't want to hear that</w:t>
      </w:r>
      <w:r w:rsidRPr="00122772">
        <w:rPr>
          <w:sz w:val="16"/>
        </w:rPr>
        <w:t xml:space="preserve">.”19 Thus, </w:t>
      </w:r>
      <w:r w:rsidRPr="00122772">
        <w:rPr>
          <w:rStyle w:val="StyleUnderline"/>
        </w:rPr>
        <w:t>Wynter does not privilege race over gender as much as she insists that the master's tools</w:t>
      </w:r>
      <w:r w:rsidRPr="00122772">
        <w:rPr>
          <w:sz w:val="16"/>
        </w:rPr>
        <w:t xml:space="preserve"> (a universal notion of gender) </w:t>
      </w:r>
      <w:r w:rsidRPr="00122772">
        <w:rPr>
          <w:rStyle w:val="StyleUnderline"/>
        </w:rPr>
        <w:t>cannot dismantle the master's house</w:t>
      </w:r>
      <w:r w:rsidRPr="00122772">
        <w:rPr>
          <w:sz w:val="16"/>
        </w:rPr>
        <w:t xml:space="preserve"> (Man), in Audre Lorde's formulation. Rather, </w:t>
      </w:r>
      <w:r w:rsidRPr="00122772">
        <w:rPr>
          <w:rStyle w:val="StyleUnderline"/>
        </w:rPr>
        <w:t>Wynter's is a feminism typified by a critique of race and coloniality that focuses on the liberation of humans from all “-isms” versus only one specific form of subjection such as sexism, and it does not contradict the majority of women-ofcolor feminisms, which have not taken gender as an isolatable—or even primary—category of analysis but have instead highlighted the complex relationality between different forms of oppression.2</w:t>
      </w:r>
      <w:r w:rsidRPr="00122772">
        <w:rPr>
          <w:sz w:val="16"/>
        </w:rPr>
        <w:t xml:space="preserve">0 </w:t>
      </w:r>
      <w:r w:rsidRPr="00122772">
        <w:rPr>
          <w:rStyle w:val="Emphasis"/>
        </w:rPr>
        <w:t>Mainstream feminism in contrast sees itself “as an autonomized particularity, rather than as a particularity constitutive of a new non-middle class mode of universality.</w:t>
      </w:r>
      <w:r w:rsidRPr="00122772">
        <w:rPr>
          <w:sz w:val="16"/>
        </w:rPr>
        <w:t xml:space="preserve">”21 For Wynter, </w:t>
      </w:r>
      <w:r w:rsidRPr="00122772">
        <w:rPr>
          <w:rStyle w:val="StyleUnderline"/>
        </w:rPr>
        <w:t>a feminism that does not aspire to create a different code for what it means to be human merely sketches a different map of Man's territorializing assemblages; however, in order to abolish these assemblages feminism's insurrection must sabotage “its own prescribed role in the empirical articulation of its representations</w:t>
      </w:r>
      <w:r w:rsidRPr="00122772">
        <w:rPr>
          <w:sz w:val="16"/>
        </w:rPr>
        <w:t xml:space="preserve"> in effect by coming out of the closet, moving out of our assigned categories.”22 Hortense Spillers makes a similar point when she maintains, </w:t>
      </w:r>
      <w:r w:rsidRPr="00122772">
        <w:rPr>
          <w:rStyle w:val="StyleUnderline"/>
        </w:rPr>
        <w:t>“we are less interested in joining the ranks of gendered femaleness than gaining the insurgent ground as female social subject.”</w:t>
      </w:r>
      <w:r w:rsidRPr="00122772">
        <w:rPr>
          <w:sz w:val="16"/>
        </w:rPr>
        <w:t>23 In this context, “gendered femaleness” denotes gender as a “purely natural” and sovereign modality of difference while the revolt of a “female social subject” articulates gender as an integral component in the abolition of the human as Man. As phrased by one of the defining texts in the recent history of black feminism: “</w:t>
      </w:r>
      <w:r w:rsidRPr="00122772">
        <w:rPr>
          <w:rStyle w:val="Emphasis"/>
        </w:rPr>
        <w:t>If Black women were free, it would mean that everyone else would have to be free since our freedom would necessitate the destruction of all the systems of oppression.”</w:t>
      </w:r>
      <w:r w:rsidRPr="00122772">
        <w:rPr>
          <w:sz w:val="16"/>
        </w:rPr>
        <w:t xml:space="preserve">24 Moving away from discourses of inclusion and recognition, the Combahee River Collective dwells on the specific positions of black women within western modernity to launch global critiques, expansive theories, poetic tactics, and relational political projects that spurn the ethnographic encampment of Man's racializing assemblages.25 Neither Wynter nor Spillers asks us to choose between race and gender but, instead, their thinking demands vigilance about how different forms of domination create both the conditions of possibility and the “semiosis of procedure” necessary to hierarchically distinguish full humans from not-quitehumans and nonhumans.26 Spillers's and Wynter's ideas have been essential to formulating my arguments, because they represent systems of thought—both individually and taken together—that tackle notions of the human as it interfaces with gender, coloniality, slavery, racialization, and political violence without mapping these questions onto a mutually exclusive struggle between either the free-flowing terra nullius of the universally applicable or the terra cognitus of the ethnographically detained. </w:t>
      </w:r>
    </w:p>
    <w:p w14:paraId="68BB38FD" w14:textId="77777777" w:rsidR="00D641D9" w:rsidRPr="00122772" w:rsidRDefault="00D641D9" w:rsidP="00D641D9">
      <w:pPr>
        <w:pStyle w:val="Heading3"/>
      </w:pPr>
      <w:r w:rsidRPr="00122772">
        <w:t>AT: Trans</w:t>
      </w:r>
    </w:p>
    <w:p w14:paraId="7186318D" w14:textId="77777777" w:rsidR="00D641D9" w:rsidRPr="00122772" w:rsidRDefault="00D641D9" w:rsidP="00D641D9">
      <w:pPr>
        <w:pStyle w:val="Heading4"/>
      </w:pPr>
      <w:r w:rsidRPr="00122772">
        <w:t xml:space="preserve">The conflation of Man confers the masculinist, white-cis male from which the deviances of trans-ness can protrude. This banishment from humanity explains why they are exiled from contemporary movements like #BlackLivesMatter – meaning we are the only ones who have an explanatory analytic for why trans-ness is dispensable within the world – default on the side of viscosity. </w:t>
      </w:r>
    </w:p>
    <w:p w14:paraId="4427E0CA" w14:textId="77777777" w:rsidR="00D641D9" w:rsidRPr="00122772" w:rsidRDefault="00D641D9" w:rsidP="00D641D9">
      <w:r w:rsidRPr="00122772">
        <w:rPr>
          <w:rStyle w:val="Style13ptBold"/>
        </w:rPr>
        <w:t>Weheliye et al 15</w:t>
      </w:r>
      <w:r w:rsidRPr="00122772">
        <w:t xml:space="preserve"> (Alexander G. Weheliye – Professor of African American Studies and English and Director of Graduate Studies at Northwestern University and where he teaches black literature and culture, critical theory, social technologies, and popular culture, “Conversations in Black: Alexander G. Weheliye”, </w:t>
      </w:r>
      <w:hyperlink r:id="rId21" w:history="1">
        <w:r w:rsidRPr="00122772">
          <w:rPr>
            <w:rStyle w:val="Hyperlink"/>
          </w:rPr>
          <w:t>http://marginalia.lareviewofbooks.org/conversations-in-black-alexander-g-weheliye/</w:t>
        </w:r>
      </w:hyperlink>
      <w:r w:rsidRPr="00122772">
        <w:t xml:space="preserve"> - ERW)</w:t>
      </w:r>
    </w:p>
    <w:p w14:paraId="48E774E2" w14:textId="77777777" w:rsidR="00D641D9" w:rsidRPr="00122772" w:rsidRDefault="00D641D9" w:rsidP="00D641D9">
      <w:pPr>
        <w:rPr>
          <w:sz w:val="16"/>
        </w:rPr>
      </w:pPr>
      <w:r w:rsidRPr="00122772">
        <w:rPr>
          <w:rStyle w:val="StyleUnderline"/>
        </w:rPr>
        <w:t>Mainstream culture perceives Black genders and sexualities as either too much or too little. My point is</w:t>
      </w:r>
      <w:r w:rsidRPr="00122772">
        <w:rPr>
          <w:sz w:val="16"/>
        </w:rPr>
        <w:t xml:space="preserve">, though, that </w:t>
      </w:r>
      <w:r w:rsidRPr="00122772">
        <w:rPr>
          <w:rStyle w:val="StyleUnderline"/>
        </w:rPr>
        <w:t xml:space="preserve">this is not a necessarily a bad thing, since it represents an opportunity for </w:t>
      </w:r>
      <w:r w:rsidRPr="00122772">
        <w:rPr>
          <w:rStyle w:val="Emphasis"/>
        </w:rPr>
        <w:t>imaging gender/sexuality otherwise,</w:t>
      </w:r>
      <w:r w:rsidRPr="00122772">
        <w:rPr>
          <w:rStyle w:val="StyleUnderline"/>
        </w:rPr>
        <w:t xml:space="preserve"> for </w:t>
      </w:r>
      <w:r w:rsidRPr="00122772">
        <w:rPr>
          <w:rStyle w:val="Emphasis"/>
        </w:rPr>
        <w:t>embracing and living ungendered flesh.</w:t>
      </w:r>
      <w:r w:rsidRPr="00122772">
        <w:rPr>
          <w:rStyle w:val="StyleUnderline"/>
        </w:rPr>
        <w:t xml:space="preserve"> The post-Civil Rights era has </w:t>
      </w:r>
      <w:r w:rsidRPr="00122772">
        <w:rPr>
          <w:sz w:val="16"/>
        </w:rPr>
        <w:t xml:space="preserve">so clearly </w:t>
      </w:r>
      <w:r w:rsidRPr="00122772">
        <w:rPr>
          <w:rStyle w:val="StyleUnderline"/>
        </w:rPr>
        <w:t xml:space="preserve">shown </w:t>
      </w:r>
      <w:r w:rsidRPr="00122772">
        <w:rPr>
          <w:sz w:val="16"/>
        </w:rPr>
        <w:t xml:space="preserve">that </w:t>
      </w:r>
      <w:r w:rsidRPr="00122772">
        <w:rPr>
          <w:rStyle w:val="StyleUnderline"/>
        </w:rPr>
        <w:t>pursuing a respectability politics based on</w:t>
      </w:r>
      <w:r w:rsidRPr="00122772">
        <w:rPr>
          <w:sz w:val="16"/>
        </w:rPr>
        <w:t xml:space="preserve"> disparaging sagging pants, AAVE, non-traditional social formations, </w:t>
      </w:r>
      <w:r w:rsidRPr="00122772">
        <w:rPr>
          <w:rStyle w:val="Emphasis"/>
        </w:rPr>
        <w:t>non-normative genders and sexualities</w:t>
      </w:r>
      <w:r w:rsidRPr="00122772">
        <w:rPr>
          <w:sz w:val="16"/>
        </w:rPr>
        <w:t xml:space="preserve">, etc., </w:t>
      </w:r>
      <w:r w:rsidRPr="00122772">
        <w:rPr>
          <w:rStyle w:val="Emphasis"/>
        </w:rPr>
        <w:t>in favor of proper masculinity and femininity, nuclear families</w:t>
      </w:r>
      <w:r w:rsidRPr="00122772">
        <w:rPr>
          <w:sz w:val="16"/>
        </w:rPr>
        <w:t xml:space="preserve">, speaking standard English, </w:t>
      </w:r>
      <w:r w:rsidRPr="00122772">
        <w:rPr>
          <w:rStyle w:val="Emphasis"/>
        </w:rPr>
        <w:t>etc.,</w:t>
      </w:r>
      <w:r w:rsidRPr="00122772">
        <w:rPr>
          <w:sz w:val="16"/>
        </w:rPr>
        <w:t xml:space="preserve"> has not led to Black folks reaping the political, economic, and cultural benefits of full humanity. MM/CD: Building on this, as carefully developed in such a conceptually capacious way in this text, give us a sense of how </w:t>
      </w:r>
      <w:r w:rsidRPr="00122772">
        <w:rPr>
          <w:rStyle w:val="StyleUnderline"/>
        </w:rPr>
        <w:t xml:space="preserve">habeas viscus engages the shape-shifty ebbs, synchronicity, flows, vibes, and effect of flesh as it relates to the humanist philosophical concept of “man” — the “human.” </w:t>
      </w:r>
      <w:r w:rsidRPr="00122772">
        <w:rPr>
          <w:sz w:val="16"/>
        </w:rPr>
        <w:t xml:space="preserve">In what ways does it offer a theoretically rich and conceptually queer account of posthumanism? AGW: One of the things that happens with posthumanity and, I would say, even earlier in the discourses of antihumanism that arise in late 1960s France, for instance </w:t>
      </w:r>
      <w:r w:rsidRPr="00122772">
        <w:rPr>
          <w:rFonts w:ascii="Times New Roman" w:hAnsi="Times New Roman" w:cs="Times New Roman"/>
          <w:sz w:val="16"/>
        </w:rPr>
        <w:t>―</w:t>
      </w:r>
      <w:r w:rsidRPr="00122772">
        <w:rPr>
          <w:sz w:val="16"/>
        </w:rPr>
        <w:t xml:space="preserve"> that become known as poststructuralism or structuralism in the US </w:t>
      </w:r>
      <w:r w:rsidRPr="00122772">
        <w:rPr>
          <w:rFonts w:ascii="Times New Roman" w:hAnsi="Times New Roman" w:cs="Times New Roman"/>
          <w:sz w:val="16"/>
        </w:rPr>
        <w:t>―</w:t>
      </w:r>
      <w:r w:rsidRPr="00122772">
        <w:rPr>
          <w:sz w:val="16"/>
        </w:rPr>
        <w:t xml:space="preserve"> is that there’s this idea that we need to leave humanity and humanism behind. And in that moment what doesn’t get theorized is that that version of humanity is a very particular one. It is a local humanity specific to the modern West, which is why Sylvia Wynter distinguishes a </w:t>
      </w:r>
      <w:r w:rsidRPr="00122772">
        <w:rPr>
          <w:rStyle w:val="StyleUnderline"/>
        </w:rPr>
        <w:t>humanity</w:t>
      </w:r>
      <w:r w:rsidRPr="00122772">
        <w:rPr>
          <w:sz w:val="16"/>
        </w:rPr>
        <w:t xml:space="preserve"> that </w:t>
      </w:r>
      <w:r w:rsidRPr="00122772">
        <w:rPr>
          <w:rStyle w:val="StyleUnderline"/>
        </w:rPr>
        <w:t>would include all humans in their variegated differences from white, bourgeois, masculine, western Man.</w:t>
      </w:r>
      <w:r w:rsidRPr="00122772">
        <w:rPr>
          <w:sz w:val="16"/>
        </w:rPr>
        <w:t xml:space="preserve"> According to Wynter what happens since the early modern era is that </w:t>
      </w:r>
      <w:r w:rsidRPr="00122772">
        <w:rPr>
          <w:rStyle w:val="Emphasis"/>
        </w:rPr>
        <w:t xml:space="preserve">the West equates all humanity with Man and then through colonialism and neo-colonial structures “exports” this idea to the most far flung corners of the globe </w:t>
      </w:r>
      <w:r w:rsidRPr="00122772">
        <w:rPr>
          <w:rStyle w:val="StyleUnderline"/>
        </w:rPr>
        <w:t>so that it becomes universal in a very literal sense.</w:t>
      </w:r>
      <w:r w:rsidRPr="00122772">
        <w:rPr>
          <w:sz w:val="16"/>
        </w:rPr>
        <w:t xml:space="preserve"> This is rendered explicit in theories of posthumanism that begin with this idea: “Now we’ve entered this posthuman stage where we are not in control of ourselves due to our reliance on new informational technologies, </w:t>
      </w:r>
      <w:r w:rsidRPr="00122772">
        <w:rPr>
          <w:rStyle w:val="StyleUnderline"/>
        </w:rPr>
        <w:t>thus we are no longer liberal humanist subjects that own ourselves.” Post-humanism’s</w:t>
      </w:r>
      <w:r w:rsidRPr="00122772">
        <w:rPr>
          <w:sz w:val="16"/>
        </w:rPr>
        <w:t xml:space="preserve"> fundamental </w:t>
      </w:r>
      <w:r w:rsidRPr="00122772">
        <w:rPr>
          <w:rStyle w:val="StyleUnderline"/>
        </w:rPr>
        <w:t>problem</w:t>
      </w:r>
      <w:r w:rsidRPr="00122772">
        <w:rPr>
          <w:sz w:val="16"/>
        </w:rPr>
        <w:t xml:space="preserve">, then, </w:t>
      </w:r>
      <w:r w:rsidRPr="00122772">
        <w:rPr>
          <w:rStyle w:val="StyleUnderline"/>
        </w:rPr>
        <w:t>is that it</w:t>
      </w:r>
      <w:r w:rsidRPr="00122772">
        <w:rPr>
          <w:sz w:val="16"/>
        </w:rPr>
        <w:t xml:space="preserve"> repeats and </w:t>
      </w:r>
      <w:r w:rsidRPr="00122772">
        <w:rPr>
          <w:rStyle w:val="StyleUnderline"/>
        </w:rPr>
        <w:t xml:space="preserve">fortifies the elision of white, western, Man with humanity. </w:t>
      </w:r>
      <w:r w:rsidRPr="00122772">
        <w:rPr>
          <w:sz w:val="16"/>
        </w:rPr>
        <w:t xml:space="preserve">And my question has been for a while: </w:t>
      </w:r>
      <w:r w:rsidRPr="00122772">
        <w:rPr>
          <w:rStyle w:val="StyleUnderline"/>
        </w:rPr>
        <w:t>What happens if we don’t begin with the white, European version of humanity but begin with a version of humanity that is not in control of itself:</w:t>
      </w:r>
      <w:r w:rsidRPr="00122772">
        <w:rPr>
          <w:sz w:val="16"/>
        </w:rPr>
        <w:t xml:space="preserve"> the slave subject or the colonized subject, for instance? And then you get a very different idea of what it might mean to claim the category of the human. Oftentimes the way that thinkers like Wynter, Spillers, or Frantz Fanon are read when they invoke “humanism” is that they are simply appropriating European humanist discourses. Instead of the moment that </w:t>
      </w:r>
      <w:r w:rsidRPr="00122772">
        <w:rPr>
          <w:rStyle w:val="StyleUnderline"/>
        </w:rPr>
        <w:t xml:space="preserve">Spillers, Wynter, or Fanon claim the human, </w:t>
      </w:r>
      <w:r w:rsidRPr="00122772">
        <w:rPr>
          <w:rStyle w:val="Emphasis"/>
        </w:rPr>
        <w:t>the category has to change</w:t>
      </w:r>
      <w:r w:rsidRPr="00122772">
        <w:rPr>
          <w:sz w:val="16"/>
        </w:rPr>
        <w:t xml:space="preserve">, </w:t>
      </w:r>
      <w:r w:rsidRPr="00122772">
        <w:rPr>
          <w:rStyle w:val="StyleUnderline"/>
        </w:rPr>
        <w:t>because they are not speaking from the vantage point of being white liberal subjects.</w:t>
      </w:r>
      <w:r w:rsidRPr="00122772">
        <w:rPr>
          <w:sz w:val="16"/>
        </w:rPr>
        <w:t xml:space="preserve"> This is one of the many reasons why post-humanism doesn’t work for me, but imagining worlds after and alongside Man does. WHAT HAPPENS IF WE DON’T BEGIN WITH THE WHITE, EUROPEAN VERSION OF HUMANITY BUT BEGIN WITH A VERSION OF HUMANITY THAT IS NOT IN CONTROL OF ITSELF: THE SLAVE SUBJECT OR THE COLONIZED SUBJECT, FOR INSTANCE? MM/CD: In such a political, cultural, and social moment of black death and illegibility that animates ongoing and current social protest around the manner in which exceptional populations are seemingly immobilized, sorted, and filtered out — (and outside of) an equitable and healthy biopolitical society and social arrangements — how does the work done in this text around the human and the theory of “</w:t>
      </w:r>
      <w:r w:rsidRPr="00122772">
        <w:rPr>
          <w:rStyle w:val="StyleUnderline"/>
        </w:rPr>
        <w:t>racializing assemblages” speak to</w:t>
      </w:r>
      <w:r w:rsidRPr="00122772">
        <w:rPr>
          <w:sz w:val="16"/>
        </w:rPr>
        <w:t xml:space="preserve">, and perhaps challenge, the moves often made in current discourse and social action around </w:t>
      </w:r>
      <w:r w:rsidRPr="00122772">
        <w:rPr>
          <w:rStyle w:val="StyleUnderline"/>
        </w:rPr>
        <w:t>black bodies and legibility insomuch as the category/domain “fully human” and the “full” recognition of certain “lives”</w:t>
      </w:r>
      <w:r w:rsidRPr="00122772">
        <w:rPr>
          <w:sz w:val="16"/>
        </w:rPr>
        <w:t xml:space="preserve"> are rhetorically and ideologically situated front and center? Maybe stated more bluntly, how might </w:t>
      </w:r>
      <w:r w:rsidRPr="00122772">
        <w:rPr>
          <w:rStyle w:val="Emphasis"/>
        </w:rPr>
        <w:t>you apply the notion of racializing assemblages to the current #blacklivesmatter movement</w:t>
      </w:r>
      <w:r w:rsidRPr="00122772">
        <w:rPr>
          <w:sz w:val="16"/>
        </w:rPr>
        <w:t xml:space="preserve">? The ideas in the book are definitely in line with the #BlackLivesMatter movements, </w:t>
      </w:r>
      <w:r w:rsidRPr="00122772">
        <w:rPr>
          <w:rStyle w:val="StyleUnderline"/>
        </w:rPr>
        <w:t>since the killings of India Clarke, Aiyana Stanley-Jones, Mitch Henriquez, Stephen Lawrence, Kristy Schwundeck, Freddie Gray, Trayvon Martin, Renisha McBride, Sandra Bland, Islan Nettles, and Eric Garner brought to light —</w:t>
      </w:r>
      <w:r w:rsidRPr="00122772">
        <w:rPr>
          <w:sz w:val="16"/>
        </w:rPr>
        <w:t xml:space="preserve"> </w:t>
      </w:r>
      <w:r w:rsidRPr="00122772">
        <w:rPr>
          <w:rStyle w:val="StyleUnderline"/>
        </w:rPr>
        <w:t xml:space="preserve">in the most extreme ways possible — how </w:t>
      </w:r>
      <w:r w:rsidRPr="00122772">
        <w:rPr>
          <w:rStyle w:val="Emphasis"/>
        </w:rPr>
        <w:t>Black people are still not deemed human by state apparatuses and the white populace in the US and Western Europe.</w:t>
      </w:r>
      <w:r w:rsidRPr="00122772">
        <w:rPr>
          <w:rStyle w:val="StyleUnderline"/>
        </w:rPr>
        <w:t xml:space="preserve"> </w:t>
      </w:r>
      <w:r w:rsidRPr="00122772">
        <w:rPr>
          <w:sz w:val="16"/>
        </w:rPr>
        <w:t xml:space="preserve">My argument in </w:t>
      </w:r>
      <w:r w:rsidRPr="00122772">
        <w:rPr>
          <w:rStyle w:val="Emphasis"/>
          <w:sz w:val="26"/>
          <w:szCs w:val="26"/>
        </w:rPr>
        <w:t>Habeas Viscus shows the legal, scientific, cultural, and political frameworks that make it possible for Black life not to matter.</w:t>
      </w:r>
      <w:r w:rsidRPr="00122772">
        <w:rPr>
          <w:rStyle w:val="Emphasis"/>
        </w:rPr>
        <w:t xml:space="preserve"> </w:t>
      </w:r>
      <w:r w:rsidRPr="00122772">
        <w:rPr>
          <w:sz w:val="16"/>
        </w:rPr>
        <w:t xml:space="preserve">How can our humanity be recognized by a legal apparatus designed to kill us? This cannot be the path of salvation or redress. </w:t>
      </w:r>
      <w:r w:rsidRPr="00122772">
        <w:rPr>
          <w:rStyle w:val="StyleUnderline"/>
        </w:rPr>
        <w:t>The modern state bestows and rescinds humanity as an individualized legal status in the vein of property.</w:t>
      </w:r>
      <w:r w:rsidRPr="00122772">
        <w:rPr>
          <w:sz w:val="16"/>
        </w:rPr>
        <w:t xml:space="preserve"> </w:t>
      </w:r>
      <w:r w:rsidRPr="00122772">
        <w:rPr>
          <w:rStyle w:val="StyleUnderline"/>
        </w:rPr>
        <w:t>Allocating personhood in this way maintains the world of Man and its attendant racializing assemblages,</w:t>
      </w:r>
      <w:r w:rsidRPr="00122772">
        <w:rPr>
          <w:sz w:val="16"/>
        </w:rPr>
        <w:t xml:space="preserve"> which means in essence that </w:t>
      </w:r>
      <w:r w:rsidRPr="00122772">
        <w:rPr>
          <w:rStyle w:val="Emphasis"/>
        </w:rPr>
        <w:t>the entry fee Black folks have to pay for legal recognition is the acceptance of categories based on white supremacy and colonialism</w:t>
      </w:r>
      <w:r w:rsidRPr="00122772">
        <w:rPr>
          <w:sz w:val="16"/>
        </w:rPr>
        <w:t xml:space="preserve">, </w:t>
      </w:r>
      <w:r w:rsidRPr="00122772">
        <w:rPr>
          <w:rStyle w:val="Emphasis"/>
          <w:sz w:val="26"/>
          <w:szCs w:val="26"/>
        </w:rPr>
        <w:t>as well as normative genders and sexualities.</w:t>
      </w:r>
      <w:r w:rsidRPr="00122772">
        <w:rPr>
          <w:sz w:val="16"/>
        </w:rPr>
        <w:t xml:space="preserve"> In other words, </w:t>
      </w:r>
      <w:r w:rsidRPr="00122772">
        <w:rPr>
          <w:rStyle w:val="StyleUnderline"/>
        </w:rPr>
        <w:t>in order for individual Black lives to be recognized as full humans by the law, their Blackness must be killed. What we</w:t>
      </w:r>
      <w:r w:rsidRPr="00122772">
        <w:rPr>
          <w:sz w:val="16"/>
        </w:rPr>
        <w:t xml:space="preserve"> also </w:t>
      </w:r>
      <w:r w:rsidRPr="00122772">
        <w:rPr>
          <w:rStyle w:val="StyleUnderline"/>
        </w:rPr>
        <w:t xml:space="preserve">see </w:t>
      </w:r>
      <w:r w:rsidRPr="00122772">
        <w:rPr>
          <w:rStyle w:val="Emphasis"/>
        </w:rPr>
        <w:t>in #BlackLivesMatter,</w:t>
      </w:r>
      <w:r w:rsidRPr="00122772">
        <w:rPr>
          <w:sz w:val="16"/>
        </w:rPr>
        <w:t xml:space="preserve"> though founded by queer Black women, is </w:t>
      </w:r>
      <w:r w:rsidRPr="00122772">
        <w:rPr>
          <w:rStyle w:val="StyleUnderline"/>
        </w:rPr>
        <w:t xml:space="preserve">that the </w:t>
      </w:r>
      <w:r w:rsidRPr="00122772">
        <w:rPr>
          <w:rStyle w:val="Emphasis"/>
        </w:rPr>
        <w:t>outrage and public grief are often channeled through only male bodies but not trans- and cis-gendered Black women, showing an investment in traditional notions of masculinity</w:t>
      </w:r>
      <w:r w:rsidRPr="00122772">
        <w:rPr>
          <w:rStyle w:val="StyleUnderline"/>
        </w:rPr>
        <w:t>.</w:t>
      </w:r>
      <w:r w:rsidRPr="00122772">
        <w:rPr>
          <w:sz w:val="16"/>
        </w:rPr>
        <w:t xml:space="preserve"> </w:t>
      </w:r>
      <w:r w:rsidRPr="00122772">
        <w:rPr>
          <w:rStyle w:val="StyleUnderline"/>
        </w:rPr>
        <w:t xml:space="preserve">This goes back to my previous point about </w:t>
      </w:r>
      <w:r w:rsidRPr="00122772">
        <w:rPr>
          <w:rStyle w:val="Emphasis"/>
          <w:sz w:val="26"/>
          <w:szCs w:val="26"/>
        </w:rPr>
        <w:t xml:space="preserve">how important it is to embrace the ungendered flesh rather than chasing after recognition by conforming to Man’s traditional notions of masculinity and femininity. </w:t>
      </w:r>
      <w:r w:rsidRPr="00122772">
        <w:rPr>
          <w:sz w:val="16"/>
        </w:rPr>
        <w:t xml:space="preserve">THE ENTRY FEE BLACK FOLKS HAVE TO PAY FOR LEGAL RECOGNITION IS THE ACCEPTANCE OF CATEGORIES BASED ON WHITE SUPREMACY AND COLONIALISM, AS WELL AS NORMATIVE GENDERS AND SEXUALITIES. IN OTHER WORDS, IN ORDER FOR INDIVIDUAL BLACK LIVES TO BE RECOGNIZED AS FULL HUMANS BY THE LAW, THEIR BLACKNESS MUST BE KILLED. MM/CD: Can you speak to how </w:t>
      </w:r>
      <w:r w:rsidRPr="00122772">
        <w:rPr>
          <w:rStyle w:val="StyleUnderline"/>
        </w:rPr>
        <w:t>habeas viscus</w:t>
      </w:r>
      <w:r w:rsidRPr="00122772">
        <w:rPr>
          <w:sz w:val="16"/>
        </w:rPr>
        <w:t xml:space="preserve"> (as developed in this book) </w:t>
      </w:r>
      <w:r w:rsidRPr="00122772">
        <w:rPr>
          <w:rStyle w:val="StyleUnderline"/>
        </w:rPr>
        <w:t>engages and speaks to the paradox that has been black flesh and life flourishing throughout the complex histories of Western epistemologies,</w:t>
      </w:r>
      <w:r w:rsidRPr="00122772">
        <w:rPr>
          <w:sz w:val="16"/>
        </w:rPr>
        <w:t xml:space="preserve"> philosophies, and theologies, and what it </w:t>
      </w:r>
      <w:r w:rsidRPr="00122772">
        <w:rPr>
          <w:rStyle w:val="StyleUnderline"/>
        </w:rPr>
        <w:t>provides by way of imagining and reimagining otherwise social possibilities and arrangements, whereby human life is reorganized in ways that do not reify racialized hierarchies</w:t>
      </w:r>
      <w:r w:rsidRPr="00122772">
        <w:rPr>
          <w:sz w:val="16"/>
        </w:rPr>
        <w:t xml:space="preserve">? What do you say to readers that are skeptical that such a thought-experiment (of otherwise possibilities) is only possible on a theoretical level but wholly impossible on a social/pragmatic level? AGW: Freedom dreams have always been important to Black culture and politics, and </w:t>
      </w:r>
      <w:r w:rsidRPr="00122772">
        <w:rPr>
          <w:rStyle w:val="StyleUnderline"/>
        </w:rPr>
        <w:t>Black survival has been dependent on the politics of the imagination.</w:t>
      </w:r>
      <w:r w:rsidRPr="00122772">
        <w:rPr>
          <w:sz w:val="16"/>
        </w:rPr>
        <w:t xml:space="preserve"> Think, for instance, about the significance of the promised land and/or after-life in slave cosmologies. My point is they </w:t>
      </w:r>
      <w:r w:rsidRPr="00122772">
        <w:rPr>
          <w:rStyle w:val="StyleUnderline"/>
        </w:rPr>
        <w:t>these alternatives already exist, we just have to pay better, or rather different kinds of attention in order to perceive them more clearly.</w:t>
      </w:r>
      <w:r w:rsidRPr="00122772">
        <w:rPr>
          <w:sz w:val="16"/>
        </w:rPr>
        <w:t xml:space="preserve"> </w:t>
      </w:r>
      <w:r w:rsidRPr="00122772">
        <w:rPr>
          <w:rStyle w:val="StyleUnderline"/>
        </w:rPr>
        <w:t>Think,</w:t>
      </w:r>
      <w:r w:rsidRPr="00122772">
        <w:rPr>
          <w:sz w:val="16"/>
        </w:rPr>
        <w:t xml:space="preserve"> for example, of </w:t>
      </w:r>
      <w:r w:rsidRPr="00122772">
        <w:rPr>
          <w:rStyle w:val="StyleUnderline"/>
        </w:rPr>
        <w:t>Maroon societies, ball room culture, the Black Star Line, or Black feminist collectives such as Combahee River Collective or The Crunk Feminist Collective</w:t>
      </w:r>
      <w:r w:rsidRPr="00122772">
        <w:rPr>
          <w:sz w:val="16"/>
        </w:rPr>
        <w:t xml:space="preserve"> </w:t>
      </w:r>
      <w:r w:rsidRPr="00122772">
        <w:rPr>
          <w:rStyle w:val="Emphasis"/>
        </w:rPr>
        <w:t>as offering different models for being-in-the-world.</w:t>
      </w:r>
      <w:r w:rsidRPr="00122772">
        <w:rPr>
          <w:sz w:val="16"/>
        </w:rPr>
        <w:t xml:space="preserve"> I want to hold on to the affect of utopianism without specifying the content for alternatives, since the grand utopian designs of the 19th and 20th centuries have led to disastrous results. Nevertheless, giving up on the desire for something, anything else cedes the ground to how things are.</w:t>
      </w:r>
    </w:p>
    <w:p w14:paraId="727BD139" w14:textId="77777777" w:rsidR="00D641D9" w:rsidRPr="00122772" w:rsidRDefault="00D641D9" w:rsidP="00D641D9"/>
    <w:p w14:paraId="131670B8" w14:textId="77777777" w:rsidR="00346795" w:rsidRPr="00122772" w:rsidRDefault="00346795" w:rsidP="00346795">
      <w:pPr>
        <w:pStyle w:val="Heading3"/>
      </w:pPr>
      <w:r w:rsidRPr="00122772">
        <w:t>AT: Identity Ks</w:t>
      </w:r>
    </w:p>
    <w:p w14:paraId="5EEF03CE" w14:textId="77777777" w:rsidR="00346795" w:rsidRPr="00122772" w:rsidRDefault="00346795" w:rsidP="00346795">
      <w:pPr>
        <w:pStyle w:val="Heading4"/>
      </w:pPr>
      <w:r w:rsidRPr="00122772">
        <w:t xml:space="preserve">Otherized bodies are solely aberrations within the organizing templates of western man – only the alternative’s assault on establishment de-conservatizes their abolitionary strategy.  </w:t>
      </w:r>
    </w:p>
    <w:p w14:paraId="1271E22F" w14:textId="77777777" w:rsidR="00346795" w:rsidRPr="00122772" w:rsidRDefault="00346795" w:rsidP="00346795">
      <w:r w:rsidRPr="00122772">
        <w:rPr>
          <w:rStyle w:val="Style13ptBold"/>
        </w:rPr>
        <w:t xml:space="preserve">Weheliye 14 </w:t>
      </w:r>
      <w:r w:rsidRPr="00122772">
        <w:t>(Alexander G. Weheliye, professor of African American studies at Northwestern University, Habeas Viscus, pg. 22-23 – ERW)</w:t>
      </w:r>
    </w:p>
    <w:p w14:paraId="35FEF194" w14:textId="77777777" w:rsidR="00346795" w:rsidRPr="00122772" w:rsidRDefault="00346795" w:rsidP="00346795">
      <w:pPr>
        <w:rPr>
          <w:sz w:val="16"/>
        </w:rPr>
      </w:pPr>
      <w:r w:rsidRPr="00122772">
        <w:rPr>
          <w:sz w:val="16"/>
        </w:rPr>
        <w:t xml:space="preserve">Take, for instance, Judith Butler's passing reference to Wynter's oeuvre: “[Fanon's] project has been extended by contemporary scholars, including the literary critic Sylvia Wynter, to pertain to women of color and to call into question the racist frameworks within which the category of the human has been articulated.”14 While Fanon might not have been a champion of feminism as we have come to understand it—though one could contest this, seeing how easy it has become to brush aside in a single sentence Fanon's work on the basis of his androcentrism, although this does not occur nearly as frequently in the case of Georg Wilhelm Friedrich Hegel or Michel Foucault —it is not quite clear how his theorization of interior colonies would not pertain to women of color, unless Butler were writing under the presumption that black people such as </w:t>
      </w:r>
      <w:r w:rsidRPr="00122772">
        <w:rPr>
          <w:rStyle w:val="StyleUnderline"/>
        </w:rPr>
        <w:t>Fanon and Wynter could produce thought only for and about their particular identities as black men and women. Viewing Wynter's colossal project</w:t>
      </w:r>
      <w:r w:rsidRPr="00122772">
        <w:rPr>
          <w:sz w:val="16"/>
        </w:rPr>
        <w:t xml:space="preserve">, with which Butler does not engage in any sustained way, </w:t>
      </w:r>
      <w:r w:rsidRPr="00122772">
        <w:rPr>
          <w:rStyle w:val="StyleUnderline"/>
        </w:rPr>
        <w:t xml:space="preserve">both of critiquing the </w:t>
      </w:r>
      <w:r w:rsidRPr="00122772">
        <w:rPr>
          <w:rStyle w:val="Emphasis"/>
        </w:rPr>
        <w:t>current western instantiation of the human as coterminous with the white liberal subject</w:t>
      </w:r>
      <w:r w:rsidRPr="00122772">
        <w:rPr>
          <w:rStyle w:val="StyleUnderline"/>
        </w:rPr>
        <w:t xml:space="preserve"> and of crafting a new humanism should not be reduced to observing the historicity of this concept with the aim of showing how women of color and other groups are excluded from its purview</w:t>
      </w:r>
      <w:r w:rsidRPr="00122772">
        <w:rPr>
          <w:rStyle w:val="Emphasis"/>
        </w:rPr>
        <w:t>.</w:t>
      </w:r>
      <w:r w:rsidRPr="00122772">
        <w:rPr>
          <w:sz w:val="16"/>
        </w:rPr>
        <w:t xml:space="preserve"> Or to put it in Butlerian terms: </w:t>
      </w:r>
      <w:r w:rsidRPr="00122772">
        <w:rPr>
          <w:rStyle w:val="Emphasis"/>
        </w:rPr>
        <w:t>Wynter is interested in human trouble rather than “merely” woman-of-color trouble,</w:t>
      </w:r>
      <w:r w:rsidRPr="00122772">
        <w:rPr>
          <w:sz w:val="16"/>
        </w:rPr>
        <w:t xml:space="preserve"> even while she deploys the liminal perspective of women of color to imagine humanity otherwise.15 In response to Butler and western feminism more generally, Wynter has stated on several occasions that </w:t>
      </w:r>
      <w:r w:rsidRPr="00122772">
        <w:rPr>
          <w:rStyle w:val="Emphasis"/>
        </w:rPr>
        <w:t>her object of knowledge is</w:t>
      </w:r>
      <w:r w:rsidRPr="00122772">
        <w:rPr>
          <w:rStyle w:val="StyleUnderline"/>
        </w:rPr>
        <w:t xml:space="preserve"> not gender but </w:t>
      </w:r>
      <w:r w:rsidRPr="00122772">
        <w:rPr>
          <w:rStyle w:val="Emphasis"/>
        </w:rPr>
        <w:t>genre—genres of the human</w:t>
      </w:r>
      <w:r w:rsidRPr="00122772">
        <w:rPr>
          <w:rStyle w:val="StyleUnderline"/>
        </w:rPr>
        <w:t>:</w:t>
      </w:r>
      <w:r w:rsidRPr="00122772">
        <w:rPr>
          <w:sz w:val="16"/>
        </w:rPr>
        <w:t xml:space="preserve"> </w:t>
      </w:r>
      <w:r w:rsidRPr="00122772">
        <w:rPr>
          <w:rStyle w:val="StyleUnderline"/>
        </w:rPr>
        <w:t>“Our struggle</w:t>
      </w:r>
      <w:r w:rsidRPr="00122772">
        <w:rPr>
          <w:sz w:val="16"/>
        </w:rPr>
        <w:t xml:space="preserve"> as Black women </w:t>
      </w:r>
      <w:r w:rsidRPr="00122772">
        <w:rPr>
          <w:rStyle w:val="StyleUnderline"/>
        </w:rPr>
        <w:t>has to do with the destruction of the genre</w:t>
      </w:r>
      <w:r w:rsidRPr="00122772">
        <w:rPr>
          <w:sz w:val="16"/>
        </w:rPr>
        <w:t xml:space="preserve">; with </w:t>
      </w:r>
      <w:r w:rsidRPr="00122772">
        <w:rPr>
          <w:rStyle w:val="StyleUnderline"/>
        </w:rPr>
        <w:t>the displacement of the genre of the human of ‘Man.’</w:t>
      </w:r>
      <w:r w:rsidRPr="00122772">
        <w:rPr>
          <w:sz w:val="16"/>
        </w:rPr>
        <w:t xml:space="preserve">”16 For Wynter, </w:t>
      </w:r>
      <w:r w:rsidRPr="00122772">
        <w:rPr>
          <w:rStyle w:val="StyleUnderline"/>
        </w:rPr>
        <w:t xml:space="preserve">destroying only western bourgeois conceptions of gender leaves intact the genre of the human to which it is attached, </w:t>
      </w:r>
      <w:r w:rsidRPr="00122772">
        <w:rPr>
          <w:rStyle w:val="Emphasis"/>
        </w:rPr>
        <w:t>and thus cannot serve as a harbinger of true emancipation</w:t>
      </w:r>
      <w:r w:rsidRPr="00122772">
        <w:rPr>
          <w:sz w:val="16"/>
        </w:rPr>
        <w:t xml:space="preserve">, </w:t>
      </w:r>
      <w:r w:rsidRPr="00122772">
        <w:rPr>
          <w:rStyle w:val="StyleUnderline"/>
        </w:rPr>
        <w:t>which requires abolishing Man once and for all.</w:t>
      </w:r>
      <w:r w:rsidRPr="00122772">
        <w:rPr>
          <w:sz w:val="16"/>
        </w:rPr>
        <w:t xml:space="preserve"> It seems as if we have yet to countermand the “unrecognized contradiction” which, as Gayatri Spivak so fittingly diagnosed in 1988, “valorizes the concrete experience of the oppressed, while being so uncritical about [how] the historical role of the intellectual is maintained by a verbal slippage.”17 Rather than contending with Wynter's thinking as an intellectual project in the same manner as she does with Althusser, Hegel, or Irigaray, Butler privileges her concrete experience as a woman of color.18 In addition to rejecting gender as a category independent of other axes of subjugation, Wynter states that in her writings “ ‘</w:t>
      </w:r>
      <w:r w:rsidRPr="00122772">
        <w:rPr>
          <w:rStyle w:val="StyleUnderline"/>
        </w:rPr>
        <w:t>race’ is really a code-word for ‘genre.’ Our issue is not the issue of ‘race.’ Our issue is the issue of the genre of ‘Man.’</w:t>
      </w:r>
      <w:r w:rsidRPr="00122772">
        <w:rPr>
          <w:sz w:val="16"/>
        </w:rPr>
        <w:t xml:space="preserve"> </w:t>
      </w:r>
      <w:r w:rsidRPr="00122772">
        <w:rPr>
          <w:rStyle w:val="Emphasis"/>
          <w:sz w:val="26"/>
          <w:szCs w:val="26"/>
        </w:rPr>
        <w:t>It is this issue of the ‘genre’ of ‘Man’ that causes all the ‘-isms.’</w:t>
      </w:r>
      <w:r w:rsidRPr="00122772">
        <w:rPr>
          <w:rStyle w:val="Emphasis"/>
        </w:rPr>
        <w:t>…</w:t>
      </w:r>
      <w:r w:rsidRPr="00122772">
        <w:rPr>
          <w:sz w:val="16"/>
        </w:rPr>
        <w:t xml:space="preserve">Now when I speak at a feminist gathering and I come up with ‘genre’ and say ‘gender’ is a function of ‘genre,’ they don't want to hear that.”19 Thus, Wynter does not privilege race over gender as much as she insists that the master's tools (a universal notion of gender) cannot dismantle the master's house (Man), in Audre Lorde's formulation. Rather, </w:t>
      </w:r>
      <w:r w:rsidRPr="00122772">
        <w:rPr>
          <w:rStyle w:val="StyleUnderline"/>
        </w:rPr>
        <w:t>Wynter's is a feminism typified by a critique of race and coloniality that focuses on the liberation of humans from all “-isms” versus only one specific form of subjection</w:t>
      </w:r>
      <w:r w:rsidRPr="00122772">
        <w:rPr>
          <w:sz w:val="16"/>
        </w:rPr>
        <w:t xml:space="preserve"> such as sexism, and it does not contradict the majority of women-ofcolor feminisms, which have not taken gender as an isolatable—or even primary—category of analysis but have instead highlighted the complex relationality between different forms of oppression.20 Mainstream feminism in contrast sees itself “as an autonomized particularity, rather than as a particularity constitutive of a new non-middle class mode of universality.”21 For Wynter, a </w:t>
      </w:r>
      <w:r w:rsidRPr="00122772">
        <w:rPr>
          <w:rStyle w:val="StyleUnderline"/>
        </w:rPr>
        <w:t xml:space="preserve">feminism that does not aspire to create a different code for what it means to be human </w:t>
      </w:r>
      <w:r w:rsidRPr="00122772">
        <w:rPr>
          <w:rStyle w:val="Emphasis"/>
        </w:rPr>
        <w:t>merely sketches a different map of Man's territorializing assemblages</w:t>
      </w:r>
      <w:r w:rsidRPr="00122772">
        <w:rPr>
          <w:sz w:val="16"/>
        </w:rPr>
        <w:t xml:space="preserve">; however, in order to abolish these assemblages feminism's insurrection must sabotage “its own prescribed role in the empirical articulation of its representations in effect by coming out of the closet, moving out of our assigned categories.”22 </w:t>
      </w:r>
      <w:r w:rsidRPr="00122772">
        <w:rPr>
          <w:rStyle w:val="StyleUnderline"/>
        </w:rPr>
        <w:t>Hortense Spillers makes a similar point</w:t>
      </w:r>
      <w:r w:rsidRPr="00122772">
        <w:rPr>
          <w:sz w:val="16"/>
        </w:rPr>
        <w:t xml:space="preserve"> when she maintains, </w:t>
      </w:r>
      <w:r w:rsidRPr="00122772">
        <w:rPr>
          <w:rStyle w:val="StyleUnderline"/>
        </w:rPr>
        <w:t xml:space="preserve">“we are less interested in joining the ranks of gendered femaleness than gaining </w:t>
      </w:r>
      <w:r w:rsidRPr="00122772">
        <w:rPr>
          <w:rStyle w:val="Emphasis"/>
        </w:rPr>
        <w:t>the insurgent ground as female social subject.”</w:t>
      </w:r>
      <w:r w:rsidRPr="00122772">
        <w:rPr>
          <w:sz w:val="16"/>
        </w:rPr>
        <w:t>23 In this context, “gendered femaleness” denotes gender as a “purely natural” and sovereign modality of difference while the revolt of a “female social subject” articulates gender as an integral component in the abolition of the human as Man. As phrased by one of the defining texts in the recent history of black feminism: “</w:t>
      </w:r>
      <w:r w:rsidRPr="00122772">
        <w:rPr>
          <w:rStyle w:val="StyleUnderline"/>
        </w:rPr>
        <w:t>If Black women were free, it would mean that everyone else would have to be free since our freedom would necessitate the destruction of all the systems of oppression.”</w:t>
      </w:r>
      <w:r w:rsidRPr="00122772">
        <w:rPr>
          <w:sz w:val="16"/>
        </w:rPr>
        <w:t xml:space="preserve">24 Moving away from discourses of inclusion and recognition, the Combahee River Collective dwells on the specific positions of black women within western modernity to launch global critiques, expansive theories, poetic tactics, and relational political projects that spurn the ethnographic encampment of Man's racializing assemblages.25 Neither </w:t>
      </w:r>
      <w:r w:rsidRPr="00122772">
        <w:rPr>
          <w:rStyle w:val="StyleUnderline"/>
        </w:rPr>
        <w:t>Wynter</w:t>
      </w:r>
      <w:r w:rsidRPr="00122772">
        <w:rPr>
          <w:sz w:val="16"/>
        </w:rPr>
        <w:t xml:space="preserve"> nor </w:t>
      </w:r>
      <w:r w:rsidRPr="00122772">
        <w:rPr>
          <w:rStyle w:val="StyleUnderline"/>
        </w:rPr>
        <w:t>Spillers</w:t>
      </w:r>
      <w:r w:rsidRPr="00122772">
        <w:rPr>
          <w:sz w:val="16"/>
        </w:rPr>
        <w:t xml:space="preserve"> asks us to choose between race and gender but, instead, their thinking </w:t>
      </w:r>
      <w:r w:rsidRPr="00122772">
        <w:rPr>
          <w:rStyle w:val="StyleUnderline"/>
        </w:rPr>
        <w:t xml:space="preserve">demands vigilance about how different forms of domination create both the conditions of possibility and the “semiosis of procedure” necessary to </w:t>
      </w:r>
      <w:r w:rsidRPr="00122772">
        <w:rPr>
          <w:rStyle w:val="Emphasis"/>
        </w:rPr>
        <w:t>hierarchically distinguish full humans from not-quitehumans and nonhumans</w:t>
      </w:r>
      <w:r w:rsidRPr="00122772">
        <w:rPr>
          <w:rStyle w:val="StyleUnderline"/>
        </w:rPr>
        <w:t>.</w:t>
      </w:r>
      <w:r w:rsidRPr="00122772">
        <w:rPr>
          <w:sz w:val="16"/>
        </w:rPr>
        <w:t xml:space="preserve">26 </w:t>
      </w:r>
      <w:r w:rsidRPr="00122772">
        <w:rPr>
          <w:rStyle w:val="StyleUnderline"/>
        </w:rPr>
        <w:t>Spillers's and Wynter's ideas</w:t>
      </w:r>
      <w:r w:rsidRPr="00122772">
        <w:rPr>
          <w:sz w:val="16"/>
        </w:rPr>
        <w:t xml:space="preserve"> have been essential to formulating my arguments, because they </w:t>
      </w:r>
      <w:r w:rsidRPr="00122772">
        <w:rPr>
          <w:rStyle w:val="StyleUnderline"/>
        </w:rPr>
        <w:t>represent systems of thought</w:t>
      </w:r>
      <w:r w:rsidRPr="00122772">
        <w:rPr>
          <w:sz w:val="16"/>
        </w:rPr>
        <w:t>—both individually and taken together—</w:t>
      </w:r>
      <w:r w:rsidRPr="00122772">
        <w:rPr>
          <w:rStyle w:val="StyleUnderline"/>
        </w:rPr>
        <w:t>that tackle notions of the human as it interfaces with gender, coloniality, slavery, racialization, and political violence</w:t>
      </w:r>
      <w:r w:rsidRPr="00122772">
        <w:rPr>
          <w:sz w:val="16"/>
        </w:rPr>
        <w:t xml:space="preserve"> without mapping these questions onto a mutually exclusive struggle between either the free-flowing terra nullius of the universally applicable or </w:t>
      </w:r>
      <w:r w:rsidRPr="00122772">
        <w:rPr>
          <w:rStyle w:val="StyleUnderline"/>
        </w:rPr>
        <w:t>the terra cognitus of the ethnographically detained. Wynter's</w:t>
      </w:r>
      <w:r w:rsidRPr="00122772">
        <w:rPr>
          <w:sz w:val="16"/>
        </w:rPr>
        <w:t xml:space="preserve"> large-scale </w:t>
      </w:r>
      <w:r w:rsidRPr="00122772">
        <w:rPr>
          <w:rStyle w:val="StyleUnderline"/>
        </w:rPr>
        <w:t>intellectual project,</w:t>
      </w:r>
      <w:r w:rsidRPr="00122772">
        <w:rPr>
          <w:sz w:val="16"/>
        </w:rPr>
        <w:t xml:space="preserve"> which she has been pursuing in one form or another for the last thirty years, </w:t>
      </w:r>
      <w:r w:rsidRPr="00122772">
        <w:rPr>
          <w:rStyle w:val="StyleUnderline"/>
        </w:rPr>
        <w:t>disentangles Man from the human in order to use the space of subjects placed beyond the grasp of this domain as a vital point from which to invent hitherto unavailable genres of the human.</w:t>
      </w:r>
      <w:r w:rsidRPr="00122772">
        <w:rPr>
          <w:sz w:val="16"/>
        </w:rPr>
        <w:t xml:space="preserve">27 According to this scheme in western modernity the religious conception of the self gave way to two modes of secularized being: first, the Cartesian “Rational Man,” or homo politicus, and then beginning at the end of the eighteenth century, “Man as a selected being and natural organism…as the universal human, ‘man as man.’” The move from a supernatural conception of world and the self's place within this cosmos, however, does not signal the supersession of a primitive axiomatic with an enlightened and rarefied type of the human. Rather, one genre of the human (JudeoChristian, religious) yields to another, just as provincial, version of the human, and, although both claim universality, neither genre fully represents the multiplicity of human life forms. In the context of the secular human, black subjects, along with indigenous populations, the colonized, the insane, the poor, the disabled, and so on serve as limit cases by which Man can demarcate himself as the universal human.29 Thus, race, rather than representing accessory, comes to define the very essence of the modern human as “the code through which one not simply knows what human being is, but experiences being.”30 Accordingly, race makes its mark in the dominion of the ideological and physiological, or rather race scripts the elision of the former with the latter in the flesh. </w:t>
      </w:r>
    </w:p>
    <w:p w14:paraId="10867FB4" w14:textId="77777777" w:rsidR="00346795" w:rsidRPr="00122772" w:rsidRDefault="00346795" w:rsidP="00346795"/>
    <w:p w14:paraId="12DDD411" w14:textId="77777777" w:rsidR="00346795" w:rsidRPr="00122772" w:rsidRDefault="00346795" w:rsidP="00346795">
      <w:pPr>
        <w:pStyle w:val="Heading3"/>
      </w:pPr>
      <w:r w:rsidRPr="00122772">
        <w:t>AT: Necropolitics</w:t>
      </w:r>
    </w:p>
    <w:p w14:paraId="631D4214" w14:textId="77777777" w:rsidR="00346795" w:rsidRPr="00122772" w:rsidRDefault="00346795" w:rsidP="00346795">
      <w:pPr>
        <w:pStyle w:val="Heading4"/>
      </w:pPr>
      <w:r w:rsidRPr="00122772">
        <w:t xml:space="preserve">Blackness is the </w:t>
      </w:r>
      <w:r w:rsidRPr="00122772">
        <w:rPr>
          <w:u w:val="single"/>
        </w:rPr>
        <w:t>ontological</w:t>
      </w:r>
      <w:r w:rsidRPr="00122772">
        <w:t xml:space="preserve"> zone of exception which is the condition of possibility for “make live and let die”. </w:t>
      </w:r>
    </w:p>
    <w:p w14:paraId="747CD20E" w14:textId="77777777" w:rsidR="00346795" w:rsidRPr="00122772" w:rsidRDefault="00346795" w:rsidP="00346795">
      <w:r w:rsidRPr="00122772">
        <w:rPr>
          <w:rStyle w:val="Style13ptBold"/>
        </w:rPr>
        <w:t xml:space="preserve">Warren 16 </w:t>
      </w:r>
      <w:r w:rsidRPr="00122772">
        <w:t xml:space="preserve">(Calvin Warren – George Washington University Assistant Professor American Studies “Black Interiority, Freedom, and the Impossibility of Living”, </w:t>
      </w:r>
      <w:hyperlink r:id="rId22" w:history="1">
        <w:r w:rsidRPr="00122772">
          <w:rPr>
            <w:rStyle w:val="Hyperlink"/>
          </w:rPr>
          <w:t>https://www.academia.edu/21900566/Black_Interiority_Freedom_and_the_Impossibility_of_Living</w:t>
        </w:r>
      </w:hyperlink>
      <w:r w:rsidRPr="00122772">
        <w:t xml:space="preserve"> - ERW)</w:t>
      </w:r>
    </w:p>
    <w:p w14:paraId="7393464A" w14:textId="77777777" w:rsidR="00346795" w:rsidRPr="00122772" w:rsidRDefault="00346795" w:rsidP="00346795">
      <w:pPr>
        <w:rPr>
          <w:sz w:val="16"/>
        </w:rPr>
      </w:pPr>
      <w:r w:rsidRPr="00122772">
        <w:rPr>
          <w:sz w:val="16"/>
        </w:rPr>
        <w:t>What type of life is possible in what Giorgio Agamben would call “the state of exception”? 2 Are the terms “life” and “death” even appropriate to describe the condition of the being situated within this ontological lacuna? Theorists have approached these inquiries with unavoidable paradoxes: “</w:t>
      </w:r>
      <w:r w:rsidRPr="00122772">
        <w:rPr>
          <w:rStyle w:val="StyleUnderline"/>
        </w:rPr>
        <w:t>social death,” “necro-citizenship,” “living corpse,” and “living dead,”</w:t>
      </w:r>
      <w:r w:rsidRPr="00122772">
        <w:rPr>
          <w:sz w:val="16"/>
        </w:rPr>
        <w:t xml:space="preserve"> just to name a few. </w:t>
      </w:r>
      <w:r w:rsidRPr="00122772">
        <w:rPr>
          <w:rStyle w:val="StyleUnderline"/>
        </w:rPr>
        <w:t>The antebellum free black</w:t>
      </w:r>
      <w:r w:rsidRPr="00122772">
        <w:rPr>
          <w:sz w:val="16"/>
        </w:rPr>
        <w:t>—</w:t>
      </w:r>
      <w:r w:rsidRPr="00122772">
        <w:rPr>
          <w:rStyle w:val="StyleUnderline"/>
        </w:rPr>
        <w:t>a being situated between slave and citizen, human and property, political death and social life, and subject and object</w:t>
      </w:r>
      <w:r w:rsidRPr="00122772">
        <w:rPr>
          <w:sz w:val="16"/>
        </w:rPr>
        <w:t>—</w:t>
      </w:r>
      <w:r w:rsidRPr="00122772">
        <w:rPr>
          <w:rStyle w:val="Emphasis"/>
        </w:rPr>
        <w:t>constitutes such an exception for antebellum U.S. society.</w:t>
      </w:r>
      <w:r w:rsidRPr="00122772">
        <w:rPr>
          <w:sz w:val="16"/>
        </w:rPr>
        <w:t xml:space="preserve"> Writing about the antebellum free black raises particular theoretical and philosophical problems, since </w:t>
      </w:r>
      <w:r w:rsidRPr="00122772">
        <w:rPr>
          <w:rStyle w:val="Emphasis"/>
        </w:rPr>
        <w:t>the humanist grammars of being and existence fracture around the “free black”</w:t>
      </w:r>
      <w:r w:rsidRPr="00122772">
        <w:rPr>
          <w:sz w:val="16"/>
        </w:rPr>
        <w:t xml:space="preserve"> and endlessly encircle it with paradoxes, contradictions, and puzzles. </w:t>
      </w:r>
      <w:r w:rsidRPr="00122772">
        <w:rPr>
          <w:rStyle w:val="StyleUnderline"/>
        </w:rPr>
        <w:t>The juxtaposition of “free” and “black” collides two disparate grammars into chaotic signification and conceptual devastation</w:t>
      </w:r>
      <w:r w:rsidRPr="00122772">
        <w:rPr>
          <w:sz w:val="16"/>
        </w:rPr>
        <w:t xml:space="preserve">: </w:t>
      </w:r>
      <w:r w:rsidRPr="00122772">
        <w:rPr>
          <w:rStyle w:val="StyleUnderline"/>
        </w:rPr>
        <w:t xml:space="preserve">“freedom” is the terrain of the living, of the being we call “human,” and </w:t>
      </w:r>
      <w:r w:rsidRPr="00122772">
        <w:rPr>
          <w:rStyle w:val="Emphasis"/>
        </w:rPr>
        <w:t>“black” is the territory of existential dread, nonfreedom, and the being we might call “object.”</w:t>
      </w:r>
      <w:r w:rsidRPr="00122772">
        <w:rPr>
          <w:sz w:val="16"/>
        </w:rPr>
        <w:t xml:space="preserve"> </w:t>
      </w:r>
      <w:r w:rsidRPr="00122772">
        <w:rPr>
          <w:rStyle w:val="StyleUnderline"/>
        </w:rPr>
        <w:t>With the term “free black,” we are forced into a permutation of conceptual ground that is unstable,</w:t>
      </w:r>
      <w:r w:rsidRPr="00122772">
        <w:rPr>
          <w:sz w:val="16"/>
        </w:rPr>
        <w:t xml:space="preserve"> and it desiccates beneath itself as a self-consuming oxymoron. Within this grammatical, syntactical, and conceptual chaos, </w:t>
      </w:r>
      <w:r w:rsidRPr="00122772">
        <w:rPr>
          <w:rStyle w:val="Emphasis"/>
          <w:sz w:val="26"/>
          <w:szCs w:val="26"/>
        </w:rPr>
        <w:t>even the terms “life” and “death” must be reconfigured and reorganized to capture the being situated within this space.</w:t>
      </w:r>
      <w:r w:rsidRPr="00122772">
        <w:rPr>
          <w:sz w:val="16"/>
        </w:rPr>
        <w:t xml:space="preserve"> Indeed, </w:t>
      </w:r>
      <w:r w:rsidRPr="00122772">
        <w:rPr>
          <w:rStyle w:val="StyleUnderline"/>
        </w:rPr>
        <w:t>what does it mean to “live” or to “die” when one’s living is a form of death, and one’s death is a gift of life?</w:t>
      </w:r>
      <w:r w:rsidRPr="00122772">
        <w:rPr>
          <w:sz w:val="16"/>
        </w:rPr>
        <w:t xml:space="preserve"> Because biology does not exhaust the fields of life and death, the </w:t>
      </w:r>
      <w:r w:rsidRPr="00122772">
        <w:rPr>
          <w:rStyle w:val="StyleUnderline"/>
        </w:rPr>
        <w:t xml:space="preserve">problem at hand is more profound </w:t>
      </w:r>
      <w:r w:rsidRPr="00122772">
        <w:rPr>
          <w:sz w:val="16"/>
        </w:rPr>
        <w:t xml:space="preserve">than we can imagine, </w:t>
      </w:r>
      <w:r w:rsidRPr="00122772">
        <w:rPr>
          <w:rStyle w:val="StyleUnderline"/>
        </w:rPr>
        <w:t>especially when we analyze the condition of being that we call “blackness.” The forced choice</w:t>
      </w:r>
      <w:r w:rsidRPr="00122772">
        <w:rPr>
          <w:sz w:val="16"/>
        </w:rPr>
        <w:t xml:space="preserve"> between deaths as the only possibility of life </w:t>
      </w:r>
      <w:r w:rsidRPr="00122772">
        <w:rPr>
          <w:rStyle w:val="StyleUnderline"/>
        </w:rPr>
        <w:t>is an aspect of Sovereign power in the exception that makes “living on” unbearable.</w:t>
      </w:r>
      <w:r w:rsidRPr="00122772">
        <w:rPr>
          <w:sz w:val="16"/>
        </w:rPr>
        <w:t xml:space="preserve"> In “Necropolitics,” </w:t>
      </w:r>
      <w:r w:rsidRPr="00122772">
        <w:rPr>
          <w:rStyle w:val="StyleUnderline"/>
        </w:rPr>
        <w:t>Achille Mbembe theorizes particular forms of sovereignty</w:t>
      </w:r>
      <w:r w:rsidRPr="00122772">
        <w:rPr>
          <w:sz w:val="16"/>
        </w:rPr>
        <w:t xml:space="preserve">, in particular, a form of sovereignty that attempts to accomplish “the generalized instrumentalization of human existence and the material destruction of human bodies and populations” (14), </w:t>
      </w:r>
      <w:r w:rsidRPr="00122772">
        <w:rPr>
          <w:rStyle w:val="StyleUnderline"/>
        </w:rPr>
        <w:t xml:space="preserve">which he names “Necropolitics.” </w:t>
      </w:r>
      <w:r w:rsidRPr="00122772">
        <w:rPr>
          <w:sz w:val="16"/>
        </w:rPr>
        <w:t xml:space="preserve">But in describing this vicious political arrangement of power, he states “such figures of sovereignty are far from a piece of prodigious insanity or an expression of a rupture between the impulses and interests of the body and those of the mind. Indeed, they, like the death camps, are what constitute the nomos of the political space in which we still live” (14). If these forms of sovereignty are “far from a piece of prodigious insanity” (14), then we understand that not only are life and death reconfigured in the exception, but also reason and unreason, and insanity and salubriousness. </w:t>
      </w:r>
      <w:r w:rsidRPr="00122772">
        <w:rPr>
          <w:rStyle w:val="StyleUnderline"/>
        </w:rPr>
        <w:t>Anti-blackness</w:t>
      </w:r>
      <w:r w:rsidRPr="00122772">
        <w:rPr>
          <w:sz w:val="16"/>
        </w:rPr>
        <w:t xml:space="preserve">, as a vicious form of sovereignty, </w:t>
      </w:r>
      <w:r w:rsidRPr="00122772">
        <w:rPr>
          <w:rStyle w:val="StyleUnderline"/>
        </w:rPr>
        <w:t xml:space="preserve">reconfigures the terms of insanity so that its pulverizing enterprises are considered “sane.” </w:t>
      </w:r>
      <w:r w:rsidRPr="00122772">
        <w:rPr>
          <w:sz w:val="16"/>
        </w:rPr>
        <w:t xml:space="preserve">The antebellum thinkers that I engage in this essay—Cartwright, Calhoun, and Rush—are able to propose what one might consider “exceptional insanity” (social death as social life within the state of exception) as a supreme form of sanity; and free blacks that attempt to enter Civil Society are recast as insane. They are not considered exemplars of Consciousness moving throughout the field of knowledge and Reason, but insane by the audacity to “move” at all. </w:t>
      </w:r>
      <w:r w:rsidRPr="00122772">
        <w:rPr>
          <w:rStyle w:val="Emphasis"/>
          <w:sz w:val="26"/>
          <w:szCs w:val="26"/>
        </w:rPr>
        <w:t xml:space="preserve">Mbembe considers slavery as “one of the first instances of bio-political experimentation” </w:t>
      </w:r>
      <w:r w:rsidRPr="00122772">
        <w:rPr>
          <w:sz w:val="16"/>
        </w:rPr>
        <w:t xml:space="preserve">(21), but </w:t>
      </w:r>
      <w:r w:rsidRPr="00122772">
        <w:rPr>
          <w:rStyle w:val="StyleUnderline"/>
        </w:rPr>
        <w:t xml:space="preserve">since bio-politics assumes a humanism in which “life” and “death” have semantic integrity and conceptual meaning and the human is its primary subject, </w:t>
      </w:r>
      <w:r w:rsidRPr="00122772">
        <w:rPr>
          <w:rStyle w:val="Emphasis"/>
        </w:rPr>
        <w:t>the black within an anti-black order is not a bio-political subject.</w:t>
      </w:r>
      <w:r w:rsidRPr="00122772">
        <w:rPr>
          <w:rStyle w:val="StyleUnderline"/>
        </w:rPr>
        <w:t xml:space="preserve"> The aim of antebellum bio-politics</w:t>
      </w:r>
      <w:r w:rsidRPr="00122772">
        <w:rPr>
          <w:sz w:val="16"/>
        </w:rPr>
        <w:t>—and the development of nineteenth-century vital statistics, census, and epidemiology—</w:t>
      </w:r>
      <w:r w:rsidRPr="00122772">
        <w:rPr>
          <w:rStyle w:val="Emphasis"/>
        </w:rPr>
        <w:t xml:space="preserve">is not to manage black “life,” </w:t>
      </w:r>
      <w:r w:rsidRPr="00122772">
        <w:rPr>
          <w:sz w:val="16"/>
        </w:rPr>
        <w:t xml:space="preserve">to make the subject live on and manipulate the conditions of this living, </w:t>
      </w:r>
      <w:r w:rsidRPr="00122772">
        <w:rPr>
          <w:rStyle w:val="Emphasis"/>
          <w:sz w:val="26"/>
          <w:szCs w:val="26"/>
        </w:rPr>
        <w:t>but to expel blacks from the very terms of “life” and “death” all together so that they are placed in a semantic realm in which these terms no longer have distinction or meaning.</w:t>
      </w:r>
      <w:r w:rsidRPr="00122772">
        <w:rPr>
          <w:sz w:val="16"/>
        </w:rPr>
        <w:t xml:space="preserve">3 Bio-politics depends on this exception to exercise control of its citizens, but it is not concerned with managing the life of the excluded, but fostering forms of death-life. </w:t>
      </w:r>
      <w:r w:rsidRPr="00122772">
        <w:rPr>
          <w:rStyle w:val="StyleUnderline"/>
        </w:rPr>
        <w:t>For blacks, the plantation</w:t>
      </w:r>
      <w:r w:rsidRPr="00122772">
        <w:rPr>
          <w:sz w:val="16"/>
        </w:rPr>
        <w:t xml:space="preserve">, as the ultimate form of anti-black sovereignty in our imaginary, </w:t>
      </w:r>
      <w:r w:rsidRPr="00122772">
        <w:rPr>
          <w:rStyle w:val="StyleUnderline"/>
        </w:rPr>
        <w:t>is not confined to a particular space, but it is the condition of black death-life in modernity. The world is a plantation for blacks.</w:t>
      </w:r>
      <w:r w:rsidRPr="00122772">
        <w:rPr>
          <w:sz w:val="16"/>
        </w:rPr>
        <w:t xml:space="preserve"> Whether “free” or captive, </w:t>
      </w:r>
      <w:r w:rsidRPr="00122772">
        <w:rPr>
          <w:rStyle w:val="StyleUnderline"/>
        </w:rPr>
        <w:t xml:space="preserve">blacks are subjected to the technologies of pulverization, the forced choice between physical, mental, and social death, and the permanent exclusion from human-beingness in whatever space they inhabit. </w:t>
      </w:r>
      <w:r w:rsidRPr="00122772">
        <w:rPr>
          <w:sz w:val="16"/>
        </w:rPr>
        <w:t xml:space="preserve">The captive, indeed, is “kept alive but in a state of injury, in a phantom like world of horrors and intense cruelty and profanity” (21), as Mbembe suggests, but </w:t>
      </w:r>
      <w:r w:rsidRPr="00122772">
        <w:rPr>
          <w:rStyle w:val="Emphasis"/>
        </w:rPr>
        <w:t>the “state of injury” runs much deeper than physical abuse, torture, and violation. It is the ontological violence that preconditions the physical torment of the whip, the canine patrol, the knife, and the gun.</w:t>
      </w:r>
      <w:r w:rsidRPr="00122772">
        <w:rPr>
          <w:sz w:val="16"/>
        </w:rPr>
        <w:t xml:space="preserve"> </w:t>
      </w:r>
      <w:r w:rsidRPr="00122772">
        <w:rPr>
          <w:rStyle w:val="StyleUnderline"/>
        </w:rPr>
        <w:t xml:space="preserve">This form of violence situates blacks outside the traditional terms of humanism and into the realm we might describe as </w:t>
      </w:r>
      <w:r w:rsidRPr="00122772">
        <w:rPr>
          <w:rStyle w:val="Emphasis"/>
          <w:sz w:val="26"/>
          <w:szCs w:val="26"/>
        </w:rPr>
        <w:t>the “ontological state of exception.”</w:t>
      </w:r>
      <w:r w:rsidRPr="00122772">
        <w:rPr>
          <w:sz w:val="16"/>
        </w:rPr>
        <w:t xml:space="preserve"> </w:t>
      </w:r>
      <w:r w:rsidRPr="00122772">
        <w:rPr>
          <w:rStyle w:val="Emphasis"/>
          <w:sz w:val="26"/>
          <w:szCs w:val="26"/>
        </w:rPr>
        <w:t>Neither bio-politics nor necropolitics cover this black being in the exception because both discourses presume a “human-being” upon which politics exercises power.</w:t>
      </w:r>
      <w:r w:rsidRPr="00122772">
        <w:rPr>
          <w:sz w:val="16"/>
        </w:rPr>
        <w:t xml:space="preserve"> Indeed, we might suggest that </w:t>
      </w:r>
      <w:r w:rsidRPr="00122772">
        <w:rPr>
          <w:rStyle w:val="StyleUnderline"/>
        </w:rPr>
        <w:t xml:space="preserve">blacks are placed in a netherworld of conceptual chaos that marks the limits of politics (both bio and necro). </w:t>
      </w:r>
      <w:r w:rsidRPr="00122772">
        <w:rPr>
          <w:sz w:val="16"/>
        </w:rPr>
        <w:t xml:space="preserve">It is this conceptual density that gets trafficked into, unknowingly perhaps, the debates about free blacks in antebellum society. The epigraph raises these concerns, without explicitly making bare the existential presumptions about blackness that anchor it. For J.C. Calhoun, </w:t>
      </w:r>
      <w:r w:rsidRPr="00122772">
        <w:rPr>
          <w:rStyle w:val="StyleUnderline"/>
        </w:rPr>
        <w:t>freedom for blackness is death, a form of death worse than mere biological expiration</w:t>
      </w:r>
      <w:r w:rsidRPr="00122772">
        <w:rPr>
          <w:sz w:val="16"/>
        </w:rPr>
        <w:t xml:space="preserve">—mental death, or insanity. Since the human-being names a relationship of care between the “self,” Being, and its projection into the external world (freedom), claiming that the black is incapable of such care places him outside the realm of freedom and into the domain of the unfree, the care-less, and the unthought. But </w:t>
      </w:r>
      <w:r w:rsidRPr="00122772">
        <w:rPr>
          <w:rStyle w:val="StyleUnderline"/>
        </w:rPr>
        <w:t>this realm of unfreedom is also a form of “death,”</w:t>
      </w:r>
      <w:r w:rsidRPr="00122772">
        <w:rPr>
          <w:sz w:val="16"/>
        </w:rPr>
        <w:t xml:space="preserve"> according to Orlando Patterson, because anti</w:t>
      </w:r>
      <w:r w:rsidRPr="00122772">
        <w:rPr>
          <w:rStyle w:val="StyleUnderline"/>
        </w:rPr>
        <w:t xml:space="preserve">-blackness strips the captive of this fundamental existential relationship </w:t>
      </w:r>
      <w:r w:rsidRPr="00122772">
        <w:rPr>
          <w:sz w:val="16"/>
        </w:rPr>
        <w:t>by objectifying this “self” and presenting this relationship to the captor for his pleasure. Thus, we have a strange play between deaths, deaths reconfigured as life, which seems to be the only existential option for blackness in modernity: freedom engenders mental death and unfreedom engenders social death. Because social death is a form of mental death, to the extent that the mind is pulverized by routinized pain and terror, and mental death is a form of social death, to the extent that Consciousness cannot actualize or move throughout the field of the social, there is no escaping this condition of “death” as life and “life” as death for Calhoun. “Free Black” names this existential deadlock. We might inquire of Calhoun, what type of mental health is possible for a captive in a condition of unfreedom? Are dependency, terror, and salubriousness identical relations of the black self? Freedom and Life become impossibilities for blacks in an anti-black order. Vital statistics, psychiatry, and epidemiology become indispensable for antebellum society in maintaining the impossibility of freedom and life in the “ontological exception,” and these discourses are deployed as technologies of liquidation. The purported objectivity of science and math is another ‘pure ontology’ myth designed to secure the ontological coordinates of the human. Purportedly, it is through the uncontaminated numerical sign that we gain access to the purity of being and the “thing” in and of itself (we might suggest that the “number” resolves the Kantian tension between noumenon and phenomenon for antebellum citizens). Antebellum society increasingly relies on “numeracy” 4 (the obsession with numbering and quantifying), disease, and psychic interiority to think through black ontology; the fields of vital statistics, psychiatry, and epidemiology provide a ‘pure’ grammar to describe an entire repertoire of social relations, theological imaginations, and ethical imperatives.</w:t>
      </w:r>
    </w:p>
    <w:p w14:paraId="73FC719A" w14:textId="77777777" w:rsidR="00346795" w:rsidRPr="00122772" w:rsidRDefault="00346795" w:rsidP="00346795"/>
    <w:p w14:paraId="369F105D" w14:textId="77777777" w:rsidR="00346795" w:rsidRPr="00122772" w:rsidRDefault="00346795" w:rsidP="00346795"/>
    <w:p w14:paraId="0F439D86" w14:textId="77777777" w:rsidR="00346795" w:rsidRPr="00122772" w:rsidRDefault="00346795" w:rsidP="00346795"/>
    <w:p w14:paraId="2FFEDA13" w14:textId="77777777" w:rsidR="00346795" w:rsidRPr="00122772" w:rsidRDefault="00346795" w:rsidP="00346795">
      <w:pPr>
        <w:pStyle w:val="Heading3"/>
      </w:pPr>
      <w:r w:rsidRPr="00122772">
        <w:t xml:space="preserve">AT: Queer/Gender Theory </w:t>
      </w:r>
    </w:p>
    <w:p w14:paraId="5F00CDD0" w14:textId="77777777" w:rsidR="00346795" w:rsidRPr="00122772" w:rsidRDefault="00346795" w:rsidP="00346795">
      <w:pPr>
        <w:pStyle w:val="Heading4"/>
      </w:pPr>
      <w:r w:rsidRPr="00122772">
        <w:t xml:space="preserve">Tag </w:t>
      </w:r>
    </w:p>
    <w:p w14:paraId="3CE48645" w14:textId="77777777" w:rsidR="00346795" w:rsidRPr="00122772" w:rsidRDefault="00346795" w:rsidP="00346795">
      <w:r w:rsidRPr="00122772">
        <w:rPr>
          <w:rStyle w:val="Style13ptBold"/>
        </w:rPr>
        <w:t>Weheliye et al 15</w:t>
      </w:r>
      <w:r w:rsidRPr="00122772">
        <w:t xml:space="preserve"> </w:t>
      </w:r>
      <w:hyperlink r:id="rId23" w:history="1">
        <w:r w:rsidRPr="00122772">
          <w:rPr>
            <w:rStyle w:val="Hyperlink"/>
          </w:rPr>
          <w:t>http://marginalia.lareviewofbooks.org/conversations-in-black-alexander-g-weheliye/</w:t>
        </w:r>
      </w:hyperlink>
      <w:r w:rsidRPr="00122772">
        <w:t xml:space="preserve"> - ERW</w:t>
      </w:r>
    </w:p>
    <w:p w14:paraId="3B77CBEF" w14:textId="79A7173A" w:rsidR="00B2685D" w:rsidRDefault="00346795" w:rsidP="00346795">
      <w:r w:rsidRPr="00122772">
        <w:t xml:space="preserve">Mainstream culture perceives Black genders and sexualities as either too much or too little. My point is, though, that this is not a necessarily a bad thing, since it represents an opportunity for imaging gender/sexuality otherwise, for embracing and living ungendered flesh. The post-Civil Rights era has so clearly shown that pursuing a respectability politics based on disparaging sagging pants, AAVE, non-traditional social formations, non-normative genders and sexualities, etc., in favor of proper masculinity and femininity, nuclear families, speaking standard English, etc., has not led to Black folks reaping the political, economic, and cultural benefits of full humanity. MM/CD: Building on this, as carefully developed in such a conceptually capacious way in this text, give us a sense of how habeas viscus engages the shape-shifty ebbs, synchronicity, flows, vibes, and effect of flesh as it relates to the humanist philosophical concept of “man” — the “human.” In what ways does it offer a theoretically rich and conceptually queer account of posthumanism? AGW: One of the things that happens with posthumanity and, I would say, even earlier in the discourses of antihumanism that arise in late 1960s France, for instance </w:t>
      </w:r>
      <w:r w:rsidRPr="00122772">
        <w:rPr>
          <w:rFonts w:ascii="Times New Roman" w:hAnsi="Times New Roman" w:cs="Times New Roman"/>
        </w:rPr>
        <w:t>―</w:t>
      </w:r>
      <w:r w:rsidRPr="00122772">
        <w:t xml:space="preserve"> that become known as poststructuralism or structuralism in the US </w:t>
      </w:r>
      <w:r w:rsidRPr="00122772">
        <w:rPr>
          <w:rFonts w:ascii="Times New Roman" w:hAnsi="Times New Roman" w:cs="Times New Roman"/>
        </w:rPr>
        <w:t>―</w:t>
      </w:r>
      <w:r w:rsidRPr="00122772">
        <w:t xml:space="preserve"> is that there’s this idea that we need to leave humanity and humanism behind. And in that moment what doesn’t get theorized is that that version of humanity is a very particular one. It is a local humanity specific to the modern West, which is why Sylvia Wynter distinguishes a humanity that would include all humans in their variegated differences from white, bourgeois, masculine, western Man. According to Wynter what happens since the early modern era is that the West equates all humanity with Man and then through colonialism and neo-colonial structures “exports” this idea to the most far flung corners of the globe so that it becomes universal in a very literal sense. This is rendered explicit in theories of posthumanism that begin with this idea: “Now we’ve entered this posthuman stage where we are not in control of ourselves due to our reliance on new informational technologies, thus we are no longer liberal humanist subjects that own ourselves.” Post-humanism’s fundamental problem, then, is that it repeats and fortifies the elision of white, western, Man with humanity. And my question has been for a while: What happens if we don’t begin with the white, European version of humanity but begin with a version of humanity that is not in control of itself: the slave subject or the colonized subject, for instance? And then you get a very different idea of what it might mean to claim the category of the human. Oftentimes the way that thinkers like Wynter, Spillers, or Frantz Fanon are read when they invoke “humanism” is that they are simply appropriating European humanist discourses. Instead of the moment that Spillers, Wynter, or Fanon claim the human, the category has to change, because they are not speaking from the vantage point of being white liberal subjects. This is one of the many reasons why post-humanism doesn’t work for me, but imagining worlds after and alongside Man does. WHAT HAPPENS IF WE DON’T BEGIN WITH THE WHITE, EUROPEAN VERSION OF HUMANITY BUT BEGIN WITH A VERSION OF HUMANITY THAT IS NOT IN CONTROL OF ITSELF: THE SLAVE SUBJECT OR THE COLONIZED SUBJECT, FOR INSTANCE? MM/CD: In such a political, cultural, and social moment of black death and illegibility that animates ongoing and current social protest around the manner in which exceptional populations are seemingly immobilized, sorted, and filtered out — (and outside of) an equitable and healthy biopolitical society and social arrangements — how does the work done in this text around the human and the theory of “racializing assemblages” speak to, and perhaps challenge, the moves often made in current discourse and social action around black bodies and legibility insomuch as the category/domain “fully human” and the “full” recognition of certain “lives” are rhetorically and ideologically situated front and center? Maybe stated more bluntly, how might you apply the notion of racializing assemblages to the current #blacklivesmatter movement? The ideas in the book are definitely in line with the #BlackLivesMatter movements, since the killings of India Clarke, Aiyana Stanley-Jones, Mitch Henriquez, Stephen Lawrence, Kristy Schwundeck, Freddie Gray, Trayvon Martin, Renisha McBride, Sandra Bland, Islan Nettles, and Eric Garner brought to light — in the most extreme ways possible — how Black people are still not deemed human by state apparatuses and the white populace in the US and Western Europe. My argument in Habeas Viscus shows the legal, scientific, cultural, and political frameworks that make it possible for Black life not to matter. How can our humanity be recognized by a legal apparatus designed to kill us? This cannot be the path of salvation or redress. The modern state bestows and rescinds humanity as an individualized legal status in the vein of property. Allocating personhood in this way maintains the world of Man and its attendant racializing assemblages, which means in essence that the entry fee Black folks have to pay for legal recognition is the acceptance of categories based on white supremacy and colonialism, as well as normative genders and sexualities. In other words, in order for individual Black lives to be recognized as full humans by the law, their Blackness must be killed. What we also see in #BlackLivesMatter, though founded by queer Black women, is that the outrage and public grief are often channeled through only male bodies but not trans- and cis-gendered Black women, showing an investment in traditional notions of masculinity. This goes back to my previous point about how important it is to embrace the ungendered flesh rather than chasing after recognition by conforming to Man’s traditional notions of masculinity and femininity. THE ENTRY FEE BLACK FOLKS HAVE TO PAY FOR LEGAL RECOGNITION IS THE ACCEPTANCE OF CATEGORIES BASED ON WHITE SUPREMACY AND COLONIALISM, AS WELL AS NORMATIVE GENDERS AND SEXUALITIES. IN OTHER WORDS, IN ORDER FOR INDIVIDUAL BLACK LIVES TO BE RECOGNIZED AS FULL HUMANS BY THE LAW, THEIR BLACKNESS MUST BE KILLED. MM/CD: Can you speak to how habeas viscus (as developed in this book) engages and speaks to the paradox that has been black flesh and life flourishing throughout the complex histories of Western epistemologies, philosophies, and theologies, and what it provides by way of imagining and reimagining otherwise social possibilities and arrangements, whereby human life is reorganized in ways that do not reify racialized hierarchies? What do you say to readers that are skeptical that such a thought-experiment (of otherwise possibilities) is only possible on a theoretical level but wholly impossible on a social/pragmatic level? AGW: Freedom dreams have always been important to Black culture and politics, and Black survival has been dependent on the politics of the imagination. Think, for instance, about the significance of the promised land and/or after-life in slave cosmologies. My point is they these alternatives already exist, we just have to pay better, or rather different kinds of attention in order to perceive them more clearly. Think, for example, of Maroon societies, ball room culture, the Black Star Line, or Black feminist collectives such as Combahee River Collective or The Crunk Feminist Collective as offering different models for being-in-the-world. I want to hold on to the affect of utopianism without specifying the content for alternatives, since the grand utopian designs of the 19th and 20th centuries have led to disastrous results. Nevertheless, giving up on the desire for something, anything else cedes the ground to how things are.</w:t>
      </w:r>
    </w:p>
    <w:p w14:paraId="4B2D7400" w14:textId="0849E15A" w:rsidR="00B2685D" w:rsidRPr="003C0A7E" w:rsidRDefault="00B2685D" w:rsidP="00B2685D">
      <w:pPr>
        <w:pStyle w:val="Heading4"/>
      </w:pPr>
      <w:r w:rsidRPr="003C0A7E">
        <w:t xml:space="preserve">Whereas queerness accrues communicability blackness is irreducible to a state of fungibility which disarticulates semiotic economies. Notions of deviance, transgression, and perversity are dependent upon the existential negation of black flesh. </w:t>
      </w:r>
      <w:r>
        <w:t xml:space="preserve">This exhausts their strategy of equivalence. </w:t>
      </w:r>
    </w:p>
    <w:p w14:paraId="29C7F47A" w14:textId="77777777" w:rsidR="00B2685D" w:rsidRPr="003D1614" w:rsidRDefault="00B2685D" w:rsidP="00B2685D">
      <w:pPr>
        <w:rPr>
          <w:rFonts w:cs="Berthold Akzidenz Grotesk BE"/>
          <w:color w:val="000000"/>
          <w:szCs w:val="28"/>
        </w:rPr>
      </w:pPr>
      <w:r w:rsidRPr="003D1614">
        <w:rPr>
          <w:rStyle w:val="Style13ptBold"/>
        </w:rPr>
        <w:t>Warren, 14</w:t>
      </w:r>
      <w:r>
        <w:t xml:space="preserve"> – </w:t>
      </w:r>
      <w:r w:rsidRPr="00BD18B6">
        <w:rPr>
          <w:sz w:val="16"/>
          <w:szCs w:val="18"/>
        </w:rPr>
        <w:t>Assistant Professor of American Studies, African American Philosophy/Literary Criticism; 19th Century African American History; Contemporary Continental Theory; Psychoanalysis (Lacanian); Ethics; Ph.D., Yale University, 2010 (Calvin, “Onticide: Afropessimism, Queer Theory and Ethics,” ill-will-editions.tumblr.com</w:t>
      </w:r>
      <w:r>
        <w:rPr>
          <w:sz w:val="16"/>
          <w:szCs w:val="18"/>
        </w:rPr>
        <w:t xml:space="preserve"> –hhs ew</w:t>
      </w:r>
      <w:r w:rsidRPr="00BD18B6">
        <w:rPr>
          <w:sz w:val="16"/>
          <w:szCs w:val="18"/>
        </w:rPr>
        <w:t>)</w:t>
      </w:r>
    </w:p>
    <w:p w14:paraId="76FAA2F1" w14:textId="77777777" w:rsidR="00B2685D" w:rsidRPr="00E43152" w:rsidRDefault="00B2685D" w:rsidP="00B2685D">
      <w:pPr>
        <w:rPr>
          <w:rStyle w:val="StyleUnderline"/>
        </w:rPr>
      </w:pPr>
      <w:r w:rsidRPr="00590F96">
        <w:rPr>
          <w:rStyle w:val="Emphasis"/>
          <w:highlight w:val="cyan"/>
        </w:rPr>
        <w:t>Whenever we equate an ontological position with an identity formation, we perform the</w:t>
      </w:r>
      <w:r w:rsidRPr="003C602C">
        <w:rPr>
          <w:rStyle w:val="Emphasis"/>
        </w:rPr>
        <w:t xml:space="preserve"> very </w:t>
      </w:r>
      <w:r w:rsidRPr="00590F96">
        <w:rPr>
          <w:rStyle w:val="Emphasis"/>
          <w:highlight w:val="cyan"/>
        </w:rPr>
        <w:t>violence that sustains the antagonism</w:t>
      </w:r>
      <w:r w:rsidRPr="00E43152">
        <w:rPr>
          <w:sz w:val="16"/>
        </w:rPr>
        <w:t xml:space="preserve">. Put another way, </w:t>
      </w:r>
      <w:r w:rsidRPr="00590F96">
        <w:rPr>
          <w:rStyle w:val="StyleUnderline"/>
          <w:highlight w:val="cyan"/>
        </w:rPr>
        <w:t>onto-logical violence sustains itself through strategies of</w:t>
      </w:r>
      <w:r w:rsidRPr="003C602C">
        <w:rPr>
          <w:rStyle w:val="StyleUnderline"/>
        </w:rPr>
        <w:t xml:space="preserve"> displacement, </w:t>
      </w:r>
      <w:r w:rsidRPr="00590F96">
        <w:rPr>
          <w:rStyle w:val="StyleUnderline"/>
          <w:highlight w:val="cyan"/>
        </w:rPr>
        <w:t>equivalence,</w:t>
      </w:r>
      <w:r w:rsidRPr="003C602C">
        <w:rPr>
          <w:rStyle w:val="StyleUnderline"/>
        </w:rPr>
        <w:t xml:space="preserve"> and neutralization. In relating blackness to queerness, we can only speak in distorting similes</w:t>
      </w:r>
      <w:r w:rsidRPr="00E43152">
        <w:rPr>
          <w:sz w:val="16"/>
        </w:rPr>
        <w:t xml:space="preserve"> —the rhetorical practice of likening one thing to another.My analysis is predicated on the belief that </w:t>
      </w:r>
      <w:r w:rsidRPr="003C602C">
        <w:rPr>
          <w:rStyle w:val="Emphasis"/>
        </w:rPr>
        <w:t>‘</w:t>
      </w:r>
      <w:r w:rsidRPr="00590F96">
        <w:rPr>
          <w:rStyle w:val="Emphasis"/>
          <w:highlight w:val="cyan"/>
        </w:rPr>
        <w:t>queerness’ is an expe-rience of unfreedom and not an ontological position</w:t>
      </w:r>
      <w:r w:rsidRPr="00E43152">
        <w:rPr>
          <w:sz w:val="16"/>
        </w:rPr>
        <w:t xml:space="preserve">. </w:t>
      </w:r>
      <w:r w:rsidRPr="003C602C">
        <w:rPr>
          <w:rStyle w:val="StyleUnderline"/>
        </w:rPr>
        <w:t>Jackson</w:t>
      </w:r>
      <w:r w:rsidRPr="00E43152">
        <w:rPr>
          <w:sz w:val="16"/>
        </w:rPr>
        <w:t xml:space="preserve"> right-fully critiques identity and argues, instead, for a rigorous examina- tion of ‘identication.’ She </w:t>
      </w:r>
      <w:r w:rsidRPr="003C602C">
        <w:rPr>
          <w:rStyle w:val="Emphasis"/>
        </w:rPr>
        <w:t>argues that “queerness” exceeds identity and that queerness could be thought “as the ontology of blackness”</w:t>
      </w:r>
      <w:r w:rsidRPr="00E43152">
        <w:rPr>
          <w:sz w:val="16"/>
        </w:rPr>
        <w:t xml:space="preserve"> (361). </w:t>
      </w:r>
      <w:r w:rsidRPr="003C602C">
        <w:rPr>
          <w:rStyle w:val="StyleUnderline"/>
        </w:rPr>
        <w:t xml:space="preserve">We might ask how anything could serve as the ontology of blackness? </w:t>
      </w:r>
      <w:r w:rsidRPr="00E43152">
        <w:rPr>
          <w:sz w:val="16"/>
        </w:rPr>
        <w:t xml:space="preserve">Queerness becomes a synonym for ontology itself (we might also ask, given this synonymity, what is not queer ?). It is equat-ed with the object-position of blackness and not the liminal form of humanity within the antagonism. </w:t>
      </w:r>
      <w:r w:rsidRPr="00590F96">
        <w:rPr>
          <w:rStyle w:val="StyleUnderline"/>
          <w:highlight w:val="cyan"/>
        </w:rPr>
        <w:t>Liminality and object- status are not interchangeable</w:t>
      </w:r>
      <w:r w:rsidRPr="003C602C">
        <w:rPr>
          <w:rStyle w:val="StyleUnderline"/>
        </w:rPr>
        <w:t>, equivalent, or synonymous</w:t>
      </w:r>
      <w:r w:rsidRPr="00E43152">
        <w:rPr>
          <w:sz w:val="16"/>
        </w:rPr>
        <w:t xml:space="preserve">. Frank Wilderson insightfully notes that </w:t>
      </w:r>
      <w:r w:rsidRPr="00590F96">
        <w:rPr>
          <w:rStyle w:val="Emphasis"/>
          <w:highlight w:val="cyan"/>
        </w:rPr>
        <w:t>any rider that we attach to blackness is a con-ceptual fallacy and results in nothing more than a “structural adjust-ment”—the attempt to incorporate blacks into the fold of humani-ty through the grammar of another’s suffering. The queer subject is constructed as degenerate</w:t>
      </w:r>
      <w:r w:rsidRPr="00926F6F">
        <w:rPr>
          <w:rStyle w:val="Emphasis"/>
        </w:rPr>
        <w:t xml:space="preserve"> and transgressive, </w:t>
      </w:r>
      <w:r w:rsidRPr="00590F96">
        <w:rPr>
          <w:rStyle w:val="Emphasis"/>
          <w:highlight w:val="cyan"/>
        </w:rPr>
        <w:t>but the</w:t>
      </w:r>
      <w:r w:rsidRPr="00926F6F">
        <w:rPr>
          <w:rStyle w:val="Emphasis"/>
        </w:rPr>
        <w:t xml:space="preserve"> fundamental </w:t>
      </w:r>
      <w:r w:rsidRPr="00590F96">
        <w:rPr>
          <w:rStyle w:val="Emphasis"/>
          <w:highlight w:val="cyan"/>
        </w:rPr>
        <w:t>distinction between the ‘degenerate queer’ and the ‘derelict black-as-object’ is that one possesses a grammar to express unfreedom</w:t>
      </w:r>
      <w:r w:rsidRPr="00926F6F">
        <w:rPr>
          <w:rStyle w:val="Emphasis"/>
        </w:rPr>
        <w:t xml:space="preserve"> and </w:t>
      </w:r>
      <w:r w:rsidRPr="00590F96">
        <w:rPr>
          <w:rStyle w:val="Emphasis"/>
          <w:highlight w:val="cyan"/>
        </w:rPr>
        <w:t>the other lacks communicability</w:t>
      </w:r>
      <w:r w:rsidRPr="00926F6F">
        <w:rPr>
          <w:rStyle w:val="Emphasis"/>
        </w:rPr>
        <w:t xml:space="preserve"> altogether</w:t>
      </w:r>
      <w:r w:rsidRPr="00E43152">
        <w:rPr>
          <w:sz w:val="16"/>
        </w:rPr>
        <w:t>. We can approach this from a different angle</w:t>
      </w:r>
      <w:r w:rsidRPr="00926F6F">
        <w:rPr>
          <w:rStyle w:val="Emphasis"/>
        </w:rPr>
        <w:t xml:space="preserve">: </w:t>
      </w:r>
      <w:r w:rsidRPr="00590F96">
        <w:rPr>
          <w:rStyle w:val="Emphasis"/>
          <w:highlight w:val="cyan"/>
        </w:rPr>
        <w:t>A</w:t>
      </w:r>
      <w:r w:rsidRPr="00926F6F">
        <w:rPr>
          <w:rStyle w:val="Emphasis"/>
        </w:rPr>
        <w:t xml:space="preserve"> person understood as </w:t>
      </w:r>
      <w:r w:rsidRPr="00590F96">
        <w:rPr>
          <w:rStyle w:val="Emphasis"/>
          <w:highlight w:val="cyan"/>
        </w:rPr>
        <w:t>“queer” could purchase a black-object from the auction block like his/her hetero-normative counterpart</w:t>
      </w:r>
      <w:r w:rsidRPr="00926F6F">
        <w:rPr>
          <w:rStyle w:val="Emphasis"/>
        </w:rPr>
        <w:t xml:space="preserve">. In those rare instances where the black-as-object was able to participate in this economy and purchase a black-object as well, </w:t>
      </w:r>
      <w:r w:rsidRPr="00590F96">
        <w:rPr>
          <w:rStyle w:val="Emphasis"/>
          <w:highlight w:val="cyan"/>
        </w:rPr>
        <w:t>the black purchaser could</w:t>
      </w:r>
      <w:r w:rsidRPr="00926F6F">
        <w:rPr>
          <w:rStyle w:val="Emphasis"/>
        </w:rPr>
        <w:t xml:space="preserve">, at any moment, </w:t>
      </w:r>
      <w:r w:rsidRPr="00590F96">
        <w:rPr>
          <w:rStyle w:val="Emphasis"/>
          <w:highlight w:val="cyan"/>
        </w:rPr>
        <w:t>become another commodity</w:t>
      </w:r>
      <w:r w:rsidRPr="00E43152">
        <w:rPr>
          <w:sz w:val="16"/>
        </w:rPr>
        <w:t>—if found without freedom papers or validation from a white guardian—</w:t>
      </w:r>
      <w:r w:rsidRPr="00590F96">
        <w:rPr>
          <w:rStyle w:val="StyleUnderline"/>
          <w:highlight w:val="cyan"/>
        </w:rPr>
        <w:t>the system of fungible blackness made any black interchangeable and substitutional. This movement between object and subject is not a problem for queer-ness, but is an unresolvable problem for blackness</w:t>
      </w:r>
      <w:r w:rsidRPr="00E43152">
        <w:rPr>
          <w:sz w:val="16"/>
        </w:rPr>
        <w:t xml:space="preserve">. This is the im-portant difference between the two. </w:t>
      </w:r>
      <w:r w:rsidRPr="00590F96">
        <w:rPr>
          <w:rStyle w:val="Emphasis"/>
          <w:highlight w:val="cyan"/>
        </w:rPr>
        <w:t>Queerness does not inhabit the position of the object—which is the ontology of blackness. Blackness is much more than deviance; it is the object that allows the distinc-tion between deviance and normativity to have any meaning</w:t>
      </w:r>
      <w:r w:rsidRPr="00E43152">
        <w:rPr>
          <w:sz w:val="16"/>
        </w:rPr>
        <w:t xml:space="preserve"> at all. </w:t>
      </w:r>
      <w:r w:rsidRPr="00590F96">
        <w:rPr>
          <w:rStyle w:val="Emphasis"/>
          <w:highlight w:val="cyan"/>
        </w:rPr>
        <w:t>To equate blackness with queerness</w:t>
      </w:r>
      <w:r w:rsidRPr="00E43152">
        <w:rPr>
          <w:rStyle w:val="Emphasis"/>
        </w:rPr>
        <w:t xml:space="preserve"> because of shared discourses of deviance, transgression, and perversity </w:t>
      </w:r>
      <w:r w:rsidRPr="00590F96">
        <w:rPr>
          <w:rStyle w:val="Emphasis"/>
          <w:highlight w:val="cyan"/>
        </w:rPr>
        <w:t>misses the “existential ne-gation” of blackness.</w:t>
      </w:r>
      <w:r w:rsidRPr="00E43152">
        <w:rPr>
          <w:sz w:val="16"/>
        </w:rPr>
        <w:t xml:space="preserve"> </w:t>
      </w:r>
      <w:r w:rsidRPr="00E43152">
        <w:rPr>
          <w:rStyle w:val="StyleUnderline"/>
        </w:rPr>
        <w:t xml:space="preserve">While we can talk about the non-normativi-ty of liminal subjects, </w:t>
      </w:r>
      <w:r w:rsidRPr="00590F96">
        <w:rPr>
          <w:rStyle w:val="StyleUnderline"/>
          <w:highlight w:val="cyan"/>
        </w:rPr>
        <w:t>blackness does not travel within the Symbolic the way queerness does</w:t>
      </w:r>
      <w:r w:rsidRPr="00E43152">
        <w:rPr>
          <w:rStyle w:val="StyleUnderline"/>
        </w:rPr>
        <w:t xml:space="preserve"> and must be conceptualized with different terms</w:t>
      </w:r>
      <w:r w:rsidRPr="00E43152">
        <w:rPr>
          <w:sz w:val="16"/>
        </w:rPr>
        <w:t xml:space="preserve">.What, then, is queer about blackness? Nothing. </w:t>
      </w:r>
      <w:r w:rsidRPr="00E43152">
        <w:rPr>
          <w:rStyle w:val="StyleUnderline"/>
        </w:rPr>
        <w:t>In using the gram-mar of queerness to explicate the structure of blackness, we equate fungability with the repertoire of non-normative sexualities that con-stitute conditions of human suffering.</w:t>
      </w:r>
      <w:r w:rsidRPr="00E43152">
        <w:rPr>
          <w:sz w:val="16"/>
        </w:rPr>
        <w:t xml:space="preserve"> In this sense, we get a nuanced interpretation of Hortense Spillers’s profound suggestion that under captivity “the customary aspects of sexuality, including ‘reproduc-tion,’ ‘motherhood,’ ‘pleasure,’ and ‘desire’ are all thrown into crisis” (221). Blackness does rupture sexuality and gender in that it is (mis)applied. This creates something like personifcation , but in this case, </w:t>
      </w:r>
      <w:r w:rsidRPr="00E43152">
        <w:rPr>
          <w:rStyle w:val="Emphasis"/>
        </w:rPr>
        <w:t>it is the application of human qualities to a sentient object</w:t>
      </w:r>
      <w:r w:rsidRPr="00E43152">
        <w:rPr>
          <w:sz w:val="16"/>
        </w:rPr>
        <w:t xml:space="preserve">. Sexuality is dubiously appropriate because it belongs to the human, and the signier “queerness” cannot sidestep this fact or resolve this prob - 21 lematic—despite its desire to exceed identity, sexual practices, etc. </w:t>
      </w:r>
      <w:r w:rsidRPr="00590F96">
        <w:rPr>
          <w:rStyle w:val="StyleUnderline"/>
          <w:highlight w:val="cyan"/>
        </w:rPr>
        <w:t>We do not have a proper grammar outside of humanism</w:t>
      </w:r>
      <w:r w:rsidRPr="00E43152">
        <w:rPr>
          <w:rStyle w:val="StyleUnderline"/>
        </w:rPr>
        <w:t xml:space="preserve"> </w:t>
      </w:r>
      <w:r w:rsidRPr="00E43152">
        <w:rPr>
          <w:sz w:val="16"/>
        </w:rPr>
        <w:t xml:space="preserve">to describe the domain of “pleasure,” “desire,” “sexuality,” and “gender” </w:t>
      </w:r>
      <w:r w:rsidRPr="00590F96">
        <w:rPr>
          <w:rStyle w:val="StyleUnderline"/>
          <w:highlight w:val="cyan"/>
        </w:rPr>
        <w:t>for the socially dead object</w:t>
      </w:r>
      <w:r w:rsidRPr="00E43152">
        <w:rPr>
          <w:sz w:val="16"/>
        </w:rPr>
        <w:t xml:space="preserve">. This is part of the torment and dereliction of blackness; it is placed outside of life and its customary lexis. And </w:t>
      </w:r>
      <w:r w:rsidRPr="00590F96">
        <w:rPr>
          <w:rStyle w:val="StyleUnderline"/>
          <w:highlight w:val="cyan"/>
        </w:rPr>
        <w:t>this is what it means to inhabit the position of the “unthought” and the incommunicable.</w:t>
      </w:r>
    </w:p>
    <w:p w14:paraId="4AB2DF4D" w14:textId="77777777" w:rsidR="00B2685D" w:rsidRPr="00122772" w:rsidRDefault="00B2685D" w:rsidP="00346795"/>
    <w:p w14:paraId="63484543" w14:textId="77777777" w:rsidR="00346795" w:rsidRPr="00122772" w:rsidRDefault="00346795" w:rsidP="00346795">
      <w:pPr>
        <w:pStyle w:val="Heading3"/>
      </w:pPr>
      <w:r w:rsidRPr="00122772">
        <w:t>AT: Social Death Ks</w:t>
      </w:r>
    </w:p>
    <w:p w14:paraId="669610E6" w14:textId="77777777" w:rsidR="00346795" w:rsidRPr="00122772" w:rsidRDefault="00346795" w:rsidP="00346795">
      <w:pPr>
        <w:pStyle w:val="Heading4"/>
      </w:pPr>
      <w:r w:rsidRPr="00122772">
        <w:t xml:space="preserve">Perm do both – we affirm a praxis of </w:t>
      </w:r>
      <w:r w:rsidRPr="00122772">
        <w:rPr>
          <w:u w:val="single"/>
        </w:rPr>
        <w:t>black mysticism</w:t>
      </w:r>
      <w:r w:rsidRPr="00122772">
        <w:t xml:space="preserve"> which trajects away from current ontological imprisonment. </w:t>
      </w:r>
    </w:p>
    <w:p w14:paraId="26134789" w14:textId="77777777" w:rsidR="00346795" w:rsidRPr="00122772" w:rsidRDefault="00346795" w:rsidP="00346795">
      <w:pPr>
        <w:rPr>
          <w:rStyle w:val="Style13ptBold"/>
        </w:rPr>
      </w:pPr>
      <w:r w:rsidRPr="00122772">
        <w:rPr>
          <w:rStyle w:val="Style13ptBold"/>
        </w:rPr>
        <w:t xml:space="preserve">Warren 16 </w:t>
      </w:r>
      <w:r w:rsidRPr="00122772">
        <w:t xml:space="preserve">(Calvin Warren – George Washington University Assistant Professor American Studies, “Black Mysticism: Fred Moten’s Phenomenology of (Black) Spirit”, </w:t>
      </w:r>
      <w:hyperlink r:id="rId24" w:history="1">
        <w:r w:rsidRPr="00122772">
          <w:rPr>
            <w:rStyle w:val="Hyperlink"/>
          </w:rPr>
          <w:t>https://www.academia.edu/26542662/Black_Mysticism_Fred_Moten_s_Phenomenology_of_Black_Spirit</w:t>
        </w:r>
      </w:hyperlink>
      <w:r w:rsidRPr="00122772">
        <w:t xml:space="preserve"> - ERW)</w:t>
      </w:r>
    </w:p>
    <w:p w14:paraId="4CAC0F89" w14:textId="77777777" w:rsidR="00346795" w:rsidRPr="00122772" w:rsidRDefault="00346795" w:rsidP="00346795">
      <w:pPr>
        <w:rPr>
          <w:sz w:val="16"/>
        </w:rPr>
      </w:pPr>
      <w:r w:rsidRPr="00122772">
        <w:rPr>
          <w:rStyle w:val="StyleUnderline"/>
        </w:rPr>
        <w:t>Fred Moten’s etiology of Blackness begins elsewhere</w:t>
      </w:r>
      <w:r w:rsidRPr="00122772">
        <w:rPr>
          <w:sz w:val="16"/>
        </w:rPr>
        <w:t xml:space="preserve">—something we might call </w:t>
      </w:r>
      <w:r w:rsidRPr="00122772">
        <w:rPr>
          <w:rStyle w:val="StyleUnderline"/>
        </w:rPr>
        <w:t xml:space="preserve">the paraontological: </w:t>
      </w:r>
      <w:r w:rsidRPr="00122772">
        <w:rPr>
          <w:sz w:val="16"/>
        </w:rPr>
        <w:t xml:space="preserve">What emerges in the desire that constitutes a certain proximity to that thought is not (just) that blackness is ontologically prior to the logistics and regulative power that is supposed to have brought it into existence but that blackness is prior to ontology; or in a slight variation of what Nahum Chandler would say, </w:t>
      </w:r>
      <w:r w:rsidRPr="00122772">
        <w:rPr>
          <w:rStyle w:val="StyleUnderline"/>
        </w:rPr>
        <w:t>blackness is the anoriginal displacement of ontology</w:t>
      </w:r>
      <w:r w:rsidRPr="00122772">
        <w:rPr>
          <w:sz w:val="16"/>
        </w:rPr>
        <w:t xml:space="preserve">, that it is </w:t>
      </w:r>
      <w:r w:rsidRPr="00122772">
        <w:rPr>
          <w:rStyle w:val="StyleUnderline"/>
        </w:rPr>
        <w:t xml:space="preserve">ontology’s anti- and ante foundation, </w:t>
      </w:r>
      <w:r w:rsidRPr="00122772">
        <w:rPr>
          <w:rStyle w:val="Emphasis"/>
        </w:rPr>
        <w:t xml:space="preserve">ontology’s underground, the irreparable disturbance of ontology’s time and space. </w:t>
      </w:r>
      <w:r w:rsidRPr="00122772">
        <w:rPr>
          <w:sz w:val="16"/>
        </w:rPr>
        <w:t xml:space="preserve">The etiology (origin) and nature of blackness are woven together tightly in his theory of Blackness. Unlike Afro-pessimists, Moten believes that “blackness is ontologically prior to the logistics and regulatory power” of anti-blackness. </w:t>
      </w:r>
      <w:r w:rsidRPr="00122772">
        <w:rPr>
          <w:rStyle w:val="StyleUnderline"/>
        </w:rPr>
        <w:t>Blackness is not an adjunct to racial slavery, but is violently appropriated during slavery.</w:t>
      </w:r>
      <w:r w:rsidRPr="00122772">
        <w:rPr>
          <w:sz w:val="16"/>
        </w:rPr>
        <w:t xml:space="preserve"> If Blackness is ontological, its ontological constitution precedes its ontological captivity. What is the ontology of Blackness—the Blackness that precedes anti-blackness? This is not a philosophical road that </w:t>
      </w:r>
      <w:r w:rsidRPr="00122772">
        <w:rPr>
          <w:rStyle w:val="Emphasis"/>
        </w:rPr>
        <w:t>Moten</w:t>
      </w:r>
      <w:r w:rsidRPr="00122772">
        <w:rPr>
          <w:sz w:val="16"/>
        </w:rPr>
        <w:t xml:space="preserve"> explores much, given that he </w:t>
      </w:r>
      <w:r w:rsidRPr="00122772">
        <w:rPr>
          <w:rStyle w:val="Emphasis"/>
        </w:rPr>
        <w:t>ultimately wants to dispense of ontology.</w:t>
      </w:r>
      <w:r w:rsidRPr="00122772">
        <w:rPr>
          <w:sz w:val="16"/>
        </w:rPr>
        <w:t xml:space="preserve"> We might read this silence as a certain concession to Afro-pessimists because </w:t>
      </w:r>
      <w:r w:rsidRPr="00122772">
        <w:rPr>
          <w:rStyle w:val="Emphasis"/>
        </w:rPr>
        <w:t>Moten’s line of inquiry would lead us to an ontology untainted by the Political.</w:t>
      </w:r>
      <w:r w:rsidRPr="00122772">
        <w:rPr>
          <w:sz w:val="16"/>
        </w:rPr>
        <w:t xml:space="preserve"> This would place Moten in the tradition of “pure ontologists” who believe in being in-and-of-itself (e.g. the Platonic tradition). But how do we comprehend and apprehend such a being without recourse to the tools of the Political (e.g. rationality, science, schematization, instrumentalization, and probability)? This ontology becomes something like Kant’s noumenon, but </w:t>
      </w:r>
      <w:r w:rsidRPr="00122772">
        <w:rPr>
          <w:rStyle w:val="StyleUnderline"/>
        </w:rPr>
        <w:t>since Moten does not rely on phenomenal rationality</w:t>
      </w:r>
      <w:r w:rsidRPr="00122772">
        <w:rPr>
          <w:sz w:val="16"/>
        </w:rPr>
        <w:t xml:space="preserve"> (because this is the realm of anti-black death), </w:t>
      </w:r>
      <w:r w:rsidRPr="00122772">
        <w:rPr>
          <w:rStyle w:val="StyleUnderline"/>
        </w:rPr>
        <w:t>there is not much he can do with this ontology, other than to fervently insist that it exists</w:t>
      </w:r>
      <w:r w:rsidRPr="00122772">
        <w:rPr>
          <w:sz w:val="16"/>
        </w:rPr>
        <w:t xml:space="preserve"> (which seems to be a strategy he employs with his “knowledge of freedom” essay, and he, ironically, attempts to read Kant against Kant in an understanding of aesthetic judgment ). The brilliance of </w:t>
      </w:r>
      <w:r w:rsidRPr="00122772">
        <w:rPr>
          <w:rStyle w:val="StyleUnderline"/>
        </w:rPr>
        <w:t>Moten</w:t>
      </w:r>
      <w:r w:rsidRPr="00122772">
        <w:rPr>
          <w:sz w:val="16"/>
        </w:rPr>
        <w:t xml:space="preserve">, however, is that is refuses this double-bind, and instead of insisting on the “pure” ontology of blackness prior to anti-blackness, he </w:t>
      </w:r>
      <w:r w:rsidRPr="00122772">
        <w:rPr>
          <w:rStyle w:val="StyleUnderline"/>
        </w:rPr>
        <w:t xml:space="preserve">dispenses with ontology all together—thus </w:t>
      </w:r>
      <w:r w:rsidRPr="00122772">
        <w:rPr>
          <w:rStyle w:val="Emphasis"/>
        </w:rPr>
        <w:t xml:space="preserve">shifting ground from ontological origins to blackness without ontology. </w:t>
      </w:r>
      <w:r w:rsidRPr="00122772">
        <w:rPr>
          <w:sz w:val="16"/>
        </w:rPr>
        <w:t xml:space="preserve">What, then, is “Blackness without ontology”? Answering this single question seems to be his philosophical project. </w:t>
      </w:r>
      <w:r w:rsidRPr="00122772">
        <w:rPr>
          <w:rStyle w:val="StyleUnderline"/>
        </w:rPr>
        <w:t>Moten wants to excavate</w:t>
      </w:r>
      <w:r w:rsidRPr="00122772">
        <w:rPr>
          <w:sz w:val="16"/>
        </w:rPr>
        <w:t xml:space="preserve"> the ancient etiology of that which precedes ontology itself—that which is in excess to ontology and with this excess has the potential to destroy it—what he would call </w:t>
      </w:r>
      <w:r w:rsidRPr="00122772">
        <w:rPr>
          <w:rStyle w:val="StyleUnderline"/>
        </w:rPr>
        <w:t>blackness as “ paraontological pathogen.” Moten’s enterprise desires to escape, or flee, ontology —understanding that ontology is an exceptionally hostile place for Blackness and renders blacks homeless within such a structure.</w:t>
      </w:r>
      <w:r w:rsidRPr="00122772">
        <w:rPr>
          <w:sz w:val="16"/>
        </w:rPr>
        <w:t xml:space="preserve"> </w:t>
      </w:r>
      <w:r w:rsidRPr="00122772">
        <w:rPr>
          <w:rStyle w:val="Emphasis"/>
        </w:rPr>
        <w:t>Ontology is the site of pulverized being, abusive power, and systemized muteness.</w:t>
      </w:r>
      <w:r w:rsidRPr="00122772">
        <w:rPr>
          <w:sz w:val="16"/>
        </w:rPr>
        <w:t xml:space="preserve"> And given that we might not have access to the “pure” ontology of blackness, if it does indeed exist, his enterprise turns away from ontology toward the anoriginal site of blackness—paraontology: </w:t>
      </w:r>
      <w:r w:rsidRPr="00122772">
        <w:rPr>
          <w:rStyle w:val="StyleUnderline"/>
        </w:rPr>
        <w:t>blackness and ontology are unavailable for one another</w:t>
      </w:r>
      <w:r w:rsidRPr="00122772">
        <w:rPr>
          <w:sz w:val="16"/>
        </w:rPr>
        <w:t xml:space="preserve">; on the other hand </w:t>
      </w:r>
      <w:r w:rsidRPr="00122772">
        <w:rPr>
          <w:rStyle w:val="StyleUnderline"/>
        </w:rPr>
        <w:t>blackness must free itself from ontological expectation, must refuse subjection to ontology’s sanction against the very idea of black subjectivity.</w:t>
      </w:r>
      <w:r w:rsidRPr="00122772">
        <w:rPr>
          <w:sz w:val="16"/>
        </w:rPr>
        <w:t xml:space="preserve"> This imperative is not something up ahead, to which blackness aspires; it is the labor, which must not be mistaken for Sisphean, that blackness serially commits. The paraonotlogical distinction between blackness and blacks allows us no longer to be enthralled by the notion that blackness is a property that belongs to blacks (thereby replacing certain formulations regarding non-relationality and non/communicability on a different footing and under a certain pressure) but also because ultimately </w:t>
      </w:r>
      <w:r w:rsidRPr="00122772">
        <w:rPr>
          <w:rStyle w:val="StyleUnderline"/>
        </w:rPr>
        <w:t xml:space="preserve">it allows us to detach blackness from the question of being. </w:t>
      </w:r>
      <w:r w:rsidRPr="00122772">
        <w:rPr>
          <w:sz w:val="16"/>
        </w:rPr>
        <w:t xml:space="preserve">Furthermore, “Blackness or the thinking of blackness, [must] be understood in what some not so strange combination of Nahum Chandler and Martin Heidegger might call its paraontological distinction from black people,” according to Moten. Maintaining the distinction between black people and blackness entails the crucial metaphysical objective for Moten’s work. His critique of Afro-pessimism is that it collapses this distinction, confusing blackness with black-things, and once this distinction is collapsed, or obliterated, Blackness and black things are presented as pathological, wanting, inadequate, and deathly. It is not surprising, then, that Moten relies on Heidegger as a philosophical interlocutor, and exemplar, in this project; for Heidegger attempted to do precisely the same thing with his distinction between Being and beings in Being and Time and Introduction to Metaphysics. </w:t>
      </w:r>
      <w:r w:rsidRPr="00122772">
        <w:rPr>
          <w:rStyle w:val="StyleUnderline"/>
        </w:rPr>
        <w:t>Moten is “interested in how the troubled, illicit commerce between fact and lived experience is bound up with that between blackness and the black</w:t>
      </w:r>
      <w:r w:rsidRPr="00122772">
        <w:rPr>
          <w:sz w:val="16"/>
        </w:rPr>
        <w:t xml:space="preserve">, a difference that is often concealed, one that plays itself out not by way of the question of accuracy or adequation but by way of the shadowed emergence of the ontological difference between being and beings.” </w:t>
      </w:r>
      <w:r w:rsidRPr="00122772">
        <w:rPr>
          <w:rStyle w:val="StyleUnderline"/>
        </w:rPr>
        <w:t xml:space="preserve">He wants to disentangle Blackness and blacks by positing his own (para)ontological distinction, </w:t>
      </w:r>
      <w:r w:rsidRPr="00122772">
        <w:rPr>
          <w:rStyle w:val="Emphasis"/>
        </w:rPr>
        <w:t>a distinction that serves as a mystical ground for the “escape” he believes is possible</w:t>
      </w:r>
      <w:r w:rsidRPr="00122772">
        <w:rPr>
          <w:sz w:val="16"/>
        </w:rPr>
        <w:t xml:space="preserve"> (of course, Afro-pessimists would argue that there is nothing to escape from since the distinction that Moten posits is itself the product of political ontology, and he is caught in somewhat of a performative contradiction). Moten carries Heidegger’s ontological difference between being/Being and ontic/Ontological into the distinction between blacks (ontic/political-ontology) and Blackness (para-ontology). Blackness is being within Moten’s philosophical enterprise. Perhaps, blackness is what Heidegger was after all along. Heidegger offered the strategy of Destruktion to combat the obliteration of the ontological distinction, which he considered the source of human misery and suffering. De-struktion would involve the intense weakening of metaphysical being, a self-consumption of its violent arrangements. One would turn metaphysics against metaphysics and expose the utter irrationality and misery of its vacuous core. Moten, however, does not offer such a strategy, and this makes his paraontology difficult to embrace—especially in the face of brutal anti-blackness. Indeed, Moten’s philosophical translation and appropriation of Heidegger stops short of Heidegger’s “solution” to the problem of metaphysics; </w:t>
      </w:r>
      <w:r w:rsidRPr="00122772">
        <w:rPr>
          <w:rStyle w:val="StyleUnderline"/>
        </w:rPr>
        <w:t xml:space="preserve">Moten offers no solution to the problem of anti-blackness other than the assertion that </w:t>
      </w:r>
      <w:r w:rsidRPr="00122772">
        <w:rPr>
          <w:rStyle w:val="Emphasis"/>
        </w:rPr>
        <w:t>Blackness in an anti-black world functions as a “pathogen” and it “bears or is the potential to end the world.”</w:t>
      </w:r>
      <w:r w:rsidRPr="00122772">
        <w:rPr>
          <w:sz w:val="16"/>
        </w:rPr>
        <w:t xml:space="preserve"> But how exactly does Blackness destroy anti-blackness as pathogen? It is certainly the case that Moten is primarily concerned with blackness and not anti-blackness; but given this, it becomes difficult for Moten to convince African American Criticism of its need to shift emphasis when blacks are suffering daily from anti-blackness. Afro-pessimists would argue that the idea of a solution to anti-blackness is a myth, since the analytic tools used to eradicate anti-blackness are themselves infused with anti-blackness. Moten might well agree with this double-bind, but he avoids this sense of pessimism by not discussing anti-blackness explicitly. He is much more interested in the paraontology of blackness than a phenomenology of anti-blackness. But to </w:t>
      </w:r>
      <w:r w:rsidRPr="00122772">
        <w:rPr>
          <w:rStyle w:val="StyleUnderline"/>
        </w:rPr>
        <w:t>shift emphasis from the obsessional object of political ontology to the wonder of blackness will require a strong philosophical justification for paraontology over the phenomenology of anti-blackness</w:t>
      </w:r>
      <w:r w:rsidRPr="00122772">
        <w:rPr>
          <w:sz w:val="16"/>
        </w:rPr>
        <w:t xml:space="preserve">—if not, paraontology could very easily become an anti-black structure within discourses seeking to deny or avoid the reality of black suffering. But does Blackness have an obligation to black people? And if not, why not? What is the relationship between anti-black suffering and Blackness? Is it possible to have Blackness without black people? (This mirrors the provocative question asked at a conference on Black Studies: Can we ethically “practice” black studies without black scholars and black students?) Moten seems to suggest as such: …blackness is present (as E.P. Thompason said of the English working class) at its own making and that all the people who are called black are given in and to that presence, which exceeds them (in an irrevocable, antenational combination of terror and enjoyment, longing and rejection, that Hartman, in particular illuminates). Ultimately, </w:t>
      </w:r>
      <w:r w:rsidRPr="00122772">
        <w:rPr>
          <w:rStyle w:val="StyleUnderline"/>
        </w:rPr>
        <w:t>the paraontological force that is transmitted in the long chain of life and death performances that are the concern of black studies is horribly misunderstood</w:t>
      </w:r>
      <w:r w:rsidRPr="00122772">
        <w:rPr>
          <w:sz w:val="16"/>
        </w:rPr>
        <w:t xml:space="preserve"> if it is understood exclusive, which is to say </w:t>
      </w:r>
      <w:r w:rsidRPr="00122772">
        <w:rPr>
          <w:rStyle w:val="Emphasis"/>
        </w:rPr>
        <w:t xml:space="preserve">everyone can claim blackness. </w:t>
      </w:r>
      <w:r w:rsidRPr="00122772">
        <w:rPr>
          <w:rStyle w:val="StyleUnderline"/>
        </w:rPr>
        <w:t>That claim is</w:t>
      </w:r>
      <w:r w:rsidRPr="00122772">
        <w:rPr>
          <w:sz w:val="16"/>
        </w:rPr>
        <w:t xml:space="preserve"> neither the last anticipatory reorientation but is, rather, </w:t>
      </w:r>
      <w:r w:rsidRPr="00122772">
        <w:rPr>
          <w:rStyle w:val="StyleUnderline"/>
        </w:rPr>
        <w:t>an irreducible element of the differentially repeating plane that intersects and animates the comparativist sphere. Black people are “touched by Blackness”</w:t>
      </w:r>
      <w:r w:rsidRPr="00122772">
        <w:rPr>
          <w:sz w:val="16"/>
        </w:rPr>
        <w:t xml:space="preserve"> (Blackness is presented to them much like being is presented to Dasein for Heidegger), </w:t>
      </w:r>
      <w:r w:rsidRPr="00122772">
        <w:rPr>
          <w:rStyle w:val="StyleUnderline"/>
        </w:rPr>
        <w:t xml:space="preserve">but </w:t>
      </w:r>
      <w:r w:rsidRPr="00122772">
        <w:rPr>
          <w:rStyle w:val="Emphasis"/>
        </w:rPr>
        <w:t>Blackness is not the property of black people. Blackness becomes</w:t>
      </w:r>
      <w:r w:rsidRPr="00122772">
        <w:rPr>
          <w:sz w:val="16"/>
        </w:rPr>
        <w:t xml:space="preserve"> what philosopher Mary Jane Rubenstein might call </w:t>
      </w:r>
      <w:r w:rsidRPr="00122772">
        <w:rPr>
          <w:rStyle w:val="StyleUnderline"/>
        </w:rPr>
        <w:t>“</w:t>
      </w:r>
      <w:r w:rsidRPr="00122772">
        <w:rPr>
          <w:rStyle w:val="Emphasis"/>
        </w:rPr>
        <w:t>strange wonder”—</w:t>
      </w:r>
      <w:r w:rsidRPr="00122772">
        <w:rPr>
          <w:sz w:val="16"/>
        </w:rPr>
        <w:t xml:space="preserve">a wonder that Heidegger described as the groundlessness of being. Because </w:t>
      </w:r>
      <w:r w:rsidRPr="00122772">
        <w:rPr>
          <w:rStyle w:val="Emphasis"/>
        </w:rPr>
        <w:t>it is without ground, this wonder cannot be objectified or owned as the property of this or that group of persons.</w:t>
      </w:r>
      <w:r w:rsidRPr="00122772">
        <w:rPr>
          <w:sz w:val="16"/>
        </w:rPr>
        <w:t xml:space="preserve"> The relationship between black people and Blackness is not one that</w:t>
      </w:r>
      <w:r w:rsidRPr="00122772">
        <w:rPr>
          <w:rStyle w:val="StyleUnderline"/>
        </w:rPr>
        <w:t xml:space="preserve"> Moten</w:t>
      </w:r>
      <w:r w:rsidRPr="00122772">
        <w:rPr>
          <w:sz w:val="16"/>
        </w:rPr>
        <w:t xml:space="preserve"> explicitly articulates, primarily because he </w:t>
      </w:r>
      <w:r w:rsidRPr="00122772">
        <w:rPr>
          <w:rStyle w:val="StyleUnderline"/>
        </w:rPr>
        <w:t xml:space="preserve">is attempting to detach blackness from black people and conceptualize Blackness </w:t>
      </w:r>
      <w:r w:rsidRPr="00122772">
        <w:rPr>
          <w:rStyle w:val="Emphasis"/>
          <w:sz w:val="26"/>
          <w:szCs w:val="26"/>
        </w:rPr>
        <w:t>as a mystical abstraction appearing to the world.</w:t>
      </w:r>
      <w:r w:rsidRPr="00122772">
        <w:rPr>
          <w:sz w:val="16"/>
        </w:rPr>
        <w:t xml:space="preserve"> </w:t>
      </w:r>
      <w:r w:rsidRPr="00122772">
        <w:rPr>
          <w:rStyle w:val="StyleUnderline"/>
        </w:rPr>
        <w:t>Blackness</w:t>
      </w:r>
      <w:r w:rsidRPr="00122772">
        <w:rPr>
          <w:sz w:val="16"/>
        </w:rPr>
        <w:t xml:space="preserve">, here, </w:t>
      </w:r>
      <w:r w:rsidRPr="00122772">
        <w:rPr>
          <w:rStyle w:val="StyleUnderline"/>
        </w:rPr>
        <w:t>becomes the site of a “looking away,” a desire to escape</w:t>
      </w:r>
      <w:r w:rsidRPr="00122772">
        <w:rPr>
          <w:sz w:val="16"/>
        </w:rPr>
        <w:t xml:space="preserve"> that for which we no longer will engage. (But if we close our eyes to political ontology, do we risk additional injuries? Is there a certain value to our obsession with the entity that has the potential to destroy us? Can we escape that which we do not fully know?) This impasse is precisely the violence that Afro-pessimists see at the heart of such enterprises of </w:t>
      </w:r>
      <w:r w:rsidRPr="00122772">
        <w:rPr>
          <w:rStyle w:val="Emphasis"/>
        </w:rPr>
        <w:t xml:space="preserve">escape, fugitivity, freedom, and emancipation. </w:t>
      </w:r>
      <w:r w:rsidRPr="00122772">
        <w:rPr>
          <w:sz w:val="16"/>
        </w:rPr>
        <w:t xml:space="preserve">When Moten describes the paraontological as the “not so strange combination of Nahum Chandler and Martin Heidegger,” we might suggest that the juxtaposition of Chandler and Heidegger invokes Derrida’s critique of Heidegger, since Nahum Chandler is our finest proponent of deconstruction in Black Studies. Derrida’s critique of Heidegger, of course, was that he was entangled in the very metaphysical structure he sought to destroy. Destruktion disclosed itself as reinscription and repetition. It is the re-inscription of ontology within the para-ontological that haunts Moten’s philosophical enterprise, for indeed, can we ever truly wrest “para ontology” from the “ontology” that distinguishes it? Does not the “trace” of the other (ontology) inevitably infuse itself into the sphere that purportedly excludes it (paraontology)—as its illegitimate foundation? Is the “para” here an actuality or a yearning for reprieve? In other words: Does the pathogen need its host to survive? To put this somewhat differently, if the issue with Black Studies is that it is preoccupied with ontology and formations of anti-blackness that sustain it, according to Moten, then we might say that it is </w:t>
      </w:r>
      <w:r w:rsidRPr="00122772">
        <w:rPr>
          <w:rStyle w:val="StyleUnderline"/>
        </w:rPr>
        <w:t>“ontological thinking”</w:t>
      </w:r>
      <w:r w:rsidRPr="00122772">
        <w:rPr>
          <w:sz w:val="16"/>
        </w:rPr>
        <w:t xml:space="preserve"> that </w:t>
      </w:r>
      <w:r w:rsidRPr="00122772">
        <w:rPr>
          <w:rStyle w:val="StyleUnderline"/>
        </w:rPr>
        <w:t xml:space="preserve">is at the root of this problem. </w:t>
      </w:r>
      <w:r w:rsidRPr="00122772">
        <w:rPr>
          <w:rStyle w:val="Emphasis"/>
        </w:rPr>
        <w:t>We “forget” Blackness because we are unable to disentangle our investigations from the thinking and procedure of Western ontology</w:t>
      </w:r>
      <w:r w:rsidRPr="00122772">
        <w:rPr>
          <w:rStyle w:val="StyleUnderline"/>
        </w:rPr>
        <w:t xml:space="preserve"> and metaphysics. </w:t>
      </w:r>
      <w:r w:rsidRPr="00122772">
        <w:rPr>
          <w:sz w:val="16"/>
        </w:rPr>
        <w:t xml:space="preserve">To address this, </w:t>
      </w:r>
      <w:r w:rsidRPr="00122772">
        <w:rPr>
          <w:rStyle w:val="StyleUnderline"/>
        </w:rPr>
        <w:t>Moten wants to “think otherwise”(</w:t>
      </w:r>
      <w:r w:rsidRPr="00122772">
        <w:rPr>
          <w:sz w:val="16"/>
        </w:rPr>
        <w:t xml:space="preserve">much like Heidegger attempted to do with his concept An-denken). But herein lies the problem: Moten is still entangled in the very metaphysical-ontological enterprise he wants to escape because his analytic depends on the distinction between Blackness and blacks. The significance of this is two-fold, not only is this binary opposition between Blackness and blacks a product of binary-metaphysical/ontological thinking—thus a reproduction of the very thing he wants to flee—but he lacks an analytic framework and a lexicon that can transcend the constraints of ontology. Moten still operates within ontology through binary oppositions and terminology. </w:t>
      </w:r>
      <w:r w:rsidRPr="00122772">
        <w:rPr>
          <w:rStyle w:val="StyleUnderline"/>
        </w:rPr>
        <w:t>The difficulty of such an enterprise is that we do not have a grammar outside of ontology to describe the “paraontological,”</w:t>
      </w:r>
      <w:r w:rsidRPr="00122772">
        <w:rPr>
          <w:sz w:val="16"/>
        </w:rPr>
        <w:t xml:space="preserve"> which means that his idea of paraontology is still tethered to that which it is designed to escape. </w:t>
      </w:r>
      <w:r w:rsidRPr="00122772">
        <w:rPr>
          <w:rStyle w:val="StyleUnderline"/>
        </w:rPr>
        <w:t>Paraontology becomes another version of ontology.</w:t>
      </w:r>
      <w:r w:rsidRPr="00122772">
        <w:rPr>
          <w:sz w:val="16"/>
        </w:rPr>
        <w:t xml:space="preserve"> Moten is as much obsessed with ontology as Afro-pessimists. But this obsession is inescapable; there is no way out (which is what Afro-pessimists have been emphasizing). </w:t>
      </w:r>
      <w:r w:rsidRPr="00122772">
        <w:rPr>
          <w:rStyle w:val="StyleUnderline"/>
        </w:rPr>
        <w:t xml:space="preserve">We can become creative with prepositions and prefixes </w:t>
      </w:r>
      <w:r w:rsidRPr="00122772">
        <w:rPr>
          <w:sz w:val="16"/>
        </w:rPr>
        <w:t xml:space="preserve">and say that paraontology is not “outside” of ontology, but “through it” “within it,” “alongside” etc—but these prepositional distinctions do not rectify the fundamental problem of repetition and re-inscription. The same binary thinking that stains ontology (e.g. between subject/object, free/slave, and white/black) lingers in the paraontological framework (e.g. between Blackness/blacks, fugitivity/stagnation, pathological/pathogenic, etc.). If Blackness and ontology are unavailable for one another, then Blackness and paraontology are just as unavailable and incompatible. Since Blackness indexes an atavistic being—before the reign of metaphysics and ontology, and any other organizing system for that matter—no-thing is compatible with blackness. And </w:t>
      </w:r>
      <w:r w:rsidRPr="00122772">
        <w:rPr>
          <w:rStyle w:val="StyleUnderline"/>
        </w:rPr>
        <w:t>because we can only approach Blackness with the instruments, grammars, and analytics of ontology</w:t>
      </w:r>
      <w:r w:rsidRPr="00122772">
        <w:rPr>
          <w:sz w:val="16"/>
        </w:rPr>
        <w:t xml:space="preserve"> (“para” or otherwise), </w:t>
      </w:r>
      <w:r w:rsidRPr="00122772">
        <w:rPr>
          <w:rStyle w:val="StyleUnderline"/>
        </w:rPr>
        <w:t xml:space="preserve">we will never really know Blackness—only our metaphysical engagement with it. </w:t>
      </w:r>
      <w:r w:rsidRPr="00122772">
        <w:rPr>
          <w:sz w:val="16"/>
        </w:rPr>
        <w:t xml:space="preserve">Our desire to move beyond “ontological Blackness”—as Victor Anderson would describe it —becomes something similar to the psychoanalytic notion of objet(a). Blackness is the imaginary wholeness or origin that we are in constant pursuit of, but never can quite approach—indeed, if we successfully capture it, we die. There is, then, a certain majesty, terror, and mysticism about blackness. </w:t>
      </w:r>
      <w:r w:rsidRPr="00122772">
        <w:rPr>
          <w:rStyle w:val="StyleUnderline"/>
        </w:rPr>
        <w:t>Moten’s brilliant work re-members the majesty and mysticism of Blackness</w:t>
      </w:r>
      <w:r w:rsidRPr="00122772">
        <w:rPr>
          <w:sz w:val="16"/>
        </w:rPr>
        <w:t xml:space="preserve">, even if it brackets the terror of Blackness (and this, perhaps, is the job of the Afro-pessimists to describe this terror). </w:t>
      </w:r>
      <w:r w:rsidRPr="00122772">
        <w:rPr>
          <w:rStyle w:val="StyleUnderline"/>
        </w:rPr>
        <w:t>His desire to escape ontology—to flee it as an existential fugitive—expresses an impossibility that nonetheless enlivens his texts.</w:t>
      </w:r>
      <w:r w:rsidRPr="00122772">
        <w:rPr>
          <w:sz w:val="16"/>
        </w:rPr>
        <w:t xml:space="preserve"> In his early critique of Afro-pessimism, Moten describes it as the “fetishization” of bare-life, a critical obsession with the bareness of it all. Afro-pessimism [leaves something] unattended in [its] invocation of Fanon, in [its] move toward equating objecthood with ‘the domain of non existence’ or the interstitial space between life and death, something to be understood in its difference from and relation to what Giorgio Agamben calls naked life, something they call raw life, that moves—or more precisely cannot move—in its forgetful non-relation to that quickening, forgetive force that Agamben calls the form of life. Read through Heidegger, we can suggest that, for Moten, Afro-pessimists forget the “form of life” just like philosophers have forgotten Being. The fetishization of bare-life is an aspect of our obsession with metaphysics (political ontology). Agamben’s bare life—that kernel of exceptional state power found at the center of the modern citizen/subject—engenders a forgetting of the very thing it would overcome. Agamben also prepares the way, philosophically, for Moten in that he too develops the term “paraontology” in his own way, as a “messianic subjectivity.” Robert Thomas reads Agamben in relation to the non-dialectical work of Deleuze and suggests that Agamben’s paraontological paradigm attempts to describe “life beside itself”—that “life that struggles with another kind of life,” according to Deleuze. Agamben’s paraontology, unlike Moten’s, emerges from an imminent critique, not an escape from or rejection of decreation, but an imminent emergence of “this other life form” within the very decreative form itself. Thomas describes paraontology as life lived within the state of exception. It is “the status of a life in the state of exception, and the exigency of what is unforgettable in that experience and the ethical relation that calls to us from within that exigency: the possibility that another life, and another time—not transcendent, but immanent within this one is possible.” The fine distinction between Moten’s paraontological Blackness and Agamben’s parantological form-of-life resides in Moten’s conceptualization of Blackness as the epitome of transcendence because it precedes ontology; it is found within the world but is outside of it. </w:t>
      </w:r>
      <w:r w:rsidRPr="00122772">
        <w:rPr>
          <w:rStyle w:val="StyleUnderline"/>
        </w:rPr>
        <w:t>Blackness becomes a form of life</w:t>
      </w:r>
      <w:r w:rsidRPr="00122772">
        <w:rPr>
          <w:sz w:val="16"/>
        </w:rPr>
        <w:t xml:space="preserve"> for Moten, </w:t>
      </w:r>
      <w:r w:rsidRPr="00122772">
        <w:rPr>
          <w:rStyle w:val="StyleUnderline"/>
        </w:rPr>
        <w:t>but a life that is outside of life—or what we know as life in our anti-black ontic reality.</w:t>
      </w:r>
      <w:r w:rsidRPr="00122772">
        <w:rPr>
          <w:sz w:val="16"/>
        </w:rPr>
        <w:t xml:space="preserve"> At times, </w:t>
      </w:r>
      <w:r w:rsidRPr="00122772">
        <w:rPr>
          <w:rStyle w:val="Emphasis"/>
        </w:rPr>
        <w:t>Moten seems to oscillate between transcendence and immanence; perhaps blackness is both transcendence and immanence,</w:t>
      </w:r>
      <w:r w:rsidRPr="00122772">
        <w:rPr>
          <w:sz w:val="16"/>
        </w:rPr>
        <w:t xml:space="preserve"> which makes it a paradox that Agamben does not address. Delueze picks up where Agamben leaves off, as it were, and Moten understands the paradox of transcendence and immanence as the “hold of the slave ship,” read through Deleuze’s analysis of Foucault’s “ship of fools” as “the inside [functioning] as an operation of the outside” or “life within the folds”. </w:t>
      </w:r>
      <w:r w:rsidRPr="00122772">
        <w:rPr>
          <w:rStyle w:val="StyleUnderline"/>
        </w:rPr>
        <w:t>Blackness struggles against the life of anti-blackness in a dialectical motion that synthesizes into something we can call “the mystical” or transcendent for Moten</w:t>
      </w:r>
      <w:r w:rsidRPr="00122772">
        <w:rPr>
          <w:sz w:val="16"/>
        </w:rPr>
        <w:t>. We can suggest that paraontology conceals a Hegelian motion of sublation—</w:t>
      </w:r>
      <w:r w:rsidRPr="00122772">
        <w:rPr>
          <w:rStyle w:val="Emphasis"/>
        </w:rPr>
        <w:t xml:space="preserve">Blackness as pure Spirit. </w:t>
      </w:r>
    </w:p>
    <w:p w14:paraId="7FDCE085" w14:textId="77777777" w:rsidR="00346795" w:rsidRPr="00122772" w:rsidRDefault="00346795" w:rsidP="00346795"/>
    <w:p w14:paraId="579E41C8" w14:textId="77777777" w:rsidR="00D641D9" w:rsidRPr="00122772" w:rsidRDefault="00D641D9" w:rsidP="00D641D9">
      <w:pPr>
        <w:pStyle w:val="Heading3"/>
      </w:pPr>
      <w:r w:rsidRPr="00122772">
        <w:t>AT: Baudrillard</w:t>
      </w:r>
    </w:p>
    <w:p w14:paraId="6D4E6C0C" w14:textId="77777777" w:rsidR="00D641D9" w:rsidRPr="00122772" w:rsidRDefault="00D641D9" w:rsidP="00D641D9">
      <w:pPr>
        <w:pStyle w:val="Heading4"/>
      </w:pPr>
      <w:r w:rsidRPr="00122772">
        <w:t xml:space="preserve">Racism collapses their notion of simulated and virtualized space </w:t>
      </w:r>
      <w:r w:rsidRPr="00122772">
        <w:rPr>
          <w:u w:val="single"/>
        </w:rPr>
        <w:t>into an unwavering and violent real –</w:t>
      </w:r>
      <w:r w:rsidRPr="00122772">
        <w:t xml:space="preserve"> racism isn’t a “sign without a referent” but rather is a concept which materializes through the quotidian – reject their parasitic postmodern ethos. </w:t>
      </w:r>
    </w:p>
    <w:p w14:paraId="7493F2C1" w14:textId="77777777" w:rsidR="00D641D9" w:rsidRPr="00122772" w:rsidRDefault="00D641D9" w:rsidP="00D641D9">
      <w:r w:rsidRPr="00122772">
        <w:rPr>
          <w:rStyle w:val="Style13ptBold"/>
        </w:rPr>
        <w:t>Picther 2007</w:t>
      </w:r>
      <w:r w:rsidRPr="00122772">
        <w:t xml:space="preserve"> (Ben Pitcher –Ben Pitcher writes about race, politics and popular culture. He teaches sociology at the University of Westminster, UK, “Racism for anti-racism”, </w:t>
      </w:r>
      <w:hyperlink r:id="rId25" w:history="1">
        <w:r w:rsidRPr="00122772">
          <w:rPr>
            <w:rStyle w:val="Hyperlink"/>
          </w:rPr>
          <w:t>http://www.darkmatter101.org/site/2007/05/07/racism-for-anti-racism-2/</w:t>
        </w:r>
      </w:hyperlink>
      <w:r w:rsidRPr="00122772">
        <w:t xml:space="preserve"> - ERW)</w:t>
      </w:r>
    </w:p>
    <w:p w14:paraId="6AD4D39E" w14:textId="77777777" w:rsidR="00D641D9" w:rsidRPr="00122772" w:rsidRDefault="00D641D9" w:rsidP="00D641D9">
      <w:pPr>
        <w:rPr>
          <w:rStyle w:val="StyleUnderline"/>
        </w:rPr>
      </w:pPr>
      <w:r w:rsidRPr="00122772">
        <w:rPr>
          <w:rStyle w:val="StyleUnderline"/>
        </w:rPr>
        <w:t>Baudrillard’s reckoning of the fake sociality, the disappearance of reality, the banal consumption of the spectacle of banality</w:t>
      </w:r>
      <w:r w:rsidRPr="00122772">
        <w:rPr>
          <w:sz w:val="16"/>
        </w:rPr>
        <w:t xml:space="preserve">: </w:t>
      </w:r>
      <w:r w:rsidRPr="00122772">
        <w:rPr>
          <w:rStyle w:val="StyleUnderline"/>
        </w:rPr>
        <w:t>all this is</w:t>
      </w:r>
      <w:r w:rsidRPr="00122772">
        <w:rPr>
          <w:sz w:val="16"/>
        </w:rPr>
        <w:t xml:space="preserve"> less </w:t>
      </w:r>
      <w:r w:rsidRPr="00122772">
        <w:rPr>
          <w:rStyle w:val="StyleUnderline"/>
        </w:rPr>
        <w:t>a</w:t>
      </w:r>
      <w:r w:rsidRPr="00122772">
        <w:rPr>
          <w:sz w:val="16"/>
        </w:rPr>
        <w:t xml:space="preserve"> pointed critique and more a </w:t>
      </w:r>
      <w:r w:rsidRPr="00122772">
        <w:rPr>
          <w:rStyle w:val="StyleUnderline"/>
        </w:rPr>
        <w:t>basic operating premise</w:t>
      </w:r>
      <w:r w:rsidRPr="00122772">
        <w:rPr>
          <w:sz w:val="16"/>
        </w:rPr>
        <w:t xml:space="preserve"> for the tired audiences of reality TV. Long before Endemol had removed the dust-sheets from its sets, the zeitgeist had caught up with and arguably overtaken the ailing septuagenarian. Baudrillard’s ‘silent majorities’ were consciously resigned to carrying out their designated role, patiently waiting to be bored by Leo Sayer, ground down by Jo O’Meara and unmoved by the announcement from H out of Steps that he was, as everybody already knew, attracted to members of his own sex. And yet, of course, </w:t>
      </w:r>
      <w:r w:rsidRPr="00122772">
        <w:rPr>
          <w:rStyle w:val="StyleUnderline"/>
        </w:rPr>
        <w:t xml:space="preserve">the tedious predictability of </w:t>
      </w:r>
      <w:r w:rsidRPr="00122772">
        <w:rPr>
          <w:rStyle w:val="Emphasis"/>
        </w:rPr>
        <w:t>Baudrillard’s ‘pure virtual reality’ was disrupted quite spectacularly by the combination of</w:t>
      </w:r>
      <w:r w:rsidRPr="00122772">
        <w:rPr>
          <w:sz w:val="16"/>
        </w:rPr>
        <w:t xml:space="preserve"> such </w:t>
      </w:r>
      <w:r w:rsidRPr="00122772">
        <w:rPr>
          <w:rStyle w:val="Emphasis"/>
        </w:rPr>
        <w:t>unpromising ingredients. Like the</w:t>
      </w:r>
      <w:r w:rsidRPr="00122772">
        <w:rPr>
          <w:sz w:val="16"/>
        </w:rPr>
        <w:t xml:space="preserve"> perfect mixture of chapatti flour, nail polish remover and bleach, the </w:t>
      </w:r>
      <w:r w:rsidRPr="00122772">
        <w:rPr>
          <w:rStyle w:val="Emphasis"/>
        </w:rPr>
        <w:t>curious conjunction of</w:t>
      </w:r>
      <w:r w:rsidRPr="00122772">
        <w:rPr>
          <w:rStyle w:val="StyleUnderline"/>
        </w:rPr>
        <w:t xml:space="preserve"> </w:t>
      </w:r>
      <w:r w:rsidRPr="00122772">
        <w:rPr>
          <w:sz w:val="16"/>
        </w:rPr>
        <w:t xml:space="preserve">celebrity, </w:t>
      </w:r>
      <w:r w:rsidRPr="00122772">
        <w:rPr>
          <w:rStyle w:val="Emphasis"/>
        </w:rPr>
        <w:t>race,</w:t>
      </w:r>
      <w:r w:rsidRPr="00122772">
        <w:rPr>
          <w:sz w:val="16"/>
        </w:rPr>
        <w:t xml:space="preserve"> class and live streaming blew Baudrillard’s homilies to pieces. Nothing had been turned into something. </w:t>
      </w:r>
      <w:r w:rsidRPr="00122772">
        <w:rPr>
          <w:rStyle w:val="Emphasis"/>
          <w:sz w:val="26"/>
          <w:szCs w:val="26"/>
        </w:rPr>
        <w:t>The virtual had been made real again.</w:t>
      </w:r>
      <w:r w:rsidRPr="00122772">
        <w:rPr>
          <w:sz w:val="16"/>
        </w:rPr>
        <w:t xml:space="preserve"> It was a matter for immense public excitement. I write this a few days after Commonweath Day, where the Queen showed her breeding by incorporating Shilpa Shetty into the official fabric of British multiculturalism. Since Shetty’s own coronation, memory of the Big Brother incident has been reprised in countless, smaller echoes. </w:t>
      </w:r>
      <w:r w:rsidRPr="00122772">
        <w:rPr>
          <w:rStyle w:val="StyleUnderline"/>
        </w:rPr>
        <w:t>Miss Scotland compares Samantha Mumba to a monkey; Tory frontbencher Patrick Mercer slips up and pays the price. Each time the reaction, to greater or lesser extent, is the same: public outrage, desperate contrition, ruined careers.</w:t>
      </w:r>
      <w:r w:rsidRPr="00122772">
        <w:rPr>
          <w:sz w:val="16"/>
        </w:rPr>
        <w:t xml:space="preserve"> The fantastic, frenzied dance of disavowed racism is quite a spectacle to behold. What is particularly interesting about these modern-day morality plays is the particular status of the racist act and the public response it engenders. The former always constitutes a great Freudian slip of ethical propriety: it is, of course, never ‘really meant’. </w:t>
      </w:r>
      <w:r w:rsidRPr="00122772">
        <w:rPr>
          <w:rStyle w:val="StyleUnderline"/>
        </w:rPr>
        <w:t>Jade Goody, Patrick Mercer</w:t>
      </w:r>
      <w:r w:rsidRPr="00122772">
        <w:rPr>
          <w:sz w:val="16"/>
        </w:rPr>
        <w:t xml:space="preserve">, even </w:t>
      </w:r>
      <w:r w:rsidRPr="00122772">
        <w:rPr>
          <w:rStyle w:val="StyleUnderline"/>
        </w:rPr>
        <w:t>the policeman beating the shit out of Toni Comer</w:t>
      </w:r>
      <w:r w:rsidRPr="00122772">
        <w:rPr>
          <w:sz w:val="16"/>
        </w:rPr>
        <w:t xml:space="preserve"> – all of them are quick to deny they really are racists. They were caught off-guard, unawares, misconstrued. The amplification of their error across media platforms reminds us of Jeremy Beadle’s old-fashioned reality TV: they had, indeed, been framed. </w:t>
      </w:r>
      <w:r w:rsidRPr="00122772">
        <w:rPr>
          <w:rStyle w:val="StyleUnderline"/>
        </w:rPr>
        <w:t>Compare this</w:t>
      </w:r>
      <w:r w:rsidRPr="00122772">
        <w:rPr>
          <w:sz w:val="16"/>
        </w:rPr>
        <w:t xml:space="preserve">, then, to </w:t>
      </w:r>
      <w:r w:rsidRPr="00122772">
        <w:rPr>
          <w:rStyle w:val="StyleUnderline"/>
        </w:rPr>
        <w:t>the popular response, where racism comes to be identified and named.</w:t>
      </w:r>
      <w:r w:rsidRPr="00122772">
        <w:rPr>
          <w:sz w:val="16"/>
        </w:rPr>
        <w:t xml:space="preserve"> </w:t>
      </w:r>
      <w:r w:rsidRPr="00122772">
        <w:rPr>
          <w:rStyle w:val="Emphasis"/>
        </w:rPr>
        <w:t>This theatre of mass disapproval is not</w:t>
      </w:r>
      <w:r w:rsidRPr="00122772">
        <w:rPr>
          <w:sz w:val="16"/>
        </w:rPr>
        <w:t xml:space="preserve">, in the main, </w:t>
      </w:r>
      <w:r w:rsidRPr="00122772">
        <w:rPr>
          <w:rStyle w:val="Emphasis"/>
        </w:rPr>
        <w:t xml:space="preserve">disingenuous. </w:t>
      </w:r>
      <w:r w:rsidRPr="00122772">
        <w:rPr>
          <w:sz w:val="16"/>
        </w:rPr>
        <w:t xml:space="preserve">When Ofcom came to be incorporated into the Big Brother drama as an alternative site for the registration of telephone votes, this was an organic manifestation of the popular politics of reality TV. It was a protest that was – at least in its origins – quite unorchestrated by the newspapers or other peripheral media. </w:t>
      </w:r>
      <w:r w:rsidRPr="00122772">
        <w:rPr>
          <w:rStyle w:val="StyleUnderline"/>
        </w:rPr>
        <w:t>The point to make here is not to challenge the sincerity of the reaction, but rather to consider the conditions under which</w:t>
      </w:r>
      <w:r w:rsidRPr="00122772">
        <w:rPr>
          <w:sz w:val="16"/>
        </w:rPr>
        <w:t xml:space="preserve"> such instances of </w:t>
      </w:r>
      <w:r w:rsidRPr="00122772">
        <w:rPr>
          <w:rStyle w:val="StyleUnderline"/>
        </w:rPr>
        <w:t xml:space="preserve">impeccable anti-racism come to be expressed. </w:t>
      </w:r>
      <w:r w:rsidRPr="00122772">
        <w:rPr>
          <w:sz w:val="16"/>
        </w:rPr>
        <w:t xml:space="preserve">All public discussion of race is today articulated from an anti-racist position. Indeed, it is in fact the only position from which to speak: it is not possible to mention the subject without stressing one’s anti-racist credentials. All this is of course well and good: it should indeed be impossible to beg to differ. Yet it is at the same time still worth noting that this ethical injunction on racist reference makes the anti-racist response an oddly hollow act, for if to speak about race immediately places one in a superior position of judgment, then to do so is to simultaneously remove oneself from the field of racist practice: it excuses one from the possibility of being judged. </w:t>
      </w:r>
      <w:r w:rsidRPr="00122772">
        <w:rPr>
          <w:rStyle w:val="StyleUnderline"/>
        </w:rPr>
        <w:t>We are as a result operating according to a social logic where</w:t>
      </w:r>
      <w:r w:rsidRPr="00122772">
        <w:rPr>
          <w:sz w:val="16"/>
        </w:rPr>
        <w:t xml:space="preserve"> racism only exists to be condemned: the rapidly censored spillages from the </w:t>
      </w:r>
      <w:r w:rsidRPr="00122772">
        <w:rPr>
          <w:rStyle w:val="StyleUnderline"/>
        </w:rPr>
        <w:t>racist unconscious channelled by the ‘misunderstood’ victims of reality TV have a single purpose</w:t>
      </w:r>
      <w:r w:rsidRPr="00122772">
        <w:rPr>
          <w:sz w:val="16"/>
        </w:rPr>
        <w:t xml:space="preserve">, and that purpose </w:t>
      </w:r>
      <w:r w:rsidRPr="00122772">
        <w:rPr>
          <w:rStyle w:val="StyleUnderline"/>
        </w:rPr>
        <w:t>is to feed our disapprobation.</w:t>
      </w:r>
      <w:r w:rsidRPr="00122772">
        <w:rPr>
          <w:sz w:val="16"/>
        </w:rPr>
        <w:t xml:space="preserve"> The popular spirit of anti-racism is not interested in much beyond these spectacular slips, for the sustained, </w:t>
      </w:r>
      <w:r w:rsidRPr="00122772">
        <w:rPr>
          <w:rStyle w:val="StyleUnderline"/>
        </w:rPr>
        <w:t>longstanding and institutional facts of racist Britain cannot be booed off with a text vote</w:t>
      </w:r>
      <w:r w:rsidRPr="00122772">
        <w:rPr>
          <w:sz w:val="16"/>
        </w:rPr>
        <w:t xml:space="preserve"> to Ofcom. </w:t>
      </w:r>
      <w:r w:rsidRPr="00122772">
        <w:rPr>
          <w:rStyle w:val="Emphasis"/>
        </w:rPr>
        <w:t>They are not amenable to the armchair activism that has seen anti-racism transformed into a cause for a twenty-first century</w:t>
      </w:r>
      <w:r w:rsidRPr="00122772">
        <w:rPr>
          <w:sz w:val="16"/>
        </w:rPr>
        <w:t xml:space="preserve"> green-ink brigade, treated as evidence of a lapse in public morality that might, in pruder times, have ranked alongside the display of nudity or the vocalization of a rude word. And so, </w:t>
      </w:r>
      <w:r w:rsidRPr="00122772">
        <w:rPr>
          <w:rStyle w:val="Emphasis"/>
        </w:rPr>
        <w:t xml:space="preserve">beyond the excitement and public spectacle that appeared to invalidate Baudrillard’s neat pessimism, </w:t>
      </w:r>
      <w:r w:rsidRPr="00122772">
        <w:rPr>
          <w:rStyle w:val="Emphasis"/>
          <w:sz w:val="26"/>
          <w:szCs w:val="26"/>
        </w:rPr>
        <w:t>we are witness to its confirmation in this</w:t>
      </w:r>
      <w:r w:rsidRPr="00122772">
        <w:rPr>
          <w:sz w:val="16"/>
        </w:rPr>
        <w:t xml:space="preserve"> strangely empty </w:t>
      </w:r>
      <w:r w:rsidRPr="00122772">
        <w:rPr>
          <w:rStyle w:val="Emphasis"/>
          <w:sz w:val="26"/>
          <w:szCs w:val="26"/>
        </w:rPr>
        <w:t>form of</w:t>
      </w:r>
      <w:r w:rsidRPr="00122772">
        <w:rPr>
          <w:sz w:val="16"/>
        </w:rPr>
        <w:t xml:space="preserve"> virtual </w:t>
      </w:r>
      <w:r w:rsidRPr="00122772">
        <w:rPr>
          <w:rStyle w:val="Emphasis"/>
          <w:sz w:val="26"/>
          <w:szCs w:val="26"/>
        </w:rPr>
        <w:t>reality racism</w:t>
      </w:r>
      <w:r w:rsidRPr="00122772">
        <w:rPr>
          <w:rStyle w:val="Emphasis"/>
        </w:rPr>
        <w:t>.</w:t>
      </w:r>
      <w:r w:rsidRPr="00122772">
        <w:rPr>
          <w:sz w:val="16"/>
        </w:rPr>
        <w:t xml:space="preserve"> The racist act or incident is entirely incidental, though it is – as in the case of Big Brother – always better if it takes place in a controlled environment. It is racism reduced to a resource, a material which feeds our popular ethics of anti-racism. The ideal form of virtual racism is a racism that seems to have had an essential property emptied out of it: it is a racism where nobody appears to get hurt. </w:t>
      </w:r>
      <w:r w:rsidRPr="00122772">
        <w:rPr>
          <w:rStyle w:val="Emphasis"/>
        </w:rPr>
        <w:t>Our popular culture is on constant alert for this precious substance</w:t>
      </w:r>
      <w:r w:rsidRPr="00122772">
        <w:rPr>
          <w:sz w:val="16"/>
        </w:rPr>
        <w:t xml:space="preserve">, always on its tantalizing trail. </w:t>
      </w:r>
      <w:r w:rsidRPr="00122772">
        <w:rPr>
          <w:rStyle w:val="StyleUnderline"/>
        </w:rPr>
        <w:t>We latch onto incidents upon which it can be hooked, temporarily pinned up for our audience, so that we can hold it before us and admonish it with full vigour.</w:t>
      </w:r>
    </w:p>
    <w:p w14:paraId="01C737D5" w14:textId="77777777" w:rsidR="00643C6B" w:rsidRPr="00122772" w:rsidRDefault="00643C6B" w:rsidP="00D641D9">
      <w:pPr>
        <w:rPr>
          <w:rStyle w:val="StyleUnderline"/>
        </w:rPr>
      </w:pPr>
    </w:p>
    <w:p w14:paraId="52B59B5A" w14:textId="77777777" w:rsidR="00643C6B" w:rsidRPr="00122772" w:rsidRDefault="00643C6B" w:rsidP="00643C6B">
      <w:pPr>
        <w:pStyle w:val="Heading4"/>
      </w:pPr>
      <w:r w:rsidRPr="00122772">
        <w:rPr>
          <w:u w:val="single"/>
        </w:rPr>
        <w:t>Simulated reality is white reality</w:t>
      </w:r>
      <w:r w:rsidRPr="00122772">
        <w:t xml:space="preserve"> constituted by the carnivalizaion of black flesh within dominant semiotic space – perm do the Aff – their analysis must start from a racialized lens of difference. </w:t>
      </w:r>
    </w:p>
    <w:p w14:paraId="1C15B5A6" w14:textId="77777777" w:rsidR="00643C6B" w:rsidRPr="00122772" w:rsidRDefault="00643C6B" w:rsidP="00643C6B">
      <w:r w:rsidRPr="00122772">
        <w:rPr>
          <w:rStyle w:val="Style13ptBold"/>
        </w:rPr>
        <w:t>Their author – Baudrillard 10</w:t>
      </w:r>
      <w:r w:rsidRPr="00122772">
        <w:t xml:space="preserve"> (Jean, brilliant French philosopher, professor of sociology and philosophy at Université de Paris-IX Dauphine. Carnival and Cannibal: The Play of Global Antagonism, CP – ERW)</w:t>
      </w:r>
    </w:p>
    <w:p w14:paraId="07E665A5" w14:textId="629EA022" w:rsidR="00643C6B" w:rsidRPr="00122772" w:rsidRDefault="00643C6B" w:rsidP="00643C6B">
      <w:pPr>
        <w:rPr>
          <w:sz w:val="16"/>
        </w:rPr>
      </w:pPr>
      <w:r w:rsidRPr="00122772">
        <w:rPr>
          <w:sz w:val="16"/>
        </w:rPr>
        <w:t xml:space="preserve">But we may ask ourselves whether these Whites - the employer, the cop and the general: the ‘native-born’ Whites - are not already figures in a masquerade; we may ask whether they are not already caricatures of themselves, characters taking themselves for their own masks. </w:t>
      </w:r>
      <w:r w:rsidRPr="00122772">
        <w:rPr>
          <w:rStyle w:val="StyleUnderline"/>
        </w:rPr>
        <w:t>The Whites</w:t>
      </w:r>
      <w:r w:rsidRPr="00122772">
        <w:rPr>
          <w:sz w:val="16"/>
        </w:rPr>
        <w:t xml:space="preserve"> may thus said to </w:t>
      </w:r>
      <w:r w:rsidRPr="00122772">
        <w:rPr>
          <w:rStyle w:val="StyleUnderline"/>
        </w:rPr>
        <w:t>have carnivalized - and hence cannibalized - themselves long before exporting all this to the whole world.</w:t>
      </w:r>
      <w:r w:rsidRPr="00122772">
        <w:rPr>
          <w:sz w:val="16"/>
        </w:rPr>
        <w:t xml:space="preserve"> </w:t>
      </w:r>
      <w:r w:rsidRPr="00122772">
        <w:rPr>
          <w:rStyle w:val="StyleUnderline"/>
        </w:rPr>
        <w:t>We have here the great parade of a culture in the grip of a profusion of resources</w:t>
      </w:r>
      <w:r w:rsidRPr="00122772">
        <w:rPr>
          <w:sz w:val="16"/>
        </w:rPr>
        <w:t xml:space="preserve"> and offering itself </w:t>
      </w:r>
      <w:r w:rsidRPr="00122772">
        <w:rPr>
          <w:rStyle w:val="StyleUnderline"/>
        </w:rPr>
        <w:t xml:space="preserve">for its own consumption, </w:t>
      </w:r>
      <w:r w:rsidRPr="00122772">
        <w:rPr>
          <w:rStyle w:val="Emphasis"/>
        </w:rPr>
        <w:t>with mass consumerism and the consumption of all possible goods merely providing the most current form of this self-devouring</w:t>
      </w:r>
      <w:r w:rsidRPr="00122772">
        <w:rPr>
          <w:rStyle w:val="StyleUnderline"/>
        </w:rPr>
        <w:t xml:space="preserve">. </w:t>
      </w:r>
      <w:r w:rsidRPr="00122772">
        <w:rPr>
          <w:sz w:val="16"/>
        </w:rPr>
        <w:t xml:space="preserve">And to this farce is added that other dimension Walter Benjamin spoke of, through which today’s humanity succeeds in turning its worst alienation into an aesthetic, spectacular delight. </w:t>
      </w:r>
      <w:r w:rsidRPr="00122772">
        <w:rPr>
          <w:rStyle w:val="StyleUnderline"/>
        </w:rPr>
        <w:t>It is all a great collective spectacle, in which the West decks itself out not only in the spoils of all the other cultures</w:t>
      </w:r>
      <w:r w:rsidRPr="00122772">
        <w:rPr>
          <w:sz w:val="16"/>
        </w:rPr>
        <w:t xml:space="preserve"> - </w:t>
      </w:r>
      <w:r w:rsidRPr="00122772">
        <w:rPr>
          <w:rStyle w:val="StyleUnderline"/>
        </w:rPr>
        <w:t>in its museums, fashions and art -</w:t>
      </w:r>
      <w:r w:rsidRPr="00122772">
        <w:rPr>
          <w:sz w:val="16"/>
        </w:rPr>
        <w:t xml:space="preserve"> but also in the spoils of its own culture. And, indeed, art fully plays its role in this turn of events: Picasso annexes the best of a ‘primitive’ art and the African artist today copies Picasso as part of an international aesthetic. If </w:t>
      </w:r>
      <w:r w:rsidRPr="00122772">
        <w:rPr>
          <w:rStyle w:val="Emphasis"/>
        </w:rPr>
        <w:t>all the peoples decked out in the signs of whiteness and with all the exotic technologies</w:t>
      </w:r>
      <w:r w:rsidRPr="00122772">
        <w:rPr>
          <w:sz w:val="16"/>
        </w:rPr>
        <w:t xml:space="preserve"> are at the same time the living parody of these things, a deriding of them, this is because these things are quite simply laughable, but we can no longer see it. </w:t>
      </w:r>
      <w:r w:rsidRPr="00122772">
        <w:rPr>
          <w:rStyle w:val="StyleUnderline"/>
        </w:rPr>
        <w:t xml:space="preserve">It is when they extend to the global level that universal values are revealed as swindle. </w:t>
      </w:r>
      <w:r w:rsidRPr="00122772">
        <w:rPr>
          <w:rStyle w:val="Emphasis"/>
        </w:rPr>
        <w:t>If there was an original - historical and Western event of modernity, we have exhausted all its consequences and it has taken a fatal, farcical turn</w:t>
      </w:r>
      <w:r w:rsidRPr="00122772">
        <w:rPr>
          <w:rStyle w:val="StyleUnderline"/>
        </w:rPr>
        <w:t xml:space="preserve"> for us ourselves.</w:t>
      </w:r>
      <w:r w:rsidRPr="00122772">
        <w:rPr>
          <w:sz w:val="16"/>
        </w:rPr>
        <w:t xml:space="preserve"> But </w:t>
      </w:r>
      <w:r w:rsidRPr="00122772">
        <w:rPr>
          <w:rStyle w:val="Emphasis"/>
        </w:rPr>
        <w:t>the logic of modernity demanded that we impose it on the entire world</w:t>
      </w:r>
      <w:r w:rsidRPr="00122772">
        <w:rPr>
          <w:sz w:val="16"/>
        </w:rPr>
        <w:t xml:space="preserve">, </w:t>
      </w:r>
      <w:r w:rsidRPr="00122772">
        <w:rPr>
          <w:rStyle w:val="StyleUnderline"/>
        </w:rPr>
        <w:t>we demanded</w:t>
      </w:r>
      <w:r w:rsidRPr="00122772">
        <w:rPr>
          <w:sz w:val="16"/>
        </w:rPr>
        <w:t xml:space="preserve"> that </w:t>
      </w:r>
      <w:r w:rsidRPr="00122772">
        <w:rPr>
          <w:rStyle w:val="StyleUnderline"/>
        </w:rPr>
        <w:t>the fatum of the Whites</w:t>
      </w:r>
      <w:r w:rsidRPr="00122772">
        <w:rPr>
          <w:sz w:val="16"/>
        </w:rPr>
        <w:t xml:space="preserve"> should be that of the race of Cain, and that </w:t>
      </w:r>
      <w:r w:rsidRPr="00122772">
        <w:rPr>
          <w:rStyle w:val="StyleUnderline"/>
        </w:rPr>
        <w:t xml:space="preserve">no one should escape this homogenization, this mystification of the species. </w:t>
      </w:r>
      <w:r w:rsidRPr="00122772">
        <w:rPr>
          <w:rStyle w:val="Emphasis"/>
        </w:rPr>
        <w:t>When the Blacks attempt to whiten themselves, they are merely the distorted mirror of the negrification of the Whites</w:t>
      </w:r>
      <w:r w:rsidRPr="00122772">
        <w:rPr>
          <w:rStyle w:val="StyleUnderline"/>
        </w:rPr>
        <w:t>, self-mystified from the outset by their own mastery.</w:t>
      </w:r>
      <w:r w:rsidRPr="00122772">
        <w:rPr>
          <w:sz w:val="16"/>
        </w:rPr>
        <w:t xml:space="preserve"> So </w:t>
      </w:r>
      <w:r w:rsidRPr="00122772">
        <w:rPr>
          <w:rStyle w:val="StyleUnderline"/>
        </w:rPr>
        <w:t>the whole décor of modern multiracial civilization is merely a t rompe-l’oeil universe in which al l particularities of race, sex and culture can be said to have been falsified to the point of being parodies of themselves.</w:t>
      </w:r>
      <w:r w:rsidRPr="00122772">
        <w:rPr>
          <w:sz w:val="16"/>
        </w:rPr>
        <w:t xml:space="preserve"> To such a degree that it is the entire species which, through colonization and decolonization, parodies itself and destroys itself </w:t>
      </w:r>
      <w:r w:rsidRPr="00122772">
        <w:rPr>
          <w:rStyle w:val="StyleUnderline"/>
        </w:rPr>
        <w:t xml:space="preserve">in a gigantic dispositif of simulation and mimetic violence, </w:t>
      </w:r>
      <w:r w:rsidRPr="00122772">
        <w:rPr>
          <w:sz w:val="16"/>
        </w:rPr>
        <w:t xml:space="preserve">in which </w:t>
      </w:r>
      <w:r w:rsidRPr="00122772">
        <w:rPr>
          <w:rStyle w:val="StyleUnderline"/>
        </w:rPr>
        <w:t>indigenous cultures are worn as threadbare as Western culture.</w:t>
      </w:r>
      <w:r w:rsidRPr="00122772">
        <w:rPr>
          <w:sz w:val="16"/>
        </w:rPr>
        <w:t xml:space="preserve"> For </w:t>
      </w:r>
      <w:r w:rsidRPr="00122772">
        <w:rPr>
          <w:rStyle w:val="StyleUnderline"/>
        </w:rPr>
        <w:t>Western culture</w:t>
      </w:r>
      <w:r w:rsidRPr="00122772">
        <w:rPr>
          <w:sz w:val="16"/>
        </w:rPr>
        <w:t xml:space="preserve"> does not, in any sense, triumph: it long ago lost its soul in the effort (Hélé Béji). It </w:t>
      </w:r>
      <w:r w:rsidRPr="00122772">
        <w:rPr>
          <w:rStyle w:val="StyleUnderline"/>
        </w:rPr>
        <w:t>has carnivalized itself</w:t>
      </w:r>
      <w:r w:rsidRPr="00122772">
        <w:rPr>
          <w:sz w:val="16"/>
        </w:rPr>
        <w:t xml:space="preserve">, </w:t>
      </w:r>
      <w:r w:rsidRPr="00122772">
        <w:rPr>
          <w:rStyle w:val="StyleUnderline"/>
        </w:rPr>
        <w:t>super-adding to this the absurdity of setting up</w:t>
      </w:r>
      <w:r w:rsidRPr="00122772">
        <w:rPr>
          <w:sz w:val="16"/>
        </w:rPr>
        <w:t xml:space="preserve">, at enormous expense, </w:t>
      </w:r>
      <w:r w:rsidRPr="00122772">
        <w:rPr>
          <w:rStyle w:val="StyleUnderline"/>
        </w:rPr>
        <w:t>the global museum of the cheap finery of all cultures.</w:t>
      </w:r>
      <w:r w:rsidRPr="00122772">
        <w:rPr>
          <w:sz w:val="16"/>
        </w:rPr>
        <w:t xml:space="preserve"> Perhaps we should go back to Borges’s profound parable, ‘Fauna of Mirrors’, in which the defeated, consigned to the other side of the mirror, are reduced to resemblance, to being merely the reflected image of their conquerors. However, says Borges, the defeated gradually being to resemble their conquerors less and less and will, one day, pass back through the mirror and put an end to the Empire’s hegemony … If we consider what is really happening in this planetary confrontation, we see that </w:t>
      </w:r>
      <w:r w:rsidRPr="00122772">
        <w:rPr>
          <w:rStyle w:val="StyleUnderline"/>
        </w:rPr>
        <w:t>the subjugated peoples</w:t>
      </w:r>
      <w:r w:rsidRPr="00122772">
        <w:rPr>
          <w:sz w:val="16"/>
        </w:rPr>
        <w:t xml:space="preserve">, from the depths of their slavery, </w:t>
      </w:r>
      <w:r w:rsidRPr="00122772">
        <w:rPr>
          <w:rStyle w:val="StyleUnderline"/>
        </w:rPr>
        <w:t>far from resembling their masters less and less and taking their liberatory revenge, have begun to resemble them more and more, have begun to mimic their model grotesquely,</w:t>
      </w:r>
      <w:r w:rsidRPr="00122772">
        <w:rPr>
          <w:sz w:val="16"/>
        </w:rPr>
        <w:t xml:space="preserve"> piling on thick the marks of their servitude - which is the other way of taking one’s revenge - a fatal strategy which we cannot term ‘victorious’ since it is lethal for both. It is the whole of whiteness that buries blackness beneath the features of Carnival. And </w:t>
      </w:r>
      <w:r w:rsidRPr="00122772">
        <w:rPr>
          <w:rStyle w:val="StyleUnderline"/>
        </w:rPr>
        <w:t xml:space="preserve">it is the whole of blackness that absorbs whiteness beneath the features of the Cannibal. Cannibalization against carnivalization - it seems as though the entire species has, by an immense anthropological sideslip, strayed off into this masquerade. </w:t>
      </w:r>
      <w:r w:rsidRPr="00122772">
        <w:rPr>
          <w:sz w:val="16"/>
        </w:rPr>
        <w:t xml:space="preserve">This is the paradox of universal values: all the social movements in Black society, this whole caricature of power and countervailing power, all these legacies of a Western bourgeoisie which might almost be said, in its ‘historical’ coherence, to amount to an original event. Ultimately, </w:t>
      </w:r>
      <w:r w:rsidRPr="00122772">
        <w:rPr>
          <w:rStyle w:val="StyleUnderline"/>
        </w:rPr>
        <w:t xml:space="preserve">modern Western vulture </w:t>
      </w:r>
      <w:r w:rsidRPr="00122772">
        <w:rPr>
          <w:sz w:val="16"/>
        </w:rPr>
        <w:t xml:space="preserve">should never have stepped outside its own order where it </w:t>
      </w:r>
      <w:r w:rsidRPr="00122772">
        <w:rPr>
          <w:rStyle w:val="Emphasis"/>
        </w:rPr>
        <w:t>constituted a kind of</w:t>
      </w:r>
      <w:r w:rsidRPr="00122772">
        <w:rPr>
          <w:sz w:val="16"/>
        </w:rPr>
        <w:t xml:space="preserve"> singularity. But that was not an option; it could not escape this </w:t>
      </w:r>
      <w:r w:rsidRPr="00122772">
        <w:rPr>
          <w:rStyle w:val="Emphasis"/>
        </w:rPr>
        <w:t>violent extrapolation</w:t>
      </w:r>
      <w:r w:rsidRPr="00122772">
        <w:rPr>
          <w:sz w:val="16"/>
        </w:rPr>
        <w:t xml:space="preserve"> because it already bore its own denial - and, at the same time, </w:t>
      </w:r>
      <w:r w:rsidRPr="00122772">
        <w:rPr>
          <w:rStyle w:val="Emphasis"/>
        </w:rPr>
        <w:t>its own universal assertion</w:t>
      </w:r>
      <w:r w:rsidRPr="00122772">
        <w:rPr>
          <w:sz w:val="16"/>
        </w:rPr>
        <w:t xml:space="preserve"> within itself. </w:t>
      </w:r>
      <w:r w:rsidRPr="00122772">
        <w:rPr>
          <w:rStyle w:val="StyleUnderline"/>
        </w:rPr>
        <w:t>We are now seeing the backwash of this immense development in the form of an accelerated decomposition of the universal.</w:t>
      </w:r>
      <w:r w:rsidRPr="00122772">
        <w:rPr>
          <w:sz w:val="16"/>
        </w:rPr>
        <w:t xml:space="preserve"> And globalization is merely the theatre of this decomposition - of this farce consecutive upon history.   </w:t>
      </w:r>
    </w:p>
    <w:p w14:paraId="06C6013E" w14:textId="712F0CB2" w:rsidR="008D12BD" w:rsidRPr="00122772" w:rsidRDefault="008D12BD" w:rsidP="008D12BD">
      <w:pPr>
        <w:pStyle w:val="Heading4"/>
      </w:pPr>
      <w:r w:rsidRPr="00122772">
        <w:t>The negative’s form of linguistic focus indoctrinates a dangerous form of disciplinary decadence. This imagination that language is the foundation of freedom ignores how concepts can be actualized within reality.</w:t>
      </w:r>
    </w:p>
    <w:p w14:paraId="740BEB04" w14:textId="72B9059E" w:rsidR="008D12BD" w:rsidRPr="00122772" w:rsidRDefault="008D12BD" w:rsidP="008D12BD">
      <w:r w:rsidRPr="00122772">
        <w:t xml:space="preserve">Lewis </w:t>
      </w:r>
      <w:r w:rsidRPr="00122772">
        <w:rPr>
          <w:rStyle w:val="Style13ptBold"/>
        </w:rPr>
        <w:t>Gordon 06</w:t>
      </w:r>
      <w:r w:rsidRPr="00122772">
        <w:t>—professor at philosophy, African and Judiac Studies at University of Connecticut Storrs—2006 (Disciplinary Decadence: Living Thought in Trying Times, p 28-29)</w:t>
      </w:r>
    </w:p>
    <w:p w14:paraId="0843E8C6" w14:textId="77777777" w:rsidR="008D12BD" w:rsidRPr="00122772" w:rsidRDefault="008D12BD" w:rsidP="008D12BD">
      <w:pPr>
        <w:spacing w:line="276" w:lineRule="auto"/>
        <w:jc w:val="both"/>
        <w:rPr>
          <w:bCs/>
          <w:color w:val="1A1A1A"/>
          <w:sz w:val="16"/>
          <w:szCs w:val="16"/>
          <w:u w:color="1A1A1A"/>
        </w:rPr>
      </w:pPr>
      <w:r w:rsidRPr="00122772">
        <w:rPr>
          <w:b/>
          <w:bCs/>
          <w:color w:val="1A1A1A"/>
          <w:sz w:val="24"/>
          <w:highlight w:val="cyan"/>
          <w:u w:val="single" w:color="1A1A1A"/>
        </w:rPr>
        <w:t>A striking feature</w:t>
      </w:r>
      <w:r w:rsidRPr="00122772">
        <w:rPr>
          <w:bCs/>
          <w:color w:val="1A1A1A"/>
          <w:sz w:val="16"/>
          <w:szCs w:val="16"/>
          <w:u w:color="1A1A1A"/>
        </w:rPr>
        <w:t xml:space="preserve"> (among many) </w:t>
      </w:r>
      <w:r w:rsidRPr="00122772">
        <w:rPr>
          <w:b/>
          <w:bCs/>
          <w:color w:val="1A1A1A"/>
          <w:sz w:val="24"/>
          <w:highlight w:val="cyan"/>
          <w:u w:val="single" w:color="1A1A1A"/>
        </w:rPr>
        <w:t>of the contemporary intellectual climate</w:t>
      </w:r>
      <w:r w:rsidRPr="00122772">
        <w:rPr>
          <w:bCs/>
          <w:color w:val="1A1A1A"/>
          <w:sz w:val="16"/>
          <w:szCs w:val="16"/>
          <w:u w:color="1A1A1A"/>
        </w:rPr>
        <w:t>, as I pointed out in the introduction of this book</w:t>
      </w:r>
      <w:r w:rsidRPr="00122772">
        <w:rPr>
          <w:b/>
          <w:bCs/>
          <w:color w:val="1A1A1A"/>
          <w:u w:val="single" w:color="1A1A1A"/>
        </w:rPr>
        <w:t>,</w:t>
      </w:r>
      <w:r w:rsidRPr="00122772">
        <w:rPr>
          <w:b/>
          <w:bCs/>
          <w:color w:val="1A1A1A"/>
          <w:sz w:val="24"/>
          <w:highlight w:val="cyan"/>
          <w:u w:val="single" w:color="1A1A1A"/>
        </w:rPr>
        <w:t xml:space="preserve"> is the war on evidence</w:t>
      </w:r>
      <w:r w:rsidRPr="00122772">
        <w:rPr>
          <w:bCs/>
          <w:color w:val="1A1A1A"/>
          <w:sz w:val="16"/>
          <w:szCs w:val="16"/>
          <w:u w:color="1A1A1A"/>
        </w:rPr>
        <w:t xml:space="preserve">. There are many instances of this, but perhaps most memorable are the many "charts" and so-called evidential claims made by Ronald Reagan during his presidency. The so-called evidence he advanced was rarely ever evident. We needn’t blame Reagan for this. It was happening everywhere. </w:t>
      </w:r>
      <w:r w:rsidRPr="00122772">
        <w:rPr>
          <w:b/>
          <w:bCs/>
          <w:color w:val="1A1A1A"/>
          <w:sz w:val="24"/>
          <w:highlight w:val="cyan"/>
          <w:u w:val="single" w:color="1A1A1A"/>
        </w:rPr>
        <w:t>Think of the scores of pseudo-intellectuals who have mastered the performance of “academese” and the rhetorical advance of evidence like claims</w:t>
      </w:r>
      <w:r w:rsidRPr="00122772">
        <w:rPr>
          <w:bCs/>
          <w:color w:val="1A1A1A"/>
          <w:sz w:val="16"/>
          <w:szCs w:val="16"/>
          <w:u w:color="1A1A1A"/>
        </w:rPr>
        <w:t xml:space="preserve">. </w:t>
      </w:r>
      <w:r w:rsidRPr="00122772">
        <w:rPr>
          <w:b/>
          <w:bCs/>
          <w:color w:val="1A1A1A"/>
          <w:sz w:val="24"/>
          <w:highlight w:val="cyan"/>
          <w:u w:val="single" w:color="1A1A1A"/>
        </w:rPr>
        <w:t>Lying beneath all this are, of course, nihilistic forces, and lying beneath such forces are, as Friedrich Nietzsche diagnosed little more than a century ago, decadent ones. Where truth has collapsed into commonness, then critical thinking isn't necessary, which makes the work of assessing evidence superfluous</w:t>
      </w:r>
      <w:r w:rsidRPr="00122772">
        <w:rPr>
          <w:bCs/>
          <w:color w:val="1A1A1A"/>
          <w:sz w:val="16"/>
          <w:szCs w:val="16"/>
          <w:u w:color="1A1A1A"/>
        </w:rPr>
        <w:t xml:space="preserve">. The effect is the kind of nonthinking activities against which Ortega y Gasset argued. There are two extremes of this. </w:t>
      </w:r>
      <w:r w:rsidRPr="00122772">
        <w:rPr>
          <w:b/>
          <w:bCs/>
          <w:color w:val="1A1A1A"/>
          <w:sz w:val="24"/>
          <w:highlight w:val="cyan"/>
          <w:u w:val="single" w:color="1A1A1A"/>
        </w:rPr>
        <w:t>On the one hand, there is oversimplicity that demands no reflection. On the other hand, there IS the dense, abstruse appearance of expertise that conceals an absence of thought. Both don't require thinking because their ultimate appeal is appearance.</w:t>
      </w:r>
      <w:r w:rsidRPr="00122772">
        <w:rPr>
          <w:bCs/>
          <w:color w:val="1A1A1A"/>
          <w:sz w:val="16"/>
          <w:szCs w:val="16"/>
          <w:u w:color="1A1A1A"/>
        </w:rPr>
        <w:t xml:space="preserve"> </w:t>
      </w:r>
      <w:r w:rsidRPr="00122772">
        <w:rPr>
          <w:b/>
          <w:bCs/>
          <w:color w:val="1A1A1A"/>
          <w:sz w:val="16"/>
          <w:szCs w:val="16"/>
          <w:u w:color="1A1A1A"/>
        </w:rPr>
        <w:t xml:space="preserve">¶ </w:t>
      </w:r>
      <w:r w:rsidRPr="00122772">
        <w:rPr>
          <w:b/>
          <w:bCs/>
          <w:color w:val="1A1A1A"/>
          <w:sz w:val="24"/>
          <w:highlight w:val="cyan"/>
          <w:u w:val="single" w:color="1A1A1A"/>
        </w:rPr>
        <w:t>Evidence is paradoxically that which has been hidden but revealed as a conduit for the appearance of another hidden reality</w:t>
      </w:r>
      <w:r w:rsidRPr="00122772">
        <w:rPr>
          <w:bCs/>
          <w:color w:val="1A1A1A"/>
          <w:sz w:val="16"/>
          <w:szCs w:val="16"/>
          <w:u w:color="1A1A1A"/>
        </w:rPr>
        <w:t xml:space="preserve">. In effect, then, It is an appearance that enables appearance, but it is an appearance that requires thinking in order to appear. In short, it is not an appearance that stimulates thought but a form of thought that stimulates appearance. </w:t>
      </w:r>
      <w:r w:rsidRPr="00122772">
        <w:rPr>
          <w:b/>
          <w:bCs/>
          <w:color w:val="1A1A1A"/>
          <w:sz w:val="24"/>
          <w:highlight w:val="cyan"/>
          <w:u w:val="single" w:color="1A1A1A"/>
        </w:rPr>
        <w:t>This means that evidence is always symbolic; it always refers beyond Itself. Because whether affirmed or rejected, it always extends itself publicly for assessment, evidence is peculiarly social. And since it is social, evidence is subject to the complex exchange of intersubjective activities. Evidence [It}must, in other words be subject to norms" and "criteria</w:t>
      </w:r>
      <w:r w:rsidRPr="00122772">
        <w:rPr>
          <w:bCs/>
          <w:color w:val="1A1A1A"/>
          <w:sz w:val="16"/>
          <w:szCs w:val="16"/>
          <w:u w:color="1A1A1A"/>
        </w:rPr>
        <w:t xml:space="preserve">." By norms, I don't here mean normativity or social prejudices but instead </w:t>
      </w:r>
      <w:r w:rsidRPr="00122772">
        <w:rPr>
          <w:b/>
          <w:bCs/>
          <w:color w:val="1A1A1A"/>
          <w:sz w:val="24"/>
          <w:highlight w:val="cyan"/>
          <w:u w:val="single" w:color="1A1A1A"/>
        </w:rPr>
        <w:t>an understanding of where an exceptional instance versus a typical instance of a case holds. This requires further understanding of relevance, which, too, requires the value of distinction</w:t>
      </w:r>
      <w:r w:rsidRPr="00122772">
        <w:rPr>
          <w:bCs/>
          <w:color w:val="1A1A1A"/>
          <w:sz w:val="16"/>
          <w:szCs w:val="16"/>
          <w:u w:color="1A1A1A"/>
        </w:rPr>
        <w:t xml:space="preserve">. All this together provides a clue to the contemporary problem. </w:t>
      </w:r>
      <w:r w:rsidRPr="00122772">
        <w:rPr>
          <w:b/>
          <w:bCs/>
          <w:color w:val="1A1A1A"/>
          <w:sz w:val="24"/>
          <w:highlight w:val="cyan"/>
          <w:u w:val="single" w:color="1A1A1A"/>
        </w:rPr>
        <w:t>When simply the performance of presenting evidence substitutes for evidence, then anything can count as evidence.</w:t>
      </w:r>
      <w:r w:rsidRPr="00122772">
        <w:rPr>
          <w:bCs/>
          <w:color w:val="1A1A1A"/>
          <w:sz w:val="16"/>
          <w:szCs w:val="16"/>
          <w:u w:color="1A1A1A"/>
        </w:rPr>
        <w:t xml:space="preserve"> We see this in scholarly texts where the authors announce the importance of looking at a subject and then later argue as though that announcement itself constituted examination. Think, as well, of some texts in literary and cultural studies with long, run-on commentary in end notes and footnotes that serve no role of substantiating the claims they supposedly demarcate. We also see it in cases where pronouncements of past failures of certain social remedies take the form of perennial truths.</w:t>
      </w:r>
    </w:p>
    <w:p w14:paraId="7A721CC1" w14:textId="77777777" w:rsidR="008D12BD" w:rsidRPr="00122772" w:rsidRDefault="008D12BD" w:rsidP="00643C6B">
      <w:pPr>
        <w:rPr>
          <w:sz w:val="16"/>
        </w:rPr>
      </w:pPr>
    </w:p>
    <w:p w14:paraId="2CD6113B" w14:textId="77777777" w:rsidR="00346795" w:rsidRPr="00122772" w:rsidRDefault="00346795" w:rsidP="00346795">
      <w:pPr>
        <w:pStyle w:val="Heading3"/>
      </w:pPr>
      <w:r w:rsidRPr="00122772">
        <w:t>AT: University</w:t>
      </w:r>
    </w:p>
    <w:p w14:paraId="2B5FD74E" w14:textId="77777777" w:rsidR="00346795" w:rsidRPr="00122772" w:rsidRDefault="00346795" w:rsidP="00346795">
      <w:pPr>
        <w:pStyle w:val="Heading4"/>
      </w:pPr>
      <w:r w:rsidRPr="00122772">
        <w:t xml:space="preserve">The 1AC’s trajectory of ruptural freedom escapes the interpolative forces of enlightened academia – perm do both. </w:t>
      </w:r>
    </w:p>
    <w:p w14:paraId="16D3A122" w14:textId="77777777" w:rsidR="00346795" w:rsidRPr="00122772" w:rsidRDefault="00346795" w:rsidP="00346795">
      <w:r w:rsidRPr="00122772">
        <w:rPr>
          <w:rStyle w:val="Style13ptBold"/>
        </w:rPr>
        <w:t>Moten and Harney 13</w:t>
      </w:r>
      <w:r w:rsidRPr="00122772">
        <w:rPr>
          <w:szCs w:val="20"/>
        </w:rPr>
        <w:t xml:space="preserve"> (Professor of Strategic Management Education at the Lee Kong Chian School of Business, Singapore Management University and a co-founder of the School for Study and Fred Moten, Helen L. Bevington Professor of Modern Poetry at Duke, “The University and the Undercommons,” </w:t>
      </w:r>
      <w:r w:rsidRPr="00122772">
        <w:rPr>
          <w:i/>
          <w:szCs w:val="20"/>
        </w:rPr>
        <w:t xml:space="preserve">The Undercommons: Fugitive Planning and Black Study – </w:t>
      </w:r>
      <w:r w:rsidRPr="00122772">
        <w:t>ERW)</w:t>
      </w:r>
    </w:p>
    <w:p w14:paraId="4FD94801" w14:textId="77777777" w:rsidR="00346795" w:rsidRPr="00122772" w:rsidRDefault="00346795" w:rsidP="00346795">
      <w:pPr>
        <w:rPr>
          <w:sz w:val="16"/>
        </w:rPr>
      </w:pPr>
      <w:r w:rsidRPr="00122772">
        <w:rPr>
          <w:sz w:val="16"/>
        </w:rPr>
        <w:t xml:space="preserve">Perhaps </w:t>
      </w:r>
      <w:r w:rsidRPr="00122772">
        <w:rPr>
          <w:rStyle w:val="StyleUnderline"/>
        </w:rPr>
        <w:t>the biopower of the enlightenment knows</w:t>
      </w:r>
      <w:r w:rsidRPr="00122772">
        <w:rPr>
          <w:sz w:val="16"/>
        </w:rPr>
        <w:t xml:space="preserve"> this, or perhaps it is just reacting to the objecthood of this </w:t>
      </w:r>
      <w:r w:rsidRPr="00122772">
        <w:rPr>
          <w:rStyle w:val="StyleUnderline"/>
        </w:rPr>
        <w:t>labor as it must.</w:t>
      </w:r>
      <w:r w:rsidRPr="00122772">
        <w:rPr>
          <w:sz w:val="16"/>
        </w:rPr>
        <w:t xml:space="preserve"> But even as it depends on these moles, these refugees, it will call them uncollegial, impractical, naive, unprofessional. And one may be given one last chance to be pragmatic – why steal when one can have it all, they will ask. But </w:t>
      </w:r>
      <w:r w:rsidRPr="00122772">
        <w:rPr>
          <w:rStyle w:val="Emphasis"/>
        </w:rPr>
        <w:t>if one hides from this interpellation</w:t>
      </w:r>
      <w:r w:rsidRPr="00122772">
        <w:rPr>
          <w:rStyle w:val="StyleUnderline"/>
        </w:rPr>
        <w:t xml:space="preserve">, neither agrees nor disagrees but goes with hands full into the underground of the university, </w:t>
      </w:r>
      <w:r w:rsidRPr="00122772">
        <w:rPr>
          <w:rStyle w:val="Emphasis"/>
        </w:rPr>
        <w:t>into the Undercommons – this will be regarded as theft, as a criminal act.</w:t>
      </w:r>
      <w:r w:rsidRPr="00122772">
        <w:rPr>
          <w:sz w:val="16"/>
        </w:rPr>
        <w:t xml:space="preserve"> And it is at the same time, the only possible act. In that undercommons of the university one can see that it is not a matter of teaching versus research or even the beyond of teaching versus the individualisation of research. </w:t>
      </w:r>
      <w:r w:rsidRPr="00122772">
        <w:rPr>
          <w:rStyle w:val="StyleUnderline"/>
        </w:rPr>
        <w:t xml:space="preserve">To enter this space is </w:t>
      </w:r>
      <w:r w:rsidRPr="00122772">
        <w:rPr>
          <w:rStyle w:val="Emphasis"/>
        </w:rPr>
        <w:t>to inhabit the ruptural and enraptured disclosure</w:t>
      </w:r>
      <w:r w:rsidRPr="00122772">
        <w:rPr>
          <w:rStyle w:val="StyleUnderline"/>
        </w:rPr>
        <w:t xml:space="preserve"> of the commons that fugitive enlightenment enacts, </w:t>
      </w:r>
      <w:r w:rsidRPr="00122772">
        <w:rPr>
          <w:rStyle w:val="Emphasis"/>
        </w:rPr>
        <w:t>the criminal, matricidal, queer</w:t>
      </w:r>
      <w:r w:rsidRPr="00122772">
        <w:rPr>
          <w:rStyle w:val="StyleUnderline"/>
        </w:rPr>
        <w:t xml:space="preserve">, in the cistern, on the stroll of the stolen life, the life stolen by enlightenment and stolen back, where the commons give refuge, where the refuge gives commons. </w:t>
      </w:r>
      <w:r w:rsidRPr="00122772">
        <w:rPr>
          <w:sz w:val="16"/>
        </w:rPr>
        <w:t xml:space="preserve">What the beyond of teaching is really about is not fnishing oneself, not passing, not completing; </w:t>
      </w:r>
      <w:r w:rsidRPr="00122772">
        <w:rPr>
          <w:rStyle w:val="StyleUnderline"/>
        </w:rPr>
        <w:t>it’s about allowing subjectivity to be unlawfully overcome by others, a radical passion and passivity such that one becomes unfit for subjection</w:t>
      </w:r>
      <w:r w:rsidRPr="00122772">
        <w:rPr>
          <w:sz w:val="16"/>
        </w:rPr>
        <w:t xml:space="preserve">, because </w:t>
      </w:r>
      <w:r w:rsidRPr="00122772">
        <w:rPr>
          <w:rStyle w:val="Emphasis"/>
        </w:rPr>
        <w:t>one does not possess the kind of agency that can hold the regulatory forces of subjecthood</w:t>
      </w:r>
      <w:r w:rsidRPr="00122772">
        <w:rPr>
          <w:sz w:val="16"/>
        </w:rPr>
        <w:t xml:space="preserve">, and </w:t>
      </w:r>
      <w:r w:rsidRPr="00122772">
        <w:rPr>
          <w:rStyle w:val="Emphasis"/>
        </w:rPr>
        <w:t>one cannot initiate the auto-interpellative torque that biopower subjection requires and rewards.</w:t>
      </w:r>
      <w:r w:rsidRPr="00122772">
        <w:rPr>
          <w:sz w:val="16"/>
        </w:rPr>
        <w:t xml:space="preserve"> It is not so much the teaching as it is the prophecy in the organization of the act of teaching. Te prophecy that predicts its own organization and has therefore passed, as commons, and the prophecy that exceeds its own organization and therefore as yet can only be organized. </w:t>
      </w:r>
      <w:r w:rsidRPr="00122772">
        <w:rPr>
          <w:rStyle w:val="StyleUnderline"/>
        </w:rPr>
        <w:t xml:space="preserve">Against the prophetic organization of the undercommons is arrayed its own deadening labor for the university, </w:t>
      </w:r>
      <w:r w:rsidRPr="00122772">
        <w:rPr>
          <w:sz w:val="16"/>
        </w:rPr>
        <w:t xml:space="preserve">and beyond that, </w:t>
      </w:r>
      <w:r w:rsidRPr="00122772">
        <w:rPr>
          <w:rStyle w:val="StyleUnderline"/>
        </w:rPr>
        <w:t>the negligence of professionalization</w:t>
      </w:r>
      <w:r w:rsidRPr="00122772">
        <w:rPr>
          <w:sz w:val="16"/>
        </w:rPr>
        <w:t xml:space="preserve">, and the professionalization of the critical academic. </w:t>
      </w:r>
      <w:r w:rsidRPr="00122772">
        <w:rPr>
          <w:rStyle w:val="StyleUnderline"/>
        </w:rPr>
        <w:t>The undercommons is therefore always an unsafe neighborhood.</w:t>
      </w:r>
      <w:r w:rsidRPr="00122772">
        <w:rPr>
          <w:sz w:val="16"/>
        </w:rPr>
        <w:t xml:space="preserve"> As Fredric Jameson reminds us, the university depends upon “Enlightenment-type critiques and demystifcation of belief and committed ideology, in order to clear the ground for unobstructed planning and ‘development.’” Tis is the weakness of the university, the lapse in its homeland security. It needs labor power for this “enlightenmenttype critique,” but, somehow, labor always escapes. </w:t>
      </w:r>
    </w:p>
    <w:p w14:paraId="5DAC201C" w14:textId="76EA93A1" w:rsidR="00343D99" w:rsidRPr="00122772" w:rsidRDefault="000C473A" w:rsidP="00343D99">
      <w:pPr>
        <w:pStyle w:val="Heading1"/>
      </w:pPr>
      <w:r>
        <w:t xml:space="preserve">Security </w:t>
      </w:r>
      <w:r w:rsidR="00343D99" w:rsidRPr="00122772">
        <w:t xml:space="preserve"> K Updates</w:t>
      </w:r>
    </w:p>
    <w:p w14:paraId="2F58B288" w14:textId="77777777" w:rsidR="00343D99" w:rsidRPr="00122772" w:rsidRDefault="00343D99" w:rsidP="00343D99">
      <w:pPr>
        <w:pStyle w:val="Heading2"/>
      </w:pPr>
      <w:r w:rsidRPr="00122772">
        <w:t xml:space="preserve">Other  </w:t>
      </w:r>
    </w:p>
    <w:p w14:paraId="78C5D582" w14:textId="77777777" w:rsidR="00343D99" w:rsidRPr="00122772" w:rsidRDefault="00343D99" w:rsidP="00343D99">
      <w:pPr>
        <w:pStyle w:val="Heading3"/>
      </w:pPr>
      <w:r w:rsidRPr="00122772">
        <w:t xml:space="preserve">AT Realism </w:t>
      </w:r>
    </w:p>
    <w:p w14:paraId="589CCEB7" w14:textId="77777777" w:rsidR="00343D99" w:rsidRPr="00122772" w:rsidRDefault="00343D99" w:rsidP="00343D99">
      <w:pPr>
        <w:pStyle w:val="Heading4"/>
        <w:rPr>
          <w:rFonts w:eastAsia="Times New Roman"/>
        </w:rPr>
      </w:pPr>
      <w:r w:rsidRPr="00122772">
        <w:rPr>
          <w:rFonts w:eastAsia="Times New Roman"/>
        </w:rPr>
        <w:t xml:space="preserve">Realism has gaps that destroys its explanatory ability --- recognizing social influences </w:t>
      </w:r>
      <w:r w:rsidRPr="00122772">
        <w:rPr>
          <w:rFonts w:eastAsia="Times New Roman"/>
          <w:u w:val="single"/>
        </w:rPr>
        <w:t>enriches</w:t>
      </w:r>
      <w:r w:rsidRPr="00122772">
        <w:rPr>
          <w:rFonts w:eastAsia="Times New Roman"/>
        </w:rPr>
        <w:t xml:space="preserve"> and </w:t>
      </w:r>
      <w:r w:rsidRPr="00122772">
        <w:rPr>
          <w:rFonts w:eastAsia="Times New Roman"/>
          <w:u w:val="single"/>
        </w:rPr>
        <w:t>sustains</w:t>
      </w:r>
      <w:r w:rsidRPr="00122772">
        <w:rPr>
          <w:rFonts w:eastAsia="Times New Roman"/>
        </w:rPr>
        <w:t xml:space="preserve"> the theory</w:t>
      </w:r>
    </w:p>
    <w:p w14:paraId="12B3314D" w14:textId="77777777" w:rsidR="00343D99" w:rsidRPr="00122772" w:rsidRDefault="00343D99" w:rsidP="00343D99">
      <w:pPr>
        <w:rPr>
          <w:rFonts w:eastAsia="Times New Roman"/>
          <w:sz w:val="16"/>
          <w:szCs w:val="20"/>
        </w:rPr>
      </w:pPr>
      <w:r w:rsidRPr="00122772">
        <w:rPr>
          <w:rStyle w:val="Style13ptBold"/>
        </w:rPr>
        <w:t>Niarguinen 1</w:t>
      </w:r>
      <w:r w:rsidRPr="00122772">
        <w:rPr>
          <w:rFonts w:eastAsia="Times New Roman"/>
          <w:sz w:val="16"/>
          <w:szCs w:val="20"/>
        </w:rPr>
        <w:t xml:space="preserve"> (Dmitri, Professor of International Relations and European Studies – Central European University, Rubikon, December, http://venus.ci.uw.edu.pl/~rubikon/forum/dmitri.htm)</w:t>
      </w:r>
    </w:p>
    <w:p w14:paraId="7F77233F" w14:textId="77777777" w:rsidR="00343D99" w:rsidRPr="00122772" w:rsidRDefault="00343D99" w:rsidP="00343D99">
      <w:pPr>
        <w:rPr>
          <w:rFonts w:eastAsia="Times New Roman"/>
          <w:sz w:val="16"/>
          <w:szCs w:val="18"/>
        </w:rPr>
      </w:pPr>
      <w:r w:rsidRPr="00122772">
        <w:rPr>
          <w:rFonts w:eastAsia="Times New Roman"/>
          <w:sz w:val="16"/>
          <w:szCs w:val="20"/>
        </w:rPr>
        <w:t>Morgenthau’s state-centric theory is clearly set, but it is not to say he envisages it as being pre-destined and unchangeable. The political, cultural and strategic environment will largely determine the forms of power a state chooses to exercise, just as the types of power which feature in human relationships change over time. In addition, Realists should not be wedded to a perennial connection between interest and the nation-state which is 'a product of history, and therefore bound to disappear'[19]. Later (in 1970) Morgenthau anticipated that the forces of globalization would render the nation-state no longer valid: “the sovereign nation-state is in the process of becoming obsolete”[20].  He stresses that a final task that a theory of international relations can and must perform is to prepare the ground for a new international order radically different from that which preceded it[21].  Kenneth Waltz's neo-realism is both a critique of traditional realism and a substantial intellectual extension of a theoretical tradition which was in danger of being outflanked by rapid changes in the contours of global politics[22].</w:t>
      </w:r>
      <w:r w:rsidRPr="00122772">
        <w:rPr>
          <w:rFonts w:eastAsia="Times New Roman"/>
          <w:sz w:val="16"/>
          <w:szCs w:val="18"/>
        </w:rPr>
        <w:t xml:space="preserve"> The international system (anarchy) is treated as a separate domain which conditions the behavior of all states within it. </w:t>
      </w:r>
      <w:r w:rsidRPr="00122772">
        <w:rPr>
          <w:rFonts w:eastAsia="Times New Roman"/>
          <w:szCs w:val="20"/>
          <w:u w:val="single"/>
        </w:rPr>
        <w:t xml:space="preserve">Paradoxically, with the advent of neo-realism, </w:t>
      </w:r>
      <w:r w:rsidRPr="00122772">
        <w:rPr>
          <w:rFonts w:eastAsia="Times New Roman"/>
          <w:szCs w:val="20"/>
          <w:highlight w:val="cyan"/>
          <w:u w:val="single"/>
        </w:rPr>
        <w:t xml:space="preserve">the </w:t>
      </w:r>
      <w:r w:rsidRPr="00122772">
        <w:rPr>
          <w:rStyle w:val="Emphasis"/>
          <w:highlight w:val="cyan"/>
        </w:rPr>
        <w:t>scope</w:t>
      </w:r>
      <w:r w:rsidRPr="00122772">
        <w:rPr>
          <w:rFonts w:eastAsia="Times New Roman"/>
          <w:szCs w:val="20"/>
          <w:highlight w:val="cyan"/>
          <w:u w:val="single"/>
        </w:rPr>
        <w:t xml:space="preserve"> and </w:t>
      </w:r>
      <w:r w:rsidRPr="00122772">
        <w:rPr>
          <w:rStyle w:val="Emphasis"/>
          <w:highlight w:val="cyan"/>
        </w:rPr>
        <w:t>flexibility</w:t>
      </w:r>
      <w:r w:rsidRPr="00122772">
        <w:rPr>
          <w:rFonts w:eastAsia="Times New Roman"/>
          <w:szCs w:val="20"/>
          <w:highlight w:val="cyan"/>
          <w:u w:val="single"/>
        </w:rPr>
        <w:t xml:space="preserve"> of Realism have </w:t>
      </w:r>
      <w:r w:rsidRPr="00122772">
        <w:rPr>
          <w:rStyle w:val="Emphasis"/>
          <w:highlight w:val="cyan"/>
        </w:rPr>
        <w:t>significantly diminished</w:t>
      </w:r>
      <w:r w:rsidRPr="00122772">
        <w:rPr>
          <w:rFonts w:eastAsia="Times New Roman"/>
          <w:szCs w:val="20"/>
          <w:highlight w:val="cyan"/>
          <w:u w:val="single"/>
        </w:rPr>
        <w:t>. The theory has become deterministic, linear, and culturally poor</w:t>
      </w:r>
      <w:r w:rsidRPr="00122772">
        <w:rPr>
          <w:rFonts w:eastAsia="Times New Roman"/>
          <w:szCs w:val="20"/>
          <w:u w:val="single"/>
        </w:rPr>
        <w:t>.</w:t>
      </w:r>
      <w:r w:rsidRPr="00122772">
        <w:rPr>
          <w:rFonts w:eastAsia="Times New Roman"/>
          <w:sz w:val="16"/>
          <w:szCs w:val="18"/>
        </w:rPr>
        <w:t xml:space="preserve"> For neo-realists, culture and identity are (at best) derivative of the distribution of capabilities and have no independent explanatory power. Actors deploy culture and identity strategically, to further their own self-interests[23].  Nevertheless, it is wrong to assert that neo-realist perspectives do not acknowledge the importance of social facts. Gilpin has developed a compelling argument about war and change[24]. While his book is built on (micro)economic premises, he does not neglect sociological insights as necessary for understanding the context of rational behavior. "Specific interests or objectives that individuals pursue and the appropriateness of the means they employ are dependent on prevailing social norms and material environment…In short, the </w:t>
      </w:r>
      <w:r w:rsidRPr="00122772">
        <w:rPr>
          <w:rFonts w:eastAsia="Times New Roman"/>
          <w:szCs w:val="20"/>
          <w:u w:val="single"/>
        </w:rPr>
        <w:t xml:space="preserve">economic and </w:t>
      </w:r>
      <w:r w:rsidRPr="00122772">
        <w:rPr>
          <w:rFonts w:eastAsia="Times New Roman"/>
          <w:szCs w:val="20"/>
          <w:highlight w:val="cyan"/>
          <w:u w:val="single"/>
        </w:rPr>
        <w:t xml:space="preserve">sociological approaches must be integrated </w:t>
      </w:r>
      <w:r w:rsidRPr="00122772">
        <w:rPr>
          <w:rFonts w:eastAsia="Times New Roman"/>
          <w:szCs w:val="20"/>
          <w:u w:val="single"/>
        </w:rPr>
        <w:t>to explain political change</w:t>
      </w:r>
      <w:r w:rsidRPr="00122772">
        <w:rPr>
          <w:rFonts w:eastAsia="Times New Roman"/>
          <w:sz w:val="16"/>
          <w:szCs w:val="18"/>
        </w:rPr>
        <w:t xml:space="preserve">"[25]. Waltz was implicitly talking about identity when he argued that anarchic structures tend to produce “like units”[26]. He allows for what he calls ‘socialization’ and ‘imitation’ processes. Stephen Krasner suggested that regimes could change state interests[27]. Regimes are an area where knowledge should be taken seriously. </w:t>
      </w:r>
      <w:r w:rsidRPr="00122772">
        <w:rPr>
          <w:rFonts w:eastAsia="Times New Roman"/>
          <w:szCs w:val="20"/>
          <w:u w:val="single"/>
        </w:rPr>
        <w:t xml:space="preserve">If regimes matter, then </w:t>
      </w:r>
      <w:r w:rsidRPr="00122772">
        <w:rPr>
          <w:rFonts w:eastAsia="Times New Roman"/>
          <w:bCs/>
          <w:szCs w:val="20"/>
          <w:highlight w:val="cyan"/>
          <w:u w:val="single"/>
        </w:rPr>
        <w:t xml:space="preserve">cognitive understanding </w:t>
      </w:r>
      <w:r w:rsidRPr="00122772">
        <w:rPr>
          <w:rFonts w:eastAsia="Times New Roman"/>
          <w:bCs/>
          <w:szCs w:val="20"/>
          <w:u w:val="single"/>
        </w:rPr>
        <w:t xml:space="preserve">can </w:t>
      </w:r>
      <w:r w:rsidRPr="00122772">
        <w:rPr>
          <w:rFonts w:eastAsia="Times New Roman"/>
          <w:bCs/>
          <w:szCs w:val="20"/>
          <w:highlight w:val="cyan"/>
          <w:u w:val="single"/>
        </w:rPr>
        <w:t xml:space="preserve">matter </w:t>
      </w:r>
      <w:r w:rsidRPr="00122772">
        <w:rPr>
          <w:rFonts w:eastAsia="Times New Roman"/>
          <w:bCs/>
          <w:szCs w:val="20"/>
          <w:u w:val="single"/>
        </w:rPr>
        <w:t>as</w:t>
      </w:r>
      <w:r w:rsidRPr="00122772">
        <w:rPr>
          <w:rFonts w:eastAsia="Times New Roman"/>
          <w:b/>
          <w:bCs/>
          <w:szCs w:val="20"/>
          <w:u w:val="single"/>
        </w:rPr>
        <w:t xml:space="preserve"> </w:t>
      </w:r>
      <w:r w:rsidRPr="00122772">
        <w:rPr>
          <w:rFonts w:eastAsia="Times New Roman"/>
          <w:bCs/>
          <w:szCs w:val="20"/>
          <w:u w:val="single"/>
        </w:rPr>
        <w:t>well</w:t>
      </w:r>
      <w:r w:rsidRPr="00122772">
        <w:rPr>
          <w:rFonts w:eastAsia="Times New Roman"/>
          <w:sz w:val="16"/>
          <w:szCs w:val="18"/>
        </w:rPr>
        <w:t xml:space="preserve">[28]. </w:t>
      </w:r>
      <w:r w:rsidRPr="00122772">
        <w:rPr>
          <w:rFonts w:eastAsia="Times New Roman"/>
          <w:szCs w:val="20"/>
          <w:u w:val="single"/>
        </w:rPr>
        <w:t>Realism is not necessarily about conflict</w:t>
      </w:r>
      <w:r w:rsidRPr="00122772">
        <w:rPr>
          <w:rFonts w:eastAsia="Times New Roman"/>
          <w:sz w:val="16"/>
          <w:szCs w:val="18"/>
        </w:rPr>
        <w:t xml:space="preserve">; material forces may as well lead to cooperation. </w:t>
      </w:r>
      <w:r w:rsidRPr="00122772">
        <w:rPr>
          <w:rFonts w:eastAsia="Times New Roman"/>
          <w:szCs w:val="20"/>
          <w:u w:val="single"/>
        </w:rPr>
        <w:t>However, the minimalist treatment of culture and social phenomena increasingly proved neo-realism as losing ground empirically and theoretically</w:t>
      </w:r>
      <w:r w:rsidRPr="00122772">
        <w:rPr>
          <w:rFonts w:eastAsia="Times New Roman"/>
          <w:sz w:val="16"/>
          <w:szCs w:val="18"/>
        </w:rPr>
        <w:t xml:space="preserve">. It was the suspicion that the international system is transforming itself culturally faster than would have been predictable from changes in military and economic capabilities that triggered the interest in problems of identity[29]. </w:t>
      </w:r>
      <w:r w:rsidRPr="00122772">
        <w:rPr>
          <w:rFonts w:eastAsia="Times New Roman"/>
          <w:szCs w:val="20"/>
          <w:u w:val="single"/>
        </w:rPr>
        <w:t>Reconstruction of the theory was vital in order to save Realism from becoming obsolete</w:t>
      </w:r>
      <w:r w:rsidRPr="00122772">
        <w:rPr>
          <w:rFonts w:eastAsia="Times New Roman"/>
          <w:sz w:val="16"/>
          <w:szCs w:val="18"/>
        </w:rPr>
        <w:t xml:space="preserve">. The realization of this fact has triggered a shift in Realist thinking and gave way to the emergence of a 'constructivist' re-incarnation of Realism.  Friedrich Kratochwil has once observed that no theory of culture can substitute for a theory of politics[30]. At least, nobody has ventured to accomplish such an enterprise so far. </w:t>
      </w:r>
      <w:r w:rsidRPr="00122772">
        <w:rPr>
          <w:rFonts w:eastAsia="Times New Roman"/>
          <w:szCs w:val="20"/>
          <w:u w:val="single"/>
        </w:rPr>
        <w:t>To disregard culture in politics</w:t>
      </w:r>
      <w:r w:rsidRPr="00122772">
        <w:rPr>
          <w:rFonts w:eastAsia="Times New Roman"/>
          <w:sz w:val="16"/>
          <w:szCs w:val="18"/>
        </w:rPr>
        <w:t xml:space="preserve">, it seems obvious today, </w:t>
      </w:r>
      <w:r w:rsidRPr="00122772">
        <w:rPr>
          <w:rFonts w:eastAsia="Times New Roman"/>
          <w:szCs w:val="20"/>
          <w:u w:val="single"/>
        </w:rPr>
        <w:t>is inappropriate, not to say foolish</w:t>
      </w:r>
      <w:r w:rsidRPr="00122772">
        <w:rPr>
          <w:rFonts w:eastAsia="Times New Roman"/>
          <w:sz w:val="16"/>
          <w:szCs w:val="18"/>
        </w:rPr>
        <w:t xml:space="preserve">. </w:t>
      </w:r>
      <w:r w:rsidRPr="00122772">
        <w:rPr>
          <w:rFonts w:eastAsia="Times New Roman"/>
          <w:szCs w:val="20"/>
          <w:u w:val="single"/>
        </w:rPr>
        <w:t xml:space="preserve">There remain </w:t>
      </w:r>
      <w:r w:rsidRPr="00122772">
        <w:rPr>
          <w:rStyle w:val="Emphasis"/>
        </w:rPr>
        <w:t>opportunity costs</w:t>
      </w:r>
      <w:r w:rsidRPr="00122772">
        <w:rPr>
          <w:rFonts w:eastAsia="Times New Roman"/>
          <w:szCs w:val="20"/>
          <w:u w:val="single"/>
        </w:rPr>
        <w:t xml:space="preserve"> incurred by Realism in its </w:t>
      </w:r>
      <w:r w:rsidRPr="00122772">
        <w:rPr>
          <w:rStyle w:val="Emphasis"/>
        </w:rPr>
        <w:t>asymmetric engagement</w:t>
      </w:r>
      <w:r w:rsidRPr="00122772">
        <w:rPr>
          <w:rFonts w:eastAsia="Times New Roman"/>
          <w:b/>
          <w:bCs/>
          <w:szCs w:val="20"/>
          <w:u w:val="single"/>
        </w:rPr>
        <w:t xml:space="preserve"> </w:t>
      </w:r>
      <w:r w:rsidRPr="00122772">
        <w:rPr>
          <w:rFonts w:eastAsia="Times New Roman"/>
          <w:szCs w:val="20"/>
          <w:u w:val="single"/>
        </w:rPr>
        <w:t>with cultural phenomena</w:t>
      </w:r>
      <w:r w:rsidRPr="00122772">
        <w:rPr>
          <w:rFonts w:eastAsia="Times New Roman"/>
          <w:sz w:val="16"/>
          <w:szCs w:val="18"/>
        </w:rPr>
        <w:t xml:space="preserve">. Thus, </w:t>
      </w:r>
      <w:r w:rsidRPr="00122772">
        <w:rPr>
          <w:rFonts w:eastAsia="Times New Roman"/>
          <w:szCs w:val="20"/>
          <w:u w:val="single"/>
        </w:rPr>
        <w:t>Realism,</w:t>
      </w:r>
      <w:r w:rsidRPr="00122772">
        <w:rPr>
          <w:rFonts w:eastAsia="Times New Roman"/>
          <w:sz w:val="16"/>
          <w:szCs w:val="18"/>
        </w:rPr>
        <w:t xml:space="preserve"> notwithstanding its concern with parsimony, </w:t>
      </w:r>
      <w:r w:rsidRPr="00122772">
        <w:rPr>
          <w:rFonts w:eastAsia="Times New Roman"/>
          <w:sz w:val="14"/>
          <w:szCs w:val="18"/>
          <w:u w:val="single"/>
        </w:rPr>
        <w:t>s</w:t>
      </w:r>
      <w:r w:rsidRPr="00122772">
        <w:rPr>
          <w:rFonts w:eastAsia="Times New Roman"/>
          <w:szCs w:val="20"/>
          <w:u w:val="single"/>
        </w:rPr>
        <w:t>hould make a serious commitment to building analytical bridges which link identity</w:t>
      </w:r>
      <w:r w:rsidRPr="00122772">
        <w:rPr>
          <w:rFonts w:eastAsia="Times New Roman"/>
          <w:sz w:val="16"/>
          <w:szCs w:val="18"/>
        </w:rPr>
        <w:t>- and culture-related phenomena to its explanatory apparatus (like anarchy, sovereignty, the security dilemma, self-help, and balancing)[31].  Alexander Wendt in his seminal article “Anarchy Is What States Make of It” has masterfully shown how power politics is socially constructed[32]. Salus populi supreme lex. This classical metalegal doctrine of necessity is associated with raison d’etat, the right of preservation, and self-help. Wendt is convinced that the self-help corollary to anarchy does enormous work in Realism, generating the inherently competitive dynamics of the security dilemma and collective action problem[33]. What misses the point, however, is that self-help and power politics follow either logically or causally from anarchy. They do not; rather, they are just among other institutions (albeit significant ones) possible under anarchy. Consequently, provided there is relatively stable practice, international institutions can transform state identities and interests. Let me focus on two concrete security issues - the security dilemma and nuclear deterrence - to illustrate the point.  A central tenet of Realism, the security dilemma[34], arises for the situation when “one actor’s quest for security through power accumulation ... exacerbates the feelings of insecurity of another actor, who in turn will respond by accumulating power”[35]. As a result of this behavior, a vicious circle or spiral of security develops, with fear and misperception exacerbating the si</w:t>
      </w:r>
    </w:p>
    <w:p w14:paraId="189024A5" w14:textId="77777777" w:rsidR="00343D99" w:rsidRPr="00122772" w:rsidRDefault="00343D99" w:rsidP="00343D99">
      <w:pPr>
        <w:rPr>
          <w:rFonts w:eastAsia="Times New Roman"/>
          <w:sz w:val="16"/>
          <w:szCs w:val="18"/>
        </w:rPr>
      </w:pPr>
      <w:r w:rsidRPr="00122772">
        <w:rPr>
          <w:rFonts w:eastAsia="Times New Roman"/>
          <w:sz w:val="16"/>
          <w:szCs w:val="18"/>
        </w:rPr>
        <w:t xml:space="preserve">tuation[36]. Nevertheless, </w:t>
      </w:r>
      <w:r w:rsidRPr="00122772">
        <w:rPr>
          <w:rFonts w:eastAsia="Times New Roman"/>
          <w:szCs w:val="20"/>
          <w:highlight w:val="cyan"/>
          <w:u w:val="single"/>
        </w:rPr>
        <w:t>security dilemmas</w:t>
      </w:r>
      <w:r w:rsidRPr="00122772">
        <w:rPr>
          <w:rFonts w:eastAsia="Times New Roman"/>
          <w:sz w:val="16"/>
          <w:szCs w:val="18"/>
        </w:rPr>
        <w:t xml:space="preserve">, as Wendt stresses, </w:t>
      </w:r>
      <w:r w:rsidRPr="00122772">
        <w:rPr>
          <w:rFonts w:eastAsia="Times New Roman"/>
          <w:szCs w:val="20"/>
          <w:highlight w:val="cyan"/>
          <w:u w:val="single"/>
        </w:rPr>
        <w:t>are not given by anarchy</w:t>
      </w:r>
      <w:r w:rsidRPr="00122772">
        <w:rPr>
          <w:rFonts w:eastAsia="Times New Roman"/>
          <w:szCs w:val="20"/>
          <w:u w:val="single"/>
        </w:rPr>
        <w:t xml:space="preserve"> or nature</w:t>
      </w:r>
      <w:r w:rsidRPr="00122772">
        <w:rPr>
          <w:rFonts w:eastAsia="Times New Roman"/>
          <w:sz w:val="16"/>
          <w:szCs w:val="18"/>
        </w:rPr>
        <w:t xml:space="preserve">[37]. </w:t>
      </w:r>
      <w:r w:rsidRPr="00122772">
        <w:rPr>
          <w:rFonts w:eastAsia="Times New Roman"/>
          <w:szCs w:val="20"/>
          <w:u w:val="single"/>
        </w:rPr>
        <w:t xml:space="preserve">Security </w:t>
      </w:r>
      <w:r w:rsidRPr="00122772">
        <w:rPr>
          <w:rFonts w:eastAsia="Times New Roman"/>
          <w:szCs w:val="20"/>
          <w:highlight w:val="cyan"/>
          <w:u w:val="single"/>
        </w:rPr>
        <w:t>dilemmas are constructed because identities</w:t>
      </w:r>
      <w:r w:rsidRPr="00122772">
        <w:rPr>
          <w:rFonts w:eastAsia="Times New Roman"/>
          <w:szCs w:val="20"/>
          <w:u w:val="single"/>
        </w:rPr>
        <w:t xml:space="preserve"> and interests </w:t>
      </w:r>
      <w:r w:rsidRPr="00122772">
        <w:rPr>
          <w:rFonts w:eastAsia="Times New Roman"/>
          <w:szCs w:val="20"/>
          <w:highlight w:val="cyan"/>
          <w:u w:val="single"/>
        </w:rPr>
        <w:t xml:space="preserve">are </w:t>
      </w:r>
      <w:r w:rsidRPr="00122772">
        <w:rPr>
          <w:rStyle w:val="Emphasis"/>
          <w:highlight w:val="cyan"/>
        </w:rPr>
        <w:t>constituted by collective meanings which are always in process</w:t>
      </w:r>
      <w:r w:rsidRPr="00122772">
        <w:rPr>
          <w:rFonts w:eastAsia="Times New Roman"/>
          <w:sz w:val="16"/>
          <w:szCs w:val="18"/>
        </w:rPr>
        <w:t>. This is why concepts of security may differ in the extent to which and the manner in which the self is identified cognitively with the other.  Because deterrence is based on ideas about threat systems and conditional commitments to carry out punishment, it has proved particularly congenial to the strategic studies scholarship within the Realist tradition[38]. Deterrence is a conditional commitment to retaliate, or to exact retribution if another party fails to behave in a desired, compliant manner. Thus defined, deterrence has been invoked as the primary explanation for the non-use of nuclear weapons.  The nuclear case, in contrast to chemical weapons, for example, is definitely problematic for challenging traditional deterrence theory because it is widely felt that the tremendous destructive power of thermonuclear weapons does render them qualitatively different from other weapons. Yet, the patterns of the non-use of nuclear weapons cannot be fully understood without taking into account the development of norms that shaped these weapons as unacceptable. By applying social constructivist approach, it is possible to emphasize the relationship between norms, identities, and interests and try to provide a causal explanation of how the norms affect outcomes[39]. Norms shape conceptualizations of interests through the social construction of identities. In other words, a constructivist account is necessary to get at 'what deters,' and how and why</w:t>
      </w:r>
      <w:r w:rsidRPr="00122772">
        <w:rPr>
          <w:rFonts w:eastAsia="Times New Roman"/>
          <w:sz w:val="12"/>
          <w:szCs w:val="20"/>
          <w:u w:val="single"/>
        </w:rPr>
        <w:t xml:space="preserve"> </w:t>
      </w:r>
      <w:r w:rsidRPr="00122772">
        <w:rPr>
          <w:rFonts w:eastAsia="Times New Roman"/>
          <w:sz w:val="16"/>
          <w:szCs w:val="18"/>
        </w:rPr>
        <w:t xml:space="preserve">deterrence 'works' [40].  International relations theory cannot afford to ignore norms. </w:t>
      </w:r>
      <w:r w:rsidRPr="00122772">
        <w:rPr>
          <w:rFonts w:eastAsia="Times New Roman"/>
          <w:szCs w:val="20"/>
          <w:highlight w:val="cyan"/>
          <w:u w:val="single"/>
        </w:rPr>
        <w:t>Demonstrating the impact of norms</w:t>
      </w:r>
      <w:r w:rsidRPr="00122772">
        <w:rPr>
          <w:rFonts w:eastAsia="Times New Roman"/>
          <w:sz w:val="16"/>
          <w:szCs w:val="18"/>
        </w:rPr>
        <w:t xml:space="preserve"> on the interests, beliefs, and behavior of actors in international politics </w:t>
      </w:r>
      <w:r w:rsidRPr="00122772">
        <w:rPr>
          <w:rFonts w:eastAsia="Times New Roman"/>
          <w:szCs w:val="20"/>
          <w:u w:val="single"/>
        </w:rPr>
        <w:t xml:space="preserve">does not </w:t>
      </w:r>
      <w:r w:rsidRPr="00122772">
        <w:rPr>
          <w:rFonts w:eastAsia="Times New Roman"/>
          <w:sz w:val="16"/>
          <w:szCs w:val="18"/>
        </w:rPr>
        <w:t xml:space="preserve">and must not </w:t>
      </w:r>
      <w:r w:rsidRPr="00122772">
        <w:rPr>
          <w:rFonts w:eastAsia="Times New Roman"/>
          <w:szCs w:val="20"/>
          <w:u w:val="single"/>
        </w:rPr>
        <w:t xml:space="preserve">invalidate Realism. Rather, it </w:t>
      </w:r>
      <w:r w:rsidRPr="00122772">
        <w:rPr>
          <w:rFonts w:eastAsia="Times New Roman"/>
          <w:szCs w:val="20"/>
          <w:highlight w:val="cyan"/>
          <w:u w:val="single"/>
        </w:rPr>
        <w:t xml:space="preserve">points to </w:t>
      </w:r>
      <w:r w:rsidRPr="00122772">
        <w:rPr>
          <w:rStyle w:val="Emphasis"/>
          <w:highlight w:val="cyan"/>
        </w:rPr>
        <w:t>analytical blind spots</w:t>
      </w:r>
      <w:r w:rsidRPr="00122772">
        <w:rPr>
          <w:rFonts w:eastAsia="Times New Roman"/>
          <w:sz w:val="16"/>
          <w:szCs w:val="18"/>
        </w:rPr>
        <w:t xml:space="preserve"> and gaps </w:t>
      </w:r>
      <w:r w:rsidRPr="00122772">
        <w:rPr>
          <w:rFonts w:eastAsia="Times New Roman"/>
          <w:szCs w:val="20"/>
          <w:highlight w:val="cyan"/>
          <w:u w:val="single"/>
        </w:rPr>
        <w:t>in traditional accounts</w:t>
      </w:r>
      <w:r w:rsidRPr="00122772">
        <w:rPr>
          <w:rFonts w:eastAsia="Times New Roman"/>
          <w:szCs w:val="20"/>
          <w:u w:val="single"/>
        </w:rPr>
        <w:t>.</w:t>
      </w:r>
      <w:r w:rsidRPr="00122772">
        <w:rPr>
          <w:rFonts w:eastAsia="Times New Roman"/>
          <w:sz w:val="16"/>
          <w:szCs w:val="18"/>
        </w:rPr>
        <w:t xml:space="preserve"> In so doing, </w:t>
      </w:r>
      <w:r w:rsidRPr="00122772">
        <w:rPr>
          <w:rFonts w:eastAsia="Times New Roman"/>
          <w:bCs/>
          <w:szCs w:val="20"/>
          <w:highlight w:val="cyan"/>
          <w:u w:val="single"/>
        </w:rPr>
        <w:t>it</w:t>
      </w:r>
      <w:r w:rsidRPr="00122772">
        <w:rPr>
          <w:rFonts w:eastAsia="Times New Roman"/>
          <w:b/>
          <w:bCs/>
          <w:szCs w:val="20"/>
          <w:u w:val="single"/>
        </w:rPr>
        <w:t xml:space="preserve"> </w:t>
      </w:r>
      <w:r w:rsidRPr="00122772">
        <w:rPr>
          <w:rFonts w:eastAsia="Times New Roman"/>
          <w:bCs/>
          <w:szCs w:val="20"/>
          <w:u w:val="single"/>
        </w:rPr>
        <w:t>not only</w:t>
      </w:r>
      <w:r w:rsidRPr="00122772">
        <w:rPr>
          <w:rFonts w:eastAsia="Times New Roman"/>
          <w:b/>
          <w:bCs/>
          <w:szCs w:val="20"/>
          <w:u w:val="single"/>
        </w:rPr>
        <w:t xml:space="preserve"> </w:t>
      </w:r>
      <w:r w:rsidRPr="00122772">
        <w:rPr>
          <w:rStyle w:val="Emphasis"/>
          <w:highlight w:val="cyan"/>
        </w:rPr>
        <w:t>casts light into the shadows</w:t>
      </w:r>
      <w:r w:rsidRPr="00122772">
        <w:rPr>
          <w:rFonts w:eastAsia="Times New Roman"/>
          <w:bCs/>
          <w:szCs w:val="20"/>
          <w:highlight w:val="cyan"/>
          <w:u w:val="single"/>
        </w:rPr>
        <w:t xml:space="preserve"> of existing theory</w:t>
      </w:r>
      <w:r w:rsidRPr="00122772">
        <w:rPr>
          <w:rFonts w:eastAsia="Times New Roman"/>
          <w:bCs/>
          <w:szCs w:val="20"/>
          <w:u w:val="single"/>
        </w:rPr>
        <w:t xml:space="preserve"> but raises new questions</w:t>
      </w:r>
      <w:r w:rsidRPr="00122772">
        <w:rPr>
          <w:rFonts w:eastAsia="Times New Roman"/>
          <w:b/>
          <w:bCs/>
          <w:szCs w:val="20"/>
          <w:u w:val="single"/>
        </w:rPr>
        <w:t xml:space="preserve"> </w:t>
      </w:r>
      <w:r w:rsidRPr="00122772">
        <w:rPr>
          <w:rFonts w:eastAsia="Times New Roman"/>
          <w:sz w:val="16"/>
          <w:szCs w:val="18"/>
        </w:rPr>
        <w:t xml:space="preserve">as well.[41] </w:t>
      </w:r>
      <w:r w:rsidRPr="00122772">
        <w:rPr>
          <w:rFonts w:eastAsia="Times New Roman"/>
          <w:sz w:val="16"/>
          <w:szCs w:val="20"/>
        </w:rPr>
        <w:t xml:space="preserve">However, with all the 'constructivist' adjustments made (which are absolutely credible), it is important to keep in mind 'pure rationalist' tools as well. Krasner points out that whenever the cost-benefit ratio indicates that breaking its rules will bring a net benefit that is what states will do[42]. Wendt introduces a correction that instrumentalism may be the attitude when states first settle on norms, and "continue(s) to be for poorly organized states down the road"[43]. States obey the law initially because they are forced to or calculate that it is in their self-interest. Some states never get beyond this point. Some do, and then obey the law because they accept its claims on them as legitimate[44]. This is truly an excellent observation. The problem here, however, could be that even when states remove the option of breaking the law from their agenda, this already implies that benefits overweight costs. And even if this is not the case, how can we know where exactly this point is, beyond which states respect law for law’s sake? Furthermore, states that supposedly have stepped over this point might break the law, when it has become least expected, if they consider this of their prime interest. Powerful illustration of this is France, which resumed its nuclear testing to the great surprise of the world[45].  Another interesting example is the case of NATO. Traditional alliance theories based on Realist thinking provide insufficient explanations of the origins, the interaction patterns, and the persistence of NATO. The 'brand new' interpretation is that the Alliance represents an institutionalized pluralistic community of liberal democracies. Democracies not only do not fight each other, they are likely to develop a collective identity facilitating the emergence of cooperative institutions for specific purposes[46]. Thus presented, old questions get revitalized. Why is NATO the strongest among the other post-Cold War security institutions – as compared to, the WEU, not even to mention the EU’s Common Foreign and Security Policy? Why is not the OSCE given a chance to turn into a truly pluralistic European 'Security Architecture'? Why was NATO so eager to bomb Kosovo, which was a clear breach of international law? Because it is ‘an institutionalized pluralistic community of liberal democracies’? Or yet because it is a predominantly military organization? Why do public opinion polls in Russia[47] repeatedly show that NATO is an aggressive organization (and which can also be observed in official rhetoric, as in the national security conception and the military doctrine[48])? All these questions suggest that to claim that Realist explanation of NATO existence can be thrown into a dustbin is at minimum inappropriate.  </w:t>
      </w:r>
      <w:r w:rsidRPr="00122772">
        <w:rPr>
          <w:rFonts w:eastAsia="Times New Roman"/>
          <w:szCs w:val="20"/>
          <w:u w:val="single"/>
        </w:rPr>
        <w:t>Social sciences do not evolve via scientific revolutions</w:t>
      </w:r>
      <w:r w:rsidRPr="00122772">
        <w:rPr>
          <w:rFonts w:eastAsia="Times New Roman"/>
          <w:sz w:val="16"/>
          <w:szCs w:val="20"/>
        </w:rPr>
        <w:t xml:space="preserve">, as Thomas Kuhn argues is the case for the natural sciences. </w:t>
      </w:r>
      <w:r w:rsidRPr="00122772">
        <w:rPr>
          <w:rFonts w:eastAsia="Times New Roman"/>
          <w:bCs/>
          <w:szCs w:val="20"/>
          <w:u w:val="single"/>
        </w:rPr>
        <w:t>Not paradigm shifts but rather style and fashion changes</w:t>
      </w:r>
      <w:r w:rsidRPr="00122772">
        <w:rPr>
          <w:rFonts w:eastAsia="Times New Roman"/>
          <w:szCs w:val="20"/>
          <w:u w:val="single"/>
        </w:rPr>
        <w:t xml:space="preserve"> are what characterize social science</w:t>
      </w:r>
      <w:r w:rsidRPr="00122772">
        <w:rPr>
          <w:rFonts w:eastAsia="Times New Roman"/>
          <w:sz w:val="16"/>
          <w:szCs w:val="20"/>
        </w:rPr>
        <w:t xml:space="preserve">[49]. Thus posed, paradigm development promises Realism a bright future. </w:t>
      </w:r>
      <w:r w:rsidRPr="00122772">
        <w:rPr>
          <w:rFonts w:eastAsia="Times New Roman"/>
          <w:szCs w:val="20"/>
          <w:u w:val="single"/>
        </w:rPr>
        <w:t xml:space="preserve">In this respect, recent </w:t>
      </w:r>
      <w:r w:rsidRPr="00122772">
        <w:rPr>
          <w:rFonts w:eastAsia="Times New Roman"/>
          <w:bCs/>
          <w:szCs w:val="20"/>
          <w:u w:val="single"/>
        </w:rPr>
        <w:t xml:space="preserve">success of </w:t>
      </w:r>
      <w:r w:rsidRPr="00122772">
        <w:rPr>
          <w:rFonts w:eastAsia="Times New Roman"/>
          <w:bCs/>
          <w:szCs w:val="20"/>
          <w:highlight w:val="cyan"/>
          <w:u w:val="single"/>
        </w:rPr>
        <w:t>constructivism has</w:t>
      </w:r>
      <w:r w:rsidRPr="00122772">
        <w:rPr>
          <w:rFonts w:eastAsia="Times New Roman"/>
          <w:szCs w:val="20"/>
          <w:u w:val="single"/>
        </w:rPr>
        <w:t xml:space="preserve">, metaphorically speaking, </w:t>
      </w:r>
      <w:r w:rsidRPr="00122772">
        <w:rPr>
          <w:rStyle w:val="Emphasis"/>
          <w:highlight w:val="cyan"/>
        </w:rPr>
        <w:t>breathed in a new life</w:t>
      </w:r>
      <w:r w:rsidRPr="00122772">
        <w:rPr>
          <w:rFonts w:eastAsia="Times New Roman"/>
          <w:bCs/>
          <w:szCs w:val="20"/>
          <w:highlight w:val="cyan"/>
          <w:u w:val="single"/>
        </w:rPr>
        <w:t xml:space="preserve"> into Realism</w:t>
      </w:r>
      <w:r w:rsidRPr="00122772">
        <w:rPr>
          <w:rFonts w:eastAsia="Times New Roman"/>
          <w:sz w:val="16"/>
          <w:szCs w:val="20"/>
        </w:rPr>
        <w:t>. Realism is in much debt to constructivism for being revitalized. Yet, paying full credit to the contribution of constructivism, it should be noted that to a large extent constructivists take off from the Realist positions.</w:t>
      </w:r>
      <w:r w:rsidRPr="00122772">
        <w:rPr>
          <w:rFonts w:eastAsia="Times New Roman"/>
          <w:sz w:val="16"/>
          <w:szCs w:val="18"/>
        </w:rPr>
        <w:t xml:space="preserve"> </w:t>
      </w:r>
    </w:p>
    <w:p w14:paraId="6CDA920C" w14:textId="77777777" w:rsidR="00343D99" w:rsidRPr="00122772" w:rsidRDefault="00343D99" w:rsidP="00343D99"/>
    <w:p w14:paraId="1821DAD6" w14:textId="77777777" w:rsidR="00343D99" w:rsidRPr="00122772" w:rsidRDefault="00343D99" w:rsidP="00343D99">
      <w:pPr>
        <w:pStyle w:val="Heading3"/>
      </w:pPr>
      <w:r w:rsidRPr="00122772">
        <w:t xml:space="preserve">AT: Security Inevitable </w:t>
      </w:r>
    </w:p>
    <w:p w14:paraId="65D4FC9C" w14:textId="77777777" w:rsidR="00343D99" w:rsidRPr="00122772" w:rsidRDefault="00343D99" w:rsidP="00343D99">
      <w:pPr>
        <w:pStyle w:val="Heading4"/>
      </w:pPr>
      <w:r w:rsidRPr="00122772">
        <w:t>Even if security is inevitable, our thought excercise is more productive than their stable production of the present – the alternative enables a different conception of security that can overcome inevitable conflict</w:t>
      </w:r>
    </w:p>
    <w:p w14:paraId="36EBE7B4" w14:textId="77777777" w:rsidR="00343D99" w:rsidRPr="00122772" w:rsidRDefault="00343D99" w:rsidP="00343D99">
      <w:pPr>
        <w:rPr>
          <w:sz w:val="16"/>
        </w:rPr>
      </w:pPr>
      <w:r w:rsidRPr="00122772">
        <w:rPr>
          <w:rStyle w:val="Style13ptBold"/>
        </w:rPr>
        <w:t>Burke 7</w:t>
      </w:r>
      <w:r w:rsidRPr="00122772">
        <w:rPr>
          <w:sz w:val="16"/>
        </w:rPr>
        <w:t xml:space="preserve"> (Anthony, Senior Lecturer – School of Politics and Professor of International Relations – University of New South Wales, Beyond Security, Ethics and Violence, p. 68-69)</w:t>
      </w:r>
      <w:r w:rsidRPr="00122772">
        <w:rPr>
          <w:sz w:val="16"/>
        </w:rPr>
        <w:tab/>
      </w:r>
    </w:p>
    <w:p w14:paraId="1324C7F9" w14:textId="77777777" w:rsidR="00343D99" w:rsidRPr="00122772" w:rsidRDefault="00343D99" w:rsidP="00343D99">
      <w:pPr>
        <w:rPr>
          <w:sz w:val="16"/>
        </w:rPr>
      </w:pPr>
      <w:r w:rsidRPr="00122772">
        <w:rPr>
          <w:sz w:val="16"/>
        </w:rPr>
        <w:t xml:space="preserve">This chapter is thus </w:t>
      </w:r>
      <w:r w:rsidRPr="00122772">
        <w:rPr>
          <w:u w:val="single"/>
        </w:rPr>
        <w:t xml:space="preserve">an </w:t>
      </w:r>
      <w:r w:rsidRPr="00122772">
        <w:rPr>
          <w:highlight w:val="cyan"/>
          <w:u w:val="single"/>
        </w:rPr>
        <w:t>exercise in thinking</w:t>
      </w:r>
      <w:r w:rsidRPr="00122772">
        <w:rPr>
          <w:sz w:val="16"/>
        </w:rPr>
        <w:t xml:space="preserve">, which </w:t>
      </w:r>
      <w:r w:rsidRPr="00122772">
        <w:rPr>
          <w:highlight w:val="cyan"/>
          <w:u w:val="single"/>
        </w:rPr>
        <w:t xml:space="preserve">challenges </w:t>
      </w:r>
      <w:r w:rsidRPr="00122772">
        <w:rPr>
          <w:u w:val="single"/>
        </w:rPr>
        <w:t xml:space="preserve">the </w:t>
      </w:r>
      <w:r w:rsidRPr="00122772">
        <w:rPr>
          <w:highlight w:val="cyan"/>
          <w:u w:val="single"/>
        </w:rPr>
        <w:t>continuing power of political ontologies</w:t>
      </w:r>
      <w:r w:rsidRPr="00122772">
        <w:rPr>
          <w:u w:val="single"/>
        </w:rPr>
        <w:t xml:space="preserve"> </w:t>
      </w:r>
      <w:r w:rsidRPr="00122772">
        <w:rPr>
          <w:sz w:val="16"/>
        </w:rPr>
        <w:t xml:space="preserve">(forms of truth and being) </w:t>
      </w:r>
      <w:r w:rsidRPr="00122772">
        <w:rPr>
          <w:highlight w:val="cyan"/>
          <w:u w:val="single"/>
        </w:rPr>
        <w:t>that connect security</w:t>
      </w:r>
      <w:r w:rsidRPr="00122772">
        <w:rPr>
          <w:sz w:val="16"/>
        </w:rPr>
        <w:t xml:space="preserve">, sovereignty, belonging, </w:t>
      </w:r>
      <w:r w:rsidRPr="00122772">
        <w:rPr>
          <w:u w:val="single"/>
        </w:rPr>
        <w:t xml:space="preserve">otherness </w:t>
      </w:r>
      <w:r w:rsidRPr="00122772">
        <w:rPr>
          <w:highlight w:val="cyan"/>
          <w:u w:val="single"/>
        </w:rPr>
        <w:t>and violence in ways that</w:t>
      </w:r>
      <w:r w:rsidRPr="00122772">
        <w:rPr>
          <w:sz w:val="16"/>
        </w:rPr>
        <w:t xml:space="preserve"> for many </w:t>
      </w:r>
      <w:r w:rsidRPr="00122772">
        <w:rPr>
          <w:b/>
          <w:highlight w:val="cyan"/>
          <w:u w:val="single"/>
        </w:rPr>
        <w:t xml:space="preserve">appear </w:t>
      </w:r>
      <w:r w:rsidRPr="00122772">
        <w:rPr>
          <w:b/>
          <w:u w:val="single"/>
        </w:rPr>
        <w:t>like enduring political facts</w:t>
      </w:r>
      <w:r w:rsidRPr="00122772">
        <w:rPr>
          <w:sz w:val="16"/>
        </w:rPr>
        <w:t xml:space="preserve">, </w:t>
      </w:r>
      <w:r w:rsidRPr="00122772">
        <w:rPr>
          <w:highlight w:val="cyan"/>
          <w:u w:val="single"/>
        </w:rPr>
        <w:t>inevitable</w:t>
      </w:r>
      <w:r w:rsidRPr="00122772">
        <w:rPr>
          <w:u w:val="single"/>
        </w:rPr>
        <w:t xml:space="preserve"> and irrefutable. </w:t>
      </w:r>
      <w:r w:rsidRPr="00122772">
        <w:rPr>
          <w:highlight w:val="cyan"/>
          <w:u w:val="single"/>
        </w:rPr>
        <w:t>Conflict</w:t>
      </w:r>
      <w:r w:rsidRPr="00122772">
        <w:rPr>
          <w:u w:val="single"/>
        </w:rPr>
        <w:t>,</w:t>
      </w:r>
      <w:r w:rsidRPr="00122772">
        <w:rPr>
          <w:sz w:val="16"/>
        </w:rPr>
        <w:t xml:space="preserve"> violence and alienation then </w:t>
      </w:r>
      <w:r w:rsidRPr="00122772">
        <w:rPr>
          <w:highlight w:val="cyan"/>
          <w:u w:val="single"/>
        </w:rPr>
        <w:t>arise</w:t>
      </w:r>
      <w:r w:rsidRPr="00122772">
        <w:rPr>
          <w:u w:val="single"/>
        </w:rPr>
        <w:t xml:space="preserve"> not merely </w:t>
      </w:r>
      <w:r w:rsidRPr="00122772">
        <w:rPr>
          <w:highlight w:val="cyan"/>
          <w:u w:val="single"/>
        </w:rPr>
        <w:t>from</w:t>
      </w:r>
      <w:r w:rsidRPr="00122772">
        <w:rPr>
          <w:sz w:val="16"/>
        </w:rPr>
        <w:t xml:space="preserve"> individual or </w:t>
      </w:r>
      <w:r w:rsidRPr="00122772">
        <w:rPr>
          <w:u w:val="single"/>
        </w:rPr>
        <w:t>collective acts</w:t>
      </w:r>
      <w:r w:rsidRPr="00122772">
        <w:rPr>
          <w:sz w:val="16"/>
        </w:rPr>
        <w:t xml:space="preserve"> whose conditions might be understood and policed; </w:t>
      </w:r>
      <w:r w:rsidRPr="00122772">
        <w:rPr>
          <w:u w:val="single"/>
        </w:rPr>
        <w:t xml:space="preserve">they </w:t>
      </w:r>
      <w:r w:rsidRPr="00122772">
        <w:rPr>
          <w:b/>
          <w:highlight w:val="cyan"/>
          <w:u w:val="single"/>
        </w:rPr>
        <w:t>condition politics</w:t>
      </w:r>
      <w:r w:rsidRPr="00122772">
        <w:rPr>
          <w:u w:val="single"/>
        </w:rPr>
        <w:t xml:space="preserve"> as such</w:t>
      </w:r>
      <w:r w:rsidRPr="00122772">
        <w:rPr>
          <w:sz w:val="16"/>
        </w:rPr>
        <w:t xml:space="preserve">, </w:t>
      </w:r>
      <w:r w:rsidRPr="00122772">
        <w:rPr>
          <w:u w:val="single"/>
        </w:rPr>
        <w:t xml:space="preserve">forming a permanent ground, a dark substrata </w:t>
      </w:r>
      <w:r w:rsidRPr="00122772">
        <w:rPr>
          <w:highlight w:val="cyan"/>
          <w:u w:val="single"/>
        </w:rPr>
        <w:t xml:space="preserve">underpinning the </w:t>
      </w:r>
      <w:r w:rsidRPr="00122772">
        <w:rPr>
          <w:u w:val="single"/>
        </w:rPr>
        <w:t xml:space="preserve">very </w:t>
      </w:r>
      <w:r w:rsidRPr="00122772">
        <w:rPr>
          <w:b/>
          <w:highlight w:val="cyan"/>
          <w:u w:val="single"/>
        </w:rPr>
        <w:t>possibility of the present</w:t>
      </w:r>
      <w:r w:rsidRPr="00122772">
        <w:rPr>
          <w:sz w:val="16"/>
          <w:highlight w:val="cyan"/>
        </w:rPr>
        <w:t xml:space="preserve">. </w:t>
      </w:r>
      <w:r w:rsidRPr="00122772">
        <w:rPr>
          <w:highlight w:val="cyan"/>
          <w:u w:val="single"/>
        </w:rPr>
        <w:t>Conflict</w:t>
      </w:r>
      <w:r w:rsidRPr="00122772">
        <w:rPr>
          <w:u w:val="single"/>
        </w:rPr>
        <w:t xml:space="preserve"> and alienation </w:t>
      </w:r>
      <w:r w:rsidRPr="00122772">
        <w:rPr>
          <w:highlight w:val="cyan"/>
          <w:u w:val="single"/>
        </w:rPr>
        <w:t xml:space="preserve">seem inevitable because </w:t>
      </w:r>
      <w:r w:rsidRPr="00122772">
        <w:rPr>
          <w:u w:val="single"/>
        </w:rPr>
        <w:t xml:space="preserve">of </w:t>
      </w:r>
      <w:r w:rsidRPr="00122772">
        <w:rPr>
          <w:highlight w:val="cyan"/>
          <w:u w:val="single"/>
        </w:rPr>
        <w:t>the way</w:t>
      </w:r>
      <w:r w:rsidRPr="00122772">
        <w:rPr>
          <w:u w:val="single"/>
        </w:rPr>
        <w:t xml:space="preserve"> in which the </w:t>
      </w:r>
      <w:r w:rsidRPr="00122772">
        <w:rPr>
          <w:highlight w:val="cyan"/>
          <w:u w:val="single"/>
        </w:rPr>
        <w:t xml:space="preserve">modem political imagination </w:t>
      </w:r>
      <w:r w:rsidRPr="00122772">
        <w:rPr>
          <w:b/>
          <w:highlight w:val="cyan"/>
          <w:u w:val="single"/>
        </w:rPr>
        <w:t>has conceived and thought security</w:t>
      </w:r>
      <w:r w:rsidRPr="00122772">
        <w:rPr>
          <w:sz w:val="16"/>
        </w:rPr>
        <w:t xml:space="preserve">, sovereignty and ethics. Israel/ Palestine is chosen here as a particularly urgent and complex example of this problem, but it is a problem with much wider significance. While I hold out the hope that security can be re-visioned away from a permanent dependence on insecurity, exclusion and violence, and I believe it retains normative promise, this analysis takes a deliberate step backward to examine the very real barriers faced by such a project. </w:t>
      </w:r>
      <w:r w:rsidRPr="00122772">
        <w:rPr>
          <w:highlight w:val="cyan"/>
          <w:u w:val="single"/>
        </w:rPr>
        <w:t>Security cannot</w:t>
      </w:r>
      <w:r w:rsidRPr="00122772">
        <w:rPr>
          <w:u w:val="single"/>
        </w:rPr>
        <w:t xml:space="preserve"> properly </w:t>
      </w:r>
      <w:r w:rsidRPr="00122772">
        <w:rPr>
          <w:highlight w:val="cyan"/>
          <w:u w:val="single"/>
        </w:rPr>
        <w:t>be rethought without a</w:t>
      </w:r>
      <w:r w:rsidRPr="00122772">
        <w:rPr>
          <w:sz w:val="16"/>
        </w:rPr>
        <w:t xml:space="preserve"> deeper understanding of, and </w:t>
      </w:r>
      <w:r w:rsidRPr="00122772">
        <w:rPr>
          <w:highlight w:val="cyan"/>
          <w:u w:val="single"/>
        </w:rPr>
        <w:t>challenge</w:t>
      </w:r>
      <w:r w:rsidRPr="00122772">
        <w:rPr>
          <w:u w:val="single"/>
        </w:rPr>
        <w:t xml:space="preserve"> to, the political forms</w:t>
      </w:r>
      <w:r w:rsidRPr="00122772">
        <w:rPr>
          <w:sz w:val="16"/>
        </w:rPr>
        <w:t xml:space="preserve"> and structures </w:t>
      </w:r>
      <w:r w:rsidRPr="00122772">
        <w:rPr>
          <w:u w:val="single"/>
        </w:rPr>
        <w:t>it claims to enable</w:t>
      </w:r>
      <w:r w:rsidRPr="00122772">
        <w:rPr>
          <w:sz w:val="16"/>
        </w:rPr>
        <w:t xml:space="preserve"> and protect. If Ken Booth argues that the state should be a means rather than an end of security, my objective here is to place the continuing power and depth of its status as an end of security, and a fundamental source for political identity, under critical interrogation.' If the state is to become a means of security (one among many) it will have to be fundamentally transformed. The chapter pursues this inquiry in two stages. The first outlines the historic strength and effective redundancy of such an exciusivist vision of security in Israel, wherein Israel not only confronts military and political antagonists with an 'iron wall' of armed force but maps this onto a profound clash of existential narratives, a problem with resonances in the West's confrontation with radical Islamism in the wa</w:t>
      </w:r>
      <w:r w:rsidRPr="00122772">
        <w:rPr>
          <w:rStyle w:val="underline"/>
          <w:sz w:val="16"/>
        </w:rPr>
        <w:t xml:space="preserve">r </w:t>
      </w:r>
      <w:r w:rsidRPr="00122772">
        <w:rPr>
          <w:sz w:val="16"/>
        </w:rPr>
        <w:t xml:space="preserve">on terror. The second, taking up the remainder of the chapter, then explores a series of potential resources in continental philosophy and political theory that might help us to think our way out of a security grounded in violence and alienation. </w:t>
      </w:r>
      <w:r w:rsidRPr="00122772">
        <w:rPr>
          <w:u w:val="single"/>
        </w:rPr>
        <w:t>Through a critical engagement</w:t>
      </w:r>
      <w:r w:rsidRPr="00122772">
        <w:rPr>
          <w:sz w:val="16"/>
        </w:rPr>
        <w:t xml:space="preserve"> with this thought, </w:t>
      </w:r>
      <w:r w:rsidRPr="00122772">
        <w:rPr>
          <w:u w:val="single"/>
        </w:rPr>
        <w:t>I</w:t>
      </w:r>
      <w:r w:rsidRPr="00122772">
        <w:rPr>
          <w:sz w:val="16"/>
        </w:rPr>
        <w:t xml:space="preserve"> aim to </w:t>
      </w:r>
      <w:r w:rsidRPr="00122772">
        <w:rPr>
          <w:u w:val="single"/>
        </w:rPr>
        <w:t xml:space="preserve">construct </w:t>
      </w:r>
      <w:r w:rsidRPr="00122772">
        <w:rPr>
          <w:highlight w:val="cyan"/>
          <w:u w:val="single"/>
        </w:rPr>
        <w:t>a political ethics</w:t>
      </w:r>
      <w:r w:rsidRPr="00122772">
        <w:rPr>
          <w:u w:val="single"/>
        </w:rPr>
        <w:t xml:space="preserve"> based not in relations between insecure</w:t>
      </w:r>
      <w:r w:rsidRPr="00122772">
        <w:rPr>
          <w:sz w:val="16"/>
        </w:rPr>
        <w:t xml:space="preserve"> and separated </w:t>
      </w:r>
      <w:r w:rsidRPr="00122772">
        <w:rPr>
          <w:u w:val="single"/>
        </w:rPr>
        <w:t>identities</w:t>
      </w:r>
      <w:r w:rsidRPr="00122772">
        <w:rPr>
          <w:sz w:val="16"/>
        </w:rPr>
        <w:t xml:space="preserve"> mapped solely onto nation-states, </w:t>
      </w:r>
      <w:r w:rsidRPr="00122772">
        <w:rPr>
          <w:u w:val="single"/>
        </w:rPr>
        <w:t>but</w:t>
      </w:r>
      <w:r w:rsidRPr="00122772">
        <w:rPr>
          <w:sz w:val="16"/>
        </w:rPr>
        <w:t xml:space="preserve"> in relations of responsibility and </w:t>
      </w:r>
      <w:r w:rsidRPr="00122772">
        <w:rPr>
          <w:u w:val="single"/>
        </w:rPr>
        <w:t xml:space="preserve">interconnection that </w:t>
      </w:r>
      <w:r w:rsidRPr="00122772">
        <w:rPr>
          <w:highlight w:val="cyan"/>
          <w:u w:val="single"/>
        </w:rPr>
        <w:t>can negotiate and recognise</w:t>
      </w:r>
      <w:r w:rsidRPr="00122772">
        <w:rPr>
          <w:u w:val="single"/>
        </w:rPr>
        <w:t xml:space="preserve"> both </w:t>
      </w:r>
      <w:r w:rsidRPr="00122772">
        <w:rPr>
          <w:highlight w:val="cyan"/>
          <w:u w:val="single"/>
        </w:rPr>
        <w:t xml:space="preserve">distinct </w:t>
      </w:r>
      <w:r w:rsidRPr="00122772">
        <w:rPr>
          <w:u w:val="single"/>
        </w:rPr>
        <w:t xml:space="preserve">and intertwined </w:t>
      </w:r>
      <w:r w:rsidRPr="00122772">
        <w:rPr>
          <w:highlight w:val="cyan"/>
          <w:u w:val="single"/>
        </w:rPr>
        <w:t>histories</w:t>
      </w:r>
      <w:r w:rsidRPr="00122772">
        <w:rPr>
          <w:sz w:val="16"/>
        </w:rPr>
        <w:t xml:space="preserve">, identities and needs; </w:t>
      </w:r>
      <w:r w:rsidRPr="00122772">
        <w:rPr>
          <w:u w:val="single"/>
        </w:rPr>
        <w:t xml:space="preserve">an ethics </w:t>
      </w:r>
      <w:r w:rsidRPr="00122772">
        <w:rPr>
          <w:highlight w:val="cyan"/>
          <w:u w:val="single"/>
        </w:rPr>
        <w:t>that might underpin a vision of interdependent</w:t>
      </w:r>
      <w:r w:rsidRPr="00122772">
        <w:rPr>
          <w:sz w:val="16"/>
        </w:rPr>
        <w:t xml:space="preserve"> (national and non-national) </w:t>
      </w:r>
      <w:r w:rsidRPr="00122772">
        <w:rPr>
          <w:highlight w:val="cyan"/>
          <w:u w:val="single"/>
        </w:rPr>
        <w:t>existence</w:t>
      </w:r>
      <w:r w:rsidRPr="00122772">
        <w:rPr>
          <w:u w:val="single"/>
        </w:rPr>
        <w:t xml:space="preserve"> proper to an integrated world traversed by endless flows of people</w:t>
      </w:r>
      <w:r w:rsidRPr="00122772">
        <w:rPr>
          <w:sz w:val="16"/>
        </w:rPr>
        <w:t xml:space="preserve">, commerce, ideas, violence </w:t>
      </w:r>
      <w:r w:rsidRPr="00122772">
        <w:rPr>
          <w:u w:val="single"/>
        </w:rPr>
        <w:t>and future potential</w:t>
      </w:r>
      <w:r w:rsidRPr="00122772">
        <w:rPr>
          <w:sz w:val="16"/>
        </w:rPr>
        <w:t>.</w:t>
      </w:r>
    </w:p>
    <w:p w14:paraId="05185E4C" w14:textId="77777777" w:rsidR="00343D99" w:rsidRPr="00122772" w:rsidRDefault="00343D99" w:rsidP="00343D99"/>
    <w:p w14:paraId="12E63DFD" w14:textId="77777777" w:rsidR="00343D99" w:rsidRPr="00122772" w:rsidRDefault="00343D99" w:rsidP="00343D99">
      <w:pPr>
        <w:pStyle w:val="Heading3"/>
      </w:pPr>
      <w:r w:rsidRPr="00122772">
        <w:t>AT: Reps/Epistemology not 1</w:t>
      </w:r>
      <w:r w:rsidRPr="00122772">
        <w:rPr>
          <w:vertAlign w:val="superscript"/>
        </w:rPr>
        <w:t>st</w:t>
      </w:r>
      <w:r w:rsidRPr="00122772">
        <w:t xml:space="preserve"> </w:t>
      </w:r>
    </w:p>
    <w:p w14:paraId="25E4C51D" w14:textId="77777777" w:rsidR="00343D99" w:rsidRPr="00122772" w:rsidRDefault="00343D99" w:rsidP="00343D99">
      <w:pPr>
        <w:pStyle w:val="Heading4"/>
        <w:rPr>
          <w:rFonts w:cs="Times New Roman"/>
        </w:rPr>
      </w:pPr>
      <w:r w:rsidRPr="00122772">
        <w:rPr>
          <w:rFonts w:cs="Times New Roman"/>
        </w:rPr>
        <w:t>Epist/reps matter</w:t>
      </w:r>
    </w:p>
    <w:p w14:paraId="546AB7D6" w14:textId="77777777" w:rsidR="00343D99" w:rsidRPr="00122772" w:rsidRDefault="00343D99" w:rsidP="00343D99">
      <w:pPr>
        <w:pStyle w:val="2Tag"/>
        <w:rPr>
          <w:rFonts w:ascii="Georgia" w:hAnsi="Georgia"/>
          <w:b w:val="0"/>
          <w:sz w:val="14"/>
          <w:szCs w:val="22"/>
        </w:rPr>
      </w:pPr>
      <w:r w:rsidRPr="00122772">
        <w:rPr>
          <w:rFonts w:ascii="Georgia" w:hAnsi="Georgia"/>
          <w:sz w:val="22"/>
          <w:szCs w:val="22"/>
        </w:rPr>
        <w:t>Cheeseman &amp; Bruce</w:t>
      </w:r>
      <w:r w:rsidRPr="00122772">
        <w:rPr>
          <w:rFonts w:ascii="Georgia" w:hAnsi="Georgia"/>
          <w:b w:val="0"/>
          <w:sz w:val="14"/>
          <w:szCs w:val="22"/>
        </w:rPr>
        <w:t xml:space="preserve"> 19</w:t>
      </w:r>
      <w:r w:rsidRPr="00122772">
        <w:rPr>
          <w:rFonts w:ascii="Georgia" w:hAnsi="Georgia"/>
          <w:sz w:val="22"/>
          <w:szCs w:val="22"/>
        </w:rPr>
        <w:t>96</w:t>
      </w:r>
      <w:r w:rsidRPr="00122772">
        <w:rPr>
          <w:rFonts w:ascii="Georgia" w:hAnsi="Georgia"/>
          <w:b w:val="0"/>
          <w:sz w:val="14"/>
          <w:szCs w:val="22"/>
        </w:rPr>
        <w:t xml:space="preserve"> (Graeme, Senior Lecturer at the University of  New South Wales, and Robert, Associate Professor in social sciences at Curtin university, “Discourses of Danger &amp; Dread Frontiers”, p. 5-8, MT)</w:t>
      </w:r>
    </w:p>
    <w:p w14:paraId="1D1B5F77" w14:textId="77777777" w:rsidR="00343D99" w:rsidRPr="00122772" w:rsidRDefault="00343D99" w:rsidP="00343D99">
      <w:pPr>
        <w:rPr>
          <w:rFonts w:cs="Times New Roman"/>
          <w:sz w:val="14"/>
        </w:rPr>
      </w:pPr>
      <w:r w:rsidRPr="00122772">
        <w:rPr>
          <w:rFonts w:cs="Times New Roman"/>
          <w:sz w:val="14"/>
        </w:rPr>
        <w:t xml:space="preserve">This goal is pursued in ways which are still unconventional in the intellectual milieu of international relations in Australia, even though they are gaining influence worldwide as traditional modes of theory and practice are rendered inadequate by global trends that defy comprehension, let alone policy. </w:t>
      </w:r>
      <w:r w:rsidRPr="00122772">
        <w:rPr>
          <w:rStyle w:val="StyleUnderline"/>
          <w:rFonts w:cs="Times New Roman"/>
        </w:rPr>
        <w:t>The inability to give meaning</w:t>
      </w:r>
      <w:r w:rsidRPr="00122772">
        <w:rPr>
          <w:rFonts w:cs="Times New Roman"/>
          <w:sz w:val="14"/>
        </w:rPr>
        <w:t xml:space="preserve"> to global changes </w:t>
      </w:r>
      <w:r w:rsidRPr="00122772">
        <w:rPr>
          <w:rStyle w:val="StyleUnderline"/>
          <w:rFonts w:cs="Times New Roman"/>
        </w:rPr>
        <w:t>reflects</w:t>
      </w:r>
      <w:r w:rsidRPr="00122772">
        <w:rPr>
          <w:rFonts w:cs="Times New Roman"/>
          <w:sz w:val="14"/>
        </w:rPr>
        <w:t xml:space="preserve"> partly </w:t>
      </w:r>
      <w:r w:rsidRPr="00122772">
        <w:rPr>
          <w:rStyle w:val="StyleUnderline"/>
          <w:rFonts w:cs="Times New Roman"/>
        </w:rPr>
        <w:t>the enclosed, elitist world of professional security analysts and bureaucratic experts</w:t>
      </w:r>
      <w:r w:rsidRPr="00122772">
        <w:rPr>
          <w:rFonts w:cs="Times New Roman"/>
          <w:sz w:val="14"/>
        </w:rPr>
        <w:t xml:space="preserve">, where entry is gained by learning and accepting to speak a particular, exclusionary language. The contributors to this book are familiar with the discourse, but accord no privileged place to its ‘knowledge form as reality’ in debates on defence and security. Indeed, they believe that </w:t>
      </w:r>
      <w:r w:rsidRPr="00122772">
        <w:rPr>
          <w:rStyle w:val="Emphasis"/>
          <w:rFonts w:cs="Times New Roman"/>
        </w:rPr>
        <w:t>debate will be furthered only through a</w:t>
      </w:r>
      <w:r w:rsidRPr="00122772">
        <w:rPr>
          <w:rFonts w:cs="Times New Roman"/>
          <w:sz w:val="14"/>
        </w:rPr>
        <w:t xml:space="preserve"> long overdue </w:t>
      </w:r>
      <w:r w:rsidRPr="00122772">
        <w:rPr>
          <w:rStyle w:val="Emphasis"/>
          <w:rFonts w:cs="Times New Roman"/>
        </w:rPr>
        <w:t>critical re-evaluation</w:t>
      </w:r>
      <w:r w:rsidRPr="00122772">
        <w:rPr>
          <w:rFonts w:cs="Times New Roman"/>
          <w:sz w:val="14"/>
        </w:rPr>
        <w:t xml:space="preserve"> of elite perspectives. Pluralistic, democratically-oriented perspectives on Australia’s identity are both required and essential if Australia’s thinking on defence and security is to be invigorated. </w:t>
      </w:r>
      <w:r w:rsidRPr="00122772">
        <w:rPr>
          <w:rStyle w:val="StyleUnderline"/>
          <w:rFonts w:cs="Times New Roman"/>
        </w:rPr>
        <w:t xml:space="preserve">This is not a </w:t>
      </w:r>
      <w:r w:rsidRPr="00122772">
        <w:rPr>
          <w:rFonts w:cs="Times New Roman"/>
          <w:sz w:val="14"/>
        </w:rPr>
        <w:t xml:space="preserve">conventional </w:t>
      </w:r>
      <w:r w:rsidRPr="00122772">
        <w:rPr>
          <w:rStyle w:val="StyleUnderline"/>
          <w:rFonts w:cs="Times New Roman"/>
          <w:highlight w:val="cyan"/>
        </w:rPr>
        <w:t>policy</w:t>
      </w:r>
      <w:r w:rsidRPr="00122772">
        <w:rPr>
          <w:rStyle w:val="StyleUnderline"/>
          <w:rFonts w:cs="Times New Roman"/>
        </w:rPr>
        <w:t xml:space="preserve"> </w:t>
      </w:r>
      <w:r w:rsidRPr="00122772">
        <w:rPr>
          <w:rFonts w:cs="Times New Roman"/>
          <w:sz w:val="14"/>
        </w:rPr>
        <w:t xml:space="preserve">book; </w:t>
      </w:r>
      <w:r w:rsidRPr="00122772">
        <w:rPr>
          <w:rStyle w:val="Emphasis"/>
          <w:rFonts w:cs="Times New Roman"/>
        </w:rPr>
        <w:t>nor should it be,</w:t>
      </w:r>
      <w:r w:rsidRPr="00122772">
        <w:rPr>
          <w:rStyle w:val="StyleUnderline"/>
          <w:rFonts w:cs="Times New Roman"/>
        </w:rPr>
        <w:t xml:space="preserve"> in the sense of offering </w:t>
      </w:r>
      <w:r w:rsidRPr="00122772">
        <w:rPr>
          <w:rFonts w:cs="Times New Roman"/>
          <w:sz w:val="14"/>
        </w:rPr>
        <w:t xml:space="preserve">policy-makers and their academic counterparts sets of </w:t>
      </w:r>
      <w:r w:rsidRPr="00122772">
        <w:rPr>
          <w:rStyle w:val="StyleUnderline"/>
          <w:rFonts w:cs="Times New Roman"/>
        </w:rPr>
        <w:t xml:space="preserve">neat </w:t>
      </w:r>
      <w:r w:rsidRPr="00122772">
        <w:rPr>
          <w:rFonts w:cs="Times New Roman"/>
          <w:sz w:val="14"/>
        </w:rPr>
        <w:t xml:space="preserve">alternative </w:t>
      </w:r>
      <w:r w:rsidRPr="00122772">
        <w:rPr>
          <w:rStyle w:val="StyleUnderline"/>
          <w:rFonts w:cs="Times New Roman"/>
          <w:highlight w:val="cyan"/>
        </w:rPr>
        <w:t>solutions</w:t>
      </w:r>
      <w:r w:rsidRPr="00122772">
        <w:rPr>
          <w:rStyle w:val="StyleUnderline"/>
          <w:rFonts w:cs="Times New Roman"/>
        </w:rPr>
        <w:t xml:space="preserve">, in familiar </w:t>
      </w:r>
      <w:r w:rsidRPr="00122772">
        <w:rPr>
          <w:rFonts w:cs="Times New Roman"/>
          <w:sz w:val="14"/>
        </w:rPr>
        <w:t xml:space="preserve">language and </w:t>
      </w:r>
      <w:r w:rsidRPr="00122772">
        <w:rPr>
          <w:rStyle w:val="StyleUnderline"/>
          <w:rFonts w:cs="Times New Roman"/>
        </w:rPr>
        <w:t>format</w:t>
      </w:r>
      <w:r w:rsidRPr="00122772">
        <w:rPr>
          <w:rFonts w:cs="Times New Roman"/>
          <w:sz w:val="14"/>
        </w:rPr>
        <w:t xml:space="preserve">, to problems they pose. </w:t>
      </w:r>
      <w:r w:rsidRPr="00122772">
        <w:rPr>
          <w:rStyle w:val="StyleUnderline"/>
          <w:rFonts w:cs="Times New Roman"/>
        </w:rPr>
        <w:t xml:space="preserve">This expectation </w:t>
      </w:r>
      <w:r w:rsidRPr="00122772">
        <w:rPr>
          <w:rStyle w:val="Emphasis"/>
          <w:rFonts w:cs="Times New Roman"/>
          <w:highlight w:val="cyan"/>
        </w:rPr>
        <w:t>is</w:t>
      </w:r>
      <w:r w:rsidRPr="00122772">
        <w:rPr>
          <w:rStyle w:val="StyleUnderline"/>
          <w:rFonts w:cs="Times New Roman"/>
        </w:rPr>
        <w:t xml:space="preserve"> in itself </w:t>
      </w:r>
      <w:r w:rsidRPr="00122772">
        <w:rPr>
          <w:rStyle w:val="Emphasis"/>
          <w:rFonts w:cs="Times New Roman"/>
          <w:highlight w:val="cyan"/>
        </w:rPr>
        <w:t>a considerable part of the problem</w:t>
      </w:r>
      <w:r w:rsidRPr="00122772">
        <w:rPr>
          <w:rFonts w:cs="Times New Roman"/>
          <w:sz w:val="14"/>
          <w:highlight w:val="cyan"/>
        </w:rPr>
        <w:t xml:space="preserve"> </w:t>
      </w:r>
      <w:r w:rsidRPr="00122772">
        <w:rPr>
          <w:rFonts w:cs="Times New Roman"/>
          <w:sz w:val="14"/>
        </w:rPr>
        <w:t xml:space="preserve">to be analysed. </w:t>
      </w:r>
      <w:r w:rsidRPr="00122772">
        <w:rPr>
          <w:rStyle w:val="StyleUnderline"/>
          <w:rFonts w:cs="Times New Roman"/>
        </w:rPr>
        <w:t>It is</w:t>
      </w:r>
      <w:r w:rsidRPr="00122772">
        <w:rPr>
          <w:rFonts w:cs="Times New Roman"/>
          <w:sz w:val="14"/>
        </w:rPr>
        <w:t xml:space="preserve">, however, a book </w:t>
      </w:r>
      <w:r w:rsidRPr="00122772">
        <w:rPr>
          <w:rStyle w:val="StyleUnderline"/>
          <w:rFonts w:cs="Times New Roman"/>
        </w:rPr>
        <w:t>about policy</w:t>
      </w:r>
      <w:r w:rsidRPr="00122772">
        <w:rPr>
          <w:rFonts w:cs="Times New Roman"/>
          <w:sz w:val="14"/>
        </w:rPr>
        <w:t xml:space="preserve">, one </w:t>
      </w:r>
      <w:r w:rsidRPr="00122772">
        <w:rPr>
          <w:rStyle w:val="StyleUnderline"/>
          <w:rFonts w:cs="Times New Roman"/>
        </w:rPr>
        <w:t xml:space="preserve">that questions </w:t>
      </w:r>
      <w:r w:rsidRPr="00122772">
        <w:rPr>
          <w:rStyle w:val="Emphasis"/>
          <w:rFonts w:cs="Times New Roman"/>
          <w:highlight w:val="cyan"/>
        </w:rPr>
        <w:t>how problems are framed</w:t>
      </w:r>
      <w:r w:rsidRPr="00122772">
        <w:rPr>
          <w:rStyle w:val="StyleUnderline"/>
          <w:rFonts w:cs="Times New Roman"/>
          <w:highlight w:val="cyan"/>
        </w:rPr>
        <w:t xml:space="preserve"> </w:t>
      </w:r>
      <w:r w:rsidRPr="00122772">
        <w:rPr>
          <w:rStyle w:val="StyleUnderline"/>
          <w:rFonts w:cs="Times New Roman"/>
        </w:rPr>
        <w:t>by policy-makers</w:t>
      </w:r>
      <w:r w:rsidRPr="00122772">
        <w:rPr>
          <w:rFonts w:cs="Times New Roman"/>
          <w:sz w:val="14"/>
        </w:rPr>
        <w:t xml:space="preserve">. It challenges the proposition that irreducible bodies of real knowledge on defence and security exist independently of their ‘context in the world’, and it demonstrates how </w:t>
      </w:r>
      <w:r w:rsidRPr="00122772">
        <w:rPr>
          <w:rStyle w:val="StyleUnderline"/>
          <w:rFonts w:cs="Times New Roman"/>
        </w:rPr>
        <w:t xml:space="preserve">security policy </w:t>
      </w:r>
      <w:r w:rsidRPr="00122772">
        <w:rPr>
          <w:rFonts w:cs="Times New Roman"/>
          <w:sz w:val="14"/>
        </w:rPr>
        <w:t xml:space="preserve">is articulated authoritatively by the elite keepers of that knowledge, experts trained to recognize enduring, universal wisdom. All others, from this perspective, must accept such wisdom or remain outside the expert domain, tainted by their inability to comply with the ‘rightness’ of the official line. But it is precisely the official line, or at least its image of the world, that </w:t>
      </w:r>
      <w:r w:rsidRPr="00122772">
        <w:rPr>
          <w:rStyle w:val="StyleUnderline"/>
          <w:rFonts w:cs="Times New Roman"/>
          <w:highlight w:val="cyan"/>
        </w:rPr>
        <w:t>needs to be problematised</w:t>
      </w:r>
      <w:r w:rsidRPr="00122772">
        <w:rPr>
          <w:rFonts w:cs="Times New Roman"/>
          <w:u w:val="single"/>
        </w:rPr>
        <w:t xml:space="preserve">. </w:t>
      </w:r>
      <w:r w:rsidRPr="00122772">
        <w:rPr>
          <w:rStyle w:val="StyleUnderline"/>
        </w:rPr>
        <w:t>If the critic responds directly to the demand for policy alternatives, without addressing this image, he or she is tacitly endorsing it.</w:t>
      </w:r>
      <w:r w:rsidRPr="00122772">
        <w:rPr>
          <w:rFonts w:cs="Times New Roman"/>
          <w:u w:val="single"/>
        </w:rPr>
        <w:t xml:space="preserve"> </w:t>
      </w:r>
      <w:r w:rsidRPr="00122772">
        <w:rPr>
          <w:rStyle w:val="Emphasis"/>
          <w:rFonts w:cs="Times New Roman"/>
          <w:highlight w:val="cyan"/>
        </w:rPr>
        <w:t>Before</w:t>
      </w:r>
      <w:r w:rsidRPr="00122772">
        <w:rPr>
          <w:rStyle w:val="StyleUnderline"/>
          <w:rFonts w:cs="Times New Roman"/>
          <w:highlight w:val="cyan"/>
        </w:rPr>
        <w:t xml:space="preserve"> engaging in</w:t>
      </w:r>
      <w:r w:rsidRPr="00122772">
        <w:rPr>
          <w:rStyle w:val="StyleUnderline"/>
          <w:rFonts w:cs="Times New Roman"/>
        </w:rPr>
        <w:t xml:space="preserve"> the </w:t>
      </w:r>
      <w:r w:rsidRPr="00122772">
        <w:rPr>
          <w:rStyle w:val="Emphasis"/>
          <w:rFonts w:cs="Times New Roman"/>
          <w:highlight w:val="cyan"/>
        </w:rPr>
        <w:t>policy debate</w:t>
      </w:r>
      <w:r w:rsidRPr="00122772">
        <w:rPr>
          <w:rStyle w:val="StyleUnderline"/>
          <w:rFonts w:cs="Times New Roman"/>
        </w:rPr>
        <w:t xml:space="preserve"> the </w:t>
      </w:r>
      <w:r w:rsidRPr="00122772">
        <w:rPr>
          <w:rStyle w:val="Emphasis"/>
          <w:rFonts w:cs="Times New Roman"/>
          <w:highlight w:val="cyan"/>
        </w:rPr>
        <w:t>critics need to reframe the</w:t>
      </w:r>
      <w:r w:rsidRPr="00122772">
        <w:rPr>
          <w:rStyle w:val="StyleUnderline"/>
          <w:rFonts w:cs="Times New Roman"/>
        </w:rPr>
        <w:t xml:space="preserve"> </w:t>
      </w:r>
      <w:r w:rsidRPr="00122772">
        <w:rPr>
          <w:rFonts w:cs="Times New Roman"/>
          <w:sz w:val="14"/>
        </w:rPr>
        <w:t>basic</w:t>
      </w:r>
      <w:r w:rsidRPr="00122772">
        <w:rPr>
          <w:rStyle w:val="StyleUnderline"/>
          <w:rFonts w:cs="Times New Roman"/>
        </w:rPr>
        <w:t xml:space="preserve"> </w:t>
      </w:r>
      <w:r w:rsidRPr="00122772">
        <w:rPr>
          <w:rStyle w:val="Emphasis"/>
          <w:rFonts w:cs="Times New Roman"/>
          <w:highlight w:val="cyan"/>
        </w:rPr>
        <w:t>terms of reference</w:t>
      </w:r>
      <w:r w:rsidRPr="00122772">
        <w:rPr>
          <w:rFonts w:cs="Times New Roman"/>
          <w:sz w:val="14"/>
        </w:rPr>
        <w:t xml:space="preserve">. This book, then, reflects and underlines the importance of Antonio Gramsci and Edward Said’s ‘critical intellectuals’.15 </w:t>
      </w:r>
      <w:r w:rsidRPr="00122772">
        <w:rPr>
          <w:rStyle w:val="StyleUnderline"/>
          <w:rFonts w:cs="Times New Roman"/>
          <w:highlight w:val="cyan"/>
        </w:rPr>
        <w:t>The demand</w:t>
      </w:r>
      <w:r w:rsidRPr="00122772">
        <w:rPr>
          <w:rStyle w:val="StyleUnderline"/>
          <w:rFonts w:cs="Times New Roman"/>
        </w:rPr>
        <w:t>,</w:t>
      </w:r>
      <w:r w:rsidRPr="00122772">
        <w:rPr>
          <w:rFonts w:cs="Times New Roman"/>
          <w:sz w:val="14"/>
        </w:rPr>
        <w:t xml:space="preserve"> tacit or otherwise, </w:t>
      </w:r>
      <w:r w:rsidRPr="00122772">
        <w:rPr>
          <w:rStyle w:val="StyleUnderline"/>
          <w:rFonts w:cs="Times New Roman"/>
          <w:highlight w:val="cyan"/>
        </w:rPr>
        <w:t xml:space="preserve">that the policy-maker’s frame </w:t>
      </w:r>
      <w:r w:rsidRPr="00122772">
        <w:rPr>
          <w:rStyle w:val="StyleUnderline"/>
          <w:rFonts w:cs="Times New Roman"/>
        </w:rPr>
        <w:t xml:space="preserve">of reference </w:t>
      </w:r>
      <w:r w:rsidRPr="00122772">
        <w:rPr>
          <w:rStyle w:val="StyleUnderline"/>
          <w:rFonts w:cs="Times New Roman"/>
          <w:highlight w:val="cyan"/>
        </w:rPr>
        <w:t xml:space="preserve">be accepted </w:t>
      </w:r>
      <w:r w:rsidRPr="00122772">
        <w:rPr>
          <w:rStyle w:val="StyleUnderline"/>
          <w:rFonts w:cs="Times New Roman"/>
        </w:rPr>
        <w:t xml:space="preserve">as the only basis for discussion </w:t>
      </w:r>
      <w:r w:rsidRPr="00122772">
        <w:rPr>
          <w:rFonts w:cs="Times New Roman"/>
          <w:sz w:val="14"/>
        </w:rPr>
        <w:t xml:space="preserve">and analysis </w:t>
      </w:r>
      <w:r w:rsidRPr="00122772">
        <w:rPr>
          <w:rStyle w:val="StyleUnderline"/>
          <w:rFonts w:cs="Times New Roman"/>
          <w:highlight w:val="cyan"/>
        </w:rPr>
        <w:t>ignores</w:t>
      </w:r>
      <w:r w:rsidRPr="00122772">
        <w:rPr>
          <w:rStyle w:val="StyleUnderline"/>
          <w:rFonts w:cs="Times New Roman"/>
        </w:rPr>
        <w:t xml:space="preserve"> a </w:t>
      </w:r>
      <w:r w:rsidRPr="00122772">
        <w:rPr>
          <w:rStyle w:val="Emphasis"/>
          <w:rFonts w:cs="Times New Roman"/>
        </w:rPr>
        <w:t>three thousand year old tradition</w:t>
      </w:r>
      <w:r w:rsidRPr="00122772">
        <w:rPr>
          <w:rFonts w:cs="Times New Roman"/>
          <w:sz w:val="14"/>
        </w:rPr>
        <w:t xml:space="preserve"> commonly associated with Socrates and purportedly </w:t>
      </w:r>
      <w:r w:rsidRPr="00122772">
        <w:rPr>
          <w:rStyle w:val="Emphasis"/>
          <w:rFonts w:cs="Times New Roman"/>
        </w:rPr>
        <w:t>integral</w:t>
      </w:r>
      <w:r w:rsidRPr="00122772">
        <w:rPr>
          <w:rStyle w:val="StyleUnderline"/>
          <w:rFonts w:cs="Times New Roman"/>
        </w:rPr>
        <w:t xml:space="preserve"> to </w:t>
      </w:r>
      <w:r w:rsidRPr="00122772">
        <w:rPr>
          <w:rFonts w:cs="Times New Roman"/>
          <w:sz w:val="14"/>
        </w:rPr>
        <w:t xml:space="preserve">the Western tradition of </w:t>
      </w:r>
      <w:r w:rsidRPr="00122772">
        <w:rPr>
          <w:rStyle w:val="StyleUnderline"/>
          <w:rFonts w:cs="Times New Roman"/>
          <w:highlight w:val="cyan"/>
        </w:rPr>
        <w:t>democratic</w:t>
      </w:r>
      <w:r w:rsidRPr="00122772">
        <w:rPr>
          <w:rStyle w:val="Emphasis"/>
          <w:highlight w:val="cyan"/>
        </w:rPr>
        <w:t xml:space="preserve"> </w:t>
      </w:r>
      <w:r w:rsidRPr="00122772">
        <w:rPr>
          <w:rStyle w:val="StyleUnderline"/>
          <w:rFonts w:cs="Times New Roman"/>
          <w:highlight w:val="cyan"/>
        </w:rPr>
        <w:t>dialogue</w:t>
      </w:r>
      <w:r w:rsidRPr="00122772">
        <w:rPr>
          <w:rFonts w:cs="Times New Roman"/>
          <w:sz w:val="14"/>
        </w:rPr>
        <w:t xml:space="preserve">. More immediately, it ignores post-seventeenth century democratic traditions which insist that a good </w:t>
      </w:r>
      <w:r w:rsidRPr="00122772">
        <w:rPr>
          <w:rStyle w:val="StyleUnderline"/>
          <w:rFonts w:cs="Times New Roman"/>
        </w:rPr>
        <w:t>society must</w:t>
      </w:r>
      <w:r w:rsidRPr="00122772">
        <w:rPr>
          <w:rFonts w:cs="Times New Roman"/>
          <w:sz w:val="14"/>
        </w:rPr>
        <w:t xml:space="preserve"> have within it </w:t>
      </w:r>
      <w:r w:rsidRPr="00122772">
        <w:rPr>
          <w:rStyle w:val="StyleUnderline"/>
          <w:rFonts w:cs="Times New Roman"/>
        </w:rPr>
        <w:t xml:space="preserve">some way of critically assessing its knowledge </w:t>
      </w:r>
      <w:r w:rsidRPr="00122772">
        <w:rPr>
          <w:rFonts w:cs="Times New Roman"/>
          <w:sz w:val="14"/>
        </w:rPr>
        <w:t xml:space="preserve">and the decisions based upon that knowledge which impact upon citizens of such a society. This is a tradition with a slightly different connotation in contemporary liberal democracies which, during the Cold War, were proclaimed different and superior to the totalitarian enemy precisely because there were institutional checks and balances upon power. In short, one of the major differences between ‘open societies’ and their (closed) counterparts behind the Iron Curtain was that the former encouraged the critical testing of the knowledge and decisions of the powerful and assessing them against liberal democratic principles. The latter tolerated criticism only on rare and limited occasions. For some, this represented the triumph of rational-scientific methods of inquiry and techniques of falsification. For others, especially since positivism and rationalism have lost much of their allure, it meant that for society to become open and liberal, sectors of the population must be independent of the state and free to question its knowledge and power. Though we do not expect this position to be accepted by every reader, contributors to this book believe that critical dialogue is long overdue in Australia and needs to be listened to. For all its liberal democratic trappings, Australia’s security community continues to invoke closed monological narratives on defence and security. This book also questions the distinctions between policy practice and academic theory that inform conventional accounts of Australian security. One of its major concerns, particularly in chapters 1 and 2, is to illustrate how </w:t>
      </w:r>
      <w:r w:rsidRPr="00122772">
        <w:rPr>
          <w:rStyle w:val="StyleUnderline"/>
          <w:rFonts w:cs="Times New Roman"/>
          <w:highlight w:val="cyan"/>
        </w:rPr>
        <w:t xml:space="preserve">theory is </w:t>
      </w:r>
      <w:r w:rsidRPr="00122772">
        <w:rPr>
          <w:rStyle w:val="Emphasis"/>
          <w:rFonts w:cs="Times New Roman"/>
          <w:highlight w:val="cyan"/>
        </w:rPr>
        <w:t>integral</w:t>
      </w:r>
      <w:r w:rsidRPr="00122772">
        <w:rPr>
          <w:rStyle w:val="StyleUnderline"/>
          <w:rFonts w:cs="Times New Roman"/>
          <w:highlight w:val="cyan"/>
        </w:rPr>
        <w:t xml:space="preserve"> to </w:t>
      </w:r>
      <w:r w:rsidRPr="00122772">
        <w:rPr>
          <w:rFonts w:cs="Times New Roman"/>
          <w:sz w:val="14"/>
        </w:rPr>
        <w:t xml:space="preserve">the practice of security analysis and </w:t>
      </w:r>
      <w:r w:rsidRPr="00122772">
        <w:rPr>
          <w:rStyle w:val="StyleUnderline"/>
          <w:rFonts w:cs="Times New Roman"/>
          <w:highlight w:val="cyan"/>
        </w:rPr>
        <w:t xml:space="preserve">policy </w:t>
      </w:r>
      <w:r w:rsidRPr="00122772">
        <w:rPr>
          <w:rStyle w:val="StyleUnderline"/>
          <w:rFonts w:cs="Times New Roman"/>
        </w:rPr>
        <w:t>prescription</w:t>
      </w:r>
      <w:r w:rsidRPr="00122772">
        <w:rPr>
          <w:rFonts w:cs="Times New Roman"/>
          <w:sz w:val="14"/>
        </w:rPr>
        <w:t xml:space="preserve">. The book also calls on policy-makers, academics and students of defence and security to think critically about what they are reading, writing and saying; to begin to ask, of their work and study, difficult and searching questions raised in other disciplines; to recognise, no matter how uncomfortable it feels, that what is involved in theory and practice is not the ability to identify a replacement for failed models, but a realisation that </w:t>
      </w:r>
      <w:r w:rsidRPr="00122772">
        <w:rPr>
          <w:rStyle w:val="StyleUnderline"/>
          <w:rFonts w:cs="Times New Roman"/>
        </w:rPr>
        <w:t xml:space="preserve">terms and concepts </w:t>
      </w:r>
      <w:r w:rsidRPr="00122772">
        <w:rPr>
          <w:rFonts w:cs="Times New Roman"/>
          <w:sz w:val="14"/>
        </w:rPr>
        <w:t xml:space="preserve">– state </w:t>
      </w:r>
      <w:r w:rsidRPr="00122772">
        <w:rPr>
          <w:rStyle w:val="StyleUnderline"/>
          <w:rFonts w:cs="Times New Roman"/>
        </w:rPr>
        <w:t>sovereignty</w:t>
      </w:r>
      <w:r w:rsidRPr="00122772">
        <w:rPr>
          <w:rFonts w:cs="Times New Roman"/>
          <w:sz w:val="14"/>
        </w:rPr>
        <w:t xml:space="preserve">, </w:t>
      </w:r>
      <w:r w:rsidRPr="00122772">
        <w:rPr>
          <w:rStyle w:val="StyleUnderline"/>
          <w:rFonts w:cs="Times New Roman"/>
        </w:rPr>
        <w:t xml:space="preserve">balance of power, </w:t>
      </w:r>
      <w:r w:rsidRPr="00122772">
        <w:rPr>
          <w:rFonts w:cs="Times New Roman"/>
          <w:sz w:val="14"/>
        </w:rPr>
        <w:t xml:space="preserve">security, </w:t>
      </w:r>
      <w:r w:rsidRPr="00122772">
        <w:rPr>
          <w:rStyle w:val="StyleUnderline"/>
          <w:rFonts w:cs="Times New Roman"/>
        </w:rPr>
        <w:t xml:space="preserve">and so on – are </w:t>
      </w:r>
      <w:r w:rsidRPr="00122772">
        <w:rPr>
          <w:rFonts w:cs="Times New Roman"/>
          <w:sz w:val="14"/>
        </w:rPr>
        <w:t xml:space="preserve">contested and </w:t>
      </w:r>
      <w:r w:rsidRPr="00122772">
        <w:rPr>
          <w:rStyle w:val="StyleUnderline"/>
          <w:rFonts w:cs="Times New Roman"/>
        </w:rPr>
        <w:t>problematic</w:t>
      </w:r>
      <w:r w:rsidRPr="00122772">
        <w:rPr>
          <w:rFonts w:cs="Times New Roman"/>
          <w:sz w:val="14"/>
        </w:rPr>
        <w:t xml:space="preserve">, and that the world is indeterminate, always becoming what is written about it. </w:t>
      </w:r>
      <w:r w:rsidRPr="00122772">
        <w:rPr>
          <w:rStyle w:val="StyleUnderline"/>
          <w:rFonts w:cs="Times New Roman"/>
          <w:highlight w:val="cyan"/>
        </w:rPr>
        <w:t xml:space="preserve">Critical analysis </w:t>
      </w:r>
      <w:r w:rsidRPr="00122772">
        <w:rPr>
          <w:rStyle w:val="StyleUnderline"/>
          <w:rFonts w:cs="Times New Roman"/>
        </w:rPr>
        <w:t xml:space="preserve">which shows how particular </w:t>
      </w:r>
      <w:r w:rsidRPr="00122772">
        <w:rPr>
          <w:rFonts w:cs="Times New Roman"/>
          <w:sz w:val="14"/>
        </w:rPr>
        <w:t xml:space="preserve">kinds of </w:t>
      </w:r>
      <w:r w:rsidRPr="00122772">
        <w:rPr>
          <w:rStyle w:val="StyleUnderline"/>
          <w:rFonts w:cs="Times New Roman"/>
        </w:rPr>
        <w:t xml:space="preserve">theoretical presumptions can </w:t>
      </w:r>
      <w:r w:rsidRPr="00122772">
        <w:rPr>
          <w:rFonts w:cs="Times New Roman"/>
          <w:sz w:val="14"/>
        </w:rPr>
        <w:t xml:space="preserve">effectively </w:t>
      </w:r>
      <w:r w:rsidRPr="00122772">
        <w:rPr>
          <w:rStyle w:val="Emphasis"/>
          <w:rFonts w:cs="Times New Roman"/>
        </w:rPr>
        <w:t>exclude vital areas of political life</w:t>
      </w:r>
      <w:r w:rsidRPr="00122772">
        <w:rPr>
          <w:rFonts w:cs="Times New Roman"/>
          <w:sz w:val="14"/>
        </w:rPr>
        <w:t xml:space="preserve"> from analysis </w:t>
      </w:r>
      <w:r w:rsidRPr="00122772">
        <w:rPr>
          <w:rStyle w:val="StyleUnderline"/>
          <w:rFonts w:cs="Times New Roman"/>
          <w:highlight w:val="cyan"/>
        </w:rPr>
        <w:t xml:space="preserve">has </w:t>
      </w:r>
      <w:r w:rsidRPr="00122772">
        <w:rPr>
          <w:rStyle w:val="Emphasis"/>
          <w:rFonts w:cs="Times New Roman"/>
          <w:highlight w:val="cyan"/>
        </w:rPr>
        <w:t xml:space="preserve">direct </w:t>
      </w:r>
      <w:r w:rsidRPr="00122772">
        <w:rPr>
          <w:rStyle w:val="Emphasis"/>
          <w:rFonts w:cs="Times New Roman"/>
        </w:rPr>
        <w:t xml:space="preserve">practical </w:t>
      </w:r>
      <w:r w:rsidRPr="00122772">
        <w:rPr>
          <w:rStyle w:val="Emphasis"/>
          <w:rFonts w:cs="Times New Roman"/>
          <w:highlight w:val="cyan"/>
        </w:rPr>
        <w:t>implications</w:t>
      </w:r>
      <w:r w:rsidRPr="00122772">
        <w:rPr>
          <w:rStyle w:val="StyleUnderline"/>
          <w:rFonts w:cs="Times New Roman"/>
          <w:highlight w:val="cyan"/>
        </w:rPr>
        <w:t xml:space="preserve"> </w:t>
      </w:r>
      <w:r w:rsidRPr="00122772">
        <w:rPr>
          <w:rStyle w:val="StyleUnderline"/>
          <w:rFonts w:cs="Times New Roman"/>
        </w:rPr>
        <w:t>for policy-makers</w:t>
      </w:r>
      <w:r w:rsidRPr="00122772">
        <w:rPr>
          <w:rFonts w:cs="Times New Roman"/>
          <w:sz w:val="14"/>
        </w:rPr>
        <w:t xml:space="preserve">, academics and citizens who face the daunting task of steering Australia through some potentially choppy international waters over the next few years. There is also much of interest in the chapters for those struggling to give meaning to a world where so much that has long been taken for granted now demands imaginative, incisive reappraisal. The contributors, too, have struggled to find meaning, often despairing at the terrible human costs of international violence. This is why readers will find no single, fully formed panacea for the world’s ills in general, or Australia’s security in particular. There are none. Every chapter, however, in its own way, offers something more than is found in orthodox literature, often by exposing ritualistic Cold War defence and security mind-sets that are dressed up as new thinking. Chapters 7 and 9, for example, present alternative ways of engaging in security and defence practice. Others (chapters 3, 4, 5, 6 and 8) seek to alert policy-makers, academics and students to </w:t>
      </w:r>
      <w:r w:rsidRPr="00122772">
        <w:rPr>
          <w:rStyle w:val="StyleUnderline"/>
          <w:rFonts w:cs="Times New Roman"/>
          <w:highlight w:val="cyan"/>
        </w:rPr>
        <w:t>alternative theoretical possibilities</w:t>
      </w:r>
      <w:r w:rsidRPr="00122772">
        <w:rPr>
          <w:rFonts w:cs="Times New Roman"/>
          <w:sz w:val="14"/>
          <w:highlight w:val="cyan"/>
        </w:rPr>
        <w:t xml:space="preserve"> </w:t>
      </w:r>
      <w:r w:rsidRPr="00122772">
        <w:rPr>
          <w:rFonts w:cs="Times New Roman"/>
          <w:sz w:val="14"/>
        </w:rPr>
        <w:t xml:space="preserve">which </w:t>
      </w:r>
      <w:r w:rsidRPr="00122772">
        <w:rPr>
          <w:rStyle w:val="StyleUnderline"/>
          <w:rFonts w:cs="Times New Roman"/>
          <w:highlight w:val="cyan"/>
        </w:rPr>
        <w:t xml:space="preserve">might </w:t>
      </w:r>
      <w:r w:rsidRPr="00122772">
        <w:rPr>
          <w:rStyle w:val="Emphasis"/>
          <w:rFonts w:cs="Times New Roman"/>
          <w:highlight w:val="cyan"/>
        </w:rPr>
        <w:t>better serve</w:t>
      </w:r>
      <w:r w:rsidRPr="00122772">
        <w:rPr>
          <w:rFonts w:cs="Times New Roman"/>
          <w:sz w:val="14"/>
          <w:highlight w:val="cyan"/>
        </w:rPr>
        <w:t xml:space="preserve"> </w:t>
      </w:r>
      <w:r w:rsidRPr="00122772">
        <w:rPr>
          <w:rFonts w:cs="Times New Roman"/>
          <w:sz w:val="14"/>
        </w:rPr>
        <w:t xml:space="preserve">an Australian community pursuing </w:t>
      </w:r>
      <w:r w:rsidRPr="00122772">
        <w:rPr>
          <w:rStyle w:val="StyleUnderline"/>
          <w:rFonts w:cs="Times New Roman"/>
          <w:highlight w:val="cyan"/>
        </w:rPr>
        <w:t>security and prosperity</w:t>
      </w:r>
      <w:r w:rsidRPr="00122772">
        <w:rPr>
          <w:rFonts w:cs="Times New Roman"/>
          <w:sz w:val="14"/>
          <w:highlight w:val="cyan"/>
        </w:rPr>
        <w:t xml:space="preserve"> </w:t>
      </w:r>
      <w:r w:rsidRPr="00122772">
        <w:rPr>
          <w:rFonts w:cs="Times New Roman"/>
          <w:sz w:val="14"/>
        </w:rPr>
        <w:t xml:space="preserve">in an uncertain world. All chapters confront the policy community and its counterparts in the academy with a deep awareness of the intellectual and material constraints imposed by dominant traditions of realism, but they avoid dismissive and exclusionary terms which often in the past characterized exchanges between policy-makers and their critics. This is because, as noted earlier, </w:t>
      </w:r>
      <w:r w:rsidRPr="00122772">
        <w:rPr>
          <w:rStyle w:val="StyleUnderline"/>
          <w:rFonts w:cs="Times New Roman"/>
          <w:highlight w:val="cyan"/>
        </w:rPr>
        <w:t>attention</w:t>
      </w:r>
      <w:r w:rsidRPr="00122772">
        <w:rPr>
          <w:rFonts w:cs="Times New Roman"/>
          <w:sz w:val="14"/>
          <w:highlight w:val="cyan"/>
        </w:rPr>
        <w:t xml:space="preserve"> </w:t>
      </w:r>
      <w:r w:rsidRPr="00122772">
        <w:rPr>
          <w:rFonts w:cs="Times New Roman"/>
          <w:sz w:val="14"/>
        </w:rPr>
        <w:t xml:space="preserve">needs </w:t>
      </w:r>
      <w:r w:rsidRPr="00122772">
        <w:rPr>
          <w:rStyle w:val="StyleUnderline"/>
          <w:rFonts w:cs="Times New Roman"/>
          <w:highlight w:val="cyan"/>
        </w:rPr>
        <w:t>to</w:t>
      </w:r>
      <w:r w:rsidRPr="00122772">
        <w:rPr>
          <w:rFonts w:cs="Times New Roman"/>
          <w:sz w:val="14"/>
          <w:highlight w:val="cyan"/>
        </w:rPr>
        <w:t xml:space="preserve"> </w:t>
      </w:r>
      <w:r w:rsidRPr="00122772">
        <w:rPr>
          <w:rFonts w:cs="Times New Roman"/>
          <w:sz w:val="14"/>
        </w:rPr>
        <w:t xml:space="preserve">be paid to the </w:t>
      </w:r>
      <w:r w:rsidRPr="00122772">
        <w:rPr>
          <w:rStyle w:val="StyleUnderline"/>
          <w:rFonts w:cs="Times New Roman"/>
          <w:highlight w:val="cyan"/>
        </w:rPr>
        <w:t xml:space="preserve">words and </w:t>
      </w:r>
      <w:r w:rsidRPr="00122772">
        <w:rPr>
          <w:rStyle w:val="StyleUnderline"/>
          <w:rFonts w:cs="Times New Roman"/>
        </w:rPr>
        <w:t>the</w:t>
      </w:r>
      <w:r w:rsidRPr="00122772">
        <w:rPr>
          <w:rFonts w:cs="Times New Roman"/>
          <w:sz w:val="14"/>
        </w:rPr>
        <w:t xml:space="preserve"> </w:t>
      </w:r>
      <w:r w:rsidRPr="00122772">
        <w:rPr>
          <w:rStyle w:val="StyleUnderline"/>
          <w:rFonts w:cs="Times New Roman"/>
          <w:highlight w:val="cyan"/>
        </w:rPr>
        <w:t>thought processes</w:t>
      </w:r>
      <w:r w:rsidRPr="00122772">
        <w:rPr>
          <w:rFonts w:cs="Times New Roman"/>
          <w:sz w:val="14"/>
          <w:highlight w:val="cyan"/>
        </w:rPr>
        <w:t xml:space="preserve"> </w:t>
      </w:r>
      <w:r w:rsidRPr="00122772">
        <w:rPr>
          <w:rFonts w:cs="Times New Roman"/>
          <w:sz w:val="14"/>
        </w:rPr>
        <w:t xml:space="preserve">of those being criticized. A close reading of this kind draws attention to underlying assumptions, showing they need to be recognized and questioned. A sense of doubt (in place of confident certainty) </w:t>
      </w:r>
      <w:r w:rsidRPr="00122772">
        <w:rPr>
          <w:rStyle w:val="StyleUnderline"/>
          <w:rFonts w:cs="Times New Roman"/>
          <w:highlight w:val="cyan"/>
        </w:rPr>
        <w:t xml:space="preserve">is a </w:t>
      </w:r>
      <w:r w:rsidRPr="00122772">
        <w:rPr>
          <w:rStyle w:val="Emphasis"/>
          <w:rFonts w:cs="Times New Roman"/>
          <w:highlight w:val="cyan"/>
        </w:rPr>
        <w:t>necessary prelude</w:t>
      </w:r>
      <w:r w:rsidRPr="00122772">
        <w:rPr>
          <w:rStyle w:val="StyleUnderline"/>
          <w:rFonts w:cs="Times New Roman"/>
          <w:highlight w:val="cyan"/>
        </w:rPr>
        <w:t xml:space="preserve"> to a </w:t>
      </w:r>
      <w:r w:rsidRPr="00122772">
        <w:rPr>
          <w:rFonts w:cs="Times New Roman"/>
          <w:sz w:val="14"/>
        </w:rPr>
        <w:t>genuine</w:t>
      </w:r>
      <w:r w:rsidRPr="00122772">
        <w:rPr>
          <w:rStyle w:val="StyleUnderline"/>
          <w:rFonts w:cs="Times New Roman"/>
          <w:highlight w:val="cyan"/>
        </w:rPr>
        <w:t xml:space="preserve"> search for alternative policies. </w:t>
      </w:r>
      <w:r w:rsidRPr="00122772">
        <w:rPr>
          <w:rStyle w:val="Emphasis"/>
          <w:rFonts w:cs="Times New Roman"/>
          <w:highlight w:val="cyan"/>
        </w:rPr>
        <w:t>First</w:t>
      </w:r>
      <w:r w:rsidRPr="00122772">
        <w:rPr>
          <w:rStyle w:val="Emphasis"/>
          <w:highlight w:val="cyan"/>
        </w:rPr>
        <w:t xml:space="preserve"> </w:t>
      </w:r>
      <w:r w:rsidRPr="00122772">
        <w:rPr>
          <w:rStyle w:val="StyleUnderline"/>
          <w:rFonts w:cs="Times New Roman"/>
          <w:highlight w:val="cyan"/>
        </w:rPr>
        <w:t xml:space="preserve">comes </w:t>
      </w:r>
      <w:r w:rsidRPr="00122772">
        <w:rPr>
          <w:rStyle w:val="StyleUnderline"/>
          <w:rFonts w:cs="Times New Roman"/>
        </w:rPr>
        <w:t xml:space="preserve">an </w:t>
      </w:r>
      <w:r w:rsidRPr="00122772">
        <w:rPr>
          <w:rStyle w:val="StyleUnderline"/>
          <w:rFonts w:cs="Times New Roman"/>
          <w:highlight w:val="cyan"/>
        </w:rPr>
        <w:t xml:space="preserve">awareness </w:t>
      </w:r>
      <w:r w:rsidRPr="00122772">
        <w:rPr>
          <w:rStyle w:val="StyleUnderline"/>
          <w:rFonts w:cs="Times New Roman"/>
        </w:rPr>
        <w:t>of the need for new perspectives,</w:t>
      </w:r>
      <w:r w:rsidRPr="00122772">
        <w:rPr>
          <w:rStyle w:val="StyleUnderline"/>
          <w:rFonts w:cs="Times New Roman"/>
          <w:highlight w:val="cyan"/>
        </w:rPr>
        <w:t xml:space="preserve"> </w:t>
      </w:r>
      <w:r w:rsidRPr="00122772">
        <w:rPr>
          <w:rStyle w:val="Emphasis"/>
          <w:rFonts w:cs="Times New Roman"/>
          <w:highlight w:val="cyan"/>
        </w:rPr>
        <w:t>then</w:t>
      </w:r>
      <w:r w:rsidRPr="00122772">
        <w:rPr>
          <w:rStyle w:val="Emphasis"/>
          <w:highlight w:val="cyan"/>
        </w:rPr>
        <w:t xml:space="preserve"> </w:t>
      </w:r>
      <w:r w:rsidRPr="00122772">
        <w:rPr>
          <w:rStyle w:val="StyleUnderline"/>
          <w:rFonts w:cs="Times New Roman"/>
        </w:rPr>
        <w:t xml:space="preserve">specific </w:t>
      </w:r>
      <w:r w:rsidRPr="00122772">
        <w:rPr>
          <w:rStyle w:val="StyleUnderline"/>
          <w:rFonts w:cs="Times New Roman"/>
          <w:highlight w:val="cyan"/>
        </w:rPr>
        <w:t>policies may follow.</w:t>
      </w:r>
      <w:r w:rsidRPr="00122772">
        <w:rPr>
          <w:rFonts w:cs="Times New Roman"/>
          <w:sz w:val="14"/>
        </w:rPr>
        <w:t xml:space="preserve"> As Jim George argues in the following chapter, </w:t>
      </w:r>
      <w:r w:rsidRPr="00122772">
        <w:rPr>
          <w:rStyle w:val="Emphasis"/>
          <w:rFonts w:cs="Times New Roman"/>
          <w:highlight w:val="cyan"/>
        </w:rPr>
        <w:t xml:space="preserve">we need to look not </w:t>
      </w:r>
      <w:r w:rsidRPr="00122772">
        <w:rPr>
          <w:rStyle w:val="Emphasis"/>
          <w:rFonts w:cs="Times New Roman"/>
        </w:rPr>
        <w:t xml:space="preserve">so much </w:t>
      </w:r>
      <w:r w:rsidRPr="00122772">
        <w:rPr>
          <w:rStyle w:val="Emphasis"/>
          <w:rFonts w:cs="Times New Roman"/>
          <w:highlight w:val="cyan"/>
        </w:rPr>
        <w:t xml:space="preserve">at </w:t>
      </w:r>
      <w:r w:rsidRPr="00122772">
        <w:rPr>
          <w:rStyle w:val="Emphasis"/>
          <w:rFonts w:cs="Times New Roman"/>
        </w:rPr>
        <w:t xml:space="preserve">contending </w:t>
      </w:r>
      <w:r w:rsidRPr="00122772">
        <w:rPr>
          <w:rStyle w:val="Emphasis"/>
          <w:rFonts w:cs="Times New Roman"/>
          <w:highlight w:val="cyan"/>
        </w:rPr>
        <w:t>policies</w:t>
      </w:r>
      <w:r w:rsidRPr="00122772">
        <w:rPr>
          <w:rFonts w:cs="Times New Roman"/>
          <w:sz w:val="14"/>
          <w:highlight w:val="cyan"/>
        </w:rPr>
        <w:t xml:space="preserve"> </w:t>
      </w:r>
      <w:r w:rsidRPr="00122772">
        <w:rPr>
          <w:rFonts w:cs="Times New Roman"/>
          <w:sz w:val="14"/>
        </w:rPr>
        <w:t xml:space="preserve">as they are made for us </w:t>
      </w:r>
      <w:r w:rsidRPr="00122772">
        <w:rPr>
          <w:rStyle w:val="StyleUnderline"/>
          <w:rFonts w:cs="Times New Roman"/>
          <w:highlight w:val="cyan"/>
        </w:rPr>
        <w:t xml:space="preserve">but at </w:t>
      </w:r>
      <w:r w:rsidRPr="00122772">
        <w:rPr>
          <w:rStyle w:val="Emphasis"/>
          <w:rFonts w:cs="Times New Roman"/>
          <w:highlight w:val="cyan"/>
        </w:rPr>
        <w:t>challenging ‘the discursive process</w:t>
      </w:r>
      <w:r w:rsidRPr="00122772">
        <w:rPr>
          <w:rStyle w:val="StyleUnderline"/>
          <w:rFonts w:cs="Times New Roman"/>
          <w:highlight w:val="cyan"/>
        </w:rPr>
        <w:t xml:space="preserve"> which gives</w:t>
      </w:r>
      <w:r w:rsidRPr="00122772">
        <w:rPr>
          <w:rFonts w:cs="Times New Roman"/>
          <w:sz w:val="14"/>
        </w:rPr>
        <w:t xml:space="preserve"> [favoured </w:t>
      </w:r>
      <w:r w:rsidRPr="00122772">
        <w:rPr>
          <w:rStyle w:val="StyleUnderline"/>
          <w:rFonts w:cs="Times New Roman"/>
          <w:highlight w:val="cyan"/>
        </w:rPr>
        <w:t xml:space="preserve">interpretations of “reality”] their meaning and </w:t>
      </w:r>
      <w:r w:rsidRPr="00122772">
        <w:rPr>
          <w:rFonts w:cs="Times New Roman"/>
          <w:sz w:val="14"/>
        </w:rPr>
        <w:t>which</w:t>
      </w:r>
      <w:r w:rsidRPr="00122772">
        <w:rPr>
          <w:rStyle w:val="StyleUnderline"/>
          <w:rFonts w:cs="Times New Roman"/>
          <w:highlight w:val="cyan"/>
        </w:rPr>
        <w:t xml:space="preserve"> direct</w:t>
      </w:r>
      <w:r w:rsidRPr="00122772">
        <w:rPr>
          <w:rFonts w:cs="Times New Roman"/>
          <w:sz w:val="14"/>
        </w:rPr>
        <w:t xml:space="preserve"> [Australia’s] </w:t>
      </w:r>
      <w:r w:rsidRPr="00122772">
        <w:rPr>
          <w:rStyle w:val="StyleUnderline"/>
          <w:rFonts w:cs="Times New Roman"/>
          <w:highlight w:val="cyan"/>
        </w:rPr>
        <w:t>policy</w:t>
      </w:r>
      <w:r w:rsidRPr="00122772">
        <w:rPr>
          <w:rFonts w:cs="Times New Roman"/>
          <w:sz w:val="14"/>
        </w:rPr>
        <w:t xml:space="preserve">/analytical/military </w:t>
      </w:r>
      <w:r w:rsidRPr="00122772">
        <w:rPr>
          <w:rStyle w:val="StyleUnderline"/>
          <w:rFonts w:cs="Times New Roman"/>
        </w:rPr>
        <w:t>responses’</w:t>
      </w:r>
      <w:r w:rsidRPr="00122772">
        <w:rPr>
          <w:rFonts w:cs="Times New Roman"/>
          <w:sz w:val="14"/>
        </w:rPr>
        <w:t>. This process is not restricted to the small, official defence and security establishment huddled around the US-Australian War Memorial in Canberra. It also encompasses much of Australia’s academic defence and security community located primarily though not exclusively within the Australian National University and the University College of the University of New South Wales. These discursive processes are examined in detail in subsequent chapters as authors attempt to make sense of a politics of exclusion and closure which exercises disciplinary power over Australia’s security community. They also question the discourse of ‘regional security’, ‘security cooperation’, ‘peacekeeping’ and ‘alliance politics’ that are central to Australia’s official and academic security agenda in the 1990s. This is seen as an important task especially when, as is revealed, the disciplines of International Relations and Strategic Studies are under challenge from critical and theoretical debates ranging across the social sciences and humanities; debates that are nowhere to be found in Australian defence and security studies. The chapters graphically illustrate how Australia’s public policies on defence and security are informed, underpinned and legitimised by a narrowly-based intellectual enterprise which draws strength from contested concepts of realism and liberalism, which in turn seek legitimacy through policy-making processes. Contributors ask whether Australia’s policy-makers and their academic advisors are unaware of broader intellectual debates, or resistant to them, or choose not to understand them, and why?</w:t>
      </w:r>
    </w:p>
    <w:p w14:paraId="3E2A2016" w14:textId="77777777" w:rsidR="00343D99" w:rsidRPr="00122772" w:rsidRDefault="00343D99" w:rsidP="00343D99">
      <w:pPr>
        <w:rPr>
          <w:rFonts w:cs="Times New Roman"/>
          <w:sz w:val="14"/>
        </w:rPr>
      </w:pPr>
    </w:p>
    <w:p w14:paraId="711DCD3F" w14:textId="77777777" w:rsidR="00343D99" w:rsidRPr="00122772" w:rsidRDefault="00343D99" w:rsidP="00343D99">
      <w:pPr>
        <w:pStyle w:val="Heading3"/>
      </w:pPr>
      <w:r w:rsidRPr="00122772">
        <w:t>Fwk- Shaw</w:t>
      </w:r>
    </w:p>
    <w:p w14:paraId="1F57E140" w14:textId="77777777" w:rsidR="00343D99" w:rsidRPr="00122772" w:rsidRDefault="00343D99" w:rsidP="00343D99">
      <w:pPr>
        <w:pStyle w:val="Heading4"/>
      </w:pPr>
      <w:r w:rsidRPr="00122772">
        <w:t>Debating about what policy action to take guarantees the enforcement of sovereignty discourse – unpacking how we understand sovereign politics is a prior question</w:t>
      </w:r>
    </w:p>
    <w:p w14:paraId="0969155E" w14:textId="77777777" w:rsidR="00343D99" w:rsidRPr="00122772" w:rsidRDefault="00343D99" w:rsidP="00343D99">
      <w:r w:rsidRPr="00122772">
        <w:rPr>
          <w:b/>
        </w:rPr>
        <w:t xml:space="preserve">Shaw, 99 </w:t>
      </w:r>
      <w:r w:rsidRPr="00122772">
        <w:t>- Adjunct Assistant Professor in the Department of Political Science, University of Victoria (Karena, “Feminist Futures: Contesting the Political” 9 Transnat'l L. &amp; Contemp. Probs. 569, lexis)</w:t>
      </w:r>
    </w:p>
    <w:p w14:paraId="1F6564B5" w14:textId="77777777" w:rsidR="00343D99" w:rsidRPr="00122772" w:rsidRDefault="00343D99" w:rsidP="00343D99"/>
    <w:p w14:paraId="0FD53804" w14:textId="77777777" w:rsidR="00343D99" w:rsidRPr="00122772" w:rsidRDefault="00343D99" w:rsidP="00343D99">
      <w:r w:rsidRPr="00122772">
        <w:t xml:space="preserve">Consequently, politics today is at least as much about probing and rearticulating the limits of how we conceptualize the political as it is about mobilizing resources to include people in existing political arrangements. </w:t>
      </w:r>
      <w:r w:rsidRPr="00122772">
        <w:rPr>
          <w:rStyle w:val="StyleUnderline"/>
        </w:rPr>
        <w:t>We cannot assume</w:t>
      </w:r>
      <w:r w:rsidRPr="00122772">
        <w:t xml:space="preserve"> (and leave others to document) what is going on politically. Nor can we assume </w:t>
      </w:r>
      <w:r w:rsidRPr="00122772">
        <w:rPr>
          <w:rStyle w:val="StyleUnderline"/>
        </w:rPr>
        <w:t>how we should come to understand what is going on, or consider it to be obvious, and only debate "what to do</w:t>
      </w:r>
      <w:r w:rsidRPr="00122772">
        <w:t xml:space="preserve">." In an important sense it is </w:t>
      </w:r>
      <w:r w:rsidRPr="00122772">
        <w:rPr>
          <w:rStyle w:val="StyleUnderline"/>
        </w:rPr>
        <w:t>the obvious</w:t>
      </w:r>
      <w:r w:rsidRPr="00122772">
        <w:t xml:space="preserve"> that</w:t>
      </w:r>
      <w:r w:rsidRPr="00122772">
        <w:rPr>
          <w:rStyle w:val="Emphasis"/>
        </w:rPr>
        <w:t xml:space="preserve"> is our greatest enemy</w:t>
      </w:r>
      <w:r w:rsidRPr="00122772">
        <w:t xml:space="preserve">. </w:t>
      </w:r>
      <w:r w:rsidRPr="00122772">
        <w:rPr>
          <w:rStyle w:val="StyleUnderline"/>
        </w:rPr>
        <w:t>It is in the obvious that our most deeply held assumptions are lodged</w:t>
      </w:r>
      <w:r w:rsidRPr="00122772">
        <w:t xml:space="preserve">. Thus, we must simultaneously pursue the questions of what is going on and how we should understand what is going on. We can only pursue these questions through a critical relation to our own categories and assumptions. More precisely, </w:t>
      </w:r>
      <w:r w:rsidRPr="00122772">
        <w:rPr>
          <w:rStyle w:val="StyleUnderline"/>
        </w:rPr>
        <w:t>our work must come to grips with the spatial and temporal preconditions for the constitution of subjectivity, political authority and sovereignty</w:t>
      </w:r>
      <w:r w:rsidRPr="00122772">
        <w:t xml:space="preserve">. We must come to grips with the architecture articulated by Hobbes, as it is instantiated today. </w:t>
      </w:r>
      <w:r w:rsidRPr="00122772">
        <w:rPr>
          <w:rStyle w:val="StyleUnderline"/>
        </w:rPr>
        <w:t>It is through seeing how the spatial and temporal preconditions for the constitution of subjectivity and sovereignty are already being reconstituted and rearticulated that we can come to develop a perspective on the categories through which we discipline the political</w:t>
      </w:r>
      <w:r w:rsidRPr="00122772">
        <w:t>.</w:t>
      </w:r>
    </w:p>
    <w:p w14:paraId="01D2B724" w14:textId="77777777" w:rsidR="00343D99" w:rsidRPr="00122772" w:rsidRDefault="00343D99" w:rsidP="00343D99">
      <w:pPr>
        <w:pStyle w:val="Heading3"/>
      </w:pPr>
      <w:r w:rsidRPr="00122772">
        <w:t>!- Structual Violence</w:t>
      </w:r>
    </w:p>
    <w:p w14:paraId="0BC890B6" w14:textId="77777777" w:rsidR="00343D99" w:rsidRPr="00122772" w:rsidRDefault="00343D99" w:rsidP="00343D99">
      <w:pPr>
        <w:pStyle w:val="Heading4"/>
      </w:pPr>
      <w:r w:rsidRPr="00122772">
        <w:t xml:space="preserve">Threat discourse distracts from mass structural violence — that outweighs  </w:t>
      </w:r>
    </w:p>
    <w:p w14:paraId="2864452D" w14:textId="77777777" w:rsidR="00343D99" w:rsidRPr="00122772" w:rsidRDefault="00343D99" w:rsidP="00343D99">
      <w:r w:rsidRPr="00122772">
        <w:rPr>
          <w:rStyle w:val="Style13ptBold"/>
        </w:rPr>
        <w:t>Jackson 12</w:t>
      </w:r>
      <w:r w:rsidRPr="00122772">
        <w:rPr>
          <w:sz w:val="16"/>
          <w:szCs w:val="16"/>
        </w:rPr>
        <w:t>—Director of the National Centre for Peace and Conflict Studies, the University of Otago. Former. Professor of International Politics at Aberystwyth University (8/5/12, Richard, The Great Con of National Security, http://richardjacksonterrorismblog.wordpress.com/2012/08/05/the-great-con-of-national-security/)</w:t>
      </w:r>
    </w:p>
    <w:p w14:paraId="29BE9C84" w14:textId="77777777" w:rsidR="00343D99" w:rsidRPr="00122772" w:rsidRDefault="00343D99" w:rsidP="00343D99">
      <w:pPr>
        <w:rPr>
          <w:sz w:val="16"/>
        </w:rPr>
      </w:pPr>
      <w:r w:rsidRPr="00122772">
        <w:rPr>
          <w:sz w:val="16"/>
        </w:rPr>
        <w:t xml:space="preserve">It may have once been the case that being attacked by another country was a major threat to the lives of ordinary people. It may also be true that there are still some pretty serious dangers out there associated with the spread of nuclear weapons. </w:t>
      </w:r>
      <w:r w:rsidRPr="00122772">
        <w:rPr>
          <w:rStyle w:val="StyleUnderline"/>
        </w:rPr>
        <w:t>For the most part, however, most of</w:t>
      </w:r>
      <w:r w:rsidRPr="00122772">
        <w:rPr>
          <w:sz w:val="16"/>
        </w:rPr>
        <w:t xml:space="preserve"> </w:t>
      </w:r>
      <w:r w:rsidRPr="00122772">
        <w:rPr>
          <w:rStyle w:val="StyleUnderline"/>
        </w:rPr>
        <w:t>what you’ve been told about national security</w:t>
      </w:r>
      <w:r w:rsidRPr="00122772">
        <w:rPr>
          <w:sz w:val="16"/>
        </w:rPr>
        <w:t xml:space="preserve"> </w:t>
      </w:r>
      <w:r w:rsidRPr="00122772">
        <w:rPr>
          <w:rStyle w:val="StyleUnderline"/>
        </w:rPr>
        <w:t xml:space="preserve">and </w:t>
      </w:r>
      <w:r w:rsidRPr="00122772">
        <w:rPr>
          <w:rStyle w:val="Emphasis"/>
          <w:highlight w:val="cyan"/>
        </w:rPr>
        <w:t>all the big threats</w:t>
      </w:r>
      <w:r w:rsidRPr="00122772">
        <w:rPr>
          <w:sz w:val="16"/>
        </w:rPr>
        <w:t xml:space="preserve"> which can supposedly kill you </w:t>
      </w:r>
      <w:r w:rsidRPr="00122772">
        <w:rPr>
          <w:rStyle w:val="Emphasis"/>
          <w:highlight w:val="cyan"/>
        </w:rPr>
        <w:t>is one</w:t>
      </w:r>
      <w:r w:rsidRPr="00122772">
        <w:rPr>
          <w:rStyle w:val="Emphasis"/>
        </w:rPr>
        <w:t xml:space="preserve"> big </w:t>
      </w:r>
      <w:r w:rsidRPr="00122772">
        <w:rPr>
          <w:rStyle w:val="Emphasis"/>
          <w:highlight w:val="cyan"/>
        </w:rPr>
        <w:t>con designed to distract you from the things</w:t>
      </w:r>
      <w:r w:rsidRPr="00122772">
        <w:rPr>
          <w:rStyle w:val="Emphasis"/>
        </w:rPr>
        <w:t xml:space="preserve"> </w:t>
      </w:r>
      <w:r w:rsidRPr="00122772">
        <w:rPr>
          <w:rStyle w:val="Emphasis"/>
          <w:highlight w:val="cyan"/>
        </w:rPr>
        <w:t>that can really hurt you</w:t>
      </w:r>
      <w:r w:rsidRPr="00122772">
        <w:rPr>
          <w:rStyle w:val="StyleUnderline"/>
          <w:highlight w:val="cyan"/>
        </w:rPr>
        <w:t>, such as</w:t>
      </w:r>
      <w:r w:rsidRPr="00122772">
        <w:rPr>
          <w:sz w:val="16"/>
        </w:rPr>
        <w:t xml:space="preserve"> the </w:t>
      </w:r>
      <w:r w:rsidRPr="00122772">
        <w:rPr>
          <w:rStyle w:val="StyleUnderline"/>
        </w:rPr>
        <w:t xml:space="preserve">poverty, </w:t>
      </w:r>
      <w:r w:rsidRPr="00122772">
        <w:rPr>
          <w:rStyle w:val="StyleUnderline"/>
          <w:highlight w:val="cyan"/>
        </w:rPr>
        <w:t xml:space="preserve">inequality </w:t>
      </w:r>
      <w:r w:rsidRPr="00122772">
        <w:rPr>
          <w:rStyle w:val="StyleUnderline"/>
        </w:rPr>
        <w:t xml:space="preserve">and </w:t>
      </w:r>
      <w:r w:rsidRPr="00122772">
        <w:rPr>
          <w:rStyle w:val="StyleUnderline"/>
          <w:highlight w:val="cyan"/>
        </w:rPr>
        <w:t>structural violence</w:t>
      </w:r>
      <w:r w:rsidRPr="00122772">
        <w:rPr>
          <w:sz w:val="16"/>
        </w:rPr>
        <w:t xml:space="preserve"> of capitalism, global warming, </w:t>
      </w:r>
      <w:r w:rsidRPr="00122772">
        <w:rPr>
          <w:rStyle w:val="StyleUnderline"/>
          <w:highlight w:val="cyan"/>
        </w:rPr>
        <w:t>and</w:t>
      </w:r>
      <w:r w:rsidRPr="00122772">
        <w:rPr>
          <w:rStyle w:val="StyleUnderline"/>
        </w:rPr>
        <w:t xml:space="preserve"> the</w:t>
      </w:r>
      <w:r w:rsidRPr="00122772">
        <w:rPr>
          <w:sz w:val="16"/>
        </w:rPr>
        <w:t xml:space="preserve"> manufacture and </w:t>
      </w:r>
      <w:r w:rsidRPr="00122772">
        <w:rPr>
          <w:rStyle w:val="StyleUnderline"/>
        </w:rPr>
        <w:t xml:space="preserve">proliferation of </w:t>
      </w:r>
      <w:r w:rsidRPr="00122772">
        <w:rPr>
          <w:rStyle w:val="StyleUnderline"/>
          <w:highlight w:val="cyan"/>
        </w:rPr>
        <w:t>weapons</w:t>
      </w:r>
      <w:r w:rsidRPr="00122772">
        <w:rPr>
          <w:sz w:val="16"/>
        </w:rPr>
        <w:t xml:space="preserve"> – among others. </w:t>
      </w:r>
      <w:r w:rsidRPr="00122772">
        <w:rPr>
          <w:rStyle w:val="Emphasis"/>
          <w:highlight w:val="cyan"/>
        </w:rPr>
        <w:t>The facts are simple</w:t>
      </w:r>
      <w:r w:rsidRPr="00122772">
        <w:rPr>
          <w:rStyle w:val="Emphasis"/>
        </w:rPr>
        <w:t xml:space="preserve"> and irrefutable</w:t>
      </w:r>
      <w:r w:rsidRPr="00122772">
        <w:rPr>
          <w:sz w:val="16"/>
        </w:rPr>
        <w:t xml:space="preserve">: </w:t>
      </w:r>
      <w:r w:rsidRPr="00122772">
        <w:rPr>
          <w:rStyle w:val="Emphasis"/>
          <w:highlight w:val="cyan"/>
        </w:rPr>
        <w:t>you’re far more likely to die from lack of</w:t>
      </w:r>
      <w:r w:rsidRPr="00122772">
        <w:rPr>
          <w:rStyle w:val="Emphasis"/>
        </w:rPr>
        <w:t xml:space="preserve"> </w:t>
      </w:r>
      <w:r w:rsidRPr="00122772">
        <w:rPr>
          <w:rStyle w:val="Emphasis"/>
          <w:highlight w:val="cyan"/>
        </w:rPr>
        <w:t>health care</w:t>
      </w:r>
      <w:r w:rsidRPr="00122772">
        <w:rPr>
          <w:sz w:val="16"/>
        </w:rPr>
        <w:t xml:space="preserve"> provision </w:t>
      </w:r>
      <w:r w:rsidRPr="00122772">
        <w:rPr>
          <w:rStyle w:val="Emphasis"/>
          <w:highlight w:val="cyan"/>
        </w:rPr>
        <w:t>than</w:t>
      </w:r>
      <w:r w:rsidRPr="00122772">
        <w:rPr>
          <w:sz w:val="16"/>
        </w:rPr>
        <w:t xml:space="preserve"> you are from </w:t>
      </w:r>
      <w:r w:rsidRPr="00122772">
        <w:rPr>
          <w:rStyle w:val="Emphasis"/>
          <w:highlight w:val="cyan"/>
        </w:rPr>
        <w:t>terrorism</w:t>
      </w:r>
      <w:r w:rsidRPr="00122772">
        <w:rPr>
          <w:sz w:val="16"/>
        </w:rPr>
        <w:t xml:space="preserve">; from stress and overwork than </w:t>
      </w:r>
      <w:r w:rsidRPr="00122772">
        <w:rPr>
          <w:rStyle w:val="Emphasis"/>
          <w:highlight w:val="cyan"/>
        </w:rPr>
        <w:t>Iran</w:t>
      </w:r>
      <w:r w:rsidRPr="00122772">
        <w:rPr>
          <w:sz w:val="16"/>
        </w:rPr>
        <w:t xml:space="preserve">ian or </w:t>
      </w:r>
      <w:r w:rsidRPr="00122772">
        <w:rPr>
          <w:rStyle w:val="Emphasis"/>
          <w:highlight w:val="cyan"/>
        </w:rPr>
        <w:t>North Korea</w:t>
      </w:r>
      <w:r w:rsidRPr="00122772">
        <w:rPr>
          <w:sz w:val="16"/>
        </w:rPr>
        <w:t xml:space="preserve">n nuclear missiles; from lack of road safety than from illegal immigrants; from mental illness and suicide than from </w:t>
      </w:r>
      <w:r w:rsidRPr="00122772">
        <w:rPr>
          <w:rStyle w:val="Emphasis"/>
          <w:highlight w:val="cyan"/>
        </w:rPr>
        <w:t>computer hackers</w:t>
      </w:r>
      <w:r w:rsidRPr="00122772">
        <w:rPr>
          <w:sz w:val="16"/>
        </w:rPr>
        <w:t xml:space="preserve">; </w:t>
      </w:r>
      <w:r w:rsidRPr="00122772">
        <w:rPr>
          <w:rStyle w:val="StyleUnderline"/>
        </w:rPr>
        <w:t>from domestic violence than from</w:t>
      </w:r>
      <w:r w:rsidRPr="00122772">
        <w:rPr>
          <w:sz w:val="16"/>
        </w:rPr>
        <w:t xml:space="preserve"> </w:t>
      </w:r>
      <w:r w:rsidRPr="00122772">
        <w:rPr>
          <w:rStyle w:val="StyleUnderline"/>
        </w:rPr>
        <w:t xml:space="preserve">asylum seekers; </w:t>
      </w:r>
      <w:r w:rsidRPr="00122772">
        <w:rPr>
          <w:sz w:val="16"/>
        </w:rPr>
        <w:t xml:space="preserve">from the misuse of legal medicines and alcohol abuse than from international drug lords. And </w:t>
      </w:r>
      <w:r w:rsidRPr="00122772">
        <w:rPr>
          <w:rStyle w:val="StyleUnderline"/>
        </w:rPr>
        <w:t xml:space="preserve">yet, politicians and </w:t>
      </w:r>
      <w:r w:rsidRPr="00122772">
        <w:rPr>
          <w:rStyle w:val="StyleUnderline"/>
          <w:highlight w:val="cyan"/>
        </w:rPr>
        <w:t>the</w:t>
      </w:r>
      <w:r w:rsidRPr="00122772">
        <w:rPr>
          <w:rStyle w:val="StyleUnderline"/>
        </w:rPr>
        <w:t xml:space="preserve"> servile </w:t>
      </w:r>
      <w:r w:rsidRPr="00122772">
        <w:rPr>
          <w:rStyle w:val="StyleUnderline"/>
          <w:highlight w:val="cyan"/>
        </w:rPr>
        <w:t>media</w:t>
      </w:r>
      <w:r w:rsidRPr="00122772">
        <w:rPr>
          <w:sz w:val="16"/>
        </w:rPr>
        <w:t xml:space="preserve"> </w:t>
      </w:r>
      <w:r w:rsidRPr="00122772">
        <w:rPr>
          <w:rStyle w:val="StyleUnderline"/>
        </w:rPr>
        <w:t xml:space="preserve">spend most of their time </w:t>
      </w:r>
      <w:r w:rsidRPr="00122772">
        <w:rPr>
          <w:rStyle w:val="StyleUnderline"/>
          <w:highlight w:val="cyan"/>
        </w:rPr>
        <w:t>talk</w:t>
      </w:r>
      <w:r w:rsidRPr="00122772">
        <w:rPr>
          <w:rStyle w:val="StyleUnderline"/>
        </w:rPr>
        <w:t xml:space="preserve">ing </w:t>
      </w:r>
      <w:r w:rsidRPr="00122772">
        <w:rPr>
          <w:rStyle w:val="StyleUnderline"/>
          <w:highlight w:val="cyan"/>
        </w:rPr>
        <w:t>about</w:t>
      </w:r>
      <w:r w:rsidRPr="00122772">
        <w:rPr>
          <w:sz w:val="16"/>
          <w:highlight w:val="cyan"/>
        </w:rPr>
        <w:t xml:space="preserve"> </w:t>
      </w:r>
      <w:r w:rsidRPr="00122772">
        <w:rPr>
          <w:rStyle w:val="StyleUnderline"/>
        </w:rPr>
        <w:t xml:space="preserve">the </w:t>
      </w:r>
      <w:r w:rsidRPr="00122772">
        <w:rPr>
          <w:rStyle w:val="StyleUnderline"/>
          <w:highlight w:val="cyan"/>
        </w:rPr>
        <w:t>threats</w:t>
      </w:r>
      <w:r w:rsidRPr="00122772">
        <w:rPr>
          <w:rStyle w:val="StyleUnderline"/>
        </w:rPr>
        <w:t xml:space="preserve"> posed by terrorism, immigration, asylum seekers, the </w:t>
      </w:r>
      <w:r w:rsidRPr="00122772">
        <w:rPr>
          <w:sz w:val="16"/>
        </w:rPr>
        <w:t xml:space="preserve">international </w:t>
      </w:r>
      <w:r w:rsidRPr="00122772">
        <w:rPr>
          <w:rStyle w:val="StyleUnderline"/>
        </w:rPr>
        <w:t>drug trade, the</w:t>
      </w:r>
      <w:r w:rsidRPr="00122772">
        <w:rPr>
          <w:sz w:val="16"/>
        </w:rPr>
        <w:t xml:space="preserve"> </w:t>
      </w:r>
      <w:r w:rsidRPr="00122772">
        <w:rPr>
          <w:rStyle w:val="StyleUnderline"/>
        </w:rPr>
        <w:t>nuclear programmes of Iran and North Korea</w:t>
      </w:r>
      <w:r w:rsidRPr="00122772">
        <w:rPr>
          <w:sz w:val="16"/>
        </w:rPr>
        <w:t xml:space="preserve">, </w:t>
      </w:r>
      <w:r w:rsidRPr="00122772">
        <w:rPr>
          <w:rStyle w:val="StyleUnderline"/>
        </w:rPr>
        <w:t>computer hackers,</w:t>
      </w:r>
      <w:r w:rsidRPr="00122772">
        <w:rPr>
          <w:sz w:val="16"/>
        </w:rPr>
        <w:t xml:space="preserve"> animal rights activism, </w:t>
      </w:r>
      <w:r w:rsidRPr="00122772">
        <w:rPr>
          <w:rStyle w:val="StyleUnderline"/>
        </w:rPr>
        <w:t>the</w:t>
      </w:r>
      <w:r w:rsidRPr="00122772">
        <w:rPr>
          <w:sz w:val="16"/>
        </w:rPr>
        <w:t xml:space="preserve"> </w:t>
      </w:r>
      <w:r w:rsidRPr="00122772">
        <w:rPr>
          <w:rStyle w:val="StyleUnderline"/>
        </w:rPr>
        <w:t>threat of China</w:t>
      </w:r>
      <w:r w:rsidRPr="00122772">
        <w:rPr>
          <w:sz w:val="16"/>
        </w:rPr>
        <w:t xml:space="preserve">, </w:t>
      </w:r>
      <w:r w:rsidRPr="00122772">
        <w:rPr>
          <w:rStyle w:val="StyleUnderline"/>
        </w:rPr>
        <w:t>and a host of other issues</w:t>
      </w:r>
      <w:r w:rsidRPr="00122772">
        <w:rPr>
          <w:sz w:val="16"/>
        </w:rPr>
        <w:t xml:space="preserve"> which are </w:t>
      </w:r>
      <w:r w:rsidRPr="00122772">
        <w:rPr>
          <w:rStyle w:val="Emphasis"/>
          <w:highlight w:val="cyan"/>
        </w:rPr>
        <w:t>all</w:t>
      </w:r>
      <w:r w:rsidRPr="00122772">
        <w:rPr>
          <w:rStyle w:val="Emphasis"/>
        </w:rPr>
        <w:t xml:space="preserve"> about as</w:t>
      </w:r>
      <w:r w:rsidRPr="00122772">
        <w:rPr>
          <w:sz w:val="16"/>
        </w:rPr>
        <w:t xml:space="preserve"> </w:t>
      </w:r>
      <w:r w:rsidRPr="00122772">
        <w:rPr>
          <w:rStyle w:val="Emphasis"/>
          <w:highlight w:val="cyan"/>
        </w:rPr>
        <w:t xml:space="preserve">equally unlikely to affect </w:t>
      </w:r>
      <w:r w:rsidRPr="00122772">
        <w:rPr>
          <w:rStyle w:val="Emphasis"/>
        </w:rPr>
        <w:t>the</w:t>
      </w:r>
      <w:r w:rsidRPr="00122772">
        <w:rPr>
          <w:sz w:val="16"/>
        </w:rPr>
        <w:t xml:space="preserve"> health and </w:t>
      </w:r>
      <w:r w:rsidRPr="00122772">
        <w:rPr>
          <w:rStyle w:val="Emphasis"/>
        </w:rPr>
        <w:t xml:space="preserve">well-being of </w:t>
      </w:r>
      <w:r w:rsidRPr="00122772">
        <w:rPr>
          <w:rStyle w:val="Emphasis"/>
          <w:highlight w:val="cyan"/>
        </w:rPr>
        <w:t>you</w:t>
      </w:r>
      <w:r w:rsidRPr="00122772">
        <w:rPr>
          <w:rStyle w:val="Emphasis"/>
        </w:rPr>
        <w:t xml:space="preserve"> and your family</w:t>
      </w:r>
      <w:r w:rsidRPr="00122772">
        <w:rPr>
          <w:sz w:val="16"/>
        </w:rPr>
        <w:t xml:space="preserve">. </w:t>
      </w:r>
      <w:r w:rsidRPr="00122772">
        <w:rPr>
          <w:rStyle w:val="StyleUnderline"/>
          <w:highlight w:val="cyan"/>
        </w:rPr>
        <w:t xml:space="preserve">Along with </w:t>
      </w:r>
      <w:r w:rsidRPr="00122772">
        <w:rPr>
          <w:rStyle w:val="StyleUnderline"/>
        </w:rPr>
        <w:t xml:space="preserve">this </w:t>
      </w:r>
      <w:r w:rsidRPr="00122772">
        <w:rPr>
          <w:rStyle w:val="Emphasis"/>
          <w:highlight w:val="cyan"/>
        </w:rPr>
        <w:t xml:space="preserve">obsessive </w:t>
      </w:r>
      <w:r w:rsidRPr="00122772">
        <w:rPr>
          <w:rStyle w:val="Emphasis"/>
        </w:rPr>
        <w:t>and perennial</w:t>
      </w:r>
      <w:r w:rsidRPr="00122772">
        <w:rPr>
          <w:sz w:val="16"/>
        </w:rPr>
        <w:t xml:space="preserve"> </w:t>
      </w:r>
      <w:r w:rsidRPr="00122772">
        <w:rPr>
          <w:rStyle w:val="Emphasis"/>
          <w:highlight w:val="cyan"/>
        </w:rPr>
        <w:t>discussion of</w:t>
      </w:r>
      <w:r w:rsidRPr="00122772">
        <w:rPr>
          <w:rStyle w:val="Emphasis"/>
        </w:rPr>
        <w:t xml:space="preserve"> </w:t>
      </w:r>
      <w:r w:rsidRPr="00122772">
        <w:rPr>
          <w:sz w:val="16"/>
        </w:rPr>
        <w:t>so-called ‘</w:t>
      </w:r>
      <w:r w:rsidRPr="00122772">
        <w:rPr>
          <w:rStyle w:val="Emphasis"/>
        </w:rPr>
        <w:t xml:space="preserve">national </w:t>
      </w:r>
      <w:r w:rsidRPr="00122772">
        <w:rPr>
          <w:rStyle w:val="Emphasis"/>
          <w:highlight w:val="cyan"/>
        </w:rPr>
        <w:t>security issues’</w:t>
      </w:r>
      <w:r w:rsidRPr="00122772">
        <w:rPr>
          <w:sz w:val="16"/>
        </w:rPr>
        <w:t xml:space="preserve">, </w:t>
      </w:r>
      <w:r w:rsidRPr="00122772">
        <w:rPr>
          <w:rStyle w:val="StyleUnderline"/>
          <w:highlight w:val="cyan"/>
        </w:rPr>
        <w:t>the state spends</w:t>
      </w:r>
      <w:r w:rsidRPr="00122772">
        <w:rPr>
          <w:rStyle w:val="StyleUnderline"/>
        </w:rPr>
        <w:t xml:space="preserve"> </w:t>
      </w:r>
      <w:r w:rsidRPr="00122772">
        <w:rPr>
          <w:sz w:val="16"/>
        </w:rPr>
        <w:t>truly</w:t>
      </w:r>
      <w:r w:rsidRPr="00122772">
        <w:rPr>
          <w:rStyle w:val="StyleUnderline"/>
        </w:rPr>
        <w:t xml:space="preserve"> </w:t>
      </w:r>
      <w:r w:rsidRPr="00122772">
        <w:rPr>
          <w:rStyle w:val="StyleUnderline"/>
          <w:highlight w:val="cyan"/>
        </w:rPr>
        <w:t>vast</w:t>
      </w:r>
      <w:r w:rsidRPr="00122772">
        <w:rPr>
          <w:sz w:val="16"/>
          <w:highlight w:val="cyan"/>
        </w:rPr>
        <w:t xml:space="preserve"> </w:t>
      </w:r>
      <w:r w:rsidRPr="00122772">
        <w:rPr>
          <w:rStyle w:val="StyleUnderline"/>
          <w:highlight w:val="cyan"/>
        </w:rPr>
        <w:t>sums on security measures which</w:t>
      </w:r>
      <w:r w:rsidRPr="00122772">
        <w:rPr>
          <w:rStyle w:val="StyleUnderline"/>
        </w:rPr>
        <w:t xml:space="preserve"> </w:t>
      </w:r>
      <w:r w:rsidRPr="00122772">
        <w:rPr>
          <w:rStyle w:val="StyleUnderline"/>
          <w:highlight w:val="cyan"/>
        </w:rPr>
        <w:t>have</w:t>
      </w:r>
      <w:r w:rsidRPr="00122772">
        <w:rPr>
          <w:rStyle w:val="StyleUnderline"/>
        </w:rPr>
        <w:t xml:space="preserve"> virtually </w:t>
      </w:r>
      <w:r w:rsidRPr="00122772">
        <w:rPr>
          <w:rStyle w:val="StyleUnderline"/>
          <w:highlight w:val="cyan"/>
        </w:rPr>
        <w:t>no impact on</w:t>
      </w:r>
      <w:r w:rsidRPr="00122772">
        <w:rPr>
          <w:rStyle w:val="StyleUnderline"/>
        </w:rPr>
        <w:t xml:space="preserve"> the actual risk of dying from</w:t>
      </w:r>
      <w:r w:rsidRPr="00122772">
        <w:rPr>
          <w:sz w:val="16"/>
        </w:rPr>
        <w:t xml:space="preserve"> </w:t>
      </w:r>
      <w:r w:rsidRPr="00122772">
        <w:rPr>
          <w:rStyle w:val="StyleUnderline"/>
          <w:highlight w:val="cyan"/>
        </w:rPr>
        <w:t>these threats</w:t>
      </w:r>
      <w:r w:rsidRPr="00122772">
        <w:rPr>
          <w:sz w:val="16"/>
          <w:highlight w:val="cyan"/>
        </w:rPr>
        <w:t>,</w:t>
      </w:r>
      <w:r w:rsidRPr="00122772">
        <w:rPr>
          <w:sz w:val="16"/>
        </w:rPr>
        <w:t xml:space="preserve"> and then engages in massive displays of ‘security theatre’ designed to show just how seriously the state takes these threats – such as the x-ray machines and security measures in every public building, surveillance cameras everywhere, missile launchers in urban areas, drones in Afghanistan, armed police in airports, and a thousand other things. </w:t>
      </w:r>
      <w:r w:rsidRPr="00122772">
        <w:rPr>
          <w:rStyle w:val="Emphasis"/>
          <w:highlight w:val="cyan"/>
        </w:rPr>
        <w:t>This display is meant to convince</w:t>
      </w:r>
      <w:r w:rsidRPr="00122772">
        <w:rPr>
          <w:rStyle w:val="Emphasis"/>
        </w:rPr>
        <w:t xml:space="preserve"> </w:t>
      </w:r>
      <w:r w:rsidRPr="00122772">
        <w:rPr>
          <w:rStyle w:val="Emphasis"/>
          <w:highlight w:val="cyan"/>
        </w:rPr>
        <w:t xml:space="preserve">you that these threats are </w:t>
      </w:r>
      <w:r w:rsidRPr="00122772">
        <w:rPr>
          <w:rStyle w:val="Emphasis"/>
        </w:rPr>
        <w:t xml:space="preserve">really, really </w:t>
      </w:r>
      <w:r w:rsidRPr="00122772">
        <w:rPr>
          <w:rStyle w:val="Emphasis"/>
          <w:highlight w:val="cyan"/>
        </w:rPr>
        <w:t>serious</w:t>
      </w:r>
      <w:r w:rsidRPr="00122772">
        <w:rPr>
          <w:sz w:val="16"/>
        </w:rPr>
        <w:t xml:space="preserve">. And </w:t>
      </w:r>
      <w:r w:rsidRPr="00122772">
        <w:rPr>
          <w:rStyle w:val="StyleUnderline"/>
        </w:rPr>
        <w:t>while</w:t>
      </w:r>
      <w:r w:rsidRPr="00122772">
        <w:rPr>
          <w:sz w:val="16"/>
        </w:rPr>
        <w:t xml:space="preserve"> all </w:t>
      </w:r>
      <w:r w:rsidRPr="00122772">
        <w:rPr>
          <w:rStyle w:val="StyleUnderline"/>
        </w:rPr>
        <w:t>this is going on</w:t>
      </w:r>
      <w:r w:rsidRPr="00122772">
        <w:rPr>
          <w:sz w:val="16"/>
        </w:rPr>
        <w:t xml:space="preserve">, </w:t>
      </w:r>
      <w:r w:rsidRPr="00122772">
        <w:rPr>
          <w:rStyle w:val="StyleUnderline"/>
        </w:rPr>
        <w:t xml:space="preserve">the </w:t>
      </w:r>
      <w:r w:rsidRPr="00122772">
        <w:rPr>
          <w:rStyle w:val="StyleUnderline"/>
          <w:highlight w:val="cyan"/>
        </w:rPr>
        <w:t>rulers</w:t>
      </w:r>
      <w:r w:rsidRPr="00122772">
        <w:rPr>
          <w:sz w:val="16"/>
        </w:rPr>
        <w:t xml:space="preserve"> of society </w:t>
      </w:r>
      <w:r w:rsidRPr="00122772">
        <w:rPr>
          <w:rStyle w:val="StyleUnderline"/>
          <w:highlight w:val="cyan"/>
        </w:rPr>
        <w:t xml:space="preserve">are </w:t>
      </w:r>
      <w:r w:rsidRPr="00122772">
        <w:rPr>
          <w:rStyle w:val="Emphasis"/>
          <w:highlight w:val="cyan"/>
        </w:rPr>
        <w:t>hoping that you won’t notice</w:t>
      </w:r>
      <w:r w:rsidRPr="00122772">
        <w:rPr>
          <w:rStyle w:val="Emphasis"/>
        </w:rPr>
        <w:t xml:space="preserve"> that</w:t>
      </w:r>
      <w:r w:rsidRPr="00122772">
        <w:rPr>
          <w:sz w:val="16"/>
        </w:rPr>
        <w:t xml:space="preserve"> </w:t>
      </w:r>
      <w:r w:rsidRPr="00122772">
        <w:rPr>
          <w:rStyle w:val="Emphasis"/>
          <w:highlight w:val="cyan"/>
        </w:rPr>
        <w:t xml:space="preserve">increasing </w:t>
      </w:r>
      <w:r w:rsidRPr="00122772">
        <w:rPr>
          <w:rStyle w:val="Emphasis"/>
        </w:rPr>
        <w:t xml:space="preserve">social and economic </w:t>
      </w:r>
      <w:r w:rsidRPr="00122772">
        <w:rPr>
          <w:rStyle w:val="Emphasis"/>
          <w:highlight w:val="cyan"/>
        </w:rPr>
        <w:t>inequality</w:t>
      </w:r>
      <w:r w:rsidRPr="00122772">
        <w:rPr>
          <w:rStyle w:val="Emphasis"/>
        </w:rPr>
        <w:t xml:space="preserve"> in society leads to increased ill health for a growing underclass; </w:t>
      </w:r>
      <w:r w:rsidRPr="00122772">
        <w:rPr>
          <w:sz w:val="16"/>
        </w:rPr>
        <w:t xml:space="preserve">that suicide and crime always rise when unemployment rises; </w:t>
      </w:r>
      <w:r w:rsidRPr="00122772">
        <w:rPr>
          <w:rStyle w:val="Emphasis"/>
        </w:rPr>
        <w:t>that workplaces remain highly dangerous and kill and maim hundreds of people</w:t>
      </w:r>
      <w:r w:rsidRPr="00122772">
        <w:rPr>
          <w:sz w:val="16"/>
        </w:rPr>
        <w:t xml:space="preserve"> per year; </w:t>
      </w:r>
      <w:r w:rsidRPr="00122772">
        <w:rPr>
          <w:rStyle w:val="Emphasis"/>
        </w:rPr>
        <w:t>that there are preventable diseases which plague the poorer sections of society;</w:t>
      </w:r>
      <w:r w:rsidRPr="00122772">
        <w:rPr>
          <w:sz w:val="16"/>
        </w:rPr>
        <w:t xml:space="preserve"> </w:t>
      </w:r>
      <w:r w:rsidRPr="00122772">
        <w:rPr>
          <w:rStyle w:val="Emphasis"/>
          <w:highlight w:val="cyan"/>
        </w:rPr>
        <w:t>that domestic violence</w:t>
      </w:r>
      <w:r w:rsidRPr="00122772">
        <w:rPr>
          <w:rStyle w:val="Emphasis"/>
        </w:rPr>
        <w:t xml:space="preserve"> kills and </w:t>
      </w:r>
      <w:r w:rsidRPr="00122772">
        <w:rPr>
          <w:rStyle w:val="Emphasis"/>
          <w:highlight w:val="cyan"/>
        </w:rPr>
        <w:t>injures thousands</w:t>
      </w:r>
      <w:r w:rsidRPr="00122772">
        <w:rPr>
          <w:sz w:val="16"/>
        </w:rPr>
        <w:t xml:space="preserve"> of women and children annually; </w:t>
      </w:r>
      <w:r w:rsidRPr="00122772">
        <w:rPr>
          <w:rStyle w:val="Emphasis"/>
          <w:highlight w:val="cyan"/>
        </w:rPr>
        <w:t>and that</w:t>
      </w:r>
      <w:r w:rsidRPr="00122772">
        <w:rPr>
          <w:rStyle w:val="Emphasis"/>
        </w:rPr>
        <w:t xml:space="preserve"> globally, </w:t>
      </w:r>
      <w:r w:rsidRPr="00122772">
        <w:rPr>
          <w:rStyle w:val="Emphasis"/>
          <w:highlight w:val="cyan"/>
        </w:rPr>
        <w:t>poverty and preventable disease kills tens of millions</w:t>
      </w:r>
      <w:r w:rsidRPr="00122772">
        <w:rPr>
          <w:rStyle w:val="Emphasis"/>
        </w:rPr>
        <w:t xml:space="preserve"> of people</w:t>
      </w:r>
      <w:r w:rsidRPr="00122772">
        <w:rPr>
          <w:sz w:val="16"/>
        </w:rPr>
        <w:t xml:space="preserve"> needlessly every year. In other words, </w:t>
      </w:r>
      <w:r w:rsidRPr="00122772">
        <w:rPr>
          <w:rStyle w:val="Emphasis"/>
        </w:rPr>
        <w:t>they are hoping that you won’t notice how much structural violence there is in the world.</w:t>
      </w:r>
      <w:r w:rsidRPr="00122772">
        <w:rPr>
          <w:sz w:val="16"/>
        </w:rPr>
        <w:t xml:space="preserve"> More than this, </w:t>
      </w:r>
      <w:r w:rsidRPr="00122772">
        <w:rPr>
          <w:rStyle w:val="StyleUnderline"/>
        </w:rPr>
        <w:t xml:space="preserve">they are </w:t>
      </w:r>
      <w:r w:rsidRPr="00122772">
        <w:rPr>
          <w:rStyle w:val="StyleUnderline"/>
          <w:highlight w:val="cyan"/>
        </w:rPr>
        <w:t>hoping</w:t>
      </w:r>
      <w:r w:rsidRPr="00122772">
        <w:rPr>
          <w:rStyle w:val="StyleUnderline"/>
        </w:rPr>
        <w:t xml:space="preserve"> that </w:t>
      </w:r>
      <w:r w:rsidRPr="00122772">
        <w:rPr>
          <w:rStyle w:val="StyleUnderline"/>
          <w:highlight w:val="cyan"/>
        </w:rPr>
        <w:t xml:space="preserve">you won’t notice that while </w:t>
      </w:r>
      <w:r w:rsidRPr="00122772">
        <w:rPr>
          <w:rStyle w:val="StyleUnderline"/>
        </w:rPr>
        <w:t xml:space="preserve">literally </w:t>
      </w:r>
      <w:r w:rsidRPr="00122772">
        <w:rPr>
          <w:rStyle w:val="StyleUnderline"/>
          <w:highlight w:val="cyan"/>
        </w:rPr>
        <w:t>trillions</w:t>
      </w:r>
      <w:r w:rsidRPr="00122772">
        <w:rPr>
          <w:sz w:val="16"/>
        </w:rPr>
        <w:t xml:space="preserve"> of dollars </w:t>
      </w:r>
      <w:r w:rsidRPr="00122772">
        <w:rPr>
          <w:rStyle w:val="StyleUnderline"/>
          <w:highlight w:val="cyan"/>
        </w:rPr>
        <w:t>are spent on military weapons,</w:t>
      </w:r>
      <w:r w:rsidRPr="00122772">
        <w:rPr>
          <w:rStyle w:val="StyleUnderline"/>
        </w:rPr>
        <w:t xml:space="preserve"> foreign wars and security theatre</w:t>
      </w:r>
      <w:r w:rsidRPr="00122772">
        <w:rPr>
          <w:sz w:val="16"/>
        </w:rPr>
        <w:t xml:space="preserve"> (which also arguably do nothing to make any us any safer, and may even make us marginally less safe), </w:t>
      </w:r>
      <w:r w:rsidRPr="00122772">
        <w:rPr>
          <w:rStyle w:val="StyleUnderline"/>
        </w:rPr>
        <w:t xml:space="preserve">that </w:t>
      </w:r>
      <w:r w:rsidRPr="00122772">
        <w:rPr>
          <w:rStyle w:val="StyleUnderline"/>
          <w:highlight w:val="cyan"/>
        </w:rPr>
        <w:t>domestic</w:t>
      </w:r>
      <w:r w:rsidRPr="00122772">
        <w:rPr>
          <w:sz w:val="16"/>
          <w:highlight w:val="cyan"/>
        </w:rPr>
        <w:t xml:space="preserve"> </w:t>
      </w:r>
      <w:r w:rsidRPr="00122772">
        <w:rPr>
          <w:rStyle w:val="StyleUnderline"/>
          <w:highlight w:val="cyan"/>
        </w:rPr>
        <w:t>violence programmes</w:t>
      </w:r>
      <w:r w:rsidRPr="00122772">
        <w:rPr>
          <w:rStyle w:val="StyleUnderline"/>
        </w:rPr>
        <w:t xml:space="preserve"> </w:t>
      </w:r>
      <w:r w:rsidRPr="00122772">
        <w:rPr>
          <w:rStyle w:val="StyleUnderline"/>
          <w:highlight w:val="cyan"/>
        </w:rPr>
        <w:t xml:space="preserve">struggle </w:t>
      </w:r>
      <w:r w:rsidRPr="00122772">
        <w:rPr>
          <w:rStyle w:val="StyleUnderline"/>
        </w:rPr>
        <w:t>to provide even minimal support</w:t>
      </w:r>
      <w:r w:rsidRPr="00122772">
        <w:rPr>
          <w:sz w:val="16"/>
        </w:rPr>
        <w:t xml:space="preserve"> for women and children at risk of serious harm from their partners; that underfunded mental health programmes mean long waiting lists to receive basic care for at-risk individuals; that drug and alcohol rehabilitation programmes lack the funding to match the demand for help; </w:t>
      </w:r>
      <w:r w:rsidRPr="00122772">
        <w:rPr>
          <w:rStyle w:val="StyleUnderline"/>
          <w:highlight w:val="cyan"/>
        </w:rPr>
        <w:t>that</w:t>
      </w:r>
      <w:r w:rsidRPr="00122772">
        <w:rPr>
          <w:sz w:val="16"/>
        </w:rPr>
        <w:t xml:space="preserve"> </w:t>
      </w:r>
      <w:r w:rsidRPr="00122772">
        <w:rPr>
          <w:rStyle w:val="StyleUnderline"/>
          <w:highlight w:val="cyan"/>
        </w:rPr>
        <w:t>welfare measures</w:t>
      </w:r>
      <w:r w:rsidRPr="00122772">
        <w:rPr>
          <w:sz w:val="16"/>
        </w:rPr>
        <w:t xml:space="preserve"> aimed at reducing inequality </w:t>
      </w:r>
      <w:r w:rsidRPr="00122772">
        <w:rPr>
          <w:rStyle w:val="StyleUnderline"/>
          <w:highlight w:val="cyan"/>
        </w:rPr>
        <w:t>have been inadequate</w:t>
      </w:r>
      <w:r w:rsidRPr="00122772">
        <w:rPr>
          <w:rStyle w:val="StyleUnderline"/>
        </w:rPr>
        <w:t xml:space="preserve"> for decades</w:t>
      </w:r>
      <w:r w:rsidRPr="00122772">
        <w:rPr>
          <w:sz w:val="16"/>
        </w:rPr>
        <w:t xml:space="preserve">; </w:t>
      </w:r>
      <w:r w:rsidRPr="00122772">
        <w:rPr>
          <w:rStyle w:val="StyleUnderline"/>
        </w:rPr>
        <w:t>that</w:t>
      </w:r>
      <w:r w:rsidRPr="00122772">
        <w:rPr>
          <w:sz w:val="16"/>
        </w:rPr>
        <w:t xml:space="preserve"> </w:t>
      </w:r>
      <w:r w:rsidRPr="00122772">
        <w:rPr>
          <w:rStyle w:val="StyleUnderline"/>
        </w:rPr>
        <w:t>health</w:t>
      </w:r>
      <w:r w:rsidRPr="00122772">
        <w:rPr>
          <w:sz w:val="16"/>
        </w:rPr>
        <w:t xml:space="preserve"> and safety </w:t>
      </w:r>
      <w:r w:rsidRPr="00122772">
        <w:rPr>
          <w:rStyle w:val="StyleUnderline"/>
        </w:rPr>
        <w:t>measures</w:t>
      </w:r>
      <w:r w:rsidRPr="00122772">
        <w:rPr>
          <w:sz w:val="16"/>
        </w:rPr>
        <w:t xml:space="preserve"> at many workplaces </w:t>
      </w:r>
      <w:r w:rsidRPr="00122772">
        <w:rPr>
          <w:rStyle w:val="StyleUnderline"/>
        </w:rPr>
        <w:t>remain insufficiently</w:t>
      </w:r>
      <w:r w:rsidRPr="00122772">
        <w:rPr>
          <w:sz w:val="16"/>
        </w:rPr>
        <w:t xml:space="preserve"> resourced; and that measures to tackle global warming and developing alternative energy remain hopelessly inadequate. Of course, none of this is surprising. Politicians are a part of the system; they don’t want to change it. For them, all the insecurity, death and ill-health caused by capitalist inequality are a price worth paying to keep the basic social structures as they are. A more egalitarian society based on equality, solidarity, and other non-materialist values would not suit their interests, or the special interests of the lobby groups they are indebted to. It is also true that dealing with economic and social inequality, improving public health, changing international structures of inequality, restructuring the military-industrial complex, and making the necessary economic and political changes to deal with global warming will be extremely difficult and will require long-term commitment and determination. For politicians looking towards the next election, it is clearly much easier to paint immigrants as a threat to social order or pontificate about </w:t>
      </w:r>
      <w:r w:rsidRPr="00122772">
        <w:rPr>
          <w:rStyle w:val="StyleUnderline"/>
        </w:rPr>
        <w:t xml:space="preserve">the ongoing danger of </w:t>
      </w:r>
      <w:r w:rsidRPr="00122772">
        <w:rPr>
          <w:rStyle w:val="StyleUnderline"/>
          <w:highlight w:val="cyan"/>
        </w:rPr>
        <w:t>terrorists</w:t>
      </w:r>
      <w:r w:rsidRPr="00122772">
        <w:rPr>
          <w:rStyle w:val="StyleUnderline"/>
        </w:rPr>
        <w:t>.</w:t>
      </w:r>
      <w:r w:rsidRPr="00122772">
        <w:rPr>
          <w:sz w:val="16"/>
        </w:rPr>
        <w:t xml:space="preserve"> It </w:t>
      </w:r>
      <w:r w:rsidRPr="00122772">
        <w:rPr>
          <w:rStyle w:val="StyleUnderline"/>
          <w:highlight w:val="cyan"/>
        </w:rPr>
        <w:t>is</w:t>
      </w:r>
      <w:r w:rsidRPr="00122772">
        <w:rPr>
          <w:sz w:val="16"/>
        </w:rPr>
        <w:t xml:space="preserve"> also </w:t>
      </w:r>
      <w:r w:rsidRPr="00122772">
        <w:rPr>
          <w:rStyle w:val="StyleUnderline"/>
          <w:highlight w:val="cyan"/>
        </w:rPr>
        <w:t>more exciting for the</w:t>
      </w:r>
      <w:r w:rsidRPr="00122772">
        <w:rPr>
          <w:rStyle w:val="StyleUnderline"/>
        </w:rPr>
        <w:t xml:space="preserve"> </w:t>
      </w:r>
      <w:r w:rsidRPr="00122772">
        <w:rPr>
          <w:rStyle w:val="StyleUnderline"/>
          <w:highlight w:val="cyan"/>
        </w:rPr>
        <w:t>media than stories about how poor</w:t>
      </w:r>
      <w:r w:rsidRPr="00122772">
        <w:rPr>
          <w:sz w:val="16"/>
          <w:highlight w:val="cyan"/>
        </w:rPr>
        <w:t xml:space="preserve"> </w:t>
      </w:r>
      <w:r w:rsidRPr="00122772">
        <w:rPr>
          <w:rStyle w:val="StyleUnderline"/>
          <w:highlight w:val="cyan"/>
        </w:rPr>
        <w:t>people</w:t>
      </w:r>
      <w:r w:rsidRPr="00122772">
        <w:rPr>
          <w:rStyle w:val="StyleUnderline"/>
        </w:rPr>
        <w:t xml:space="preserve"> and people of colour </w:t>
      </w:r>
      <w:r w:rsidRPr="00122772">
        <w:rPr>
          <w:rStyle w:val="StyleUnderline"/>
          <w:highlight w:val="cyan"/>
        </w:rPr>
        <w:t>are discriminated against</w:t>
      </w:r>
      <w:r w:rsidRPr="00122772">
        <w:rPr>
          <w:sz w:val="16"/>
        </w:rPr>
        <w:t xml:space="preserve"> and suffer worse health as a consequence. Viewed from this vantage point, </w:t>
      </w:r>
      <w:r w:rsidRPr="00122772">
        <w:rPr>
          <w:rStyle w:val="Emphasis"/>
        </w:rPr>
        <w:t xml:space="preserve">national </w:t>
      </w:r>
      <w:r w:rsidRPr="00122772">
        <w:rPr>
          <w:rStyle w:val="Emphasis"/>
          <w:highlight w:val="cyan"/>
        </w:rPr>
        <w:t xml:space="preserve">security is </w:t>
      </w:r>
      <w:r w:rsidRPr="00122772">
        <w:rPr>
          <w:rStyle w:val="Emphasis"/>
        </w:rPr>
        <w:t>one massive confidence trick</w:t>
      </w:r>
      <w:r w:rsidRPr="00122772">
        <w:rPr>
          <w:sz w:val="16"/>
        </w:rPr>
        <w:t xml:space="preserve"> – </w:t>
      </w:r>
      <w:r w:rsidRPr="00122772">
        <w:rPr>
          <w:rStyle w:val="Emphasis"/>
          <w:highlight w:val="cyan"/>
        </w:rPr>
        <w:t>misdirection on an epic scale.</w:t>
      </w:r>
      <w:r w:rsidRPr="00122772">
        <w:rPr>
          <w:sz w:val="16"/>
        </w:rPr>
        <w:t xml:space="preserve"> </w:t>
      </w:r>
      <w:r w:rsidRPr="00122772">
        <w:rPr>
          <w:rStyle w:val="Emphasis"/>
          <w:highlight w:val="cyan"/>
        </w:rPr>
        <w:t xml:space="preserve">Its </w:t>
      </w:r>
      <w:r w:rsidRPr="00122772">
        <w:rPr>
          <w:rStyle w:val="Emphasis"/>
        </w:rPr>
        <w:t xml:space="preserve">primary </w:t>
      </w:r>
      <w:r w:rsidRPr="00122772">
        <w:rPr>
          <w:rStyle w:val="Emphasis"/>
          <w:highlight w:val="cyan"/>
        </w:rPr>
        <w:t xml:space="preserve">function is to distract you from </w:t>
      </w:r>
      <w:r w:rsidRPr="00122772">
        <w:rPr>
          <w:rStyle w:val="Emphasis"/>
        </w:rPr>
        <w:t xml:space="preserve">the structures and </w:t>
      </w:r>
      <w:r w:rsidRPr="00122772">
        <w:rPr>
          <w:rStyle w:val="Emphasis"/>
          <w:highlight w:val="cyan"/>
        </w:rPr>
        <w:t>inequalities</w:t>
      </w:r>
      <w:r w:rsidRPr="00122772">
        <w:rPr>
          <w:rStyle w:val="Emphasis"/>
        </w:rPr>
        <w:t xml:space="preserve"> in society </w:t>
      </w:r>
      <w:r w:rsidRPr="00122772">
        <w:rPr>
          <w:rStyle w:val="Emphasis"/>
          <w:highlight w:val="cyan"/>
        </w:rPr>
        <w:t>which are the real threat</w:t>
      </w:r>
      <w:r w:rsidRPr="00122772">
        <w:rPr>
          <w:sz w:val="16"/>
        </w:rPr>
        <w:t xml:space="preserve"> to the health and wellbeing of you and your family, </w:t>
      </w:r>
      <w:r w:rsidRPr="00122772">
        <w:rPr>
          <w:rStyle w:val="Emphasis"/>
          <w:highlight w:val="cyan"/>
        </w:rPr>
        <w:t xml:space="preserve">and </w:t>
      </w:r>
      <w:r w:rsidRPr="00122772">
        <w:rPr>
          <w:rStyle w:val="Emphasis"/>
        </w:rPr>
        <w:t xml:space="preserve">to convince you </w:t>
      </w:r>
      <w:r w:rsidRPr="00122772">
        <w:rPr>
          <w:rStyle w:val="Emphasis"/>
          <w:highlight w:val="cyan"/>
        </w:rPr>
        <w:t>to be permanently afraid so</w:t>
      </w:r>
      <w:r w:rsidRPr="00122772">
        <w:rPr>
          <w:rStyle w:val="Emphasis"/>
        </w:rPr>
        <w:t xml:space="preserve"> </w:t>
      </w:r>
      <w:r w:rsidRPr="00122772">
        <w:rPr>
          <w:rStyle w:val="Emphasis"/>
          <w:highlight w:val="cyan"/>
        </w:rPr>
        <w:t>that you</w:t>
      </w:r>
      <w:r w:rsidRPr="00122772">
        <w:rPr>
          <w:sz w:val="16"/>
          <w:highlight w:val="cyan"/>
        </w:rPr>
        <w:t xml:space="preserve"> </w:t>
      </w:r>
      <w:r w:rsidRPr="00122772">
        <w:rPr>
          <w:rStyle w:val="Emphasis"/>
          <w:highlight w:val="cyan"/>
        </w:rPr>
        <w:t>will</w:t>
      </w:r>
      <w:r w:rsidRPr="00122772">
        <w:rPr>
          <w:sz w:val="16"/>
        </w:rPr>
        <w:t xml:space="preserve"> acquiesce to all the security measures which keep you under state control and </w:t>
      </w:r>
      <w:r w:rsidRPr="00122772">
        <w:rPr>
          <w:rStyle w:val="Emphasis"/>
          <w:highlight w:val="cyan"/>
        </w:rPr>
        <w:t>keep</w:t>
      </w:r>
      <w:r w:rsidRPr="00122772">
        <w:rPr>
          <w:sz w:val="16"/>
          <w:highlight w:val="cyan"/>
        </w:rPr>
        <w:t xml:space="preserve"> </w:t>
      </w:r>
      <w:r w:rsidRPr="00122772">
        <w:rPr>
          <w:rStyle w:val="Emphasis"/>
          <w:highlight w:val="cyan"/>
        </w:rPr>
        <w:t>the m</w:t>
      </w:r>
      <w:r w:rsidRPr="00122772">
        <w:rPr>
          <w:rStyle w:val="Emphasis"/>
        </w:rPr>
        <w:t>ilitary</w:t>
      </w:r>
      <w:r w:rsidRPr="00122772">
        <w:rPr>
          <w:sz w:val="16"/>
        </w:rPr>
        <w:t>-</w:t>
      </w:r>
      <w:r w:rsidRPr="00122772">
        <w:rPr>
          <w:rStyle w:val="Emphasis"/>
          <w:highlight w:val="cyan"/>
        </w:rPr>
        <w:t>i</w:t>
      </w:r>
      <w:r w:rsidRPr="00122772">
        <w:rPr>
          <w:rStyle w:val="Emphasis"/>
        </w:rPr>
        <w:t>ndustrial</w:t>
      </w:r>
      <w:r w:rsidRPr="00122772">
        <w:rPr>
          <w:sz w:val="16"/>
        </w:rPr>
        <w:t xml:space="preserve"> </w:t>
      </w:r>
      <w:r w:rsidRPr="00122772">
        <w:rPr>
          <w:rStyle w:val="Emphasis"/>
          <w:highlight w:val="cyan"/>
        </w:rPr>
        <w:t>c</w:t>
      </w:r>
      <w:r w:rsidRPr="00122772">
        <w:rPr>
          <w:rStyle w:val="Emphasis"/>
        </w:rPr>
        <w:t>omplex</w:t>
      </w:r>
      <w:r w:rsidRPr="00122772">
        <w:rPr>
          <w:sz w:val="16"/>
        </w:rPr>
        <w:t xml:space="preserve"> </w:t>
      </w:r>
      <w:r w:rsidRPr="00122772">
        <w:rPr>
          <w:rStyle w:val="Emphasis"/>
          <w:highlight w:val="cyan"/>
        </w:rPr>
        <w:t>ticking</w:t>
      </w:r>
      <w:r w:rsidRPr="00122772">
        <w:rPr>
          <w:sz w:val="16"/>
        </w:rPr>
        <w:t xml:space="preserve"> along. Keep this in mind next time you hear a politician talking about the threat of uncontrolled immigration, the risk posed by asylum seekers or the threat of Iran, or the need to expand counter-terrorism powers. The question is: when politicians are talking about national security, what is that they don’t want you to think and talk about? What exactly is the misdirection they are engaged in? The truth is, </w:t>
      </w:r>
      <w:r w:rsidRPr="00122772">
        <w:rPr>
          <w:rStyle w:val="StyleUnderline"/>
        </w:rPr>
        <w:t>if you think that terrorists or immigrants</w:t>
      </w:r>
      <w:r w:rsidRPr="00122772">
        <w:rPr>
          <w:sz w:val="16"/>
        </w:rPr>
        <w:t xml:space="preserve"> or asylum seekers </w:t>
      </w:r>
      <w:r w:rsidRPr="00122772">
        <w:rPr>
          <w:rStyle w:val="StyleUnderline"/>
        </w:rPr>
        <w:t>or Iran are a greater threat to your safety than the capitalist system</w:t>
      </w:r>
      <w:r w:rsidRPr="00122772">
        <w:rPr>
          <w:sz w:val="16"/>
        </w:rPr>
        <w:t xml:space="preserve">, </w:t>
      </w:r>
      <w:r w:rsidRPr="00122772">
        <w:rPr>
          <w:rStyle w:val="StyleUnderline"/>
        </w:rPr>
        <w:t>you have</w:t>
      </w:r>
      <w:r w:rsidRPr="00122772">
        <w:rPr>
          <w:sz w:val="16"/>
        </w:rPr>
        <w:t xml:space="preserve"> been well and truly </w:t>
      </w:r>
      <w:r w:rsidRPr="00122772">
        <w:rPr>
          <w:rStyle w:val="StyleUnderline"/>
        </w:rPr>
        <w:t>conned</w:t>
      </w:r>
      <w:r w:rsidRPr="00122772">
        <w:rPr>
          <w:sz w:val="16"/>
        </w:rPr>
        <w:t xml:space="preserve">, my friend. Don’t believe the hype: </w:t>
      </w:r>
      <w:r w:rsidRPr="00122772">
        <w:rPr>
          <w:rStyle w:val="Emphasis"/>
        </w:rPr>
        <w:t>you’re much more likely to die from any one of several forms of structural violence</w:t>
      </w:r>
      <w:r w:rsidRPr="00122772">
        <w:rPr>
          <w:sz w:val="16"/>
        </w:rPr>
        <w:t xml:space="preserve"> in society </w:t>
      </w:r>
      <w:r w:rsidRPr="00122772">
        <w:rPr>
          <w:rStyle w:val="Emphasis"/>
        </w:rPr>
        <w:t>than</w:t>
      </w:r>
      <w:r w:rsidRPr="00122772">
        <w:rPr>
          <w:sz w:val="16"/>
        </w:rPr>
        <w:t xml:space="preserve"> you are from immigrants or </w:t>
      </w:r>
      <w:r w:rsidRPr="00122772">
        <w:rPr>
          <w:rStyle w:val="Emphasis"/>
        </w:rPr>
        <w:t>terrorism</w:t>
      </w:r>
      <w:r w:rsidRPr="00122772">
        <w:rPr>
          <w:sz w:val="16"/>
        </w:rPr>
        <w:t>. Somehow, we need to challenge the politicians on this fact.</w:t>
      </w:r>
    </w:p>
    <w:p w14:paraId="108741FF" w14:textId="77777777" w:rsidR="00343D99" w:rsidRPr="00122772" w:rsidRDefault="00343D99" w:rsidP="00343D99"/>
    <w:p w14:paraId="2FFB7ACA" w14:textId="77777777" w:rsidR="00343D99" w:rsidRPr="00122772" w:rsidRDefault="00343D99" w:rsidP="00343D99">
      <w:pPr>
        <w:pStyle w:val="Heading3"/>
      </w:pPr>
      <w:r w:rsidRPr="00122772">
        <w:t xml:space="preserve">Alt- thought </w:t>
      </w:r>
    </w:p>
    <w:p w14:paraId="5DA25A7B" w14:textId="77777777" w:rsidR="00343D99" w:rsidRPr="00122772" w:rsidRDefault="00343D99" w:rsidP="00343D99">
      <w:pPr>
        <w:pStyle w:val="Heading4"/>
      </w:pPr>
      <w:r w:rsidRPr="00122772">
        <w:t>The alternative is postcolonial critique --- the alt fosters dissent to the complex matrix of national security law and effectively challenges the paranoid Otherization embraced by the 1ac</w:t>
      </w:r>
    </w:p>
    <w:p w14:paraId="387600A1" w14:textId="77777777" w:rsidR="00343D99" w:rsidRPr="00122772" w:rsidRDefault="00343D99" w:rsidP="00343D99">
      <w:r w:rsidRPr="00122772">
        <w:rPr>
          <w:rStyle w:val="Style13ptBold"/>
        </w:rPr>
        <w:t>Sciullo 11</w:t>
      </w:r>
      <w:r w:rsidRPr="00122772">
        <w:t xml:space="preserve"> (Nick J Sciullo, PhD in communications at Georgia State University.  H</w:t>
      </w:r>
      <w:r w:rsidRPr="00122772">
        <w:rPr>
          <w:color w:val="0E0E0E"/>
          <w:sz w:val="18"/>
          <w:szCs w:val="18"/>
          <w:shd w:val="clear" w:color="auto" w:fill="FFFFFF"/>
        </w:rPr>
        <w:t>e received his M.S. in international relations from Troy University and his J.D. from West Virginia University.</w:t>
      </w:r>
      <w:r w:rsidRPr="00122772">
        <w:t xml:space="preserve"> “THE GHOST IN THE GLOBAL WAR ON TERROR: CRITICAL PERSPECTIVES AND DANGEROUS IMPLICATIONS FOR NATIONAL SECURITY AND THE LAW”, 2011, </w:t>
      </w:r>
      <w:hyperlink r:id="rId26" w:history="1">
        <w:r w:rsidRPr="00122772">
          <w:rPr>
            <w:rStyle w:val="Hyperlink"/>
          </w:rPr>
          <w:t>http://heinonline.org.proxy.lib.umich.edu/HOL/Page?handle=hein.journals/drexel3&amp;div=35&amp;collection=journals&amp;set_as_cursor=12&amp;men_tab=srchresults&amp;terms=critical|perspectives|terrorism&amp;type=matchall</w:t>
        </w:r>
      </w:hyperlink>
      <w:r w:rsidRPr="00122772">
        <w:t>)</w:t>
      </w:r>
    </w:p>
    <w:p w14:paraId="2202FDDA" w14:textId="77777777" w:rsidR="00343D99" w:rsidRPr="00122772" w:rsidRDefault="00343D99" w:rsidP="00343D99">
      <w:pPr>
        <w:rPr>
          <w:color w:val="4C4C4C"/>
          <w:sz w:val="16"/>
        </w:rPr>
      </w:pPr>
      <w:r w:rsidRPr="00122772">
        <w:rPr>
          <w:rStyle w:val="StyleUnderline"/>
        </w:rPr>
        <w:t>National security policy has become a force of dominance to crush dissent</w:t>
      </w:r>
      <w:r w:rsidRPr="00122772">
        <w:rPr>
          <w:sz w:val="16"/>
        </w:rPr>
        <w:t xml:space="preserve"> 62 </w:t>
      </w:r>
      <w:r w:rsidRPr="00122772">
        <w:rPr>
          <w:rStyle w:val="StyleUnderline"/>
        </w:rPr>
        <w:t>and chill legitimate debate.</w:t>
      </w:r>
      <w:r w:rsidRPr="00122772">
        <w:rPr>
          <w:sz w:val="16"/>
        </w:rPr>
        <w:t xml:space="preserve"> </w:t>
      </w:r>
      <w:r w:rsidRPr="00122772">
        <w:rPr>
          <w:rStyle w:val="StyleUnderline"/>
          <w:highlight w:val="cyan"/>
        </w:rPr>
        <w:t>Dissent has</w:t>
      </w:r>
      <w:r w:rsidRPr="00122772">
        <w:rPr>
          <w:rStyle w:val="StyleUnderline"/>
        </w:rPr>
        <w:t xml:space="preserve"> </w:t>
      </w:r>
      <w:r w:rsidRPr="00122772">
        <w:rPr>
          <w:rStyle w:val="StyleUnderline"/>
          <w:highlight w:val="cyan"/>
        </w:rPr>
        <w:t>become synonymous with attack on the</w:t>
      </w:r>
      <w:r w:rsidRPr="00122772">
        <w:rPr>
          <w:rStyle w:val="StyleUnderline"/>
        </w:rPr>
        <w:t xml:space="preserve"> </w:t>
      </w:r>
      <w:r w:rsidRPr="00122772">
        <w:rPr>
          <w:rStyle w:val="StyleUnderline"/>
          <w:highlight w:val="cyan"/>
        </w:rPr>
        <w:t>U</w:t>
      </w:r>
      <w:r w:rsidRPr="00122772">
        <w:rPr>
          <w:rStyle w:val="StyleUnderline"/>
        </w:rPr>
        <w:t xml:space="preserve">nited </w:t>
      </w:r>
      <w:r w:rsidRPr="00122772">
        <w:rPr>
          <w:rStyle w:val="StyleUnderline"/>
          <w:highlight w:val="cyan"/>
        </w:rPr>
        <w:t>S</w:t>
      </w:r>
      <w:r w:rsidRPr="00122772">
        <w:rPr>
          <w:rStyle w:val="StyleUnderline"/>
        </w:rPr>
        <w:t>tates' liberal democratic tradition."</w:t>
      </w:r>
      <w:r w:rsidRPr="00122772">
        <w:rPr>
          <w:sz w:val="16"/>
        </w:rPr>
        <w:t xml:space="preserve"> Dissent can, after all, be very threatening to a country's sense of stability and a ruler's dominance. National security entails a sense of stability, a need to keep the power structure strong, and support of the existing power apparatus. To dissent is to challenge all of this. The rise of terrorist activity indicates that the realist perception on international law and relations is now fundamentally flawed.' International law must now appreciate the impact that forces beyond or apart from states may have on legal responses.' Intuitively, many in the United States already realized that issues such as global warming,6 piracy,67 etc., were extraterritorial in nature, but these do not pose the constant, tangible threat that terrorism's specter now poses. National security law faces a difficult challenge in adapting to a legal regime in which non-state actors and extraterritorial problems have become more the norm than ever before. Postcolonial criticisms, which at their root are closely related to poststructuralist criticisms of national security, may also help illuminate the discussion. Postcolonial analysis seeks to demonstrate that all people have the same rights,6 deserve the same privileges, and despite complex historical realities, should be able to live fulfilling, just, and safe lives. Robert J.C. Young notes, </w:t>
      </w:r>
      <w:r w:rsidRPr="00122772">
        <w:rPr>
          <w:sz w:val="16"/>
          <w:highlight w:val="cyan"/>
        </w:rPr>
        <w:t>"</w:t>
      </w:r>
      <w:r w:rsidRPr="00122772">
        <w:rPr>
          <w:rStyle w:val="StyleUnderline"/>
          <w:highlight w:val="cyan"/>
        </w:rPr>
        <w:t>Postcolonial critique focuses</w:t>
      </w:r>
      <w:r w:rsidRPr="00122772">
        <w:rPr>
          <w:rStyle w:val="StyleUnderline"/>
        </w:rPr>
        <w:t xml:space="preserve"> </w:t>
      </w:r>
      <w:r w:rsidRPr="00122772">
        <w:rPr>
          <w:rStyle w:val="StyleUnderline"/>
          <w:highlight w:val="cyan"/>
        </w:rPr>
        <w:t xml:space="preserve">on forces of oppression and coercive domination that cooperate in the </w:t>
      </w:r>
      <w:r w:rsidRPr="00122772">
        <w:rPr>
          <w:rStyle w:val="StyleUnderline"/>
        </w:rPr>
        <w:t xml:space="preserve">contemporary </w:t>
      </w:r>
      <w:r w:rsidRPr="00122772">
        <w:rPr>
          <w:rStyle w:val="StyleUnderline"/>
          <w:highlight w:val="cyan"/>
        </w:rPr>
        <w:t>world:</w:t>
      </w:r>
      <w:r w:rsidRPr="00122772">
        <w:rPr>
          <w:rStyle w:val="StyleUnderline"/>
        </w:rPr>
        <w:t xml:space="preserve"> the politics of anti-colonialism and neocolonialism, race, gender, nationalism, class and ethnicities define its terrain</w:t>
      </w:r>
      <w:r w:rsidRPr="00122772">
        <w:rPr>
          <w:sz w:val="16"/>
        </w:rPr>
        <w:t xml:space="preserve">."69 </w:t>
      </w:r>
      <w:r w:rsidRPr="00122772">
        <w:rPr>
          <w:rStyle w:val="StyleUnderline"/>
          <w:highlight w:val="cyan"/>
        </w:rPr>
        <w:t>The ability to view the</w:t>
      </w:r>
      <w:r w:rsidRPr="00122772">
        <w:rPr>
          <w:rStyle w:val="StyleUnderline"/>
        </w:rPr>
        <w:t xml:space="preserve"> larger </w:t>
      </w:r>
      <w:r w:rsidRPr="00122772">
        <w:rPr>
          <w:rStyle w:val="StyleUnderline"/>
          <w:highlight w:val="cyan"/>
        </w:rPr>
        <w:t>context of Western domination</w:t>
      </w:r>
      <w:r w:rsidRPr="00122772">
        <w:rPr>
          <w:rStyle w:val="StyleUnderline"/>
        </w:rPr>
        <w:t xml:space="preserve"> </w:t>
      </w:r>
      <w:r w:rsidRPr="00122772">
        <w:rPr>
          <w:rStyle w:val="StyleUnderline"/>
          <w:highlight w:val="cyan"/>
        </w:rPr>
        <w:t>of the Middle East</w:t>
      </w:r>
      <w:r w:rsidRPr="00122772">
        <w:rPr>
          <w:rStyle w:val="StyleUnderline"/>
        </w:rPr>
        <w:t xml:space="preserve">, </w:t>
      </w:r>
      <w:r w:rsidRPr="00122772">
        <w:rPr>
          <w:rStyle w:val="StyleUnderline"/>
          <w:highlight w:val="cyan"/>
        </w:rPr>
        <w:t>Africa, and Asia is an important first step to a strong analysis of current international relations</w:t>
      </w:r>
      <w:r w:rsidRPr="00122772">
        <w:rPr>
          <w:sz w:val="16"/>
        </w:rPr>
        <w:t xml:space="preserve">. </w:t>
      </w:r>
      <w:r w:rsidRPr="00122772">
        <w:rPr>
          <w:rStyle w:val="StyleUnderline"/>
          <w:highlight w:val="cyan"/>
        </w:rPr>
        <w:t>Western influence</w:t>
      </w:r>
      <w:r w:rsidRPr="00122772">
        <w:rPr>
          <w:rStyle w:val="StyleUnderline"/>
        </w:rPr>
        <w:t xml:space="preserve"> in the non-Western world has been wrought with violence</w:t>
      </w:r>
      <w:r w:rsidRPr="00122772">
        <w:rPr>
          <w:sz w:val="16"/>
        </w:rPr>
        <w:t xml:space="preserve">. 0 It is a historical reality that </w:t>
      </w:r>
      <w:r w:rsidRPr="00122772">
        <w:rPr>
          <w:rStyle w:val="StyleUnderline"/>
        </w:rPr>
        <w:t xml:space="preserve">the West </w:t>
      </w:r>
      <w:r w:rsidRPr="00122772">
        <w:rPr>
          <w:rStyle w:val="StyleUnderline"/>
          <w:highlight w:val="cyan"/>
        </w:rPr>
        <w:t>has engaged in years of violent oppression of the racial, ethnic, and national Other</w:t>
      </w:r>
      <w:r w:rsidRPr="00122772">
        <w:rPr>
          <w:sz w:val="16"/>
        </w:rPr>
        <w:t xml:space="preserve">." </w:t>
      </w:r>
      <w:r w:rsidRPr="00122772">
        <w:rPr>
          <w:rStyle w:val="StyleUnderline"/>
        </w:rPr>
        <w:t>Postcolonialism</w:t>
      </w:r>
      <w:r w:rsidRPr="00122772">
        <w:rPr>
          <w:sz w:val="16"/>
        </w:rPr>
        <w:t xml:space="preserve"> provides a way to better understand current policies in light of this oppression by considering the historico-political discourse of subjugation. It is on this terrain that one can find substantial ground from which to advocate against United States terrorism policies. Postcolonial theory can be thought of, first, as a historical endeavor. For instance, it is necessary to understand the September 11 attacks not as isolated horrible events but as outgrowths of the problematic image of the United States in various parts of the world. The beginning of this Article demonstrates that terrorism policy has a historical position that has evolved" and will continue to do so, that is along the lines of the struggle for colonial domination.74 This is the backdrop upon which postcolonial theory may help to better understand the United States' terrorism policy. Postcolonial criticism is most clearly demonstrated by an intervention in post-imperial domination imbued with the struggles of oppressive continental control upon the newly formed states of the world in the last several decades. The United States has become the new colonial occupier in the Middle East, supplanting years of British subjugation with a new, but similar, power. Robert J.C. Young explains that postcolonialism "names a theoretical and political position which embodies an active concept of intervention within such oppressive circumstances."' The United States has engaged in a complex series of interventions into Afghanistan"6 and Iraq,' which began with the Gulf War. But it is and should be most presently considered in the context of the violent rupture following September 11. Furthermore, postcolonial criticism is an appropriate set of tools to understand the law, which has been complicit in our colonial present.' Because </w:t>
      </w:r>
      <w:r w:rsidRPr="00122772">
        <w:rPr>
          <w:rStyle w:val="StyleUnderline"/>
          <w:highlight w:val="cyan"/>
        </w:rPr>
        <w:t>postcolonial theory</w:t>
      </w:r>
      <w:r w:rsidRPr="00122772">
        <w:rPr>
          <w:sz w:val="16"/>
        </w:rPr>
        <w:t xml:space="preserve"> is interdisciplinary," it </w:t>
      </w:r>
      <w:r w:rsidRPr="00122772">
        <w:rPr>
          <w:rStyle w:val="StyleUnderline"/>
          <w:highlight w:val="cyan"/>
        </w:rPr>
        <w:t>represents</w:t>
      </w:r>
      <w:r w:rsidRPr="00122772">
        <w:rPr>
          <w:rStyle w:val="StyleUnderline"/>
        </w:rPr>
        <w:t xml:space="preserve"> a unique </w:t>
      </w:r>
      <w:r w:rsidRPr="00122772">
        <w:rPr>
          <w:rStyle w:val="StyleUnderline"/>
          <w:highlight w:val="cyan"/>
        </w:rPr>
        <w:t xml:space="preserve">theoretical toolbox to analyze the complex matrix of national security law and, </w:t>
      </w:r>
      <w:r w:rsidRPr="00122772">
        <w:rPr>
          <w:rStyle w:val="StyleUnderline"/>
        </w:rPr>
        <w:t xml:space="preserve">more specifically, </w:t>
      </w:r>
      <w:r w:rsidRPr="00122772">
        <w:rPr>
          <w:rStyle w:val="StyleUnderline"/>
          <w:highlight w:val="cyan"/>
        </w:rPr>
        <w:t>terrorism</w:t>
      </w:r>
      <w:r w:rsidRPr="00122772">
        <w:rPr>
          <w:sz w:val="16"/>
        </w:rPr>
        <w:t xml:space="preserve">. Postcolonial analysis provides a method for affording the Other an opportunity to speak." This means that we may be able to better understand terrorism by understanding what those labeled as terrorists think and why they do what they do. Despite postcolonial criticism's utility, the legal literature has, for the most part, failed to apply it to terrorism."' </w:t>
      </w:r>
      <w:r w:rsidRPr="00122772">
        <w:rPr>
          <w:rStyle w:val="StyleUnderline"/>
        </w:rPr>
        <w:t xml:space="preserve">Scholars have applied postcolonial theory to gender,8 commercial, </w:t>
      </w:r>
      <w:r w:rsidRPr="00122772">
        <w:rPr>
          <w:rStyle w:val="StyleUnderline"/>
          <w:highlight w:val="cyan"/>
        </w:rPr>
        <w:t>and economic issues</w:t>
      </w:r>
      <w:r w:rsidRPr="00122772">
        <w:rPr>
          <w:sz w:val="16"/>
        </w:rPr>
        <w:t>, and they have used it to analyze the events in various countries including India,' New Zealand," Tanzania," South Africa," and Australia.88 It has also been applied to Native Americans8 9 and nation-state violence.90 Yet</w:t>
      </w:r>
      <w:r w:rsidRPr="00122772">
        <w:rPr>
          <w:rStyle w:val="StyleUnderline"/>
        </w:rPr>
        <w:t>, a void remains in the legal scholarship regarding postcolonial criticism of terrorism and national security law</w:t>
      </w:r>
      <w:r w:rsidRPr="00122772">
        <w:rPr>
          <w:sz w:val="16"/>
        </w:rPr>
        <w:t xml:space="preserve">. To fully explore the interaction of terrorism and law this must be addressed. The conflict lies in the fact </w:t>
      </w:r>
      <w:r w:rsidRPr="00122772">
        <w:rPr>
          <w:rStyle w:val="StyleUnderline"/>
        </w:rPr>
        <w:t xml:space="preserve">that national security casts the Other as a lurking shadow hidden in caves and secreted away in the hills. </w:t>
      </w:r>
      <w:r w:rsidRPr="00122772">
        <w:rPr>
          <w:rStyle w:val="StyleUnderline"/>
          <w:highlight w:val="cyan"/>
        </w:rPr>
        <w:t>The creation of the Other in opposition to the West is central to the postcolonial conditio</w:t>
      </w:r>
      <w:r w:rsidRPr="00122772">
        <w:rPr>
          <w:rStyle w:val="StyleUnderline"/>
        </w:rPr>
        <w:t>n</w:t>
      </w:r>
      <w:r w:rsidRPr="00122772">
        <w:rPr>
          <w:sz w:val="16"/>
        </w:rPr>
        <w:t xml:space="preserve">.91 Postcolonialists seek to improve, civilize, and control the Other. </w:t>
      </w:r>
      <w:r w:rsidRPr="00122772">
        <w:rPr>
          <w:rStyle w:val="StyleUnderline"/>
          <w:highlight w:val="cyan"/>
        </w:rPr>
        <w:t>The postcolonial model of oppression uses the driving force of civilization to reject the Other.</w:t>
      </w:r>
      <w:r w:rsidRPr="00122772">
        <w:rPr>
          <w:rStyle w:val="StyleUnderline"/>
        </w:rPr>
        <w:t xml:space="preserve"> National security policy</w:t>
      </w:r>
      <w:r w:rsidRPr="00122772">
        <w:rPr>
          <w:sz w:val="16"/>
        </w:rPr>
        <w:t xml:space="preserve">, especially as it relates to terrorism, </w:t>
      </w:r>
      <w:r w:rsidRPr="00122772">
        <w:rPr>
          <w:rStyle w:val="StyleUnderline"/>
        </w:rPr>
        <w:t>has positioned this brown or black Other as an absent Other, never present in immediacy, but omnipresent in doubt. The fear of the Other directs us to action, even though the results are a displaced action untethered to present subjectivities</w:t>
      </w:r>
      <w:r w:rsidRPr="00122772">
        <w:rPr>
          <w:sz w:val="16"/>
        </w:rPr>
        <w:t>.</w:t>
      </w:r>
    </w:p>
    <w:p w14:paraId="67D1541B" w14:textId="77777777" w:rsidR="00343D99" w:rsidRPr="00122772" w:rsidRDefault="00343D99" w:rsidP="00343D99"/>
    <w:p w14:paraId="64948DB0" w14:textId="77777777" w:rsidR="00343D99" w:rsidRPr="00122772" w:rsidRDefault="00343D99" w:rsidP="00343D99"/>
    <w:p w14:paraId="320C78C6" w14:textId="77777777" w:rsidR="00343D99" w:rsidRPr="00122772" w:rsidRDefault="00343D99" w:rsidP="00343D99"/>
    <w:p w14:paraId="2382039F" w14:textId="77777777" w:rsidR="00343D99" w:rsidRPr="00122772" w:rsidRDefault="00343D99" w:rsidP="00343D99"/>
    <w:p w14:paraId="4DD1AD5F" w14:textId="77777777" w:rsidR="00343D99" w:rsidRPr="00122772" w:rsidRDefault="00343D99" w:rsidP="00343D99">
      <w:pPr>
        <w:pStyle w:val="Heading2"/>
      </w:pPr>
      <w:r w:rsidRPr="00122772">
        <w:t>Links</w:t>
      </w:r>
    </w:p>
    <w:p w14:paraId="7FF501B4" w14:textId="77777777" w:rsidR="00343D99" w:rsidRPr="00122772" w:rsidRDefault="00343D99" w:rsidP="00343D99">
      <w:pPr>
        <w:pStyle w:val="Heading3"/>
      </w:pPr>
      <w:r w:rsidRPr="00122772">
        <w:t>L-Arctic</w:t>
      </w:r>
    </w:p>
    <w:p w14:paraId="754F61AE" w14:textId="77777777" w:rsidR="00343D99" w:rsidRPr="00122772" w:rsidRDefault="00343D99" w:rsidP="00343D99">
      <w:pPr>
        <w:pStyle w:val="Heading4"/>
      </w:pPr>
      <w:r w:rsidRPr="00122772">
        <w:t>Your construction of the Arctic justifies increased military presence – turns conflict and causes environmental degradation</w:t>
      </w:r>
    </w:p>
    <w:p w14:paraId="016343D4" w14:textId="77777777" w:rsidR="00343D99" w:rsidRPr="00122772" w:rsidRDefault="00343D99" w:rsidP="00343D99">
      <w:pPr>
        <w:rPr>
          <w:sz w:val="16"/>
        </w:rPr>
      </w:pPr>
      <w:r w:rsidRPr="00122772">
        <w:rPr>
          <w:b/>
        </w:rPr>
        <w:t>Dittmer et al 11</w:t>
      </w:r>
      <w:r w:rsidRPr="00122772">
        <w:rPr>
          <w:sz w:val="16"/>
        </w:rPr>
        <w:t xml:space="preserve"> -- Professors in the Departments of Geography at University College London, University of Oulu, University College London, and Royal Holloway, respectively (Jason Dittmer, Sami Moisi, Alan Ingrama, Klaus Dodds, Political Geography, 2011, “Have you heard the one about the disappearing ice? Recasting Arctic geopolitics,” http://www.uta.fi/jkk/jmc/studies/courses/reading1%20+%20arctic%20+%20moisio.pdf)</w:t>
      </w:r>
    </w:p>
    <w:p w14:paraId="582DD9FB" w14:textId="77777777" w:rsidR="00343D99" w:rsidRPr="00122772" w:rsidRDefault="00343D99" w:rsidP="00343D99">
      <w:pPr>
        <w:rPr>
          <w:sz w:val="16"/>
        </w:rPr>
      </w:pPr>
      <w:r w:rsidRPr="00122772">
        <w:rPr>
          <w:rStyle w:val="StyleUnderline"/>
          <w:highlight w:val="yellow"/>
        </w:rPr>
        <w:t xml:space="preserve">The idea of the Arctic as an </w:t>
      </w:r>
      <w:r w:rsidRPr="00122772">
        <w:rPr>
          <w:rStyle w:val="StyleUnderline"/>
        </w:rPr>
        <w:t>open</w:t>
      </w:r>
      <w:r w:rsidRPr="00122772">
        <w:rPr>
          <w:sz w:val="16"/>
        </w:rPr>
        <w:t xml:space="preserve"> e or opening e </w:t>
      </w:r>
      <w:r w:rsidRPr="00122772">
        <w:rPr>
          <w:rStyle w:val="StyleUnderline"/>
        </w:rPr>
        <w:t xml:space="preserve">and </w:t>
      </w:r>
      <w:r w:rsidRPr="00122772">
        <w:rPr>
          <w:rStyle w:val="StyleUnderline"/>
          <w:highlight w:val="yellow"/>
        </w:rPr>
        <w:t>uncertain space</w:t>
      </w:r>
      <w:r w:rsidRPr="00122772">
        <w:rPr>
          <w:sz w:val="16"/>
        </w:rPr>
        <w:t xml:space="preserve"> also </w:t>
      </w:r>
      <w:r w:rsidRPr="00122772">
        <w:rPr>
          <w:rStyle w:val="StyleUnderline"/>
        </w:rPr>
        <w:t>calls forth future-oriented imaginative techniques</w:t>
      </w:r>
      <w:r w:rsidRPr="00122772">
        <w:rPr>
          <w:sz w:val="16"/>
        </w:rPr>
        <w:t xml:space="preserve">, notably scenario analysis and the booming trade in “Arctic futures” (Anderson, 2010). </w:t>
      </w:r>
      <w:r w:rsidRPr="00122772">
        <w:rPr>
          <w:rStyle w:val="StyleUnderline"/>
        </w:rPr>
        <w:t xml:space="preserve">The rhetorical orientation of such exercises </w:t>
      </w:r>
      <w:r w:rsidRPr="00122772">
        <w:rPr>
          <w:rStyle w:val="StyleUnderline"/>
          <w:highlight w:val="yellow"/>
        </w:rPr>
        <w:t xml:space="preserve">inevitably reproduces </w:t>
      </w:r>
      <w:r w:rsidRPr="00122772">
        <w:rPr>
          <w:rStyle w:val="StyleUnderline"/>
        </w:rPr>
        <w:t xml:space="preserve">and gives free rein to </w:t>
      </w:r>
      <w:r w:rsidRPr="00122772">
        <w:rPr>
          <w:rStyle w:val="StyleUnderline"/>
          <w:highlight w:val="yellow"/>
        </w:rPr>
        <w:t xml:space="preserve">divergent conceptualizations </w:t>
      </w:r>
      <w:r w:rsidRPr="00122772">
        <w:rPr>
          <w:rStyle w:val="StyleUnderline"/>
        </w:rPr>
        <w:t>of the future</w:t>
      </w:r>
      <w:r w:rsidRPr="00122772">
        <w:rPr>
          <w:sz w:val="16"/>
        </w:rPr>
        <w:t xml:space="preserve">. Thus, </w:t>
      </w:r>
      <w:r w:rsidRPr="00122772">
        <w:rPr>
          <w:rStyle w:val="StyleUnderline"/>
        </w:rPr>
        <w:t>on</w:t>
      </w:r>
      <w:r w:rsidRPr="00122772">
        <w:rPr>
          <w:sz w:val="16"/>
        </w:rPr>
        <w:t xml:space="preserve"> the </w:t>
      </w:r>
      <w:r w:rsidRPr="00122772">
        <w:rPr>
          <w:rStyle w:val="StyleUnderline"/>
        </w:rPr>
        <w:t xml:space="preserve">one hand are dystopian imaginations </w:t>
      </w:r>
      <w:r w:rsidRPr="00122772">
        <w:rPr>
          <w:rStyle w:val="StyleUnderline"/>
          <w:highlight w:val="yellow"/>
        </w:rPr>
        <w:t xml:space="preserve">of the Arctic as a locus of </w:t>
      </w:r>
      <w:r w:rsidRPr="00122772">
        <w:rPr>
          <w:rStyle w:val="StyleUnderline"/>
        </w:rPr>
        <w:t xml:space="preserve">social, </w:t>
      </w:r>
      <w:r w:rsidRPr="00122772">
        <w:rPr>
          <w:rStyle w:val="Emphasis"/>
          <w:highlight w:val="yellow"/>
        </w:rPr>
        <w:t>political, economic</w:t>
      </w:r>
      <w:r w:rsidRPr="00122772">
        <w:rPr>
          <w:rStyle w:val="Emphasis"/>
        </w:rPr>
        <w:t xml:space="preserve">, cultural </w:t>
      </w:r>
      <w:r w:rsidRPr="00122772">
        <w:rPr>
          <w:rStyle w:val="Emphasis"/>
          <w:highlight w:val="yellow"/>
        </w:rPr>
        <w:t>and ecological</w:t>
      </w:r>
      <w:r w:rsidRPr="00122772">
        <w:rPr>
          <w:rStyle w:val="StyleUnderline"/>
          <w:highlight w:val="yellow"/>
        </w:rPr>
        <w:t xml:space="preserve"> disaster</w:t>
      </w:r>
      <w:r w:rsidRPr="00122772">
        <w:rPr>
          <w:sz w:val="16"/>
        </w:rPr>
        <w:t xml:space="preserve">. While during the 1990s Arctic space was infused with political idealism and hope as the end of the Cold War seemed to open the possibility of a less explicitly territorialized governance regime (the Arctic Council), </w:t>
      </w:r>
      <w:r w:rsidRPr="00122772">
        <w:rPr>
          <w:rStyle w:val="StyleUnderline"/>
        </w:rPr>
        <w:t xml:space="preserve">current </w:t>
      </w:r>
      <w:r w:rsidRPr="00122772">
        <w:rPr>
          <w:rStyle w:val="StyleUnderline"/>
          <w:highlight w:val="yellow"/>
        </w:rPr>
        <w:t xml:space="preserve">interventions in Arctic </w:t>
      </w:r>
      <w:r w:rsidRPr="00122772">
        <w:rPr>
          <w:rStyle w:val="StyleUnderline"/>
        </w:rPr>
        <w:t xml:space="preserve">space </w:t>
      </w:r>
      <w:r w:rsidRPr="00122772">
        <w:rPr>
          <w:rStyle w:val="StyleUnderline"/>
          <w:highlight w:val="yellow"/>
        </w:rPr>
        <w:t>raise the spectres of conﬂict</w:t>
      </w:r>
      <w:r w:rsidRPr="00122772">
        <w:rPr>
          <w:rStyle w:val="StyleUnderline"/>
        </w:rPr>
        <w:t xml:space="preserve">, environmental </w:t>
      </w:r>
      <w:r w:rsidRPr="00122772">
        <w:rPr>
          <w:rStyle w:val="StyleUnderline"/>
          <w:highlight w:val="yellow"/>
        </w:rPr>
        <w:t xml:space="preserve">degradation </w:t>
      </w:r>
      <w:r w:rsidRPr="00122772">
        <w:rPr>
          <w:rStyle w:val="StyleUnderline"/>
        </w:rPr>
        <w:t>and the “resource curse”</w:t>
      </w:r>
      <w:r w:rsidRPr="00122772">
        <w:rPr>
          <w:sz w:val="16"/>
        </w:rPr>
        <w:t xml:space="preserve"> (Emmerson, 2010). </w:t>
      </w:r>
      <w:r w:rsidRPr="00122772">
        <w:rPr>
          <w:rStyle w:val="StyleUnderline"/>
          <w:highlight w:val="yellow"/>
        </w:rPr>
        <w:t>The notion of the Arctic as a</w:t>
      </w:r>
      <w:r w:rsidRPr="00122772">
        <w:rPr>
          <w:rStyle w:val="StyleUnderline"/>
        </w:rPr>
        <w:t xml:space="preserve">n open, </w:t>
      </w:r>
      <w:r w:rsidRPr="00122772">
        <w:rPr>
          <w:rStyle w:val="StyleUnderline"/>
          <w:highlight w:val="yellow"/>
        </w:rPr>
        <w:t>‘</w:t>
      </w:r>
      <w:r w:rsidRPr="00122772">
        <w:rPr>
          <w:rStyle w:val="Emphasis"/>
          <w:highlight w:val="yellow"/>
        </w:rPr>
        <w:t>melting space’</w:t>
      </w:r>
      <w:r w:rsidRPr="00122772">
        <w:rPr>
          <w:rStyle w:val="StyleUnderline"/>
          <w:highlight w:val="yellow"/>
        </w:rPr>
        <w:t xml:space="preserve"> is </w:t>
      </w:r>
      <w:r w:rsidRPr="00122772">
        <w:rPr>
          <w:rStyle w:val="StyleUnderline"/>
        </w:rPr>
        <w:t xml:space="preserve">thus </w:t>
      </w:r>
      <w:r w:rsidRPr="00122772">
        <w:rPr>
          <w:rStyle w:val="StyleUnderline"/>
          <w:highlight w:val="yellow"/>
        </w:rPr>
        <w:t xml:space="preserve">represented as </w:t>
      </w:r>
      <w:r w:rsidRPr="00122772">
        <w:rPr>
          <w:rStyle w:val="StyleUnderline"/>
        </w:rPr>
        <w:t xml:space="preserve">posing </w:t>
      </w:r>
      <w:r w:rsidRPr="00122772">
        <w:rPr>
          <w:rStyle w:val="StyleUnderline"/>
          <w:highlight w:val="yellow"/>
        </w:rPr>
        <w:t xml:space="preserve">a </w:t>
      </w:r>
      <w:r w:rsidRPr="00122772">
        <w:rPr>
          <w:rStyle w:val="Emphasis"/>
          <w:highlight w:val="yellow"/>
        </w:rPr>
        <w:t>multi-faceted security</w:t>
      </w:r>
      <w:r w:rsidRPr="00122772">
        <w:rPr>
          <w:rStyle w:val="StyleUnderline"/>
          <w:highlight w:val="yellow"/>
        </w:rPr>
        <w:t xml:space="preserve"> risk</w:t>
      </w:r>
      <w:r w:rsidRPr="00122772">
        <w:rPr>
          <w:sz w:val="16"/>
        </w:rPr>
        <w:t xml:space="preserve">. Scott </w:t>
      </w:r>
      <w:r w:rsidRPr="00122772">
        <w:rPr>
          <w:rStyle w:val="StyleUnderline"/>
        </w:rPr>
        <w:t>Borgerson</w:t>
      </w:r>
      <w:r w:rsidRPr="00122772">
        <w:rPr>
          <w:sz w:val="16"/>
        </w:rPr>
        <w:t xml:space="preserve"> (2008) </w:t>
      </w:r>
      <w:r w:rsidRPr="00122772">
        <w:rPr>
          <w:rStyle w:val="StyleUnderline"/>
        </w:rPr>
        <w:t>published a</w:t>
      </w:r>
      <w:r w:rsidRPr="00122772">
        <w:rPr>
          <w:sz w:val="16"/>
        </w:rPr>
        <w:t xml:space="preserve"> notably </w:t>
      </w:r>
      <w:r w:rsidRPr="00122772">
        <w:rPr>
          <w:rStyle w:val="StyleUnderline"/>
        </w:rPr>
        <w:t>neo-realist intervention in Foreign Affairs which considered this kind of scenario in more detail; he argued that the decrease in sea ice</w:t>
      </w:r>
      <w:r w:rsidRPr="00122772">
        <w:rPr>
          <w:sz w:val="16"/>
        </w:rPr>
        <w:t xml:space="preserve"> cover </w:t>
      </w:r>
      <w:r w:rsidRPr="00122772">
        <w:rPr>
          <w:rStyle w:val="StyleUnderline"/>
        </w:rPr>
        <w:t>is directly correlated to evidence of a new ‘scramble for resources’</w:t>
      </w:r>
      <w:r w:rsidRPr="00122772">
        <w:rPr>
          <w:sz w:val="16"/>
        </w:rPr>
        <w:t xml:space="preserve"> in the region, involving the ﬁve Arctic Ocean coastal states and their national security interests. According to Borgerson (2008: 65), </w:t>
      </w:r>
      <w:r w:rsidRPr="00122772">
        <w:rPr>
          <w:rStyle w:val="Emphasis"/>
          <w:highlight w:val="yellow"/>
        </w:rPr>
        <w:t>the Arctic “region could erupt in an armed mad dash for its resources</w:t>
      </w:r>
      <w:r w:rsidRPr="00122772">
        <w:rPr>
          <w:rStyle w:val="Emphasis"/>
        </w:rPr>
        <w:t>”</w:t>
      </w:r>
      <w:r w:rsidRPr="00122772">
        <w:rPr>
          <w:sz w:val="16"/>
        </w:rPr>
        <w:t xml:space="preserve">. More generally, </w:t>
      </w:r>
      <w:r w:rsidRPr="00122772">
        <w:rPr>
          <w:rStyle w:val="StyleUnderline"/>
          <w:highlight w:val="yellow"/>
        </w:rPr>
        <w:t xml:space="preserve">melting ice is correlated with </w:t>
      </w:r>
      <w:r w:rsidRPr="00122772">
        <w:rPr>
          <w:rStyle w:val="StyleUnderline"/>
        </w:rPr>
        <w:t xml:space="preserve">enhanced accessibility and hence </w:t>
      </w:r>
      <w:r w:rsidRPr="00122772">
        <w:rPr>
          <w:rStyle w:val="StyleUnderline"/>
          <w:highlight w:val="yellow"/>
        </w:rPr>
        <w:t>opportunities for new actors</w:t>
      </w:r>
      <w:r w:rsidRPr="00122772">
        <w:rPr>
          <w:sz w:val="16"/>
        </w:rPr>
        <w:t xml:space="preserve"> ranging from commercial shipping to illegal migrants and terrorist groups </w:t>
      </w:r>
      <w:r w:rsidRPr="00122772">
        <w:rPr>
          <w:rStyle w:val="StyleUnderline"/>
        </w:rPr>
        <w:t>to migrate</w:t>
      </w:r>
      <w:r w:rsidRPr="00122772">
        <w:rPr>
          <w:sz w:val="16"/>
        </w:rPr>
        <w:t xml:space="preserve"> within and beyond the Arctic. At the most extreme, </w:t>
      </w:r>
      <w:r w:rsidRPr="00122772">
        <w:rPr>
          <w:rStyle w:val="StyleUnderline"/>
        </w:rPr>
        <w:t>neorealists have contended that Arctic installations such as pipelines or terminals might be potential targets for terrorist organizations</w:t>
      </w:r>
      <w:r w:rsidRPr="00122772">
        <w:rPr>
          <w:sz w:val="16"/>
        </w:rPr>
        <w:t xml:space="preserve"> hell-bent on undermining North American energy security (Byers, 2009). At the same time, </w:t>
      </w:r>
      <w:r w:rsidRPr="00122772">
        <w:rPr>
          <w:rStyle w:val="StyleUnderline"/>
        </w:rPr>
        <w:t>the Arctic is also framed as a space of promise</w:t>
      </w:r>
      <w:r w:rsidRPr="00122772">
        <w:rPr>
          <w:sz w:val="16"/>
        </w:rPr>
        <w:t xml:space="preserve">: the locus of a potential oil bonanza, new strategic trade routes and huge ﬁshing grounds (Powell, 2008a). No wonder then that the </w:t>
      </w:r>
      <w:r w:rsidRPr="00122772">
        <w:rPr>
          <w:rStyle w:val="StyleUnderline"/>
        </w:rPr>
        <w:t>Arctic possibilities have resulted in a number of scenarios on the relationship between Arctic resources and Arctic geopolitical order.</w:t>
      </w:r>
      <w:r w:rsidRPr="00122772">
        <w:rPr>
          <w:sz w:val="16"/>
        </w:rPr>
        <w:t xml:space="preserve"> Lawson </w:t>
      </w:r>
      <w:r w:rsidRPr="00122772">
        <w:rPr>
          <w:rStyle w:val="StyleUnderline"/>
        </w:rPr>
        <w:t>Brigham</w:t>
      </w:r>
      <w:r w:rsidRPr="00122772">
        <w:rPr>
          <w:sz w:val="16"/>
        </w:rPr>
        <w:t xml:space="preserve">, a well known Arctic expert, </w:t>
      </w:r>
      <w:r w:rsidRPr="00122772">
        <w:rPr>
          <w:rStyle w:val="StyleUnderline"/>
        </w:rPr>
        <w:t>has imagined an “Arctic race”, a scenario in which “high demand and unstable governance set the stage for a ‘no holds barred’ rush for Arctic wealth and resources</w:t>
      </w:r>
      <w:r w:rsidRPr="00122772">
        <w:rPr>
          <w:sz w:val="16"/>
        </w:rPr>
        <w:t xml:space="preserve">” (described in Bennett, 2010, n.p.). This vision, which is </w:t>
      </w:r>
      <w:r w:rsidRPr="00122772">
        <w:rPr>
          <w:rStyle w:val="StyleUnderline"/>
        </w:rPr>
        <w:t>opposite to “Arctic saga</w:t>
      </w:r>
      <w:r w:rsidRPr="00122772">
        <w:rPr>
          <w:sz w:val="16"/>
        </w:rPr>
        <w:t xml:space="preserve">”, can be regarded as a liberal warning message. Accordingly, without new governance structures based on new international agreements, </w:t>
      </w:r>
      <w:r w:rsidRPr="00122772">
        <w:rPr>
          <w:rStyle w:val="StyleUnderline"/>
        </w:rPr>
        <w:t>high demand in the Arctic region could lead to political chaos which could also jeopardize Arctic ecosystems and cultures</w:t>
      </w:r>
      <w:r w:rsidRPr="00122772">
        <w:rPr>
          <w:sz w:val="16"/>
        </w:rPr>
        <w:t xml:space="preserve">. The emphasis on the economic potential of the Arctic maritime areas further highlights the dominance of future over present in contemporary geopolitical discourses. </w:t>
      </w:r>
      <w:r w:rsidRPr="00122772">
        <w:rPr>
          <w:rStyle w:val="Emphasis"/>
        </w:rPr>
        <w:t>The image of disaster</w:t>
      </w:r>
      <w:r w:rsidRPr="00122772">
        <w:rPr>
          <w:sz w:val="16"/>
        </w:rPr>
        <w:t xml:space="preserve"> (as epitomised by the Exxon Valdez sinking in 1989) </w:t>
      </w:r>
      <w:r w:rsidRPr="00122772">
        <w:rPr>
          <w:rStyle w:val="StyleUnderline"/>
        </w:rPr>
        <w:t>thus forms a counterpoint to the image of a treasure chest</w:t>
      </w:r>
      <w:r w:rsidRPr="00122772">
        <w:rPr>
          <w:sz w:val="16"/>
        </w:rPr>
        <w:t xml:space="preserve"> (the Russian ﬂagplanting in 2007).We suggest that </w:t>
      </w:r>
      <w:r w:rsidRPr="00122772">
        <w:rPr>
          <w:rStyle w:val="StyleUnderline"/>
        </w:rPr>
        <w:t xml:space="preserve">these </w:t>
      </w:r>
      <w:r w:rsidRPr="00122772">
        <w:rPr>
          <w:rStyle w:val="StyleUnderline"/>
          <w:highlight w:val="yellow"/>
        </w:rPr>
        <w:t xml:space="preserve">assertions of Arctic </w:t>
      </w:r>
      <w:r w:rsidRPr="00122772">
        <w:rPr>
          <w:rStyle w:val="Emphasis"/>
          <w:highlight w:val="yellow"/>
        </w:rPr>
        <w:t>disaster</w:t>
      </w:r>
      <w:r w:rsidRPr="00122772">
        <w:rPr>
          <w:rStyle w:val="StyleUnderline"/>
          <w:highlight w:val="yellow"/>
        </w:rPr>
        <w:t xml:space="preserve"> </w:t>
      </w:r>
      <w:r w:rsidRPr="00122772">
        <w:rPr>
          <w:rStyle w:val="StyleUnderline"/>
        </w:rPr>
        <w:t xml:space="preserve">are </w:t>
      </w:r>
      <w:r w:rsidRPr="00122772">
        <w:rPr>
          <w:rStyle w:val="Emphasis"/>
        </w:rPr>
        <w:t xml:space="preserve">used to </w:t>
      </w:r>
      <w:r w:rsidRPr="00122772">
        <w:rPr>
          <w:rStyle w:val="Emphasis"/>
          <w:highlight w:val="yellow"/>
        </w:rPr>
        <w:t>justify a strengthened military presence</w:t>
      </w:r>
      <w:r w:rsidRPr="00122772">
        <w:rPr>
          <w:rStyle w:val="StyleUnderline"/>
          <w:highlight w:val="yellow"/>
        </w:rPr>
        <w:t xml:space="preserve"> </w:t>
      </w:r>
      <w:r w:rsidRPr="00122772">
        <w:rPr>
          <w:rStyle w:val="StyleUnderline"/>
        </w:rPr>
        <w:t xml:space="preserve">in Arctic waters </w:t>
      </w:r>
      <w:r w:rsidRPr="00122772">
        <w:rPr>
          <w:rStyle w:val="StyleUnderline"/>
          <w:highlight w:val="yellow"/>
        </w:rPr>
        <w:t>in the name of national security</w:t>
      </w:r>
      <w:r w:rsidRPr="00122772">
        <w:rPr>
          <w:rStyle w:val="StyleUnderline"/>
        </w:rPr>
        <w:t xml:space="preserve"> along with a range of futuristic possibilities </w:t>
      </w:r>
      <w:r w:rsidRPr="00122772">
        <w:rPr>
          <w:sz w:val="16"/>
        </w:rPr>
        <w:t xml:space="preserve">(Jensen &amp; Rottem, 2009). Here </w:t>
      </w:r>
      <w:r w:rsidRPr="00122772">
        <w:rPr>
          <w:rStyle w:val="StyleUnderline"/>
        </w:rPr>
        <w:t>neo-realism feeds off the idea of the Arctic as opening, shifting and potentially chaotic spa</w:t>
      </w:r>
      <w:r w:rsidRPr="00122772">
        <w:rPr>
          <w:sz w:val="16"/>
        </w:rPr>
        <w:t>ce. It thus has an affective as well as descriptive quality e invoking a mood change and associated “calls to arms” (Dodds, 2010). This theme of ‘</w:t>
      </w:r>
      <w:r w:rsidRPr="00122772">
        <w:rPr>
          <w:rStyle w:val="StyleUnderline"/>
        </w:rPr>
        <w:t>fearing the future’ has emerged periodically within</w:t>
      </w:r>
      <w:r w:rsidRPr="00122772">
        <w:rPr>
          <w:sz w:val="16"/>
        </w:rPr>
        <w:t xml:space="preserve"> Canadian </w:t>
      </w:r>
      <w:r w:rsidRPr="00122772">
        <w:rPr>
          <w:rStyle w:val="StyleUnderline"/>
        </w:rPr>
        <w:t>political discourse, with</w:t>
      </w:r>
      <w:r w:rsidRPr="00122772">
        <w:rPr>
          <w:sz w:val="16"/>
        </w:rPr>
        <w:t xml:space="preserve"> Stephen Harper’s famous “</w:t>
      </w:r>
      <w:r w:rsidRPr="00122772">
        <w:rPr>
          <w:rStyle w:val="StyleUnderline"/>
        </w:rPr>
        <w:t>use it or lose it” dictum</w:t>
      </w:r>
      <w:r w:rsidRPr="00122772">
        <w:rPr>
          <w:sz w:val="16"/>
        </w:rPr>
        <w:t xml:space="preserve"> traceable through previous governments, which have emphasized the threat of incursion by the Soviets or the United States (Dodds, in press; Head, 1963; Huebert, 2003). </w:t>
      </w:r>
      <w:r w:rsidRPr="00122772">
        <w:rPr>
          <w:rStyle w:val="StyleUnderline"/>
        </w:rPr>
        <w:t xml:space="preserve">The </w:t>
      </w:r>
      <w:r w:rsidRPr="00122772">
        <w:rPr>
          <w:rStyle w:val="StyleUnderline"/>
          <w:highlight w:val="yellow"/>
        </w:rPr>
        <w:t xml:space="preserve">disaster </w:t>
      </w:r>
      <w:r w:rsidRPr="00122772">
        <w:rPr>
          <w:rStyle w:val="StyleUnderline"/>
        </w:rPr>
        <w:t>argumentation</w:t>
      </w:r>
      <w:r w:rsidRPr="00122772">
        <w:rPr>
          <w:sz w:val="16"/>
        </w:rPr>
        <w:t xml:space="preserve"> (Berkman &amp; Young, 2009) </w:t>
      </w:r>
      <w:r w:rsidRPr="00122772">
        <w:rPr>
          <w:rStyle w:val="StyleUnderline"/>
        </w:rPr>
        <w:t xml:space="preserve">also </w:t>
      </w:r>
      <w:r w:rsidRPr="00122772">
        <w:rPr>
          <w:rStyle w:val="StyleUnderline"/>
          <w:highlight w:val="yellow"/>
        </w:rPr>
        <w:t>underwrites</w:t>
      </w:r>
      <w:r w:rsidRPr="00122772">
        <w:rPr>
          <w:rStyle w:val="StyleUnderline"/>
        </w:rPr>
        <w:t xml:space="preserve"> liberal </w:t>
      </w:r>
      <w:r w:rsidRPr="00122772">
        <w:rPr>
          <w:rStyle w:val="StyleUnderline"/>
          <w:highlight w:val="yellow"/>
        </w:rPr>
        <w:t xml:space="preserve">calls for </w:t>
      </w:r>
      <w:r w:rsidRPr="00122772">
        <w:rPr>
          <w:rStyle w:val="StyleUnderline"/>
        </w:rPr>
        <w:t xml:space="preserve">a new </w:t>
      </w:r>
      <w:r w:rsidRPr="00122772">
        <w:rPr>
          <w:rStyle w:val="StyleUnderline"/>
          <w:highlight w:val="yellow"/>
        </w:rPr>
        <w:t xml:space="preserve">multilateral Arctic </w:t>
      </w:r>
      <w:r w:rsidRPr="00122772">
        <w:rPr>
          <w:rStyle w:val="StyleUnderline"/>
        </w:rPr>
        <w:t xml:space="preserve">legal </w:t>
      </w:r>
      <w:r w:rsidRPr="00122772">
        <w:rPr>
          <w:rStyle w:val="StyleUnderline"/>
          <w:highlight w:val="yellow"/>
        </w:rPr>
        <w:t>agreement</w:t>
      </w:r>
      <w:r w:rsidRPr="00122772">
        <w:rPr>
          <w:rStyle w:val="StyleUnderline"/>
        </w:rPr>
        <w:t xml:space="preserve"> </w:t>
      </w:r>
      <w:r w:rsidRPr="00122772">
        <w:rPr>
          <w:sz w:val="16"/>
        </w:rPr>
        <w:t xml:space="preserve">which would set out rules, for example, on how to exploit Arctic resources. </w:t>
      </w:r>
      <w:r w:rsidRPr="00122772">
        <w:rPr>
          <w:rStyle w:val="StyleUnderline"/>
        </w:rPr>
        <w:t xml:space="preserve">In these representations, “multilateralism” denotes peace, prosperity, stability and environmental rescue whilst national control and interest denote increasing tension, environmental degradation and conﬂict. Arctic ‘openness’ is </w:t>
      </w:r>
      <w:r w:rsidRPr="00122772">
        <w:rPr>
          <w:rStyle w:val="Emphasis"/>
        </w:rPr>
        <w:t>central to the performance</w:t>
      </w:r>
      <w:r w:rsidRPr="00122772">
        <w:rPr>
          <w:rStyle w:val="StyleUnderline"/>
        </w:rPr>
        <w:t xml:space="preserve"> of Arctic geopolitics</w:t>
      </w:r>
      <w:r w:rsidRPr="00122772">
        <w:rPr>
          <w:sz w:val="16"/>
        </w:rPr>
        <w:t xml:space="preserve">, enabling sabre-rattling by the ﬁve Arctic Ocean coastal states. </w:t>
      </w:r>
      <w:r w:rsidRPr="00122772">
        <w:rPr>
          <w:rStyle w:val="StyleUnderline"/>
        </w:rPr>
        <w:t>The region’s coding as a feminine space to be tamed by masculine exploits provides an arena for national magniﬁcation. The remoteness and difﬁculty of maintaining permanent occupation</w:t>
      </w:r>
      <w:r w:rsidRPr="00122772">
        <w:rPr>
          <w:sz w:val="16"/>
        </w:rPr>
        <w:t xml:space="preserve"> of the far north also </w:t>
      </w:r>
      <w:r w:rsidRPr="00122772">
        <w:rPr>
          <w:rStyle w:val="StyleUnderline"/>
        </w:rPr>
        <w:t xml:space="preserve">makes it a space where overlapping territorial claims and competing understandings of access to transit passages can </w:t>
      </w:r>
      <w:r w:rsidRPr="00122772">
        <w:rPr>
          <w:sz w:val="16"/>
        </w:rPr>
        <w:t xml:space="preserve">(at the moment) </w:t>
      </w:r>
      <w:r w:rsidRPr="00122772">
        <w:rPr>
          <w:rStyle w:val="StyleUnderline"/>
        </w:rPr>
        <w:t>co-exist with relatively little chance of actual combat</w:t>
      </w:r>
      <w:r w:rsidRPr="00122772">
        <w:rPr>
          <w:sz w:val="16"/>
        </w:rPr>
        <w:t xml:space="preserve"> (Baev, 2007). As we shall see, this is particularly true of the US/Canadian arguments over the legal status of the NorthWest Passage. In this way </w:t>
      </w:r>
      <w:r w:rsidRPr="00122772">
        <w:rPr>
          <w:rStyle w:val="StyleUnderline"/>
        </w:rPr>
        <w:t>the discursive formation of Arctic geopolitics is also bound up with neo-realist ideas about the inherent tendencies of ‘states’ towards ‘conﬂict’ over ‘resources’, ‘sovereignty’ and so on e</w:t>
      </w:r>
      <w:r w:rsidRPr="00122772">
        <w:rPr>
          <w:sz w:val="16"/>
        </w:rPr>
        <w:t xml:space="preserve"> </w:t>
      </w:r>
      <w:r w:rsidRPr="00122772">
        <w:rPr>
          <w:rStyle w:val="StyleUnderline"/>
        </w:rPr>
        <w:t xml:space="preserve">ideas that have been subject to extensive critical deconstruction in IR and political geography, but which are being rapidly reassembled in relation to the Arctic. </w:t>
      </w:r>
      <w:r w:rsidRPr="00122772">
        <w:rPr>
          <w:rStyle w:val="StyleUnderline"/>
          <w:highlight w:val="yellow"/>
        </w:rPr>
        <w:t xml:space="preserve">The Arctic is </w:t>
      </w:r>
      <w:r w:rsidRPr="00122772">
        <w:rPr>
          <w:rStyle w:val="StyleUnderline"/>
        </w:rPr>
        <w:t xml:space="preserve">thus </w:t>
      </w:r>
      <w:r w:rsidRPr="00122772">
        <w:rPr>
          <w:rStyle w:val="StyleUnderline"/>
          <w:highlight w:val="yellow"/>
        </w:rPr>
        <w:t xml:space="preserve">a space in which the </w:t>
      </w:r>
      <w:r w:rsidRPr="00122772">
        <w:rPr>
          <w:rStyle w:val="Emphasis"/>
          <w:highlight w:val="yellow"/>
        </w:rPr>
        <w:t>foundational myths of orthodox i</w:t>
      </w:r>
      <w:r w:rsidRPr="00122772">
        <w:rPr>
          <w:rStyle w:val="Emphasis"/>
        </w:rPr>
        <w:t xml:space="preserve">nternational </w:t>
      </w:r>
      <w:r w:rsidRPr="00122772">
        <w:rPr>
          <w:rStyle w:val="Emphasis"/>
          <w:highlight w:val="yellow"/>
        </w:rPr>
        <w:t>r</w:t>
      </w:r>
      <w:r w:rsidRPr="00122772">
        <w:rPr>
          <w:rStyle w:val="Emphasis"/>
        </w:rPr>
        <w:t xml:space="preserve">elations </w:t>
      </w:r>
      <w:r w:rsidRPr="00122772">
        <w:rPr>
          <w:rStyle w:val="Emphasis"/>
          <w:highlight w:val="yellow"/>
        </w:rPr>
        <w:t>are being reasserted</w:t>
      </w:r>
      <w:r w:rsidRPr="00122772">
        <w:rPr>
          <w:sz w:val="16"/>
        </w:rPr>
        <w:t>. It might be said that it is not just the Arctic climate that is changing, with knock on effects for state politics and international relations, but rather that the region is being reconstituted within a discursive formation that renders it amenable to neo-realist understandings and practices inconceivable for other, more inhabited regions. A</w:t>
      </w:r>
      <w:r w:rsidRPr="00122772">
        <w:rPr>
          <w:rStyle w:val="StyleUnderline"/>
        </w:rPr>
        <w:t xml:space="preserve">ccepting the premises of ‘Arctic geopolitics’ risks both obscuring the liveliness of Arctic geography </w:t>
      </w:r>
      <w:r w:rsidRPr="00122772">
        <w:rPr>
          <w:sz w:val="16"/>
        </w:rPr>
        <w:t xml:space="preserve">(Vannini, Baldacchino, Guay, Royle, &amp; Steinberg, 2009) </w:t>
      </w:r>
      <w:r w:rsidRPr="00122772">
        <w:rPr>
          <w:rStyle w:val="StyleUnderline"/>
        </w:rPr>
        <w:t>and enabling the sovereign fantasy that</w:t>
      </w:r>
      <w:r w:rsidRPr="00122772">
        <w:rPr>
          <w:sz w:val="16"/>
        </w:rPr>
        <w:t xml:space="preserve"> coastal states and their civilian and </w:t>
      </w:r>
      <w:r w:rsidRPr="00122772">
        <w:rPr>
          <w:rStyle w:val="StyleUnderline"/>
        </w:rPr>
        <w:t>military representatives have previously enjoyed security via effective territorial control and may establish it once again</w:t>
      </w:r>
      <w:r w:rsidRPr="00122772">
        <w:rPr>
          <w:sz w:val="16"/>
        </w:rPr>
        <w:t>.</w:t>
      </w:r>
    </w:p>
    <w:p w14:paraId="72105457" w14:textId="77777777" w:rsidR="00343D99" w:rsidRPr="00122772" w:rsidRDefault="00343D99" w:rsidP="00343D99">
      <w:pPr>
        <w:pStyle w:val="Heading4"/>
      </w:pPr>
      <w:r w:rsidRPr="00122772">
        <w:t>Russian Arctic threat representations are false and guarantee serial policy failure</w:t>
      </w:r>
    </w:p>
    <w:p w14:paraId="778070F5" w14:textId="77777777" w:rsidR="00343D99" w:rsidRPr="00122772" w:rsidRDefault="00343D99" w:rsidP="00343D99">
      <w:r w:rsidRPr="00122772">
        <w:rPr>
          <w:rStyle w:val="Style13ptBold"/>
        </w:rPr>
        <w:t>Van Efferink 12</w:t>
      </w:r>
      <w:r w:rsidRPr="00122772">
        <w:t xml:space="preserve"> -- PhD student, Department of Geography, Royal Holloway, University of London (Leonhardt, 3/12, "Polar Partners or Poles Apart? On the discourses of two US think tanks on Russia’s presence in the ‘High North’," The Geographical Journal 178(1), EBSCO)</w:t>
      </w:r>
    </w:p>
    <w:p w14:paraId="157A61D0" w14:textId="77777777" w:rsidR="00343D99" w:rsidRPr="00122772" w:rsidRDefault="00343D99" w:rsidP="00343D99">
      <w:pPr>
        <w:rPr>
          <w:sz w:val="16"/>
        </w:rPr>
      </w:pPr>
      <w:r w:rsidRPr="00122772">
        <w:rPr>
          <w:sz w:val="16"/>
        </w:rPr>
        <w:t xml:space="preserve">Implicitly </w:t>
      </w:r>
      <w:r w:rsidRPr="00122772">
        <w:rPr>
          <w:rStyle w:val="StyleUnderline"/>
          <w:highlight w:val="yellow"/>
        </w:rPr>
        <w:t>providing</w:t>
      </w:r>
      <w:r w:rsidRPr="00122772">
        <w:rPr>
          <w:rStyle w:val="StyleUnderline"/>
        </w:rPr>
        <w:t xml:space="preserve"> a </w:t>
      </w:r>
      <w:r w:rsidRPr="00122772">
        <w:rPr>
          <w:rStyle w:val="StyleUnderline"/>
          <w:highlight w:val="yellow"/>
        </w:rPr>
        <w:t xml:space="preserve">representation </w:t>
      </w:r>
      <w:r w:rsidRPr="00122772">
        <w:rPr>
          <w:rStyle w:val="StyleUnderline"/>
        </w:rPr>
        <w:t xml:space="preserve">of the region, </w:t>
      </w:r>
      <w:r w:rsidRPr="00122772">
        <w:rPr>
          <w:rStyle w:val="StyleUnderline"/>
          <w:highlight w:val="yellow"/>
        </w:rPr>
        <w:t>Cohen argues</w:t>
      </w:r>
      <w:r w:rsidRPr="00122772">
        <w:rPr>
          <w:rStyle w:val="StyleUnderline"/>
        </w:rPr>
        <w:t xml:space="preserve"> that </w:t>
      </w:r>
      <w:r w:rsidRPr="00122772">
        <w:rPr>
          <w:rStyle w:val="StyleUnderline"/>
          <w:highlight w:val="yellow"/>
        </w:rPr>
        <w:t>the US</w:t>
      </w:r>
      <w:r w:rsidRPr="00122772">
        <w:rPr>
          <w:sz w:val="16"/>
        </w:rPr>
        <w:t xml:space="preserve"> government should </w:t>
      </w:r>
      <w:r w:rsidRPr="00122772">
        <w:rPr>
          <w:rStyle w:val="StyleUnderline"/>
          <w:highlight w:val="yellow"/>
        </w:rPr>
        <w:t xml:space="preserve">take action because </w:t>
      </w:r>
      <w:r w:rsidRPr="00122772">
        <w:rPr>
          <w:rStyle w:val="Emphasis"/>
          <w:highlight w:val="yellow"/>
        </w:rPr>
        <w:t>‘[t]here is too much at stake to leave the Arctic to [Russia</w:t>
      </w:r>
      <w:r w:rsidRPr="00122772">
        <w:rPr>
          <w:rStyle w:val="Emphasis"/>
        </w:rPr>
        <w:t>]</w:t>
      </w:r>
      <w:r w:rsidRPr="00122772">
        <w:rPr>
          <w:sz w:val="16"/>
        </w:rPr>
        <w:t xml:space="preserve">’ (Cohen 2007, 2). </w:t>
      </w:r>
      <w:r w:rsidRPr="00122772">
        <w:rPr>
          <w:rStyle w:val="StyleUnderline"/>
          <w:highlight w:val="yellow"/>
        </w:rPr>
        <w:t>This</w:t>
      </w:r>
      <w:r w:rsidRPr="00122772">
        <w:rPr>
          <w:sz w:val="16"/>
        </w:rPr>
        <w:t xml:space="preserve"> line seems to </w:t>
      </w:r>
      <w:r w:rsidRPr="00122772">
        <w:rPr>
          <w:rStyle w:val="StyleUnderline"/>
          <w:highlight w:val="yellow"/>
        </w:rPr>
        <w:t xml:space="preserve">depict the Arctic as the </w:t>
      </w:r>
      <w:r w:rsidRPr="00122772">
        <w:rPr>
          <w:rStyle w:val="Emphasis"/>
          <w:highlight w:val="yellow"/>
        </w:rPr>
        <w:t>reward of a zero-sum game</w:t>
      </w:r>
      <w:r w:rsidRPr="00122772">
        <w:rPr>
          <w:sz w:val="16"/>
        </w:rPr>
        <w:t xml:space="preserve"> by speaking of ‘leave the Arctic to’, </w:t>
      </w:r>
      <w:r w:rsidRPr="00122772">
        <w:rPr>
          <w:rStyle w:val="StyleUnderline"/>
          <w:highlight w:val="yellow"/>
        </w:rPr>
        <w:t xml:space="preserve">assuming there is no room for shared sovereignty </w:t>
      </w:r>
      <w:r w:rsidRPr="00122772">
        <w:rPr>
          <w:rStyle w:val="StyleUnderline"/>
        </w:rPr>
        <w:t>or joint resource exploration</w:t>
      </w:r>
      <w:r w:rsidRPr="00122772">
        <w:rPr>
          <w:sz w:val="16"/>
        </w:rPr>
        <w:t xml:space="preserve">. Alternatively, </w:t>
      </w:r>
      <w:r w:rsidRPr="00122772">
        <w:rPr>
          <w:rStyle w:val="StyleUnderline"/>
          <w:highlight w:val="yellow"/>
        </w:rPr>
        <w:t>the Arctic is assumed to be</w:t>
      </w:r>
      <w:r w:rsidRPr="00122772">
        <w:rPr>
          <w:rStyle w:val="StyleUnderline"/>
        </w:rPr>
        <w:t xml:space="preserve"> one </w:t>
      </w:r>
      <w:r w:rsidRPr="00122772">
        <w:rPr>
          <w:rStyle w:val="StyleUnderline"/>
          <w:highlight w:val="yellow"/>
        </w:rPr>
        <w:t>indivisible</w:t>
      </w:r>
      <w:r w:rsidRPr="00122772">
        <w:rPr>
          <w:rStyle w:val="StyleUnderline"/>
        </w:rPr>
        <w:t xml:space="preserve"> space </w:t>
      </w:r>
      <w:r w:rsidRPr="00122772">
        <w:rPr>
          <w:rStyle w:val="StyleUnderline"/>
          <w:highlight w:val="yellow"/>
        </w:rPr>
        <w:t>where</w:t>
      </w:r>
      <w:r w:rsidRPr="00122772">
        <w:rPr>
          <w:rStyle w:val="StyleUnderline"/>
        </w:rPr>
        <w:t xml:space="preserve"> a </w:t>
      </w:r>
      <w:r w:rsidRPr="00122772">
        <w:rPr>
          <w:rStyle w:val="StyleUnderline"/>
          <w:highlight w:val="yellow"/>
        </w:rPr>
        <w:t>co-existence</w:t>
      </w:r>
      <w:r w:rsidRPr="00122772">
        <w:rPr>
          <w:rStyle w:val="StyleUnderline"/>
        </w:rPr>
        <w:t xml:space="preserve"> of different countries </w:t>
      </w:r>
      <w:r w:rsidRPr="00122772">
        <w:rPr>
          <w:rStyle w:val="StyleUnderline"/>
          <w:highlight w:val="yellow"/>
        </w:rPr>
        <w:t>is impossible</w:t>
      </w:r>
      <w:r w:rsidRPr="00122772">
        <w:rPr>
          <w:sz w:val="16"/>
        </w:rPr>
        <w:t xml:space="preserve">. This is in line with the observation by Dodds (2010) that some </w:t>
      </w:r>
      <w:r w:rsidRPr="00122772">
        <w:rPr>
          <w:rStyle w:val="StyleUnderline"/>
          <w:highlight w:val="yellow"/>
        </w:rPr>
        <w:t xml:space="preserve">neo-realist representations </w:t>
      </w:r>
      <w:r w:rsidRPr="00122772">
        <w:rPr>
          <w:rStyle w:val="StyleUnderline"/>
        </w:rPr>
        <w:t xml:space="preserve">of the region </w:t>
      </w:r>
      <w:r w:rsidRPr="00122772">
        <w:rPr>
          <w:rStyle w:val="StyleUnderline"/>
          <w:highlight w:val="yellow"/>
        </w:rPr>
        <w:t>speak of an anarchic Arctic</w:t>
      </w:r>
      <w:r w:rsidRPr="00122772">
        <w:rPr>
          <w:rStyle w:val="StyleUnderline"/>
        </w:rPr>
        <w:t xml:space="preserve"> Ocean </w:t>
      </w:r>
      <w:r w:rsidRPr="00122772">
        <w:rPr>
          <w:rStyle w:val="StyleUnderline"/>
          <w:highlight w:val="yellow"/>
        </w:rPr>
        <w:t>where competing</w:t>
      </w:r>
      <w:r w:rsidRPr="00122772">
        <w:rPr>
          <w:rStyle w:val="StyleUnderline"/>
        </w:rPr>
        <w:t xml:space="preserve"> geopolitical </w:t>
      </w:r>
      <w:r w:rsidRPr="00122772">
        <w:rPr>
          <w:rStyle w:val="StyleUnderline"/>
          <w:highlight w:val="yellow"/>
        </w:rPr>
        <w:t>actors seek dominance</w:t>
      </w:r>
      <w:r w:rsidRPr="00122772">
        <w:rPr>
          <w:rStyle w:val="StyleUnderline"/>
        </w:rPr>
        <w:t>. Cohen uses</w:t>
      </w:r>
      <w:r w:rsidRPr="00122772">
        <w:rPr>
          <w:sz w:val="16"/>
        </w:rPr>
        <w:t xml:space="preserve"> numerous </w:t>
      </w:r>
      <w:r w:rsidRPr="00122772">
        <w:rPr>
          <w:rStyle w:val="StyleUnderline"/>
        </w:rPr>
        <w:t xml:space="preserve">representational practices </w:t>
      </w:r>
      <w:r w:rsidRPr="00122772">
        <w:rPr>
          <w:rStyle w:val="StyleUnderline"/>
          <w:highlight w:val="yellow"/>
        </w:rPr>
        <w:t>to depict Russia as a threat</w:t>
      </w:r>
      <w:r w:rsidRPr="00122772">
        <w:rPr>
          <w:sz w:val="16"/>
        </w:rPr>
        <w:t xml:space="preserve">. As Dodds (1994, 188) observed, ‘[such] practices have increasingly been recognized as vital to the practices of foreign policy’. First, Cohen claims that ‘[t]he U.S. and its allies are not interested in the new Cold War in the Arctic’ (2007, 2). </w:t>
      </w:r>
      <w:r w:rsidRPr="00122772">
        <w:rPr>
          <w:rStyle w:val="StyleUnderline"/>
        </w:rPr>
        <w:t xml:space="preserve">He </w:t>
      </w:r>
      <w:r w:rsidRPr="00122772">
        <w:rPr>
          <w:rStyle w:val="StyleUnderline"/>
          <w:highlight w:val="yellow"/>
        </w:rPr>
        <w:t>suggests</w:t>
      </w:r>
      <w:r w:rsidRPr="00122772">
        <w:rPr>
          <w:sz w:val="16"/>
        </w:rPr>
        <w:t xml:space="preserve"> that </w:t>
      </w:r>
      <w:r w:rsidRPr="00122772">
        <w:rPr>
          <w:rStyle w:val="StyleUnderline"/>
          <w:highlight w:val="yellow"/>
        </w:rPr>
        <w:t>Russia singlehandedly started a Cold War</w:t>
      </w:r>
      <w:r w:rsidRPr="00122772">
        <w:rPr>
          <w:rStyle w:val="StyleUnderline"/>
        </w:rPr>
        <w:t xml:space="preserve"> in the region</w:t>
      </w:r>
      <w:r w:rsidRPr="00122772">
        <w:rPr>
          <w:sz w:val="16"/>
        </w:rPr>
        <w:t xml:space="preserve">, without explaining what he exactly means by this. </w:t>
      </w:r>
      <w:r w:rsidRPr="00122772">
        <w:rPr>
          <w:rStyle w:val="StyleUnderline"/>
        </w:rPr>
        <w:t>Using the analogy</w:t>
      </w:r>
      <w:r w:rsidRPr="00122772">
        <w:rPr>
          <w:sz w:val="16"/>
        </w:rPr>
        <w:t xml:space="preserve"> with a period when Russia (actually the Soviet Union) was considered a danger </w:t>
      </w:r>
      <w:r w:rsidRPr="00122772">
        <w:rPr>
          <w:rStyle w:val="StyleUnderline"/>
          <w:highlight w:val="yellow"/>
        </w:rPr>
        <w:t>gives the impression that</w:t>
      </w:r>
      <w:r w:rsidRPr="00122772">
        <w:rPr>
          <w:rStyle w:val="StyleUnderline"/>
        </w:rPr>
        <w:t xml:space="preserve"> contemporary </w:t>
      </w:r>
      <w:r w:rsidRPr="00122772">
        <w:rPr>
          <w:rStyle w:val="StyleUnderline"/>
          <w:highlight w:val="yellow"/>
        </w:rPr>
        <w:t xml:space="preserve">Russia is a threat </w:t>
      </w:r>
      <w:r w:rsidRPr="00122772">
        <w:rPr>
          <w:rStyle w:val="StyleUnderline"/>
        </w:rPr>
        <w:t>to the US</w:t>
      </w:r>
      <w:r w:rsidRPr="00122772">
        <w:rPr>
          <w:sz w:val="16"/>
        </w:rPr>
        <w:t>A as well. The notion of a dangerous Russia is reinforced when Cohen (2007, 1–2) attempts to put the current government of Russia on a par with past governments of the Soviet Union: ‘[t]oday’s Russian rhetoric is reminiscent of the triumphant totalitarianism of the 1930s and the mindset of the Cold War’. The Arctic was already high on the political agenda of the Soviet Union by 1930 due to its large share in the country’s landmass, its strategic location and its large resources reserves (McCannon 1998). Regarding the flag planting ceremony in August 2007, Cohen contends that with this act and its claims in the Arctic, ‘[</w:t>
      </w:r>
      <w:r w:rsidRPr="00122772">
        <w:rPr>
          <w:rStyle w:val="StyleUnderline"/>
        </w:rPr>
        <w:t>Russia] has created a new source of international tension, seemingly out of the blue’</w:t>
      </w:r>
      <w:r w:rsidRPr="00122772">
        <w:rPr>
          <w:sz w:val="16"/>
        </w:rPr>
        <w:t xml:space="preserve"> (2007, 1). </w:t>
      </w:r>
      <w:r w:rsidRPr="00122772">
        <w:rPr>
          <w:rStyle w:val="StyleUnderline"/>
        </w:rPr>
        <w:t>He forgets to mention</w:t>
      </w:r>
      <w:r w:rsidRPr="00122772">
        <w:rPr>
          <w:sz w:val="16"/>
        </w:rPr>
        <w:t xml:space="preserve"> that </w:t>
      </w:r>
      <w:r w:rsidRPr="00122772">
        <w:rPr>
          <w:rStyle w:val="StyleUnderline"/>
          <w:highlight w:val="yellow"/>
        </w:rPr>
        <w:t>the Arctic has known territorial disputes</w:t>
      </w:r>
      <w:r w:rsidRPr="00122772">
        <w:rPr>
          <w:rStyle w:val="StyleUnderline"/>
        </w:rPr>
        <w:t xml:space="preserve"> between all circumpolar countries </w:t>
      </w:r>
      <w:r w:rsidRPr="00122772">
        <w:rPr>
          <w:rStyle w:val="StyleUnderline"/>
          <w:highlight w:val="yellow"/>
        </w:rPr>
        <w:t>for decades</w:t>
      </w:r>
      <w:r w:rsidRPr="00122772">
        <w:rPr>
          <w:sz w:val="16"/>
        </w:rPr>
        <w:t xml:space="preserve">. Moreover, Cohen argues that ‘[g]eopolitics and geo-economics are driving Moscow’s latest moves’ (2007, 1). The presence of natural resources explains why the Russian government indeed considers the Arctic a top priority, with Russia’s ruling elite considering oil and gas the country’s most effective foreign policy tool (Trenin 2009). However, the last sentence of Cohen is a clear example of narrative closure as the geopolitical and geo-economical agendas of the USA and the other Arctic countries are left unmentioned. Furthermore, the </w:t>
      </w:r>
      <w:r w:rsidRPr="00122772">
        <w:rPr>
          <w:rStyle w:val="StyleUnderline"/>
        </w:rPr>
        <w:t>article emphasises Russia’s willingness to use military force and strong language when dealing with Arctic matters</w:t>
      </w:r>
      <w:r w:rsidRPr="00122772">
        <w:rPr>
          <w:sz w:val="16"/>
        </w:rPr>
        <w:t xml:space="preserve">. Accordingly, Cohen (2007, 1) </w:t>
      </w:r>
      <w:r w:rsidRPr="00122772">
        <w:rPr>
          <w:rStyle w:val="StyleUnderline"/>
        </w:rPr>
        <w:t>recommends</w:t>
      </w:r>
      <w:r w:rsidRPr="00122772">
        <w:rPr>
          <w:sz w:val="16"/>
        </w:rPr>
        <w:t xml:space="preserve"> that </w:t>
      </w:r>
      <w:r w:rsidRPr="00122772">
        <w:rPr>
          <w:rStyle w:val="StyleUnderline"/>
        </w:rPr>
        <w:t>the US government formulate ‘a strong response’</w:t>
      </w:r>
      <w:r w:rsidRPr="00122772">
        <w:rPr>
          <w:sz w:val="16"/>
        </w:rPr>
        <w:t xml:space="preserve"> to Russia’s policies. In his view, the planting of the flag reflected a little civilised and rather uncooperative attitude (2007, 2): ‘[a] crisis over Russian claims in the Arctic is avoidable if Russia is prepared to behave in a more civilized manner [and explore] the Arctic’s wealth in a cooperative fashion’. Finally, </w:t>
      </w:r>
      <w:r w:rsidRPr="00122772">
        <w:rPr>
          <w:rStyle w:val="StyleUnderline"/>
        </w:rPr>
        <w:t xml:space="preserve">Cohen implicitly </w:t>
      </w:r>
      <w:r w:rsidRPr="00122772">
        <w:rPr>
          <w:rStyle w:val="StyleUnderline"/>
          <w:highlight w:val="yellow"/>
        </w:rPr>
        <w:t xml:space="preserve">depicts Russia as </w:t>
      </w:r>
      <w:r w:rsidRPr="00122772">
        <w:rPr>
          <w:rStyle w:val="StyleUnderline"/>
        </w:rPr>
        <w:t xml:space="preserve">an ‘unfriendly’ and </w:t>
      </w:r>
      <w:r w:rsidRPr="00122772">
        <w:rPr>
          <w:rStyle w:val="StyleUnderline"/>
          <w:highlight w:val="yellow"/>
        </w:rPr>
        <w:t>‘un-Western’</w:t>
      </w:r>
      <w:r w:rsidRPr="00122772">
        <w:rPr>
          <w:sz w:val="16"/>
        </w:rPr>
        <w:t xml:space="preserve"> country, and stresses the importance of alliances: ‘[Russia] has left the U.S., Canada, and the Nordic countries little choice but to forge a cooperative High North strategy and invite other friendly countries, such as Great Britain, to help build a Western presence in the Arctic’ (2007, 2). </w:t>
      </w:r>
      <w:r w:rsidRPr="00122772">
        <w:rPr>
          <w:rStyle w:val="StyleUnderline"/>
        </w:rPr>
        <w:t>This seems what Dalby</w:t>
      </w:r>
      <w:r w:rsidRPr="00122772">
        <w:rPr>
          <w:sz w:val="16"/>
        </w:rPr>
        <w:t xml:space="preserve"> (1990, 22) </w:t>
      </w:r>
      <w:r w:rsidRPr="00122772">
        <w:rPr>
          <w:rStyle w:val="StyleUnderline"/>
        </w:rPr>
        <w:t>calls</w:t>
      </w:r>
      <w:r w:rsidRPr="00122772">
        <w:rPr>
          <w:sz w:val="16"/>
        </w:rPr>
        <w:t xml:space="preserve"> ‘the essential geopolitical moment’, referring to ‘[</w:t>
      </w:r>
      <w:r w:rsidRPr="00122772">
        <w:rPr>
          <w:rStyle w:val="StyleUnderline"/>
        </w:rPr>
        <w:t>t]he exclusion of the Other and</w:t>
      </w:r>
      <w:r w:rsidRPr="00122772">
        <w:rPr>
          <w:sz w:val="16"/>
        </w:rPr>
        <w:t xml:space="preserve"> the </w:t>
      </w:r>
      <w:r w:rsidRPr="00122772">
        <w:rPr>
          <w:rStyle w:val="StyleUnderline"/>
        </w:rPr>
        <w:t>inclusion</w:t>
      </w:r>
      <w:r w:rsidRPr="00122772">
        <w:rPr>
          <w:sz w:val="16"/>
        </w:rPr>
        <w:t xml:space="preserve">, incorporation and administration </w:t>
      </w:r>
      <w:r w:rsidRPr="00122772">
        <w:rPr>
          <w:rStyle w:val="StyleUnderline"/>
        </w:rPr>
        <w:t>of the Same’</w:t>
      </w:r>
      <w:r w:rsidRPr="00122772">
        <w:rPr>
          <w:sz w:val="16"/>
        </w:rPr>
        <w:t xml:space="preserve">. Conclusion The comparison of the discourses of two US think tanks shows how </w:t>
      </w:r>
      <w:r w:rsidRPr="00122772">
        <w:rPr>
          <w:rStyle w:val="Emphasis"/>
          <w:highlight w:val="yellow"/>
        </w:rPr>
        <w:t>different representations of the region and its actors</w:t>
      </w:r>
      <w:r w:rsidRPr="00122772">
        <w:rPr>
          <w:rStyle w:val="Emphasis"/>
        </w:rPr>
        <w:t xml:space="preserve"> could </w:t>
      </w:r>
      <w:r w:rsidRPr="00122772">
        <w:rPr>
          <w:rStyle w:val="Emphasis"/>
          <w:highlight w:val="yellow"/>
        </w:rPr>
        <w:t>make the difference between</w:t>
      </w:r>
      <w:r w:rsidRPr="00122772">
        <w:rPr>
          <w:rStyle w:val="Emphasis"/>
        </w:rPr>
        <w:t xml:space="preserve"> either </w:t>
      </w:r>
      <w:r w:rsidRPr="00122772">
        <w:rPr>
          <w:rStyle w:val="Emphasis"/>
          <w:highlight w:val="yellow"/>
        </w:rPr>
        <w:t>an inclusionary or exclusionary Arctic regime</w:t>
      </w:r>
      <w:r w:rsidRPr="00122772">
        <w:rPr>
          <w:sz w:val="16"/>
        </w:rPr>
        <w:t xml:space="preserve">. This finding is in line with Campbell’s (2007, 216) definition of </w:t>
      </w:r>
      <w:r w:rsidRPr="00122772">
        <w:rPr>
          <w:rStyle w:val="StyleUnderline"/>
        </w:rPr>
        <w:t>discourse</w:t>
      </w:r>
      <w:r w:rsidRPr="00122772">
        <w:rPr>
          <w:sz w:val="16"/>
        </w:rPr>
        <w:t xml:space="preserve"> that </w:t>
      </w:r>
      <w:r w:rsidRPr="00122772">
        <w:rPr>
          <w:rStyle w:val="StyleUnderline"/>
        </w:rPr>
        <w:t xml:space="preserve">demonstrates well how </w:t>
      </w:r>
      <w:r w:rsidRPr="00122772">
        <w:rPr>
          <w:rStyle w:val="StyleUnderline"/>
          <w:highlight w:val="yellow"/>
        </w:rPr>
        <w:t>representations</w:t>
      </w:r>
      <w:r w:rsidRPr="00122772">
        <w:rPr>
          <w:rStyle w:val="StyleUnderline"/>
        </w:rPr>
        <w:t xml:space="preserve"> can </w:t>
      </w:r>
      <w:r w:rsidRPr="00122772">
        <w:rPr>
          <w:rStyle w:val="StyleUnderline"/>
          <w:highlight w:val="yellow"/>
        </w:rPr>
        <w:t>affect policy</w:t>
      </w:r>
      <w:r w:rsidRPr="00122772">
        <w:rPr>
          <w:sz w:val="16"/>
        </w:rPr>
        <w:t>: ‘</w:t>
      </w:r>
      <w:r w:rsidRPr="00122772">
        <w:rPr>
          <w:rStyle w:val="StyleUnderline"/>
        </w:rPr>
        <w:t xml:space="preserve">a specific series of representations and practises through which </w:t>
      </w:r>
      <w:r w:rsidRPr="00122772">
        <w:rPr>
          <w:rStyle w:val="StyleUnderline"/>
          <w:highlight w:val="yellow"/>
        </w:rPr>
        <w:t>meanings are produced, identities constituted</w:t>
      </w:r>
      <w:r w:rsidRPr="00122772">
        <w:rPr>
          <w:rStyle w:val="StyleUnderline"/>
        </w:rPr>
        <w:t xml:space="preserve">, social relations established, and </w:t>
      </w:r>
      <w:r w:rsidRPr="00122772">
        <w:rPr>
          <w:rStyle w:val="StyleUnderline"/>
          <w:highlight w:val="yellow"/>
        </w:rPr>
        <w:t>political</w:t>
      </w:r>
      <w:r w:rsidRPr="00122772">
        <w:rPr>
          <w:rStyle w:val="StyleUnderline"/>
        </w:rPr>
        <w:t xml:space="preserve"> and ethical </w:t>
      </w:r>
      <w:r w:rsidRPr="00122772">
        <w:rPr>
          <w:rStyle w:val="StyleUnderline"/>
          <w:highlight w:val="yellow"/>
        </w:rPr>
        <w:t>outcomes made</w:t>
      </w:r>
      <w:r w:rsidRPr="00122772">
        <w:rPr>
          <w:rStyle w:val="StyleUnderline"/>
        </w:rPr>
        <w:t xml:space="preserve"> more</w:t>
      </w:r>
      <w:r w:rsidRPr="00122772">
        <w:rPr>
          <w:sz w:val="16"/>
        </w:rPr>
        <w:t xml:space="preserve"> or less </w:t>
      </w:r>
      <w:r w:rsidRPr="00122772">
        <w:rPr>
          <w:rStyle w:val="StyleUnderline"/>
          <w:highlight w:val="yellow"/>
        </w:rPr>
        <w:t>possible’</w:t>
      </w:r>
      <w:r w:rsidRPr="00122772">
        <w:rPr>
          <w:sz w:val="16"/>
        </w:rPr>
        <w:t xml:space="preserve">. Furthermore, the comparison lends support to Powell’s (2010) view that geographers should participate in the debate on a regional governance framework. One constructive way to do so is by stressing and explaining the complexity and uncertainty that the region characterises, in order to limit the (re)construction in policy circles of degeographicalised representations of the Arctic. After all, </w:t>
      </w:r>
      <w:r w:rsidRPr="00122772">
        <w:rPr>
          <w:rStyle w:val="StyleUnderline"/>
          <w:highlight w:val="yellow"/>
        </w:rPr>
        <w:t>leaving the</w:t>
      </w:r>
      <w:r w:rsidRPr="00122772">
        <w:rPr>
          <w:rStyle w:val="StyleUnderline"/>
        </w:rPr>
        <w:t xml:space="preserve"> production of geographical </w:t>
      </w:r>
      <w:r w:rsidRPr="00122772">
        <w:rPr>
          <w:rStyle w:val="StyleUnderline"/>
          <w:highlight w:val="yellow"/>
        </w:rPr>
        <w:t>knowledge to</w:t>
      </w:r>
      <w:r w:rsidRPr="00122772">
        <w:rPr>
          <w:rStyle w:val="StyleUnderline"/>
        </w:rPr>
        <w:t xml:space="preserve"> those with </w:t>
      </w:r>
      <w:r w:rsidRPr="00122772">
        <w:rPr>
          <w:rStyle w:val="StyleUnderline"/>
          <w:highlight w:val="yellow"/>
        </w:rPr>
        <w:t xml:space="preserve">narrow interests could be </w:t>
      </w:r>
      <w:r w:rsidRPr="00122772">
        <w:rPr>
          <w:rStyle w:val="Emphasis"/>
          <w:highlight w:val="yellow"/>
        </w:rPr>
        <w:t>detrimental to Arctic stability</w:t>
      </w:r>
      <w:r w:rsidRPr="00122772">
        <w:rPr>
          <w:sz w:val="16"/>
          <w:highlight w:val="yellow"/>
        </w:rPr>
        <w:t>.</w:t>
      </w:r>
    </w:p>
    <w:p w14:paraId="13073751" w14:textId="77777777" w:rsidR="00343D99" w:rsidRPr="00122772" w:rsidRDefault="00343D99" w:rsidP="00343D99">
      <w:pPr>
        <w:pStyle w:val="Heading3"/>
      </w:pPr>
      <w:r w:rsidRPr="00122772">
        <w:t>L- China Cyber-Attacks</w:t>
      </w:r>
    </w:p>
    <w:p w14:paraId="16E1CE3C" w14:textId="77777777" w:rsidR="00343D99" w:rsidRPr="00122772" w:rsidRDefault="00343D99" w:rsidP="00343D99">
      <w:pPr>
        <w:pStyle w:val="Heading4"/>
      </w:pPr>
      <w:r w:rsidRPr="00122772">
        <w:t>Cyber-war rhetoric justifies hawk-ish policies that cause the conflict you reference</w:t>
      </w:r>
    </w:p>
    <w:p w14:paraId="6FB182ED" w14:textId="77777777" w:rsidR="00343D99" w:rsidRPr="00122772" w:rsidRDefault="00343D99" w:rsidP="00343D99">
      <w:r w:rsidRPr="00122772">
        <w:rPr>
          <w:rStyle w:val="Style13ptBold"/>
        </w:rPr>
        <w:t>Hirsch 13</w:t>
      </w:r>
      <w:r w:rsidRPr="00122772">
        <w:rPr>
          <w:sz w:val="16"/>
          <w:szCs w:val="16"/>
        </w:rPr>
        <w:t xml:space="preserve"> -- former staff editor at Foreign Affairs, and Sam Adelsberg, a fellow at the Yale Information Society Project; students @ Yale Law School (Jordan Chandler, 5/31/2013, "An Elizabethan Cyberwar," http://www.nytimes.com/2013/06/01/opinion/an-elizabethan-cyberwar.html?pagewanted=all&amp;_r=1&amp;)</w:t>
      </w:r>
    </w:p>
    <w:p w14:paraId="07F8A19B" w14:textId="77777777" w:rsidR="00343D99" w:rsidRPr="00122772" w:rsidRDefault="00343D99" w:rsidP="00343D99">
      <w:pPr>
        <w:rPr>
          <w:sz w:val="16"/>
        </w:rPr>
      </w:pPr>
      <w:r w:rsidRPr="00122772">
        <w:rPr>
          <w:sz w:val="16"/>
        </w:rPr>
        <w:t xml:space="preserve">With the two countries accusing each other of breaking the old rules of the game, </w:t>
      </w:r>
      <w:r w:rsidRPr="00122772">
        <w:rPr>
          <w:rStyle w:val="StyleUnderline"/>
        </w:rPr>
        <w:t>a new breed of “</w:t>
      </w:r>
      <w:r w:rsidRPr="00122772">
        <w:rPr>
          <w:rStyle w:val="StyleUnderline"/>
          <w:highlight w:val="yellow"/>
        </w:rPr>
        <w:t>cyberhawks</w:t>
      </w:r>
      <w:r w:rsidRPr="00122772">
        <w:rPr>
          <w:rStyle w:val="StyleUnderline"/>
        </w:rPr>
        <w:t>”</w:t>
      </w:r>
      <w:r w:rsidRPr="00122772">
        <w:rPr>
          <w:sz w:val="16"/>
        </w:rPr>
        <w:t xml:space="preserve"> on both sides </w:t>
      </w:r>
      <w:r w:rsidRPr="00122772">
        <w:rPr>
          <w:rStyle w:val="StyleUnderline"/>
          <w:highlight w:val="yellow"/>
        </w:rPr>
        <w:t>are arguing for cold-war-like escalation that could turn low-level cyberconflict into total war</w:t>
      </w:r>
      <w:r w:rsidRPr="00122772">
        <w:rPr>
          <w:rStyle w:val="StyleUnderline"/>
        </w:rPr>
        <w:t>.</w:t>
      </w:r>
      <w:r w:rsidRPr="00122772">
        <w:rPr>
          <w:sz w:val="16"/>
        </w:rPr>
        <w:t xml:space="preserve"> But </w:t>
      </w:r>
      <w:r w:rsidRPr="00122772">
        <w:rPr>
          <w:rStyle w:val="StyleUnderline"/>
          <w:highlight w:val="yellow"/>
        </w:rPr>
        <w:t>treating</w:t>
      </w:r>
      <w:r w:rsidRPr="00122772">
        <w:rPr>
          <w:rStyle w:val="StyleUnderline"/>
        </w:rPr>
        <w:t xml:space="preserve"> today’s </w:t>
      </w:r>
      <w:r w:rsidRPr="00122772">
        <w:rPr>
          <w:rStyle w:val="StyleUnderline"/>
          <w:highlight w:val="yellow"/>
        </w:rPr>
        <w:t>Beijing like Brezhnev’s Moscow distorts the nature of the threat</w:t>
      </w:r>
      <w:r w:rsidRPr="00122772">
        <w:rPr>
          <w:rStyle w:val="StyleUnderline"/>
        </w:rPr>
        <w:t xml:space="preserve"> and how Washington should respond to it. </w:t>
      </w:r>
      <w:r w:rsidRPr="00122772">
        <w:rPr>
          <w:sz w:val="16"/>
        </w:rPr>
        <w:t xml:space="preserve">In confronting today’s cyberbattles, </w:t>
      </w:r>
      <w:r w:rsidRPr="00122772">
        <w:rPr>
          <w:rStyle w:val="StyleUnderline"/>
          <w:highlight w:val="yellow"/>
        </w:rPr>
        <w:t>the U</w:t>
      </w:r>
      <w:r w:rsidRPr="00122772">
        <w:rPr>
          <w:sz w:val="16"/>
        </w:rPr>
        <w:t xml:space="preserve">nited </w:t>
      </w:r>
      <w:r w:rsidRPr="00122772">
        <w:rPr>
          <w:rStyle w:val="StyleUnderline"/>
          <w:highlight w:val="yellow"/>
        </w:rPr>
        <w:t>S</w:t>
      </w:r>
      <w:r w:rsidRPr="00122772">
        <w:rPr>
          <w:sz w:val="16"/>
        </w:rPr>
        <w:t xml:space="preserve">tates </w:t>
      </w:r>
      <w:r w:rsidRPr="00122772">
        <w:rPr>
          <w:rStyle w:val="StyleUnderline"/>
          <w:highlight w:val="yellow"/>
        </w:rPr>
        <w:t xml:space="preserve">should think </w:t>
      </w:r>
      <w:r w:rsidRPr="00122772">
        <w:rPr>
          <w:rStyle w:val="Emphasis"/>
          <w:highlight w:val="yellow"/>
        </w:rPr>
        <w:t>less about Soviets and more about pirates</w:t>
      </w:r>
      <w:r w:rsidRPr="00122772">
        <w:rPr>
          <w:sz w:val="16"/>
        </w:rPr>
        <w:t xml:space="preserve">. Indeed, today’s cybercompetition is less like the cold war than the battle for the New World. In the era after the discovery of the Americas, European states fought for mastery over the Atlantic. Much like the Internet today, the ocean then was a primary avenue for trade and communication that no country could cordon off. At that time, the Spanish empire boasted a fearsome navy, but it could not dominate the seas. Poorer and weaker England tested Spain’s might by encouraging and equipping would-be pirates to act on its behalf without official sanction. These semi-state-sponsored privateers robbed Spain of gold and pride as they raided ships off the coasts of the New World and Spain itself, enriching the English crown while augmenting its naval power. Spain’s inability to attribute the attacks directly to England allowed Queen Elizabeth I to level the playing field in an arena lacking laws or customs. Today’s cyberbattles aren’t so different. Next week’s summit takes place amid reports of increasingly sophisticated Chinese cyberespionage. Earlier this week, evidence surfaced that Chinese hackers had gained access to several top-secret Pentagon programs. That followed news that cyberunits believed to be linked to the Chinese Army have resumed attacks on American businesses and government agencies. As tensions deepen, hawkish Chinese military leaders are paving the way for offensive war. A study by a RAND Corporation expert cited Chinese sources calling for pre-emptive cyberstrikes “under the rubric of the rising Chinese strategy of xianfa zhiren, or ‘gaining mastery before the enemy has struck.’ ” And a recent paper found that Chinese military officials have contemplated using cyberweapons like Stuxnet, which the United States and Israel deployed against Iran’s nuclear program, to target critical infrastructure. </w:t>
      </w:r>
      <w:r w:rsidRPr="00122772">
        <w:rPr>
          <w:rStyle w:val="StyleUnderline"/>
        </w:rPr>
        <w:t xml:space="preserve">American </w:t>
      </w:r>
      <w:r w:rsidRPr="00122772">
        <w:rPr>
          <w:rStyle w:val="StyleUnderline"/>
          <w:highlight w:val="yellow"/>
        </w:rPr>
        <w:t>policy makers</w:t>
      </w:r>
      <w:r w:rsidRPr="00122772">
        <w:rPr>
          <w:sz w:val="16"/>
        </w:rPr>
        <w:t xml:space="preserve"> are beginning to </w:t>
      </w:r>
      <w:r w:rsidRPr="00122772">
        <w:rPr>
          <w:rStyle w:val="StyleUnderline"/>
          <w:highlight w:val="yellow"/>
        </w:rPr>
        <w:t>view their cyberstruggle</w:t>
      </w:r>
      <w:r w:rsidRPr="00122772">
        <w:rPr>
          <w:rStyle w:val="StyleUnderline"/>
        </w:rPr>
        <w:t xml:space="preserve"> with China </w:t>
      </w:r>
      <w:r w:rsidRPr="00122772">
        <w:rPr>
          <w:rStyle w:val="StyleUnderline"/>
          <w:highlight w:val="yellow"/>
        </w:rPr>
        <w:t>through a cold war lens</w:t>
      </w:r>
      <w:r w:rsidRPr="00122772">
        <w:rPr>
          <w:sz w:val="16"/>
        </w:rPr>
        <w:t xml:space="preserve">. One Pentagon official recently said that while during the cold war America focused “on the nuclear command centers around Moscow,” today American leaders “worry as much about the computer servers in Shanghai.” Another senior official declared that “the Cold War enforced norms, and the Soviets and the United States didn’t go outside a set of boundaries.” But, he argued, “China is going outside those boundaries now.” Among those who view these hostilities as the cold war redux, some are proposing a more strident response. Earlier this year, </w:t>
      </w:r>
      <w:r w:rsidRPr="00122772">
        <w:rPr>
          <w:rStyle w:val="StyleUnderline"/>
        </w:rPr>
        <w:t>the U</w:t>
      </w:r>
      <w:r w:rsidRPr="00122772">
        <w:rPr>
          <w:sz w:val="16"/>
        </w:rPr>
        <w:t xml:space="preserve">nited </w:t>
      </w:r>
      <w:r w:rsidRPr="00122772">
        <w:rPr>
          <w:rStyle w:val="StyleUnderline"/>
        </w:rPr>
        <w:t>S</w:t>
      </w:r>
      <w:r w:rsidRPr="00122772">
        <w:rPr>
          <w:sz w:val="16"/>
        </w:rPr>
        <w:t xml:space="preserve">tates </w:t>
      </w:r>
      <w:r w:rsidRPr="00122772">
        <w:rPr>
          <w:rStyle w:val="StyleUnderline"/>
        </w:rPr>
        <w:t>military announced the formation of 13 units dedicated to offensive cyberstrikes and endorsed pre-emptive cyberattacks.</w:t>
      </w:r>
      <w:r w:rsidRPr="00122772">
        <w:rPr>
          <w:sz w:val="16"/>
        </w:rPr>
        <w:t xml:space="preserve"> And late last month, Jon M. Huntsman Jr., the former ambassador to China, and Dennis C. Blair, the former director of national intelligence, suggested allowing American companies to retaliate against Chinese hackers on their own. </w:t>
      </w:r>
      <w:r w:rsidRPr="00122772">
        <w:rPr>
          <w:rStyle w:val="StyleUnderline"/>
          <w:highlight w:val="yellow"/>
        </w:rPr>
        <w:t>This emergence of cyberhawks</w:t>
      </w:r>
      <w:r w:rsidRPr="00122772">
        <w:rPr>
          <w:rStyle w:val="StyleUnderline"/>
        </w:rPr>
        <w:t xml:space="preserve"> in both nations </w:t>
      </w:r>
      <w:r w:rsidRPr="00122772">
        <w:rPr>
          <w:rStyle w:val="StyleUnderline"/>
          <w:highlight w:val="yellow"/>
        </w:rPr>
        <w:t>raises the odds of</w:t>
      </w:r>
      <w:r w:rsidRPr="00122772">
        <w:rPr>
          <w:rStyle w:val="StyleUnderline"/>
        </w:rPr>
        <w:t xml:space="preserve"> a hack’s becoming a </w:t>
      </w:r>
      <w:r w:rsidRPr="00122772">
        <w:rPr>
          <w:rStyle w:val="StyleUnderline"/>
          <w:highlight w:val="yellow"/>
        </w:rPr>
        <w:t>cyberwar</w:t>
      </w:r>
      <w:r w:rsidRPr="00122772">
        <w:rPr>
          <w:sz w:val="16"/>
          <w:highlight w:val="yellow"/>
        </w:rPr>
        <w:t xml:space="preserve">. </w:t>
      </w:r>
      <w:r w:rsidRPr="00122772">
        <w:rPr>
          <w:rStyle w:val="StyleUnderline"/>
          <w:highlight w:val="yellow"/>
        </w:rPr>
        <w:t>These voices</w:t>
      </w:r>
      <w:r w:rsidRPr="00122772">
        <w:rPr>
          <w:sz w:val="16"/>
        </w:rPr>
        <w:t xml:space="preserve"> could </w:t>
      </w:r>
      <w:r w:rsidRPr="00122772">
        <w:rPr>
          <w:rStyle w:val="StyleUnderline"/>
          <w:highlight w:val="yellow"/>
        </w:rPr>
        <w:t>pressure</w:t>
      </w:r>
      <w:r w:rsidRPr="00122772">
        <w:rPr>
          <w:rStyle w:val="StyleUnderline"/>
        </w:rPr>
        <w:t xml:space="preserve"> both </w:t>
      </w:r>
      <w:r w:rsidRPr="00122772">
        <w:rPr>
          <w:rStyle w:val="StyleUnderline"/>
          <w:highlight w:val="yellow"/>
        </w:rPr>
        <w:t xml:space="preserve">nations to </w:t>
      </w:r>
      <w:r w:rsidRPr="00122772">
        <w:rPr>
          <w:rStyle w:val="Emphasis"/>
          <w:highlight w:val="yellow"/>
        </w:rPr>
        <w:t>treat any escalating cyberconflict as a</w:t>
      </w:r>
      <w:r w:rsidRPr="00122772">
        <w:rPr>
          <w:rStyle w:val="Emphasis"/>
        </w:rPr>
        <w:t xml:space="preserve"> latter-day </w:t>
      </w:r>
      <w:r w:rsidRPr="00122772">
        <w:rPr>
          <w:rStyle w:val="Emphasis"/>
          <w:highlight w:val="yellow"/>
        </w:rPr>
        <w:t>Cuban missile crisis</w:t>
      </w:r>
      <w:r w:rsidRPr="00122772">
        <w:rPr>
          <w:rStyle w:val="Emphasis"/>
        </w:rPr>
        <w:t xml:space="preserve">. </w:t>
      </w:r>
      <w:r w:rsidRPr="00122772">
        <w:rPr>
          <w:sz w:val="16"/>
        </w:rPr>
        <w:t xml:space="preserve">But the cold war model of a struggle with calibrated boundaries, clear rules, and the threat of mutual assured destruction simply doesn’t fit cyberspace. The first major difference is terrain. The United States and the Soviet Union fought for global influence, manning divisions here and infiltrating covert operatives there. The Internet is more fluid. Neither the United States nor China can slice cyberspace into the reassuring structure of spheres of influence. With no obvious borders for states to violate or defend, power in cyberspace is at once easier to exercise and harder to maintain, a battle of subtleties rather than hard-nosed deterrence. There are also more players today. The United States and the Soviet Union were the world’s unmatched nuclear powers. But in the cyberrealm, the United States and China stand only just ahead of other nations, hacker groups and individuals in their ability to inflict damage. And all of these actors can hide behind layers of networks and third parties, making it difficult to discover not only who attacked but also how and when. There will, in most cases, be plausible deniability. Even if American and Chinese policy makers wanted to manage the Web as carefully as their predecessors did the cold war, no working group could tame this instability. With nations still navigating how to interact on the Web and arguments persisting about whether international law applies to the Internet, there are few established customs of cyberbehavior, legal or implicit. The United States should not expect China to follow the rules of a previous era. The norms of American-Soviet conflict, which themselves emerged out of years of gunpoint diplomacy, can’t be grafted onto cyberspace. </w:t>
      </w:r>
      <w:r w:rsidRPr="00122772">
        <w:rPr>
          <w:rStyle w:val="StyleUnderline"/>
          <w:highlight w:val="yellow"/>
        </w:rPr>
        <w:t>If American policy makers</w:t>
      </w:r>
      <w:r w:rsidRPr="00122772">
        <w:rPr>
          <w:rStyle w:val="StyleUnderline"/>
        </w:rPr>
        <w:t xml:space="preserve"> continue to </w:t>
      </w:r>
      <w:r w:rsidRPr="00122772">
        <w:rPr>
          <w:rStyle w:val="StyleUnderline"/>
          <w:highlight w:val="yellow"/>
        </w:rPr>
        <w:t>define the cyberstruggle</w:t>
      </w:r>
      <w:r w:rsidRPr="00122772">
        <w:rPr>
          <w:rStyle w:val="StyleUnderline"/>
        </w:rPr>
        <w:t xml:space="preserve"> between Washington and Beijing </w:t>
      </w:r>
      <w:r w:rsidRPr="00122772">
        <w:rPr>
          <w:rStyle w:val="StyleUnderline"/>
          <w:highlight w:val="yellow"/>
        </w:rPr>
        <w:t>as a new cold war, they will not meet the challenge</w:t>
      </w:r>
      <w:r w:rsidRPr="00122772">
        <w:rPr>
          <w:sz w:val="16"/>
          <w:highlight w:val="yellow"/>
        </w:rPr>
        <w:t xml:space="preserve">. </w:t>
      </w:r>
      <w:r w:rsidRPr="00122772">
        <w:rPr>
          <w:rStyle w:val="StyleUnderline"/>
          <w:highlight w:val="yellow"/>
        </w:rPr>
        <w:t>Viewing China’s actions through an obsolete lens</w:t>
      </w:r>
      <w:r w:rsidRPr="00122772">
        <w:rPr>
          <w:rStyle w:val="StyleUnderline"/>
        </w:rPr>
        <w:t xml:space="preserve"> will give </w:t>
      </w:r>
      <w:r w:rsidRPr="00122772">
        <w:rPr>
          <w:rStyle w:val="StyleUnderline"/>
          <w:highlight w:val="yellow"/>
        </w:rPr>
        <w:t>them a distorted sense of its intentions</w:t>
      </w:r>
      <w:r w:rsidRPr="00122772">
        <w:rPr>
          <w:sz w:val="16"/>
        </w:rPr>
        <w:t xml:space="preserve">. And </w:t>
      </w:r>
      <w:r w:rsidRPr="00122772">
        <w:rPr>
          <w:rStyle w:val="StyleUnderline"/>
        </w:rPr>
        <w:t>it will limit American retaliation to the outmoded rules of a bygone battle</w:t>
      </w:r>
      <w:r w:rsidRPr="00122772">
        <w:rPr>
          <w:sz w:val="16"/>
        </w:rPr>
        <w:t xml:space="preserve">. If they must look to the past, they should heed the lessons of the 16th century, not the 20th. In 1588, the Spanish crown, in no small part due to its frustration with English piracy, resorted to massive retaliation, sending its armada to overthrow Queen Elizabeth. That move ended in disaster and an overwhelming English victory. Instead of trying to beat back the New World instability of the Internet with an old playbook, American officials should embrace it. </w:t>
      </w:r>
      <w:r w:rsidRPr="00122772">
        <w:rPr>
          <w:rStyle w:val="StyleUnderline"/>
        </w:rPr>
        <w:t xml:space="preserve">With the conflict placed in its proper perspective, </w:t>
      </w:r>
      <w:r w:rsidRPr="00122772">
        <w:rPr>
          <w:rStyle w:val="StyleUnderline"/>
          <w:highlight w:val="yellow"/>
        </w:rPr>
        <w:t xml:space="preserve">policy makers could </w:t>
      </w:r>
      <w:r w:rsidRPr="00122772">
        <w:rPr>
          <w:rStyle w:val="Emphasis"/>
          <w:highlight w:val="yellow"/>
        </w:rPr>
        <w:t>ratchet down the rhetoric</w:t>
      </w:r>
      <w:r w:rsidRPr="00122772">
        <w:rPr>
          <w:rStyle w:val="StyleUnderline"/>
          <w:highlight w:val="yellow"/>
        </w:rPr>
        <w:t xml:space="preserve"> and experiment with</w:t>
      </w:r>
      <w:r w:rsidRPr="00122772">
        <w:rPr>
          <w:rStyle w:val="StyleUnderline"/>
        </w:rPr>
        <w:t xml:space="preserve"> a new range of </w:t>
      </w:r>
      <w:r w:rsidRPr="00122772">
        <w:rPr>
          <w:rStyle w:val="StyleUnderline"/>
          <w:highlight w:val="yellow"/>
        </w:rPr>
        <w:t>responses that</w:t>
      </w:r>
      <w:r w:rsidRPr="00122772">
        <w:rPr>
          <w:rStyle w:val="StyleUnderline"/>
        </w:rPr>
        <w:t xml:space="preserve"> go beyond condemnation but </w:t>
      </w:r>
      <w:r w:rsidRPr="00122772">
        <w:rPr>
          <w:rStyle w:val="StyleUnderline"/>
          <w:highlight w:val="yellow"/>
        </w:rPr>
        <w:t>stop short of all-out cyberwar</w:t>
      </w:r>
      <w:r w:rsidRPr="00122772">
        <w:rPr>
          <w:sz w:val="16"/>
        </w:rPr>
        <w:t xml:space="preserve"> — giving them the room to maneuver without approaching cyberconflict as a path to Defcon 1.</w:t>
      </w:r>
    </w:p>
    <w:p w14:paraId="685C732D" w14:textId="77777777" w:rsidR="00343D99" w:rsidRPr="00122772" w:rsidRDefault="00343D99" w:rsidP="00343D99"/>
    <w:p w14:paraId="3DBB6435" w14:textId="77777777" w:rsidR="00343D99" w:rsidRPr="00122772" w:rsidRDefault="00343D99" w:rsidP="00343D99">
      <w:pPr>
        <w:pStyle w:val="Heading3"/>
      </w:pPr>
      <w:r w:rsidRPr="00122772">
        <w:t>L-Democracy</w:t>
      </w:r>
    </w:p>
    <w:p w14:paraId="59001D71" w14:textId="77777777" w:rsidR="00343D99" w:rsidRPr="00122772" w:rsidRDefault="00343D99" w:rsidP="00343D99">
      <w:pPr>
        <w:pStyle w:val="Heading4"/>
      </w:pPr>
      <w:r w:rsidRPr="00122772">
        <w:t>Democracy peace justifies democratic war – erasing competing ideologies is the only option</w:t>
      </w:r>
    </w:p>
    <w:p w14:paraId="7476703C" w14:textId="77777777" w:rsidR="00343D99" w:rsidRPr="00122772" w:rsidRDefault="00343D99" w:rsidP="00343D99">
      <w:r w:rsidRPr="00122772">
        <w:rPr>
          <w:rStyle w:val="Style13ptBold"/>
        </w:rPr>
        <w:t>Litsas 12</w:t>
      </w:r>
      <w:r w:rsidRPr="00122772">
        <w:rPr>
          <w:sz w:val="16"/>
          <w:szCs w:val="16"/>
        </w:rPr>
        <w:t xml:space="preserve"> -- Assistant Professor of International Relations Theory at the Department of International and European Studies, University of Macedonia; Ph.D in International Relations from the University of Durham (Spyridon N., 2012, "DEMOCRATIC PEACE THEORY AND MILITARISM: THE UNRELATED CONNECTIVITY," Civitas Gentium 2(1), http://cg.turkmas.uoa.gr/~tcgweb/ojs/index.php/cg/article/view/31/45)</w:t>
      </w:r>
    </w:p>
    <w:p w14:paraId="7EBC951F" w14:textId="77777777" w:rsidR="00343D99" w:rsidRPr="00122772" w:rsidRDefault="00343D99" w:rsidP="00343D99">
      <w:pPr>
        <w:rPr>
          <w:sz w:val="16"/>
        </w:rPr>
      </w:pPr>
      <w:r w:rsidRPr="00122772">
        <w:rPr>
          <w:rStyle w:val="StyleUnderline"/>
        </w:rPr>
        <w:t>Islam</w:t>
      </w:r>
      <w:r w:rsidRPr="00122772">
        <w:rPr>
          <w:sz w:val="16"/>
        </w:rPr>
        <w:t xml:space="preserve"> is not simply a world religion. It </w:t>
      </w:r>
      <w:r w:rsidRPr="00122772">
        <w:rPr>
          <w:rStyle w:val="StyleUnderline"/>
        </w:rPr>
        <w:t>is</w:t>
      </w:r>
      <w:r w:rsidRPr="00122772">
        <w:rPr>
          <w:sz w:val="16"/>
        </w:rPr>
        <w:t xml:space="preserve"> primarily </w:t>
      </w:r>
      <w:r w:rsidRPr="00122772">
        <w:rPr>
          <w:rStyle w:val="StyleUnderline"/>
        </w:rPr>
        <w:t>a collective ideology with a</w:t>
      </w:r>
      <w:r w:rsidRPr="00122772">
        <w:rPr>
          <w:sz w:val="16"/>
        </w:rPr>
        <w:t xml:space="preserve"> rather </w:t>
      </w:r>
      <w:r w:rsidRPr="00122772">
        <w:rPr>
          <w:rStyle w:val="StyleUnderline"/>
        </w:rPr>
        <w:t>developed political and doctrinal theory concerning social organization</w:t>
      </w:r>
      <w:r w:rsidRPr="00122772">
        <w:rPr>
          <w:sz w:val="16"/>
        </w:rPr>
        <w:t xml:space="preserve">. The indisputable </w:t>
      </w:r>
      <w:r w:rsidRPr="00122772">
        <w:rPr>
          <w:rStyle w:val="StyleUnderline"/>
          <w:highlight w:val="yellow"/>
        </w:rPr>
        <w:t>dominance of Islam</w:t>
      </w:r>
      <w:r w:rsidRPr="00122772">
        <w:rPr>
          <w:sz w:val="16"/>
        </w:rPr>
        <w:t xml:space="preserve"> at the centre of the Muslim world </w:t>
      </w:r>
      <w:r w:rsidRPr="00122772">
        <w:rPr>
          <w:rStyle w:val="StyleUnderline"/>
          <w:highlight w:val="yellow"/>
        </w:rPr>
        <w:t>eliminates any attempt at</w:t>
      </w:r>
      <w:r w:rsidRPr="00122772">
        <w:rPr>
          <w:sz w:val="16"/>
        </w:rPr>
        <w:t xml:space="preserve"> domestic ideological and </w:t>
      </w:r>
      <w:r w:rsidRPr="00122772">
        <w:rPr>
          <w:rStyle w:val="StyleUnderline"/>
        </w:rPr>
        <w:t xml:space="preserve">political pluralism, or </w:t>
      </w:r>
      <w:r w:rsidRPr="00122772">
        <w:rPr>
          <w:sz w:val="16"/>
        </w:rPr>
        <w:t xml:space="preserve">of harmonious co-existence with contrasting socio-political models </w:t>
      </w:r>
      <w:r w:rsidRPr="00122772">
        <w:rPr>
          <w:rStyle w:val="StyleUnderline"/>
        </w:rPr>
        <w:t xml:space="preserve">such as </w:t>
      </w:r>
      <w:r w:rsidRPr="00122772">
        <w:rPr>
          <w:rStyle w:val="StyleUnderline"/>
          <w:highlight w:val="yellow"/>
        </w:rPr>
        <w:t>liberal democracy</w:t>
      </w:r>
      <w:r w:rsidRPr="00122772">
        <w:rPr>
          <w:sz w:val="16"/>
        </w:rPr>
        <w:t xml:space="preserve">. The entire process of democratizing the two aforementioned Islamic states goes beyond the utopian ideal of voluntarily acceptance of Western values, an idealistic point of view that vividly resembles the Catholic Church’s arguments at the time of the discovery of the New World. The </w:t>
      </w:r>
      <w:r w:rsidRPr="00122772">
        <w:rPr>
          <w:rStyle w:val="StyleUnderline"/>
          <w:highlight w:val="yellow"/>
        </w:rPr>
        <w:t>unwillingness of</w:t>
      </w:r>
      <w:r w:rsidRPr="00122772">
        <w:rPr>
          <w:rStyle w:val="StyleUnderline"/>
        </w:rPr>
        <w:t xml:space="preserve"> these</w:t>
      </w:r>
      <w:r w:rsidRPr="00122772">
        <w:rPr>
          <w:sz w:val="16"/>
        </w:rPr>
        <w:t xml:space="preserve"> Islamic </w:t>
      </w:r>
      <w:r w:rsidRPr="00122772">
        <w:rPr>
          <w:rStyle w:val="StyleUnderline"/>
          <w:highlight w:val="yellow"/>
        </w:rPr>
        <w:t>states to</w:t>
      </w:r>
      <w:r w:rsidRPr="00122772">
        <w:rPr>
          <w:rStyle w:val="StyleUnderline"/>
        </w:rPr>
        <w:t xml:space="preserve"> voluntarily </w:t>
      </w:r>
      <w:r w:rsidRPr="00122772">
        <w:rPr>
          <w:rStyle w:val="StyleUnderline"/>
          <w:highlight w:val="yellow"/>
        </w:rPr>
        <w:t xml:space="preserve">accept democracy </w:t>
      </w:r>
      <w:r w:rsidRPr="00122772">
        <w:rPr>
          <w:rStyle w:val="Emphasis"/>
          <w:highlight w:val="yellow"/>
        </w:rPr>
        <w:t>makes war the only</w:t>
      </w:r>
      <w:r w:rsidRPr="00122772">
        <w:rPr>
          <w:rStyle w:val="Emphasis"/>
        </w:rPr>
        <w:t xml:space="preserve"> realistic </w:t>
      </w:r>
      <w:r w:rsidRPr="00122772">
        <w:rPr>
          <w:rStyle w:val="Emphasis"/>
          <w:highlight w:val="yellow"/>
        </w:rPr>
        <w:t>option</w:t>
      </w:r>
      <w:r w:rsidRPr="00122772">
        <w:rPr>
          <w:rStyle w:val="StyleUnderline"/>
          <w:highlight w:val="yellow"/>
        </w:rPr>
        <w:t xml:space="preserve"> for the U.S. </w:t>
      </w:r>
      <w:r w:rsidRPr="00122772">
        <w:rPr>
          <w:rStyle w:val="StyleUnderline"/>
        </w:rPr>
        <w:t>to impose power</w:t>
      </w:r>
      <w:r w:rsidRPr="00122772">
        <w:rPr>
          <w:sz w:val="16"/>
        </w:rPr>
        <w:t xml:space="preserve">. In reality, no one can really support the view that the NATO attack against the Taliban regime was an irrational action. The Taliban is one of the most totalitarian regimes that humanity has ever witnessed and had almost identical methods of imposing its political presence as the notorious Khmer Rouge. Nevertheless, the NATO </w:t>
      </w:r>
      <w:r w:rsidRPr="00122772">
        <w:rPr>
          <w:rStyle w:val="StyleUnderline"/>
          <w:highlight w:val="yellow"/>
        </w:rPr>
        <w:t>invasion of Afghanistan was not</w:t>
      </w:r>
      <w:r w:rsidRPr="00122772">
        <w:rPr>
          <w:rStyle w:val="StyleUnderline"/>
        </w:rPr>
        <w:t xml:space="preserve"> </w:t>
      </w:r>
      <w:r w:rsidRPr="00122772">
        <w:rPr>
          <w:sz w:val="16"/>
        </w:rPr>
        <w:t>a</w:t>
      </w:r>
      <w:r w:rsidRPr="00122772">
        <w:rPr>
          <w:rStyle w:val="StyleUnderline"/>
        </w:rPr>
        <w:t xml:space="preserve"> </w:t>
      </w:r>
      <w:r w:rsidRPr="00122772">
        <w:rPr>
          <w:rStyle w:val="StyleUnderline"/>
          <w:highlight w:val="yellow"/>
        </w:rPr>
        <w:t>humanitarian</w:t>
      </w:r>
      <w:r w:rsidRPr="00122772">
        <w:rPr>
          <w:rStyle w:val="StyleUnderline"/>
        </w:rPr>
        <w:t xml:space="preserve"> </w:t>
      </w:r>
      <w:r w:rsidRPr="00122772">
        <w:rPr>
          <w:sz w:val="16"/>
        </w:rPr>
        <w:t xml:space="preserve">venture, but was motivated by the Taliban’s alliance with Al Qaeda terrorists. In order for this radical regime to be defeated, an ordinary military invasion was not sufficient. The </w:t>
      </w:r>
      <w:r w:rsidRPr="00122772">
        <w:rPr>
          <w:rStyle w:val="StyleUnderline"/>
          <w:highlight w:val="yellow"/>
        </w:rPr>
        <w:t>primary objective</w:t>
      </w:r>
      <w:r w:rsidRPr="00122772">
        <w:rPr>
          <w:rStyle w:val="StyleUnderline"/>
        </w:rPr>
        <w:t xml:space="preserve"> for</w:t>
      </w:r>
      <w:r w:rsidRPr="00122772">
        <w:rPr>
          <w:sz w:val="16"/>
        </w:rPr>
        <w:t xml:space="preserve"> NATO and, in particular, </w:t>
      </w:r>
      <w:r w:rsidRPr="00122772">
        <w:rPr>
          <w:rStyle w:val="StyleUnderline"/>
        </w:rPr>
        <w:t>the U</w:t>
      </w:r>
      <w:r w:rsidRPr="00122772">
        <w:rPr>
          <w:sz w:val="16"/>
        </w:rPr>
        <w:t xml:space="preserve">nited </w:t>
      </w:r>
      <w:r w:rsidRPr="00122772">
        <w:rPr>
          <w:rStyle w:val="StyleUnderline"/>
        </w:rPr>
        <w:t>S</w:t>
      </w:r>
      <w:r w:rsidRPr="00122772">
        <w:rPr>
          <w:sz w:val="16"/>
        </w:rPr>
        <w:t xml:space="preserve">tates </w:t>
      </w:r>
      <w:r w:rsidRPr="00122772">
        <w:rPr>
          <w:rStyle w:val="StyleUnderline"/>
          <w:highlight w:val="yellow"/>
        </w:rPr>
        <w:t xml:space="preserve">was </w:t>
      </w:r>
      <w:r w:rsidRPr="00122772">
        <w:rPr>
          <w:rStyle w:val="StyleUnderline"/>
        </w:rPr>
        <w:t xml:space="preserve">the </w:t>
      </w:r>
      <w:r w:rsidRPr="00122772">
        <w:rPr>
          <w:rStyle w:val="StyleUnderline"/>
          <w:highlight w:val="yellow"/>
        </w:rPr>
        <w:t xml:space="preserve">complete reformation of </w:t>
      </w:r>
      <w:r w:rsidRPr="00122772">
        <w:rPr>
          <w:rStyle w:val="StyleUnderline"/>
        </w:rPr>
        <w:t xml:space="preserve">Afghanistan’s </w:t>
      </w:r>
      <w:r w:rsidRPr="00122772">
        <w:rPr>
          <w:rStyle w:val="StyleUnderline"/>
          <w:highlight w:val="yellow"/>
        </w:rPr>
        <w:t>socio-ideological</w:t>
      </w:r>
      <w:r w:rsidRPr="00122772">
        <w:rPr>
          <w:sz w:val="16"/>
        </w:rPr>
        <w:t xml:space="preserve"> and political </w:t>
      </w:r>
      <w:r w:rsidRPr="00122772">
        <w:rPr>
          <w:rStyle w:val="StyleUnderline"/>
          <w:highlight w:val="yellow"/>
        </w:rPr>
        <w:t>foundations</w:t>
      </w:r>
      <w:r w:rsidRPr="00122772">
        <w:rPr>
          <w:sz w:val="16"/>
        </w:rPr>
        <w:t xml:space="preserve">. The </w:t>
      </w:r>
      <w:r w:rsidRPr="00122772">
        <w:rPr>
          <w:rStyle w:val="StyleUnderline"/>
        </w:rPr>
        <w:t xml:space="preserve">situation is </w:t>
      </w:r>
      <w:r w:rsidRPr="00122772">
        <w:rPr>
          <w:rStyle w:val="StyleUnderline"/>
          <w:highlight w:val="yellow"/>
        </w:rPr>
        <w:t>similar in Iraq</w:t>
      </w:r>
      <w:r w:rsidRPr="00122772">
        <w:rPr>
          <w:sz w:val="16"/>
        </w:rPr>
        <w:t xml:space="preserve">. The objective in Iraq was not solely the overthrow of the Baathic regime of Sadam Hussein, nor was it control of Iraq’s oil deposits by Western companies. The primary objective, rather, was to install basic western socio-political values in Iraq. This would lead Iraq in an entirely different direction in the sub-system of the Middle East. On both occasions, </w:t>
      </w:r>
      <w:r w:rsidRPr="00122772">
        <w:rPr>
          <w:rStyle w:val="StyleUnderline"/>
        </w:rPr>
        <w:t>the U</w:t>
      </w:r>
      <w:r w:rsidRPr="00122772">
        <w:rPr>
          <w:sz w:val="16"/>
        </w:rPr>
        <w:t xml:space="preserve">nited </w:t>
      </w:r>
      <w:r w:rsidRPr="00122772">
        <w:rPr>
          <w:rStyle w:val="StyleUnderline"/>
        </w:rPr>
        <w:t>S</w:t>
      </w:r>
      <w:r w:rsidRPr="00122772">
        <w:rPr>
          <w:sz w:val="16"/>
        </w:rPr>
        <w:t xml:space="preserve">tates </w:t>
      </w:r>
      <w:r w:rsidRPr="00122772">
        <w:rPr>
          <w:rStyle w:val="StyleUnderline"/>
        </w:rPr>
        <w:t>chose to wage war</w:t>
      </w:r>
      <w:r w:rsidRPr="00122772">
        <w:rPr>
          <w:sz w:val="16"/>
        </w:rPr>
        <w:t xml:space="preserve">. On a primary level, the goal was to eliminate the political risks to Western interests. However, on a secondary level, the main goal was transformed into an undisguised attempt at altering the domestic structure of the aforementioned states in accordance with U.S. preference. War, in the second case, abandons the self-restraining Clausewitzian logic as an alternative way of achieving political goals. The very essence of </w:t>
      </w:r>
      <w:r w:rsidRPr="00122772">
        <w:rPr>
          <w:rStyle w:val="StyleUnderline"/>
        </w:rPr>
        <w:t>the</w:t>
      </w:r>
      <w:r w:rsidRPr="00122772">
        <w:rPr>
          <w:sz w:val="16"/>
        </w:rPr>
        <w:t xml:space="preserve"> aforementioned </w:t>
      </w:r>
      <w:r w:rsidRPr="00122772">
        <w:rPr>
          <w:rStyle w:val="StyleUnderline"/>
          <w:highlight w:val="yellow"/>
        </w:rPr>
        <w:t xml:space="preserve">dimension of war eliminates </w:t>
      </w:r>
      <w:r w:rsidRPr="00122772">
        <w:rPr>
          <w:rStyle w:val="StyleUnderline"/>
        </w:rPr>
        <w:t xml:space="preserve">any form of </w:t>
      </w:r>
      <w:r w:rsidRPr="00122772">
        <w:rPr>
          <w:rStyle w:val="StyleUnderline"/>
          <w:highlight w:val="yellow"/>
        </w:rPr>
        <w:t>rational application and</w:t>
      </w:r>
      <w:r w:rsidRPr="00122772">
        <w:rPr>
          <w:sz w:val="16"/>
        </w:rPr>
        <w:t xml:space="preserve">, as a result, </w:t>
      </w:r>
      <w:r w:rsidRPr="00122772">
        <w:rPr>
          <w:rStyle w:val="StyleUnderline"/>
          <w:highlight w:val="yellow"/>
        </w:rPr>
        <w:t xml:space="preserve">leads </w:t>
      </w:r>
      <w:r w:rsidRPr="00122772">
        <w:rPr>
          <w:rStyle w:val="StyleUnderline"/>
        </w:rPr>
        <w:t xml:space="preserve">directly </w:t>
      </w:r>
      <w:r w:rsidRPr="00122772">
        <w:rPr>
          <w:rStyle w:val="StyleUnderline"/>
          <w:highlight w:val="yellow"/>
        </w:rPr>
        <w:t xml:space="preserve">to </w:t>
      </w:r>
      <w:r w:rsidRPr="00122772">
        <w:rPr>
          <w:rStyle w:val="Emphasis"/>
          <w:highlight w:val="yellow"/>
        </w:rPr>
        <w:t>military action</w:t>
      </w:r>
      <w:r w:rsidRPr="00122772">
        <w:rPr>
          <w:sz w:val="16"/>
        </w:rPr>
        <w:t xml:space="preserve">. Therefore, it can be clearly supported that the </w:t>
      </w:r>
      <w:r w:rsidRPr="00122772">
        <w:rPr>
          <w:rStyle w:val="StyleUnderline"/>
          <w:highlight w:val="yellow"/>
        </w:rPr>
        <w:t>D.P.T</w:t>
      </w:r>
      <w:r w:rsidRPr="00122772">
        <w:rPr>
          <w:sz w:val="16"/>
        </w:rPr>
        <w:t xml:space="preserve">, on one hand, </w:t>
      </w:r>
      <w:r w:rsidRPr="00122772">
        <w:rPr>
          <w:rStyle w:val="StyleUnderline"/>
          <w:highlight w:val="yellow"/>
        </w:rPr>
        <w:t>and militarism</w:t>
      </w:r>
      <w:r w:rsidRPr="00122772">
        <w:rPr>
          <w:sz w:val="16"/>
        </w:rPr>
        <w:t xml:space="preserve">, on the other, </w:t>
      </w:r>
      <w:r w:rsidRPr="00122772">
        <w:rPr>
          <w:rStyle w:val="StyleUnderline"/>
          <w:highlight w:val="yellow"/>
        </w:rPr>
        <w:t xml:space="preserve">develop a </w:t>
      </w:r>
      <w:r w:rsidRPr="00122772">
        <w:rPr>
          <w:rStyle w:val="Emphasis"/>
          <w:highlight w:val="yellow"/>
        </w:rPr>
        <w:t>close ideological and empirical connection</w:t>
      </w:r>
      <w:r w:rsidRPr="00122772">
        <w:rPr>
          <w:sz w:val="16"/>
        </w:rPr>
        <w:t xml:space="preserve"> since neither is addressed directly in American foreign policy [55]. From the above it can be said that the </w:t>
      </w:r>
      <w:r w:rsidRPr="00122772">
        <w:rPr>
          <w:rStyle w:val="StyleUnderline"/>
          <w:highlight w:val="yellow"/>
        </w:rPr>
        <w:t xml:space="preserve">D.P.T is a political weapon </w:t>
      </w:r>
      <w:r w:rsidRPr="00122772">
        <w:rPr>
          <w:rStyle w:val="StyleUnderline"/>
        </w:rPr>
        <w:t xml:space="preserve">used by a Great Power, </w:t>
      </w:r>
      <w:r w:rsidRPr="00122772">
        <w:rPr>
          <w:rStyle w:val="StyleUnderline"/>
          <w:highlight w:val="yellow"/>
        </w:rPr>
        <w:t>to accomplish</w:t>
      </w:r>
      <w:r w:rsidRPr="00122772">
        <w:rPr>
          <w:rStyle w:val="StyleUnderline"/>
        </w:rPr>
        <w:t xml:space="preserve"> its </w:t>
      </w:r>
      <w:r w:rsidRPr="00122772">
        <w:rPr>
          <w:rStyle w:val="StyleUnderline"/>
          <w:highlight w:val="yellow"/>
        </w:rPr>
        <w:t>hegemonic objectives</w:t>
      </w:r>
      <w:r w:rsidRPr="00122772">
        <w:rPr>
          <w:sz w:val="16"/>
        </w:rPr>
        <w:t xml:space="preserve">. This qualitative course of action promoted by the U.S. since the Cold War ended has been the primary source of militarism in the 21st century, as the wars in the Balkans and the Middle East clearly show. Inevitably, </w:t>
      </w:r>
      <w:r w:rsidRPr="00122772">
        <w:rPr>
          <w:rStyle w:val="Emphasis"/>
          <w:highlight w:val="yellow"/>
        </w:rPr>
        <w:t>Democratic Peace leads to Democratic War</w:t>
      </w:r>
      <w:r w:rsidRPr="00122772">
        <w:rPr>
          <w:rStyle w:val="StyleUnderline"/>
          <w:highlight w:val="yellow"/>
        </w:rPr>
        <w:t xml:space="preserve"> and constitutes</w:t>
      </w:r>
      <w:r w:rsidRPr="00122772">
        <w:rPr>
          <w:rStyle w:val="StyleUnderline"/>
        </w:rPr>
        <w:t xml:space="preserve"> the ultimate attempt at </w:t>
      </w:r>
      <w:r w:rsidRPr="00122772">
        <w:rPr>
          <w:rStyle w:val="StyleUnderline"/>
          <w:highlight w:val="yellow"/>
        </w:rPr>
        <w:t xml:space="preserve">imposing radical changes </w:t>
      </w:r>
      <w:r w:rsidRPr="00122772">
        <w:rPr>
          <w:rStyle w:val="StyleUnderline"/>
        </w:rPr>
        <w:t>in the</w:t>
      </w:r>
      <w:r w:rsidRPr="00122772">
        <w:rPr>
          <w:sz w:val="16"/>
        </w:rPr>
        <w:t xml:space="preserve"> domestic </w:t>
      </w:r>
      <w:r w:rsidRPr="00122772">
        <w:rPr>
          <w:rStyle w:val="StyleUnderline"/>
        </w:rPr>
        <w:t>socio-political structure of a state</w:t>
      </w:r>
      <w:r w:rsidRPr="00122772">
        <w:rPr>
          <w:sz w:val="16"/>
        </w:rPr>
        <w:t xml:space="preserve">. As Geis et al argue: ‘As long as democracy is promoted by peaceful means of cooperation and voluntary assistance, one might not object to such a foreign policy strategy. If regime change is to be achieved by force as in the Iraq war 2003, however, the “flip side” of the democratic peace, namely a “democratic war” becomes obvious. Unfortunately, the notion of a </w:t>
      </w:r>
      <w:r w:rsidRPr="00122772">
        <w:rPr>
          <w:rStyle w:val="StyleUnderline"/>
          <w:highlight w:val="yellow"/>
        </w:rPr>
        <w:t xml:space="preserve">democratic peace </w:t>
      </w:r>
      <w:r w:rsidRPr="00122772">
        <w:rPr>
          <w:rStyle w:val="StyleUnderline"/>
        </w:rPr>
        <w:t xml:space="preserve">lends itself to being employed as an ideological </w:t>
      </w:r>
      <w:r w:rsidRPr="00122772">
        <w:rPr>
          <w:rStyle w:val="StyleUnderline"/>
          <w:highlight w:val="yellow"/>
        </w:rPr>
        <w:t>underpin</w:t>
      </w:r>
      <w:r w:rsidRPr="00122772">
        <w:rPr>
          <w:rStyle w:val="StyleUnderline"/>
        </w:rPr>
        <w:t>ning for</w:t>
      </w:r>
      <w:r w:rsidRPr="00122772">
        <w:rPr>
          <w:sz w:val="16"/>
        </w:rPr>
        <w:t xml:space="preserve"> liberal- </w:t>
      </w:r>
      <w:r w:rsidRPr="00122772">
        <w:rPr>
          <w:rStyle w:val="StyleUnderline"/>
          <w:highlight w:val="yellow"/>
        </w:rPr>
        <w:t>expansionist policies</w:t>
      </w:r>
      <w:r w:rsidRPr="00122772">
        <w:rPr>
          <w:sz w:val="16"/>
        </w:rPr>
        <w:t xml:space="preserve">. Under the guise of promoting a seemingly “universalist” idea of democracy and freedom, some of the </w:t>
      </w:r>
      <w:r w:rsidRPr="00122772">
        <w:rPr>
          <w:rStyle w:val="StyleUnderline"/>
        </w:rPr>
        <w:t xml:space="preserve">powerful Western </w:t>
      </w:r>
      <w:r w:rsidRPr="00122772">
        <w:rPr>
          <w:rStyle w:val="StyleUnderline"/>
          <w:highlight w:val="yellow"/>
        </w:rPr>
        <w:t>democracies arrogate</w:t>
      </w:r>
      <w:r w:rsidRPr="00122772">
        <w:rPr>
          <w:rStyle w:val="StyleUnderline"/>
        </w:rPr>
        <w:t xml:space="preserve"> to themselves </w:t>
      </w:r>
      <w:r w:rsidRPr="00122772">
        <w:rPr>
          <w:rStyle w:val="StyleUnderline"/>
          <w:highlight w:val="yellow"/>
        </w:rPr>
        <w:t>the right to pursue a “liberal mission</w:t>
      </w:r>
      <w:r w:rsidRPr="00122772">
        <w:rPr>
          <w:sz w:val="16"/>
        </w:rPr>
        <w:t>.’’ [56]</w:t>
      </w:r>
    </w:p>
    <w:p w14:paraId="23B1B2AF" w14:textId="77777777" w:rsidR="00343D99" w:rsidRPr="00122772" w:rsidRDefault="00343D99" w:rsidP="00343D99">
      <w:pPr>
        <w:pStyle w:val="Heading3"/>
      </w:pPr>
      <w:r w:rsidRPr="00122772">
        <w:t>L-Economy</w:t>
      </w:r>
    </w:p>
    <w:p w14:paraId="7320B71E" w14:textId="77777777" w:rsidR="00343D99" w:rsidRPr="00122772" w:rsidRDefault="00343D99" w:rsidP="00343D99">
      <w:pPr>
        <w:pStyle w:val="Heading4"/>
      </w:pPr>
      <w:r w:rsidRPr="00122772">
        <w:t>Attempting to save the global economy from disaster is a liberal order-building method of security—justifies violent intervention</w:t>
      </w:r>
    </w:p>
    <w:p w14:paraId="491DE80B" w14:textId="77777777" w:rsidR="00343D99" w:rsidRPr="00122772" w:rsidRDefault="00343D99" w:rsidP="00343D99">
      <w:r w:rsidRPr="00122772">
        <w:rPr>
          <w:rStyle w:val="Style13ptBold"/>
        </w:rPr>
        <w:t xml:space="preserve">Neocleous 8 – </w:t>
      </w:r>
      <w:r w:rsidRPr="00122772">
        <w:t>Mark Neocleous, Prof. of Government @ Brunel, 2008 [Critique of Security, p.101-105]</w:t>
      </w:r>
    </w:p>
    <w:p w14:paraId="1B5BC870" w14:textId="77777777" w:rsidR="00343D99" w:rsidRPr="00122772" w:rsidRDefault="00343D99" w:rsidP="00343D99">
      <w:pPr>
        <w:rPr>
          <w:sz w:val="16"/>
          <w:szCs w:val="16"/>
        </w:rPr>
      </w:pPr>
      <w:r w:rsidRPr="00122772">
        <w:rPr>
          <w:sz w:val="16"/>
          <w:szCs w:val="16"/>
        </w:rPr>
        <w:t xml:space="preserve">In other words, </w:t>
      </w:r>
      <w:r w:rsidRPr="00122772">
        <w:rPr>
          <w:rStyle w:val="StyleUnderline"/>
          <w:highlight w:val="yellow"/>
        </w:rPr>
        <w:t>the new international order moved</w:t>
      </w:r>
      <w:r w:rsidRPr="00122772">
        <w:rPr>
          <w:rStyle w:val="StyleUnderline"/>
        </w:rPr>
        <w:t xml:space="preserve"> very </w:t>
      </w:r>
      <w:r w:rsidRPr="00122772">
        <w:rPr>
          <w:rStyle w:val="StyleUnderline"/>
          <w:highlight w:val="yellow"/>
        </w:rPr>
        <w:t>quickly to reassert the connection between economic and national security</w:t>
      </w:r>
      <w:r w:rsidRPr="00122772">
        <w:rPr>
          <w:rStyle w:val="StyleUnderline"/>
        </w:rPr>
        <w:t>: the commitment to the former was simultaneously a commitment to the latter</w:t>
      </w:r>
      <w:r w:rsidRPr="00122772">
        <w:rPr>
          <w:sz w:val="16"/>
          <w:szCs w:val="16"/>
        </w:rPr>
        <w:t xml:space="preserve">, and vice versa. As the doctrine of national security was being born, </w:t>
      </w:r>
      <w:r w:rsidRPr="00122772">
        <w:rPr>
          <w:rStyle w:val="StyleUnderline"/>
          <w:highlight w:val="yellow"/>
        </w:rPr>
        <w:t>the major player</w:t>
      </w:r>
      <w:r w:rsidRPr="00122772">
        <w:rPr>
          <w:rStyle w:val="StyleUnderline"/>
        </w:rPr>
        <w:t xml:space="preserve"> on the international stage </w:t>
      </w:r>
      <w:r w:rsidRPr="00122772">
        <w:rPr>
          <w:rStyle w:val="StyleUnderline"/>
          <w:highlight w:val="yellow"/>
        </w:rPr>
        <w:t>would</w:t>
      </w:r>
      <w:r w:rsidRPr="00122772">
        <w:rPr>
          <w:rStyle w:val="StyleUnderline"/>
        </w:rPr>
        <w:t xml:space="preserve"> aim to </w:t>
      </w:r>
      <w:r w:rsidRPr="00122772">
        <w:rPr>
          <w:rStyle w:val="StyleUnderline"/>
          <w:highlight w:val="yellow"/>
        </w:rPr>
        <w:t>use</w:t>
      </w:r>
      <w:r w:rsidRPr="00122772">
        <w:rPr>
          <w:rStyle w:val="StyleUnderline"/>
        </w:rPr>
        <w:t xml:space="preserve"> perhaps </w:t>
      </w:r>
      <w:r w:rsidRPr="00122772">
        <w:rPr>
          <w:rStyle w:val="StyleUnderline"/>
          <w:highlight w:val="yellow"/>
        </w:rPr>
        <w:t>its most important power</w:t>
      </w:r>
      <w:r w:rsidRPr="00122772">
        <w:rPr>
          <w:rStyle w:val="StyleUnderline"/>
        </w:rPr>
        <w:t xml:space="preserve"> of all – its </w:t>
      </w:r>
      <w:r w:rsidRPr="00122772">
        <w:rPr>
          <w:rStyle w:val="StyleUnderline"/>
          <w:highlight w:val="yellow"/>
        </w:rPr>
        <w:t>economic strength</w:t>
      </w:r>
      <w:r w:rsidRPr="00122772">
        <w:rPr>
          <w:rStyle w:val="StyleUnderline"/>
        </w:rPr>
        <w:t xml:space="preserve"> – in order </w:t>
      </w:r>
      <w:r w:rsidRPr="00122772">
        <w:rPr>
          <w:rStyle w:val="StyleUnderline"/>
          <w:highlight w:val="yellow"/>
        </w:rPr>
        <w:t>to re-order the world</w:t>
      </w:r>
      <w:r w:rsidRPr="00122772">
        <w:rPr>
          <w:sz w:val="16"/>
          <w:szCs w:val="16"/>
        </w:rPr>
        <w:t xml:space="preserve">. And </w:t>
      </w:r>
      <w:r w:rsidRPr="00122772">
        <w:rPr>
          <w:rStyle w:val="StyleUnderline"/>
        </w:rPr>
        <w:t xml:space="preserve">this </w:t>
      </w:r>
      <w:r w:rsidRPr="00122772">
        <w:rPr>
          <w:rStyle w:val="StyleUnderline"/>
          <w:highlight w:val="yellow"/>
        </w:rPr>
        <w:t>re-ordering was conducted through</w:t>
      </w:r>
      <w:r w:rsidRPr="00122772">
        <w:rPr>
          <w:rStyle w:val="StyleUnderline"/>
        </w:rPr>
        <w:t xml:space="preserve"> the idea of ‘</w:t>
      </w:r>
      <w:r w:rsidRPr="00122772">
        <w:rPr>
          <w:rStyle w:val="StyleUnderline"/>
          <w:highlight w:val="yellow"/>
        </w:rPr>
        <w:t>economic security’</w:t>
      </w:r>
      <w:r w:rsidRPr="00122772">
        <w:rPr>
          <w:sz w:val="16"/>
          <w:szCs w:val="16"/>
        </w:rPr>
        <w:t xml:space="preserve">.99 Despite the fact that ‘economic security’ would never be formally deﬁned beyond ‘economic order’ or ‘economic well-being’,100 </w:t>
      </w:r>
      <w:r w:rsidRPr="00122772">
        <w:rPr>
          <w:rStyle w:val="StyleUnderline"/>
        </w:rPr>
        <w:t>the signiﬁcant conceptual consistency between economic security and liberal order-building also had a strategic ideological role.</w:t>
      </w:r>
      <w:r w:rsidRPr="00122772">
        <w:rPr>
          <w:sz w:val="16"/>
          <w:szCs w:val="16"/>
        </w:rPr>
        <w:t xml:space="preserve"> </w:t>
      </w:r>
      <w:r w:rsidRPr="00122772">
        <w:rPr>
          <w:rStyle w:val="StyleUnderline"/>
        </w:rPr>
        <w:t>By playing on notions of ‘economic well-being’, economic security seemed to emphasise economic and thus ‘human’ needs over military ones. The reshaping of global capital, international order and the exercise of state power could thus look decidedly liberal and ‘humanitarian’</w:t>
      </w:r>
      <w:r w:rsidRPr="00122772">
        <w:rPr>
          <w:sz w:val="16"/>
          <w:szCs w:val="16"/>
        </w:rPr>
        <w:t xml:space="preserve">. </w:t>
      </w:r>
      <w:r w:rsidRPr="00122772">
        <w:rPr>
          <w:rStyle w:val="StyleUnderline"/>
        </w:rPr>
        <w:t>This appearance helped co-opt the liberal Left into the process and, of course, played on individual desire for personal security by using notions such as ‘personal freedom’ and ‘social equality’</w:t>
      </w:r>
      <w:r w:rsidRPr="00122772">
        <w:rPr>
          <w:sz w:val="16"/>
          <w:szCs w:val="16"/>
        </w:rPr>
        <w:t xml:space="preserve">.101 Marx and Engels once highlighted the historical role of the bour geoisie in shaping the world according to its own interests. </w:t>
      </w:r>
      <w:r w:rsidRPr="00122772">
        <w:rPr>
          <w:rStyle w:val="StyleUnderline"/>
        </w:rPr>
        <w:t>The need of a constantly expanding market for its products chases the bourgeoisie over the whole surface of the globe. It must nestle everywhere, settle everywhere, establish connections everywhere</w:t>
      </w:r>
      <w:r w:rsidRPr="00122772">
        <w:rPr>
          <w:sz w:val="16"/>
          <w:szCs w:val="16"/>
        </w:rPr>
        <w:t xml:space="preserve"> . . . It compels all nations, on pain of extinction, to adopt the bourgeois mode of production; it compels them . . . to become bourgeois in themselves. In one word, it creates a world after its own image.102 In the second half of the twentieth century this ability to ‘batter down all Chinese walls’ would still rest heavily on the logic of capital, but would also come about in part under the guise of security. The whole world became a garden to be cultivated – to be recast according to the logic of security. In the space of ﬁfteen years </w:t>
      </w:r>
      <w:r w:rsidRPr="00122772">
        <w:rPr>
          <w:rStyle w:val="StyleUnderline"/>
        </w:rPr>
        <w:t>the concept ‘</w:t>
      </w:r>
      <w:r w:rsidRPr="00122772">
        <w:rPr>
          <w:rStyle w:val="StyleUnderline"/>
          <w:highlight w:val="yellow"/>
        </w:rPr>
        <w:t>economic security’</w:t>
      </w:r>
      <w:r w:rsidRPr="00122772">
        <w:rPr>
          <w:sz w:val="16"/>
          <w:szCs w:val="16"/>
        </w:rPr>
        <w:t xml:space="preserve"> had moved from connoting insurance policies for working people to the desire to shape the world in a capitalist fashion – and back again. In fact, it </w:t>
      </w:r>
      <w:r w:rsidRPr="00122772">
        <w:rPr>
          <w:rStyle w:val="StyleUnderline"/>
          <w:highlight w:val="yellow"/>
        </w:rPr>
        <w:t>has</w:t>
      </w:r>
      <w:r w:rsidRPr="00122772">
        <w:rPr>
          <w:rStyle w:val="StyleUnderline"/>
        </w:rPr>
        <w:t xml:space="preserve"> constantly </w:t>
      </w:r>
      <w:r w:rsidRPr="00122772">
        <w:rPr>
          <w:rStyle w:val="StyleUnderline"/>
          <w:highlight w:val="yellow"/>
        </w:rPr>
        <w:t>shifted</w:t>
      </w:r>
      <w:r w:rsidRPr="00122772">
        <w:rPr>
          <w:rStyle w:val="StyleUnderline"/>
        </w:rPr>
        <w:t xml:space="preserve"> between these registers ever since, being used for the constant reshaping of world order and </w:t>
      </w:r>
      <w:r w:rsidRPr="00122772">
        <w:rPr>
          <w:rStyle w:val="StyleUnderline"/>
          <w:highlight w:val="yellow"/>
        </w:rPr>
        <w:t>resulting in</w:t>
      </w:r>
      <w:r w:rsidRPr="00122772">
        <w:rPr>
          <w:rStyle w:val="StyleUnderline"/>
        </w:rPr>
        <w:t xml:space="preserve"> a </w:t>
      </w:r>
      <w:r w:rsidRPr="00122772">
        <w:rPr>
          <w:rStyle w:val="StyleUnderline"/>
          <w:highlight w:val="yellow"/>
        </w:rPr>
        <w:t>comprehensive</w:t>
      </w:r>
      <w:r w:rsidRPr="00122772">
        <w:rPr>
          <w:rStyle w:val="StyleUnderline"/>
        </w:rPr>
        <w:t xml:space="preserve"> level of </w:t>
      </w:r>
      <w:r w:rsidRPr="00122772">
        <w:rPr>
          <w:rStyle w:val="Emphasis"/>
          <w:highlight w:val="yellow"/>
        </w:rPr>
        <w:t>intervention and policing</w:t>
      </w:r>
      <w:r w:rsidRPr="00122772">
        <w:rPr>
          <w:rStyle w:val="Emphasis"/>
        </w:rPr>
        <w:t xml:space="preserve"> all </w:t>
      </w:r>
      <w:r w:rsidRPr="00122772">
        <w:rPr>
          <w:rStyle w:val="Emphasis"/>
          <w:highlight w:val="yellow"/>
        </w:rPr>
        <w:t>over the globe</w:t>
      </w:r>
      <w:r w:rsidRPr="00122772">
        <w:rPr>
          <w:rStyle w:val="Emphasis"/>
        </w:rPr>
        <w:t>.</w:t>
      </w:r>
      <w:r w:rsidRPr="00122772">
        <w:rPr>
          <w:sz w:val="16"/>
          <w:szCs w:val="16"/>
        </w:rPr>
        <w:t xml:space="preserve"> </w:t>
      </w:r>
      <w:r w:rsidRPr="00122772">
        <w:rPr>
          <w:rStyle w:val="StyleUnderline"/>
        </w:rPr>
        <w:t>Global order has come to be fabricated and administered</w:t>
      </w:r>
      <w:r w:rsidRPr="00122772">
        <w:rPr>
          <w:sz w:val="16"/>
          <w:szCs w:val="16"/>
        </w:rPr>
        <w:t xml:space="preserve"> according to a security doctrine underpinned by the logic of capital accumulation and a bourgeois conception of order. By incorporating within it a particular vision of economic order, the concept of national security implies the interrelatedness of so many different social, econ omic, political and military factors that more or less any development anywhere can be said to impact on liberal order in general and America’s core interests in particular. Not only could bourgeois Europe be recast around the regime of capital, but so too could the whole international order as capital not only nestled, settled and established connections, but also ‘secured’ everywhere. </w:t>
      </w:r>
      <w:r w:rsidRPr="00122772">
        <w:rPr>
          <w:rStyle w:val="StyleUnderline"/>
          <w:highlight w:val="yellow"/>
        </w:rPr>
        <w:t>Security politics thereby became the basis of</w:t>
      </w:r>
      <w:r w:rsidRPr="00122772">
        <w:rPr>
          <w:rStyle w:val="StyleUnderline"/>
        </w:rPr>
        <w:t xml:space="preserve"> a distinctly </w:t>
      </w:r>
      <w:r w:rsidRPr="00122772">
        <w:rPr>
          <w:rStyle w:val="StyleUnderline"/>
          <w:highlight w:val="yellow"/>
        </w:rPr>
        <w:t>liberal</w:t>
      </w:r>
      <w:r w:rsidRPr="00122772">
        <w:rPr>
          <w:rStyle w:val="StyleUnderline"/>
        </w:rPr>
        <w:t xml:space="preserve"> philosophy of </w:t>
      </w:r>
      <w:r w:rsidRPr="00122772">
        <w:rPr>
          <w:rStyle w:val="Emphasis"/>
          <w:highlight w:val="yellow"/>
        </w:rPr>
        <w:t>global ‘intervention’</w:t>
      </w:r>
      <w:r w:rsidRPr="00122772">
        <w:rPr>
          <w:rStyle w:val="StyleUnderline"/>
          <w:highlight w:val="yellow"/>
        </w:rPr>
        <w:t>, fusing</w:t>
      </w:r>
      <w:r w:rsidRPr="00122772">
        <w:rPr>
          <w:rStyle w:val="StyleUnderline"/>
        </w:rPr>
        <w:t xml:space="preserve"> global issues of </w:t>
      </w:r>
      <w:r w:rsidRPr="00122772">
        <w:rPr>
          <w:rStyle w:val="StyleUnderline"/>
          <w:highlight w:val="yellow"/>
        </w:rPr>
        <w:t>economic management with</w:t>
      </w:r>
      <w:r w:rsidRPr="00122772">
        <w:rPr>
          <w:rStyle w:val="StyleUnderline"/>
        </w:rPr>
        <w:t xml:space="preserve"> </w:t>
      </w:r>
      <w:r w:rsidRPr="00122772">
        <w:rPr>
          <w:sz w:val="16"/>
          <w:szCs w:val="16"/>
        </w:rPr>
        <w:t>domestic policy formations in</w:t>
      </w:r>
      <w:r w:rsidRPr="00122772">
        <w:rPr>
          <w:rStyle w:val="StyleUnderline"/>
        </w:rPr>
        <w:t xml:space="preserve"> </w:t>
      </w:r>
      <w:r w:rsidRPr="00122772">
        <w:rPr>
          <w:rStyle w:val="StyleUnderline"/>
          <w:highlight w:val="yellow"/>
        </w:rPr>
        <w:t xml:space="preserve">an </w:t>
      </w:r>
      <w:r w:rsidRPr="00122772">
        <w:rPr>
          <w:rStyle w:val="Emphasis"/>
          <w:highlight w:val="yellow"/>
        </w:rPr>
        <w:t>ambitious and frequently violent strategy</w:t>
      </w:r>
      <w:r w:rsidRPr="00122772">
        <w:rPr>
          <w:sz w:val="16"/>
          <w:szCs w:val="16"/>
        </w:rPr>
        <w:t xml:space="preserve">. Here lies the Janus-faced character of American foreign policy.103 </w:t>
      </w:r>
      <w:r w:rsidRPr="00122772">
        <w:rPr>
          <w:rStyle w:val="StyleUnderline"/>
        </w:rPr>
        <w:t>One face is the ‘good liberal cop’: friendly, prosperous and democratic, sending money and help around the globe when problems emerge, so that the world’s nations are shown how they can alleviate their misery and perhaps even enjoy some prosperity</w:t>
      </w:r>
      <w:r w:rsidRPr="00122772">
        <w:rPr>
          <w:sz w:val="16"/>
          <w:szCs w:val="16"/>
        </w:rPr>
        <w:t xml:space="preserve">. </w:t>
      </w:r>
      <w:r w:rsidRPr="00122772">
        <w:rPr>
          <w:rStyle w:val="StyleUnderline"/>
        </w:rPr>
        <w:t>The other face is the ‘bad liberal cop’:</w:t>
      </w:r>
      <w:r w:rsidRPr="00122772">
        <w:rPr>
          <w:sz w:val="16"/>
          <w:szCs w:val="16"/>
        </w:rPr>
        <w:t xml:space="preserve"> should one of these nations decide, either through parliamentary procedure, demands for self-determination or violent revolution to address its own social problems in ways that conﬂict with the interests of capital and the bourgeois concept of liberty, then </w:t>
      </w:r>
      <w:r w:rsidRPr="00122772">
        <w:rPr>
          <w:rStyle w:val="StyleUnderline"/>
          <w:highlight w:val="yellow"/>
        </w:rPr>
        <w:t>the authoritarian dimension of liberalism shows its face; the ‘liberal moment’ becomes</w:t>
      </w:r>
      <w:r w:rsidRPr="00122772">
        <w:rPr>
          <w:rStyle w:val="StyleUnderline"/>
        </w:rPr>
        <w:t xml:space="preserve"> the moment of </w:t>
      </w:r>
      <w:r w:rsidRPr="00122772">
        <w:rPr>
          <w:rStyle w:val="Emphasis"/>
          <w:highlight w:val="yellow"/>
        </w:rPr>
        <w:t>violence</w:t>
      </w:r>
      <w:r w:rsidRPr="00122772">
        <w:rPr>
          <w:rStyle w:val="StyleUnderline"/>
        </w:rPr>
        <w:t>.</w:t>
      </w:r>
      <w:r w:rsidRPr="00122772">
        <w:rPr>
          <w:sz w:val="16"/>
          <w:szCs w:val="16"/>
        </w:rPr>
        <w:t xml:space="preserve"> This Janus-faced character has meant that through the mandate of security the US, as the national security state par excellence, has seen ﬁt to either overtly or covertly re-order the affairs of myriads of nations – those ‘rogue’ or ‘outlaw’ states on the ‘wrong side of history’.104 ‘Extrapolating the ﬁgures as best we can’, </w:t>
      </w:r>
      <w:r w:rsidRPr="00122772">
        <w:rPr>
          <w:rStyle w:val="StyleUnderline"/>
        </w:rPr>
        <w:t>one CIA agent commented in 1991,‘there have been about 3,000 major covert operations and over 10,000 minor operations – all illegal, and all designed to disrupt, destabilize, or modify the activities of other countries’, adding that ‘every covert operation has been rationalized in terms of U.S. national security’</w:t>
      </w:r>
      <w:r w:rsidRPr="00122772">
        <w:rPr>
          <w:sz w:val="16"/>
          <w:szCs w:val="16"/>
        </w:rPr>
        <w:t xml:space="preserve">.105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identiﬁed as the bases of ‘terror cells’ by Bush in a speech on 1 June 2002.106 The methods used have varied: most popular has been the favoured technique of liberal security – ‘making the economy scream’ via controls, interventions and the imposition of neo-liberal regulations. But </w:t>
      </w:r>
      <w:r w:rsidRPr="00122772">
        <w:rPr>
          <w:rStyle w:val="StyleUnderline"/>
          <w:highlight w:val="yellow"/>
        </w:rPr>
        <w:t>a wide range of</w:t>
      </w:r>
      <w:r w:rsidRPr="00122772">
        <w:rPr>
          <w:rStyle w:val="StyleUnderline"/>
        </w:rPr>
        <w:t xml:space="preserve"> other </w:t>
      </w:r>
      <w:r w:rsidRPr="00122772">
        <w:rPr>
          <w:rStyle w:val="StyleUnderline"/>
          <w:highlight w:val="yellow"/>
        </w:rPr>
        <w:t>techniques have been used: terror bombing</w:t>
      </w:r>
      <w:r w:rsidRPr="00122772">
        <w:rPr>
          <w:rStyle w:val="StyleUnderline"/>
        </w:rPr>
        <w:t>; subversion; rigging elections;</w:t>
      </w:r>
      <w:r w:rsidRPr="00122772">
        <w:rPr>
          <w:sz w:val="16"/>
          <w:szCs w:val="16"/>
        </w:rPr>
        <w:t xml:space="preserve"> the use of the CIA’s ‘Health Alteration Committee’ whose mandate was to ‘</w:t>
      </w:r>
      <w:r w:rsidRPr="00122772">
        <w:rPr>
          <w:rStyle w:val="StyleUnderline"/>
        </w:rPr>
        <w:t>incapacitate’ foreign ofﬁcials; drug-</w:t>
      </w:r>
      <w:r w:rsidRPr="00122772">
        <w:rPr>
          <w:rStyle w:val="StyleUnderline"/>
          <w:highlight w:val="yellow"/>
        </w:rPr>
        <w:t>trafﬁcking</w:t>
      </w:r>
      <w:r w:rsidRPr="00122772">
        <w:rPr>
          <w:sz w:val="16"/>
          <w:szCs w:val="16"/>
        </w:rPr>
        <w:t xml:space="preserve">;107 and </w:t>
      </w:r>
      <w:r w:rsidRPr="00122772">
        <w:rPr>
          <w:rStyle w:val="StyleUnderline"/>
        </w:rPr>
        <w:t xml:space="preserve">the </w:t>
      </w:r>
      <w:r w:rsidRPr="00122772">
        <w:rPr>
          <w:rStyle w:val="StyleUnderline"/>
          <w:highlight w:val="yellow"/>
        </w:rPr>
        <w:t>sponsorship of terror groups</w:t>
      </w:r>
      <w:r w:rsidRPr="00122772">
        <w:rPr>
          <w:rStyle w:val="StyleUnderline"/>
        </w:rPr>
        <w:t>, counterinsurgency agencies, death squads</w:t>
      </w:r>
      <w:r w:rsidRPr="00122772">
        <w:rPr>
          <w:sz w:val="16"/>
          <w:szCs w:val="16"/>
        </w:rPr>
        <w:t xml:space="preserve">. Unsurprisingly, </w:t>
      </w:r>
      <w:r w:rsidRPr="00122772">
        <w:rPr>
          <w:rStyle w:val="StyleUnderline"/>
        </w:rPr>
        <w:t xml:space="preserve">some plain old </w:t>
      </w:r>
      <w:r w:rsidRPr="00122772">
        <w:rPr>
          <w:rStyle w:val="StyleUnderline"/>
          <w:highlight w:val="yellow"/>
        </w:rPr>
        <w:t>fascist groups</w:t>
      </w:r>
      <w:r w:rsidRPr="00122772">
        <w:rPr>
          <w:rStyle w:val="StyleUnderline"/>
        </w:rPr>
        <w:t xml:space="preserve"> and parties have been co-opted</w:t>
      </w:r>
      <w:r w:rsidRPr="00122772">
        <w:rPr>
          <w:sz w:val="16"/>
          <w:szCs w:val="16"/>
        </w:rPr>
        <w:t xml:space="preserve"> into the project, from the attempt at reviving the remnants of the Nazi collaborationist Vlasov Army for use against the USSR to the use of fascist forces to undermine democratically elected governments, such as in Chile; indeed, one of the reasons fascism ﬂowed into Latin America was because of the ideology of national security.108 Concomitantly, ‘national security’ has meant a policy of non-intervention where satisfactory ‘security partnerships’ could be established with certain authoritarian and military regimes: Spain under Franco, the Greek junta, Chile, Iraq, Iran, Korea, Indonesia, Cambodia, Taiwan, South Vietnam, the Philippines, Turkey, the ﬁve Central Asian republics that emerged with the break-up of the USSR, and China. </w:t>
      </w:r>
      <w:r w:rsidRPr="00122772">
        <w:rPr>
          <w:rStyle w:val="StyleUnderline"/>
        </w:rPr>
        <w:t xml:space="preserve">Either way, </w:t>
      </w:r>
      <w:r w:rsidRPr="00122772">
        <w:rPr>
          <w:rStyle w:val="StyleUnderline"/>
          <w:highlight w:val="yellow"/>
        </w:rPr>
        <w:t>the</w:t>
      </w:r>
      <w:r w:rsidRPr="00122772">
        <w:rPr>
          <w:rStyle w:val="StyleUnderline"/>
        </w:rPr>
        <w:t xml:space="preserve"> whole </w:t>
      </w:r>
      <w:r w:rsidRPr="00122772">
        <w:rPr>
          <w:rStyle w:val="StyleUnderline"/>
          <w:highlight w:val="yellow"/>
        </w:rPr>
        <w:t>world was to be included in the</w:t>
      </w:r>
      <w:r w:rsidRPr="00122772">
        <w:rPr>
          <w:rStyle w:val="StyleUnderline"/>
        </w:rPr>
        <w:t xml:space="preserve"> new‘secure’ global </w:t>
      </w:r>
      <w:r w:rsidRPr="00122772">
        <w:rPr>
          <w:rStyle w:val="StyleUnderline"/>
          <w:highlight w:val="yellow"/>
        </w:rPr>
        <w:t xml:space="preserve">liberal order. </w:t>
      </w:r>
      <w:r w:rsidRPr="00122772">
        <w:rPr>
          <w:rStyle w:val="Emphasis"/>
          <w:highlight w:val="yellow"/>
        </w:rPr>
        <w:t>The result has been the slaughter of untold numbers</w:t>
      </w:r>
      <w:r w:rsidRPr="00122772">
        <w:rPr>
          <w:sz w:val="16"/>
          <w:szCs w:val="16"/>
        </w:rPr>
        <w:t xml:space="preserve">. John Stock well, who was part of a CIA project in Angola which led to the deaths of over 20,000 people, puts it like this: Coming to grips with these U.S./CIA activities in broad numbers and ﬁguring out how many people have been killed in the jungles of Laos or the hills of Nicaragua is very difﬁcult. But, adding them up as best we can, </w:t>
      </w:r>
      <w:r w:rsidRPr="00122772">
        <w:rPr>
          <w:rStyle w:val="StyleUnderline"/>
        </w:rPr>
        <w:t>we come up with a ﬁgure of six million people killed – and this is a minimum ﬁgure.</w:t>
      </w:r>
      <w:r w:rsidRPr="00122772">
        <w:rPr>
          <w:sz w:val="16"/>
          <w:szCs w:val="16"/>
        </w:rPr>
        <w:t xml:space="preserve"> Included are: one million killed in the Korean War, two million killed in the Vietnam War, 800,000 killed in Indonesia, one million in Cambodia, 20,000 killed in Angola – the operation I was part of – and 22,000 killed in Nicaragua.109 Note that the six million is a minimum ﬁgure, that he omits to mention rather a lot of other interventions, and that he was writing in 1991. This is security as the slaughter bench of history. All of this has been more than conﬁrmed by events in the twenty ﬁrst  century: in a speech on 1 June 2002, which became the basis of the ofﬁcial National Security Strategy of the United States in September of that year, President Bush reiterated that the US has a unilateral right to overthrow any government in the world, and launched a new round of slaughtering to prove it. While much has been made about the supposedly ‘new’ doctrine of preemption in the early twenty-ﬁrst century</w:t>
      </w:r>
      <w:r w:rsidRPr="00122772">
        <w:rPr>
          <w:rStyle w:val="StyleUnderline"/>
        </w:rPr>
        <w:t>, the policy of preemption has a long history as part of national security doctrine</w:t>
      </w:r>
      <w:r w:rsidRPr="00122772">
        <w:rPr>
          <w:sz w:val="16"/>
          <w:szCs w:val="16"/>
        </w:rPr>
        <w:t xml:space="preserve">. </w:t>
      </w:r>
      <w:r w:rsidRPr="00122772">
        <w:rPr>
          <w:rStyle w:val="StyleUnderline"/>
          <w:highlight w:val="yellow"/>
        </w:rPr>
        <w:t>The U</w:t>
      </w:r>
      <w:r w:rsidRPr="00122772">
        <w:rPr>
          <w:sz w:val="16"/>
          <w:szCs w:val="16"/>
        </w:rPr>
        <w:t xml:space="preserve">nited </w:t>
      </w:r>
      <w:r w:rsidRPr="00122772">
        <w:rPr>
          <w:rStyle w:val="StyleUnderline"/>
          <w:highlight w:val="yellow"/>
        </w:rPr>
        <w:t>S</w:t>
      </w:r>
      <w:r w:rsidRPr="00122772">
        <w:rPr>
          <w:sz w:val="16"/>
          <w:szCs w:val="16"/>
        </w:rPr>
        <w:t xml:space="preserve">tates </w:t>
      </w:r>
      <w:r w:rsidRPr="00122772">
        <w:rPr>
          <w:rStyle w:val="StyleUnderline"/>
        </w:rPr>
        <w:t xml:space="preserve">has long </w:t>
      </w:r>
      <w:r w:rsidRPr="00122772">
        <w:rPr>
          <w:rStyle w:val="StyleUnderline"/>
          <w:highlight w:val="yellow"/>
        </w:rPr>
        <w:t>maintained</w:t>
      </w:r>
      <w:r w:rsidRPr="00122772">
        <w:rPr>
          <w:rStyle w:val="StyleUnderline"/>
        </w:rPr>
        <w:t xml:space="preserve"> the option of </w:t>
      </w:r>
      <w:r w:rsidRPr="00122772">
        <w:rPr>
          <w:rStyle w:val="StyleUnderline"/>
          <w:highlight w:val="yellow"/>
        </w:rPr>
        <w:t>pre-emptive actions to counter a</w:t>
      </w:r>
      <w:r w:rsidRPr="00122772">
        <w:rPr>
          <w:rStyle w:val="StyleUnderline"/>
        </w:rPr>
        <w:t xml:space="preserve"> sufﬁcient </w:t>
      </w:r>
      <w:r w:rsidRPr="00122772">
        <w:rPr>
          <w:rStyle w:val="StyleUnderline"/>
          <w:highlight w:val="yellow"/>
        </w:rPr>
        <w:t>threat to</w:t>
      </w:r>
      <w:r w:rsidRPr="00122772">
        <w:rPr>
          <w:rStyle w:val="StyleUnderline"/>
        </w:rPr>
        <w:t xml:space="preserve"> our </w:t>
      </w:r>
      <w:r w:rsidRPr="00122772">
        <w:rPr>
          <w:rStyle w:val="StyleUnderline"/>
          <w:highlight w:val="yellow"/>
        </w:rPr>
        <w:t>national security</w:t>
      </w:r>
      <w:r w:rsidRPr="00122772">
        <w:rPr>
          <w:sz w:val="16"/>
          <w:szCs w:val="16"/>
        </w:rPr>
        <w:t xml:space="preserve">. </w:t>
      </w:r>
      <w:r w:rsidRPr="00122772">
        <w:rPr>
          <w:rStyle w:val="StyleUnderline"/>
        </w:rPr>
        <w:t>The greater the threat, the greater is the risk of inaction – and the more compelling the case for taking anticipatory action to defend ourselves</w:t>
      </w:r>
      <w:r w:rsidRPr="00122772">
        <w:rPr>
          <w:sz w:val="16"/>
          <w:szCs w:val="16"/>
        </w:rPr>
        <w:t xml:space="preserve"> . . . To forestall or prevent such hostile acts by our adversaries, the United States will, if necessary, act pre emptively.110 In other words, the security policy of the world’s only superpower in its current ‘war on terror’ is still underpinned by a notion of liberal order-building based on a certain vision of ‘economic order’. The </w:t>
      </w:r>
      <w:r w:rsidRPr="00122772">
        <w:rPr>
          <w:rStyle w:val="StyleUnderline"/>
        </w:rPr>
        <w:t>National Security</w:t>
      </w:r>
      <w:r w:rsidRPr="00122772">
        <w:rPr>
          <w:sz w:val="16"/>
          <w:szCs w:val="16"/>
        </w:rPr>
        <w:t xml:space="preserve"> Strategy </w:t>
      </w:r>
      <w:r w:rsidRPr="00122772">
        <w:rPr>
          <w:rStyle w:val="StyleUnderline"/>
        </w:rPr>
        <w:t>concerns itself with a ‘single sustainable model for national success’ based on ‘political and economic libert</w:t>
      </w:r>
      <w:r w:rsidRPr="00122772">
        <w:rPr>
          <w:sz w:val="16"/>
          <w:szCs w:val="16"/>
        </w:rPr>
        <w:t xml:space="preserve">y’, with whole sections devoted to the security beneﬁts of ‘economic liberty’, and the beneﬁts to liberty of the security strategy proposed.111 </w:t>
      </w:r>
      <w:r w:rsidRPr="00122772">
        <w:rPr>
          <w:rStyle w:val="StyleUnderline"/>
          <w:highlight w:val="yellow"/>
        </w:rPr>
        <w:t>Economic security</w:t>
      </w:r>
      <w:r w:rsidRPr="00122772">
        <w:rPr>
          <w:sz w:val="16"/>
          <w:szCs w:val="16"/>
        </w:rPr>
        <w:t xml:space="preserve"> (that is, ‘capitalist accumulation’) </w:t>
      </w:r>
      <w:r w:rsidRPr="00122772">
        <w:rPr>
          <w:rStyle w:val="StyleUnderline"/>
          <w:highlight w:val="yellow"/>
        </w:rPr>
        <w:t>in the guise of ‘national security’ is</w:t>
      </w:r>
      <w:r w:rsidRPr="00122772">
        <w:rPr>
          <w:rStyle w:val="StyleUnderline"/>
        </w:rPr>
        <w:t xml:space="preserve"> now </w:t>
      </w:r>
      <w:r w:rsidRPr="00122772">
        <w:rPr>
          <w:rStyle w:val="StyleUnderline"/>
          <w:highlight w:val="yellow"/>
        </w:rPr>
        <w:t>used as the justiﬁcation for all kinds of ‘intervention’</w:t>
      </w:r>
      <w:r w:rsidRPr="00122772">
        <w:rPr>
          <w:rStyle w:val="StyleUnderline"/>
        </w:rPr>
        <w:t xml:space="preserve">, still conducted where necessary in alliance with fascists, gangsters and drug cartels, </w:t>
      </w:r>
      <w:r w:rsidRPr="00122772">
        <w:rPr>
          <w:rStyle w:val="StyleUnderline"/>
          <w:highlight w:val="yellow"/>
        </w:rPr>
        <w:t>and the proliferation of ‘national security’</w:t>
      </w:r>
      <w:r w:rsidRPr="00122772">
        <w:rPr>
          <w:rStyle w:val="StyleUnderline"/>
        </w:rPr>
        <w:t xml:space="preserve"> type </w:t>
      </w:r>
      <w:r w:rsidRPr="00122772">
        <w:rPr>
          <w:rStyle w:val="StyleUnderline"/>
          <w:highlight w:val="yellow"/>
        </w:rPr>
        <w:t>regimes</w:t>
      </w:r>
      <w:r w:rsidRPr="00122772">
        <w:rPr>
          <w:rStyle w:val="StyleUnderline"/>
        </w:rPr>
        <w:t xml:space="preserve"> has been the result.</w:t>
      </w:r>
      <w:r w:rsidRPr="00122772">
        <w:rPr>
          <w:sz w:val="16"/>
          <w:szCs w:val="16"/>
        </w:rPr>
        <w:t xml:space="preserve"> So while the national security state was in one sense a structural bi-product of the US’s place in global capitalism, it was also vital to the fabrication of an international order founded on the power of capital. </w:t>
      </w:r>
      <w:r w:rsidRPr="00122772">
        <w:rPr>
          <w:rStyle w:val="StyleUnderline"/>
        </w:rPr>
        <w:t>National security, in effect, became the perfect strategic tool for landscaping the human garden</w:t>
      </w:r>
      <w:r w:rsidRPr="00122772">
        <w:rPr>
          <w:sz w:val="16"/>
          <w:szCs w:val="16"/>
        </w:rPr>
        <w:t xml:space="preserve">.112 </w:t>
      </w:r>
      <w:r w:rsidRPr="00122772">
        <w:rPr>
          <w:rStyle w:val="StyleUnderline"/>
        </w:rPr>
        <w:t xml:space="preserve">This was to also have huge domestic consequences, as the idea of containment would also come to reshape the American social order, </w:t>
      </w:r>
      <w:r w:rsidRPr="00122772">
        <w:rPr>
          <w:rStyle w:val="StyleUnderline"/>
          <w:highlight w:val="yellow"/>
        </w:rPr>
        <w:t>helping fabricate a security apparatus</w:t>
      </w:r>
      <w:r w:rsidRPr="00122772">
        <w:rPr>
          <w:rStyle w:val="StyleUnderline"/>
        </w:rPr>
        <w:t xml:space="preserve"> intimately </w:t>
      </w:r>
      <w:r w:rsidRPr="00122772">
        <w:rPr>
          <w:rStyle w:val="StyleUnderline"/>
          <w:highlight w:val="yellow"/>
        </w:rPr>
        <w:t>bound up with national identity</w:t>
      </w:r>
      <w:r w:rsidRPr="00122772">
        <w:rPr>
          <w:rStyle w:val="StyleUnderline"/>
        </w:rPr>
        <w:t xml:space="preserve"> and thus the politics of loyalty</w:t>
      </w:r>
      <w:r w:rsidRPr="00122772">
        <w:rPr>
          <w:sz w:val="16"/>
          <w:szCs w:val="16"/>
        </w:rPr>
        <w:t xml:space="preserve">. </w:t>
      </w:r>
    </w:p>
    <w:p w14:paraId="2B252D62" w14:textId="77777777" w:rsidR="00343D99" w:rsidRPr="00122772" w:rsidRDefault="00343D99" w:rsidP="00343D99"/>
    <w:p w14:paraId="4C4AC106" w14:textId="77777777" w:rsidR="00343D99" w:rsidRPr="00122772" w:rsidRDefault="00343D99" w:rsidP="00343D99">
      <w:pPr>
        <w:pStyle w:val="Heading3"/>
      </w:pPr>
      <w:r w:rsidRPr="00122772">
        <w:t>L-Enviornment</w:t>
      </w:r>
    </w:p>
    <w:p w14:paraId="6ADBD466" w14:textId="77777777" w:rsidR="00343D99" w:rsidRPr="00122772" w:rsidRDefault="00343D99" w:rsidP="00343D99">
      <w:pPr>
        <w:pStyle w:val="Heading4"/>
      </w:pPr>
      <w:r w:rsidRPr="00122772">
        <w:t>Environmental apocalypticism causes eco-authoritarianism and mass violence against those deemed environmental threats – also causes political apathy which turns case</w:t>
      </w:r>
    </w:p>
    <w:p w14:paraId="0E70495D" w14:textId="77777777" w:rsidR="00343D99" w:rsidRPr="00122772" w:rsidRDefault="00343D99" w:rsidP="00343D99">
      <w:r w:rsidRPr="00122772">
        <w:rPr>
          <w:b/>
        </w:rPr>
        <w:t>Buell 3</w:t>
      </w:r>
      <w:r w:rsidRPr="00122772">
        <w:t xml:space="preserve"> (Frederick Buell, cultural critic on the environmental crisis and a Professor of English at Queens College and the author of five books; “From Apocalypse To Way of Life,” pg. 185-186)</w:t>
      </w:r>
    </w:p>
    <w:p w14:paraId="04BB3574" w14:textId="77777777" w:rsidR="00343D99" w:rsidRPr="00122772" w:rsidRDefault="00343D99" w:rsidP="00343D99">
      <w:pPr>
        <w:ind w:right="288"/>
        <w:rPr>
          <w:bCs/>
          <w:szCs w:val="20"/>
          <w:u w:val="single"/>
        </w:rPr>
      </w:pPr>
      <w:r w:rsidRPr="00122772">
        <w:rPr>
          <w:sz w:val="16"/>
        </w:rPr>
        <w:t xml:space="preserve">Looked at critically, then, </w:t>
      </w:r>
      <w:r w:rsidRPr="00122772">
        <w:rPr>
          <w:rStyle w:val="Emphasis"/>
          <w:highlight w:val="yellow"/>
        </w:rPr>
        <w:t>crisis discourse</w:t>
      </w:r>
      <w:r w:rsidRPr="00122772">
        <w:rPr>
          <w:bCs/>
          <w:szCs w:val="20"/>
          <w:highlight w:val="yellow"/>
          <w:u w:val="single"/>
        </w:rPr>
        <w:t xml:space="preserve"> </w:t>
      </w:r>
      <w:r w:rsidRPr="00122772">
        <w:rPr>
          <w:bCs/>
          <w:szCs w:val="20"/>
          <w:u w:val="single"/>
        </w:rPr>
        <w:t xml:space="preserve">thus suffers from a number of  liabilities. First, it seems to have become a political liability almost as much  as an asset. It </w:t>
      </w:r>
      <w:r w:rsidRPr="00122772">
        <w:rPr>
          <w:bCs/>
          <w:szCs w:val="20"/>
          <w:highlight w:val="yellow"/>
          <w:u w:val="single"/>
        </w:rPr>
        <w:t xml:space="preserve">calls up </w:t>
      </w:r>
      <w:r w:rsidRPr="00122772">
        <w:rPr>
          <w:bCs/>
          <w:szCs w:val="20"/>
          <w:u w:val="single"/>
        </w:rPr>
        <w:t xml:space="preserve">a </w:t>
      </w:r>
      <w:r w:rsidRPr="00122772">
        <w:rPr>
          <w:bCs/>
          <w:szCs w:val="20"/>
          <w:highlight w:val="yellow"/>
          <w:u w:val="single"/>
        </w:rPr>
        <w:t xml:space="preserve">fierce </w:t>
      </w:r>
      <w:r w:rsidRPr="00122772">
        <w:rPr>
          <w:bCs/>
          <w:szCs w:val="20"/>
          <w:u w:val="single"/>
        </w:rPr>
        <w:t xml:space="preserve">and effective </w:t>
      </w:r>
      <w:r w:rsidRPr="00122772">
        <w:rPr>
          <w:bCs/>
          <w:szCs w:val="20"/>
          <w:highlight w:val="yellow"/>
          <w:u w:val="single"/>
        </w:rPr>
        <w:t xml:space="preserve">opposition </w:t>
      </w:r>
      <w:r w:rsidRPr="00122772">
        <w:rPr>
          <w:bCs/>
          <w:szCs w:val="20"/>
          <w:u w:val="single"/>
        </w:rPr>
        <w:t xml:space="preserve">with its predictions;  worse, </w:t>
      </w:r>
      <w:r w:rsidRPr="00122772">
        <w:rPr>
          <w:bCs/>
          <w:szCs w:val="20"/>
          <w:highlight w:val="yellow"/>
          <w:u w:val="single"/>
        </w:rPr>
        <w:t xml:space="preserve">its </w:t>
      </w:r>
      <w:r w:rsidRPr="00122772">
        <w:rPr>
          <w:bCs/>
          <w:szCs w:val="20"/>
          <w:u w:val="single"/>
        </w:rPr>
        <w:t xml:space="preserve">more specific </w:t>
      </w:r>
      <w:r w:rsidRPr="00122772">
        <w:rPr>
          <w:bCs/>
          <w:szCs w:val="20"/>
          <w:highlight w:val="yellow"/>
          <w:u w:val="single"/>
        </w:rPr>
        <w:t xml:space="preserve">predictions are </w:t>
      </w:r>
      <w:r w:rsidRPr="00122772">
        <w:rPr>
          <w:bCs/>
          <w:szCs w:val="20"/>
          <w:u w:val="single"/>
        </w:rPr>
        <w:t xml:space="preserve">all too </w:t>
      </w:r>
      <w:r w:rsidRPr="00122772">
        <w:rPr>
          <w:bCs/>
          <w:szCs w:val="20"/>
          <w:highlight w:val="yellow"/>
          <w:u w:val="single"/>
        </w:rPr>
        <w:t xml:space="preserve">vulnerable to refutation </w:t>
      </w:r>
      <w:r w:rsidRPr="00122772">
        <w:rPr>
          <w:bCs/>
          <w:szCs w:val="20"/>
          <w:u w:val="single"/>
        </w:rPr>
        <w:t>by  events.</w:t>
      </w:r>
      <w:r w:rsidRPr="00122772">
        <w:rPr>
          <w:bCs/>
          <w:szCs w:val="20"/>
          <w:highlight w:val="yellow"/>
          <w:u w:val="single"/>
        </w:rPr>
        <w:t xml:space="preserve"> It </w:t>
      </w:r>
      <w:r w:rsidRPr="00122772">
        <w:rPr>
          <w:bCs/>
          <w:szCs w:val="20"/>
          <w:u w:val="single"/>
        </w:rPr>
        <w:t xml:space="preserve">also </w:t>
      </w:r>
      <w:r w:rsidRPr="00122772">
        <w:rPr>
          <w:bCs/>
          <w:szCs w:val="20"/>
          <w:highlight w:val="yellow"/>
          <w:u w:val="single"/>
        </w:rPr>
        <w:t>exposes environmentalists to being called grim doomsters</w:t>
      </w:r>
      <w:r w:rsidRPr="00122772">
        <w:rPr>
          <w:bCs/>
          <w:szCs w:val="20"/>
          <w:u w:val="single"/>
        </w:rPr>
        <w:t xml:space="preserve">  and antilife Puritan extremists. Further, </w:t>
      </w:r>
      <w:r w:rsidRPr="00122772">
        <w:rPr>
          <w:bCs/>
          <w:szCs w:val="20"/>
          <w:highlight w:val="yellow"/>
          <w:u w:val="single"/>
        </w:rPr>
        <w:t xml:space="preserve">concern </w:t>
      </w:r>
      <w:r w:rsidRPr="00122772">
        <w:rPr>
          <w:bCs/>
          <w:szCs w:val="20"/>
          <w:u w:val="single"/>
        </w:rPr>
        <w:t xml:space="preserve">with crisis has all too often  </w:t>
      </w:r>
      <w:r w:rsidRPr="00122772">
        <w:rPr>
          <w:bCs/>
          <w:szCs w:val="20"/>
          <w:highlight w:val="yellow"/>
          <w:u w:val="single"/>
        </w:rPr>
        <w:t>tempted people to</w:t>
      </w:r>
      <w:r w:rsidRPr="00122772">
        <w:rPr>
          <w:bCs/>
          <w:szCs w:val="20"/>
          <w:u w:val="single"/>
        </w:rPr>
        <w:t xml:space="preserve"> try to </w:t>
      </w:r>
      <w:r w:rsidRPr="00122772">
        <w:rPr>
          <w:bCs/>
          <w:szCs w:val="20"/>
          <w:highlight w:val="yellow"/>
          <w:u w:val="single"/>
        </w:rPr>
        <w:t>find a “</w:t>
      </w:r>
      <w:r w:rsidRPr="00122772">
        <w:rPr>
          <w:rStyle w:val="Emphasis"/>
          <w:highlight w:val="yellow"/>
        </w:rPr>
        <w:t>total solution</w:t>
      </w:r>
      <w:r w:rsidRPr="00122772">
        <w:rPr>
          <w:bCs/>
          <w:szCs w:val="20"/>
          <w:highlight w:val="yellow"/>
          <w:u w:val="single"/>
        </w:rPr>
        <w:t xml:space="preserve">” </w:t>
      </w:r>
      <w:r w:rsidRPr="00122772">
        <w:rPr>
          <w:bCs/>
          <w:szCs w:val="20"/>
          <w:u w:val="single"/>
        </w:rPr>
        <w:t>to the problems involved—  a phrase that, as an astute analyst of the limitations of crisis discourse,  John Barry, puts it, is all too reminiscent of the Third Reich’s infamous  “</w:t>
      </w:r>
      <w:r w:rsidRPr="00122772">
        <w:rPr>
          <w:rStyle w:val="Emphasis"/>
        </w:rPr>
        <w:t>final solution</w:t>
      </w:r>
      <w:r w:rsidRPr="00122772">
        <w:rPr>
          <w:bCs/>
          <w:szCs w:val="20"/>
          <w:u w:val="single"/>
        </w:rPr>
        <w:t xml:space="preserve">.”55 </w:t>
      </w:r>
      <w:r w:rsidRPr="00122772">
        <w:rPr>
          <w:bCs/>
          <w:szCs w:val="20"/>
          <w:highlight w:val="yellow"/>
          <w:u w:val="single"/>
        </w:rPr>
        <w:t>A total crisis of society—environmental crisis</w:t>
      </w:r>
      <w:r w:rsidRPr="00122772">
        <w:rPr>
          <w:bCs/>
          <w:szCs w:val="20"/>
          <w:u w:val="single"/>
        </w:rPr>
        <w:t xml:space="preserve"> at its  gravest—</w:t>
      </w:r>
      <w:r w:rsidRPr="00122772">
        <w:rPr>
          <w:bCs/>
          <w:szCs w:val="20"/>
          <w:highlight w:val="yellow"/>
          <w:u w:val="single"/>
        </w:rPr>
        <w:t xml:space="preserve">threatens to translate despair into </w:t>
      </w:r>
      <w:r w:rsidRPr="00122772">
        <w:rPr>
          <w:rStyle w:val="Emphasis"/>
          <w:highlight w:val="yellow"/>
        </w:rPr>
        <w:t>inhumanist authoritarianism</w:t>
      </w:r>
      <w:r w:rsidRPr="00122772">
        <w:rPr>
          <w:sz w:val="16"/>
          <w:szCs w:val="20"/>
          <w:bdr w:val="single" w:sz="4" w:space="0" w:color="auto"/>
        </w:rPr>
        <w:t>;</w:t>
      </w:r>
      <w:r w:rsidRPr="00122772">
        <w:rPr>
          <w:sz w:val="16"/>
        </w:rPr>
        <w:t xml:space="preserve">  more often, however, it helps keep merely dysfunctional authority in place.  </w:t>
      </w:r>
      <w:r w:rsidRPr="00122772">
        <w:rPr>
          <w:szCs w:val="20"/>
          <w:highlight w:val="yellow"/>
          <w:u w:val="single"/>
        </w:rPr>
        <w:t>It</w:t>
      </w:r>
      <w:r w:rsidRPr="00122772">
        <w:rPr>
          <w:sz w:val="16"/>
          <w:highlight w:val="yellow"/>
        </w:rPr>
        <w:t xml:space="preserve"> </w:t>
      </w:r>
      <w:r w:rsidRPr="00122772">
        <w:rPr>
          <w:sz w:val="16"/>
        </w:rPr>
        <w:t xml:space="preserve">thus </w:t>
      </w:r>
      <w:r w:rsidRPr="00122772">
        <w:rPr>
          <w:szCs w:val="20"/>
          <w:highlight w:val="yellow"/>
          <w:u w:val="single"/>
        </w:rPr>
        <w:t>leads</w:t>
      </w:r>
      <w:r w:rsidRPr="00122772">
        <w:rPr>
          <w:sz w:val="16"/>
        </w:rPr>
        <w:t xml:space="preserve">, Barry suggests, </w:t>
      </w:r>
      <w:r w:rsidRPr="00122772">
        <w:rPr>
          <w:szCs w:val="20"/>
          <w:highlight w:val="yellow"/>
          <w:u w:val="single"/>
        </w:rPr>
        <w:t>to the belief that only elite</w:t>
      </w:r>
      <w:r w:rsidRPr="00122772">
        <w:rPr>
          <w:szCs w:val="20"/>
          <w:u w:val="single"/>
        </w:rPr>
        <w:t xml:space="preserve">- and expert-led  </w:t>
      </w:r>
      <w:r w:rsidRPr="00122772">
        <w:rPr>
          <w:szCs w:val="20"/>
          <w:highlight w:val="yellow"/>
          <w:u w:val="single"/>
        </w:rPr>
        <w:t>solutions are possible</w:t>
      </w:r>
      <w:r w:rsidRPr="00122772">
        <w:rPr>
          <w:sz w:val="16"/>
        </w:rPr>
        <w:t xml:space="preserve">.56 </w:t>
      </w:r>
      <w:r w:rsidRPr="00122772">
        <w:rPr>
          <w:szCs w:val="20"/>
          <w:u w:val="single"/>
        </w:rPr>
        <w:t>At the same time</w:t>
      </w:r>
      <w:r w:rsidRPr="00122772">
        <w:rPr>
          <w:sz w:val="16"/>
          <w:szCs w:val="20"/>
        </w:rPr>
        <w:t xml:space="preserve"> </w:t>
      </w:r>
      <w:r w:rsidRPr="00122772">
        <w:rPr>
          <w:bCs/>
          <w:szCs w:val="20"/>
          <w:highlight w:val="yellow"/>
          <w:u w:val="single"/>
        </w:rPr>
        <w:t>it depoliticizes people</w:t>
      </w:r>
      <w:r w:rsidRPr="00122772">
        <w:rPr>
          <w:sz w:val="16"/>
        </w:rPr>
        <w:t xml:space="preserve">, inducing  them to accept their impotence as individuals; this is something that has  made many people today feel, ironically and/or passively, that </w:t>
      </w:r>
      <w:r w:rsidRPr="00122772">
        <w:rPr>
          <w:szCs w:val="20"/>
          <w:u w:val="single"/>
        </w:rPr>
        <w:t>since it  makes no difference at all what any individual does on his or her own,</w:t>
      </w:r>
      <w:r w:rsidRPr="00122772">
        <w:rPr>
          <w:sz w:val="16"/>
        </w:rPr>
        <w:t xml:space="preserve"> one  might as well go along with it. Yet another pitfall for the full and sustained elaboration of  environmental crisis is, though least discussed, perhaps the most deeply  ironic. A problem with deep cultural and psychological as well as social  effects, it is embodied in a startlingly simple proposition: </w:t>
      </w:r>
      <w:r w:rsidRPr="00122772">
        <w:rPr>
          <w:bCs/>
          <w:szCs w:val="20"/>
          <w:u w:val="single"/>
        </w:rPr>
        <w:t xml:space="preserve">the worse one  feels environmental crisis is, </w:t>
      </w:r>
      <w:r w:rsidRPr="00122772">
        <w:rPr>
          <w:bCs/>
          <w:szCs w:val="20"/>
          <w:highlight w:val="yellow"/>
          <w:u w:val="single"/>
        </w:rPr>
        <w:t>the more one is tempted to turn one’s back on  the environment</w:t>
      </w:r>
      <w:r w:rsidRPr="00122772">
        <w:rPr>
          <w:bCs/>
          <w:szCs w:val="20"/>
          <w:u w:val="single"/>
        </w:rPr>
        <w:t>. This means, preeminently, turning one’s back on  “nature”—</w:t>
      </w:r>
      <w:r w:rsidRPr="00122772">
        <w:rPr>
          <w:sz w:val="16"/>
        </w:rPr>
        <w:t xml:space="preserve">on traditions of nature feeling, traditions of knowledge about  nature (ones that range from organic farming techniques to the different  departments of ecological science), </w:t>
      </w:r>
      <w:r w:rsidRPr="00122772">
        <w:rPr>
          <w:szCs w:val="20"/>
          <w:u w:val="single"/>
        </w:rPr>
        <w:t>and traditions of nature-based activism</w:t>
      </w:r>
      <w:r w:rsidRPr="00122772">
        <w:rPr>
          <w:sz w:val="16"/>
        </w:rPr>
        <w:t xml:space="preserve">.  </w:t>
      </w:r>
      <w:r w:rsidRPr="00122772">
        <w:rPr>
          <w:bCs/>
          <w:szCs w:val="20"/>
          <w:u w:val="single"/>
        </w:rPr>
        <w:t xml:space="preserve">If nature is thoroughly wrecked these days, </w:t>
      </w:r>
      <w:r w:rsidRPr="00122772">
        <w:rPr>
          <w:bCs/>
          <w:szCs w:val="20"/>
          <w:highlight w:val="yellow"/>
          <w:u w:val="single"/>
        </w:rPr>
        <w:t xml:space="preserve">people </w:t>
      </w:r>
      <w:r w:rsidRPr="00122772">
        <w:rPr>
          <w:bCs/>
          <w:szCs w:val="20"/>
          <w:u w:val="single"/>
        </w:rPr>
        <w:t xml:space="preserve">need to </w:t>
      </w:r>
      <w:r w:rsidRPr="00122772">
        <w:rPr>
          <w:bCs/>
          <w:szCs w:val="20"/>
          <w:highlight w:val="yellow"/>
          <w:u w:val="single"/>
        </w:rPr>
        <w:t>delink</w:t>
      </w:r>
      <w:r w:rsidRPr="00122772">
        <w:rPr>
          <w:bCs/>
          <w:szCs w:val="20"/>
          <w:u w:val="single"/>
        </w:rPr>
        <w:t xml:space="preserve"> from  </w:t>
      </w:r>
      <w:r w:rsidRPr="00122772">
        <w:rPr>
          <w:rStyle w:val="StyleUnderline"/>
        </w:rPr>
        <w:t xml:space="preserve">nature </w:t>
      </w:r>
      <w:r w:rsidRPr="00122772">
        <w:rPr>
          <w:rStyle w:val="StyleUnderline"/>
          <w:highlight w:val="yellow"/>
        </w:rPr>
        <w:t>and live in postnature</w:t>
      </w:r>
      <w:r w:rsidRPr="00122772">
        <w:rPr>
          <w:sz w:val="16"/>
        </w:rPr>
        <w:t xml:space="preserve">—a conclusion that, as the next chapter  shows, many in U.S. society drew at the end of the millenium. </w:t>
      </w:r>
      <w:r w:rsidRPr="00122772">
        <w:rPr>
          <w:bCs/>
          <w:szCs w:val="20"/>
          <w:highlight w:val="yellow"/>
          <w:u w:val="single"/>
        </w:rPr>
        <w:t xml:space="preserve">Explorations  </w:t>
      </w:r>
      <w:r w:rsidRPr="00122772">
        <w:rPr>
          <w:sz w:val="16"/>
        </w:rPr>
        <w:t xml:space="preserve">of how deeply “nature” has been wounded and how intensely vulnerable to  and dependent on human actions it is </w:t>
      </w:r>
      <w:r w:rsidRPr="00122772">
        <w:rPr>
          <w:bCs/>
          <w:szCs w:val="20"/>
          <w:highlight w:val="yellow"/>
          <w:u w:val="single"/>
        </w:rPr>
        <w:t xml:space="preserve">can </w:t>
      </w:r>
      <w:r w:rsidRPr="00122772">
        <w:rPr>
          <w:sz w:val="16"/>
        </w:rPr>
        <w:t xml:space="preserve">thus </w:t>
      </w:r>
      <w:r w:rsidRPr="00122772">
        <w:rPr>
          <w:bCs/>
          <w:szCs w:val="20"/>
          <w:highlight w:val="yellow"/>
          <w:u w:val="single"/>
        </w:rPr>
        <w:t>lead</w:t>
      </w:r>
      <w:r w:rsidRPr="00122772">
        <w:rPr>
          <w:sz w:val="16"/>
        </w:rPr>
        <w:t xml:space="preserve">, ironically, </w:t>
      </w:r>
      <w:r w:rsidRPr="00122772">
        <w:rPr>
          <w:bCs/>
          <w:szCs w:val="20"/>
          <w:highlight w:val="yellow"/>
          <w:u w:val="single"/>
        </w:rPr>
        <w:t xml:space="preserve">to further  indifference to nature-based environmental issues, not </w:t>
      </w:r>
      <w:r w:rsidRPr="00122772">
        <w:rPr>
          <w:bCs/>
          <w:szCs w:val="20"/>
          <w:u w:val="single"/>
        </w:rPr>
        <w:t xml:space="preserve">greater </w:t>
      </w:r>
      <w:r w:rsidRPr="00122772">
        <w:rPr>
          <w:bCs/>
          <w:szCs w:val="20"/>
          <w:highlight w:val="yellow"/>
          <w:u w:val="single"/>
        </w:rPr>
        <w:t xml:space="preserve">concern </w:t>
      </w:r>
      <w:r w:rsidRPr="00122772">
        <w:rPr>
          <w:bCs/>
          <w:szCs w:val="20"/>
          <w:u w:val="single"/>
        </w:rPr>
        <w:t>with  them</w:t>
      </w:r>
      <w:r w:rsidRPr="00122772">
        <w:rPr>
          <w:sz w:val="16"/>
        </w:rPr>
        <w:t xml:space="preserve">. But what quickly becomes evident to any reflective consideration of the  difficulties of crisis discourse is that all of </w:t>
      </w:r>
      <w:r w:rsidRPr="00122772">
        <w:rPr>
          <w:bCs/>
          <w:szCs w:val="20"/>
          <w:highlight w:val="yellow"/>
          <w:u w:val="single"/>
        </w:rPr>
        <w:t>these liabilities are</w:t>
      </w:r>
      <w:r w:rsidRPr="00122772">
        <w:rPr>
          <w:bCs/>
          <w:szCs w:val="20"/>
          <w:u w:val="single"/>
        </w:rPr>
        <w:t xml:space="preserve"> in fact  </w:t>
      </w:r>
      <w:r w:rsidRPr="00122772">
        <w:rPr>
          <w:bCs/>
          <w:szCs w:val="20"/>
          <w:highlight w:val="yellow"/>
          <w:u w:val="single"/>
        </w:rPr>
        <w:t xml:space="preserve">bound </w:t>
      </w:r>
      <w:r w:rsidRPr="00122772">
        <w:rPr>
          <w:bCs/>
          <w:szCs w:val="20"/>
          <w:u w:val="single"/>
        </w:rPr>
        <w:t xml:space="preserve">tightly </w:t>
      </w:r>
      <w:r w:rsidRPr="00122772">
        <w:rPr>
          <w:bCs/>
          <w:szCs w:val="20"/>
          <w:highlight w:val="yellow"/>
          <w:u w:val="single"/>
        </w:rPr>
        <w:t xml:space="preserve">up with </w:t>
      </w:r>
      <w:r w:rsidRPr="00122772">
        <w:rPr>
          <w:szCs w:val="20"/>
          <w:u w:val="single"/>
        </w:rPr>
        <w:t>one specific notion of environmental crisis—with</w:t>
      </w:r>
      <w:r w:rsidRPr="00122772">
        <w:rPr>
          <w:sz w:val="16"/>
        </w:rPr>
        <w:t xml:space="preserve"> 1960s- and 1970s-style environmental </w:t>
      </w:r>
      <w:r w:rsidRPr="00122772">
        <w:rPr>
          <w:bCs/>
          <w:szCs w:val="20"/>
          <w:highlight w:val="yellow"/>
          <w:u w:val="single"/>
        </w:rPr>
        <w:t>apocalypticism</w:t>
      </w:r>
      <w:r w:rsidRPr="00122772">
        <w:rPr>
          <w:sz w:val="16"/>
        </w:rPr>
        <w:t xml:space="preserve">. Excessive concern  about them does not recognize that crisis discourse as a whole has  significantly changed since the 1970s. They remain inducements to look  away from serious reflection on environmental crisis only if one does not  explore how environmental crisis has turned of late from apocalypse to  dwelling place.  </w:t>
      </w:r>
      <w:r w:rsidRPr="00122772">
        <w:rPr>
          <w:szCs w:val="20"/>
          <w:highlight w:val="yellow"/>
          <w:u w:val="single"/>
        </w:rPr>
        <w:t>The apocalyptic mode had</w:t>
      </w:r>
      <w:r w:rsidRPr="00122772">
        <w:rPr>
          <w:szCs w:val="20"/>
          <w:u w:val="single"/>
        </w:rPr>
        <w:t xml:space="preserve"> a number of prominent features</w:t>
      </w:r>
      <w:r w:rsidRPr="00122772">
        <w:rPr>
          <w:sz w:val="16"/>
        </w:rPr>
        <w:t xml:space="preserve">: it was  preoccupied with running out and running into walls; with </w:t>
      </w:r>
      <w:r w:rsidRPr="00122772">
        <w:rPr>
          <w:szCs w:val="20"/>
          <w:u w:val="single"/>
        </w:rPr>
        <w:t>scarcity</w:t>
      </w:r>
      <w:r w:rsidRPr="00122772">
        <w:rPr>
          <w:sz w:val="16"/>
        </w:rPr>
        <w:t xml:space="preserve"> and  with the imminent rupture of limits; with </w:t>
      </w:r>
      <w:r w:rsidRPr="00122772">
        <w:rPr>
          <w:szCs w:val="20"/>
          <w:u w:val="single"/>
        </w:rPr>
        <w:t>actions that promised and  temporally predicted imminent total meltdown; and with</w:t>
      </w:r>
      <w:r w:rsidRPr="00122772">
        <w:rPr>
          <w:sz w:val="16"/>
        </w:rPr>
        <w:t xml:space="preserve"> (often, though not  always) </w:t>
      </w:r>
      <w:r w:rsidRPr="00122772">
        <w:rPr>
          <w:szCs w:val="20"/>
          <w:highlight w:val="yellow"/>
          <w:u w:val="single"/>
        </w:rPr>
        <w:t>the need for immediate “</w:t>
      </w:r>
      <w:r w:rsidRPr="00122772">
        <w:rPr>
          <w:rStyle w:val="Emphasis"/>
          <w:highlight w:val="yellow"/>
        </w:rPr>
        <w:t>total solution</w:t>
      </w:r>
      <w:r w:rsidRPr="00122772">
        <w:rPr>
          <w:szCs w:val="20"/>
          <w:u w:val="single"/>
        </w:rPr>
        <w:t>.” Thus doomsterism was its  reigning mode;</w:t>
      </w:r>
      <w:r w:rsidRPr="00122772">
        <w:rPr>
          <w:sz w:val="16"/>
          <w:szCs w:val="20"/>
        </w:rPr>
        <w:t xml:space="preserve"> </w:t>
      </w:r>
      <w:r w:rsidRPr="00122772">
        <w:rPr>
          <w:rStyle w:val="Emphasis"/>
          <w:highlight w:val="yellow"/>
        </w:rPr>
        <w:t>eco-authoritarianism</w:t>
      </w:r>
      <w:r w:rsidRPr="00122772">
        <w:rPr>
          <w:bCs/>
          <w:szCs w:val="20"/>
          <w:highlight w:val="yellow"/>
          <w:u w:val="single"/>
        </w:rPr>
        <w:t xml:space="preserve"> was a grave temptation</w:t>
      </w:r>
      <w:r w:rsidRPr="00122772">
        <w:rPr>
          <w:bCs/>
          <w:szCs w:val="20"/>
          <w:u w:val="single"/>
        </w:rPr>
        <w:t xml:space="preserve">; and as crisis  was elaborated </w:t>
      </w:r>
      <w:r w:rsidRPr="00122772">
        <w:rPr>
          <w:sz w:val="16"/>
        </w:rPr>
        <w:t xml:space="preserve">to show more and more severe deformations of nature,  </w:t>
      </w:r>
      <w:r w:rsidRPr="00122772">
        <w:rPr>
          <w:bCs/>
          <w:szCs w:val="20"/>
          <w:u w:val="single"/>
        </w:rPr>
        <w:t>temptation increased to refute it, or give up, or even cut off ties to clearly  terminal “nature.”</w:t>
      </w:r>
    </w:p>
    <w:p w14:paraId="1CFE4D41" w14:textId="77777777" w:rsidR="00343D99" w:rsidRPr="00122772" w:rsidRDefault="00343D99" w:rsidP="00343D99"/>
    <w:p w14:paraId="62E66D3C" w14:textId="77777777" w:rsidR="00343D99" w:rsidRPr="00122772" w:rsidRDefault="00343D99" w:rsidP="00343D99"/>
    <w:p w14:paraId="3CF98099" w14:textId="77777777" w:rsidR="00343D99" w:rsidRPr="00122772" w:rsidRDefault="00343D99" w:rsidP="00343D99"/>
    <w:p w14:paraId="4AC73357" w14:textId="77777777" w:rsidR="00343D99" w:rsidRPr="00122772" w:rsidRDefault="00343D99" w:rsidP="00343D99">
      <w:pPr>
        <w:pStyle w:val="Heading3"/>
      </w:pPr>
      <w:r w:rsidRPr="00122772">
        <w:t xml:space="preserve">L-I Law </w:t>
      </w:r>
    </w:p>
    <w:p w14:paraId="57096E91" w14:textId="77777777" w:rsidR="00343D99" w:rsidRPr="00122772" w:rsidRDefault="00343D99" w:rsidP="00343D99">
      <w:pPr>
        <w:pStyle w:val="Heading4"/>
      </w:pPr>
      <w:r w:rsidRPr="00122772">
        <w:t xml:space="preserve">The affirmative orders International Relations around a myth that exists to make authoritarianism warm and fuzzy – instead we need to reorient ourselves towards a counter-politics resisting this state of emergency. </w:t>
      </w:r>
    </w:p>
    <w:p w14:paraId="1FE381FA" w14:textId="77777777" w:rsidR="00343D99" w:rsidRPr="00122772" w:rsidRDefault="00343D99" w:rsidP="00343D99">
      <w:pPr>
        <w:rPr>
          <w:sz w:val="16"/>
        </w:rPr>
      </w:pPr>
      <w:r w:rsidRPr="00122772">
        <w:rPr>
          <w:sz w:val="16"/>
        </w:rPr>
        <w:t xml:space="preserve">Mark </w:t>
      </w:r>
      <w:r w:rsidRPr="00122772">
        <w:rPr>
          <w:rStyle w:val="Heading4Char"/>
        </w:rPr>
        <w:t>Neocleous</w:t>
      </w:r>
      <w:r w:rsidRPr="00122772">
        <w:rPr>
          <w:sz w:val="16"/>
        </w:rPr>
        <w:t>, Professor of the Critique of Political Economy at Brunel University,</w:t>
      </w:r>
      <w:r w:rsidRPr="00122772">
        <w:rPr>
          <w:b/>
        </w:rPr>
        <w:t xml:space="preserve"> </w:t>
      </w:r>
      <w:r w:rsidRPr="00122772">
        <w:rPr>
          <w:rStyle w:val="Heading4Char"/>
        </w:rPr>
        <w:t>08</w:t>
      </w:r>
      <w:r w:rsidRPr="00122772">
        <w:rPr>
          <w:sz w:val="16"/>
        </w:rPr>
        <w:t xml:space="preserve"> (“Critique of Security”, McGill-Queen’s University, pp. 72-75, Published 2008)</w:t>
      </w:r>
    </w:p>
    <w:p w14:paraId="75FE0A5D" w14:textId="77777777" w:rsidR="00343D99" w:rsidRPr="00122772" w:rsidRDefault="00343D99" w:rsidP="00343D99">
      <w:pPr>
        <w:rPr>
          <w:sz w:val="16"/>
        </w:rPr>
      </w:pPr>
      <w:r w:rsidRPr="00122772">
        <w:rPr>
          <w:sz w:val="16"/>
          <w:szCs w:val="14"/>
        </w:rPr>
        <w:t>But there is a wider argument to be made, one with political implications.</w:t>
      </w:r>
      <w:r w:rsidRPr="00122772">
        <w:rPr>
          <w:sz w:val="16"/>
        </w:rPr>
        <w:t xml:space="preserve"> </w:t>
      </w:r>
      <w:r w:rsidRPr="00122772">
        <w:rPr>
          <w:highlight w:val="yellow"/>
          <w:u w:val="single"/>
        </w:rPr>
        <w:t>The idea that the permanent emergency involves a suspension of the law encourages the idea that resistance must involve a 'return to legality'</w:t>
      </w:r>
      <w:r w:rsidRPr="00122772">
        <w:rPr>
          <w:u w:val="single"/>
        </w:rPr>
        <w:t xml:space="preserve">, a return to the 'normal' mode of governing through the rule of law. This involves </w:t>
      </w:r>
      <w:r w:rsidRPr="00122772">
        <w:rPr>
          <w:highlight w:val="yellow"/>
          <w:u w:val="single"/>
        </w:rPr>
        <w:t>a serious misjudgement in which it is simply assumed that legal procedures - both international and domestic are designed to protect human rights from state violence</w:t>
      </w:r>
      <w:r w:rsidRPr="00122772">
        <w:rPr>
          <w:sz w:val="16"/>
        </w:rPr>
        <w:t xml:space="preserve">. </w:t>
      </w:r>
      <w:r w:rsidRPr="00122772">
        <w:rPr>
          <w:sz w:val="16"/>
          <w:szCs w:val="14"/>
        </w:rPr>
        <w:t>'Law' are comes to appear largely unproblematic and the rule of law 'an unqualified human good'."</w:t>
      </w:r>
      <w:r w:rsidRPr="00122772">
        <w:rPr>
          <w:sz w:val="16"/>
        </w:rPr>
        <w:t xml:space="preserve"> </w:t>
      </w:r>
      <w:r w:rsidRPr="00122772">
        <w:rPr>
          <w:u w:val="single"/>
        </w:rPr>
        <w:t xml:space="preserve">What </w:t>
      </w:r>
      <w:r w:rsidRPr="00122772">
        <w:rPr>
          <w:highlight w:val="yellow"/>
          <w:u w:val="single"/>
        </w:rPr>
        <w:t>this amounts to</w:t>
      </w:r>
      <w:r w:rsidRPr="00122772">
        <w:rPr>
          <w:u w:val="single"/>
        </w:rPr>
        <w:t xml:space="preserve"> is what I have elsewhere called </w:t>
      </w:r>
      <w:r w:rsidRPr="00122772">
        <w:rPr>
          <w:highlight w:val="yellow"/>
          <w:u w:val="single"/>
        </w:rPr>
        <w:t>a form of legal fetishism, in which Law becomes a mystical answer</w:t>
      </w:r>
      <w:r w:rsidRPr="00122772">
        <w:rPr>
          <w:u w:val="single"/>
        </w:rPr>
        <w:t xml:space="preserve"> to the problems posed by power</w:t>
      </w:r>
      <w:r w:rsidRPr="00122772">
        <w:rPr>
          <w:sz w:val="16"/>
        </w:rPr>
        <w:t xml:space="preserve">. </w:t>
      </w:r>
      <w:r w:rsidRPr="00122772">
        <w:rPr>
          <w:sz w:val="16"/>
          <w:szCs w:val="14"/>
        </w:rPr>
        <w:t>In the process, the problems inherent in Law are ignored. Law is treated as an 'indepen- dent' or 'autonomous' reality, explained according to its own dynamics, a Subject in itself whose very existence requires that individuals and institutions 'objectify' themselves before it.</w:t>
      </w:r>
      <w:r w:rsidRPr="00122772">
        <w:rPr>
          <w:sz w:val="16"/>
        </w:rPr>
        <w:t xml:space="preserve"> </w:t>
      </w:r>
      <w:r w:rsidRPr="00122772">
        <w:rPr>
          <w:u w:val="single"/>
        </w:rPr>
        <w:t xml:space="preserve">This produces the illusion that Law has a life of its own, abstracting the rule of law from its origins in class domination, </w:t>
      </w:r>
      <w:r w:rsidRPr="00122772">
        <w:rPr>
          <w:highlight w:val="yellow"/>
          <w:u w:val="single"/>
        </w:rPr>
        <w:t>ignoring the ways in which the rule of law is deployed as a political strategy, and obscuring the ideological mystification of these processes</w:t>
      </w:r>
      <w:r w:rsidRPr="00122772">
        <w:rPr>
          <w:u w:val="single"/>
        </w:rPr>
        <w:t xml:space="preserve"> in the liberal trumpeting of the rule of law</w:t>
      </w:r>
      <w:r w:rsidRPr="00122772">
        <w:rPr>
          <w:sz w:val="16"/>
        </w:rPr>
        <w:t xml:space="preserve">. </w:t>
      </w:r>
      <w:r w:rsidRPr="00122772">
        <w:rPr>
          <w:sz w:val="16"/>
          <w:szCs w:val="14"/>
        </w:rPr>
        <w:t>To demand the return to the 'rule of law' is to seriously misread the history of the relation between the rule of law and emergency powers and, consequently, to get sucked into a less-than-radical politics in dealing with state violence. Part of what I am suggesting is that emergency measures are part of the everyday exercise of powers, working alongside rather than against the rule of law as part of a unified political strategy in the fabrication of social</w:t>
      </w:r>
      <w:r w:rsidRPr="00122772">
        <w:rPr>
          <w:sz w:val="16"/>
        </w:rPr>
        <w:t xml:space="preserve"> </w:t>
      </w:r>
      <w:r w:rsidRPr="00122772">
        <w:rPr>
          <w:sz w:val="16"/>
          <w:szCs w:val="14"/>
        </w:rPr>
        <w:t>order.</w:t>
      </w:r>
      <w:r w:rsidRPr="00122772">
        <w:rPr>
          <w:sz w:val="16"/>
        </w:rPr>
        <w:t xml:space="preserve"> </w:t>
      </w:r>
      <w:r w:rsidRPr="00122772">
        <w:rPr>
          <w:u w:val="single"/>
        </w:rPr>
        <w:t>The question to ask, then, is less 'how can we bring law to bear on violence?' and much more 'what is it that the law permits emergency measures to accomplish</w:t>
      </w:r>
      <w:r w:rsidRPr="00122772">
        <w:rPr>
          <w:sz w:val="16"/>
          <w:szCs w:val="14"/>
        </w:rPr>
        <w:t>?"' This question - the question that Schmitt, with his fetish for the decision cannot understand/'° which is also why contemporary Left Schmittianism is such a dead loss -</w:t>
      </w:r>
      <w:r w:rsidRPr="00122772">
        <w:rPr>
          <w:sz w:val="16"/>
        </w:rPr>
        <w:t xml:space="preserve"> </w:t>
      </w:r>
      <w:r w:rsidRPr="00122772">
        <w:rPr>
          <w:u w:val="single"/>
        </w:rPr>
        <w:t xml:space="preserve">disposes of any supposed juxtaposition between legality and emergency and allows us to recognise instead the extent to which </w:t>
      </w:r>
      <w:r w:rsidRPr="00122772">
        <w:rPr>
          <w:highlight w:val="yellow"/>
          <w:u w:val="single"/>
        </w:rPr>
        <w:t>the concept of emergency is deeply inscribed within the law and the legal condition of the modem state</w:t>
      </w:r>
      <w:r w:rsidRPr="00122772">
        <w:rPr>
          <w:u w:val="single"/>
        </w:rPr>
        <w:t xml:space="preserve">, and a central part of liberalism's authoritarian moment: </w:t>
      </w:r>
      <w:r w:rsidRPr="00122772">
        <w:rPr>
          <w:highlight w:val="yellow"/>
          <w:u w:val="single"/>
        </w:rPr>
        <w:t>the iron fist in the velvet glove of liberal constitutionalism</w:t>
      </w:r>
      <w:r w:rsidRPr="00122772">
        <w:rPr>
          <w:sz w:val="16"/>
        </w:rPr>
        <w:t xml:space="preserve">. </w:t>
      </w:r>
      <w:r w:rsidRPr="00122772">
        <w:rPr>
          <w:sz w:val="16"/>
          <w:szCs w:val="14"/>
        </w:rPr>
        <w:t>Far from suspending law or bracketing off the juridical, emergency powers lie firmly within the legal domain. How could they not, since they are so obviously central to state power and the political technology of government - part of the deployment of law, rather than its abandonment? Once this is recognised, the supposed problematic of violence disappears completely, for it can then be seen that emergency powers are deployed for the exercise of a violence necessary for the permanent refashioning of order - the violence of law, not violence contra law. Liberalism struggles with this, and thus presents it as an exceptional moment; fascism recognises it for what it is, and aestheticises the moment. As David Dyzenhaus points out,</w:t>
      </w:r>
      <w:r w:rsidRPr="00122772">
        <w:rPr>
          <w:sz w:val="16"/>
        </w:rPr>
        <w:t xml:space="preserve"> </w:t>
      </w:r>
      <w:r w:rsidRPr="00122772">
        <w:rPr>
          <w:u w:val="single"/>
        </w:rPr>
        <w:t xml:space="preserve">while the stripping of liberties in the name of emergency the denial of rights on the grounds of necessity and the suspension of freedoms through the exercise of prerogative might appear quite minor compared to what happens in fascist regimes, </w:t>
      </w:r>
      <w:r w:rsidRPr="00122772">
        <w:rPr>
          <w:highlight w:val="yellow"/>
          <w:u w:val="single"/>
        </w:rPr>
        <w:t>the fact that the stripping, denial and suspension does happen under the guise of emergency and in full view of the courts brings the legal order of liberal democracies far closer to the legal order of fascism</w:t>
      </w:r>
      <w:r w:rsidRPr="00122772">
        <w:rPr>
          <w:sz w:val="16"/>
        </w:rPr>
        <w:t xml:space="preserve"> </w:t>
      </w:r>
      <w:r w:rsidRPr="00122772">
        <w:rPr>
          <w:sz w:val="16"/>
          <w:szCs w:val="14"/>
        </w:rPr>
        <w:t>than liberals would care to admit. But in a wonderful ideological loop, the rule of law is also its own ideological obfuscation of that fact The political implications of this are enormous. For if emergency powers are part and parcel of the exercise of law and violence (that is, law as violence), and if historically they have been aimed at the oppressed -</w:t>
      </w:r>
      <w:r w:rsidRPr="00122772">
        <w:rPr>
          <w:sz w:val="16"/>
        </w:rPr>
        <w:t xml:space="preserve"> </w:t>
      </w:r>
      <w:r w:rsidRPr="00122772">
        <w:rPr>
          <w:u w:val="single"/>
        </w:rPr>
        <w:t>in advanced capitalist states against the proletariat and its various struggles, in reactionary regimes against genuine politicisation of the people, in colonial systems against popular mobilisation - then they need to be fought not by demanding a return to the 'normal' rule of law, but in what Benjamin calls a real state of emergency</w:t>
      </w:r>
      <w:r w:rsidRPr="00122772">
        <w:rPr>
          <w:sz w:val="16"/>
        </w:rPr>
        <w:t xml:space="preserve">, </w:t>
      </w:r>
      <w:r w:rsidRPr="00122772">
        <w:rPr>
          <w:sz w:val="16"/>
          <w:szCs w:val="14"/>
        </w:rPr>
        <w:t>on the grounds that only this will improve our position in the struggle against the fascism of our time. And this is a task which requires violence, not the rule of law. As Benjamin saw, the law's claim to a monopoly of violence is explained not by the intention of preserving some mythical 'legal end' such as security or normality but, rather, for 'the intention of preserving the law itself'. But violence not in the hands of the law threatens it by its mere existence outside the law. A violence exercised not by the state, but used for very different political ends. For 'if the existence of violence outside the law, as pure immediate violence, is assured, [then] this furnishes proof that revolutionary violence ... is possible'."' That this possibility of and necessity for revolutionary violence is so often omitted when emergency powers are discussed is indicative of the extent to which much of the Left has given up any talk of political violence for the far more comfortable world of the rule of law, regardless of how little the latter has achieved in just the last few years. But if the history of emergency powers tells us anything it is that the least effective response to state violence is to simply insist on the rule of law.</w:t>
      </w:r>
      <w:r w:rsidRPr="00122772">
        <w:rPr>
          <w:sz w:val="16"/>
        </w:rPr>
        <w:t xml:space="preserve"> </w:t>
      </w:r>
      <w:r w:rsidRPr="00122772">
        <w:rPr>
          <w:u w:val="single"/>
        </w:rPr>
        <w:t xml:space="preserve">Rather than aiming to counter state violence with a demand for legality, then, </w:t>
      </w:r>
      <w:r w:rsidRPr="00122772">
        <w:rPr>
          <w:highlight w:val="yellow"/>
          <w:u w:val="single"/>
        </w:rPr>
        <w:t>what is needed is a counter-politics: against the permanent emergency by all means, but also against the 'normality' of everyday class power and the bourgeois world of the rule of law</w:t>
      </w:r>
      <w:r w:rsidRPr="00122772">
        <w:rPr>
          <w:sz w:val="16"/>
        </w:rPr>
        <w:t xml:space="preserve">. </w:t>
      </w:r>
      <w:r w:rsidRPr="00122772">
        <w:rPr>
          <w:sz w:val="16"/>
          <w:szCs w:val="14"/>
        </w:rPr>
        <w:t>And since the logic of</w:t>
      </w:r>
      <w:r w:rsidRPr="00122772">
        <w:rPr>
          <w:sz w:val="16"/>
        </w:rPr>
        <w:t xml:space="preserve"> </w:t>
      </w:r>
      <w:r w:rsidRPr="00122772">
        <w:rPr>
          <w:u w:val="single"/>
        </w:rPr>
        <w:t>emergency is so deeply embedded in the rhetorical structure of liberalism's concept of security this means being against the politics of security</w:t>
      </w:r>
      <w:r w:rsidRPr="00122772">
        <w:rPr>
          <w:sz w:val="16"/>
        </w:rPr>
        <w:t xml:space="preserve">. </w:t>
      </w:r>
      <w:r w:rsidRPr="00122772">
        <w:rPr>
          <w:sz w:val="16"/>
          <w:szCs w:val="14"/>
        </w:rPr>
        <w:t>For the very posing of political questions through the trope of emergency is always already on the side of security. To grasp why, we need to now refocus our attention more specifically on security as a political technology.</w:t>
      </w:r>
      <w:bookmarkStart w:id="1" w:name="__RefHeading__21919_161696840"/>
      <w:bookmarkStart w:id="2" w:name="__RefHeading__21923_161696840"/>
      <w:bookmarkEnd w:id="1"/>
      <w:bookmarkEnd w:id="2"/>
    </w:p>
    <w:p w14:paraId="2DE09AFB" w14:textId="77777777" w:rsidR="00343D99" w:rsidRPr="00122772" w:rsidRDefault="00343D99" w:rsidP="00343D99">
      <w:pPr>
        <w:pStyle w:val="Heading3"/>
      </w:pPr>
      <w:r w:rsidRPr="00122772">
        <w:t>L- North Korea</w:t>
      </w:r>
    </w:p>
    <w:p w14:paraId="1CA65924" w14:textId="77777777" w:rsidR="00343D99" w:rsidRPr="00122772" w:rsidRDefault="00343D99" w:rsidP="00343D99">
      <w:pPr>
        <w:pStyle w:val="Heading4"/>
      </w:pPr>
      <w:r w:rsidRPr="00122772">
        <w:t>Securitization of North Korean war turns case – ethical obligation to reject it</w:t>
      </w:r>
    </w:p>
    <w:p w14:paraId="34B67845" w14:textId="77777777" w:rsidR="00343D99" w:rsidRPr="00122772" w:rsidRDefault="00343D99" w:rsidP="00343D99">
      <w:pPr>
        <w:rPr>
          <w:sz w:val="16"/>
        </w:rPr>
      </w:pPr>
      <w:r w:rsidRPr="00122772">
        <w:rPr>
          <w:rStyle w:val="Heading4Char"/>
        </w:rPr>
        <w:t>Bleiker</w:t>
      </w:r>
      <w:r w:rsidRPr="00122772">
        <w:t xml:space="preserve"> </w:t>
      </w:r>
      <w:r w:rsidRPr="00122772">
        <w:rPr>
          <w:rStyle w:val="Heading4Char"/>
        </w:rPr>
        <w:t>5</w:t>
      </w:r>
      <w:r w:rsidRPr="00122772">
        <w:rPr>
          <w:sz w:val="16"/>
          <w:szCs w:val="16"/>
        </w:rPr>
        <w:t xml:space="preserve"> – Professor of International Relations at the University of Queensland (Roland, “Professor of International Relations at the University of Queensland,” University of Minnesota Press, google books, x-xi)</w:t>
      </w:r>
    </w:p>
    <w:p w14:paraId="5730BFC3" w14:textId="77777777" w:rsidR="00343D99" w:rsidRPr="00122772" w:rsidRDefault="00343D99" w:rsidP="00343D99">
      <w:pPr>
        <w:rPr>
          <w:sz w:val="16"/>
        </w:rPr>
      </w:pPr>
      <w:r w:rsidRPr="00122772">
        <w:rPr>
          <w:sz w:val="16"/>
        </w:rPr>
        <w:t xml:space="preserve">The dangers of North Korea’s nuclear brinkmanship are evident and much discussed. Miscalculation or a sudden escalation could precipitate a human disaster at any moment. </w:t>
      </w:r>
      <w:r w:rsidRPr="00122772">
        <w:rPr>
          <w:highlight w:val="yellow"/>
          <w:u w:val="single"/>
        </w:rPr>
        <w:t>Equally dangerous</w:t>
      </w:r>
      <w:r w:rsidRPr="00122772">
        <w:rPr>
          <w:u w:val="single"/>
        </w:rPr>
        <w:t xml:space="preserve">, although much less evident, </w:t>
      </w:r>
      <w:r w:rsidRPr="00122772">
        <w:rPr>
          <w:highlight w:val="yellow"/>
          <w:u w:val="single"/>
        </w:rPr>
        <w:t xml:space="preserve">are the </w:t>
      </w:r>
      <w:r w:rsidRPr="00122772">
        <w:rPr>
          <w:b/>
          <w:highlight w:val="yellow"/>
          <w:u w:val="single"/>
        </w:rPr>
        <w:t>confrontational and militaristic</w:t>
      </w:r>
      <w:r w:rsidRPr="00122772">
        <w:rPr>
          <w:highlight w:val="yellow"/>
          <w:u w:val="single"/>
        </w:rPr>
        <w:t xml:space="preserve"> attitudes</w:t>
      </w:r>
      <w:r w:rsidRPr="00122772">
        <w:rPr>
          <w:u w:val="single"/>
        </w:rPr>
        <w:t xml:space="preserve"> with </w:t>
      </w:r>
      <w:r w:rsidRPr="00122772">
        <w:rPr>
          <w:highlight w:val="yellow"/>
          <w:u w:val="single"/>
        </w:rPr>
        <w:t>which</w:t>
      </w:r>
      <w:r w:rsidRPr="00122772">
        <w:rPr>
          <w:u w:val="single"/>
        </w:rPr>
        <w:t xml:space="preserve"> some of the key regional and global players </w:t>
      </w:r>
      <w:r w:rsidRPr="00122772">
        <w:rPr>
          <w:highlight w:val="yellow"/>
          <w:u w:val="single"/>
        </w:rPr>
        <w:t xml:space="preserve">seek to contain the </w:t>
      </w:r>
      <w:r w:rsidRPr="00122772">
        <w:rPr>
          <w:u w:val="single"/>
        </w:rPr>
        <w:t xml:space="preserve">volatile </w:t>
      </w:r>
      <w:r w:rsidRPr="00122772">
        <w:rPr>
          <w:highlight w:val="yellow"/>
          <w:u w:val="single"/>
        </w:rPr>
        <w:t>situation</w:t>
      </w:r>
      <w:r w:rsidRPr="00122772">
        <w:rPr>
          <w:sz w:val="16"/>
        </w:rPr>
        <w:t xml:space="preserve">. </w:t>
      </w:r>
      <w:r w:rsidRPr="00122772">
        <w:rPr>
          <w:u w:val="single"/>
        </w:rPr>
        <w:t>Particularly problematic is the approach of the</w:t>
      </w:r>
      <w:r w:rsidRPr="00122772">
        <w:rPr>
          <w:sz w:val="16"/>
        </w:rPr>
        <w:t xml:space="preserve"> most influential external actor on the peninsula, the </w:t>
      </w:r>
      <w:r w:rsidRPr="00122772">
        <w:rPr>
          <w:u w:val="single"/>
        </w:rPr>
        <w:t>United States</w:t>
      </w:r>
      <w:r w:rsidRPr="00122772">
        <w:rPr>
          <w:sz w:val="16"/>
        </w:rPr>
        <w:t xml:space="preserve">. </w:t>
      </w:r>
      <w:r w:rsidRPr="00122772">
        <w:rPr>
          <w:highlight w:val="yellow"/>
          <w:u w:val="single"/>
        </w:rPr>
        <w:t xml:space="preserve">Washington’s inability to see North Korea as </w:t>
      </w:r>
      <w:r w:rsidRPr="00122772">
        <w:rPr>
          <w:b/>
          <w:highlight w:val="yellow"/>
          <w:u w:val="single"/>
        </w:rPr>
        <w:t>anything but a threatening “rogue state” seriously hinders</w:t>
      </w:r>
      <w:r w:rsidRPr="00122772">
        <w:rPr>
          <w:highlight w:val="yellow"/>
          <w:u w:val="single"/>
        </w:rPr>
        <w:t xml:space="preserve"> </w:t>
      </w:r>
      <w:r w:rsidRPr="00122772">
        <w:rPr>
          <w:u w:val="single"/>
        </w:rPr>
        <w:t xml:space="preserve">both an </w:t>
      </w:r>
      <w:r w:rsidRPr="00122772">
        <w:rPr>
          <w:highlight w:val="yellow"/>
          <w:u w:val="single"/>
        </w:rPr>
        <w:t xml:space="preserve">adequate understanding and potential resolution </w:t>
      </w:r>
      <w:r w:rsidRPr="00122772">
        <w:rPr>
          <w:u w:val="single"/>
        </w:rPr>
        <w:t>of the conflict</w:t>
      </w:r>
      <w:r w:rsidRPr="00122772">
        <w:rPr>
          <w:sz w:val="16"/>
        </w:rPr>
        <w:t xml:space="preserve">. Few policy makers, security analysts, and journalists ever try to imagine how North Korea decision makers perceive these threats and how these perceptions are part of an interactive security dilemma in which the West is implicated as much as is the vilified regime in Pyongyang. Particularly significant is the current policy of preemptive strikes against the rogue states, for it reinforces half a century of American nuclear threats towards North Korea. The problematic role of these threats has been largely obscured, not least because the highly technical discourse of security analysis has managed to present the strategic situation on the peninsula in a manner that attributes responsibility for the crisis solely to North Korea’s actions, even if the situation is in reality far more complex and interactive. </w:t>
      </w:r>
      <w:r w:rsidRPr="00122772">
        <w:rPr>
          <w:rStyle w:val="Emphasis"/>
          <w:highlight w:val="yellow"/>
        </w:rPr>
        <w:t>A fundamental rethinking of security</w:t>
      </w:r>
      <w:r w:rsidRPr="00122772">
        <w:rPr>
          <w:highlight w:val="yellow"/>
          <w:u w:val="single"/>
        </w:rPr>
        <w:t xml:space="preserve"> is required if </w:t>
      </w:r>
      <w:r w:rsidRPr="00122772">
        <w:rPr>
          <w:u w:val="single"/>
        </w:rPr>
        <w:t xml:space="preserve">the current culture of </w:t>
      </w:r>
      <w:r w:rsidRPr="00122772">
        <w:rPr>
          <w:highlight w:val="yellow"/>
          <w:u w:val="single"/>
        </w:rPr>
        <w:t xml:space="preserve">insecurity is to give way to a more stable </w:t>
      </w:r>
      <w:r w:rsidRPr="00122772">
        <w:rPr>
          <w:u w:val="single"/>
        </w:rPr>
        <w:t xml:space="preserve">and peaceful </w:t>
      </w:r>
      <w:r w:rsidRPr="00122772">
        <w:rPr>
          <w:highlight w:val="yellow"/>
          <w:u w:val="single"/>
        </w:rPr>
        <w:t>environment</w:t>
      </w:r>
      <w:r w:rsidRPr="00122772">
        <w:rPr>
          <w:sz w:val="16"/>
        </w:rPr>
        <w:t xml:space="preserve">. Contributing to this task is my main objective of this book. I do so by exploring insights and options broader than those articulated by most security studies specialists. While pursuing this objective I offer neither a comprehensive take on the Korean security situation nor a detailed updates on the latest events. Various excellent books have already doe so. I seek not new facts and data but new perspectives. I identify broad patterns of conflict and embark on a conceptual engagement with some of the ensuing dilemmas. </w:t>
      </w:r>
      <w:r w:rsidRPr="00122772">
        <w:rPr>
          <w:highlight w:val="yellow"/>
          <w:u w:val="single"/>
        </w:rPr>
        <w:t>I aspire to</w:t>
      </w:r>
      <w:r w:rsidRPr="00122772">
        <w:rPr>
          <w:sz w:val="16"/>
        </w:rPr>
        <w:t xml:space="preserve"> what Gertrude Stein sought to capture through a poetic metaphor: </w:t>
      </w:r>
      <w:r w:rsidRPr="00122772">
        <w:rPr>
          <w:highlight w:val="yellow"/>
          <w:u w:val="single"/>
        </w:rPr>
        <w:t xml:space="preserve">the </w:t>
      </w:r>
      <w:r w:rsidRPr="00122772">
        <w:rPr>
          <w:rStyle w:val="Emphasis"/>
          <w:highlight w:val="yellow"/>
        </w:rPr>
        <w:t>political and moral obligation</w:t>
      </w:r>
      <w:r w:rsidRPr="00122772">
        <w:rPr>
          <w:highlight w:val="yellow"/>
          <w:u w:val="single"/>
        </w:rPr>
        <w:t xml:space="preserve"> to question the </w:t>
      </w:r>
      <w:r w:rsidRPr="00122772">
        <w:rPr>
          <w:b/>
          <w:highlight w:val="yellow"/>
          <w:u w:val="single"/>
        </w:rPr>
        <w:t>immutability of the status quo</w:t>
      </w:r>
      <w:r w:rsidRPr="00122772">
        <w:rPr>
          <w:u w:val="single"/>
        </w:rPr>
        <w:t xml:space="preserve">; the need </w:t>
      </w:r>
      <w:r w:rsidRPr="00122772">
        <w:rPr>
          <w:highlight w:val="yellow"/>
          <w:u w:val="single"/>
        </w:rPr>
        <w:t>to replace</w:t>
      </w:r>
      <w:r w:rsidRPr="00122772">
        <w:rPr>
          <w:u w:val="single"/>
        </w:rPr>
        <w:t xml:space="preserve"> old and </w:t>
      </w:r>
      <w:r w:rsidRPr="00122772">
        <w:rPr>
          <w:b/>
          <w:highlight w:val="yellow"/>
          <w:u w:val="single"/>
        </w:rPr>
        <w:t xml:space="preserve">highly problematic Cold War thinking </w:t>
      </w:r>
      <w:r w:rsidRPr="00122772">
        <w:rPr>
          <w:b/>
          <w:u w:val="single"/>
        </w:rPr>
        <w:t>patterns</w:t>
      </w:r>
      <w:r w:rsidRPr="00122772">
        <w:rPr>
          <w:sz w:val="16"/>
        </w:rPr>
        <w:t xml:space="preserve"> with new and more sensitive attempts to address the dilemmas of Korean security. </w:t>
      </w:r>
      <w:bookmarkStart w:id="3" w:name="__RefHeading__21987_161696840"/>
      <w:bookmarkEnd w:id="3"/>
    </w:p>
    <w:p w14:paraId="04398DBC" w14:textId="77777777" w:rsidR="00343D99" w:rsidRPr="00122772" w:rsidRDefault="00343D99" w:rsidP="00343D99"/>
    <w:p w14:paraId="2EFF1C5F" w14:textId="77777777" w:rsidR="00343D99" w:rsidRPr="00122772" w:rsidRDefault="00343D99" w:rsidP="00343D99"/>
    <w:p w14:paraId="0BF02F66" w14:textId="77777777" w:rsidR="00343D99" w:rsidRPr="00122772" w:rsidRDefault="00343D99" w:rsidP="00343D99">
      <w:pPr>
        <w:pStyle w:val="Heading3"/>
      </w:pPr>
      <w:r w:rsidRPr="00122772">
        <w:t xml:space="preserve">L- SCS </w:t>
      </w:r>
    </w:p>
    <w:p w14:paraId="18570917" w14:textId="77777777" w:rsidR="00343D99" w:rsidRPr="00122772" w:rsidRDefault="00343D99" w:rsidP="00343D99">
      <w:pPr>
        <w:pStyle w:val="Heading4"/>
      </w:pPr>
      <w:r w:rsidRPr="00122772">
        <w:t>Threats of Chinese escalation justify US intervention which prevents peaceful resolution</w:t>
      </w:r>
    </w:p>
    <w:p w14:paraId="5E047133" w14:textId="77777777" w:rsidR="00343D99" w:rsidRPr="00122772" w:rsidRDefault="00343D99" w:rsidP="00343D99">
      <w:r w:rsidRPr="00122772">
        <w:rPr>
          <w:rStyle w:val="Style13ptBold"/>
        </w:rPr>
        <w:t>Chen 12</w:t>
      </w:r>
      <w:r w:rsidRPr="00122772">
        <w:rPr>
          <w:sz w:val="16"/>
          <w:szCs w:val="16"/>
        </w:rPr>
        <w:t xml:space="preserve"> -- Senior Professor, Law School, Xiamen University, People’s Republic of China; Chairman, Chinese Society of International Economic Law, 1993–2011; International Arbitrator, International Centre for Settlement of Investment Disputes (ICSID) under the Washington Convention, since 1993 (An, 2012, "On the Source, Essence of “Yellow Peril” Doctrine and Its Latest Hegemony “Variant” – the “China Threat”  Doctrine: From the Perspective of Historical Mainstream of Sino-Foreign Economic Interactions and Their Inherent Jurisprudential Principles," http://booksandjournals.brillonline.com/docserver/22119000/13/1/22119000_013_01_S01_text.pdf?expires=1359819574&amp;id=id&amp;accname=guest&amp;checksum=F52EBADF2C41BB3C4ABD9774E2A182EA)</w:t>
      </w:r>
    </w:p>
    <w:p w14:paraId="6B77940E" w14:textId="77777777" w:rsidR="00343D99" w:rsidRPr="00122772" w:rsidRDefault="00343D99" w:rsidP="00343D99">
      <w:pPr>
        <w:rPr>
          <w:sz w:val="16"/>
        </w:rPr>
      </w:pPr>
      <w:r w:rsidRPr="00122772">
        <w:rPr>
          <w:sz w:val="16"/>
        </w:rPr>
        <w:t xml:space="preserve">These questions have been quarreled for over at least 140 years. They are not only historical issues, but also important reality problems. One recent relating example is as follows: </w:t>
      </w:r>
      <w:r w:rsidRPr="00122772">
        <w:rPr>
          <w:rStyle w:val="StyleUnderline"/>
        </w:rPr>
        <w:t xml:space="preserve">for the past few years, the </w:t>
      </w:r>
      <w:r w:rsidRPr="00122772">
        <w:rPr>
          <w:rStyle w:val="StyleUnderline"/>
          <w:highlight w:val="yellow"/>
        </w:rPr>
        <w:t>dispute between China and various South Asian countries</w:t>
      </w:r>
      <w:r w:rsidRPr="00122772">
        <w:rPr>
          <w:rStyle w:val="StyleUnderline"/>
        </w:rPr>
        <w:t xml:space="preserve"> as Vietnam and Philippine </w:t>
      </w:r>
      <w:r w:rsidRPr="00122772">
        <w:rPr>
          <w:rStyle w:val="StyleUnderline"/>
          <w:highlight w:val="yellow"/>
        </w:rPr>
        <w:t>on</w:t>
      </w:r>
      <w:r w:rsidRPr="00122772">
        <w:rPr>
          <w:rStyle w:val="StyleUnderline"/>
        </w:rPr>
        <w:t xml:space="preserve"> the matter of </w:t>
      </w:r>
      <w:r w:rsidRPr="00122772">
        <w:rPr>
          <w:rStyle w:val="StyleUnderline"/>
          <w:highlight w:val="yellow"/>
        </w:rPr>
        <w:t>territorial entitlement</w:t>
      </w:r>
      <w:r w:rsidRPr="00122772">
        <w:rPr>
          <w:sz w:val="16"/>
        </w:rPr>
        <w:t xml:space="preserve"> of numerous islands </w:t>
      </w:r>
      <w:r w:rsidRPr="00122772">
        <w:rPr>
          <w:rStyle w:val="StyleUnderline"/>
        </w:rPr>
        <w:t xml:space="preserve">in China’s South Sea </w:t>
      </w:r>
      <w:r w:rsidRPr="00122772">
        <w:rPr>
          <w:rStyle w:val="StyleUnderline"/>
          <w:highlight w:val="yellow"/>
        </w:rPr>
        <w:t>has been</w:t>
      </w:r>
      <w:r w:rsidRPr="00122772">
        <w:rPr>
          <w:rStyle w:val="StyleUnderline"/>
        </w:rPr>
        <w:t xml:space="preserve"> gradually </w:t>
      </w:r>
      <w:r w:rsidRPr="00122772">
        <w:rPr>
          <w:rStyle w:val="StyleUnderline"/>
          <w:highlight w:val="yellow"/>
        </w:rPr>
        <w:t>heating up</w:t>
      </w:r>
      <w:r w:rsidRPr="00122772">
        <w:rPr>
          <w:sz w:val="16"/>
        </w:rPr>
        <w:t xml:space="preserve">. On the one hand, Chinese Government emphasizes that huge amount of historical recordings demonstrate the irrefutable fact that such disputed islands as Xisha (Paracel Islands) and Nansha (Spratly Islands) are entitled to China from ancient times to the present; and it is one of the core interests of China to safeguard its sovereignty and territorial integrity. On the other hand, </w:t>
      </w:r>
      <w:r w:rsidRPr="00122772">
        <w:rPr>
          <w:rStyle w:val="StyleUnderline"/>
          <w:highlight w:val="yellow"/>
        </w:rPr>
        <w:t>China</w:t>
      </w:r>
      <w:r w:rsidRPr="00122772">
        <w:rPr>
          <w:sz w:val="16"/>
        </w:rPr>
        <w:t xml:space="preserve"> also </w:t>
      </w:r>
      <w:r w:rsidRPr="00122772">
        <w:rPr>
          <w:rStyle w:val="StyleUnderline"/>
          <w:highlight w:val="yellow"/>
        </w:rPr>
        <w:t>insists on a peaceful</w:t>
      </w:r>
      <w:r w:rsidRPr="00122772">
        <w:rPr>
          <w:rStyle w:val="StyleUnderline"/>
        </w:rPr>
        <w:t xml:space="preserve"> and good-neighborly </w:t>
      </w:r>
      <w:r w:rsidRPr="00122772">
        <w:rPr>
          <w:rStyle w:val="StyleUnderline"/>
          <w:highlight w:val="yellow"/>
        </w:rPr>
        <w:t>policy, proposing</w:t>
      </w:r>
      <w:r w:rsidRPr="00122772">
        <w:rPr>
          <w:rStyle w:val="StyleUnderline"/>
        </w:rPr>
        <w:t xml:space="preserve"> to “shelve disputes and seek </w:t>
      </w:r>
      <w:r w:rsidRPr="00122772">
        <w:rPr>
          <w:rStyle w:val="StyleUnderline"/>
          <w:highlight w:val="yellow"/>
        </w:rPr>
        <w:t>joint development</w:t>
      </w:r>
      <w:r w:rsidRPr="00122772">
        <w:rPr>
          <w:rStyle w:val="StyleUnderline"/>
        </w:rPr>
        <w:t>”;</w:t>
      </w:r>
      <w:r w:rsidRPr="00122772">
        <w:rPr>
          <w:sz w:val="16"/>
        </w:rPr>
        <w:t xml:space="preserve"> and </w:t>
      </w:r>
      <w:r w:rsidRPr="00122772">
        <w:rPr>
          <w:rStyle w:val="StyleUnderline"/>
        </w:rPr>
        <w:t xml:space="preserve">it is endeavoring to </w:t>
      </w:r>
      <w:r w:rsidRPr="00122772">
        <w:rPr>
          <w:rStyle w:val="StyleUnderline"/>
          <w:highlight w:val="yellow"/>
        </w:rPr>
        <w:t>resolve</w:t>
      </w:r>
      <w:r w:rsidRPr="00122772">
        <w:rPr>
          <w:rStyle w:val="StyleUnderline"/>
        </w:rPr>
        <w:t xml:space="preserve"> the </w:t>
      </w:r>
      <w:r w:rsidRPr="00122772">
        <w:rPr>
          <w:rStyle w:val="StyleUnderline"/>
          <w:highlight w:val="yellow"/>
        </w:rPr>
        <w:t>disputes</w:t>
      </w:r>
      <w:r w:rsidRPr="00122772">
        <w:rPr>
          <w:sz w:val="16"/>
        </w:rPr>
        <w:t xml:space="preserve"> separately </w:t>
      </w:r>
      <w:r w:rsidRPr="00122772">
        <w:rPr>
          <w:rStyle w:val="StyleUnderline"/>
          <w:highlight w:val="yellow"/>
        </w:rPr>
        <w:t>through bilateral consultation</w:t>
      </w:r>
      <w:r w:rsidRPr="00122772">
        <w:rPr>
          <w:rStyle w:val="StyleUnderline"/>
        </w:rPr>
        <w:t xml:space="preserve"> between disputing parties on an equal footing.</w:t>
      </w:r>
      <w:r w:rsidRPr="00122772">
        <w:rPr>
          <w:sz w:val="16"/>
        </w:rPr>
        <w:t xml:space="preserve"> 1 However, </w:t>
      </w:r>
      <w:r w:rsidRPr="00122772">
        <w:rPr>
          <w:rStyle w:val="StyleUnderline"/>
        </w:rPr>
        <w:t xml:space="preserve">in order </w:t>
      </w:r>
      <w:r w:rsidRPr="00122772">
        <w:rPr>
          <w:rStyle w:val="StyleUnderline"/>
          <w:highlight w:val="yellow"/>
        </w:rPr>
        <w:t>to</w:t>
      </w:r>
      <w:r w:rsidRPr="00122772">
        <w:rPr>
          <w:rStyle w:val="StyleUnderline"/>
        </w:rPr>
        <w:t xml:space="preserve"> maintain and </w:t>
      </w:r>
      <w:r w:rsidRPr="00122772">
        <w:rPr>
          <w:rStyle w:val="StyleUnderline"/>
          <w:highlight w:val="yellow"/>
        </w:rPr>
        <w:t>expand its vested hegemonic interests</w:t>
      </w:r>
      <w:r w:rsidRPr="00122772">
        <w:rPr>
          <w:rStyle w:val="StyleUnderline"/>
        </w:rPr>
        <w:t xml:space="preserve"> in Asia, </w:t>
      </w:r>
      <w:r w:rsidRPr="00122772">
        <w:rPr>
          <w:rStyle w:val="StyleUnderline"/>
          <w:highlight w:val="yellow"/>
        </w:rPr>
        <w:t>the U.S.</w:t>
      </w:r>
      <w:r w:rsidRPr="00122772">
        <w:rPr>
          <w:rStyle w:val="StyleUnderline"/>
        </w:rPr>
        <w:t>,</w:t>
      </w:r>
      <w:r w:rsidRPr="00122772">
        <w:rPr>
          <w:sz w:val="16"/>
        </w:rPr>
        <w:t xml:space="preserve"> although lying as far as across the Pacific Ocean, </w:t>
      </w:r>
      <w:r w:rsidRPr="00122772">
        <w:rPr>
          <w:rStyle w:val="StyleUnderline"/>
          <w:highlight w:val="yellow"/>
        </w:rPr>
        <w:t>spares no effort in</w:t>
      </w:r>
      <w:r w:rsidRPr="00122772">
        <w:rPr>
          <w:sz w:val="16"/>
        </w:rPr>
        <w:t xml:space="preserve"> the </w:t>
      </w:r>
      <w:r w:rsidRPr="00122772">
        <w:rPr>
          <w:rStyle w:val="StyleUnderline"/>
          <w:highlight w:val="yellow"/>
        </w:rPr>
        <w:t>interference</w:t>
      </w:r>
      <w:r w:rsidRPr="00122772">
        <w:rPr>
          <w:rStyle w:val="StyleUnderline"/>
        </w:rPr>
        <w:t xml:space="preserve"> into above disputes.</w:t>
      </w:r>
      <w:r w:rsidRPr="00122772">
        <w:rPr>
          <w:sz w:val="16"/>
        </w:rPr>
        <w:t xml:space="preserve"> </w:t>
      </w:r>
      <w:r w:rsidRPr="00122772">
        <w:rPr>
          <w:rStyle w:val="StyleUnderline"/>
          <w:highlight w:val="yellow"/>
        </w:rPr>
        <w:t xml:space="preserve">It </w:t>
      </w:r>
      <w:r w:rsidRPr="00122772">
        <w:rPr>
          <w:rStyle w:val="Emphasis"/>
          <w:highlight w:val="yellow"/>
        </w:rPr>
        <w:t>drives a wedge</w:t>
      </w:r>
      <w:r w:rsidRPr="00122772">
        <w:rPr>
          <w:rStyle w:val="StyleUnderline"/>
        </w:rPr>
        <w:t xml:space="preserve"> in-</w:t>
      </w:r>
      <w:r w:rsidRPr="00122772">
        <w:rPr>
          <w:rStyle w:val="StyleUnderline"/>
          <w:highlight w:val="yellow"/>
        </w:rPr>
        <w:t>between China and</w:t>
      </w:r>
      <w:r w:rsidRPr="00122772">
        <w:rPr>
          <w:rStyle w:val="StyleUnderline"/>
        </w:rPr>
        <w:t xml:space="preserve"> its </w:t>
      </w:r>
      <w:r w:rsidRPr="00122772">
        <w:rPr>
          <w:rStyle w:val="StyleUnderline"/>
          <w:highlight w:val="yellow"/>
        </w:rPr>
        <w:t>contending parties</w:t>
      </w:r>
      <w:r w:rsidRPr="00122772">
        <w:rPr>
          <w:rStyle w:val="StyleUnderline"/>
        </w:rPr>
        <w:t xml:space="preserve"> as Vietnam and Philippine </w:t>
      </w:r>
      <w:r w:rsidRPr="00122772">
        <w:rPr>
          <w:rStyle w:val="StyleUnderline"/>
          <w:highlight w:val="yellow"/>
        </w:rPr>
        <w:t>by</w:t>
      </w:r>
      <w:r w:rsidRPr="00122772">
        <w:rPr>
          <w:rStyle w:val="StyleUnderline"/>
        </w:rPr>
        <w:t xml:space="preserve"> instigating and </w:t>
      </w:r>
      <w:r w:rsidRPr="00122772">
        <w:rPr>
          <w:rStyle w:val="StyleUnderline"/>
          <w:highlight w:val="yellow"/>
        </w:rPr>
        <w:t>supporting the latter</w:t>
      </w:r>
      <w:r w:rsidRPr="00122772">
        <w:rPr>
          <w:sz w:val="16"/>
        </w:rPr>
        <w:t xml:space="preserve"> to act as its “cat’s paws” </w:t>
      </w:r>
      <w:r w:rsidRPr="00122772">
        <w:rPr>
          <w:rStyle w:val="StyleUnderline"/>
          <w:highlight w:val="yellow"/>
        </w:rPr>
        <w:t>and adopt</w:t>
      </w:r>
      <w:r w:rsidRPr="00122772">
        <w:rPr>
          <w:rStyle w:val="StyleUnderline"/>
        </w:rPr>
        <w:t xml:space="preserve"> various </w:t>
      </w:r>
      <w:r w:rsidRPr="00122772">
        <w:rPr>
          <w:rStyle w:val="Emphasis"/>
          <w:highlight w:val="yellow"/>
        </w:rPr>
        <w:t>extreme unilateral measures</w:t>
      </w:r>
      <w:r w:rsidRPr="00122772">
        <w:rPr>
          <w:rStyle w:val="StyleUnderline"/>
          <w:highlight w:val="yellow"/>
        </w:rPr>
        <w:t xml:space="preserve"> vis-à-vis China’s</w:t>
      </w:r>
      <w:r w:rsidRPr="00122772">
        <w:rPr>
          <w:rStyle w:val="StyleUnderline"/>
        </w:rPr>
        <w:t xml:space="preserve"> peaceful and </w:t>
      </w:r>
      <w:r w:rsidRPr="00122772">
        <w:rPr>
          <w:rStyle w:val="StyleUnderline"/>
          <w:highlight w:val="yellow"/>
        </w:rPr>
        <w:t>reasonable proposals</w:t>
      </w:r>
      <w:r w:rsidRPr="00122772">
        <w:rPr>
          <w:sz w:val="16"/>
        </w:rPr>
        <w:t xml:space="preserve">, </w:t>
      </w:r>
      <w:r w:rsidRPr="00122772">
        <w:rPr>
          <w:rStyle w:val="StyleUnderline"/>
        </w:rPr>
        <w:t xml:space="preserve">so that it could gain profits </w:t>
      </w:r>
      <w:r w:rsidRPr="00122772">
        <w:rPr>
          <w:sz w:val="16"/>
        </w:rPr>
        <w:t xml:space="preserve">therefrom. In fact, </w:t>
      </w:r>
      <w:r w:rsidRPr="00122772">
        <w:rPr>
          <w:rStyle w:val="StyleUnderline"/>
        </w:rPr>
        <w:t xml:space="preserve">the </w:t>
      </w:r>
      <w:r w:rsidRPr="00122772">
        <w:rPr>
          <w:rStyle w:val="StyleUnderline"/>
          <w:highlight w:val="yellow"/>
        </w:rPr>
        <w:t xml:space="preserve">conducts of America have posed a </w:t>
      </w:r>
      <w:r w:rsidRPr="00122772">
        <w:rPr>
          <w:rStyle w:val="Emphasis"/>
          <w:highlight w:val="yellow"/>
        </w:rPr>
        <w:t>severe threat to</w:t>
      </w:r>
      <w:r w:rsidRPr="00122772">
        <w:rPr>
          <w:rStyle w:val="Emphasis"/>
        </w:rPr>
        <w:t xml:space="preserve"> the </w:t>
      </w:r>
      <w:r w:rsidRPr="00122772">
        <w:rPr>
          <w:rStyle w:val="Emphasis"/>
          <w:highlight w:val="yellow"/>
        </w:rPr>
        <w:t>regional stability</w:t>
      </w:r>
      <w:r w:rsidRPr="00122772">
        <w:rPr>
          <w:sz w:val="16"/>
        </w:rPr>
        <w:t xml:space="preserve"> of Southeastern Asia, </w:t>
      </w:r>
      <w:r w:rsidRPr="00122772">
        <w:rPr>
          <w:rStyle w:val="StyleUnderline"/>
          <w:highlight w:val="yellow"/>
        </w:rPr>
        <w:t>as well as to</w:t>
      </w:r>
      <w:r w:rsidRPr="00122772">
        <w:rPr>
          <w:rStyle w:val="StyleUnderline"/>
        </w:rPr>
        <w:t xml:space="preserve"> a possible </w:t>
      </w:r>
      <w:r w:rsidRPr="00122772">
        <w:rPr>
          <w:rStyle w:val="StyleUnderline"/>
          <w:highlight w:val="yellow"/>
        </w:rPr>
        <w:t>friendly cooperation</w:t>
      </w:r>
      <w:r w:rsidRPr="00122772">
        <w:rPr>
          <w:sz w:val="16"/>
        </w:rPr>
        <w:t xml:space="preserve"> among the countries therein. Yet again and again, </w:t>
      </w:r>
      <w:r w:rsidRPr="00122772">
        <w:rPr>
          <w:rStyle w:val="StyleUnderline"/>
          <w:highlight w:val="yellow"/>
        </w:rPr>
        <w:t>the U.S</w:t>
      </w:r>
      <w:r w:rsidRPr="00122772">
        <w:rPr>
          <w:rStyle w:val="StyleUnderline"/>
        </w:rPr>
        <w:t xml:space="preserve">. plays the trick of a thief </w:t>
      </w:r>
      <w:r w:rsidRPr="00122772">
        <w:rPr>
          <w:rStyle w:val="StyleUnderline"/>
          <w:highlight w:val="yellow"/>
        </w:rPr>
        <w:t>crying “</w:t>
      </w:r>
      <w:r w:rsidRPr="00122772">
        <w:rPr>
          <w:rStyle w:val="Emphasis"/>
          <w:highlight w:val="yellow"/>
        </w:rPr>
        <w:t>Stop thief!</w:t>
      </w:r>
      <w:r w:rsidRPr="00122772">
        <w:rPr>
          <w:rStyle w:val="StyleUnderline"/>
          <w:highlight w:val="yellow"/>
        </w:rPr>
        <w:t>” by</w:t>
      </w:r>
      <w:r w:rsidRPr="00122772">
        <w:rPr>
          <w:sz w:val="16"/>
        </w:rPr>
        <w:t xml:space="preserve"> wantonly </w:t>
      </w:r>
      <w:r w:rsidRPr="00122772">
        <w:rPr>
          <w:rStyle w:val="StyleUnderline"/>
          <w:highlight w:val="yellow"/>
        </w:rPr>
        <w:t>preaching</w:t>
      </w:r>
      <w:r w:rsidRPr="00122772">
        <w:rPr>
          <w:rStyle w:val="StyleUnderline"/>
        </w:rPr>
        <w:t xml:space="preserve"> “China </w:t>
      </w:r>
      <w:r w:rsidRPr="00122772">
        <w:rPr>
          <w:rStyle w:val="StyleUnderline"/>
          <w:highlight w:val="yellow"/>
        </w:rPr>
        <w:t>Threat Doctrine</w:t>
      </w:r>
      <w:r w:rsidRPr="00122772">
        <w:rPr>
          <w:sz w:val="16"/>
        </w:rPr>
        <w:t xml:space="preserve">”. Recently, many </w:t>
      </w:r>
      <w:r w:rsidRPr="00122772">
        <w:rPr>
          <w:rStyle w:val="StyleUnderline"/>
        </w:rPr>
        <w:t>high-ranking American officials and various</w:t>
      </w:r>
      <w:r w:rsidRPr="00122772">
        <w:rPr>
          <w:sz w:val="16"/>
        </w:rPr>
        <w:t xml:space="preserve"> American </w:t>
      </w:r>
      <w:r w:rsidRPr="00122772">
        <w:rPr>
          <w:rStyle w:val="StyleUnderline"/>
        </w:rPr>
        <w:t>Medias made an issue on the trial voyage of China’s</w:t>
      </w:r>
      <w:r w:rsidRPr="00122772">
        <w:rPr>
          <w:sz w:val="16"/>
        </w:rPr>
        <w:t xml:space="preserve"> first </w:t>
      </w:r>
      <w:r w:rsidRPr="00122772">
        <w:rPr>
          <w:rStyle w:val="StyleUnderline"/>
        </w:rPr>
        <w:t>aircraft carrier</w:t>
      </w:r>
      <w:r w:rsidRPr="00122772">
        <w:rPr>
          <w:sz w:val="16"/>
        </w:rPr>
        <w:t>, claiming that: China</w:t>
      </w:r>
      <w:r w:rsidRPr="00122772">
        <w:rPr>
          <w:rFonts w:ascii="Times New Roman" w:hAnsi="Times New Roman" w:cs="Times New Roman"/>
          <w:sz w:val="16"/>
        </w:rPr>
        <w:t>ʼ</w:t>
      </w:r>
      <w:r w:rsidRPr="00122772">
        <w:rPr>
          <w:sz w:val="16"/>
        </w:rPr>
        <w:t>s aircraft carrier has posed not only a political and military threat to its neighboring countries, but also a long-term potential threat to the interests of America in Asia-Pacific region. China</w:t>
      </w:r>
      <w:r w:rsidRPr="00122772">
        <w:rPr>
          <w:rFonts w:ascii="Times New Roman" w:hAnsi="Times New Roman" w:cs="Times New Roman"/>
          <w:sz w:val="16"/>
        </w:rPr>
        <w:t>ʼ</w:t>
      </w:r>
      <w:r w:rsidRPr="00122772">
        <w:rPr>
          <w:sz w:val="16"/>
        </w:rPr>
        <w:t>s aircraft carrier could and might be used to threaten its neighboring countries, as well as allies and friends of America. Together with China’s other military facilities, the Carrier could be used to endanger interests of America in Asia-Pacific region. 2</w:t>
      </w:r>
    </w:p>
    <w:p w14:paraId="6577D7D1" w14:textId="77777777" w:rsidR="00343D99" w:rsidRPr="00122772" w:rsidRDefault="00343D99" w:rsidP="00343D99">
      <w:pPr>
        <w:pStyle w:val="Heading3"/>
      </w:pPr>
      <w:r w:rsidRPr="00122772">
        <w:t>L- Threats</w:t>
      </w:r>
    </w:p>
    <w:p w14:paraId="419F5B25" w14:textId="77777777" w:rsidR="00A2092E" w:rsidRPr="00122772" w:rsidRDefault="00A2092E" w:rsidP="00A2092E">
      <w:pPr>
        <w:pStyle w:val="Heading4"/>
      </w:pPr>
      <w:r w:rsidRPr="00122772">
        <w:t>The ontology of security creates a reinforcing cycle of insecure anticipation and violent action – calculative order is the root cause of extinction threats</w:t>
      </w:r>
    </w:p>
    <w:p w14:paraId="19787BB3" w14:textId="77777777" w:rsidR="00A2092E" w:rsidRPr="00122772" w:rsidRDefault="00A2092E" w:rsidP="00A2092E">
      <w:r w:rsidRPr="00122772">
        <w:rPr>
          <w:b/>
        </w:rPr>
        <w:t>Burke 07</w:t>
      </w:r>
      <w:r w:rsidRPr="00122772">
        <w:t xml:space="preserve"> – (Anthony, Senior Lecturer in Politics and International Relations at UNSW, Sydney, and author of many books, “Ontologies of War: Violence, Existence and Reason”, Truth &amp; Existence, 10:2)</w:t>
      </w:r>
    </w:p>
    <w:p w14:paraId="3E2E5306" w14:textId="77777777" w:rsidR="00A2092E" w:rsidRPr="00122772" w:rsidRDefault="00A2092E" w:rsidP="00A2092E">
      <w:r w:rsidRPr="00122772">
        <w:t xml:space="preserve">My argument here, whilst normatively sympathetic to Kant's moral demand for the eventual abolition of war, militates against excessive optimism.86 Even as I am arguing that </w:t>
      </w:r>
      <w:r w:rsidRPr="00122772">
        <w:rPr>
          <w:highlight w:val="yellow"/>
          <w:u w:val="single"/>
        </w:rPr>
        <w:t xml:space="preserve">war is </w:t>
      </w:r>
      <w:r w:rsidRPr="00122772">
        <w:rPr>
          <w:u w:val="single"/>
        </w:rPr>
        <w:t>not an enduring historical or anthropological feature</w:t>
      </w:r>
      <w:r w:rsidRPr="00122772">
        <w:t xml:space="preserve">, or a neutral and rational instrument of policy -- that </w:t>
      </w:r>
      <w:r w:rsidRPr="00122772">
        <w:rPr>
          <w:u w:val="single"/>
        </w:rPr>
        <w:t>it is</w:t>
      </w:r>
      <w:r w:rsidRPr="00122772">
        <w:t xml:space="preserve"> rather </w:t>
      </w:r>
      <w:r w:rsidRPr="00122772">
        <w:rPr>
          <w:highlight w:val="yellow"/>
          <w:u w:val="single"/>
        </w:rPr>
        <w:t xml:space="preserve">the product of </w:t>
      </w:r>
      <w:r w:rsidRPr="00122772">
        <w:rPr>
          <w:b/>
          <w:highlight w:val="yellow"/>
          <w:u w:val="single"/>
        </w:rPr>
        <w:t xml:space="preserve">hegemonic </w:t>
      </w:r>
      <w:r w:rsidRPr="00122772">
        <w:rPr>
          <w:b/>
          <w:u w:val="single"/>
        </w:rPr>
        <w:t xml:space="preserve">forms of </w:t>
      </w:r>
      <w:r w:rsidRPr="00122772">
        <w:rPr>
          <w:b/>
          <w:highlight w:val="yellow"/>
          <w:u w:val="single"/>
        </w:rPr>
        <w:t>knowledge</w:t>
      </w:r>
      <w:r w:rsidRPr="00122772">
        <w:rPr>
          <w:u w:val="single"/>
        </w:rPr>
        <w:t xml:space="preserve"> about political action and community</w:t>
      </w:r>
      <w:r w:rsidRPr="00122772">
        <w:t xml:space="preserve"> -- my analysis does suggest some sobering conclusions about its power as an idea and formation. </w:t>
      </w:r>
      <w:r w:rsidRPr="00122772">
        <w:rPr>
          <w:u w:val="single"/>
        </w:rPr>
        <w:t>Neither the progressive flow of history nor the pacific tendencies of an international society of republican states will save us.</w:t>
      </w:r>
      <w:r w:rsidRPr="00122772">
        <w:t xml:space="preserve"> The </w:t>
      </w:r>
      <w:r w:rsidRPr="00122772">
        <w:rPr>
          <w:u w:val="single"/>
        </w:rPr>
        <w:t>violent ontologies</w:t>
      </w:r>
      <w:r w:rsidRPr="00122772">
        <w:t xml:space="preserve"> I have described here </w:t>
      </w:r>
      <w:r w:rsidRPr="00122772">
        <w:rPr>
          <w:u w:val="single"/>
        </w:rPr>
        <w:t>in fact dominate the conceptual and policy frameworks of modern republican states and have come</w:t>
      </w:r>
      <w:r w:rsidRPr="00122772">
        <w:t xml:space="preserve">, against everything Kant hoped for, </w:t>
      </w:r>
      <w:r w:rsidRPr="00122772">
        <w:rPr>
          <w:u w:val="single"/>
        </w:rPr>
        <w:t>to stand in for progress, modernity and reason</w:t>
      </w:r>
      <w:r w:rsidRPr="00122772">
        <w:t xml:space="preserve">. Indeed what Heidegger argues, I think with some credibility, is that the enframing world view has come to stand in for being itself. </w:t>
      </w:r>
      <w:r w:rsidRPr="00122772">
        <w:rPr>
          <w:highlight w:val="yellow"/>
          <w:u w:val="single"/>
        </w:rPr>
        <w:t>Enframing</w:t>
      </w:r>
      <w:r w:rsidRPr="00122772">
        <w:t xml:space="preserve">, argues Heidegger, 'does not simply endanger man in his relationship to himself and to everything that is...it </w:t>
      </w:r>
      <w:r w:rsidRPr="00122772">
        <w:rPr>
          <w:b/>
          <w:highlight w:val="yellow"/>
          <w:u w:val="single"/>
        </w:rPr>
        <w:t>drives out every other possibility of revealing</w:t>
      </w:r>
      <w:r w:rsidRPr="00122772">
        <w:t xml:space="preserve">...the rule of Enframing threatens man with the possibility that it could be denied to him to enter into a more original revealing and hence to experience the call of a more primal truth.'87 What I take from Heidegger's argument -- one that I have sought to extend by analysing the militaristic power of modern ontologies of political existence and security -- is a view that </w:t>
      </w:r>
      <w:r w:rsidRPr="00122772">
        <w:rPr>
          <w:highlight w:val="yellow"/>
          <w:u w:val="single"/>
        </w:rPr>
        <w:t>the challenge is posed</w:t>
      </w:r>
      <w:r w:rsidRPr="00122772">
        <w:rPr>
          <w:u w:val="single"/>
        </w:rPr>
        <w:t xml:space="preserve"> not merely by a few varieties of weapon, government, technology or policy, but </w:t>
      </w:r>
      <w:r w:rsidRPr="00122772">
        <w:rPr>
          <w:b/>
          <w:highlight w:val="yellow"/>
          <w:u w:val="single"/>
        </w:rPr>
        <w:t>by an overarching system of thinking and understanding that lays claim to our entire space of truth</w:t>
      </w:r>
      <w:r w:rsidRPr="00122772">
        <w:rPr>
          <w:b/>
          <w:u w:val="single"/>
        </w:rPr>
        <w:t xml:space="preserve"> and existence</w:t>
      </w:r>
      <w:r w:rsidRPr="00122772">
        <w:t xml:space="preserve">. Many of the most destructive features of contemporary modernity -- </w:t>
      </w:r>
      <w:r w:rsidRPr="00122772">
        <w:rPr>
          <w:highlight w:val="yellow"/>
          <w:u w:val="single"/>
        </w:rPr>
        <w:t>militarism, repression</w:t>
      </w:r>
      <w:r w:rsidRPr="00122772">
        <w:t>, coercive diplomacy, covert intervention, geopolitics, economic exploitation</w:t>
      </w:r>
      <w:r w:rsidRPr="00122772">
        <w:rPr>
          <w:u w:val="single"/>
        </w:rPr>
        <w:t xml:space="preserve"> </w:t>
      </w:r>
      <w:r w:rsidRPr="00122772">
        <w:rPr>
          <w:highlight w:val="yellow"/>
          <w:u w:val="single"/>
        </w:rPr>
        <w:t>and ecological destruction</w:t>
      </w:r>
      <w:r w:rsidRPr="00122772">
        <w:rPr>
          <w:u w:val="single"/>
        </w:rPr>
        <w:t xml:space="preserve"> -- derive not merely from particular choices by policymakers based on their particular interests, but</w:t>
      </w:r>
      <w:r w:rsidRPr="00122772">
        <w:rPr>
          <w:highlight w:val="yellow"/>
          <w:u w:val="single"/>
        </w:rPr>
        <w:t xml:space="preserve"> from </w:t>
      </w:r>
      <w:r w:rsidRPr="00122772">
        <w:rPr>
          <w:b/>
          <w:highlight w:val="yellow"/>
          <w:u w:val="single"/>
        </w:rPr>
        <w:t>calculative,</w:t>
      </w:r>
      <w:r w:rsidRPr="00122772">
        <w:rPr>
          <w:b/>
          <w:u w:val="single"/>
        </w:rPr>
        <w:t xml:space="preserve"> 'empirical' </w:t>
      </w:r>
      <w:r w:rsidRPr="00122772">
        <w:rPr>
          <w:b/>
          <w:highlight w:val="yellow"/>
          <w:u w:val="single"/>
        </w:rPr>
        <w:t>discourses of</w:t>
      </w:r>
      <w:r w:rsidRPr="00122772">
        <w:rPr>
          <w:b/>
          <w:u w:val="single"/>
        </w:rPr>
        <w:t xml:space="preserve"> </w:t>
      </w:r>
      <w:r w:rsidRPr="00122772">
        <w:t>scientific and political</w:t>
      </w:r>
      <w:r w:rsidRPr="00122772">
        <w:rPr>
          <w:b/>
          <w:u w:val="single"/>
        </w:rPr>
        <w:t xml:space="preserve"> </w:t>
      </w:r>
      <w:r w:rsidRPr="00122772">
        <w:rPr>
          <w:b/>
          <w:highlight w:val="yellow"/>
          <w:u w:val="single"/>
        </w:rPr>
        <w:t>truth</w:t>
      </w:r>
      <w:r w:rsidRPr="00122772">
        <w:rPr>
          <w:b/>
          <w:u w:val="single"/>
        </w:rPr>
        <w:t xml:space="preserve"> </w:t>
      </w:r>
      <w:r w:rsidRPr="00122772">
        <w:rPr>
          <w:u w:val="single"/>
        </w:rPr>
        <w:t>rooted in powerful enlightenment images of being.</w:t>
      </w:r>
      <w:r w:rsidRPr="00122772">
        <w:rPr>
          <w:b/>
          <w:u w:val="single"/>
        </w:rPr>
        <w:t xml:space="preserve"> </w:t>
      </w:r>
      <w:r w:rsidRPr="00122772">
        <w:rPr>
          <w:u w:val="single"/>
        </w:rPr>
        <w:t>Confined within such an epistemological and cultural universe,</w:t>
      </w:r>
      <w:r w:rsidRPr="00122772">
        <w:rPr>
          <w:b/>
          <w:u w:val="single"/>
        </w:rPr>
        <w:t xml:space="preserve"> </w:t>
      </w:r>
      <w:r w:rsidRPr="00122772">
        <w:rPr>
          <w:b/>
          <w:highlight w:val="yellow"/>
          <w:u w:val="single"/>
          <w:bdr w:val="single" w:sz="4" w:space="0" w:color="auto"/>
        </w:rPr>
        <w:t>policymakers' choices become necessities, their actions become inevitabilities, and humans suffer and die</w:t>
      </w:r>
      <w:r w:rsidRPr="00122772">
        <w:t xml:space="preserve">. Viewed in this light, 'rationality' is the name we give the chain of reasoning which builds one structure of truth on another until a course of action, however violent or dangerous, becomes preordained through that reasoning's very operation and existence. </w:t>
      </w:r>
      <w:r w:rsidRPr="00122772">
        <w:rPr>
          <w:u w:val="single"/>
        </w:rPr>
        <w:t>It creates</w:t>
      </w:r>
      <w:r w:rsidRPr="00122772">
        <w:t xml:space="preserve"> both </w:t>
      </w:r>
      <w:r w:rsidRPr="00122772">
        <w:rPr>
          <w:u w:val="single"/>
        </w:rPr>
        <w:t xml:space="preserve">discursive constraints -- </w:t>
      </w:r>
      <w:r w:rsidRPr="00122772">
        <w:rPr>
          <w:b/>
          <w:highlight w:val="yellow"/>
          <w:u w:val="single"/>
        </w:rPr>
        <w:t>available choices may simply not be seen as credible or legitimate</w:t>
      </w:r>
      <w:r w:rsidRPr="00122772">
        <w:rPr>
          <w:u w:val="single"/>
        </w:rPr>
        <w:t xml:space="preserve"> -- and material constraints that derive from the mutually reinforcing cascade of discourses and events </w:t>
      </w:r>
      <w:r w:rsidRPr="00122772">
        <w:rPr>
          <w:highlight w:val="yellow"/>
          <w:u w:val="single"/>
        </w:rPr>
        <w:t>which</w:t>
      </w:r>
      <w:r w:rsidRPr="00122772">
        <w:rPr>
          <w:u w:val="single"/>
        </w:rPr>
        <w:t xml:space="preserve"> then </w:t>
      </w:r>
      <w:r w:rsidRPr="00122772">
        <w:rPr>
          <w:b/>
          <w:highlight w:val="yellow"/>
          <w:u w:val="single"/>
        </w:rPr>
        <w:t>preordain militarism and violence as necessary policy responses</w:t>
      </w:r>
      <w:r w:rsidRPr="00122772">
        <w:rPr>
          <w:u w:val="single"/>
        </w:rPr>
        <w:t>, however ineffective, dysfunctional or chaotic.</w:t>
      </w:r>
    </w:p>
    <w:p w14:paraId="1233F495" w14:textId="77777777" w:rsidR="00A2092E" w:rsidRPr="00122772" w:rsidRDefault="00A2092E" w:rsidP="00A2092E"/>
    <w:p w14:paraId="6E3AC514" w14:textId="77777777" w:rsidR="00A2092E" w:rsidRPr="00122772" w:rsidRDefault="00A2092E" w:rsidP="00A2092E"/>
    <w:p w14:paraId="5FA77F02" w14:textId="77777777" w:rsidR="00343D99" w:rsidRPr="00122772" w:rsidRDefault="00343D99" w:rsidP="00343D99">
      <w:pPr>
        <w:pStyle w:val="Heading3"/>
      </w:pPr>
      <w:r w:rsidRPr="00122772">
        <w:t>L- Warming</w:t>
      </w:r>
    </w:p>
    <w:p w14:paraId="37C05B8D" w14:textId="77777777" w:rsidR="00343D99" w:rsidRPr="00122772" w:rsidRDefault="00343D99" w:rsidP="00343D99">
      <w:pPr>
        <w:pStyle w:val="Heading4"/>
      </w:pPr>
      <w:r w:rsidRPr="00122772">
        <w:t xml:space="preserve">Framing climate change in terms of security legitimizes preemptive military doctrines to ‘contain’ anticipated threats while foreclosing attention to the institutional drivers of environmental degradation – rejecting the militarization of warming is a </w:t>
      </w:r>
      <w:r w:rsidRPr="00122772">
        <w:rPr>
          <w:u w:val="single"/>
        </w:rPr>
        <w:t>prerequisite</w:t>
      </w:r>
      <w:r w:rsidRPr="00122772">
        <w:t xml:space="preserve"> to forging effective political responses to ecological destruction.</w:t>
      </w:r>
    </w:p>
    <w:p w14:paraId="6984F24F" w14:textId="77777777" w:rsidR="00343D99" w:rsidRPr="00122772" w:rsidRDefault="00343D99" w:rsidP="00343D99">
      <w:r w:rsidRPr="00122772">
        <w:rPr>
          <w:rStyle w:val="Style13ptBold"/>
        </w:rPr>
        <w:t>Gilbert 12</w:t>
      </w:r>
      <w:r w:rsidRPr="00122772">
        <w:t xml:space="preserve"> [Emily, Director of the Canadian Studies Program in the Graduate Program in Geography at the University of Toronto, ACME: An International E-Journal for Critical Geographies, 11(1), “The Militarization of Climate Change,” p. 1-10]</w:t>
      </w:r>
    </w:p>
    <w:p w14:paraId="2C50A27B" w14:textId="77777777" w:rsidR="00343D99" w:rsidRPr="00122772" w:rsidRDefault="00343D99" w:rsidP="00343D99">
      <w:pPr>
        <w:rPr>
          <w:sz w:val="12"/>
        </w:rPr>
      </w:pPr>
      <w:r w:rsidRPr="00122772">
        <w:rPr>
          <w:rStyle w:val="StyleUnderline"/>
        </w:rPr>
        <w:t>Climate change has been identified as a top military concern</w:t>
      </w:r>
      <w:r w:rsidRPr="00122772">
        <w:rPr>
          <w:sz w:val="12"/>
        </w:rPr>
        <w:t xml:space="preserve">. </w:t>
      </w:r>
      <w:r w:rsidRPr="00122772">
        <w:rPr>
          <w:rStyle w:val="StyleUnderline"/>
        </w:rPr>
        <w:t>We should be worried</w:t>
      </w:r>
      <w:r w:rsidRPr="00122772">
        <w:rPr>
          <w:sz w:val="12"/>
        </w:rPr>
        <w:t xml:space="preserve">. In his acceptance speech for the Nobel Peace Prize in December 2009, US President Barack Obama stressed the importance of climate change to national security, and the military’s growing interest in the issue.2 Then, on February 1, 2010 the US Pentagon released its Quadrennial Defence Review (QDR) that includes, for the first time ever, climate change as a military concern.3. The QDR is a powerful document that shapes the military’s operating principles and budgets for the next four years. The 2010 QDR argues that military roles and missions on the battlefield will need to be reformulated to address changing environmental conditions. </w:t>
      </w:r>
      <w:r w:rsidRPr="00122772">
        <w:rPr>
          <w:rStyle w:val="StyleUnderline"/>
        </w:rPr>
        <w:t>Climate change is presented as a ‘threat multiplier’ that will propel food and water scarcity, environmental degradation, poverty, the spread of disease, and mass migration</w:t>
      </w:r>
      <w:r w:rsidRPr="00122772">
        <w:rPr>
          <w:sz w:val="12"/>
        </w:rPr>
        <w:t xml:space="preserve">. </w:t>
      </w:r>
      <w:r w:rsidRPr="00122772">
        <w:rPr>
          <w:rStyle w:val="StyleUnderline"/>
        </w:rPr>
        <w:t>Each of these could contribute to ‘failed state’ scenarios which will demand military intervention</w:t>
      </w:r>
      <w:r w:rsidRPr="00122772">
        <w:rPr>
          <w:sz w:val="12"/>
        </w:rPr>
        <w:t>. In an earlier report of high-ranking admirals and generals at the Center for Naval Analyses, upon which the QDR builds, this ‘threat multiplier’ effect and ‘failed state’ scenario is also directly linked to future acts of extremism and terrorism (CNA, 2007; see also CNA, 2009; Korb et al, 2009; Warner and Singer, 2009; Parthemore and Rogers, 2010).</w:t>
      </w:r>
      <w:r w:rsidRPr="00122772">
        <w:rPr>
          <w:sz w:val="12"/>
          <w:u w:val="single"/>
        </w:rPr>
        <w:t xml:space="preserve"> </w:t>
      </w:r>
      <w:r w:rsidRPr="00122772">
        <w:rPr>
          <w:sz w:val="12"/>
        </w:rPr>
        <w:t>While the US military’s interest in climate change has escalated, it is not alone. In 2007, the Australian Defence Force produced a 12 page study, Climate Change, the Environment, Resources and Conflict that proposed a new role for the military in resource protection, eg tackling illegal fishing as fish stocks relocate due to the changing climate. Two years later, a Department of Defence white paper identified climate change as a ‘threat multiplier,’ especially in the ‘fragile states’ of its neighbouring South Pacific islands (Australian Government, 2009). In the UK, the DCDC Global Strategic Trends Programme 2007-2036 report—issued from within the Ministry of Defence (MoD) and considered to be a source document for national defence policy—has asserted a future role for military engagement in climate change-related scenarios around humanitarian and disaster relief, and for protecting oil and gas resources in insecure areas (see also MoD, 2010). The DCDC report even indicated that intervention in outer space might be required so as ‘to mitigate the effects of climate change, or to harness climatological features in the support of military or strategic advantage’ (MoD 2006: 65). Other governments discussing militarization include Germany, France, and perhaps also, secretly, India and China (Mabey 2007: 9). Military experts from across Africa, Asia, Europe, Latin America and the US have issued a joint statement warning of the impending security impact of climate change.4 There was even a special session on “Climate change and the military” organized by the Brookings Institution, Chatham House, and the Institute for Environmental Security at the COP15 meetings in Copenhagen in December 2009.5 What to make of this growing military interest in climate change? There is a longstanding literature that addresses the linking of environment and security discourses (eg Käkönen, 1994; Deudney, 1999; Homer-Dixon, 1999; Barnett, 2001, 2006; Dalby, 2002, 2009; Davis, 2007). Although cautionary in their approach, many of these authors suggest that linking the two concepts makes it possible to open up questions around both security and the environment. Ragnhild Norda</w:t>
      </w:r>
      <w:r w:rsidRPr="00122772">
        <w:rPr>
          <w:rFonts w:cs="Times New Roman"/>
          <w:sz w:val="12"/>
        </w:rPr>
        <w:t>̊</w:t>
      </w:r>
      <w:r w:rsidRPr="00122772">
        <w:rPr>
          <w:sz w:val="12"/>
        </w:rPr>
        <w:t>s and Nils Petter Gleditsch, for example, broaden the security debate to address human security, which takes account of matters relating to issues such as migration, disease, food security (Norda</w:t>
      </w:r>
      <w:r w:rsidRPr="00122772">
        <w:rPr>
          <w:rFonts w:cs="Times New Roman"/>
          <w:sz w:val="12"/>
        </w:rPr>
        <w:t>̊</w:t>
      </w:r>
      <w:r w:rsidRPr="00122772">
        <w:rPr>
          <w:sz w:val="12"/>
        </w:rPr>
        <w:t>s and Gleditsch, 2007). Others argue that hiving climate change to national security discourses may galvanize more public interest (Dalby, 2009)</w:t>
      </w:r>
      <w:r w:rsidRPr="00122772">
        <w:rPr>
          <w:rFonts w:cs="Georgia"/>
          <w:sz w:val="12"/>
        </w:rPr>
        <w:t>—</w:t>
      </w:r>
      <w:r w:rsidRPr="00122772">
        <w:rPr>
          <w:sz w:val="12"/>
        </w:rPr>
        <w:t xml:space="preserve">something that has been attempted with the Kerry-Graham-Lieberman climate bill in the US. But while the literature on security and environment raises some important questions, I want to problematize both the way that security is being constituted through the military, and the concept of the environment that is being mobilized, by paying particular attention to how militarization is unfolding in the US. First, the military’s </w:t>
      </w:r>
      <w:r w:rsidRPr="00122772">
        <w:rPr>
          <w:rStyle w:val="StyleUnderline"/>
          <w:highlight w:val="yellow"/>
        </w:rPr>
        <w:t xml:space="preserve">interest in climate change resurrects a </w:t>
      </w:r>
      <w:r w:rsidRPr="00122772">
        <w:rPr>
          <w:rStyle w:val="Emphasis"/>
          <w:highlight w:val="yellow"/>
        </w:rPr>
        <w:t>narrow concept of security</w:t>
      </w:r>
      <w:r w:rsidRPr="00122772">
        <w:rPr>
          <w:sz w:val="12"/>
        </w:rPr>
        <w:t xml:space="preserve">. Although the 2010 QDR recognizes impending concerns associated with human security (eg migration, disease and food security), </w:t>
      </w:r>
      <w:r w:rsidRPr="00122772">
        <w:rPr>
          <w:rStyle w:val="StyleUnderline"/>
        </w:rPr>
        <w:t>it models the anticipated conflict through a traditional state-to-state war scenario, refracted through a neo-Malthusian conflict over resources</w:t>
      </w:r>
      <w:r w:rsidRPr="00122772">
        <w:rPr>
          <w:sz w:val="12"/>
        </w:rPr>
        <w:t xml:space="preserve"> (Dalby, 2009; Homer-Dixon, 1999). </w:t>
      </w:r>
      <w:r w:rsidRPr="00122772">
        <w:rPr>
          <w:rStyle w:val="StyleUnderline"/>
        </w:rPr>
        <w:t>Resource conflict and other climate change impacts are mapped onto already vulnerable places in Sub Saharan Africa, the Middle East, and South and Southeast Asia</w:t>
      </w:r>
      <w:r w:rsidRPr="00122772">
        <w:rPr>
          <w:sz w:val="12"/>
        </w:rPr>
        <w:t xml:space="preserve"> (Broder, 2009; CNA, 2007; Podesta and Ogden, 2007-08; Werz and Manlove, 2009), </w:t>
      </w:r>
      <w:r w:rsidRPr="00122772">
        <w:rPr>
          <w:rStyle w:val="StyleUnderline"/>
        </w:rPr>
        <w:t>where, it is argued, they will act as ‘threat multipliers’ that will escalate into ‘failed state’ scenarios</w:t>
      </w:r>
      <w:r w:rsidRPr="00122772">
        <w:rPr>
          <w:sz w:val="12"/>
        </w:rPr>
        <w:t xml:space="preserve">. </w:t>
      </w:r>
      <w:r w:rsidRPr="00122772">
        <w:rPr>
          <w:rStyle w:val="StyleUnderline"/>
        </w:rPr>
        <w:t>This perpetuates a model whereby the enemy to the nation is elsewhere, and that ‘environmental threats are something that foreigners do to Americans</w:t>
      </w:r>
      <w:r w:rsidRPr="00122772">
        <w:rPr>
          <w:sz w:val="12"/>
        </w:rPr>
        <w:t xml:space="preserve"> or to American territory,’ </w:t>
      </w:r>
      <w:r w:rsidRPr="00122772">
        <w:rPr>
          <w:rStyle w:val="StyleUnderline"/>
        </w:rPr>
        <w:t>not as a result of domestic policies</w:t>
      </w:r>
      <w:r w:rsidRPr="00122772">
        <w:rPr>
          <w:sz w:val="12"/>
        </w:rPr>
        <w:t xml:space="preserve"> (Eckersley 2009: 87). In this vein, the CIA has established a Center on Climate Change and National Security to collect foreign ‘intelligence’ on the national security impact of environmental change in other parts of the world.6 </w:t>
      </w:r>
      <w:r w:rsidRPr="00122772">
        <w:rPr>
          <w:rStyle w:val="StyleUnderline"/>
        </w:rPr>
        <w:t xml:space="preserve">The bifurcation of domestic security and external threat reinforces </w:t>
      </w:r>
      <w:r w:rsidRPr="00122772">
        <w:rPr>
          <w:rStyle w:val="Emphasis"/>
        </w:rPr>
        <w:t>a fiction of territorial and nationalist integrity</w:t>
      </w:r>
      <w:r w:rsidRPr="00122772">
        <w:rPr>
          <w:rStyle w:val="StyleUnderline"/>
        </w:rPr>
        <w:t>, and works against thinking about climate change as a global problem with a need for global responsibility and global solutions</w:t>
      </w:r>
      <w:r w:rsidRPr="00122772">
        <w:rPr>
          <w:sz w:val="12"/>
        </w:rPr>
        <w:t xml:space="preserve"> (Dalby 2009: 50; Deudney 1999: 189).7 Moreover, </w:t>
      </w:r>
      <w:r w:rsidRPr="00122772">
        <w:rPr>
          <w:rStyle w:val="StyleUnderline"/>
        </w:rPr>
        <w:t xml:space="preserve">the model of external threats coheres easily with the </w:t>
      </w:r>
      <w:r w:rsidRPr="00122772">
        <w:rPr>
          <w:rStyle w:val="Emphasis"/>
        </w:rPr>
        <w:t>competitive frame</w:t>
      </w:r>
      <w:r w:rsidRPr="00122772">
        <w:rPr>
          <w:rStyle w:val="StyleUnderline"/>
        </w:rPr>
        <w:t xml:space="preserve"> that has been established between China and the US, as they vie not only for economic ascendency and resource-acquisition, but also for energy security and environmental policies and initiatives</w:t>
      </w:r>
      <w:r w:rsidRPr="00122772">
        <w:rPr>
          <w:sz w:val="12"/>
        </w:rPr>
        <w:t xml:space="preserve">.8 In this vein, Thomas Freidman has proposed a militant green nationalism, something along the lines of a triumphalist Green New Deal that will recapture US global hegemony (Friedman, 2009).9 Achieving this result requires, however, more political agreement across US Democrats and Republicans, and it is precisely here that reframing climate change as a military issue seems to be an effective strategy for cross-partisan agreement.10 But what are the costs when militarization becomes necessary to legitimize climate change action? The upshot is that </w:t>
      </w:r>
      <w:r w:rsidRPr="00122772">
        <w:rPr>
          <w:rStyle w:val="StyleUnderline"/>
          <w:highlight w:val="yellow"/>
        </w:rPr>
        <w:t>the military is</w:t>
      </w:r>
      <w:r w:rsidRPr="00122772">
        <w:rPr>
          <w:sz w:val="12"/>
        </w:rPr>
        <w:t xml:space="preserve"> also </w:t>
      </w:r>
      <w:r w:rsidRPr="00122772">
        <w:rPr>
          <w:rStyle w:val="Emphasis"/>
          <w:highlight w:val="yellow"/>
        </w:rPr>
        <w:t>legitimized</w:t>
      </w:r>
      <w:r w:rsidRPr="00122772">
        <w:rPr>
          <w:rStyle w:val="StyleUnderline"/>
          <w:highlight w:val="yellow"/>
        </w:rPr>
        <w:t>, to the detriment of</w:t>
      </w:r>
      <w:r w:rsidRPr="00122772">
        <w:rPr>
          <w:rStyle w:val="StyleUnderline"/>
        </w:rPr>
        <w:t xml:space="preserve"> formal and informal </w:t>
      </w:r>
      <w:r w:rsidRPr="00122772">
        <w:rPr>
          <w:rStyle w:val="StyleUnderline"/>
          <w:highlight w:val="yellow"/>
        </w:rPr>
        <w:t>politics</w:t>
      </w:r>
      <w:r w:rsidRPr="00122772">
        <w:rPr>
          <w:sz w:val="12"/>
        </w:rPr>
        <w:t xml:space="preserve">. </w:t>
      </w:r>
      <w:r w:rsidRPr="00122772">
        <w:rPr>
          <w:rStyle w:val="StyleUnderline"/>
        </w:rPr>
        <w:t xml:space="preserve">In a </w:t>
      </w:r>
      <w:r w:rsidRPr="00122772">
        <w:rPr>
          <w:rStyle w:val="Emphasis"/>
        </w:rPr>
        <w:t>secretive and hierarchical military framework</w:t>
      </w:r>
      <w:r w:rsidRPr="00122772">
        <w:rPr>
          <w:rStyle w:val="StyleUnderline"/>
        </w:rPr>
        <w:t xml:space="preserve"> there is limited scope for public participation or legislative debate</w:t>
      </w:r>
      <w:r w:rsidRPr="00122772">
        <w:rPr>
          <w:sz w:val="12"/>
        </w:rPr>
        <w:t xml:space="preserve"> (UNEP 2007: 403). Militaries are about the ‘maintenance of elite power’ (Barnett 2001: 25). </w:t>
      </w:r>
      <w:r w:rsidRPr="00122772">
        <w:rPr>
          <w:rStyle w:val="StyleUnderline"/>
          <w:highlight w:val="yellow"/>
        </w:rPr>
        <w:t xml:space="preserve">Issues regarding social justice are </w:t>
      </w:r>
      <w:r w:rsidRPr="00122772">
        <w:rPr>
          <w:rStyle w:val="Emphasis"/>
          <w:highlight w:val="yellow"/>
        </w:rPr>
        <w:t>disregarded</w:t>
      </w:r>
      <w:r w:rsidRPr="00122772">
        <w:rPr>
          <w:rStyle w:val="StyleUnderline"/>
        </w:rPr>
        <w:t xml:space="preserve"> in favour of national objectives, </w:t>
      </w:r>
      <w:r w:rsidRPr="00122772">
        <w:rPr>
          <w:rStyle w:val="StyleUnderline"/>
          <w:highlight w:val="yellow"/>
        </w:rPr>
        <w:t>while</w:t>
      </w:r>
      <w:r w:rsidRPr="00122772">
        <w:rPr>
          <w:rStyle w:val="StyleUnderline"/>
        </w:rPr>
        <w:t xml:space="preserve"> the </w:t>
      </w:r>
      <w:r w:rsidRPr="00122772">
        <w:rPr>
          <w:rStyle w:val="StyleUnderline"/>
          <w:highlight w:val="yellow"/>
        </w:rPr>
        <w:t>vulnerabilities</w:t>
      </w:r>
      <w:r w:rsidRPr="00122772">
        <w:rPr>
          <w:rStyle w:val="StyleUnderline"/>
        </w:rPr>
        <w:t xml:space="preserve"> institutionalized through climate change </w:t>
      </w:r>
      <w:r w:rsidRPr="00122772">
        <w:rPr>
          <w:rStyle w:val="StyleUnderline"/>
          <w:highlight w:val="yellow"/>
        </w:rPr>
        <w:t xml:space="preserve">are </w:t>
      </w:r>
      <w:r w:rsidRPr="00122772">
        <w:rPr>
          <w:rStyle w:val="Emphasis"/>
          <w:highlight w:val="yellow"/>
        </w:rPr>
        <w:t>perpetuated</w:t>
      </w:r>
      <w:r w:rsidRPr="00122772">
        <w:rPr>
          <w:sz w:val="12"/>
        </w:rPr>
        <w:t xml:space="preserve"> (Barnett, 2006). This is particularly apparent vis-à-vis environmental refugees, which the Intergovernmental Panel on Climate Change estimates will swell to 150 million by 2050 (Reuveny, 2007). </w:t>
      </w:r>
      <w:r w:rsidRPr="00122772">
        <w:rPr>
          <w:rStyle w:val="StyleUnderline"/>
          <w:highlight w:val="yellow"/>
        </w:rPr>
        <w:t xml:space="preserve">Militarism encourages the </w:t>
      </w:r>
      <w:r w:rsidRPr="00122772">
        <w:rPr>
          <w:rStyle w:val="Emphasis"/>
          <w:highlight w:val="yellow"/>
        </w:rPr>
        <w:t>use of force</w:t>
      </w:r>
      <w:r w:rsidRPr="00122772">
        <w:rPr>
          <w:rStyle w:val="StyleUnderline"/>
        </w:rPr>
        <w:t xml:space="preserve"> against foreigners, </w:t>
      </w:r>
      <w:r w:rsidRPr="00122772">
        <w:rPr>
          <w:rStyle w:val="StyleUnderline"/>
          <w:highlight w:val="yellow"/>
        </w:rPr>
        <w:t xml:space="preserve">with barriers erected to </w:t>
      </w:r>
      <w:r w:rsidRPr="00122772">
        <w:rPr>
          <w:rStyle w:val="Emphasis"/>
          <w:highlight w:val="yellow"/>
        </w:rPr>
        <w:t>exclude</w:t>
      </w:r>
      <w:r w:rsidRPr="00122772">
        <w:rPr>
          <w:rStyle w:val="StyleUnderline"/>
          <w:highlight w:val="yellow"/>
        </w:rPr>
        <w:t xml:space="preserve"> those who bear the</w:t>
      </w:r>
      <w:r w:rsidRPr="00122772">
        <w:rPr>
          <w:rStyle w:val="StyleUnderline"/>
        </w:rPr>
        <w:t xml:space="preserve"> immediate </w:t>
      </w:r>
      <w:r w:rsidRPr="00122772">
        <w:rPr>
          <w:rStyle w:val="StyleUnderline"/>
          <w:highlight w:val="yellow"/>
        </w:rPr>
        <w:t>impact</w:t>
      </w:r>
      <w:r w:rsidRPr="00122772">
        <w:rPr>
          <w:rStyle w:val="StyleUnderline"/>
        </w:rPr>
        <w:t xml:space="preserve"> of climate change</w:t>
      </w:r>
      <w:r w:rsidRPr="00122772">
        <w:rPr>
          <w:sz w:val="12"/>
        </w:rPr>
        <w:t xml:space="preserve">, even though they are usually the least responsible for climate change. As Paul Smith notes, Operation Seal Signal, which the US deployed in 1994 to deal with 50,000 refugees from Haiti and Cuba, offers an instructive example of how the military addresses refugees, most of whom were held at Guantanamo Bay while their cases were processed (Smith, 2007). </w:t>
      </w:r>
      <w:r w:rsidRPr="00122772">
        <w:rPr>
          <w:rStyle w:val="StyleUnderline"/>
        </w:rPr>
        <w:t xml:space="preserve">The responses to human tragedy in Haiti and Hurricane Katrina, when military priorities took hold over the immediate needs of the racialized, impoverished victims, speaks to the dangers of concocting security threats so that </w:t>
      </w:r>
      <w:r w:rsidRPr="00122772">
        <w:rPr>
          <w:rStyle w:val="Emphasis"/>
        </w:rPr>
        <w:t>abandonment is prioritized over assistance</w:t>
      </w:r>
      <w:r w:rsidRPr="00122772">
        <w:rPr>
          <w:sz w:val="12"/>
        </w:rPr>
        <w:t xml:space="preserve"> (Giroux, 2006; Hallward, 2010). This is part of a worrisome trend of the rise of an ‘aid-military complex’ and military ‘encroachment’ on civilian-sponsored development (Hartmann 2010: 240). Finally, </w:t>
      </w:r>
      <w:r w:rsidRPr="00122772">
        <w:rPr>
          <w:rStyle w:val="StyleUnderline"/>
        </w:rPr>
        <w:t>the military’s approach to climate change does not lend itself to addressing fundamental social structures that perpetuate environmental degradation</w:t>
      </w:r>
      <w:r w:rsidRPr="00122772">
        <w:rPr>
          <w:sz w:val="12"/>
        </w:rPr>
        <w:t xml:space="preserve">: oil dependency, oil colonialism, and the deepening international fragmentation of rich and poor. </w:t>
      </w:r>
      <w:r w:rsidRPr="00122772">
        <w:rPr>
          <w:rStyle w:val="StyleUnderline"/>
          <w:highlight w:val="yellow"/>
        </w:rPr>
        <w:t>The conditions that entrench insecurity are</w:t>
      </w:r>
      <w:r w:rsidRPr="00122772">
        <w:rPr>
          <w:rStyle w:val="StyleUnderline"/>
        </w:rPr>
        <w:t xml:space="preserve"> thus </w:t>
      </w:r>
      <w:r w:rsidRPr="00122772">
        <w:rPr>
          <w:rStyle w:val="Emphasis"/>
          <w:highlight w:val="yellow"/>
        </w:rPr>
        <w:t>left unchallenged</w:t>
      </w:r>
      <w:r w:rsidRPr="00122772">
        <w:rPr>
          <w:sz w:val="12"/>
        </w:rPr>
        <w:t xml:space="preserve">. Rather, </w:t>
      </w:r>
      <w:r w:rsidRPr="00122772">
        <w:rPr>
          <w:rStyle w:val="StyleUnderline"/>
          <w:highlight w:val="yellow"/>
        </w:rPr>
        <w:t>attention is directed to</w:t>
      </w:r>
      <w:r w:rsidRPr="00122772">
        <w:rPr>
          <w:rStyle w:val="StyleUnderline"/>
        </w:rPr>
        <w:t xml:space="preserve"> long term </w:t>
      </w:r>
      <w:r w:rsidRPr="00122772">
        <w:rPr>
          <w:rStyle w:val="StyleUnderline"/>
          <w:highlight w:val="yellow"/>
        </w:rPr>
        <w:t>defensive planning and risk scenarios</w:t>
      </w:r>
      <w:r w:rsidRPr="00122772">
        <w:rPr>
          <w:rStyle w:val="StyleUnderline"/>
        </w:rPr>
        <w:t xml:space="preserve"> around potential disaster outcomes with the military presented as the only, or simply the best and most capable, institution for dealing with the scope of the adversity</w:t>
      </w:r>
      <w:r w:rsidRPr="00122772">
        <w:rPr>
          <w:sz w:val="12"/>
        </w:rPr>
        <w:t xml:space="preserve"> (QDR 2010: 86). Since Robert Kaplan’s polemic ‘The Coming Anarchy,’ much of the literature invokes similar disaster scenarios (Kaplan, 1994, see also 2008; Schwartz and Randall, 2003; Campbell et al, 2007; Dwyer, 2008). </w:t>
      </w:r>
      <w:r w:rsidRPr="00122772">
        <w:rPr>
          <w:rStyle w:val="StyleUnderline"/>
        </w:rPr>
        <w:t>Security exercises are used to model</w:t>
      </w:r>
      <w:r w:rsidRPr="00122772">
        <w:rPr>
          <w:sz w:val="12"/>
        </w:rPr>
        <w:t xml:space="preserve"> these </w:t>
      </w:r>
      <w:r w:rsidRPr="00122772">
        <w:rPr>
          <w:rStyle w:val="StyleUnderline"/>
        </w:rPr>
        <w:t>disasters</w:t>
      </w:r>
      <w:r w:rsidRPr="00122772">
        <w:rPr>
          <w:sz w:val="12"/>
        </w:rPr>
        <w:t xml:space="preserve">; eg a 2008 exercise at the National Defense University in Washington that anticipated that refugees escaping flooding in Bangladesh would lead to religious and political conflict at the Indian border (Werz and Manlove, 2009). </w:t>
      </w:r>
      <w:r w:rsidRPr="00122772">
        <w:rPr>
          <w:rStyle w:val="Emphasis"/>
          <w:highlight w:val="yellow"/>
        </w:rPr>
        <w:t>Worst possible outcomes</w:t>
      </w:r>
      <w:r w:rsidRPr="00122772">
        <w:rPr>
          <w:rStyle w:val="StyleUnderline"/>
        </w:rPr>
        <w:t xml:space="preserve"> are</w:t>
      </w:r>
      <w:r w:rsidRPr="00122772">
        <w:rPr>
          <w:sz w:val="12"/>
        </w:rPr>
        <w:t xml:space="preserve"> thus </w:t>
      </w:r>
      <w:r w:rsidRPr="00122772">
        <w:rPr>
          <w:rStyle w:val="StyleUnderline"/>
        </w:rPr>
        <w:t xml:space="preserve">anticipated, and they these </w:t>
      </w:r>
      <w:r w:rsidRPr="00122772">
        <w:rPr>
          <w:rStyle w:val="StyleUnderline"/>
          <w:highlight w:val="yellow"/>
        </w:rPr>
        <w:t>become the basis for actions</w:t>
      </w:r>
      <w:r w:rsidRPr="00122772">
        <w:rPr>
          <w:rStyle w:val="StyleUnderline"/>
        </w:rPr>
        <w:t xml:space="preserve"> in the present</w:t>
      </w:r>
      <w:r w:rsidRPr="00122772">
        <w:rPr>
          <w:sz w:val="12"/>
        </w:rPr>
        <w:t xml:space="preserve"> (de Goede 2008: 159). As Melinda Cooper writes vis-à-vis the worst-case security scenarios of the Schwartz and Randall report, ‘It recommends that we intervene in the conditions of emergence of the future before it gets a chance to befall us; that we make an attempt to unleash transformative events on a biospheric scale before we get dragged away by nature’s own acts of emergence’ (Cooper 2006: 126). Cooper’s argument introduces my second concern regarding the militarization of climate change: the ways that the environment is being mobilized. As noted above, </w:t>
      </w:r>
      <w:r w:rsidRPr="00122772">
        <w:rPr>
          <w:rStyle w:val="StyleUnderline"/>
        </w:rPr>
        <w:t>the focus on resource wars casts the environment as a ‘hostile power’</w:t>
      </w:r>
      <w:r w:rsidRPr="00122772">
        <w:rPr>
          <w:sz w:val="12"/>
        </w:rPr>
        <w:t xml:space="preserve"> (Eckersley 2009: 87). Or, </w:t>
      </w:r>
      <w:r w:rsidRPr="00122772">
        <w:rPr>
          <w:rStyle w:val="StyleUnderline"/>
          <w:highlight w:val="yellow"/>
        </w:rPr>
        <w:t xml:space="preserve">scarcity and degradation are </w:t>
      </w:r>
      <w:r w:rsidRPr="00122772">
        <w:rPr>
          <w:rStyle w:val="Emphasis"/>
          <w:highlight w:val="yellow"/>
        </w:rPr>
        <w:t>‘naturalised,’</w:t>
      </w:r>
      <w:r w:rsidRPr="00122772">
        <w:rPr>
          <w:rStyle w:val="StyleUnderline"/>
        </w:rPr>
        <w:t xml:space="preserve"> while institutional causes are obscured </w:t>
      </w:r>
      <w:r w:rsidRPr="00122772">
        <w:rPr>
          <w:sz w:val="12"/>
        </w:rPr>
        <w:t xml:space="preserve">(Hartmann 2010: 235). Either way, </w:t>
      </w:r>
      <w:r w:rsidRPr="00122772">
        <w:rPr>
          <w:rStyle w:val="StyleUnderline"/>
        </w:rPr>
        <w:t>nature is an externality to be managed</w:t>
      </w:r>
      <w:r w:rsidRPr="00122772">
        <w:rPr>
          <w:sz w:val="12"/>
        </w:rPr>
        <w:t xml:space="preserve"> as the resurrection of the concept of ‘the commons’ in these debates affirms (see Posen, 2003). Advocacy groups and government representatives alike are using the ‘commons’ to inform their perspectives on climate change security. Abraham Denmark and James Mulvenon explicitly delineate the concept’s legacy to Garrett Hardin’s controversial piece, ‘The tragedy of the commons,’ and his argument that ‘Freedom in a commons brings ruins to all’ (Denmark and Mulvenon 2010: 7-8). Rather than privatization, </w:t>
      </w:r>
      <w:r w:rsidRPr="00122772">
        <w:rPr>
          <w:rStyle w:val="StyleUnderline"/>
        </w:rPr>
        <w:t>the contemporary version of the polemic posits that military force is necessary to prevent the misuse and abuse of navigable passageways</w:t>
      </w:r>
      <w:r w:rsidRPr="00122772">
        <w:rPr>
          <w:sz w:val="12"/>
        </w:rPr>
        <w:t xml:space="preserve">. In a web article entitled ‘The Contested Commons’ that is linked to the QDR2010, Undersecretary of Defense for Policy of the United States Michèle Flournoy and Shawn Brimley suggest that since WWII, US grand strategy has ‘centered on creating and sustaining an international system that facilitates commerce, travel, and thus the spread of Western values including individual freedom, democracy, and liberty.’11 This ‘uncontested access to and stability within the global commons’ of air, sea, space and cyberspace has only been possible because of US military power. As the emergent multipolar world challenges its hegemony, they argue, it is in the US’s interest to shore up its military and defend the ‘global commons,’ in partnership with its allies (see also Denmark and Mulvenon, 2010).12 The military build-up in the Arctic, where states are jockeying over access to previously unnavigable passageways and resources, is held out as an example of how emergent resource conflicts are taking shape, but also the need for a coordinated US approach to protect its interests (Carmen et al, 2010; Paskal, 2007). The discourse around the ‘commons’ reinforces the idea that the environment is to be controlled and managed. This is equally the case with respect to how </w:t>
      </w:r>
      <w:r w:rsidRPr="00122772">
        <w:rPr>
          <w:rStyle w:val="StyleUnderline"/>
        </w:rPr>
        <w:t xml:space="preserve">the </w:t>
      </w:r>
      <w:r w:rsidRPr="00122772">
        <w:rPr>
          <w:rStyle w:val="Emphasis"/>
        </w:rPr>
        <w:t>militarization of climate change</w:t>
      </w:r>
      <w:r w:rsidRPr="00122772">
        <w:rPr>
          <w:rStyle w:val="StyleUnderline"/>
        </w:rPr>
        <w:t xml:space="preserve"> is</w:t>
      </w:r>
      <w:r w:rsidRPr="00122772">
        <w:rPr>
          <w:sz w:val="12"/>
        </w:rPr>
        <w:t xml:space="preserve"> also </w:t>
      </w:r>
      <w:r w:rsidRPr="00122772">
        <w:rPr>
          <w:rStyle w:val="StyleUnderline"/>
        </w:rPr>
        <w:t>reshaping domestic politics and society</w:t>
      </w:r>
      <w:r w:rsidRPr="00122772">
        <w:rPr>
          <w:sz w:val="12"/>
        </w:rPr>
        <w:t xml:space="preserve">. Catherine Lutz reflects that ‘As or more important than the efficacy of a mode of warfare... has been the form of life it has encouraged inside the nation waging it’ (Lutz 2002: 727). Her own critical work on militarism examines the social formations that are organized around the military, eg the racialized and gender labour economies of suburban US formed around the production of nuclear weapons. Environmental relations need also be taken into consideration: they are constituted through the military which is charged with bringing nature under control: to model it, to manage it and to make it predictable in the name of security, albeit an anthropocentric security that is only ‘understood in human terms’ (Barnett 2001: 65; emphasis in the original). </w:t>
      </w:r>
      <w:r w:rsidRPr="00122772">
        <w:rPr>
          <w:rStyle w:val="StyleUnderline"/>
          <w:highlight w:val="yellow"/>
        </w:rPr>
        <w:t>That the US military is</w:t>
      </w:r>
      <w:r w:rsidRPr="00122772">
        <w:rPr>
          <w:rStyle w:val="StyleUnderline"/>
        </w:rPr>
        <w:t xml:space="preserve"> increasingly </w:t>
      </w:r>
      <w:r w:rsidRPr="00122772">
        <w:rPr>
          <w:rStyle w:val="StyleUnderline"/>
          <w:highlight w:val="yellow"/>
        </w:rPr>
        <w:t>becoming a site</w:t>
      </w:r>
      <w:r w:rsidRPr="00122772">
        <w:rPr>
          <w:rStyle w:val="StyleUnderline"/>
        </w:rPr>
        <w:t xml:space="preserve"> and source </w:t>
      </w:r>
      <w:r w:rsidRPr="00122772">
        <w:rPr>
          <w:rStyle w:val="StyleUnderline"/>
          <w:highlight w:val="yellow"/>
        </w:rPr>
        <w:t>for</w:t>
      </w:r>
      <w:r w:rsidRPr="00122772">
        <w:rPr>
          <w:rStyle w:val="StyleUnderline"/>
        </w:rPr>
        <w:t xml:space="preserve"> new </w:t>
      </w:r>
      <w:r w:rsidRPr="00122772">
        <w:rPr>
          <w:rStyle w:val="StyleUnderline"/>
          <w:highlight w:val="yellow"/>
        </w:rPr>
        <w:t>‘green’ technologies</w:t>
      </w:r>
      <w:r w:rsidRPr="00122772">
        <w:rPr>
          <w:rStyle w:val="StyleUnderline"/>
        </w:rPr>
        <w:t xml:space="preserve"> is just one such manifestation </w:t>
      </w:r>
      <w:r w:rsidRPr="00122772">
        <w:rPr>
          <w:rStyle w:val="StyleUnderline"/>
          <w:highlight w:val="yellow"/>
        </w:rPr>
        <w:t xml:space="preserve">of the </w:t>
      </w:r>
      <w:r w:rsidRPr="00122772">
        <w:rPr>
          <w:rStyle w:val="Emphasis"/>
          <w:highlight w:val="yellow"/>
        </w:rPr>
        <w:t>orchestration of life for military purposes</w:t>
      </w:r>
      <w:r w:rsidRPr="00122772">
        <w:rPr>
          <w:rStyle w:val="StyleUnderline"/>
        </w:rPr>
        <w:t>, and is suggestive of the problematic deepening and extension of the military-industrial-academic-scientific complex</w:t>
      </w:r>
      <w:r w:rsidRPr="00122772">
        <w:rPr>
          <w:sz w:val="12"/>
        </w:rPr>
        <w:t xml:space="preserve">. The QDR sets out the complex web of collaborations that will tackle climate change: the ‘DoD will partner with academia, other U.S. agencies, and international partners to research, develop, test, and evaluate new sustainable energy technologies’ (QDR 2010: 87). Military innovations such as GPS, radar and the Internet are offered as comparable examples of transformative technological innovation that have had immense social benefit (Warner and Singer 2009: 6). </w:t>
      </w:r>
      <w:r w:rsidRPr="00122772">
        <w:rPr>
          <w:rStyle w:val="StyleUnderline"/>
        </w:rPr>
        <w:t>This provides a rationalization for the millions of dollars that are being siphoned into the military so that it can be at the frontlines of developing alternative energy projects</w:t>
      </w:r>
      <w:r w:rsidRPr="00122772">
        <w:rPr>
          <w:sz w:val="12"/>
        </w:rPr>
        <w:t xml:space="preserve">. For example, the largest existing solar panel project in the US is at the Nellis Air Force Base, Nevada, where 70,000 solar panels are spread out across 140 acres to generate 14 megawatts (about 45 million KWh) a year.13 A $2 billion agreement signed in 2009 between DoD and Irwin Energy Security Partners will make Fort Irwin—the army’s largest training camp located in California’s Mojave Desert— energy independent by 2022, with a 500MW solar project on 21 square miles.14 Zero-energy homes are being built on US military bases.15 A project is underway to introduce 4,000 electric cars into the armed forces to create one of the largest such fleets in the world (Pew 2010: 13). The first hybrid Navy vessel, a Wasp class amphibious assault ship, is already on the water (Rosenthal, 2010). In Iraq, the Tactical Garbage to Energy Refinery (or ‘tiger’) is converting garbage to biofuel to power generators.16 In Helmand Province, Afghanistan, solar panels are being used on tents, for recharging computers and other equipment (Rosenthal, 2010). The Defense Advanced Research Projects Agency (DARPA)—the research and development office of the military in change of technological advancement—is developing alternative fuel sources, from products such as algae and rapeseed that are less carbon-intensive.17 The objective of biofuels development is to make military transport more sustainable, like the ‘Great Green Fleet’ of aircraft carriers and support ships that is in development for 2016 (Shachtman, 2010). </w:t>
      </w:r>
      <w:r w:rsidRPr="00122772">
        <w:rPr>
          <w:rStyle w:val="StyleUnderline"/>
        </w:rPr>
        <w:t>It is not that this ‘greening’ of the military is unwarranted, or that these technological developments are not desirable</w:t>
      </w:r>
      <w:r w:rsidRPr="00122772">
        <w:rPr>
          <w:sz w:val="12"/>
        </w:rPr>
        <w:t xml:space="preserve">. If there is to be a military at all, it might as well be more sustainable. As it is, the US military is the world’s single largest energy consumer—it consumes more than any other private or public institution, and more than 100 nations (Warner and Singer 2009: 1; see also Deloitte, 2009; Sanders, 2009). This comprises 0.8% of total US energy, and about 78% of government energy use—roughly 395,000 barrels of oil a day, equivalent to all of Greece (Warner and Singer 2009: 2). Its operations abroad are equally rapacious. In the first-ever energy audit in a war zone it was revealed that US marines in Afghanistan used 800,000 gallons of fuel each day.18 Figures from Iraq show that between 2003 and 2007 the war generated 141 million metric tons of carbon dioxide equivalent—more than 139 countries (Reisch and Kretzmann 2008: 4). There is thus a clear case for reducing the military’s damaging impact on the landscape. </w:t>
      </w:r>
      <w:r w:rsidRPr="00122772">
        <w:rPr>
          <w:rStyle w:val="StyleUnderline"/>
        </w:rPr>
        <w:t>The question that the ‘greening’ of the military sidesteps, however, is whether there should indeed be a military at all</w:t>
      </w:r>
      <w:r w:rsidRPr="00122772">
        <w:rPr>
          <w:sz w:val="12"/>
        </w:rPr>
        <w:t xml:space="preserve">. Moreover, </w:t>
      </w:r>
      <w:r w:rsidRPr="00122772">
        <w:rPr>
          <w:rStyle w:val="StyleUnderline"/>
        </w:rPr>
        <w:t>even if the military persists</w:t>
      </w:r>
      <w:r w:rsidRPr="00122772">
        <w:rPr>
          <w:sz w:val="12"/>
        </w:rPr>
        <w:t xml:space="preserve">, should it be where climate change innovations are located? </w:t>
      </w:r>
      <w:r w:rsidRPr="00122772">
        <w:rPr>
          <w:rStyle w:val="StyleUnderline"/>
        </w:rPr>
        <w:t>Should public funds be directed into the military to fight climate change?</w:t>
      </w:r>
      <w:r w:rsidRPr="00122772">
        <w:rPr>
          <w:sz w:val="12"/>
        </w:rPr>
        <w:t xml:space="preserve"> In a speech on energy security in March, 2010, President Obama lauded the $2.7 billion already spent that year by the DoD on energy efficiency measures.19 This investment is being used to support select military partnerships, with a strong emphasis on privatization. The solar panel project at Nellis Air Force Base Nevada, mentioned above, is a privately financed and owned initiative by MMA Renewables, with equity investments from Citi and Allstate.20 The panels will be owned by the financiers; Nellis will lease the land, and purchase the power. The Fort Irwin project agreed to in October 2009 operates along similar lines, and is a partnership with the Clark Energy Group and Acciona Solar Power.21 The zero-energy homes being installed in Kentucky are a public-private partnership between the US Army and Actus Lend Lease.22 Universities are also complicit: the Tactical Garbage to Energy Refinery at the Victory Base Camp in Baghdad, for example, has been developed in conjunction with Purdue University.23 </w:t>
      </w:r>
      <w:r w:rsidRPr="00122772">
        <w:rPr>
          <w:rStyle w:val="StyleUnderline"/>
        </w:rPr>
        <w:t>When environmental issues are filtered through the military</w:t>
      </w:r>
      <w:r w:rsidRPr="00122772">
        <w:rPr>
          <w:sz w:val="12"/>
        </w:rPr>
        <w:t xml:space="preserve">, however, </w:t>
      </w:r>
      <w:r w:rsidRPr="00122772">
        <w:rPr>
          <w:rStyle w:val="StyleUnderline"/>
        </w:rPr>
        <w:t>less money is available for innovation in other sectors, unless they are working in partnership with the military</w:t>
      </w:r>
      <w:r w:rsidRPr="00122772">
        <w:rPr>
          <w:sz w:val="12"/>
        </w:rPr>
        <w:t xml:space="preserve">. Military investment in green initiatives, for example, is not likely to develop innovations around public transport, but rather focus on the kind of transportation required for military needs, which will then become available to consumers—much as Sports Utility Vehicles (SUVs) are an offshoot of four-wheel drive military vehicles. Moreover, </w:t>
      </w:r>
      <w:r w:rsidRPr="00122772">
        <w:rPr>
          <w:rStyle w:val="StyleUnderline"/>
          <w:highlight w:val="yellow"/>
        </w:rPr>
        <w:t xml:space="preserve">a </w:t>
      </w:r>
      <w:r w:rsidRPr="00122772">
        <w:rPr>
          <w:rStyle w:val="Emphasis"/>
          <w:highlight w:val="yellow"/>
        </w:rPr>
        <w:t>military-driven agenda</w:t>
      </w:r>
      <w:r w:rsidRPr="00122772">
        <w:rPr>
          <w:rStyle w:val="StyleUnderline"/>
          <w:highlight w:val="yellow"/>
        </w:rPr>
        <w:t xml:space="preserve"> contributes to a</w:t>
      </w:r>
      <w:r w:rsidRPr="00122772">
        <w:rPr>
          <w:rStyle w:val="StyleUnderline"/>
        </w:rPr>
        <w:t xml:space="preserve"> more </w:t>
      </w:r>
      <w:r w:rsidRPr="00122772">
        <w:rPr>
          <w:rStyle w:val="StyleUnderline"/>
          <w:highlight w:val="yellow"/>
        </w:rPr>
        <w:t>protectionist approach around technological innovation</w:t>
      </w:r>
      <w:r w:rsidRPr="00122772">
        <w:rPr>
          <w:rStyle w:val="StyleUnderline"/>
        </w:rPr>
        <w:t xml:space="preserve"> that is exacerbated alongside an uneven landscape of investment</w:t>
      </w:r>
      <w:r w:rsidRPr="00122772">
        <w:rPr>
          <w:sz w:val="12"/>
        </w:rPr>
        <w:t xml:space="preserve"> (UNEP 2007: 404).24 </w:t>
      </w:r>
      <w:r w:rsidRPr="00122772">
        <w:rPr>
          <w:rStyle w:val="StyleUnderline"/>
        </w:rPr>
        <w:t xml:space="preserve">The </w:t>
      </w:r>
      <w:r w:rsidRPr="00122772">
        <w:rPr>
          <w:rStyle w:val="StyleUnderline"/>
          <w:highlight w:val="yellow"/>
        </w:rPr>
        <w:t>priorities</w:t>
      </w:r>
      <w:r w:rsidRPr="00122772">
        <w:rPr>
          <w:rStyle w:val="StyleUnderline"/>
        </w:rPr>
        <w:t xml:space="preserve"> around climate change </w:t>
      </w:r>
      <w:r w:rsidRPr="00122772">
        <w:rPr>
          <w:rStyle w:val="StyleUnderline"/>
          <w:highlight w:val="yellow"/>
        </w:rPr>
        <w:t>are</w:t>
      </w:r>
      <w:r w:rsidRPr="00122772">
        <w:rPr>
          <w:rStyle w:val="StyleUnderline"/>
        </w:rPr>
        <w:t xml:space="preserve"> thus </w:t>
      </w:r>
      <w:r w:rsidRPr="00122772">
        <w:rPr>
          <w:rStyle w:val="StyleUnderline"/>
          <w:highlight w:val="yellow"/>
        </w:rPr>
        <w:t>skewed</w:t>
      </w:r>
      <w:r w:rsidRPr="00122772">
        <w:rPr>
          <w:rStyle w:val="StyleUnderline"/>
        </w:rPr>
        <w:t xml:space="preserve"> by the military</w:t>
      </w:r>
      <w:r w:rsidRPr="00122772">
        <w:rPr>
          <w:sz w:val="12"/>
        </w:rPr>
        <w:t xml:space="preserve">. As President Obama affirmed in his March 2010 speech, the primary national interest is really with energy independence, not energy reduction.25 At the same time that he was applauding the greening of the military, the President announced the expansion of offshore oil and gas exploration, including in the Bay of Mexico. (This expansion was later suspended in wake of the BP Deepwater Horizon disaster, before being resumed.) The military has also presented a case for mitigating the reliance on (foreign) oil and developing renewable energy, which has more to do with the impact on military personnel in the field than with ecological principles. In the last five years, fuel consumption at US forward operating bases in conflict zones has increased from 50 million gallons to 500 million gallons a year (Deloitte 2009: 15). This creates a dangerous situation for the ‘long tail’ of convoys that are needed to supply these bases (Pew 2010: 7). Some reports indicate that more than three quarters of US casualties in war zones are the result of supply vehicles that have been targeted by improvised explosive devices (IEDs), and convoys have been identified by Commandant General James Conway as ‘one of his most pressing problems related to risk of casualties’ (Deloitte 2009: 15; see also CNA, 2009). Shachtman (2010) reports that in Iraq, ‘In one month, 44 trucks and 220,000 gallons of fuel were lost.’ This is a problem that the QDR takes explicitly on board. </w:t>
      </w:r>
      <w:r w:rsidRPr="00122772">
        <w:rPr>
          <w:rStyle w:val="StyleUnderline"/>
        </w:rPr>
        <w:t>Whereas climate change is presented as a ‘threat multiplier,’ energy efficiency is described as a ‘force multiplier</w:t>
      </w:r>
      <w:r w:rsidRPr="00122772">
        <w:rPr>
          <w:sz w:val="12"/>
        </w:rPr>
        <w:t xml:space="preserve">, because it increases the range and endurance of forces in the field and can reduce the number of combat forces diverted to protect energy supply lines, which are vulnerable to both asymmetric and conventional attacks and disruptions’ (QDR 2010: 87). The reduction of casualties is thus propelling much of the impetus for renewable energy, even though it is couched in climate change rhetoric (see also Warner and Singer 2009: 2; Deloitte 2009: 27). Notably, </w:t>
      </w:r>
      <w:r w:rsidRPr="00122772">
        <w:rPr>
          <w:rStyle w:val="StyleUnderline"/>
        </w:rPr>
        <w:t>there is no mention, across any of the policy documents that have appeared, about the devastating environmental impact of war upon the landscapes where it takes place, and the need to prevent or even mitigate this destruction</w:t>
      </w:r>
      <w:r w:rsidRPr="00122772">
        <w:rPr>
          <w:sz w:val="12"/>
        </w:rPr>
        <w:t xml:space="preserve">. Back at home, military personnel returning from war are being enrolled as climate ‘warriors.’ During the 2009 election campaign Obama announced a ‘Green Vets Initiative’ that would provide ‘green’ training and jobs in the private sector for the 837,000 vets of Iraq and Afghanistan. While this exact initiative has not been introduced, the government has promoted ‘Green Energy Jobs’ through its Veterans Workforce Investment Program and through the American Recovery and Reinvestment Act.26 This is a reconfiguration, and privatization, of the civilian-military pact of cradle-to-grave provision of social welfare (see Lutz 2002: 730). To this end, programs have begun popping up across the US. The ‘Green Collar Vets’ is a non-profit organization in Texas that helps retrain and reskill vets for the green economy.27 The organization ‘Veterans Green Jobs,’ in partnership with several educational institutions and organizations such as Walmart, Whole Foods, and the Sierra Club, provides vets of four states with training opportunities for the ‘green’ economy. What differentiates their program, they argue, is that their keystone course ‘Green 101,’ makes explicit the links between green programs and national security. 28 Veterans are also taking on a more activist role to promote the shift to renewable energy. A group of US Vets, sponsored by Operation Free (whose mission is ‘to secure America with clean energy’), travelled to Copenhagen to discuss the national security dimensions of climate change (and groups have also travelled across the US to visit Senate Offices, and to the White House).29 Domestic programs for vets, and resource and research investments for ‘greening’ the military point to some fundamental ways that </w:t>
      </w:r>
      <w:r w:rsidRPr="00122772">
        <w:rPr>
          <w:rStyle w:val="StyleUnderline"/>
        </w:rPr>
        <w:t xml:space="preserve">domestic </w:t>
      </w:r>
      <w:r w:rsidRPr="00122772">
        <w:rPr>
          <w:rStyle w:val="StyleUnderline"/>
          <w:highlight w:val="yellow"/>
        </w:rPr>
        <w:t>social formations are</w:t>
      </w:r>
      <w:r w:rsidRPr="00122772">
        <w:rPr>
          <w:rStyle w:val="StyleUnderline"/>
        </w:rPr>
        <w:t xml:space="preserve"> being </w:t>
      </w:r>
      <w:r w:rsidRPr="00122772">
        <w:rPr>
          <w:rStyle w:val="StyleUnderline"/>
          <w:highlight w:val="yellow"/>
        </w:rPr>
        <w:t xml:space="preserve">reorganized in support of the </w:t>
      </w:r>
      <w:r w:rsidRPr="00122772">
        <w:rPr>
          <w:rStyle w:val="Emphasis"/>
          <w:highlight w:val="yellow"/>
        </w:rPr>
        <w:t>militarization of climate change</w:t>
      </w:r>
      <w:r w:rsidRPr="00122772">
        <w:rPr>
          <w:sz w:val="12"/>
        </w:rPr>
        <w:t xml:space="preserve">. </w:t>
      </w:r>
      <w:r w:rsidRPr="00122772">
        <w:rPr>
          <w:rStyle w:val="StyleUnderline"/>
        </w:rPr>
        <w:t>This is part of militarism’s typical ‘double move’</w:t>
      </w:r>
      <w:r w:rsidRPr="00122772">
        <w:rPr>
          <w:sz w:val="12"/>
        </w:rPr>
        <w:t xml:space="preserve">: </w:t>
      </w:r>
      <w:r w:rsidRPr="00122772">
        <w:rPr>
          <w:rStyle w:val="StyleUnderline"/>
        </w:rPr>
        <w:t>on the one hand, war is projected as being ‘over there’ while the ‘second move saturates our daily lives with war-ness’</w:t>
      </w:r>
      <w:r w:rsidRPr="00122772">
        <w:rPr>
          <w:sz w:val="12"/>
        </w:rPr>
        <w:t xml:space="preserve"> (Ferguson 2009: 478). </w:t>
      </w:r>
      <w:r w:rsidRPr="00122772">
        <w:rPr>
          <w:rStyle w:val="StyleUnderline"/>
        </w:rPr>
        <w:t>Domestic measures to address energy security are put forward as calculable, rational and even compassionate measures, while the ‘foreign’ threat is presented as non-state, elusive, and undetermined—and hence coherent with much of the discourse around diffuse ‘new wars’ and terrorist threats</w:t>
      </w:r>
      <w:r w:rsidRPr="00122772">
        <w:rPr>
          <w:sz w:val="12"/>
        </w:rPr>
        <w:t xml:space="preserve"> (Kaldor, 2006). </w:t>
      </w:r>
      <w:r w:rsidRPr="00122772">
        <w:rPr>
          <w:rStyle w:val="StyleUnderline"/>
        </w:rPr>
        <w:t>At the same time, there is also greater convergence between the inside and the outside, and between the environment and the military in the ways that the discourses are mobilized and mapped out</w:t>
      </w:r>
      <w:r w:rsidRPr="00122772">
        <w:rPr>
          <w:sz w:val="12"/>
        </w:rPr>
        <w:t xml:space="preserve"> (Cooper, 2006). Indeed, as Mikkel Vedby Rasmussen notes, </w:t>
      </w:r>
      <w:r w:rsidRPr="00122772">
        <w:rPr>
          <w:rStyle w:val="StyleUnderline"/>
          <w:highlight w:val="yellow"/>
        </w:rPr>
        <w:t xml:space="preserve">there is a coherence between </w:t>
      </w:r>
      <w:r w:rsidRPr="00122772">
        <w:rPr>
          <w:rStyle w:val="Emphasis"/>
          <w:highlight w:val="yellow"/>
        </w:rPr>
        <w:t>pre-emptive military doctrines</w:t>
      </w:r>
      <w:r w:rsidRPr="00122772">
        <w:rPr>
          <w:rStyle w:val="StyleUnderline"/>
          <w:highlight w:val="yellow"/>
        </w:rPr>
        <w:t xml:space="preserve"> and precautionary environmental strategies: both are based upon a rationale for urgent action based on anticipated future disaster scenarios</w:t>
      </w:r>
      <w:r w:rsidRPr="00122772">
        <w:rPr>
          <w:sz w:val="12"/>
        </w:rPr>
        <w:t xml:space="preserve"> (Rasmussen 2006: 124). Notably, however, it is only when environmental issues are harnessed to security claims that the precautionary approach gains traction. Hiving climate change to national security ensures that environmental issues will garner more attention, as is argued by many of the experts on the environment and security noted above. But as I have sought to illustrate in this paper, </w:t>
      </w:r>
      <w:r w:rsidRPr="00122772">
        <w:rPr>
          <w:rStyle w:val="StyleUnderline"/>
          <w:highlight w:val="yellow"/>
        </w:rPr>
        <w:t xml:space="preserve">instead of opening up questions regarding security or the environment, these are </w:t>
      </w:r>
      <w:r w:rsidRPr="00122772">
        <w:rPr>
          <w:rStyle w:val="Emphasis"/>
          <w:highlight w:val="yellow"/>
        </w:rPr>
        <w:t>foreclosed</w:t>
      </w:r>
      <w:r w:rsidRPr="00122772">
        <w:rPr>
          <w:rStyle w:val="StyleUnderline"/>
        </w:rPr>
        <w:t xml:space="preserve"> by a military approach</w:t>
      </w:r>
      <w:r w:rsidRPr="00122772">
        <w:rPr>
          <w:sz w:val="12"/>
        </w:rPr>
        <w:t xml:space="preserve">. </w:t>
      </w:r>
      <w:r w:rsidRPr="00122772">
        <w:rPr>
          <w:rStyle w:val="StyleUnderline"/>
          <w:highlight w:val="yellow"/>
        </w:rPr>
        <w:t xml:space="preserve">It reduces the concept of security to a </w:t>
      </w:r>
      <w:r w:rsidRPr="00122772">
        <w:rPr>
          <w:rStyle w:val="Emphasis"/>
          <w:highlight w:val="yellow"/>
        </w:rPr>
        <w:t>nationalist, defensive strategy</w:t>
      </w:r>
      <w:r w:rsidRPr="00122772">
        <w:rPr>
          <w:rStyle w:val="StyleUnderline"/>
        </w:rPr>
        <w:t xml:space="preserve"> modelled on future disaster scenarios of resource conflict</w:t>
      </w:r>
      <w:r w:rsidRPr="00122772">
        <w:rPr>
          <w:sz w:val="12"/>
        </w:rPr>
        <w:t xml:space="preserve">. </w:t>
      </w:r>
      <w:r w:rsidRPr="00122772">
        <w:rPr>
          <w:rStyle w:val="StyleUnderline"/>
        </w:rPr>
        <w:t xml:space="preserve">Moreover, it </w:t>
      </w:r>
      <w:r w:rsidRPr="00122772">
        <w:rPr>
          <w:rStyle w:val="Emphasis"/>
        </w:rPr>
        <w:t>perpetuates an externalized concept of nature</w:t>
      </w:r>
      <w:r w:rsidRPr="00122772">
        <w:rPr>
          <w:rStyle w:val="StyleUnderline"/>
        </w:rPr>
        <w:t xml:space="preserve"> that is to be commanded and controlled, with no real sense of ecological prioritization</w:t>
      </w:r>
      <w:r w:rsidRPr="00122772">
        <w:rPr>
          <w:sz w:val="12"/>
        </w:rPr>
        <w:t xml:space="preserve">. </w:t>
      </w:r>
      <w:r w:rsidRPr="00122772">
        <w:rPr>
          <w:rStyle w:val="StyleUnderline"/>
        </w:rPr>
        <w:t>Rather, energy security emerges as the primary focus for innovation and investment to combat geopolitical concerns around the reliance on foreign oil and the threat to military personnel in the field</w:t>
      </w:r>
      <w:r w:rsidRPr="00122772">
        <w:rPr>
          <w:sz w:val="12"/>
        </w:rPr>
        <w:t xml:space="preserve">. </w:t>
      </w:r>
      <w:r w:rsidRPr="00122772">
        <w:rPr>
          <w:rStyle w:val="StyleUnderline"/>
        </w:rPr>
        <w:t>At the same time, increased spending on the military is legitimized as it becomes a source of ‘green’ initiatives</w:t>
      </w:r>
      <w:r w:rsidRPr="00122772">
        <w:rPr>
          <w:sz w:val="12"/>
        </w:rPr>
        <w:t xml:space="preserve">. Where does this leave politics, and more precisely, as Melinda Cooper asks, ‘What becomes of an anti-war politics when the sphere of military action infiltrates the ‘grey areas’ of everyday life, contaminating our ‘quality of life’ at the most elemental level?’ (Cooper 2006: 129). If we support climate change initiatives, are we then pro-military? If we are anti-military, do we jeopardize climate change action? </w:t>
      </w:r>
      <w:r w:rsidRPr="00122772">
        <w:rPr>
          <w:rStyle w:val="StyleUnderline"/>
        </w:rPr>
        <w:t xml:space="preserve">As the </w:t>
      </w:r>
      <w:r w:rsidRPr="00122772">
        <w:rPr>
          <w:rStyle w:val="StyleUnderline"/>
          <w:highlight w:val="yellow"/>
        </w:rPr>
        <w:t>militarization of climate change</w:t>
      </w:r>
      <w:r w:rsidRPr="00122772">
        <w:rPr>
          <w:rStyle w:val="StyleUnderline"/>
        </w:rPr>
        <w:t xml:space="preserve"> unfolds, it is this interpenetration that </w:t>
      </w:r>
      <w:r w:rsidRPr="00122772">
        <w:rPr>
          <w:rStyle w:val="Emphasis"/>
          <w:highlight w:val="yellow"/>
        </w:rPr>
        <w:t>needs to be disrupted</w:t>
      </w:r>
      <w:r w:rsidRPr="00122772">
        <w:rPr>
          <w:rStyle w:val="StyleUnderline"/>
        </w:rPr>
        <w:t>, both with respect to martial approaches to the environment, and with respect to the troubling attempts to use the mobilization of climate change to re-moralize war and the military</w:t>
      </w:r>
      <w:r w:rsidRPr="00122772">
        <w:rPr>
          <w:sz w:val="12"/>
        </w:rPr>
        <w:t>.</w:t>
      </w:r>
    </w:p>
    <w:p w14:paraId="2C762419" w14:textId="77777777" w:rsidR="00682308" w:rsidRPr="00122772" w:rsidRDefault="00682308" w:rsidP="00682308">
      <w:pPr>
        <w:pStyle w:val="Heading1"/>
      </w:pPr>
      <w:r w:rsidRPr="00122772">
        <w:t xml:space="preserve">Psychoanalysis </w:t>
      </w:r>
    </w:p>
    <w:p w14:paraId="4B539DA3" w14:textId="77777777" w:rsidR="00682308" w:rsidRPr="00122772" w:rsidRDefault="00682308" w:rsidP="00682308">
      <w:pPr>
        <w:pStyle w:val="Heading2"/>
      </w:pPr>
      <w:r w:rsidRPr="00122772">
        <w:t xml:space="preserve">Neg </w:t>
      </w:r>
    </w:p>
    <w:p w14:paraId="61D345C9" w14:textId="77777777" w:rsidR="00682308" w:rsidRPr="00122772" w:rsidRDefault="00682308" w:rsidP="00682308">
      <w:pPr>
        <w:pStyle w:val="Heading3"/>
        <w:rPr>
          <w:rFonts w:eastAsiaTheme="minorHAnsi"/>
        </w:rPr>
      </w:pPr>
      <w:r w:rsidRPr="00122772">
        <w:rPr>
          <w:rFonts w:eastAsiaTheme="minorHAnsi"/>
        </w:rPr>
        <w:t>1NC- Warming</w:t>
      </w:r>
    </w:p>
    <w:p w14:paraId="01292C7B" w14:textId="77777777" w:rsidR="00682308" w:rsidRPr="00122772" w:rsidRDefault="00682308" w:rsidP="00682308">
      <w:pPr>
        <w:pStyle w:val="Heading4"/>
      </w:pPr>
      <w:r w:rsidRPr="00122772">
        <w:t xml:space="preserve">Their form of resistance to global warming constructs itself as a form of jouissance, deriving enjoyment from that which we no longer possess the capacity to control </w:t>
      </w:r>
    </w:p>
    <w:p w14:paraId="239C12D9" w14:textId="77777777" w:rsidR="00682308" w:rsidRPr="00122772" w:rsidRDefault="00682308" w:rsidP="00682308">
      <w:pPr>
        <w:rPr>
          <w:rStyle w:val="Style13ptBold"/>
          <w:b w:val="0"/>
          <w:bCs w:val="0"/>
        </w:rPr>
      </w:pPr>
      <w:r w:rsidRPr="00122772">
        <w:rPr>
          <w:rStyle w:val="Style13ptBold"/>
        </w:rPr>
        <w:t xml:space="preserve">Dean 16 </w:t>
      </w:r>
      <w:r w:rsidRPr="00122772">
        <w:t>[Jodi Dean is a political philosopher and professor in the Political Science department at Hobart and William Smith Colleges, ‘The Anamorphic Politics of Climate Change”//ASherm</w:t>
      </w:r>
    </w:p>
    <w:p w14:paraId="358BD019" w14:textId="77777777" w:rsidR="00682308" w:rsidRPr="00122772" w:rsidRDefault="00682308" w:rsidP="00682308">
      <w:pPr>
        <w:rPr>
          <w:sz w:val="16"/>
        </w:rPr>
      </w:pPr>
      <w:r w:rsidRPr="00122772">
        <w:rPr>
          <w:rStyle w:val="StyleUnderline"/>
        </w:rPr>
        <w:t>Politics in the Anthropocene is a matter of perspective: we can’t look at climate change directly</w:t>
      </w:r>
      <w:r w:rsidRPr="00122772">
        <w:rPr>
          <w:sz w:val="16"/>
        </w:rPr>
        <w:t xml:space="preserve">. Relying on multiple disparate measurements, we look for patterns and estimate probabilities. </w:t>
      </w:r>
      <w:r w:rsidRPr="00122772">
        <w:rPr>
          <w:rStyle w:val="StyleUnderline"/>
        </w:rPr>
        <w:t>We see in parts: the melting ice caps, glaciers, and permafrost; the advancing deserts and diminishing coral reefs; the disappearing coastlines and the migrating species.</w:t>
      </w:r>
      <w:r w:rsidRPr="00122772">
        <w:rPr>
          <w:sz w:val="16"/>
        </w:rPr>
        <w:t xml:space="preserve"> Evidence becomes a matter of extremes as extremes themselves become the evidence for an encroaching catastrophe that has already happened: the highest recorded temperatures; the hockey stick of predicted warming, sea-level rise, and extinction</w:t>
      </w:r>
      <w:r w:rsidRPr="00122772">
        <w:rPr>
          <w:rStyle w:val="StyleUnderline"/>
        </w:rPr>
        <w:t xml:space="preserve">. Once we see it—the “it” of climate change encapsulated into a data point or disastrous image—it’s already too late. </w:t>
      </w:r>
      <w:r w:rsidRPr="00122772">
        <w:rPr>
          <w:sz w:val="16"/>
        </w:rPr>
        <w:t xml:space="preserve">But too late for what and for whom remains unsaid, unknowable. </w:t>
      </w:r>
      <w:r w:rsidRPr="00122772">
        <w:rPr>
          <w:rStyle w:val="StyleUnderline"/>
        </w:rPr>
        <w:t>The challenge in this scenario becomes grappling with continuity. How can we conceive and wage the struggles already dividing the collectivity presumed in processes whose outcomes are estimated and predicted? Climate change tethers us to a perspective that oscillates between the impossible and the inevitable, already and not yet, everywhere but not here,</w:t>
      </w:r>
      <w:r w:rsidRPr="00122772">
        <w:rPr>
          <w:sz w:val="16"/>
        </w:rPr>
        <w:t xml:space="preserve"> not quite. Slavoj </w:t>
      </w:r>
      <w:r w:rsidRPr="00122772">
        <w:rPr>
          <w:rFonts w:ascii="Times New Roman" w:hAnsi="Times New Roman" w:cs="Times New Roman"/>
          <w:sz w:val="16"/>
        </w:rPr>
        <w:t>Ž</w:t>
      </w:r>
      <w:r w:rsidRPr="00122772">
        <w:rPr>
          <w:sz w:val="16"/>
        </w:rPr>
        <w:t>i</w:t>
      </w:r>
      <w:r w:rsidRPr="00122772">
        <w:rPr>
          <w:rFonts w:ascii="Times New Roman" w:hAnsi="Times New Roman" w:cs="Times New Roman"/>
          <w:sz w:val="16"/>
        </w:rPr>
        <w:t>ž</w:t>
      </w:r>
      <w:r w:rsidRPr="00122772">
        <w:rPr>
          <w:sz w:val="16"/>
        </w:rPr>
        <w:t xml:space="preserve">ek reminds us that such oscillation indexes the “too much or too little” of jouissance. </w:t>
      </w:r>
      <w:r w:rsidRPr="00122772">
        <w:rPr>
          <w:rStyle w:val="StyleUnderline"/>
        </w:rPr>
        <w:t xml:space="preserve">For psychoanalysis, </w:t>
      </w:r>
      <w:r w:rsidRPr="00122772">
        <w:rPr>
          <w:sz w:val="16"/>
        </w:rPr>
        <w:t xml:space="preserve">particularly in Lacan’s teaching, </w:t>
      </w:r>
      <w:r w:rsidRPr="00122772">
        <w:rPr>
          <w:rStyle w:val="StyleUnderline"/>
        </w:rPr>
        <w:t>jouissance is a special substance, that intense pleasure-pain of enjoyment that makes life worth living and some things worth dying for</w:t>
      </w:r>
      <w:r w:rsidRPr="00122772">
        <w:rPr>
          <w:sz w:val="16"/>
        </w:rPr>
        <w:t xml:space="preserve">. We will do anything to get what we think we will enjoy. </w:t>
      </w:r>
      <w:r w:rsidRPr="00122772">
        <w:rPr>
          <w:rStyle w:val="StyleUnderline"/>
        </w:rPr>
        <w:t>We then discover after we get it that it wasn’t what we really desired after all. Likewise, we try to discipline, regulate, and control enjoyment, only to find it emerging in another place.</w:t>
      </w:r>
      <w:r w:rsidRPr="00122772">
        <w:rPr>
          <w:sz w:val="16"/>
        </w:rPr>
        <w:t xml:space="preserve"> We get off even when we think we are trying not to. </w:t>
      </w:r>
      <w:r w:rsidRPr="00122772">
        <w:rPr>
          <w:rStyle w:val="StyleUnderline"/>
        </w:rPr>
        <w:t>Jouissance is what we want but can’t get and what we get that we don’t want. Some use climate change as a vehicle for jouissance, for enjoying destruction, punishment, and knowing. A current of left anthropocenic enjoyment circulates through evocations of unprecedented, unthinkable catastrophe</w:t>
      </w:r>
      <w:r w:rsidRPr="00122772">
        <w:rPr>
          <w:sz w:val="16"/>
        </w:rPr>
        <w:t xml:space="preserve">: the end of the world, the end of the human species, the end of civilization. </w:t>
      </w:r>
      <w:r w:rsidRPr="00122772">
        <w:rPr>
          <w:rStyle w:val="StyleUnderline"/>
        </w:rPr>
        <w:t>Theorists embrace extinction, focus on deep time, and displace a politics of the people onto the agency of things.</w:t>
      </w:r>
      <w:r w:rsidRPr="00122772">
        <w:rPr>
          <w:sz w:val="16"/>
        </w:rPr>
        <w:t xml:space="preserve"> Postmodern Augustinians announce the guilt or hypocrisy of the entire human species. Hubris is humanity’s, all of humanity’s, downfall. </w:t>
      </w:r>
      <w:r w:rsidRPr="00122772">
        <w:rPr>
          <w:rStyle w:val="StyleUnderline"/>
        </w:rPr>
        <w:t>Philosophers and cultural critics take on the authoritative rhetoric of geoscientists and evolutionary biologists. Those of us who follow the reports of emissions, extreme weather, and failed states enjoy being in the know. We can’t do anything about climate change, but this lets us off the hook when we stop trying</w:t>
      </w:r>
      <w:r w:rsidRPr="00122772">
        <w:rPr>
          <w:sz w:val="16"/>
        </w:rPr>
        <w:t xml:space="preserve">. </w:t>
      </w:r>
      <w:r w:rsidRPr="00122772">
        <w:rPr>
          <w:rStyle w:val="StyleUnderline"/>
        </w:rPr>
        <w:t>Getting to name our new</w:t>
      </w:r>
      <w:r w:rsidRPr="00122772">
        <w:rPr>
          <w:sz w:val="16"/>
        </w:rPr>
        <w:t xml:space="preserve"> era, marking our impact as the “Anthropocene,” </w:t>
      </w:r>
      <w:r w:rsidRPr="00122772">
        <w:rPr>
          <w:rStyle w:val="StyleUnderline"/>
        </w:rPr>
        <w:t>provides a compensatory charge—hey, we changed the world after all</w:t>
      </w:r>
      <w:r w:rsidRPr="00122772">
        <w:rPr>
          <w:sz w:val="16"/>
        </w:rPr>
        <w:t xml:space="preserve">. Even better than coming up with a name for our era </w:t>
      </w:r>
      <w:r w:rsidRPr="00122772">
        <w:rPr>
          <w:rStyle w:val="StyleUnderline"/>
        </w:rPr>
        <w:t>is the jouissance that comes from getting to judge everyone else for their self-absorbed consumerist pleasures—why didn’t you change when you should have?</w:t>
      </w:r>
      <w:r w:rsidRPr="00122772">
        <w:rPr>
          <w:sz w:val="16"/>
        </w:rPr>
        <w:t xml:space="preserve"> Anticipatory Cassandras, we watch from within our melancholic “pre-loss,” to use Naomi Klein’s term, comforted by the fantasy of our future capacity to say we knew it all along. </w:t>
      </w:r>
      <w:r w:rsidRPr="00122772">
        <w:rPr>
          <w:rStyle w:val="StyleUnderline"/>
        </w:rPr>
        <w:t>We told you so. Your capitalism, instrumental reason, or Cartesian dualism killed us all. Or so we fantasize, screening out the unequal distribution of the effects of warming—Russia doesn’t worry about it as much as, say, Bangladesh.</w:t>
      </w:r>
      <w:r w:rsidRPr="00122772">
        <w:rPr>
          <w:sz w:val="16"/>
        </w:rPr>
        <w:t xml:space="preserve"> The perfect storm of planetary catastrophe, species condemnation, and paralyzed incapacity allows the Left a form of jouissance that ongoing deprivation, responsibility, and struggle do not allow. </w:t>
      </w:r>
      <w:r w:rsidRPr="00122772">
        <w:rPr>
          <w:rStyle w:val="StyleUnderline"/>
        </w:rPr>
        <w:t>Overlooked as too human, these products and conditions of capitalism’s own continuity can be dismissed as not mattering, as immaterial</w:t>
      </w:r>
      <w:r w:rsidRPr="00122772">
        <w:rPr>
          <w:sz w:val="16"/>
        </w:rPr>
        <w:t xml:space="preserve">. Organized </w:t>
      </w:r>
      <w:r w:rsidRPr="00122772">
        <w:rPr>
          <w:rStyle w:val="StyleUnderline"/>
        </w:rPr>
        <w:t>political movement appears somehow outmoded, its enduring necessity dispersed into individuated ethico-spiritual orientations on a cosmos integrated over eons. This left anthropocenic enjoyment of destruction, punishment, and knowing circulates in the same loop as capitalist enjoyment of expenditure</w:t>
      </w:r>
      <w:r w:rsidRPr="00122772">
        <w:rPr>
          <w:sz w:val="16"/>
        </w:rPr>
        <w:t xml:space="preserve">, accumulation, and waste, an </w:t>
      </w:r>
      <w:r w:rsidRPr="00122772">
        <w:rPr>
          <w:rStyle w:val="StyleUnderline"/>
        </w:rPr>
        <w:t>enjoyment furthered by fossil fuels, but not reducible to them. Left anthropocenic enjoyment thrives on the disaster that capitalist enjoyment produces</w:t>
      </w:r>
      <w:r w:rsidRPr="00122772">
        <w:rPr>
          <w:sz w:val="16"/>
        </w:rPr>
        <w:t xml:space="preserve">. In this circuit, captivation in enjoyment fuels the exploitation, expropriation, and extraction driving the capitalist system: </w:t>
      </w:r>
      <w:r w:rsidRPr="00122772">
        <w:rPr>
          <w:rStyle w:val="StyleUnderline"/>
        </w:rPr>
        <w:t>more, more, more; endless circulation, dispossession, destruction, and accumulation; ceaseless, limitless death. Incapacitated by magnitude, boggled by scale,</w:t>
      </w:r>
      <w:r w:rsidRPr="00122772">
        <w:rPr>
          <w:sz w:val="16"/>
        </w:rPr>
        <w:t xml:space="preserve"> the Left gets off on moralism, complexity, and disaster—even as the politics of a capitalist class determined to profit from catastrophe continues. </w:t>
      </w:r>
      <w:r w:rsidRPr="00122772">
        <w:rPr>
          <w:rStyle w:val="StyleUnderline"/>
        </w:rPr>
        <w:t>The circulation of left anthropocenic enjoyment through capitalist currents manifests in a diminished capacity for imagining human subjectivity</w:t>
      </w:r>
      <w:r w:rsidRPr="00122772">
        <w:rPr>
          <w:sz w:val="16"/>
        </w:rPr>
        <w:t xml:space="preserve">. Even as things, objects, actants, and the nonhuman engage in a wide array of lively pursuits, the anthropocenic perspective seems to confine humans to three roles: observers, victims, and survivors. </w:t>
      </w:r>
      <w:r w:rsidRPr="00122772">
        <w:rPr>
          <w:rStyle w:val="StyleUnderline"/>
        </w:rPr>
        <w:t>Observers are the scientists, their own depression and loss now itself a subgenre of climate writing. Scientists measure and track, but can’t do anything about the unfolding catastrophe—action is for others</w:t>
      </w:r>
      <w:r w:rsidRPr="00122772">
        <w:rPr>
          <w:sz w:val="16"/>
        </w:rPr>
        <w:t xml:space="preserve">. Observers also appear as the rest of us as moral audience, enjoined to awareness of human-nonhuman entanglements and the agency of microbes. In this vein, </w:t>
      </w:r>
      <w:r w:rsidRPr="00122772">
        <w:rPr>
          <w:rStyle w:val="StyleUnderline"/>
        </w:rPr>
        <w:t>our awareness matters not just as an opportunity for spiritual development but also because multiple instances of individuated moral and aesthetic appreciation of fragility and the limits of human agency could potentially converge, seemingly without division and struggle.</w:t>
      </w:r>
      <w:r w:rsidRPr="00122772">
        <w:rPr>
          <w:sz w:val="16"/>
        </w:rPr>
        <w:t xml:space="preserve"> When the scale is anthropocenic, the details of political organization fall away in favor of the plurality of self-organizing systems. </w:t>
      </w:r>
      <w:r w:rsidRPr="00122772">
        <w:rPr>
          <w:rStyle w:val="StyleUnderline"/>
        </w:rPr>
        <w:t>The second role, victims, points to islanders and refugees, those left with nothing but their own mobility.</w:t>
      </w:r>
      <w:r w:rsidRPr="00122772">
        <w:rPr>
          <w:sz w:val="16"/>
        </w:rPr>
        <w:t xml:space="preserve"> They are, again, shorn of political subjectivity, dwarfed by myriad other extinctions, and reduced to so much lively matter. </w:t>
      </w:r>
      <w:r w:rsidRPr="00122772">
        <w:rPr>
          <w:rStyle w:val="StyleUnderline"/>
        </w:rPr>
        <w:t>The third role is as survivors. Survivors are the heroes of popular culture’s dystopic futures, the exceptional and strong concentrations of singular capacity that continue the frontiersmanship and entrepreneurial individualism</w:t>
      </w:r>
      <w:r w:rsidRPr="00122772">
        <w:rPr>
          <w:sz w:val="16"/>
        </w:rPr>
        <w:t xml:space="preserve"> that the US uses to deny collective responsibility for inequality. I should add here that Klein’s most significant contribution with This Changes Everything is her provision of the new, active, collective figure of “Blockadia.” As is well-known, Blockadia designates organized political struggles against fracking, drilling, pipelines, gas storage, and other projects that extend the fossil fuel infrastructure when it should in fact be dismantled. With this figure, Klein breaks with the anthropocenic displacement of political action. </w:t>
      </w:r>
      <w:r w:rsidRPr="00122772">
        <w:rPr>
          <w:rStyle w:val="StyleUnderline"/>
        </w:rPr>
        <w:t>If fascination with climate change’s anthropocenic knot of catastrophe, condemnation, and paralysis lures the Left into the loop of capitalist enjoyment</w:t>
      </w:r>
      <w:r w:rsidRPr="00122772">
        <w:rPr>
          <w:sz w:val="16"/>
        </w:rPr>
        <w:t>, an anamorphic gaze can help dislodge us. “Anamorphosis” designates an image or object that seems distorted when we look at it head on, but that appears clearly from another perspective. A famous example is Hans Holbein’s 1533 painting The Ambassadors, in which a skull in the painting appears as such only when seen from two diagonal angles; viewed directly, it’s a nearly indistinguishable streak.</w:t>
      </w:r>
      <w:r w:rsidRPr="00122772">
        <w:rPr>
          <w:rStyle w:val="StyleUnderline"/>
        </w:rPr>
        <w:t xml:space="preserve"> Lacan emphasizes that anamorphosis demonstrates how the space of vision isn’t reducible to mapped space but includes the point from which we see.</w:t>
      </w:r>
      <w:r w:rsidRPr="00122772">
        <w:rPr>
          <w:sz w:val="16"/>
        </w:rPr>
        <w:t xml:space="preserve"> Space can be distorted, depending on how we look at it. </w:t>
      </w:r>
      <w:r w:rsidRPr="00122772">
        <w:rPr>
          <w:rStyle w:val="StyleUnderline"/>
        </w:rPr>
        <w:t>Apprehending what is significant, then, may require “escaping the fascination of the picture” by adopting another perspective—a partial or partisan perspective, the perspective of a part</w:t>
      </w:r>
      <w:r w:rsidRPr="00122772">
        <w:rPr>
          <w:sz w:val="16"/>
        </w:rPr>
        <w:t xml:space="preserve">. From this partisan perspective, the whole will not appear as a whole. It will appear with a hole. The perspective from which the hole appears is that of the subject, which is to say of the gap opened up by the shift to a partisan perspective. </w:t>
      </w:r>
      <w:r w:rsidRPr="00122772">
        <w:rPr>
          <w:rStyle w:val="StyleUnderline"/>
        </w:rPr>
        <w:t>When we try to grasp climate change directly, we end up confused, entrapped in distortions that fuel the reciprocal fantasies of planetary scale geoengineering and post-civilizational neo-primitivism</w:t>
      </w:r>
      <w:r w:rsidRPr="00122772">
        <w:rPr>
          <w:sz w:val="16"/>
        </w:rPr>
        <w:t xml:space="preserve">. The immensity of the calamity of the changing climate—with attendant desertification, ocean acidification, and species loss—seemingly forces us into seeing all or nothing. </w:t>
      </w:r>
      <w:r w:rsidRPr="00122772">
        <w:rPr>
          <w:rStyle w:val="StyleUnderline"/>
        </w:rPr>
        <w:t>If we don’t grasp the issue in its enormity, we miss it entirely. In this vein, some theorists insist that the Anthropocene urgently requires us to develop a new ontology,</w:t>
      </w:r>
      <w:r w:rsidRPr="00122772">
        <w:rPr>
          <w:sz w:val="16"/>
        </w:rPr>
        <w:t xml:space="preserve"> new concepts, new verbs, entirely new ways of thinking, yet I have my doubts: </w:t>
      </w:r>
      <w:r w:rsidRPr="00122772">
        <w:rPr>
          <w:rStyle w:val="StyleUnderline"/>
        </w:rPr>
        <w:t>geologic time’s exceeding of human time makes it indifferent even to a philosophy that includes the nonhuman. If there is a need, it is a human need implicated in politics and desire</w:t>
      </w:r>
      <w:r w:rsidRPr="00122772">
        <w:rPr>
          <w:sz w:val="16"/>
        </w:rPr>
        <w:t xml:space="preserve">, that is to say, in power and its generation and deployment. </w:t>
      </w:r>
      <w:r w:rsidRPr="00122772">
        <w:rPr>
          <w:rStyle w:val="StyleUnderline"/>
        </w:rPr>
        <w:t xml:space="preserve">The demand for entirely new ways of thinking comes from those who accept as well as those who reject capitalism, science, and technology. </w:t>
      </w:r>
      <w:r w:rsidRPr="00122772">
        <w:rPr>
          <w:sz w:val="16"/>
        </w:rPr>
        <w:t xml:space="preserve">“Big thinkers” in industry and economics join speculative realists and new materialists in encouraging innovation and disruption. Similarly, </w:t>
      </w:r>
      <w:r w:rsidRPr="00122772">
        <w:rPr>
          <w:rStyle w:val="StyleUnderline"/>
        </w:rPr>
        <w:t>the emphasis on new forms of interdisciplinarity, on breaking down divisions within the sciences and between the sciences and the humanities isn’t radical, but a move that has been pursued in other contexts</w:t>
      </w:r>
      <w:r w:rsidRPr="00122772">
        <w:rPr>
          <w:sz w:val="16"/>
        </w:rPr>
        <w:t xml:space="preserve">. </w:t>
      </w:r>
      <w:r w:rsidRPr="00122772">
        <w:rPr>
          <w:rStyle w:val="StyleUnderline"/>
        </w:rPr>
        <w:t>Modern environmentalism</w:t>
      </w:r>
      <w:r w:rsidRPr="00122772">
        <w:rPr>
          <w:sz w:val="16"/>
        </w:rPr>
        <w:t xml:space="preserve">, as Ursula Heise observes, </w:t>
      </w:r>
      <w:r w:rsidRPr="00122772">
        <w:rPr>
          <w:rStyle w:val="StyleUnderline"/>
        </w:rPr>
        <w:t>tried to “drive home to scientists, politicians, and the population at large the urgency of developing a holistic understanding of ecological connectedness.”1</w:t>
      </w:r>
      <w:r w:rsidRPr="00122772">
        <w:rPr>
          <w:sz w:val="16"/>
        </w:rPr>
        <w:t xml:space="preserve"> The Macy Conferences that generated cybernetics and the efforts of the Rand Corporation and the Department of Defense to develop more flexible, soft, and networked forms of welfare, as well as contemporary biotech, geotech, and biomimicry, all echo the same impulse to interlink and merge. </w:t>
      </w:r>
      <w:r w:rsidRPr="00122772">
        <w:rPr>
          <w:rStyle w:val="StyleUnderline"/>
        </w:rPr>
        <w:t>The philosopher</w:t>
      </w:r>
      <w:r w:rsidRPr="00122772">
        <w:rPr>
          <w:sz w:val="16"/>
        </w:rPr>
        <w:t xml:space="preserve"> Frédéric </w:t>
      </w:r>
      <w:r w:rsidRPr="00122772">
        <w:rPr>
          <w:rStyle w:val="StyleUnderline"/>
        </w:rPr>
        <w:t xml:space="preserve">Neyrat has subjected the “goosphere” that results from this erasure of spacing to a </w:t>
      </w:r>
      <w:r w:rsidRPr="00122772">
        <w:rPr>
          <w:sz w:val="16"/>
        </w:rPr>
        <w:t xml:space="preserve">scathing critique, implicating it in the intensification of global fears and anxieties: when everything is connected, everything is dangerous. </w:t>
      </w:r>
      <w:r w:rsidRPr="00122772">
        <w:rPr>
          <w:rStyle w:val="StyleUnderline"/>
        </w:rPr>
        <w:t>Neyrat thus advocates an ecology of separation: the production of a “distance within the interior of the socio-political situation” is the “condition of possibility of real creative response to economic or ecological crisis.”2 Approaching climate change anamorphically puts such an ecology of separation to work. We look for and produce gaps.</w:t>
      </w:r>
      <w:r w:rsidRPr="00122772">
        <w:rPr>
          <w:sz w:val="16"/>
        </w:rPr>
        <w:t xml:space="preserve"> </w:t>
      </w:r>
      <w:r w:rsidRPr="00122772">
        <w:rPr>
          <w:rStyle w:val="StyleUnderline"/>
        </w:rPr>
        <w:t xml:space="preserve">Rather than trapped by our fascination with an </w:t>
      </w:r>
      <w:r w:rsidRPr="00122772">
        <w:rPr>
          <w:sz w:val="16"/>
        </w:rPr>
        <w:t xml:space="preserve">(always illusory) </w:t>
      </w:r>
      <w:r w:rsidRPr="00122772">
        <w:rPr>
          <w:rStyle w:val="StyleUnderline"/>
        </w:rPr>
        <w:t xml:space="preserve">anthropocenic whole, we cut across and through, finding and creating openings. </w:t>
      </w:r>
      <w:r w:rsidRPr="00122772">
        <w:rPr>
          <w:sz w:val="16"/>
        </w:rPr>
        <w:t xml:space="preserve">We gain possibilities for collective action and strategic engagement. Just as it inscribes a gap within the supposition of ecological connectedness, the anamorphic gaze likewise breaks with the spatial model juxtaposing the “molar” and the “molecular” popular with some readers of Deleuze and Guattari. Instead of valorizing one pole over the other (and the valued pole is nearly always the molecular, especially insofar as molecular is mapped onto the popular and the dispossessed rather than, say, the malignant and the self-absorbed), </w:t>
      </w:r>
      <w:r w:rsidRPr="00122772">
        <w:rPr>
          <w:rStyle w:val="StyleUnderline"/>
        </w:rPr>
        <w:t>the idea of an anamorphic perspective on climate change rejects the pre-given and static scale of molar and molecular to attend to the perspective that reveals a hole, gap, or limit constitutive of desire and the subject of politics</w:t>
      </w:r>
      <w:r w:rsidRPr="00122772">
        <w:rPr>
          <w:sz w:val="16"/>
        </w:rPr>
        <w:t xml:space="preserve">. Here are some examples of approaching climate change from the side. In Tropics of Chaos, Christian Parenti emphasizes </w:t>
      </w:r>
      <w:r w:rsidRPr="00122772">
        <w:rPr>
          <w:rStyle w:val="StyleUnderline"/>
        </w:rPr>
        <w:t>the “catastrophic convergence” of poverty, violence, and climate change. He draws out the uneven and unequal impacts of planetary warming on areas already devastated by capitalism, racism, colonialism, and militarism. From this angle, policies aimed at redressing and reducing economic inequality</w:t>
      </w:r>
      <w:r w:rsidRPr="00122772">
        <w:rPr>
          <w:sz w:val="16"/>
        </w:rPr>
        <w:t xml:space="preserve"> can be seen as necessary for adapting to a changing climate. </w:t>
      </w:r>
      <w:r w:rsidRPr="00122772">
        <w:rPr>
          <w:rStyle w:val="StyleUnderline"/>
        </w:rPr>
        <w:t>In a similar vein but on a different scale, activists focusing on pipeline and oil and gas storage projects target the fossil fuel industry as the infrastructure of climate change</w:t>
      </w:r>
      <w:r w:rsidRPr="00122772">
        <w:rPr>
          <w:sz w:val="16"/>
        </w:rPr>
        <w:t xml:space="preserve">, the central component of global warming’s means of reproduction. But </w:t>
      </w:r>
      <w:r w:rsidRPr="00122772">
        <w:rPr>
          <w:rStyle w:val="StyleUnderline"/>
        </w:rPr>
        <w:t>instead of being examples of the politics of locality dominant in recent decades, infrastructure struggles pursue an anamorphic politics</w:t>
      </w:r>
      <w:r w:rsidRPr="00122772">
        <w:rPr>
          <w:sz w:val="16"/>
        </w:rPr>
        <w:t xml:space="preserve">. </w:t>
      </w:r>
      <w:r w:rsidRPr="00122772">
        <w:rPr>
          <w:rStyle w:val="StyleUnderline"/>
        </w:rPr>
        <w:t>They don’t try to address the whole of the causes and effects of global warming. They approach it from the side of its infrastructural supports</w:t>
      </w:r>
      <w:r w:rsidRPr="00122772">
        <w:rPr>
          <w:sz w:val="16"/>
        </w:rPr>
        <w:t xml:space="preserve">. The recent victory of the campaign against the Keystone Pipeline, as well as of the anti-fracking campaign in New York State, demonstrate ways that </w:t>
      </w:r>
      <w:r w:rsidRPr="00122772">
        <w:rPr>
          <w:rStyle w:val="StyleUnderline"/>
        </w:rPr>
        <w:t>an anamorphic politics is helping dismantle the power of the oil and gas industry and produce a counterpower infrastructure. The new movement to liberate museums and cultural institutions from the fossil fuel sector supplies a third set of examples, modeling a politics that breaks decisively with the melancholic catastrophism enjoyed by the anthropocenic Left</w:t>
      </w:r>
      <w:r w:rsidRPr="00122772">
        <w:rPr>
          <w:sz w:val="16"/>
        </w:rPr>
        <w:t>. As the demonstrations at the Louvre accompanying the end of the Paris COP made clear, artists and activists have shifted their energy away from the promotion of general awareness and participation to concentrate instead on institutions as arrangements of power that might be redeployed against the oil and gas industry. Pushing for a fossil-free culture, an array of groups have aligned in a fight against the sector that supplies capitalism with its energy. They demonstrate how the battle over the political arrangement of a warming planet is in part a cultural battle, a struggle over who and what determines our imagining of our future and the future of our imagining.</w:t>
      </w:r>
    </w:p>
    <w:p w14:paraId="4FBB1613" w14:textId="77777777" w:rsidR="00682308" w:rsidRPr="00122772" w:rsidRDefault="00682308" w:rsidP="00682308">
      <w:pPr>
        <w:pStyle w:val="Heading4"/>
      </w:pPr>
      <w:r w:rsidRPr="00122772">
        <w:t>Resisting global warming constructs itself as a futile attempt to fill the lack</w:t>
      </w:r>
    </w:p>
    <w:p w14:paraId="574AC7E5" w14:textId="77777777" w:rsidR="00682308" w:rsidRPr="00122772" w:rsidRDefault="00682308" w:rsidP="00682308">
      <w:r w:rsidRPr="00122772">
        <w:rPr>
          <w:rStyle w:val="Style13ptBold"/>
        </w:rPr>
        <w:t>MacLean 2015</w:t>
      </w:r>
      <w:r w:rsidRPr="00122772">
        <w:t xml:space="preserve"> (Jason MacLean, assistant professor of law at Lakehead University, joint B.C.L./LL.B. from the McGill University Faculty of Law, 12-21-15, “The cruel optimism of Paris,” </w:t>
      </w:r>
      <w:hyperlink r:id="rId27" w:history="1">
        <w:r w:rsidRPr="00122772">
          <w:rPr>
            <w:rStyle w:val="Hyperlink"/>
          </w:rPr>
          <w:t>http://www.chroniclejournal.com/opinion/columns/the-cruel-optimism-of-paris/article_32831bd4-a5d2-11e5-8e18-cb2a15fa4126.html</w:t>
        </w:r>
      </w:hyperlink>
      <w:r w:rsidRPr="00122772">
        <w:t>) gz</w:t>
      </w:r>
    </w:p>
    <w:p w14:paraId="6AE372BB" w14:textId="77777777" w:rsidR="00682308" w:rsidRPr="00122772" w:rsidRDefault="00682308" w:rsidP="00682308">
      <w:pPr>
        <w:tabs>
          <w:tab w:val="left" w:pos="3195"/>
        </w:tabs>
      </w:pPr>
      <w:r w:rsidRPr="00122772">
        <w:rPr>
          <w:sz w:val="16"/>
        </w:rPr>
        <w:t xml:space="preserve">Cultural critical Lauren </w:t>
      </w:r>
      <w:r w:rsidRPr="00122772">
        <w:rPr>
          <w:rStyle w:val="Emphasis"/>
        </w:rPr>
        <w:t>Berlant</w:t>
      </w:r>
      <w:r w:rsidRPr="00122772">
        <w:rPr>
          <w:rStyle w:val="StyleUnderline"/>
        </w:rPr>
        <w:t xml:space="preserve"> defines </w:t>
      </w:r>
      <w:r w:rsidRPr="00122772">
        <w:rPr>
          <w:rStyle w:val="Emphasis"/>
        </w:rPr>
        <w:t>cruel optimism</w:t>
      </w:r>
      <w:r w:rsidRPr="00122772">
        <w:rPr>
          <w:rStyle w:val="StyleUnderline"/>
        </w:rPr>
        <w:t xml:space="preserve"> as the </w:t>
      </w:r>
      <w:r w:rsidRPr="00122772">
        <w:rPr>
          <w:rStyle w:val="Emphasis"/>
        </w:rPr>
        <w:t>desire for something that’s an obstacle to our flourishing</w:t>
      </w:r>
      <w:r w:rsidRPr="00122772">
        <w:rPr>
          <w:sz w:val="16"/>
        </w:rPr>
        <w:t xml:space="preserve">. </w:t>
      </w:r>
      <w:r w:rsidRPr="00122772">
        <w:rPr>
          <w:rStyle w:val="StyleUnderline"/>
        </w:rPr>
        <w:t xml:space="preserve">We </w:t>
      </w:r>
      <w:r w:rsidRPr="00122772">
        <w:rPr>
          <w:rStyle w:val="Emphasis"/>
        </w:rPr>
        <w:t>fantasize</w:t>
      </w:r>
      <w:r w:rsidRPr="00122772">
        <w:rPr>
          <w:rStyle w:val="StyleUnderline"/>
        </w:rPr>
        <w:t xml:space="preserve"> about a </w:t>
      </w:r>
      <w:r w:rsidRPr="00122772">
        <w:rPr>
          <w:rStyle w:val="Emphasis"/>
        </w:rPr>
        <w:t>“good life”</w:t>
      </w:r>
      <w:r w:rsidRPr="00122772">
        <w:rPr>
          <w:sz w:val="16"/>
        </w:rPr>
        <w:t xml:space="preserve"> — </w:t>
      </w:r>
      <w:r w:rsidRPr="00122772">
        <w:rPr>
          <w:rStyle w:val="StyleUnderline"/>
        </w:rPr>
        <w:t>of enduring reciprocity in romantic couples, organizations, political systems</w:t>
      </w:r>
      <w:r w:rsidRPr="00122772">
        <w:rPr>
          <w:sz w:val="16"/>
        </w:rPr>
        <w:t xml:space="preserve"> — </w:t>
      </w:r>
      <w:r w:rsidRPr="00122772">
        <w:rPr>
          <w:rStyle w:val="StyleUnderline"/>
        </w:rPr>
        <w:t xml:space="preserve">despite the evidence of their </w:t>
      </w:r>
      <w:r w:rsidRPr="00122772">
        <w:rPr>
          <w:rStyle w:val="Emphasis"/>
        </w:rPr>
        <w:t>instability</w:t>
      </w:r>
      <w:r w:rsidRPr="00122772">
        <w:rPr>
          <w:rStyle w:val="StyleUnderline"/>
        </w:rPr>
        <w:t xml:space="preserve"> and </w:t>
      </w:r>
      <w:r w:rsidRPr="00122772">
        <w:rPr>
          <w:rStyle w:val="Emphasis"/>
        </w:rPr>
        <w:t>diminishing returns</w:t>
      </w:r>
      <w:r w:rsidRPr="00122772">
        <w:rPr>
          <w:sz w:val="16"/>
        </w:rPr>
        <w:t xml:space="preserve">. </w:t>
      </w:r>
      <w:r w:rsidRPr="00122772">
        <w:rPr>
          <w:rStyle w:val="StyleUnderline"/>
        </w:rPr>
        <w:t xml:space="preserve">The optimism about the recent </w:t>
      </w:r>
      <w:r w:rsidRPr="00122772">
        <w:rPr>
          <w:rStyle w:val="Emphasis"/>
        </w:rPr>
        <w:t>Paris climate agreement</w:t>
      </w:r>
      <w:r w:rsidRPr="00122772">
        <w:rPr>
          <w:rStyle w:val="StyleUnderline"/>
        </w:rPr>
        <w:t xml:space="preserve"> is a </w:t>
      </w:r>
      <w:r w:rsidRPr="00122772">
        <w:rPr>
          <w:rStyle w:val="Emphasis"/>
        </w:rPr>
        <w:t>cruel case in point</w:t>
      </w:r>
      <w:r w:rsidRPr="00122772">
        <w:rPr>
          <w:sz w:val="16"/>
        </w:rPr>
        <w:t xml:space="preserve">. </w:t>
      </w:r>
      <w:r w:rsidRPr="00122772">
        <w:rPr>
          <w:rStyle w:val="StyleUnderline"/>
        </w:rPr>
        <w:t xml:space="preserve">According to the world’s </w:t>
      </w:r>
      <w:r w:rsidRPr="00122772">
        <w:rPr>
          <w:rStyle w:val="Emphasis"/>
        </w:rPr>
        <w:t>leading science journal Nature</w:t>
      </w:r>
      <w:r w:rsidRPr="00122772">
        <w:rPr>
          <w:rStyle w:val="StyleUnderline"/>
        </w:rPr>
        <w:t xml:space="preserve">, “the Paris agreement represents </w:t>
      </w:r>
      <w:r w:rsidRPr="00122772">
        <w:rPr>
          <w:rStyle w:val="Emphasis"/>
        </w:rPr>
        <w:t>a bet</w:t>
      </w:r>
      <w:r w:rsidRPr="00122772">
        <w:rPr>
          <w:rStyle w:val="StyleUnderline"/>
        </w:rPr>
        <w:t xml:space="preserve"> on technological innovation and human ingenuity</w:t>
      </w:r>
      <w:r w:rsidRPr="00122772">
        <w:rPr>
          <w:sz w:val="16"/>
        </w:rPr>
        <w:t xml:space="preserve">.” </w:t>
      </w:r>
      <w:r w:rsidRPr="00122772">
        <w:rPr>
          <w:rStyle w:val="StyleUnderline"/>
        </w:rPr>
        <w:t xml:space="preserve">Why? Because the agreement is a </w:t>
      </w:r>
      <w:r w:rsidRPr="00122772">
        <w:rPr>
          <w:rStyle w:val="Emphasis"/>
        </w:rPr>
        <w:t>legal and scientific failure</w:t>
      </w:r>
      <w:r w:rsidRPr="00122772">
        <w:rPr>
          <w:sz w:val="16"/>
        </w:rPr>
        <w:t xml:space="preserve">. First, the law. The final draft of the agreement contained a prsovision mandating developed countries like the U.S., Canada and the E.U. to reduce GHG emissions, the very raison d’être of the agreement. </w:t>
      </w:r>
      <w:r w:rsidRPr="00122772">
        <w:rPr>
          <w:rStyle w:val="StyleUnderline"/>
        </w:rPr>
        <w:t>In article 4.4 on page 21 of the 31-page agreement, U.S. government lawyers discovered the word “shall” — “Developed country Parties shall continue taking the lead by undertaking economy-wide absolute emission reduction targets</w:t>
      </w:r>
      <w:r w:rsidRPr="00122772">
        <w:t xml:space="preserve">.” </w:t>
      </w:r>
      <w:r w:rsidRPr="00122772">
        <w:rPr>
          <w:rStyle w:val="StyleUnderline"/>
        </w:rPr>
        <w:t>The very next line</w:t>
      </w:r>
      <w:r w:rsidRPr="00122772">
        <w:rPr>
          <w:sz w:val="16"/>
        </w:rPr>
        <w:t xml:space="preserve"> read — and still </w:t>
      </w:r>
      <w:r w:rsidRPr="00122772">
        <w:rPr>
          <w:rStyle w:val="StyleUnderline"/>
        </w:rPr>
        <w:t>reads</w:t>
      </w:r>
      <w:r w:rsidRPr="00122772">
        <w:rPr>
          <w:sz w:val="16"/>
        </w:rPr>
        <w:t xml:space="preserve"> — </w:t>
      </w:r>
      <w:r w:rsidRPr="00122772">
        <w:rPr>
          <w:rStyle w:val="StyleUnderline"/>
        </w:rPr>
        <w:t xml:space="preserve">as follows: “Developing countries </w:t>
      </w:r>
      <w:r w:rsidRPr="00122772">
        <w:rPr>
          <w:rStyle w:val="Emphasis"/>
        </w:rPr>
        <w:t>should</w:t>
      </w:r>
      <w:r w:rsidRPr="00122772">
        <w:rPr>
          <w:rStyle w:val="StyleUnderline"/>
        </w:rPr>
        <w:t xml:space="preserve"> continue enhancing their mitigation efforts</w:t>
      </w:r>
      <w:r w:rsidRPr="00122772">
        <w:rPr>
          <w:sz w:val="16"/>
        </w:rPr>
        <w:t xml:space="preserve">, and are encouraged to move over time towards economy-wide emission reduction or limitation targets in light of different national circumstances.” Shall is legally mandatory language. If you shall do something you must do it. </w:t>
      </w:r>
      <w:r w:rsidRPr="00122772">
        <w:rPr>
          <w:rStyle w:val="StyleUnderline"/>
        </w:rPr>
        <w:t>Should</w:t>
      </w:r>
      <w:r w:rsidRPr="00122772">
        <w:rPr>
          <w:sz w:val="16"/>
        </w:rPr>
        <w:t xml:space="preserve">, on the other hand, </w:t>
      </w:r>
      <w:r w:rsidRPr="00122772">
        <w:rPr>
          <w:rStyle w:val="StyleUnderline"/>
        </w:rPr>
        <w:t xml:space="preserve">is </w:t>
      </w:r>
      <w:r w:rsidRPr="00122772">
        <w:rPr>
          <w:rStyle w:val="Emphasis"/>
        </w:rPr>
        <w:t>discretionary</w:t>
      </w:r>
      <w:r w:rsidRPr="00122772">
        <w:rPr>
          <w:sz w:val="16"/>
        </w:rPr>
        <w:t xml:space="preserve">. </w:t>
      </w:r>
      <w:r w:rsidRPr="00122772">
        <w:rPr>
          <w:rStyle w:val="Emphasis"/>
        </w:rPr>
        <w:t>If you should do something but you don’t, no biggie</w:t>
      </w:r>
      <w:r w:rsidRPr="00122772">
        <w:rPr>
          <w:sz w:val="16"/>
        </w:rPr>
        <w:t xml:space="preserve">. C’est pas possible! Developed countries, which have historically emitted the vast majority of GHG, could not be mandated to reduce their emissions while up-and-comers like China and India are merely encouraged to do so. Enter French diplomacy: </w:t>
      </w:r>
      <w:r w:rsidRPr="00122772">
        <w:rPr>
          <w:rStyle w:val="StyleUnderline"/>
        </w:rPr>
        <w:t xml:space="preserve">It was agreed that the negotiating team had made a “typographical error.” Shall was </w:t>
      </w:r>
      <w:r w:rsidRPr="00122772">
        <w:rPr>
          <w:rStyle w:val="Emphasis"/>
        </w:rPr>
        <w:t>replaced by should</w:t>
      </w:r>
      <w:r w:rsidRPr="00122772">
        <w:rPr>
          <w:rStyle w:val="StyleUnderline"/>
        </w:rPr>
        <w:t>, and the champagne was popped</w:t>
      </w:r>
      <w:r w:rsidRPr="00122772">
        <w:rPr>
          <w:sz w:val="16"/>
        </w:rPr>
        <w:t xml:space="preserve">. The Democratic Republic of Congo’s lead envoy took a different view of the “gaffe”: “It’s a typo we will refer to many times because frankly speaking, nobody’s buying that.” Bottom line: </w:t>
      </w:r>
      <w:r w:rsidRPr="00122772">
        <w:rPr>
          <w:rStyle w:val="StyleUnderline"/>
        </w:rPr>
        <w:t xml:space="preserve">the commitments by developed and developing countries alike to reduce GHG emissions are </w:t>
      </w:r>
      <w:r w:rsidRPr="00122772">
        <w:rPr>
          <w:rStyle w:val="Emphasis"/>
        </w:rPr>
        <w:t>voluntary</w:t>
      </w:r>
      <w:r w:rsidRPr="00122772">
        <w:rPr>
          <w:sz w:val="16"/>
        </w:rPr>
        <w:t xml:space="preserve">. </w:t>
      </w:r>
      <w:r w:rsidRPr="00122772">
        <w:rPr>
          <w:rStyle w:val="StyleUnderline"/>
        </w:rPr>
        <w:t xml:space="preserve">The heart of the agreement is </w:t>
      </w:r>
      <w:r w:rsidRPr="00122772">
        <w:rPr>
          <w:rStyle w:val="Emphasis"/>
        </w:rPr>
        <w:t>aspirational</w:t>
      </w:r>
      <w:r w:rsidRPr="00122772">
        <w:rPr>
          <w:rStyle w:val="StyleUnderline"/>
        </w:rPr>
        <w:t xml:space="preserve">, </w:t>
      </w:r>
      <w:r w:rsidRPr="00122772">
        <w:rPr>
          <w:rStyle w:val="Emphasis"/>
        </w:rPr>
        <w:t>not legally binding</w:t>
      </w:r>
      <w:r w:rsidRPr="00122772">
        <w:rPr>
          <w:sz w:val="16"/>
        </w:rPr>
        <w:t xml:space="preserve">. OK, but what about those aspirations? They’re scientifically ambitious, right? Canada was part of the “ambition coalition” to limit global warming to 1.5 degrees Celsius above pre-industrial temperatures. </w:t>
      </w:r>
      <w:r w:rsidRPr="00122772">
        <w:rPr>
          <w:rStyle w:val="StyleUnderline"/>
        </w:rPr>
        <w:t xml:space="preserve">The 1.5 degrees aspiration is </w:t>
      </w:r>
      <w:r w:rsidRPr="00122772">
        <w:rPr>
          <w:rStyle w:val="Emphasis"/>
        </w:rPr>
        <w:t>just that</w:t>
      </w:r>
      <w:r w:rsidRPr="00122772">
        <w:rPr>
          <w:rStyle w:val="StyleUnderline"/>
        </w:rPr>
        <w:t xml:space="preserve">, an </w:t>
      </w:r>
      <w:r w:rsidRPr="00122772">
        <w:rPr>
          <w:rStyle w:val="Emphasis"/>
        </w:rPr>
        <w:t>aspiration</w:t>
      </w:r>
      <w:r w:rsidRPr="00122772">
        <w:rPr>
          <w:rStyle w:val="StyleUnderline"/>
        </w:rPr>
        <w:t>; the agreement’s official target is to keep warming below 2 degrees above the pre-industrial average</w:t>
      </w:r>
      <w:r w:rsidRPr="00122772">
        <w:t xml:space="preserve">. </w:t>
      </w:r>
      <w:r w:rsidRPr="00122772">
        <w:rPr>
          <w:rStyle w:val="StyleUnderline"/>
        </w:rPr>
        <w:t xml:space="preserve">Worse still, it’s a </w:t>
      </w:r>
      <w:r w:rsidRPr="00122772">
        <w:rPr>
          <w:rStyle w:val="Emphasis"/>
        </w:rPr>
        <w:t>fantasy</w:t>
      </w:r>
      <w:r w:rsidRPr="00122772">
        <w:rPr>
          <w:sz w:val="16"/>
        </w:rPr>
        <w:t xml:space="preserve">. </w:t>
      </w:r>
      <w:r w:rsidRPr="00122772">
        <w:rPr>
          <w:rStyle w:val="StyleUnderline"/>
        </w:rPr>
        <w:t xml:space="preserve">We’re </w:t>
      </w:r>
      <w:r w:rsidRPr="00122772">
        <w:rPr>
          <w:rStyle w:val="Emphasis"/>
        </w:rPr>
        <w:t>already 1 degree warmer</w:t>
      </w:r>
      <w:r w:rsidRPr="00122772">
        <w:rPr>
          <w:rStyle w:val="StyleUnderline"/>
        </w:rPr>
        <w:t xml:space="preserve"> than pre-industrial times</w:t>
      </w:r>
      <w:r w:rsidRPr="00122772">
        <w:rPr>
          <w:sz w:val="16"/>
        </w:rPr>
        <w:t xml:space="preserve">. </w:t>
      </w:r>
      <w:r w:rsidRPr="00122772">
        <w:rPr>
          <w:rStyle w:val="StyleUnderline"/>
        </w:rPr>
        <w:t xml:space="preserve">If you add up the 186 “intended nationally determined contributions” made by the parties to the Paris agreement, we’re on track for warming of </w:t>
      </w:r>
      <w:r w:rsidRPr="00122772">
        <w:rPr>
          <w:rStyle w:val="Emphasis"/>
        </w:rPr>
        <w:t>3 to 4 degrees</w:t>
      </w:r>
      <w:r w:rsidRPr="00122772">
        <w:rPr>
          <w:rStyle w:val="StyleUnderline"/>
        </w:rPr>
        <w:t xml:space="preserve"> above pre-industrial times</w:t>
      </w:r>
      <w:r w:rsidRPr="00122772">
        <w:t xml:space="preserve">. </w:t>
      </w:r>
      <w:r w:rsidRPr="00122772">
        <w:rPr>
          <w:rStyle w:val="StyleUnderline"/>
        </w:rPr>
        <w:t xml:space="preserve">To limit warming to </w:t>
      </w:r>
      <w:r w:rsidRPr="00122772">
        <w:rPr>
          <w:rStyle w:val="Emphasis"/>
        </w:rPr>
        <w:t>another half-degree</w:t>
      </w:r>
      <w:r w:rsidRPr="00122772">
        <w:rPr>
          <w:rStyle w:val="StyleUnderline"/>
        </w:rPr>
        <w:t xml:space="preserve"> requires </w:t>
      </w:r>
      <w:r w:rsidRPr="00122772">
        <w:rPr>
          <w:rStyle w:val="Emphasis"/>
        </w:rPr>
        <w:t>deep and immediate decarbonization</w:t>
      </w:r>
      <w:r w:rsidRPr="00122772">
        <w:t xml:space="preserve">. </w:t>
      </w:r>
      <w:r w:rsidRPr="00122772">
        <w:rPr>
          <w:rStyle w:val="StyleUnderline"/>
        </w:rPr>
        <w:t xml:space="preserve">But </w:t>
      </w:r>
      <w:r w:rsidRPr="00122772">
        <w:rPr>
          <w:rStyle w:val="Emphasis"/>
        </w:rPr>
        <w:t>that’s not going to happen</w:t>
      </w:r>
      <w:r w:rsidRPr="00122772">
        <w:t xml:space="preserve">. </w:t>
      </w:r>
      <w:r w:rsidRPr="00122772">
        <w:rPr>
          <w:sz w:val="16"/>
        </w:rPr>
        <w:t xml:space="preserve">Consider: </w:t>
      </w:r>
      <w:r w:rsidRPr="00122772">
        <w:rPr>
          <w:rStyle w:val="StyleUnderline"/>
        </w:rPr>
        <w:t xml:space="preserve">The U.S. is poised to </w:t>
      </w:r>
      <w:r w:rsidRPr="00122772">
        <w:rPr>
          <w:rStyle w:val="Emphasis"/>
        </w:rPr>
        <w:t>lift a 40-year-ban on the export of crude oil</w:t>
      </w:r>
      <w:r w:rsidRPr="00122772">
        <w:rPr>
          <w:sz w:val="16"/>
        </w:rPr>
        <w:t xml:space="preserve"> in response to industry lobbying, </w:t>
      </w:r>
      <w:r w:rsidRPr="00122772">
        <w:rPr>
          <w:rStyle w:val="StyleUnderline"/>
        </w:rPr>
        <w:t>increasing oil production and GHG emissions</w:t>
      </w:r>
      <w:r w:rsidRPr="00122772">
        <w:rPr>
          <w:sz w:val="16"/>
        </w:rPr>
        <w:t xml:space="preserve">. </w:t>
      </w:r>
      <w:r w:rsidRPr="00122772">
        <w:rPr>
          <w:rStyle w:val="StyleUnderline"/>
        </w:rPr>
        <w:t xml:space="preserve">Alberta’s new climate plan expects emissions from the oil sands to </w:t>
      </w:r>
      <w:r w:rsidRPr="00122772">
        <w:rPr>
          <w:rStyle w:val="Emphasis"/>
        </w:rPr>
        <w:t>increase by 43 per cent</w:t>
      </w:r>
      <w:r w:rsidRPr="00122772">
        <w:rPr>
          <w:rStyle w:val="StyleUnderline"/>
        </w:rPr>
        <w:t xml:space="preserve"> by 2020</w:t>
      </w:r>
      <w:r w:rsidRPr="00122772">
        <w:rPr>
          <w:sz w:val="16"/>
        </w:rPr>
        <w:t xml:space="preserve">, when the Paris agreement takes effect. Finally, </w:t>
      </w:r>
      <w:r w:rsidRPr="00122772">
        <w:rPr>
          <w:rStyle w:val="StyleUnderline"/>
        </w:rPr>
        <w:t xml:space="preserve">before the ink on the Paris agreement was even dry, the U.K. announced </w:t>
      </w:r>
      <w:r w:rsidRPr="00122772">
        <w:rPr>
          <w:rStyle w:val="Emphasis"/>
        </w:rPr>
        <w:t>sweeping (65 per cent) cuts</w:t>
      </w:r>
      <w:r w:rsidRPr="00122772">
        <w:rPr>
          <w:rStyle w:val="StyleUnderline"/>
        </w:rPr>
        <w:t xml:space="preserve"> to its renewable energy subsidies</w:t>
      </w:r>
      <w:r w:rsidRPr="00122772">
        <w:rPr>
          <w:sz w:val="16"/>
        </w:rPr>
        <w:t xml:space="preserve">. </w:t>
      </w:r>
      <w:r w:rsidRPr="00122772">
        <w:rPr>
          <w:rStyle w:val="StyleUnderline"/>
        </w:rPr>
        <w:t>The U.K. has not announced, however, any intentions to cut the £27 billion in the annual subsidies it provides to the fossil fuels industry</w:t>
      </w:r>
      <w:r w:rsidRPr="00122772">
        <w:rPr>
          <w:sz w:val="16"/>
        </w:rPr>
        <w:t xml:space="preserve">. In fact, </w:t>
      </w:r>
      <w:r w:rsidRPr="00122772">
        <w:rPr>
          <w:rStyle w:val="StyleUnderline"/>
        </w:rPr>
        <w:t>the U.K. is increasing those subsidies</w:t>
      </w:r>
      <w:r w:rsidRPr="00122772">
        <w:rPr>
          <w:sz w:val="16"/>
        </w:rPr>
        <w:t xml:space="preserve">. Making matters worse, the Paris agreement failed to establish a global price on carbon that would internalize its negative externalities and send a clear market signal to the energy industry. </w:t>
      </w:r>
      <w:r w:rsidRPr="00122772">
        <w:rPr>
          <w:rStyle w:val="StyleUnderline"/>
        </w:rPr>
        <w:t xml:space="preserve">Which brings us to the </w:t>
      </w:r>
      <w:r w:rsidRPr="00122772">
        <w:rPr>
          <w:rStyle w:val="Emphasis"/>
        </w:rPr>
        <w:t>cruel optimism</w:t>
      </w:r>
      <w:r w:rsidRPr="00122772">
        <w:rPr>
          <w:rStyle w:val="StyleUnderline"/>
        </w:rPr>
        <w:t xml:space="preserve"> of the Paris agreement’s </w:t>
      </w:r>
      <w:r w:rsidRPr="00122772">
        <w:rPr>
          <w:rStyle w:val="Emphasis"/>
        </w:rPr>
        <w:t>bet on technology</w:t>
      </w:r>
      <w:r w:rsidRPr="00122772">
        <w:t xml:space="preserve">. </w:t>
      </w:r>
      <w:r w:rsidRPr="00122772">
        <w:rPr>
          <w:rStyle w:val="StyleUnderline"/>
        </w:rPr>
        <w:t xml:space="preserve">Absent a </w:t>
      </w:r>
      <w:r w:rsidRPr="00122772">
        <w:rPr>
          <w:rStyle w:val="Emphasis"/>
        </w:rPr>
        <w:t>legally binding agreement</w:t>
      </w:r>
      <w:r w:rsidRPr="00122772">
        <w:rPr>
          <w:rStyle w:val="StyleUnderline"/>
        </w:rPr>
        <w:t xml:space="preserve"> and the </w:t>
      </w:r>
      <w:r w:rsidRPr="00122772">
        <w:rPr>
          <w:rStyle w:val="Emphasis"/>
        </w:rPr>
        <w:t>political will</w:t>
      </w:r>
      <w:r w:rsidRPr="00122772">
        <w:rPr>
          <w:rStyle w:val="StyleUnderline"/>
        </w:rPr>
        <w:t xml:space="preserve"> to </w:t>
      </w:r>
      <w:r w:rsidRPr="00122772">
        <w:rPr>
          <w:rStyle w:val="Emphasis"/>
        </w:rPr>
        <w:t>immediately transition away from fossil fuels</w:t>
      </w:r>
      <w:r w:rsidRPr="00122772">
        <w:rPr>
          <w:rStyle w:val="StyleUnderline"/>
        </w:rPr>
        <w:t>, we must hope for new technologies capable of removing GHGs from the atmosphere, or “negative emission technologies</w:t>
      </w:r>
      <w:r w:rsidRPr="00122772">
        <w:rPr>
          <w:sz w:val="16"/>
        </w:rPr>
        <w:t xml:space="preserve">” (NETs). </w:t>
      </w:r>
      <w:r w:rsidRPr="00122772">
        <w:rPr>
          <w:rStyle w:val="StyleUnderline"/>
        </w:rPr>
        <w:t xml:space="preserve">Potential NETs include carbon capture and sequestration (CCS, which </w:t>
      </w:r>
      <w:r w:rsidRPr="00122772">
        <w:rPr>
          <w:rStyle w:val="Emphasis"/>
        </w:rPr>
        <w:t>the U.K. recently defunded</w:t>
      </w:r>
      <w:r w:rsidRPr="00122772">
        <w:rPr>
          <w:rStyle w:val="StyleUnderline"/>
        </w:rPr>
        <w:t>, calling it “too expensive</w:t>
      </w:r>
      <w:r w:rsidRPr="00122772">
        <w:rPr>
          <w:sz w:val="16"/>
        </w:rPr>
        <w:t xml:space="preserve">”), direct air capture of carbon, enhanced weathering of minerals, afforestation and reforestation, fixing atmospheric carbon in biomass and soils, biologically and/or chemically altering the ocean, storing carbon in soils and others. </w:t>
      </w:r>
      <w:r w:rsidRPr="00122772">
        <w:rPr>
          <w:rStyle w:val="StyleUnderline"/>
        </w:rPr>
        <w:t xml:space="preserve">Sounds optimistic, right? </w:t>
      </w:r>
      <w:r w:rsidRPr="00122772">
        <w:rPr>
          <w:rStyle w:val="Emphasis"/>
        </w:rPr>
        <w:t>Wrong</w:t>
      </w:r>
      <w:r w:rsidRPr="00122772">
        <w:t xml:space="preserve">. </w:t>
      </w:r>
      <w:r w:rsidRPr="00122772">
        <w:rPr>
          <w:sz w:val="16"/>
        </w:rPr>
        <w:t>In a recently published review of NETs in the journal Nature Climate Change, the authors warn that “</w:t>
      </w:r>
      <w:r w:rsidRPr="00122772">
        <w:rPr>
          <w:rStyle w:val="StyleUnderline"/>
        </w:rPr>
        <w:t xml:space="preserve">a </w:t>
      </w:r>
      <w:r w:rsidRPr="00122772">
        <w:rPr>
          <w:rStyle w:val="Emphasis"/>
        </w:rPr>
        <w:t>failure</w:t>
      </w:r>
      <w:r w:rsidRPr="00122772">
        <w:rPr>
          <w:rStyle w:val="StyleUnderline"/>
        </w:rPr>
        <w:t xml:space="preserve"> of NETs to deliver expected mitigation in the future, due to any combination of biophysical and economic limits examined here, leaves us with </w:t>
      </w:r>
      <w:r w:rsidRPr="00122772">
        <w:rPr>
          <w:rStyle w:val="Emphasis"/>
        </w:rPr>
        <w:t>no ‘plan B’</w:t>
      </w:r>
      <w:r w:rsidRPr="00122772">
        <w:rPr>
          <w:sz w:val="16"/>
        </w:rPr>
        <w:t>.” “</w:t>
      </w:r>
      <w:r w:rsidRPr="00122772">
        <w:rPr>
          <w:rStyle w:val="StyleUnderline"/>
        </w:rPr>
        <w:t xml:space="preserve">As this study shows, there is </w:t>
      </w:r>
      <w:r w:rsidRPr="00122772">
        <w:rPr>
          <w:rStyle w:val="Emphasis"/>
        </w:rPr>
        <w:t>no NET (or combination of NETs)</w:t>
      </w:r>
      <w:r w:rsidRPr="00122772">
        <w:rPr>
          <w:rStyle w:val="StyleUnderline"/>
        </w:rPr>
        <w:t xml:space="preserve"> currently available that could be implemented to meet the (under) 2 degrees Celsius target without significant impact on either land, energy, water, nutrient, albedo or cost, and so 'Plan A' must be to immediately and aggressively reduce GHG emissions</w:t>
      </w:r>
      <w:r w:rsidRPr="00122772">
        <w:rPr>
          <w:sz w:val="16"/>
        </w:rPr>
        <w:t xml:space="preserve">." </w:t>
      </w:r>
      <w:r w:rsidRPr="00122772">
        <w:rPr>
          <w:rStyle w:val="Emphasis"/>
        </w:rPr>
        <w:t>That’s just the cruel truth</w:t>
      </w:r>
      <w:r w:rsidRPr="00122772">
        <w:t xml:space="preserve">. </w:t>
      </w:r>
    </w:p>
    <w:p w14:paraId="32B56845" w14:textId="77777777" w:rsidR="00682308" w:rsidRPr="00122772" w:rsidRDefault="00682308" w:rsidP="00682308">
      <w:pPr>
        <w:pStyle w:val="Heading4"/>
      </w:pPr>
      <w:r w:rsidRPr="00122772">
        <w:t>The death drive means we cant solve warming</w:t>
      </w:r>
    </w:p>
    <w:p w14:paraId="746DEE1D" w14:textId="77777777" w:rsidR="00682308" w:rsidRPr="00122772" w:rsidRDefault="00682308" w:rsidP="00682308">
      <w:r w:rsidRPr="00122772">
        <w:rPr>
          <w:rStyle w:val="Style13ptBold"/>
        </w:rPr>
        <w:t xml:space="preserve">McGowan 13 </w:t>
      </w:r>
      <w:r w:rsidRPr="00122772">
        <w:t>[Todd McGowan “Enjoying what we don’t have, The Political Project Of Psychoanalysis”//ASherm]</w:t>
      </w:r>
    </w:p>
    <w:p w14:paraId="3854C094" w14:textId="77777777" w:rsidR="00682308" w:rsidRPr="00122772" w:rsidRDefault="00682308" w:rsidP="00682308">
      <w:pPr>
        <w:rPr>
          <w:sz w:val="16"/>
        </w:rPr>
      </w:pPr>
      <w:r w:rsidRPr="00122772">
        <w:rPr>
          <w:sz w:val="16"/>
        </w:rPr>
        <w:t xml:space="preserve">The death drive is neither (contra Marcuse) aggressiveness nor an impulse to return to an inorganic state (as Freud’s metaphor in Beyond the Pleasure Principle might imply) but an impetus to return to an originary traumatic and constitutive loss. </w:t>
      </w:r>
      <w:r w:rsidRPr="00122772">
        <w:rPr>
          <w:rStyle w:val="StyleUnderline"/>
        </w:rPr>
        <w:t>The death drive emerges with subjectivity itself as the subject enters into the social order and becomes a social and speaking being by sacrificing a part of itself</w:t>
      </w:r>
      <w:r w:rsidRPr="00122772">
        <w:rPr>
          <w:sz w:val="16"/>
        </w:rPr>
        <w:t xml:space="preserve">. This sacrifice is an act of creation that produces an object that exists only insofar as it is lost. </w:t>
      </w:r>
      <w:r w:rsidRPr="00122772">
        <w:rPr>
          <w:rStyle w:val="StyleUnderline"/>
        </w:rPr>
        <w:t>This loss of what the subject doesn’t have institutes the death drive, which produces enjoyment through the repetition of the initial loss</w:t>
      </w:r>
      <w:r w:rsidRPr="00122772">
        <w:rPr>
          <w:sz w:val="16"/>
        </w:rPr>
        <w:t xml:space="preserve">. Subjects engage in acts of self-sacrifice and self-sabotage because the loss enacted reproduces the subject’s lost object and enables the subject to enjoy this object. Once it is obtained, the object ceases to be the object. As a result, </w:t>
      </w:r>
      <w:r w:rsidRPr="00122772">
        <w:rPr>
          <w:rStyle w:val="StyleUnderline"/>
        </w:rPr>
        <w:t>the subject must continually repeat the sacrificial acts that produce the object, despite the damage that such acts do to the subject’s self-interest.</w:t>
      </w:r>
      <w:r w:rsidRPr="00122772">
        <w:rPr>
          <w:sz w:val="16"/>
        </w:rPr>
        <w:t xml:space="preserve"> From the perspective of the death drive, </w:t>
      </w:r>
      <w:r w:rsidRPr="00122772">
        <w:rPr>
          <w:rStyle w:val="StyleUnderline"/>
        </w:rPr>
        <w:t>we turn to violence not in order to gain power but in order to produce loss, which is our only source of enjoyment</w:t>
      </w:r>
      <w:r w:rsidRPr="00122772">
        <w:rPr>
          <w:sz w:val="16"/>
        </w:rPr>
        <w:t xml:space="preserve">. Without the lost object, life becomes bereft of any satisfaction. The repetition of sacrifice, however, creates a life worth living, a life in which one can enjoy oneself through the lost object. </w:t>
      </w:r>
      <w:r w:rsidRPr="00122772">
        <w:rPr>
          <w:rStyle w:val="StyleUnderline"/>
        </w:rPr>
        <w:t>The repetition involved with the death drive is not simply repetition of any particular experience. The repetition compulsion leads the subject to repeat specifically the experiences that have traumatized it and disturbed its stable functioning. The better things are going for the subject, the more likely that the death drive will derail the subject’s activit</w:t>
      </w:r>
      <w:r w:rsidRPr="00122772">
        <w:rPr>
          <w:sz w:val="16"/>
        </w:rPr>
        <w:t xml:space="preserve">y. According to the theory implied by the death </w:t>
      </w:r>
      <w:r w:rsidRPr="00122772">
        <w:rPr>
          <w:rStyle w:val="StyleUnderline"/>
        </w:rPr>
        <w:t xml:space="preserve">drive, any movement toward the good </w:t>
      </w:r>
      <w:r w:rsidRPr="00122772">
        <w:rPr>
          <w:sz w:val="16"/>
        </w:rPr>
        <w:t xml:space="preserve">— any progress — </w:t>
      </w:r>
      <w:r w:rsidRPr="00122772">
        <w:rPr>
          <w:rStyle w:val="StyleUnderline"/>
        </w:rPr>
        <w:t>will tend to produce a reaction that will undermine it.</w:t>
      </w:r>
      <w:r w:rsidRPr="00122772">
        <w:rPr>
          <w:sz w:val="16"/>
        </w:rPr>
        <w:t xml:space="preserve"> This occurs both on the level of the individual and on the level of society. In psychoanalytic treatment, it takes the form of a negative therapeutic reaction, an eff ort to sustain one’s disorder in the face of the imminence of the cure. We can also think of individuals who continue to choose romantic relationships that fail according to a precise patt ern. </w:t>
      </w:r>
      <w:r w:rsidRPr="00122772">
        <w:rPr>
          <w:rStyle w:val="StyleUnderline"/>
        </w:rPr>
        <w:t>Politically, it means that progress triggers the very forms of oppression that it hopes to combat and thereby incessantly undermines itself</w:t>
      </w:r>
      <w:r w:rsidRPr="00122772">
        <w:rPr>
          <w:sz w:val="16"/>
        </w:rPr>
        <w:t xml:space="preserve">. There is a backlash written into every progressive program from the outset. </w:t>
      </w:r>
      <w:r w:rsidRPr="00122772">
        <w:rPr>
          <w:rStyle w:val="StyleUnderline"/>
        </w:rPr>
        <w:t>The death drive creates an essentially masochistic structure within the psyche. It provides the organizing principle for the subject and orients the subject relative to its enjoyment, and this enjoyment remains always linked to trauma</w:t>
      </w:r>
      <w:r w:rsidRPr="00122772">
        <w:rPr>
          <w:sz w:val="16"/>
        </w:rPr>
        <w:t xml:space="preserve">. This structure renders difficult all attempts to prompt subjects to act in their own self-interest or for their own good. The death drive leads subjects to act contrary to their own interests, to sabotage the projects that would lead to their good. Common sense tells us that sadism is easier to understand than masochism, that the sadist’s lust for power over the object makes sense in a way that the masochist’s self-destruction does not. But </w:t>
      </w:r>
      <w:r w:rsidRPr="00122772">
        <w:rPr>
          <w:rStyle w:val="StyleUnderline"/>
        </w:rPr>
        <w:t>for psychoanalysis, masochism functions as the paradigmatic form of subjectivity. Considering the structure of the death drive, masochism becomes easily explained</w:t>
      </w:r>
      <w:r w:rsidRPr="00122772">
        <w:rPr>
          <w:sz w:val="16"/>
        </w:rPr>
        <w:t xml:space="preserve">, and sadism becomes a mystery. Masochism provides the subject the enjoyment of loss, while sadism seems to give this enjoyment to the other. This is exactly the claim of Jacques Lacan’s revolutionary interpretation of sadism in his famous article “Kant with Sade.” Though most readers focus on the essay’s philosophical coupling of Kantian morality with Sadean perversion, the more significant step that Lacan takes here occurs in his explanation of sadism’s appeal. </w:t>
      </w:r>
      <w:r w:rsidRPr="00122772">
        <w:rPr>
          <w:rStyle w:val="StyleUnderline"/>
        </w:rPr>
        <w:t>Traditionally, most people vilify sadists for transforming their victims into objects for their own satisfaction, but Lacan contends that they actually turn themselves into objects for the other’s enjoyment</w:t>
      </w:r>
      <w:r w:rsidRPr="00122772">
        <w:rPr>
          <w:sz w:val="16"/>
        </w:rPr>
        <w:t xml:space="preserve">. He notes: “The sadist discharges the pain of existence into the Other, but without seeing that he himself thereby turns into an ‘eternal object.’”21 Though the other suffers pain, the other also becomes the sole figure of enjoyment. What the sadist enjoys in the sadistic act is the enjoyment attributed to the other, and the sadistic act attempts to bring about this enjoyment. In this sense, sadism is nothing but an inverted form of masochism, which remains the fundamental structure of subjectivity.22 Self-destruction plays such a prominent role in human activities because the death drive is the drive that animates us as subjects. Unlike Herbert Marcuse, Norman O. Brown, another celebrated proponent of psychoanalytically informed political thought, attempts to construct a psychoanalytic political project that focuses on the death drive. He does not simply see it as the unfortunate result of the repression of eros but as a powerful category on its own. In Life against Death Brown conceives of </w:t>
      </w:r>
      <w:r w:rsidRPr="00122772">
        <w:rPr>
          <w:rStyle w:val="StyleUnderline"/>
        </w:rPr>
        <w:t>the death drive as a self-annihilating impulse that emerges out of the human incapacity to accept death and loss. As he puts it, “The death instinct is the core of the human neurosis. It begins with the human infant’s incapacity to accept separation from the mother,</w:t>
      </w:r>
      <w:r w:rsidRPr="00122772">
        <w:rPr>
          <w:sz w:val="16"/>
        </w:rPr>
        <w:t xml:space="preserve"> that separation which confers individual life on all living organisms and which in all living organisms at the same time leads to death.”23 For Brown, </w:t>
      </w:r>
      <w:r w:rsidRPr="00122772">
        <w:rPr>
          <w:rStyle w:val="StyleUnderline"/>
        </w:rPr>
        <w:t>we pursue death and destruction, paradoxically, because we cannot accept death. If we possessed the ability to accept our own death,</w:t>
      </w:r>
      <w:r w:rsidRPr="00122772">
        <w:rPr>
          <w:sz w:val="16"/>
        </w:rPr>
        <w:t xml:space="preserve"> according to Brown’s view, </w:t>
      </w:r>
      <w:r w:rsidRPr="00122772">
        <w:rPr>
          <w:rStyle w:val="StyleUnderline"/>
        </w:rPr>
        <w:t>we would avoid falling into the death drive and would thereby rid ourselves of human violence and destructiveness</w:t>
      </w:r>
      <w:r w:rsidRPr="00122772">
        <w:rPr>
          <w:sz w:val="16"/>
        </w:rPr>
        <w:t xml:space="preserve">. Like Marcuse, Brown’s societal ideal involves the unleashing of the sexual drives and the minimizing or elimination of the death drive. He even raises the stakes, contending that unless we manage to realize this ideal, the human species, under the sway of the death drive, will die out like the dinosaurs. </w:t>
      </w:r>
      <w:r w:rsidRPr="00122772">
        <w:rPr>
          <w:rStyle w:val="StyleUnderline"/>
        </w:rPr>
        <w:t xml:space="preserve">Despite making more allowances for the death drive </w:t>
      </w:r>
      <w:r w:rsidRPr="00122772">
        <w:rPr>
          <w:sz w:val="16"/>
        </w:rPr>
        <w:t xml:space="preserve">(and for death itself) than Marcuse, </w:t>
      </w:r>
      <w:r w:rsidRPr="00122772">
        <w:rPr>
          <w:rStyle w:val="StyleUnderline"/>
        </w:rPr>
        <w:t>Brown nonetheless cannot avoid a similar error: the belief that the death drive is a force that subjects can overcome</w:t>
      </w:r>
      <w:r w:rsidRPr="00122772">
        <w:rPr>
          <w:sz w:val="16"/>
        </w:rPr>
        <w:t xml:space="preserve">. For Freud, in contrast, it is the force that revenges itself on every overcoming, the repetition that no utopia can fully leave behind. </w:t>
      </w:r>
      <w:r w:rsidRPr="00122772">
        <w:rPr>
          <w:rStyle w:val="StyleUnderline"/>
        </w:rPr>
        <w:t>An authentic recognition of the death drive and its primacy would demand that we rethink the idea of progress altogether.</w:t>
      </w:r>
      <w:r w:rsidRPr="00122772">
        <w:rPr>
          <w:sz w:val="16"/>
        </w:rPr>
        <w:t xml:space="preserve"> And yet some idea of progress seems essential to politics. </w:t>
      </w:r>
      <w:r w:rsidRPr="00122772">
        <w:rPr>
          <w:rStyle w:val="StyleUnderline"/>
        </w:rPr>
        <w:t>Without progress as a possibility, it seems obvious that one would have no reason to involve oneself in political contestation. All political activity would become futile</w:t>
      </w:r>
      <w:r w:rsidRPr="00122772">
        <w:rPr>
          <w:sz w:val="16"/>
        </w:rPr>
        <w:t>, which is why few dispense with it altogether. Even a thinker such as Jacques Derrida who struggles incessantly against the ideology of progress nonetheless implicitly retains some notion of authentic progress within his thought. Without it, he would have no position from which to criticize the idea while still endorsing political activity</w:t>
      </w:r>
      <w:r w:rsidRPr="00122772">
        <w:rPr>
          <w:rStyle w:val="StyleUnderline"/>
        </w:rPr>
        <w:t>. The problem with progress as an idea</w:t>
      </w:r>
      <w:r w:rsidRPr="00122772">
        <w:rPr>
          <w:sz w:val="16"/>
        </w:rPr>
        <w:t xml:space="preserve">, according to someone like Derrida, </w:t>
      </w:r>
      <w:r w:rsidRPr="00122772">
        <w:rPr>
          <w:rStyle w:val="StyleUnderline"/>
        </w:rPr>
        <w:t>lies in the way that it places a teleology on the movement of history and thereby prescribes a certain future that will serve to constrain our political activity.</w:t>
      </w:r>
      <w:r w:rsidRPr="00122772">
        <w:rPr>
          <w:sz w:val="16"/>
        </w:rPr>
        <w:t xml:space="preserve"> Rather than helping to increase our freedom, the idea of progress diminishes it by closing down the opening that the future represents. Despite his deconstruction of progress, Derrida aligns deconstruction with hope for a better future — with what he calls an “emancipatory promise.” In Specters of Marx he elaborates: “Well, what remains irreducible to any deconstruction, what remains as undeconstructible as the possibility itself of deconstruction is, perhaps, a certain experience of the emancipatory promise; it is perhaps even the formality of a structural messianism, a messianism without religion, even a messianic without messianism.”24 Though deconstruction leaves its emancipatory promise always to be fulfi lled and refuses to actualize it, Derrida tacitly conceives the movement toward it as progressive. Th e political dimension of deconstruction is founded on the belief that a bett er world is possible: by deconstructing hierarchies, by insisting on a justice to come, and by struggling against illusions of presence, we can lessen human suff ering and help to forge a more egalitarian world. There is a good, even if fully realizing this good would transform it into its opposite (which is Derrida’s contention). One must ensure that the good society always remains to come, or arrivant, as Derrida puts it, but far from minimizing the status of the good or denigrating the good, giving it a futural status in fact elevates it and ensconces justice to come as the one idea that we cannot deconstruct — the ultimate or sovereign good.25 Even in deconstruction, some idea of progress as a possibility must exist in order for the theorist to make any normative appeal whatsoever.26 Buy the Book 17 Introduction But </w:t>
      </w:r>
      <w:r w:rsidRPr="00122772">
        <w:rPr>
          <w:rStyle w:val="StyleUnderline"/>
        </w:rPr>
        <w:t>the inescapability of the idea of progress goes still further. It is not just the normative appeal that implies this idea; any system of thought, even one that confines itself to pure descriptions, inevitably points toward the possibility of progress. The act of articulating a system of thought implies the belief that a better world is possible and that the knowledge the system provides will assist in realizing this better world</w:t>
      </w:r>
      <w:r w:rsidRPr="00122772">
        <w:rPr>
          <w:sz w:val="16"/>
        </w:rPr>
        <w:t xml:space="preserve">. If I didn’t believe in the possibility of improvement, I would never bother to articulate any system at all. The very act of enunciating even the most pessimistic system att ests to a fundamental optimism and hope for progress beyond the status quo. This is true for an extreme pessimist like Arthur Schopenhauer as much as it is for an avowed utopian like Charles Fourier. The position from which one enunciates the pessimistic system is the position invested in the idea of progress, even when the enunciated content of the system completely denounces the idea. </w:t>
      </w:r>
      <w:r w:rsidRPr="00122772">
        <w:rPr>
          <w:rStyle w:val="StyleUnderline"/>
        </w:rPr>
        <w:t xml:space="preserve">Though the good may be impossible to realize, it is also impossible to abandon entirely. </w:t>
      </w:r>
      <w:r w:rsidRPr="00122772">
        <w:rPr>
          <w:sz w:val="16"/>
        </w:rPr>
        <w:t xml:space="preserve">Th e production of knowledge itself points, oft en despite itself, toward a bett er future. Th is link between knowledge and progress is the controlling idea of the Enlightenment. In his essay “What Is Enlightenment?” Kant emphasizes that Enlightenment requires a situation where one is free to gain knowledge, where one has “freedom to make public use of one’s reason in all matt ers.”27 In the act of gaining knowledge through reasoning, subjects facilitate progress as they put this knowledge into use by restructuring society. Knowledge, for Kant and for all Enlightenment thinkers, has an inherently progressive leaning. It frees us from the tyranny of the past and from the drudgery of repetition. Progress is only possible because we have the ability to know the past and to learn from it.28 Th e Enlightenment’s belief in progress derives from its conception of the human subject as a subject of knowledge, a subject who fundamentally wants to know. For psychoanalysis, </w:t>
      </w:r>
      <w:r w:rsidRPr="00122772">
        <w:rPr>
          <w:rStyle w:val="StyleUnderline"/>
        </w:rPr>
        <w:t>the link between knowledge and progress dooms the possibility of progress. Rather than desiring to know, the subject desires not to know and organizes its existence around the avoidance of knowledge</w:t>
      </w:r>
      <w:r w:rsidRPr="00122772">
        <w:rPr>
          <w:sz w:val="16"/>
        </w:rPr>
        <w:t>. In “Le séminaire XXI” Lacan states this straightforwardly: “</w:t>
      </w:r>
      <w:r w:rsidRPr="00122772">
        <w:rPr>
          <w:rStyle w:val="StyleUnderline"/>
        </w:rPr>
        <w:t>There has been no desire for knowledge but . . . a horror of knowing.”</w:t>
      </w:r>
      <w:r w:rsidRPr="00122772">
        <w:rPr>
          <w:sz w:val="16"/>
        </w:rPr>
        <w:t xml:space="preserve">29 </w:t>
      </w:r>
      <w:r w:rsidRPr="00122772">
        <w:rPr>
          <w:rStyle w:val="StyleUnderline"/>
        </w:rPr>
        <w:t>The knowledge that we avoid is knowledge of the unconscious because this knowledge confronts us with the power of the death drive and the inescapability of repetition</w:t>
      </w:r>
      <w:r w:rsidRPr="00122772">
        <w:rPr>
          <w:sz w:val="16"/>
        </w:rPr>
        <w:t xml:space="preserve">. What we don’t know — our particular form of stupidity — allows us to move Buy the Book 18 Introduction forward, to view the future with hopefulness. </w:t>
      </w:r>
      <w:r w:rsidRPr="00122772">
        <w:rPr>
          <w:rStyle w:val="StyleUnderline"/>
        </w:rPr>
        <w:t>Without this fundamental refusal to know, the subject simply could not continue.</w:t>
      </w:r>
      <w:r w:rsidRPr="00122772">
        <w:rPr>
          <w:sz w:val="16"/>
        </w:rPr>
        <w:t xml:space="preserve">30 Freud’s great revolution in the history of thought stems from his conception of the subject as a subject of desire rather than as a subject of knowledge. Where thinkers from Plato to Kant consider an inherent striving to know as essential to subjectivity, not only does Freud envision a diff erent essential drive, he contends that </w:t>
      </w:r>
      <w:r w:rsidRPr="00122772">
        <w:rPr>
          <w:rStyle w:val="StyleUnderline"/>
        </w:rPr>
        <w:t>the subject wants not to know in order to continue to desire</w:t>
      </w:r>
      <w:r w:rsidRPr="00122772">
        <w:rPr>
          <w:sz w:val="16"/>
        </w:rPr>
        <w:t xml:space="preserve">. </w:t>
      </w:r>
      <w:r w:rsidRPr="00122772">
        <w:rPr>
          <w:rStyle w:val="StyleUnderline"/>
        </w:rPr>
        <w:t>The subject acts not on the basis of what it knows but on the basis of how it desires.</w:t>
      </w:r>
      <w:r w:rsidRPr="00122772">
        <w:rPr>
          <w:sz w:val="16"/>
        </w:rPr>
        <w:t xml:space="preserve"> We might imagine linking these two ideas of the subject if we could link the act of knowing and the act of desiring. But </w:t>
      </w:r>
      <w:r w:rsidRPr="00122772">
        <w:rPr>
          <w:rStyle w:val="StyleUnderline"/>
        </w:rPr>
        <w:t>knowledge and desire are at odds: the subject doesn’t want to know what it desires or how it enjoys. Its knowledge remains necessarily incomplete, and the gap within knowledge is the trigger for the subject’s desire and the point at which it enjoys. Th e unconscious emerges out of the subject’s incapacity for knowing its own enjoyment.</w:t>
      </w:r>
      <w:r w:rsidRPr="00122772">
        <w:rPr>
          <w:sz w:val="16"/>
        </w:rPr>
        <w:t xml:space="preserve"> Conscious knowledge is not simply unable to arrive at the knowledge of enjoyment and its traumatic origin; it actively functions as a barrier to this knowledge. Conscious knowledge thwarts access to the unconscious, and, as a result, the conscious eff ort to know continually defeats itself. </w:t>
      </w:r>
      <w:r w:rsidRPr="00122772">
        <w:rPr>
          <w:rStyle w:val="StyleUnderline"/>
        </w:rPr>
        <w:t>Psychoanalysis attempts to fill this fundamental lacuna in the project of knowledge by demanding that the subject abandon the project in its traditional manifestation</w:t>
      </w:r>
      <w:r w:rsidRPr="00122772">
        <w:rPr>
          <w:sz w:val="16"/>
        </w:rPr>
        <w:t xml:space="preserve">. It constructs a space that brackets conscious knowledge in order that the subject might discover the unconscious. </w:t>
      </w:r>
      <w:r w:rsidRPr="00122772">
        <w:rPr>
          <w:rStyle w:val="StyleUnderline"/>
        </w:rPr>
        <w:t>The fundamental rule of psychoanalysis — one must reveal not what one knows but the words that come to mind — aims at bringing to light what the subject doesn’t want to know</w:t>
      </w:r>
      <w:r w:rsidRPr="00122772">
        <w:rPr>
          <w:sz w:val="16"/>
        </w:rPr>
        <w:t xml:space="preserve">. A gap exists between what the subject knows and what it says. </w:t>
      </w:r>
      <w:r w:rsidRPr="00122772">
        <w:rPr>
          <w:rStyle w:val="StyleUnderline"/>
        </w:rPr>
        <w:t>In the act of speaking, the subject says more than it consciously knows, and this excess is the unconscious</w:t>
      </w:r>
      <w:r w:rsidRPr="00122772">
        <w:rPr>
          <w:sz w:val="16"/>
        </w:rPr>
        <w:t xml:space="preserve"> — a knowledge that the subject has without knowing it. Th e paradox of this knowledge is that one can access it only when not seeking it and that once one has it, one has lost it. </w:t>
      </w:r>
      <w:r w:rsidRPr="00122772">
        <w:rPr>
          <w:rStyle w:val="StyleUnderline"/>
        </w:rPr>
        <w:t>Adherence to the fundamental rule of psychoanalysis insofar as it is possible allows subjects to recognize what they don’t know when it surprises them</w:t>
      </w:r>
      <w:r w:rsidRPr="00122772">
        <w:rPr>
          <w:sz w:val="16"/>
        </w:rPr>
        <w:t xml:space="preserve">. But it doesn’t thereby permit subjects to make progress through the acquisition of knowledge. </w:t>
      </w:r>
      <w:r w:rsidRPr="00122772">
        <w:rPr>
          <w:rStyle w:val="StyleUnderline"/>
        </w:rPr>
        <w:t>The recognitions that one makes in psychoanalysis do not have the status of knowledge in the traditional sense of the term; instead, they mark an irreducible gap in the field of knowledge</w:t>
      </w:r>
      <w:r w:rsidRPr="00122772">
        <w:rPr>
          <w:sz w:val="16"/>
        </w:rPr>
        <w:t xml:space="preserve">. One Buy the Book 19 Introduction recognizes oneself in an unconscious desire that remains foreign, and one takes responsibility for it despite its foreignness. </w:t>
      </w:r>
      <w:r w:rsidRPr="00122772">
        <w:rPr>
          <w:rStyle w:val="StyleUnderline"/>
        </w:rPr>
        <w:t>By doing so, one does not change or progress as a subject but becomes what one already was</w:t>
      </w:r>
      <w:r w:rsidRPr="00122772">
        <w:rPr>
          <w:sz w:val="16"/>
        </w:rPr>
        <w:t xml:space="preserve">. One sees the death drive as the truth of one’s subjectivity rather than as an obstacle that one might try to progress beyond in order to reach the good. If we accept the contradictory conclusion that some idea of progress inheres in every system of thought and that the psychoanalytic concept of the death drive shows the impossibility of progress, this leaves psychoanalytic thought — and especially a psychoanalytic political project — on difficult ground. It might explain the seemingly absolute pessimism of the later Freud, Freud after 1920, who appears to have abandoned his belief in the efficaciousness of the psychoanalytic cure. One of his final essays, “Analysis Terminable and Interminable,” written in 1937 (just two years before his death), lays bare Freud’s doubts concerning our ability to break from the power of repetition. Here, Freud conceives of subjects’ refusal to abandon castration anxiety and penis envy as emblematic of the intractability of repetition. He notes: “At no other point in one’s analytic work does one suffer more from an oppressive feeling that all one’s repeated eff orts have been in vain, and from a suspicion that one has been ‘preaching to the winds,’ than when one is trying to persuade a woman to abandon her wish for a penis on the ground of its being unrealizable or when one is seeking to convince a man that a passive att itude to men does not always signify castration and that it is indispensable in many relationships in life.”31 Th at is, the </w:t>
      </w:r>
      <w:r w:rsidRPr="00122772">
        <w:rPr>
          <w:rStyle w:val="StyleUnderline"/>
        </w:rPr>
        <w:t>repetition that centers around traumatic loss acts as a barrier that we cannot progress beyond. In light of this barrier, the formulation of a psychoanalytically informed political project demands that we dissociate politics from progress as it is usually conceived</w:t>
      </w:r>
      <w:r w:rsidRPr="00122772">
        <w:rPr>
          <w:sz w:val="16"/>
        </w:rPr>
        <w:t xml:space="preserve">. We cannot escape progress, and yet the traditional conception of progress always runs aground. </w:t>
      </w:r>
      <w:r w:rsidRPr="00122772">
        <w:rPr>
          <w:rStyle w:val="StyleUnderline"/>
        </w:rPr>
        <w:t>This paradox must become the foundation of any authentic psychoanalytic politics. It demands that rather than trying to progress toward overcoming the barrier that separates us from the good society, we begin to view identifi cation with the barrier as the paradoxical aim of progress. The barrier to the good society</w:t>
      </w:r>
      <w:r w:rsidRPr="00122772">
        <w:rPr>
          <w:sz w:val="16"/>
        </w:rPr>
        <w:t xml:space="preserve"> — the social Buy the Book 20 Introduction symptom — </w:t>
      </w:r>
      <w:r w:rsidRPr="00122772">
        <w:rPr>
          <w:rStyle w:val="StyleUnderline"/>
        </w:rPr>
        <w:t>is at once the obstacle over which we continually stumble and the source of our enjoyment.32 The typical politics of the good aims at a future not inhibited by a limit that constrains the present.</w:t>
      </w:r>
      <w:r w:rsidRPr="00122772">
        <w:rPr>
          <w:sz w:val="16"/>
        </w:rPr>
        <w:t xml:space="preserve"> This future can take the form of a truly representative democracy, a socialist utopia, a society with a fair distribution of power and wealth, or even a fascist order that would expel those who embody the limit. But </w:t>
      </w:r>
      <w:r w:rsidRPr="00122772">
        <w:rPr>
          <w:rStyle w:val="StyleUnderline"/>
        </w:rPr>
        <w:t>the good remains out of reach despite the various eff orts to reach it. The limit separating us from the good society is the very thing that constitutes the good society as such</w:t>
      </w:r>
      <w:r w:rsidRPr="00122772">
        <w:rPr>
          <w:sz w:val="16"/>
        </w:rPr>
        <w:t xml:space="preserve">. Overcoming the limit shatters the idea of the good in the act of achieving it. In place of this pursuit, a psychoanalytic politics insists on identification with the limit rather than att empting to move beyond or eliminate it. If there is a conception of progress in this type of politics, it is progress toward the obstacle that bars us from the good rather than toward the good itself. </w:t>
      </w:r>
      <w:r w:rsidRPr="00122772">
        <w:rPr>
          <w:rStyle w:val="StyleUnderline"/>
        </w:rPr>
        <w:t xml:space="preserve">Identification with the limit involves an embrace of the repetition of the drive because it is the obstacle or limit that is the point to which the drive returns. No one can be the perfect subject of the drive because the drive is what undermines all perfection. </w:t>
      </w:r>
      <w:r w:rsidRPr="00122772">
        <w:rPr>
          <w:sz w:val="16"/>
        </w:rPr>
        <w:t xml:space="preserve">But it is nonetheless possible to change one’s experience within it. </w:t>
      </w:r>
      <w:r w:rsidRPr="00122772">
        <w:rPr>
          <w:rStyle w:val="StyleUnderline"/>
        </w:rPr>
        <w:t>The fundamental wager of psychoanalysis</w:t>
      </w:r>
      <w:r w:rsidRPr="00122772">
        <w:rPr>
          <w:sz w:val="16"/>
        </w:rPr>
        <w:t xml:space="preserve"> — a wager that renders the idea of a psychoanalytic political project thinkable — </w:t>
      </w:r>
      <w:r w:rsidRPr="00122772">
        <w:rPr>
          <w:rStyle w:val="StyleUnderline"/>
        </w:rPr>
        <w:t>is that repetition undergoes a radical transformation when one adopts a different attitude toward it.</w:t>
      </w:r>
      <w:r w:rsidRPr="00122772">
        <w:rPr>
          <w:sz w:val="16"/>
        </w:rPr>
        <w:t xml:space="preserve"> We may be condemned to repeat, but we aren’t condemned to repeat the same position relative to our repetition. </w:t>
      </w:r>
      <w:r w:rsidRPr="00122772">
        <w:rPr>
          <w:rStyle w:val="StyleUnderline"/>
        </w:rPr>
        <w:t>By embracing repetition through identification with the obstacle to progress rather than trying to achieve the good by overcoming this obstacle, the subject or the social order changes its very nature</w:t>
      </w:r>
      <w:r w:rsidRPr="00122772">
        <w:rPr>
          <w:sz w:val="16"/>
        </w:rPr>
        <w:t xml:space="preserve">. Instead of being the burden that one seeks to escape, repetition becomes the essence of one’s being and the mode through which one att ains satisfaction. </w:t>
      </w:r>
      <w:r w:rsidRPr="00122772">
        <w:rPr>
          <w:rStyle w:val="StyleUnderline"/>
        </w:rPr>
        <w:t>Conceiving politics in terms of the embrace of repetition rather than the construction of a good society takes the movement that derails traditional political projects and reverses its valence.</w:t>
      </w:r>
      <w:r w:rsidRPr="00122772">
        <w:rPr>
          <w:sz w:val="16"/>
        </w:rPr>
        <w:t xml:space="preserve"> Th is idea of politics lacks the hopefulness that Marxism, for instance, can provide for overcoming antagonism and loss. </w:t>
      </w:r>
      <w:r w:rsidRPr="00122772">
        <w:rPr>
          <w:rStyle w:val="StyleUnderline"/>
        </w:rPr>
        <w:t>With it, we lose not just a utopian ideal but the idea of an alternative future altogether</w:t>
      </w:r>
      <w:r w:rsidRPr="00122772">
        <w:rPr>
          <w:sz w:val="16"/>
        </w:rPr>
        <w:t xml:space="preserve"> — the idea of a future no longer beset by intransigent limits — and this idea undoubtedly mobilizes much political energy.33 What we gain, however, is a political form that addresses the way Buy the Book 21 Introduction that subjects structure their enjoyment. </w:t>
      </w:r>
      <w:r w:rsidRPr="00122772">
        <w:rPr>
          <w:rStyle w:val="StyleUnderline"/>
        </w:rPr>
        <w:t>It is by abandoning the terrain of the good and adopting the death drive as its guiding principle that emancipatory politics can pose a genuine alternative to the dominance of global capitalism rather than incidentally creating new avenues for its expansion and development. Th e death drive is the revolutionary contribution that psychoanalysis makes to political thought.</w:t>
      </w:r>
      <w:r w:rsidRPr="00122772">
        <w:rPr>
          <w:sz w:val="16"/>
        </w:rPr>
        <w:t xml:space="preserve"> But since it is a concept relatively foreign to political thought, I will turn to various examples from history, literature, and fi lm in order to concretize what Freud means by the death drive and illustrate just what a politics of the death drive might look like. Th e chapters that follow trace the implications of the death drive for thinking about the subject as a political entity and for conceiving the political structure of society. Part 1 focuses on the individual subject, beginning with an explanation of how the death drive shapes this subjectivity. Th e various chapters in part 1 trace the implications of the death drive for understanding how the subject enjoys, how the drive relates to social class, how the drive impacts the subject as an ethical being, and how the subject becomes politicized. Th e discussion of the impact of the death drive on the individual subject serves as a foundation for articulating its impact on society, which part 2 of the book addresses, beginning with the impact of the death drive on the constitution of society. Part 2 then examines how the conception of the death drive helps in navigating a path through today’s major political problems: the ineffi cacity of consciousness raising, the seductive power of fantasy, the growing danger of biological reductionism and fundamentalism, the lure of religious belief, and the failure of att empts to lift repression. Th e two parts of the book do not att empt to sketch a political goal to be att ained for the subject or for society but instead to recognize the structures that already exist and silently inform both. Th e wager of what follows is that the revelation of the death drive and its reach into the subject and the social order can be the foundation for reconceiving freedom. </w:t>
      </w:r>
      <w:r w:rsidRPr="00122772">
        <w:rPr>
          <w:rStyle w:val="StyleUnderline"/>
        </w:rPr>
        <w:t>The recognition of the death drive as foundational for subjectivity is what occurs with the psychoanalytic cure</w:t>
      </w:r>
      <w:r w:rsidRPr="00122772">
        <w:rPr>
          <w:sz w:val="16"/>
        </w:rPr>
        <w:t xml:space="preserve">. Through this cure, the </w:t>
      </w:r>
      <w:r w:rsidRPr="00122772">
        <w:rPr>
          <w:rStyle w:val="StyleUnderline"/>
        </w:rPr>
        <w:t>subject abandons the belief in the possibility of fi nding a solution to the problem of subjectivity. The loss for which one seeks restitution becomes a constitutive loss — and becomes visible as the key to one’s enjoyment rather than a barrier to it.</w:t>
      </w:r>
      <w:r w:rsidRPr="00122772">
        <w:rPr>
          <w:sz w:val="16"/>
        </w:rPr>
        <w:t xml:space="preserve"> A political project derived from psychoanalytic thought would work to broaden this cure by bringing it outside the clinic and enacting Buy the Book 22 Introduction on society itself. </w:t>
      </w:r>
      <w:r w:rsidRPr="00122772">
        <w:rPr>
          <w:rStyle w:val="StyleUnderline"/>
        </w:rPr>
        <w:t>The point is not, of course, that everyone would undergo psychoanalysis but that psychoanalytic theory would function as a political theory. Politically, the importance of psychoanalysis is theoretical rather than practical. Politically, it doesn’t matt er whether people undergo psychoanalytic therapy or not.</w:t>
      </w:r>
      <w:r w:rsidRPr="00122772">
        <w:rPr>
          <w:sz w:val="16"/>
        </w:rPr>
        <w:t xml:space="preserve"> Th is theory would inaugurate political change by insisting not on the possibility of healing and thereby att aining the ultimate pleasure but on the indissoluble link between our enjoyment and loss. </w:t>
      </w:r>
      <w:r w:rsidRPr="00122772">
        <w:rPr>
          <w:rStyle w:val="StyleUnderline"/>
        </w:rPr>
        <w:t>We become free to enjoy only when we have recognized the intractable nature of loss. Th ough psychoanalytic thought insists on our freedom to enjoy, it understands freedom in a counterintuitive way.</w:t>
      </w:r>
      <w:r w:rsidRPr="00122772">
        <w:rPr>
          <w:sz w:val="16"/>
        </w:rPr>
        <w:t xml:space="preserve"> It is </w:t>
      </w:r>
      <w:r w:rsidRPr="00122772">
        <w:rPr>
          <w:rStyle w:val="StyleUnderline"/>
        </w:rPr>
        <w:t>through the death drive that the subject att ains its freedom</w:t>
      </w:r>
      <w:r w:rsidRPr="00122772">
        <w:rPr>
          <w:sz w:val="16"/>
        </w:rPr>
        <w:t xml:space="preserve">. Th e loss that founds this drive frees the subject from its dependence on its social environment, and the repetition of the initial loss sustains this freedom. By embracing the inescapability of traumatic loss, one embraces one’s freedom, and any political project genuinely concerned with freedom must orient itself around loss. </w:t>
      </w:r>
      <w:r w:rsidRPr="00122772">
        <w:rPr>
          <w:rStyle w:val="StyleUnderline"/>
        </w:rPr>
        <w:t>Rather than looking to the possibility of overcoming loss, our political projects must work to remain faithful to it and enhance our contact with it</w:t>
      </w:r>
      <w:r w:rsidRPr="00122772">
        <w:rPr>
          <w:sz w:val="16"/>
        </w:rPr>
        <w:t>. Only in this way does politics have the opportunity to carve out a space for the freedom to enjoy rather than restricting it under the</w:t>
      </w:r>
    </w:p>
    <w:p w14:paraId="266CB2ED" w14:textId="77777777" w:rsidR="00682308" w:rsidRPr="00122772" w:rsidRDefault="00682308" w:rsidP="00682308">
      <w:pPr>
        <w:pStyle w:val="Heading4"/>
      </w:pPr>
      <w:r w:rsidRPr="00122772">
        <w:t>Their fantasized understanding of warming necessitates its continuation</w:t>
      </w:r>
    </w:p>
    <w:p w14:paraId="3318FAAD" w14:textId="77777777" w:rsidR="00682308" w:rsidRPr="00122772" w:rsidRDefault="00682308" w:rsidP="00682308">
      <w:pPr>
        <w:rPr>
          <w:rStyle w:val="Style13ptBold"/>
        </w:rPr>
      </w:pPr>
      <w:r w:rsidRPr="00122772">
        <w:rPr>
          <w:rStyle w:val="Style13ptBold"/>
        </w:rPr>
        <w:t xml:space="preserve">Healy 13 </w:t>
      </w:r>
      <w:r w:rsidRPr="00122772">
        <w:t>[Stephen Healy Psychoanalysis and the Geography of the Anthropocene: Fantasy, Oil Addiction and the Politics of Global Warming//ASherm]</w:t>
      </w:r>
    </w:p>
    <w:p w14:paraId="60558AC0" w14:textId="77777777" w:rsidR="00682308" w:rsidRPr="00122772" w:rsidRDefault="00682308" w:rsidP="00682308">
      <w:pPr>
        <w:rPr>
          <w:u w:val="single"/>
        </w:rPr>
      </w:pPr>
      <w:r w:rsidRPr="00122772">
        <w:rPr>
          <w:sz w:val="16"/>
        </w:rPr>
        <w:t xml:space="preserve">Recent efforts by Swyngedouw (2010) and Davidson (2012) make deft </w:t>
      </w:r>
      <w:r w:rsidRPr="00122772">
        <w:rPr>
          <w:rStyle w:val="StyleUnderline"/>
        </w:rPr>
        <w:t>use of psychoanalysis to understand the fantasies that surround global warming and possible responses to climate change</w:t>
      </w:r>
      <w:r w:rsidRPr="00122772">
        <w:rPr>
          <w:sz w:val="16"/>
        </w:rPr>
        <w:t xml:space="preserve">. Both authors argue </w:t>
      </w:r>
      <w:r w:rsidRPr="00122772">
        <w:rPr>
          <w:rStyle w:val="StyleUnderline"/>
        </w:rPr>
        <w:t>the specter of a climate induced “dystoptic urban future</w:t>
      </w:r>
      <w:r w:rsidRPr="00122772">
        <w:rPr>
          <w:sz w:val="16"/>
        </w:rPr>
        <w:t xml:space="preserve">” (Davidson 2012: 15) or a coming ecological apocalypse (Swyngedouw 2010: 216) </w:t>
      </w:r>
      <w:r w:rsidRPr="00122772">
        <w:rPr>
          <w:rStyle w:val="StyleUnderline"/>
        </w:rPr>
        <w:t xml:space="preserve">animate popular climate change discourse, generating a desire for an immediate response. </w:t>
      </w:r>
      <w:r w:rsidRPr="00122772">
        <w:rPr>
          <w:sz w:val="16"/>
        </w:rPr>
        <w:t xml:space="preserve">Swyngedouw notes that what has accompanied the rise of this populist apocryphal sentiment is the emergence of post-political approaches to governance which gives license to a class of experts to solve the problem </w:t>
      </w:r>
      <w:r w:rsidRPr="00122772">
        <w:rPr>
          <w:rStyle w:val="StyleUnderline"/>
        </w:rPr>
        <w:t>Nurturing of the promise of a more benign retrofitted climate exhausts the horizon of our aspirations and imaginations</w:t>
      </w:r>
      <w:r w:rsidRPr="00122772">
        <w:rPr>
          <w:sz w:val="16"/>
        </w:rPr>
        <w:t xml:space="preserve">… In other words, </w:t>
      </w:r>
      <w:r w:rsidRPr="00122772">
        <w:rPr>
          <w:rStyle w:val="StyleUnderline"/>
        </w:rPr>
        <w:t>we have to change radically but within the contours of the existing state of the situation.</w:t>
      </w:r>
      <w:r w:rsidRPr="00122772">
        <w:rPr>
          <w:sz w:val="16"/>
        </w:rPr>
        <w:t xml:space="preserve"> (Swyngedouw 2010: 219) Swyngedouw goes onto argue </w:t>
      </w:r>
      <w:r w:rsidRPr="00122772">
        <w:rPr>
          <w:rStyle w:val="StyleUnderline"/>
        </w:rPr>
        <w:t xml:space="preserve">that this apocryphal populism fixates on expert lead control of carbon dioxide. CO2 becomes the fetish, or in Lacanian parlance “the objet petit a” that simultaneously </w:t>
      </w:r>
      <w:r w:rsidRPr="00122772">
        <w:rPr>
          <w:sz w:val="16"/>
        </w:rPr>
        <w:t xml:space="preserve">9 </w:t>
      </w:r>
      <w:r w:rsidRPr="00122772">
        <w:rPr>
          <w:rStyle w:val="StyleUnderline"/>
        </w:rPr>
        <w:t>expresses our deepest fears and desires for change</w:t>
      </w:r>
      <w:r w:rsidRPr="00122772">
        <w:rPr>
          <w:sz w:val="16"/>
        </w:rPr>
        <w:t xml:space="preserve">” (220). Most national and international </w:t>
      </w:r>
      <w:r w:rsidRPr="00122772">
        <w:rPr>
          <w:rStyle w:val="StyleUnderline"/>
        </w:rPr>
        <w:t>attempts to control CO2 emissions focus on turning the emission of CO2 into a commodity that has transaction costs associated with it, either through a carbon tax or through the creation of carbon markets</w:t>
      </w:r>
      <w:r w:rsidRPr="00122772">
        <w:rPr>
          <w:sz w:val="16"/>
        </w:rPr>
        <w:t xml:space="preserve"> (Swyngedouw 2010: 222). These markets are post-political in the sense that they are a product of expert administration and not political debate. </w:t>
      </w:r>
      <w:r w:rsidRPr="00122772">
        <w:rPr>
          <w:rStyle w:val="StyleUnderline"/>
        </w:rPr>
        <w:t>They obscure other solutions, legitimate the existing economic and political order, all while allowing manufacturers to pass the final costs of carbon dioxide onto consumer</w:t>
      </w:r>
      <w:r w:rsidRPr="00122772">
        <w:rPr>
          <w:sz w:val="16"/>
        </w:rPr>
        <w:t xml:space="preserve">s. Writing in a similar vein Davidson (2012) notes that this sense of emergency legitimates new “sustainable” approaches to urban planning. </w:t>
      </w:r>
      <w:r w:rsidRPr="00122772">
        <w:rPr>
          <w:rStyle w:val="StyleUnderline"/>
        </w:rPr>
        <w:t>Sustainable cities are a topic of discussion amongst planning experts legitimated and impelled forward by a sense of crisis. Visions of the sustainable city are responsible for “mediating the relationship between climate change science and public policy”</w:t>
      </w:r>
      <w:r w:rsidRPr="00122772">
        <w:rPr>
          <w:sz w:val="16"/>
        </w:rPr>
        <w:t xml:space="preserve"> (Davidson 2012: 15). In developing his argument throughout the paper Davidson points out it is easy to see these plans, particularly in an age of municipal austerity, taking the form of a gentrified response to climate change: some places will get nice landscaping while others will be subjected to the next Katrina. </w:t>
      </w:r>
      <w:r w:rsidRPr="00122772">
        <w:rPr>
          <w:rStyle w:val="StyleUnderline"/>
        </w:rPr>
        <w:t>In his view they are a kind of “acting out” an adaptive response for some communities to climate change while preserving, intact the larger set of practices that give rise to ecological challenges in the first place.</w:t>
      </w:r>
      <w:r w:rsidRPr="00122772">
        <w:rPr>
          <w:sz w:val="16"/>
        </w:rPr>
        <w:t xml:space="preserve"> These would include the continued pursuit of economic growth without necessary reductions in carbon emissions, carbon neutral scheme standing alongside coal-fired power stations, extensive suburban expansion with policies advocating reduced auto-transit. (Davidson 2012: 14-15) As with Swyngedouw’s analysis of carbon market fetishism </w:t>
      </w:r>
      <w:r w:rsidRPr="00122772">
        <w:rPr>
          <w:rStyle w:val="StyleUnderline"/>
        </w:rPr>
        <w:t>the sustainable city has now become the ideal of expert-led urban planning and yet idealizing one thing and doing another requires another twist in the fantasy of the sustainable city—cynical investment.</w:t>
      </w:r>
      <w:r w:rsidRPr="00122772">
        <w:rPr>
          <w:sz w:val="16"/>
        </w:rPr>
        <w:t xml:space="preserve"> According to Davidson, it is really </w:t>
      </w:r>
      <w:r w:rsidRPr="00122772">
        <w:rPr>
          <w:rStyle w:val="StyleUnderline"/>
        </w:rPr>
        <w:t>the psychic distance cynicism creates that allows fantasy to function effectively.</w:t>
      </w:r>
      <w:r w:rsidRPr="00122772">
        <w:rPr>
          <w:sz w:val="16"/>
        </w:rPr>
        <w:t xml:space="preserve"> On the one </w:t>
      </w:r>
      <w:r w:rsidRPr="00122772">
        <w:rPr>
          <w:rStyle w:val="StyleUnderline"/>
        </w:rPr>
        <w:t>hand fantasy creates a space for acting out a utopian, gentrified “sustainable city” while</w:t>
      </w:r>
      <w:r w:rsidRPr="00122772">
        <w:rPr>
          <w:sz w:val="16"/>
        </w:rPr>
        <w:t xml:space="preserve"> 10 </w:t>
      </w:r>
      <w:r w:rsidRPr="00122772">
        <w:rPr>
          <w:rStyle w:val="StyleUnderline"/>
        </w:rPr>
        <w:t>on the other hand leaving intact the usual processes that contribute to urban and economic development, and fossil fuel consumption, as usual</w:t>
      </w:r>
      <w:r w:rsidRPr="00122772">
        <w:rPr>
          <w:sz w:val="16"/>
        </w:rPr>
        <w:t xml:space="preserve">. All that is required, Davidson argues, is that someone believes in sustainability sincerely for the planner to act-out sustainably, </w:t>
      </w:r>
      <w:r w:rsidRPr="00122772">
        <w:rPr>
          <w:rStyle w:val="StyleUnderline"/>
        </w:rPr>
        <w:t xml:space="preserve">keeping at bay the traumatizing recognition of the impotence of these half measures. </w:t>
      </w:r>
    </w:p>
    <w:p w14:paraId="4CB8C1AA" w14:textId="77777777" w:rsidR="00682308" w:rsidRPr="00122772" w:rsidRDefault="00682308" w:rsidP="00682308">
      <w:pPr>
        <w:pStyle w:val="Heading3"/>
      </w:pPr>
      <w:r w:rsidRPr="00122772">
        <w:t>L- Economics</w:t>
      </w:r>
    </w:p>
    <w:p w14:paraId="66EA6F65" w14:textId="77777777" w:rsidR="00682308" w:rsidRPr="00122772" w:rsidRDefault="00682308" w:rsidP="00682308">
      <w:pPr>
        <w:pStyle w:val="Heading4"/>
      </w:pPr>
      <w:r w:rsidRPr="00122772">
        <w:t>Their growth advantages are reliant on a fantasy of the perfect market, this results in the annihilation of subjectivity</w:t>
      </w:r>
    </w:p>
    <w:p w14:paraId="4AC07153" w14:textId="77777777" w:rsidR="00682308" w:rsidRPr="00122772" w:rsidRDefault="00682308" w:rsidP="00682308">
      <w:pPr>
        <w:rPr>
          <w:rStyle w:val="Style13ptBold"/>
        </w:rPr>
      </w:pPr>
      <w:r w:rsidRPr="00122772">
        <w:rPr>
          <w:rStyle w:val="Style13ptBold"/>
        </w:rPr>
        <w:t xml:space="preserve">Schroeder 98 </w:t>
      </w:r>
      <w:r w:rsidRPr="00122772">
        <w:t>[Jeanne, “The End of the Market: A Psychoanalysis of Law and Economics”//ASherm]</w:t>
      </w:r>
    </w:p>
    <w:p w14:paraId="53C84BC0" w14:textId="77777777" w:rsidR="00682308" w:rsidRPr="00122772" w:rsidRDefault="00682308" w:rsidP="00682308">
      <w:pPr>
        <w:rPr>
          <w:sz w:val="16"/>
        </w:rPr>
      </w:pPr>
      <w:r w:rsidRPr="00122772">
        <w:rPr>
          <w:sz w:val="16"/>
        </w:rPr>
        <w:t xml:space="preserve">It follows from the propositions that sensible intuition is the most basic element of thought and that time and space are the pure forms of sensible intuition, that to do away with time and space is equivalent to doing away with the possibility of thought. </w:t>
      </w:r>
      <w:r w:rsidRPr="00122772">
        <w:rPr>
          <w:rStyle w:val="StyleUnderline"/>
        </w:rPr>
        <w:t>This finding is, of course, Lacan's conclusion. The Real</w:t>
      </w:r>
      <w:r w:rsidRPr="00122772">
        <w:rPr>
          <w:sz w:val="16"/>
        </w:rPr>
        <w:t xml:space="preserve"> - the elimination of all distinctions including time and space - is the destruction of subjectivity and con- sciousness. And so, just as </w:t>
      </w:r>
      <w:r w:rsidRPr="00122772">
        <w:rPr>
          <w:rStyle w:val="StyleUnderline"/>
        </w:rPr>
        <w:t>Lacan theorized that subjectivity is created through Castration, subjectivity also requires the existence of transaction costs. Subjectivity requires that desire be repressed,</w:t>
      </w:r>
      <w:r w:rsidRPr="00122772">
        <w:rPr>
          <w:sz w:val="16"/>
        </w:rPr>
        <w:t xml:space="preserve"> that the psyche be di- vided between the conscious and subconscious - conditions inconsis- tent with the requirements of perfect information and economic ra- tionality. </w:t>
      </w:r>
      <w:r w:rsidRPr="00122772">
        <w:rPr>
          <w:rStyle w:val="StyleUnderline"/>
        </w:rPr>
        <w:t>Subjectivity requires distinction and separation - conditions inconsistent with the requirements of indifference.</w:t>
      </w:r>
      <w:r w:rsidRPr="00122772">
        <w:rPr>
          <w:sz w:val="16"/>
        </w:rPr>
        <w:t xml:space="preserve"> Subjec- tivity requires time and space. </w:t>
      </w:r>
      <w:r w:rsidRPr="00122772">
        <w:rPr>
          <w:rStyle w:val="StyleUnderline"/>
        </w:rPr>
        <w:t>Consequently, the perfect market is not merely the destruction of actual markets. It is the destruction of freedom, subjectivity, and con- sciousness</w:t>
      </w:r>
      <w:r w:rsidRPr="00122772">
        <w:rPr>
          <w:sz w:val="16"/>
        </w:rPr>
        <w:t xml:space="preserve">. There is no exchange in the perfect market not merely be- cause there is nothing left to exchange, but also because no one exists who can exchange. </w:t>
      </w:r>
      <w:r w:rsidRPr="00122772">
        <w:rPr>
          <w:rStyle w:val="StyleUnderline"/>
        </w:rPr>
        <w:t>The perfect market is pure, immediate relationship where all dis- tinctions of time and space, and between subject and subject, subject and object, and desire and fulfillment, are merged and obliterated. It is therefore Real, not Imaginary or Symbolic</w:t>
      </w:r>
      <w:r w:rsidRPr="00122772">
        <w:rPr>
          <w:sz w:val="16"/>
        </w:rPr>
        <w:t xml:space="preserve">. It is not merely impossi- ble; it is by definition unimaginable and unspeakable.259 </w:t>
      </w:r>
      <w:r w:rsidRPr="00122772">
        <w:rPr>
          <w:rStyle w:val="StyleUnderline"/>
        </w:rPr>
        <w:t>Thus, we cannot bear to confront the perfect market or describe it in law</w:t>
      </w:r>
      <w:r w:rsidRPr="00122772">
        <w:rPr>
          <w:sz w:val="16"/>
        </w:rPr>
        <w:t xml:space="preserve"> and language. And </w:t>
      </w:r>
      <w:r w:rsidRPr="00122772">
        <w:rPr>
          <w:rStyle w:val="StyleUnderline"/>
        </w:rPr>
        <w:t xml:space="preserve">yet, paradoxically, law and economics scholars cannot escape this fixation. They are driven by this desire. </w:t>
      </w:r>
      <w:r w:rsidRPr="00122772">
        <w:rPr>
          <w:sz w:val="16"/>
        </w:rPr>
        <w:t xml:space="preserve">Coase, perhaps intuiting that it is fantasy that drives Eros, warns us not to look too closely at the model. He declares that "[i]t would not seem worthwhile to spend much time investigating the properties of such a world."260 He is particularly upset because his fame lies almost entirely on his formulation of the Coase Theorem, a "world of zero transaction costs ... remote from the real world."'26' </w:t>
      </w:r>
      <w:r w:rsidRPr="00122772">
        <w:rPr>
          <w:rStyle w:val="StyleUnderline"/>
        </w:rPr>
        <w:t>Economists are seduced by the beauty of the perfect market.</w:t>
      </w:r>
      <w:r w:rsidRPr="00122772">
        <w:rPr>
          <w:sz w:val="16"/>
        </w:rPr>
        <w:t xml:space="preserve">262 This lapse is, perhaps, inevitable. It is precisely </w:t>
      </w:r>
      <w:r w:rsidRPr="00122772">
        <w:rPr>
          <w:rStyle w:val="StyleUnderline"/>
        </w:rPr>
        <w:t>the feeling of Cas- tration that makes us imagine and desire the perfect wholeness of the Real</w:t>
      </w:r>
      <w:r w:rsidRPr="00122772">
        <w:rPr>
          <w:sz w:val="16"/>
        </w:rPr>
        <w:t xml:space="preserve">. Similarly, the recognition of the concept of transaction costs causes us to speculate about and desire the perfect market. B. Making the Impossible </w:t>
      </w:r>
      <w:r w:rsidRPr="00122772">
        <w:rPr>
          <w:rStyle w:val="StyleUnderline"/>
        </w:rPr>
        <w:t>Possible [T]he postmodernist subject must learn the artifice of surviving the experience of a radical Limit, of circulating around the lethal abyss without being swallowed up by it</w:t>
      </w:r>
      <w:r w:rsidRPr="00122772">
        <w:rPr>
          <w:sz w:val="16"/>
        </w:rPr>
        <w:t xml:space="preserve"> .... Is not Lacan's entire theoretical edifice torn between these two options: between the ethics of de- sire/Law, of maintaining the gap, and the lethal/suicidal immersion in the Thing? SLAVOJ Z1ZEK263 We have seen that despite the obsession with the perfect market, few other than Coase have been able fully to internalize the logical implications of its assumptions. They cannot bear to gaze into the Real. </w:t>
      </w:r>
      <w:r w:rsidRPr="00122772">
        <w:rPr>
          <w:rStyle w:val="StyleUnderline"/>
        </w:rPr>
        <w:t>To achieve the perfect market is jouissance, the transgression of the market, law, and language</w:t>
      </w:r>
      <w:r w:rsidRPr="00122772">
        <w:rPr>
          <w:sz w:val="16"/>
        </w:rPr>
        <w:t xml:space="preserve">. To achieve the perfect market would be to regress back to the state before the birth of subjectivity. </w:t>
      </w:r>
      <w:r w:rsidRPr="00122772">
        <w:rPr>
          <w:rStyle w:val="StyleUnderline"/>
        </w:rPr>
        <w:t>The perfect market is death.</w:t>
      </w:r>
      <w:r w:rsidRPr="00122772">
        <w:rPr>
          <w:sz w:val="16"/>
        </w:rPr>
        <w:t xml:space="preserve"> David Gray Carlson has come to a similar conclusion by decon- structing price theory. Markets require imperfection. The perfect market, therefore: spells the death of price theory qua theory, a death foretold in the etymol- ogy of the word "economy," derived as it is from oikos (household), which is akin to oikesis (tomb). </w:t>
      </w:r>
      <w:r w:rsidRPr="00122772">
        <w:rPr>
          <w:rStyle w:val="StyleUnderline"/>
        </w:rPr>
        <w:t>The real economy in microeconomics, then, is an economy of death</w:t>
      </w:r>
      <w:r w:rsidRPr="00122772">
        <w:rPr>
          <w:sz w:val="16"/>
        </w:rPr>
        <w:t xml:space="preserve">.... a tomb, incidentally, that is memorialized on the back of every dollar bill turned out by the United States Treasury De- partment.264 Carlson sees price theory as logocentric - a philosophy of presence "whose will to power works to exclude the trace of its origin in death."265 But Carlson's analysis, based on Derridean philosophy, is only partial. We do not exclude the trace merely because it stands for death. Lacanian psychoanalysis reveals that the perfect market is not merely the death of economics, it is its desire - its Thanatos. It is only desire that makes us human, enables us to love and to create, and that drives the economy on. </w:t>
      </w:r>
      <w:r w:rsidRPr="00122772">
        <w:rPr>
          <w:rStyle w:val="StyleUnderline"/>
        </w:rPr>
        <w:t>Consequently, we repress the object of desire and postpone the moment of consummation of our desire in jouissance not because we desire but just so we may desire</w:t>
      </w:r>
      <w:r w:rsidRPr="00122772">
        <w:rPr>
          <w:sz w:val="16"/>
        </w:rPr>
        <w:t xml:space="preserve">. Psychoanalysis teaches us that </w:t>
      </w:r>
      <w:r w:rsidRPr="00122772">
        <w:rPr>
          <w:rStyle w:val="StyleUnderline"/>
        </w:rPr>
        <w:t>repression does not exclude the object it expels. It preserves it.</w:t>
      </w:r>
      <w:r w:rsidRPr="00122772">
        <w:rPr>
          <w:sz w:val="16"/>
        </w:rPr>
        <w:t xml:space="preserve"> What is repressed in the Symbolic always returns in the Real.266 By repressing the perfect market, we make it serve as the object of de- sire.267 Lacanian psychoanalysis holds that </w:t>
      </w:r>
      <w:r w:rsidRPr="00122772">
        <w:rPr>
          <w:rStyle w:val="StyleUnderline"/>
        </w:rPr>
        <w:t>the entire Symbolic order, in- cluding language, law, and the market, is a fiction - a human creation</w:t>
      </w:r>
      <w:r w:rsidRPr="00122772">
        <w:rPr>
          <w:sz w:val="16"/>
        </w:rPr>
        <w:t xml:space="preserve">. Being a fiction, it only works if the fiction is maintained.268 If we give in to the Masculine desire of Eros and confront the fantasy image we have made, we will destroy the fantasy. If we give in to the Feminine desire of Thanatos, we confront death face to face. And the only way to achieve the Feminine desire of Thanatos is by dying. Consequently, </w:t>
      </w:r>
      <w:r w:rsidRPr="00122772">
        <w:rPr>
          <w:rStyle w:val="StyleUnderline"/>
        </w:rPr>
        <w:t>in order for desire to function, it must be prohibited. Prohibition, however, is alchemy.</w:t>
      </w:r>
      <w:r w:rsidRPr="00122772">
        <w:rPr>
          <w:sz w:val="16"/>
        </w:rPr>
        <w:t xml:space="preserve"> The Real, and the Feminine, are the impossible. Indeed, they do not exist. Once we forbid them, how- ever, we create the sense of their possibility.269 </w:t>
      </w:r>
      <w:r w:rsidRPr="00122772">
        <w:rPr>
          <w:rStyle w:val="StyleUnderline"/>
        </w:rPr>
        <w:t>Why forbid what can't be done? What had been mourned as the always already lost is now anticipated as the not yet found</w:t>
      </w:r>
      <w:r w:rsidRPr="00122772">
        <w:rPr>
          <w:sz w:val="16"/>
        </w:rPr>
        <w:t xml:space="preserve">. We live our lives not merely in the hope but in the confidence that the Real, the Feminine, radical free- dom, and perfect immediate sexual relationships can yet be attained. In this way, we make our own freedom.270 Similarly, it is necessary in order for the market economy to func- tion that it be a means to an end. </w:t>
      </w:r>
      <w:r w:rsidRPr="00122772">
        <w:rPr>
          <w:rStyle w:val="StyleUnderline"/>
        </w:rPr>
        <w:t>The means will end if and when it achieves its ends. Accordingly, if we dream the ideal end of the perfect market, we must repress and postpone the end of that dream.</w:t>
      </w:r>
      <w:r w:rsidRPr="00122772">
        <w:rPr>
          <w:sz w:val="16"/>
        </w:rPr>
        <w:t xml:space="preserve"> We must never give ground relative to our desire, but we are lost as soon as we give way to our desire. What does my analysis mean for law and economics? Although the Real (the perfect market) might be an ideal necessary to the function of the Symbolic (the actual market), the Symbolic, by definition, can never be the same as the Real. Moreover, because the perfect market, the Symbolic (the actual market), the Symbolic, by definition, can never be the same as the Real. Moreover, because the perfect market, being Real, literally cannot be described in the Symbolic or pictured in the Imaginary, attempts to develop models based on what would hap- pen in a hypothetical perfect market can only be fantasies in the tech- nical sense of the term (that is, Imaginary substitutes for one's true de- sire). </w:t>
      </w:r>
      <w:r w:rsidRPr="00122772">
        <w:rPr>
          <w:rStyle w:val="StyleUnderline"/>
        </w:rPr>
        <w:t>Insofar as law and economics scholars wish to formulate policy recommendations for actual Symbolic markets, they should heed Coase's call not to give way to their desire for the Real and not to formulate Imaginary substitutions for this ideal</w:t>
      </w:r>
      <w:r w:rsidRPr="00122772">
        <w:rPr>
          <w:sz w:val="16"/>
        </w:rPr>
        <w:t xml:space="preserve">. Transaction costs can no more be eliminated than any other costs; they are the limits of our mortality. The Real is impossible to achieve. The theory of the second best tells us that one will not necessarily get any closer to the ideal by eliminating or reducing any one transaction cost. </w:t>
      </w:r>
      <w:r w:rsidRPr="00122772">
        <w:rPr>
          <w:rStyle w:val="StyleUnderline"/>
        </w:rPr>
        <w:t>Castration cannot be cured bit by bit. Moreover, the Real can- not be captured in the Symbolic of language or the Imaginary of pic- ture thinking. The Real is not merely impossible to achieve as a prac- tical matter</w:t>
      </w:r>
      <w:r w:rsidRPr="00122772">
        <w:rPr>
          <w:sz w:val="16"/>
        </w:rPr>
        <w:t xml:space="preserve">. It is logically impossible in the sense that it is the order of intractable paradoxes. The perfect market is an unimaginable and un- speakable world of the living dead without time, space, or subjectivity. </w:t>
      </w:r>
      <w:r w:rsidRPr="00122772">
        <w:rPr>
          <w:rStyle w:val="StyleUnderline"/>
        </w:rPr>
        <w:t>Any attempt to create legal rules that mimic the perfect market are doomed because we can never know the true contours of the ideal to be mimicked</w:t>
      </w:r>
      <w:r w:rsidRPr="00122772">
        <w:rPr>
          <w:sz w:val="16"/>
        </w:rPr>
        <w:t>. Attempts by law and economics scholars to describe what would occur if transaction costs could be eliminated can only be fantasies in the technical sense of that term. They are not descriptions of the Real of the perfect market but comforting Imaginary substitutes erected to stand in its place.</w:t>
      </w:r>
    </w:p>
    <w:p w14:paraId="460EF358" w14:textId="77777777" w:rsidR="00682308" w:rsidRPr="00122772" w:rsidRDefault="00682308" w:rsidP="00682308">
      <w:pPr>
        <w:pStyle w:val="Heading3"/>
      </w:pPr>
      <w:r w:rsidRPr="00122772">
        <w:t>L- Bataille</w:t>
      </w:r>
    </w:p>
    <w:p w14:paraId="469A54B4" w14:textId="77777777" w:rsidR="00682308" w:rsidRPr="00122772" w:rsidRDefault="00682308" w:rsidP="00682308">
      <w:pPr>
        <w:pStyle w:val="Heading4"/>
      </w:pPr>
      <w:r w:rsidRPr="00122772">
        <w:t>Bataille’s conception of ritual expenditure are an attempt to rebel against an authority figure which has long since disappeared</w:t>
      </w:r>
    </w:p>
    <w:p w14:paraId="29B06026" w14:textId="77777777" w:rsidR="00682308" w:rsidRPr="00122772" w:rsidRDefault="00682308" w:rsidP="00682308">
      <w:pPr>
        <w:rPr>
          <w:rStyle w:val="Style13ptBold"/>
          <w:b w:val="0"/>
          <w:bCs w:val="0"/>
        </w:rPr>
      </w:pPr>
      <w:r w:rsidRPr="00122772">
        <w:rPr>
          <w:rStyle w:val="Style13ptBold"/>
        </w:rPr>
        <w:t xml:space="preserve">Foley 12 </w:t>
      </w:r>
      <w:r w:rsidRPr="00122772">
        <w:t>[MATT FOLEY, NEIL MCROBERT AND ASPASIA STEPHANOU “THE LIMITS OF TRANSGRESSION AND THE SUBJECT”//ASherm]</w:t>
      </w:r>
    </w:p>
    <w:p w14:paraId="6E6554B7" w14:textId="5050FB04" w:rsidR="00682308" w:rsidRDefault="00682308" w:rsidP="00682308">
      <w:pPr>
        <w:rPr>
          <w:rStyle w:val="StyleUnderline"/>
        </w:rPr>
      </w:pPr>
      <w:r w:rsidRPr="00122772">
        <w:rPr>
          <w:sz w:val="16"/>
        </w:rPr>
        <w:t>That is not to say, however, that Kristeva’s understanding of Mikhail Bakhtin’s notion of the carnivalesque is one of lawlessness: “In fact, this ‘</w:t>
      </w:r>
      <w:r w:rsidRPr="00122772">
        <w:rPr>
          <w:rStyle w:val="StyleUnderline"/>
        </w:rPr>
        <w:t>transgression’ of linguistic, logical and social codes within the carnivalesque only exists and succeeds, of course, because it accepts another law”</w:t>
      </w:r>
      <w:r w:rsidRPr="00122772">
        <w:rPr>
          <w:sz w:val="16"/>
        </w:rPr>
        <w:t xml:space="preserve"> (41</w:t>
      </w:r>
      <w:r w:rsidRPr="00122772">
        <w:t xml:space="preserve">). </w:t>
      </w:r>
      <w:r w:rsidRPr="00122772">
        <w:rPr>
          <w:rStyle w:val="StyleUnderline"/>
        </w:rPr>
        <w:t>As Bataille notes, if transgression is to be lawless it becomes an unequivocal act of violence</w:t>
      </w:r>
      <w:r w:rsidRPr="00122772">
        <w:rPr>
          <w:sz w:val="16"/>
        </w:rPr>
        <w:t xml:space="preserve">: Often </w:t>
      </w:r>
      <w:r w:rsidRPr="00122772">
        <w:rPr>
          <w:rStyle w:val="StyleUnderline"/>
        </w:rPr>
        <w:t>the transgression of a taboo is no less subject to rules than acts that are law abiding</w:t>
      </w:r>
      <w:r w:rsidRPr="00122772">
        <w:rPr>
          <w:sz w:val="16"/>
        </w:rPr>
        <w:t xml:space="preserve">. No liberty here. “At such and such a time and up to a certain point this is permissible”—that is what the transgression concedes. But once a limited licence has been allowed, unlimited urges towards violence may break forth (2006, 65). In turn, a </w:t>
      </w:r>
      <w:r w:rsidRPr="00122772">
        <w:rPr>
          <w:rStyle w:val="StyleUnderline"/>
        </w:rPr>
        <w:t>transgression adheres to its own esoteric law</w:t>
      </w:r>
      <w:r w:rsidRPr="00122772">
        <w:rPr>
          <w:sz w:val="16"/>
        </w:rPr>
        <w:t xml:space="preserve">, whether it is de Sade’s pursuit of pleasure, </w:t>
      </w:r>
      <w:r w:rsidRPr="00122772">
        <w:rPr>
          <w:rStyle w:val="StyleUnderline"/>
        </w:rPr>
        <w:t>Bataille’s laws of appropriation and excretion, or the injunction to throw off and usurp societal power relationships by revelling in the carnivalesque</w:t>
      </w:r>
      <w:r w:rsidRPr="00122772">
        <w:rPr>
          <w:sz w:val="16"/>
        </w:rPr>
        <w:t xml:space="preserve">. When </w:t>
      </w:r>
      <w:r w:rsidRPr="00122772">
        <w:rPr>
          <w:rStyle w:val="StyleUnderline"/>
        </w:rPr>
        <w:t>a transgression is no longer bound by law, it becomes limitless, pushing towards an anarchy of unmediated violence</w:t>
      </w:r>
      <w:r w:rsidRPr="00122772">
        <w:rPr>
          <w:sz w:val="16"/>
        </w:rPr>
        <w:t xml:space="preserve">. Indeed, </w:t>
      </w:r>
      <w:r w:rsidRPr="00122772">
        <w:rPr>
          <w:rStyle w:val="StyleUnderline"/>
        </w:rPr>
        <w:t>this articulation of the possibility of a violence that becomes limitless distinguishes Bataille’s thought from Michel Foucault’s</w:t>
      </w:r>
      <w:r w:rsidRPr="00122772">
        <w:rPr>
          <w:sz w:val="16"/>
        </w:rPr>
        <w:t xml:space="preserve">. Foucault, although clearly indebted to Bataille, posits that </w:t>
      </w:r>
      <w:r w:rsidRPr="00122772">
        <w:rPr>
          <w:rStyle w:val="StyleUnderline"/>
        </w:rPr>
        <w:t>the relationship between transgression and law takes the form of a spiral which no simple infraction can exhaust.</w:t>
      </w:r>
      <w:r w:rsidRPr="00122772">
        <w:rPr>
          <w:sz w:val="16"/>
        </w:rPr>
        <w:t xml:space="preserve"> Perhaps [transgression] is like a flash of lightening in the night which, from the beginning of time, gives a black and dense intensity to the night it denies, which lights up the night from the inside, from top to bottom, and yet owes to the dark the stark clarity of its manifestation, its harrowing and poised singularity; </w:t>
      </w:r>
      <w:r w:rsidRPr="00122772">
        <w:rPr>
          <w:rStyle w:val="StyleUnderline"/>
        </w:rPr>
        <w:t>the flash loses itself in this space it marks with its sovereignty and becomes silent now that it has given a name to obscurity</w:t>
      </w:r>
      <w:r w:rsidRPr="00122772">
        <w:rPr>
          <w:sz w:val="16"/>
        </w:rPr>
        <w:t xml:space="preserve"> ([1963] 1999, p.61). Naturally </w:t>
      </w:r>
      <w:r w:rsidRPr="00122772">
        <w:rPr>
          <w:rStyle w:val="StyleUnderline"/>
        </w:rPr>
        <w:t>there is a danger here of hypostatizing transgression through evocative language and imagery</w:t>
      </w:r>
      <w:r w:rsidRPr="00122772">
        <w:rPr>
          <w:sz w:val="16"/>
        </w:rPr>
        <w:t xml:space="preserve">; Foucault’s turns of phrase “flash of lightening” and “black, intense density of the night” giving a rhetorical power to theory that encourages a confusion between, on the one hand, the pull and connotation of rhetorical imagery speaking of transgression, and, on the other, the reality of a single transgression that may be witnessed a posteriori. </w:t>
      </w:r>
      <w:r w:rsidRPr="00122772">
        <w:rPr>
          <w:rStyle w:val="StyleUnderline"/>
        </w:rPr>
        <w:t>This is an inherent issue that inflects any conceptualising of transgression,</w:t>
      </w:r>
      <w:r w:rsidRPr="00122772">
        <w:rPr>
          <w:sz w:val="16"/>
        </w:rPr>
        <w:t xml:space="preserve"> to paraphrase Friedrich Nietzsche, </w:t>
      </w:r>
      <w:r w:rsidRPr="00122772">
        <w:rPr>
          <w:rStyle w:val="StyleUnderline"/>
        </w:rPr>
        <w:t>within the limits of the prison house of language</w:t>
      </w:r>
      <w:r w:rsidRPr="00122772">
        <w:rPr>
          <w:sz w:val="16"/>
        </w:rPr>
        <w:t xml:space="preserve">. It is </w:t>
      </w:r>
      <w:r w:rsidRPr="00122772">
        <w:rPr>
          <w:rStyle w:val="StyleUnderline"/>
        </w:rPr>
        <w:t>the variety of connotations inherent to transgression that still limits us today in talking about it in any unified, closed, or purely denotative way</w:t>
      </w:r>
      <w:r w:rsidRPr="00122772">
        <w:rPr>
          <w:sz w:val="16"/>
        </w:rPr>
        <w:t xml:space="preserve">. Within postmodern </w:t>
      </w:r>
      <w:r w:rsidRPr="00122772">
        <w:rPr>
          <w:rStyle w:val="StyleUnderline"/>
        </w:rPr>
        <w:t>culture, the conditions that make transgression possible have changed.</w:t>
      </w:r>
      <w:r w:rsidRPr="00122772">
        <w:rPr>
          <w:sz w:val="16"/>
        </w:rPr>
        <w:t xml:space="preserve"> Critics have argued that </w:t>
      </w:r>
      <w:r w:rsidRPr="00122772">
        <w:rPr>
          <w:rStyle w:val="StyleUnderline"/>
        </w:rPr>
        <w:t>the decline of paternal symbolic authority in contemporary society has altered the meaning of transgression and has transformed it into an act that has more in common with the norm.</w:t>
      </w:r>
      <w:r w:rsidRPr="00122772">
        <w:rPr>
          <w:sz w:val="16"/>
        </w:rPr>
        <w:t xml:space="preserve"> When prohibiting limits are no longer stable but </w:t>
      </w:r>
      <w:r w:rsidRPr="00122772">
        <w:rPr>
          <w:rStyle w:val="StyleUnderline"/>
        </w:rPr>
        <w:t xml:space="preserve">fragile, transgressive acts become ultimately redundant within a society that recognizes no rules. </w:t>
      </w:r>
      <w:r w:rsidRPr="00122772">
        <w:rPr>
          <w:sz w:val="16"/>
        </w:rPr>
        <w:t>Reading and appropriating the work of Lacan</w:t>
      </w:r>
      <w:r w:rsidRPr="00122772">
        <w:rPr>
          <w:rStyle w:val="StyleUnderline"/>
        </w:rPr>
        <w:t>,</w:t>
      </w:r>
      <w:r w:rsidRPr="00122772">
        <w:rPr>
          <w:sz w:val="16"/>
        </w:rPr>
        <w:t xml:space="preserve"> Slavoj </w:t>
      </w:r>
      <w:r w:rsidRPr="00122772">
        <w:rPr>
          <w:rFonts w:ascii="Times New Roman" w:hAnsi="Times New Roman" w:cs="Times New Roman"/>
          <w:sz w:val="16"/>
        </w:rPr>
        <w:t>Ž</w:t>
      </w:r>
      <w:r w:rsidRPr="00122772">
        <w:rPr>
          <w:sz w:val="16"/>
        </w:rPr>
        <w:t>i</w:t>
      </w:r>
      <w:r w:rsidRPr="00122772">
        <w:rPr>
          <w:rFonts w:ascii="Times New Roman" w:hAnsi="Times New Roman" w:cs="Times New Roman"/>
          <w:sz w:val="16"/>
        </w:rPr>
        <w:t>ž</w:t>
      </w:r>
      <w:r w:rsidRPr="00122772">
        <w:rPr>
          <w:sz w:val="16"/>
        </w:rPr>
        <w:t xml:space="preserve">ek writes that, </w:t>
      </w:r>
      <w:r w:rsidRPr="00122772">
        <w:rPr>
          <w:rStyle w:val="StyleUnderline"/>
        </w:rPr>
        <w:t>For Lacan, the Kantian overcoming of the “dialectic” of Law and desire— as well as the concomitant “obliteration of the space for inherent transgression”—is a point of no return in the history of ethics:</w:t>
      </w:r>
      <w:r w:rsidRPr="00122772">
        <w:rPr>
          <w:sz w:val="16"/>
        </w:rPr>
        <w:t xml:space="preserve"> there is no way of undoing this revolution, and returning to good old times of prohibitions whose transgression sustained us. This is why </w:t>
      </w:r>
      <w:r w:rsidRPr="00122772">
        <w:rPr>
          <w:rStyle w:val="StyleUnderline"/>
        </w:rPr>
        <w:t>today’s desperate neo-conservative attempts to reassert “old values” are ultimately a failed perverse strategy of imposing prohibitions which can no longer be taken seriously</w:t>
      </w:r>
      <w:r w:rsidRPr="00122772">
        <w:rPr>
          <w:sz w:val="16"/>
        </w:rPr>
        <w:t xml:space="preserve"> . . . Prohibition against which we can assert our freedom is no longer viable, our freedom is asserted as autonomous, every limitation/constraint is completely self-posited (2006, 93-4). That is why for </w:t>
      </w:r>
      <w:r w:rsidRPr="00122772">
        <w:rPr>
          <w:rFonts w:ascii="Times New Roman" w:hAnsi="Times New Roman" w:cs="Times New Roman"/>
          <w:sz w:val="16"/>
        </w:rPr>
        <w:t>Ž</w:t>
      </w:r>
      <w:r w:rsidRPr="00122772">
        <w:rPr>
          <w:sz w:val="16"/>
        </w:rPr>
        <w:t>i</w:t>
      </w:r>
      <w:r w:rsidRPr="00122772">
        <w:rPr>
          <w:rFonts w:ascii="Times New Roman" w:hAnsi="Times New Roman" w:cs="Times New Roman"/>
          <w:sz w:val="16"/>
        </w:rPr>
        <w:t>ž</w:t>
      </w:r>
      <w:r w:rsidRPr="00122772">
        <w:rPr>
          <w:sz w:val="16"/>
        </w:rPr>
        <w:t xml:space="preserve">ek, </w:t>
      </w:r>
      <w:r w:rsidRPr="00122772">
        <w:rPr>
          <w:rStyle w:val="StyleUnderline"/>
        </w:rPr>
        <w:t xml:space="preserve">Bataille is “strictly premodern” because he insists on the dialectic of the Law and its transgression; the necessity to create limits in order to violate them </w:t>
      </w:r>
      <w:r w:rsidRPr="00122772">
        <w:rPr>
          <w:sz w:val="16"/>
        </w:rPr>
        <w:t xml:space="preserve">(95). For </w:t>
      </w:r>
      <w:r w:rsidRPr="00122772">
        <w:rPr>
          <w:rFonts w:ascii="Times New Roman" w:hAnsi="Times New Roman" w:cs="Times New Roman"/>
          <w:sz w:val="16"/>
        </w:rPr>
        <w:t>Ž</w:t>
      </w:r>
      <w:r w:rsidRPr="00122772">
        <w:rPr>
          <w:sz w:val="16"/>
        </w:rPr>
        <w:t>i</w:t>
      </w:r>
      <w:r w:rsidRPr="00122772">
        <w:rPr>
          <w:rFonts w:ascii="Times New Roman" w:hAnsi="Times New Roman" w:cs="Times New Roman"/>
          <w:sz w:val="16"/>
        </w:rPr>
        <w:t>ž</w:t>
      </w:r>
      <w:r w:rsidRPr="00122772">
        <w:rPr>
          <w:sz w:val="16"/>
        </w:rPr>
        <w:t xml:space="preserve">ek it is </w:t>
      </w:r>
      <w:r w:rsidRPr="00122772">
        <w:rPr>
          <w:rStyle w:val="StyleUnderline"/>
        </w:rPr>
        <w:t xml:space="preserve">the Law </w:t>
      </w:r>
      <w:r w:rsidRPr="00122772">
        <w:rPr>
          <w:sz w:val="16"/>
        </w:rPr>
        <w:t xml:space="preserve">that </w:t>
      </w:r>
      <w:r w:rsidRPr="00122772">
        <w:rPr>
          <w:rStyle w:val="StyleUnderline"/>
        </w:rPr>
        <w:t>transgresses the stability of our pleasure “as the shattering force of the absolute destabilizing ‘heterogeneity’”</w:t>
      </w:r>
      <w:r w:rsidRPr="00122772">
        <w:rPr>
          <w:sz w:val="16"/>
        </w:rPr>
        <w:t xml:space="preserve"> (ibid.). With no proper limits, the freedom to transgress comes with the obligation to enjoy. Thus, the difficulty for today’s civilised subject is to set their own limitations (90). </w:t>
      </w:r>
      <w:r w:rsidRPr="00122772">
        <w:rPr>
          <w:rStyle w:val="StyleUnderline"/>
        </w:rPr>
        <w:t xml:space="preserve">The “law itself,” </w:t>
      </w:r>
      <w:r w:rsidRPr="00122772">
        <w:rPr>
          <w:rStyle w:val="StyleUnderline"/>
          <w:rFonts w:ascii="Times New Roman" w:hAnsi="Times New Roman" w:cs="Times New Roman"/>
        </w:rPr>
        <w:t>Ž</w:t>
      </w:r>
      <w:r w:rsidRPr="00122772">
        <w:rPr>
          <w:rStyle w:val="StyleUnderline"/>
        </w:rPr>
        <w:t>i</w:t>
      </w:r>
      <w:r w:rsidRPr="00122772">
        <w:rPr>
          <w:rStyle w:val="StyleUnderline"/>
          <w:rFonts w:ascii="Times New Roman" w:hAnsi="Times New Roman" w:cs="Times New Roman"/>
        </w:rPr>
        <w:t>ž</w:t>
      </w:r>
      <w:r w:rsidRPr="00122772">
        <w:rPr>
          <w:rStyle w:val="StyleUnderline"/>
        </w:rPr>
        <w:t>ek writes, “is the highest transgression</w:t>
      </w:r>
      <w:r w:rsidRPr="00122772">
        <w:rPr>
          <w:sz w:val="16"/>
        </w:rPr>
        <w:t xml:space="preserve">” (2003, 53) as </w:t>
      </w:r>
      <w:r w:rsidRPr="00122772">
        <w:rPr>
          <w:rStyle w:val="StyleUnderline"/>
        </w:rPr>
        <w:t>enjoyment</w:t>
      </w:r>
      <w:r w:rsidRPr="00122772">
        <w:rPr>
          <w:sz w:val="16"/>
        </w:rPr>
        <w:t xml:space="preserve">, which we experience as transgression, </w:t>
      </w:r>
      <w:r w:rsidRPr="00122772">
        <w:rPr>
          <w:rStyle w:val="StyleUnderline"/>
        </w:rPr>
        <w:t>is never a free choice but always imposed on the subject</w:t>
      </w:r>
      <w:r w:rsidRPr="00122772">
        <w:rPr>
          <w:sz w:val="16"/>
        </w:rPr>
        <w:t xml:space="preserve"> (1991, 9). </w:t>
      </w:r>
      <w:r w:rsidRPr="00122772">
        <w:rPr>
          <w:rStyle w:val="StyleUnderline"/>
        </w:rPr>
        <w:t>Thus the law becomes the only true transgression which changes “all the ordinary criminal transgressions into an indolent positivity”</w:t>
      </w:r>
      <w:r w:rsidRPr="00122772">
        <w:rPr>
          <w:sz w:val="16"/>
        </w:rPr>
        <w:t xml:space="preserve"> (30). </w:t>
      </w:r>
      <w:r w:rsidRPr="00122772">
        <w:rPr>
          <w:rStyle w:val="StyleUnderline"/>
        </w:rPr>
        <w:t>The Law is then what commands jouissance.</w:t>
      </w:r>
      <w:r w:rsidRPr="00122772">
        <w:rPr>
          <w:sz w:val="16"/>
        </w:rPr>
        <w:t xml:space="preserve"> </w:t>
      </w:r>
      <w:r w:rsidRPr="00122772">
        <w:rPr>
          <w:rFonts w:ascii="Times New Roman" w:hAnsi="Times New Roman" w:cs="Times New Roman"/>
          <w:sz w:val="16"/>
        </w:rPr>
        <w:t>Ž</w:t>
      </w:r>
      <w:r w:rsidRPr="00122772">
        <w:rPr>
          <w:sz w:val="16"/>
        </w:rPr>
        <w:t>i</w:t>
      </w:r>
      <w:r w:rsidRPr="00122772">
        <w:rPr>
          <w:rFonts w:ascii="Times New Roman" w:hAnsi="Times New Roman" w:cs="Times New Roman"/>
          <w:sz w:val="16"/>
        </w:rPr>
        <w:t>ž</w:t>
      </w:r>
      <w:r w:rsidRPr="00122772">
        <w:rPr>
          <w:sz w:val="16"/>
        </w:rPr>
        <w:t xml:space="preserve">ek explains that in postmodernity </w:t>
      </w:r>
      <w:r w:rsidRPr="00122772">
        <w:rPr>
          <w:rStyle w:val="StyleUnderline"/>
        </w:rPr>
        <w:t>there is a turn from the figure of paternal authority to the one of the obscene primordial</w:t>
      </w:r>
      <w:r w:rsidRPr="00122772">
        <w:rPr>
          <w:sz w:val="16"/>
        </w:rPr>
        <w:t xml:space="preserve"> Father-Jouisseur, the </w:t>
      </w:r>
      <w:r w:rsidRPr="00122772">
        <w:rPr>
          <w:rStyle w:val="StyleUnderline"/>
        </w:rPr>
        <w:t>uncompromising God who “does not have to account for anything</w:t>
      </w:r>
      <w:r w:rsidRPr="00122772">
        <w:rPr>
          <w:sz w:val="16"/>
        </w:rPr>
        <w:t xml:space="preserve"> He does” (1999, 318). </w:t>
      </w:r>
      <w:r w:rsidRPr="00122772">
        <w:rPr>
          <w:rStyle w:val="StyleUnderline"/>
        </w:rPr>
        <w:t>The Law is split between symbolic law and its superego supplement that demands the subject to enjoy</w:t>
      </w:r>
      <w:r w:rsidRPr="00122772">
        <w:rPr>
          <w:sz w:val="16"/>
        </w:rPr>
        <w:t xml:space="preserve">. However, the latter’s demand for enjoyment and the freedom to enjoy become a responsibility where the command to enjoy in the end bars access to enjoyment. The subject’s superego, no longer able to identify with a symbolic authority that defines a limit and punishes transgressions, is urged to transgress. However, without a Symbolic Father transgression is joyless. </w:t>
      </w:r>
      <w:r w:rsidRPr="00122772">
        <w:rPr>
          <w:rStyle w:val="StyleUnderline"/>
        </w:rPr>
        <w:t>Once everything is permitted desire is placed into crisis. The lack of a proper symbolic prohibition imprisons the subject in a repetitive cycle of ineffectual transgression</w:t>
      </w:r>
    </w:p>
    <w:p w14:paraId="4DBAB5C6" w14:textId="2FEB7232" w:rsidR="00F95300" w:rsidRPr="00122772" w:rsidRDefault="00F95300" w:rsidP="00F95300">
      <w:pPr>
        <w:pStyle w:val="Heading3"/>
      </w:pPr>
      <w:r>
        <w:t xml:space="preserve">AT- Yancy </w:t>
      </w:r>
    </w:p>
    <w:p w14:paraId="48B09AF8" w14:textId="77777777" w:rsidR="00F95300" w:rsidRPr="00C41B89" w:rsidRDefault="00F95300" w:rsidP="00F95300">
      <w:pPr>
        <w:pStyle w:val="Heading4"/>
        <w:rPr>
          <w:rStyle w:val="Style13ptBold"/>
          <w:b/>
          <w:bCs/>
        </w:rPr>
      </w:pPr>
      <w:r>
        <w:rPr>
          <w:rStyle w:val="Style13ptBold"/>
          <w:b/>
        </w:rPr>
        <w:t>Yancy flows neg</w:t>
      </w:r>
      <w:r w:rsidRPr="00C41B89">
        <w:rPr>
          <w:rStyle w:val="Style13ptBold"/>
          <w:b/>
        </w:rPr>
        <w:t>- To deconstruct anti-blackness we must depart form the static binaristic interpretations of whiteness and instead start a process of unconceiling</w:t>
      </w:r>
      <w:r>
        <w:rPr>
          <w:rStyle w:val="Style13ptBold"/>
          <w:b/>
        </w:rPr>
        <w:t xml:space="preserve"> (a freaking) of</w:t>
      </w:r>
      <w:r w:rsidRPr="00C41B89">
        <w:rPr>
          <w:rStyle w:val="Style13ptBold"/>
          <w:b/>
        </w:rPr>
        <w:t xml:space="preserve"> whiteness, putting whiteness “at risk” </w:t>
      </w:r>
    </w:p>
    <w:p w14:paraId="3A35FB41" w14:textId="77777777" w:rsidR="00F95300" w:rsidRPr="00C41B89" w:rsidRDefault="00F95300" w:rsidP="00F95300">
      <w:pPr>
        <w:rPr>
          <w:rStyle w:val="Style13ptBold"/>
          <w:b w:val="0"/>
          <w:i/>
        </w:rPr>
      </w:pPr>
      <w:r w:rsidRPr="00C41B89">
        <w:rPr>
          <w:rStyle w:val="Style13ptBold"/>
        </w:rPr>
        <w:t xml:space="preserve">Yancy 2012 </w:t>
      </w:r>
      <w:r w:rsidRPr="00C41B89">
        <w:rPr>
          <w:rStyle w:val="Style13ptBold"/>
          <w:b w:val="0"/>
        </w:rPr>
        <w:t>(George</w:t>
      </w:r>
      <w:r>
        <w:rPr>
          <w:rStyle w:val="Style13ptBold"/>
          <w:b w:val="0"/>
        </w:rPr>
        <w:t>*</w:t>
      </w:r>
      <w:r w:rsidRPr="00C41B89">
        <w:rPr>
          <w:rStyle w:val="Style13ptBold"/>
          <w:b w:val="0"/>
        </w:rPr>
        <w:t xml:space="preserve">, PhD. in Philosophy, professor @ Duquense U, </w:t>
      </w:r>
      <w:r w:rsidRPr="00C41B89">
        <w:rPr>
          <w:rStyle w:val="Style13ptBold"/>
          <w:b w:val="0"/>
          <w:i/>
        </w:rPr>
        <w:t xml:space="preserve">How can you teach me if you don’t know me? Embedded Racism and White Opacity, </w:t>
      </w:r>
      <w:r w:rsidRPr="00C41B89">
        <w:rPr>
          <w:rStyle w:val="Style13ptBold"/>
          <w:b w:val="0"/>
        </w:rPr>
        <w:t>Philosophy of Education published 2012, page</w:t>
      </w:r>
      <w:r>
        <w:rPr>
          <w:rStyle w:val="Style13ptBold"/>
          <w:b w:val="0"/>
        </w:rPr>
        <w:t>s 43-44</w:t>
      </w:r>
      <w:r w:rsidRPr="00C41B89">
        <w:rPr>
          <w:rStyle w:val="Style13ptBold"/>
          <w:b w:val="0"/>
        </w:rPr>
        <w:t>)</w:t>
      </w:r>
      <w:r w:rsidRPr="00C41B89">
        <w:rPr>
          <w:rStyle w:val="Style13ptBold"/>
          <w:b w:val="0"/>
          <w:i/>
        </w:rPr>
        <w:t xml:space="preserve"> </w:t>
      </w:r>
    </w:p>
    <w:p w14:paraId="43F4BA50" w14:textId="77777777" w:rsidR="00F95300" w:rsidRPr="00C41B89" w:rsidRDefault="00F95300" w:rsidP="00F95300">
      <w:pPr>
        <w:rPr>
          <w:sz w:val="16"/>
        </w:rPr>
      </w:pPr>
      <w:r w:rsidRPr="00C41B89">
        <w:rPr>
          <w:sz w:val="16"/>
        </w:rPr>
        <w:t xml:space="preserve">So, I decided to talk about diversity in a way that would create risk, something that Odysseus failed to do. In other words, diversity, within the context of white North America, requires something more radical than Odysseus was willing to do. Hence, I think that it is important that I deploy one central pedagogical value that I hold dear, one that will shape the spirit of this talk: parrhesia (or fearless speech). Fearless or courageous speech involves genuine risk and vulnerability. </w:t>
      </w:r>
      <w:r w:rsidRPr="00C41B89">
        <w:rPr>
          <w:rStyle w:val="StyleUnderline"/>
        </w:rPr>
        <w:t>Fearless or courageous speech, however, also involves fearless or courageous listening, which is a form of listening that does not leave us intact, unmoved, and dogmatic. One must be willing to listen to what is often most difficult and painful to hear about oneself and our society.</w:t>
      </w:r>
      <w:r w:rsidRPr="00C41B89">
        <w:rPr>
          <w:sz w:val="16"/>
        </w:rPr>
        <w:t xml:space="preserve"> So, I decided to talk about what I see as part of the problem for genuine diversity to take place: namely, the problem of whiteness. </w:t>
      </w:r>
      <w:r w:rsidRPr="00F94530">
        <w:rPr>
          <w:sz w:val="16"/>
        </w:rPr>
        <w:t xml:space="preserve">My talk then is not designed to leave us feeling “good” about ourselves; it is not designed to make us feel that my presence here — </w:t>
      </w:r>
      <w:r w:rsidRPr="00F94530">
        <w:rPr>
          <w:rStyle w:val="StyleUnderline"/>
        </w:rPr>
        <w:t>the fact that you see before you a Black philosopher talking about diversity — is a sign of your progress, and your liberal political sensibilities, your openness to dialogue. After all, if whiteness is the problem, then it is important that we avoid reinforcing the centrality of that problem.</w:t>
      </w:r>
      <w:r w:rsidRPr="00F94530">
        <w:rPr>
          <w:sz w:val="16"/>
        </w:rPr>
        <w:t xml:space="preserve"> So, my contention is that </w:t>
      </w:r>
      <w:r w:rsidRPr="00F94530">
        <w:rPr>
          <w:rStyle w:val="StyleUnderline"/>
        </w:rPr>
        <w:t>instances of diversity where whiteness remains the center of privilege, invisibility, and power are not genuine instances of diversity at all.</w:t>
      </w:r>
      <w:r w:rsidRPr="00F94530">
        <w:rPr>
          <w:sz w:val="16"/>
        </w:rPr>
        <w:t xml:space="preserve"> </w:t>
      </w:r>
      <w:r w:rsidRPr="00F94530">
        <w:rPr>
          <w:rStyle w:val="StyleUnderline"/>
        </w:rPr>
        <w:t xml:space="preserve">If diversity-talk is to be more robust, and if diversity at the level of lived experience is to be more fruitful and vivacious, then it is necessary that we engage in the process of un-concealing whiteness, revealing its subtle dynamism and structure. After all, without this pre-conditional critical work of naming whiteness, of critically engaging whiteness, “diversity” might simply function to serve the hidden values of whites as a group; diversity might function as a way of feeding white moral narcissism; and, diversity might function as a way of making whites comfortable, giving them a false sense of post-racial and post-racist arrival. </w:t>
      </w:r>
      <w:r w:rsidRPr="00F94530">
        <w:rPr>
          <w:sz w:val="16"/>
        </w:rPr>
        <w:t xml:space="preserve">What we really want to do, then, is to </w:t>
      </w:r>
      <w:r w:rsidRPr="00F94530">
        <w:rPr>
          <w:rStyle w:val="StyleUnderline"/>
        </w:rPr>
        <w:t>make whiteness “unsafe” as a normative category.</w:t>
      </w:r>
      <w:r w:rsidRPr="00F94530">
        <w:rPr>
          <w:sz w:val="16"/>
        </w:rPr>
        <w:t xml:space="preserve"> Therefore, </w:t>
      </w:r>
      <w:r w:rsidRPr="00F94530">
        <w:rPr>
          <w:rStyle w:val="StyleUnderline"/>
        </w:rPr>
        <w:t>it is important to put whiteness at risk.</w:t>
      </w:r>
      <w:r w:rsidRPr="00F94530">
        <w:rPr>
          <w:sz w:val="16"/>
        </w:rPr>
        <w:t xml:space="preserve"> Otherwise, </w:t>
      </w:r>
      <w:r w:rsidRPr="00F94530">
        <w:rPr>
          <w:rStyle w:val="StyleUnderline"/>
        </w:rPr>
        <w:t>whiteness can maintain its stability precisely through the rhetoric of self-congratulatory processes as it constructs its own safe vision of diversity.</w:t>
      </w:r>
      <w:r w:rsidRPr="00F94530">
        <w:rPr>
          <w:sz w:val="16"/>
        </w:rPr>
        <w:t xml:space="preserve"> What is necessary is a discussion about diversity that raises the stakes, like walking from Jerusalem to Jericho, where something is “lost,” where we disorient ourselves, were we “dwell near” others in a transformative way, where we do not simply walk by and notice that which is different from us, but where we “dwell near” differences</w:t>
      </w:r>
      <w:r w:rsidRPr="00C41B89">
        <w:rPr>
          <w:sz w:val="16"/>
        </w:rPr>
        <w:t xml:space="preserve">, where we tarry with differences. So, </w:t>
      </w:r>
      <w:r w:rsidRPr="00C41B89">
        <w:rPr>
          <w:rStyle w:val="StyleUnderline"/>
        </w:rPr>
        <w:t>before we can talk about happy stories of diversity, we must</w:t>
      </w:r>
      <w:r w:rsidRPr="00C41B89">
        <w:rPr>
          <w:sz w:val="16"/>
        </w:rPr>
        <w:t xml:space="preserve">, as Sara Ahmed would say, </w:t>
      </w:r>
      <w:r w:rsidRPr="00C41B89">
        <w:rPr>
          <w:rStyle w:val="StyleUnderline"/>
        </w:rPr>
        <w:t>hear unhappy stories about racism</w:t>
      </w:r>
      <w:r w:rsidRPr="00C41B89">
        <w:rPr>
          <w:sz w:val="16"/>
        </w:rPr>
        <w:t xml:space="preserve">,1 </w:t>
      </w:r>
      <w:r w:rsidRPr="00C41B89">
        <w:rPr>
          <w:rStyle w:val="StyleUnderline"/>
        </w:rPr>
        <w:t>specifically the way in which the Black body constitutes not a site of difference as the human other, but difference as the problematic other, the other who is only allowed a voice so long as that voice does not disrupt whiteness as usual.</w:t>
      </w:r>
      <w:r w:rsidRPr="00C41B89">
        <w:rPr>
          <w:sz w:val="16"/>
        </w:rPr>
        <w:t xml:space="preserve"> The title of this essay — “How Can You Teach Me if You Don’t Know Me?” — suggests the idea that to know me as an embodied Black person it is necessary that I am actually heard, that is, that I am not occluded by white voices from speaking from my own embodied experiences. </w:t>
      </w:r>
      <w:r w:rsidRPr="00C41B89">
        <w:rPr>
          <w:rStyle w:val="StyleUnderline"/>
        </w:rPr>
        <w:t xml:space="preserve">Indeed, it is also important that my voice is not simply rearticulated through a prism of white discourse that can and often does obfuscate the voices of people of color. </w:t>
      </w:r>
      <w:r w:rsidRPr="00C41B89">
        <w:rPr>
          <w:sz w:val="16"/>
        </w:rPr>
        <w:t xml:space="preserve">Another way of thinking about the critique of whiteness as implied within the title of this essay is to ask: </w:t>
      </w:r>
      <w:r w:rsidRPr="00C41B89">
        <w:rPr>
          <w:rStyle w:val="StyleUnderline"/>
        </w:rPr>
        <w:t>How can you critically engage the theme of diversity if you don’t know yourself?</w:t>
      </w:r>
      <w:r w:rsidRPr="00C41B89">
        <w:rPr>
          <w:sz w:val="16"/>
        </w:rPr>
        <w:t xml:space="preserve"> </w:t>
      </w:r>
      <w:r w:rsidRPr="00C41B89">
        <w:rPr>
          <w:rStyle w:val="StyleUnderline"/>
        </w:rPr>
        <w:t>This question gives the problem back to whites, signifying their own cognitive and emotive distortion vis-à-vis themselves.</w:t>
      </w:r>
      <w:r w:rsidRPr="00C41B89">
        <w:rPr>
          <w:sz w:val="16"/>
        </w:rPr>
        <w:t xml:space="preserve"> Indeed, the heart of this question posed to whites involves a powerful act of transposition: How does it feel to be a white problem? Rethinking the term “nigger” through the process of reversal, James Baldwin asks, “But if I am not the ‘nigger’ and if it is true that your invention reveals you, then who is the nigger?” Baldwin goes on to say, “I give you your problem back. You’re the nigger, baby, it isn’t me.” As long as whites see themselves as normative, and I am different qua “nigger,” diversity will function as a cover, a political maneuver, a mere empty gesture. Baldwin’s point forces us to ask: Will the real “nigger” please stand up?</w:t>
      </w:r>
    </w:p>
    <w:p w14:paraId="1E9C76C4" w14:textId="77777777" w:rsidR="00F95300" w:rsidRPr="00B55AD5" w:rsidRDefault="00F95300" w:rsidP="00F95300"/>
    <w:p w14:paraId="7384FFA9" w14:textId="77777777" w:rsidR="00F95300" w:rsidRPr="00F95300" w:rsidRDefault="00F95300" w:rsidP="00F95300"/>
    <w:p w14:paraId="406FD230" w14:textId="6E5AE1D1" w:rsidR="00682308" w:rsidRDefault="00682308" w:rsidP="00682308">
      <w:pPr>
        <w:pStyle w:val="Heading2"/>
      </w:pPr>
      <w:r w:rsidRPr="00122772">
        <w:t xml:space="preserve">Aff Answers </w:t>
      </w:r>
    </w:p>
    <w:p w14:paraId="1CDF4FE2" w14:textId="77777777" w:rsidR="00682308" w:rsidRPr="00122772" w:rsidRDefault="00682308" w:rsidP="00682308">
      <w:pPr>
        <w:pStyle w:val="Heading3"/>
      </w:pPr>
      <w:r w:rsidRPr="00122772">
        <w:t>Robinson</w:t>
      </w:r>
    </w:p>
    <w:p w14:paraId="3E085FC7" w14:textId="77777777" w:rsidR="00682308" w:rsidRPr="00122772" w:rsidRDefault="00682308" w:rsidP="00682308">
      <w:pPr>
        <w:pStyle w:val="Heading4"/>
      </w:pPr>
      <w:r w:rsidRPr="00122772">
        <w:t>Lacan’s understanding of the lack can’t adequately describe politics</w:t>
      </w:r>
    </w:p>
    <w:p w14:paraId="624F247E" w14:textId="77777777" w:rsidR="00682308" w:rsidRPr="00122772" w:rsidRDefault="00682308" w:rsidP="00682308">
      <w:r w:rsidRPr="00122772">
        <w:rPr>
          <w:rStyle w:val="Style13ptBold"/>
        </w:rPr>
        <w:t xml:space="preserve">Robinson 5 </w:t>
      </w:r>
      <w:r w:rsidRPr="00122772">
        <w:t>[Andrew “The Political Theory of Constitutive Lack: A Critique”//ASherm]</w:t>
      </w:r>
    </w:p>
    <w:p w14:paraId="1137CF64" w14:textId="77777777" w:rsidR="00682308" w:rsidRPr="00122772" w:rsidRDefault="00682308" w:rsidP="00682308">
      <w:pPr>
        <w:rPr>
          <w:sz w:val="16"/>
        </w:rPr>
      </w:pPr>
      <w:r w:rsidRPr="00122772">
        <w:rPr>
          <w:sz w:val="16"/>
        </w:rPr>
        <w:t xml:space="preserve">There is more than an accidental relationship between </w:t>
      </w:r>
      <w:r w:rsidRPr="00122772">
        <w:rPr>
          <w:rStyle w:val="StyleUnderline"/>
        </w:rPr>
        <w:t>the mythical operation of the concept of “constitutive lack” and Lacanians’ conservative and pragmatist politics.</w:t>
      </w:r>
      <w:r w:rsidRPr="00122772">
        <w:rPr>
          <w:sz w:val="16"/>
        </w:rPr>
        <w:t xml:space="preserve"> </w:t>
      </w:r>
      <w:r w:rsidRPr="00122772">
        <w:rPr>
          <w:rStyle w:val="StyleUnderline"/>
        </w:rPr>
        <w:t xml:space="preserve">Myth is a way of reducing thought to the present: the isolated signs which are included in the mythical gesture are thereby attached to extra-historical abstractions. </w:t>
      </w:r>
      <w:r w:rsidRPr="00122772">
        <w:rPr>
          <w:sz w:val="16"/>
        </w:rPr>
        <w:t xml:space="preserve">On an analytical level, Lacanian theory can be very “radical”, unscrupulously exposing the underlying relations and assumptions concealed beneath officially-sanctioned discourse. </w:t>
      </w:r>
      <w:r w:rsidRPr="00122772">
        <w:rPr>
          <w:rStyle w:val="StyleUnderline"/>
        </w:rPr>
        <w:t>This radicalism, however, never translates into political conclusions: as shown above, a radical rejection of anti-“crime” rhetoric turns into an endorsement of punishment, and a radical critique of neo-liberalism turns into a pragmatist endorsement of structural adjustment.</w:t>
      </w:r>
      <w:r w:rsidRPr="00122772">
        <w:rPr>
          <w:sz w:val="16"/>
        </w:rPr>
        <w:t xml:space="preserve"> It is as if there is a magical barrier between theory and politics which insulates the latter from the former. One should recall a remark once made by Wilhelm Reich: ‘You plead for happiness in life, but security means more to you’ (1974, 27). </w:t>
      </w:r>
      <w:r w:rsidRPr="00122772">
        <w:rPr>
          <w:rStyle w:val="StyleUnderline"/>
        </w:rPr>
        <w:t>Lacanians have a “radical” theory oriented towards happiness, but politically, their primary concern is security.</w:t>
      </w:r>
      <w:r w:rsidRPr="00122772">
        <w:rPr>
          <w:sz w:val="16"/>
        </w:rPr>
        <w:t xml:space="preserve"> As long as </w:t>
      </w:r>
      <w:r w:rsidRPr="00122772">
        <w:rPr>
          <w:rStyle w:val="StyleUnderline"/>
        </w:rPr>
        <w:t>they are engaged in politically ineffectual critique, Lacanians will denounce and criticize the social system, but once it comes to practical problems, the “order not to think” becomes operative</w:t>
      </w:r>
      <w:r w:rsidRPr="00122772">
        <w:rPr>
          <w:sz w:val="16"/>
        </w:rPr>
        <w:t>. This “magic” barrier is the alibi function of myth. The short-circuit between specific instances and high-level abstractions is politically consequential. A present evil can be denounced and overthrown if located in an analysis with a “middle level</w:t>
      </w:r>
      <w:r w:rsidRPr="00122772">
        <w:rPr>
          <w:rStyle w:val="StyleUnderline"/>
        </w:rPr>
        <w:t>”. The Lacanian gesture, however, is instead to present the evil and then add a word such as “always” to it. In this way, a present problem becomes eternal and social change becomes impossible. At the very most, such change cannot affect the basic matrix posited by Lacanian theory, because this is assumed to operate above history</w:t>
      </w:r>
      <w:r w:rsidRPr="00122772">
        <w:rPr>
          <w:sz w:val="16"/>
        </w:rPr>
        <w:t xml:space="preserve">. In this way, Lacanian theory operates as an alibi: it offers a little bit of theoretical radicalism to inoculate the system against the threat posed by a lot of politicized radicalism (cf. Barthes, 2000, 41-2). In Laclau and Mouffe’s version, this takes the classic Barthesian form: “yes, liberal democracy involves violent exclusions, but what is this compared to the desert of the real outside it?” The </w:t>
      </w:r>
      <w:r w:rsidRPr="00122772">
        <w:rPr>
          <w:rFonts w:ascii="Times New Roman" w:hAnsi="Times New Roman" w:cs="Times New Roman"/>
          <w:sz w:val="16"/>
        </w:rPr>
        <w:t>Ž</w:t>
      </w:r>
      <w:r w:rsidRPr="00122772">
        <w:rPr>
          <w:sz w:val="16"/>
        </w:rPr>
        <w:t>i</w:t>
      </w:r>
      <w:r w:rsidRPr="00122772">
        <w:rPr>
          <w:rFonts w:ascii="Times New Roman" w:hAnsi="Times New Roman" w:cs="Times New Roman"/>
          <w:sz w:val="16"/>
        </w:rPr>
        <w:t>ž</w:t>
      </w:r>
      <w:r w:rsidRPr="00122772">
        <w:rPr>
          <w:sz w:val="16"/>
        </w:rPr>
        <w:t xml:space="preserve">ekian version is more complex: “yes, there can be a revolution, but after the revolution, one must return to the pragmatic tasks of the present”. A good example is provided in one of </w:t>
      </w:r>
      <w:r w:rsidRPr="00122772">
        <w:rPr>
          <w:rStyle w:val="StyleUnderline"/>
          <w:rFonts w:ascii="Times New Roman" w:hAnsi="Times New Roman" w:cs="Times New Roman"/>
        </w:rPr>
        <w:t>Ž</w:t>
      </w:r>
      <w:r w:rsidRPr="00122772">
        <w:rPr>
          <w:rStyle w:val="StyleUnderline"/>
        </w:rPr>
        <w:t>i</w:t>
      </w:r>
      <w:r w:rsidRPr="00122772">
        <w:rPr>
          <w:rStyle w:val="StyleUnderline"/>
          <w:rFonts w:ascii="Times New Roman" w:hAnsi="Times New Roman" w:cs="Times New Roman"/>
        </w:rPr>
        <w:t>ž</w:t>
      </w:r>
      <w:r w:rsidRPr="00122772">
        <w:rPr>
          <w:rStyle w:val="StyleUnderline"/>
        </w:rPr>
        <w:t>ek’s</w:t>
      </w:r>
      <w:r w:rsidRPr="00122772">
        <w:rPr>
          <w:sz w:val="16"/>
        </w:rPr>
        <w:t xml:space="preserve"> texts. The author presents an excellent analysis of a Kafkaesque incident in the former Yugoslavia where the state gives a soldier a direct, compulsory order to take a voluntary oath - in other words, attempts to compel consent. He then </w:t>
      </w:r>
      <w:r w:rsidRPr="00122772">
        <w:rPr>
          <w:rStyle w:val="StyleUnderline"/>
        </w:rPr>
        <w:t xml:space="preserve">ruins the impact of this example by insisting that there is always such a moment of “forced choice”, and that one should not attempt to escape it lest one end up in psychosis or totalitarianism </w:t>
      </w:r>
      <w:r w:rsidRPr="00122772">
        <w:rPr>
          <w:sz w:val="16"/>
        </w:rPr>
        <w:t xml:space="preserve">(1989, 165-6). </w:t>
      </w:r>
      <w:r w:rsidRPr="00122772">
        <w:rPr>
          <w:rStyle w:val="StyleUnderline"/>
        </w:rPr>
        <w:t>The political function of Lacanian theory is to preclude critique by encoding the present as myth</w:t>
      </w:r>
      <w:r w:rsidRPr="00122772">
        <w:rPr>
          <w:sz w:val="16"/>
        </w:rPr>
        <w:t>. There is a danger of a stultifying conservatism arising from within Lacanian political theory. Echoing the ‘terrifying conservatism’ Deleuze suggests is active in any reduction of history to negativity (1994, 53).</w:t>
      </w:r>
      <w:r w:rsidRPr="00122772">
        <w:rPr>
          <w:rStyle w:val="StyleUnderline"/>
        </w:rPr>
        <w:t xml:space="preserve"> The addition of an “always” to contemporary evils amounts to a “pessimism of the will”, or a “repressive reduction of thought to the present”.</w:t>
      </w:r>
      <w:r w:rsidRPr="00122772">
        <w:rPr>
          <w:sz w:val="16"/>
        </w:rPr>
        <w:t xml:space="preserve"> Stavrakakis, for instance, claims that attempts to find causes and thereby to solve problems are always fantasmatic (1999, 87), while </w:t>
      </w:r>
      <w:r w:rsidRPr="00122772">
        <w:rPr>
          <w:rFonts w:ascii="Times New Roman" w:hAnsi="Times New Roman" w:cs="Times New Roman"/>
          <w:sz w:val="16"/>
        </w:rPr>
        <w:t>Ž</w:t>
      </w:r>
      <w:r w:rsidRPr="00122772">
        <w:rPr>
          <w:sz w:val="16"/>
        </w:rPr>
        <w:t>i</w:t>
      </w:r>
      <w:r w:rsidRPr="00122772">
        <w:rPr>
          <w:rFonts w:ascii="Times New Roman" w:hAnsi="Times New Roman" w:cs="Times New Roman"/>
          <w:sz w:val="16"/>
        </w:rPr>
        <w:t>ž</w:t>
      </w:r>
      <w:r w:rsidRPr="00122772">
        <w:rPr>
          <w:sz w:val="16"/>
        </w:rPr>
        <w:t xml:space="preserve">ek states that an object which is perceived as blocking something does nothing but materialize the already-operative constitutive lack (1992c, 89). </w:t>
      </w:r>
      <w:r w:rsidRPr="00122772">
        <w:rPr>
          <w:rStyle w:val="StyleUnderline"/>
        </w:rPr>
        <w:t>It is not clear whether such hostility applies to all instances of solution, or whether there is a difference between “constitutive lack” and some kind of surplus lack arising from contingent conditions</w:t>
      </w:r>
      <w:r w:rsidRPr="00122772">
        <w:rPr>
          <w:sz w:val="16"/>
        </w:rPr>
        <w:t>. Certainly, Lacanians often revert to contingent, empirical explanations, even when these seem contrary to their own theoretical assumptions (e.g. Laclau and Mouffe, 1985, 131). In any case</w:t>
      </w:r>
      <w:r w:rsidRPr="00122772">
        <w:rPr>
          <w:rStyle w:val="StyleUnderline"/>
        </w:rPr>
        <w:t>, a Lacanian approach to an instance of lack, such as environmental crisis, famine or political repression, carries a large danger that a contingent phenomenon will be labelled as constitutive and thereby placed beyond criticism.</w:t>
      </w:r>
      <w:r w:rsidRPr="00122772">
        <w:rPr>
          <w:sz w:val="16"/>
        </w:rPr>
        <w:t xml:space="preserve"> For instance, </w:t>
      </w:r>
      <w:r w:rsidRPr="00122772">
        <w:rPr>
          <w:rStyle w:val="StyleUnderline"/>
        </w:rPr>
        <w:t>the argument that, since existing food production is sufficient for the world’s population, the existence of famine is an intolerable indictment of the world trade system and global power relations would be severely damaged by a Lacanian claim that an inclusive distribution system is an impossible totalitarian fantasy.</w:t>
      </w:r>
      <w:r w:rsidRPr="00122772">
        <w:rPr>
          <w:sz w:val="16"/>
        </w:rPr>
        <w:t xml:space="preserve"> </w:t>
      </w:r>
      <w:r w:rsidRPr="00122772">
        <w:rPr>
          <w:rStyle w:val="StyleUnderline"/>
        </w:rPr>
        <w:t>Contingent explanations - for instance, that the current famine in southern Africa is a result of IMF demands that governments sell food stocks</w:t>
      </w:r>
      <w:r w:rsidRPr="00122772">
        <w:rPr>
          <w:sz w:val="16"/>
        </w:rPr>
        <w:t xml:space="preserve"> - are in competition with the Lacanian mythical gesture of explaining shortages and conflicts by reference to a constitutive impossibility of completion. </w:t>
      </w:r>
      <w:r w:rsidRPr="00122772">
        <w:rPr>
          <w:rStyle w:val="StyleUnderline"/>
        </w:rPr>
        <w:t>Even if Lacanians believe in surplus/contingent as well as constitutive lack, there are no standards for distinguishing the two.</w:t>
      </w:r>
      <w:r w:rsidRPr="00122772">
        <w:rPr>
          <w:sz w:val="16"/>
        </w:rPr>
        <w:t xml:space="preserve"> </w:t>
      </w:r>
      <w:r w:rsidRPr="00122772">
        <w:rPr>
          <w:rStyle w:val="StyleUnderline"/>
        </w:rPr>
        <w:t>How does one tell an expression of “constitutive lack” from an effect of a particular regime of power,</w:t>
      </w:r>
      <w:r w:rsidRPr="00122772">
        <w:rPr>
          <w:sz w:val="16"/>
        </w:rPr>
        <w:t xml:space="preserve"> or for that matter from an imagined, nonexistent bogeyman? </w:t>
      </w:r>
      <w:r w:rsidRPr="00122772">
        <w:rPr>
          <w:rStyle w:val="StyleUnderline"/>
        </w:rPr>
        <w:t xml:space="preserve">Perhaps all instances fall into the former category anyway: if it is not possible to know whether any specific impasse is an instance of constitutive lack or not, it is not possible to know that any of them are, and there is therefore no basis for claiming with any certainty that constitutive lack exists. </w:t>
      </w:r>
      <w:r w:rsidRPr="00122772">
        <w:rPr>
          <w:sz w:val="16"/>
        </w:rPr>
        <w:t>(</w:t>
      </w:r>
      <w:r w:rsidRPr="00122772">
        <w:rPr>
          <w:rFonts w:ascii="Times New Roman" w:hAnsi="Times New Roman" w:cs="Times New Roman"/>
          <w:sz w:val="16"/>
        </w:rPr>
        <w:t>Ž</w:t>
      </w:r>
      <w:r w:rsidRPr="00122772">
        <w:rPr>
          <w:sz w:val="16"/>
        </w:rPr>
        <w:t>i</w:t>
      </w:r>
      <w:r w:rsidRPr="00122772">
        <w:rPr>
          <w:rFonts w:ascii="Times New Roman" w:hAnsi="Times New Roman" w:cs="Times New Roman"/>
          <w:sz w:val="16"/>
        </w:rPr>
        <w:t>ž</w:t>
      </w:r>
      <w:r w:rsidRPr="00122772">
        <w:rPr>
          <w:sz w:val="16"/>
        </w:rPr>
        <w:t>ek effectively admits that no element in the world is Real per se, reducing his affirmation of the idea to a suggestion that its rejection would lead to liberal conclusions [</w:t>
      </w:r>
      <w:r w:rsidRPr="00122772">
        <w:rPr>
          <w:rFonts w:ascii="Times New Roman" w:hAnsi="Times New Roman" w:cs="Times New Roman"/>
          <w:sz w:val="16"/>
        </w:rPr>
        <w:t>Ž</w:t>
      </w:r>
      <w:r w:rsidRPr="00122772">
        <w:rPr>
          <w:sz w:val="16"/>
        </w:rPr>
        <w:t>i</w:t>
      </w:r>
      <w:r w:rsidRPr="00122772">
        <w:rPr>
          <w:rFonts w:ascii="Times New Roman" w:hAnsi="Times New Roman" w:cs="Times New Roman"/>
          <w:sz w:val="16"/>
        </w:rPr>
        <w:t>ž</w:t>
      </w:r>
      <w:r w:rsidRPr="00122772">
        <w:rPr>
          <w:sz w:val="16"/>
        </w:rPr>
        <w:t xml:space="preserve">ek and Salecl, 1996, 41-2]. This suggests that he is prepared to affirm whatever he must affirm to avoid a conclusion he has decided in advance to view as unacceptable - a far flight from his official image as a daredevil revealing repressed truths). </w:t>
      </w:r>
      <w:r w:rsidRPr="00122772">
        <w:rPr>
          <w:rStyle w:val="StyleUnderline"/>
        </w:rPr>
        <w:t>Even if constitutive lack exists, Lacanian theory runs a risk of “misdiagnoses” which have a neophobe or even reactionary effect</w:t>
      </w:r>
      <w:r w:rsidRPr="00122772">
        <w:rPr>
          <w:sz w:val="16"/>
        </w:rPr>
        <w:t xml:space="preserve">. To take an imagined example, </w:t>
      </w:r>
      <w:r w:rsidRPr="00122772">
        <w:rPr>
          <w:rStyle w:val="StyleUnderline"/>
        </w:rPr>
        <w:t>a Lacanian living in France in 1788 would</w:t>
      </w:r>
      <w:r w:rsidRPr="00122772">
        <w:rPr>
          <w:sz w:val="16"/>
        </w:rPr>
        <w:t xml:space="preserve"> probably </w:t>
      </w:r>
      <w:r w:rsidRPr="00122772">
        <w:rPr>
          <w:rStyle w:val="StyleUnderline"/>
        </w:rPr>
        <w:t>conclude that democracy is a utopian fantasmatic ideal and would settle for a pragmatic reinterpretation of the ancién regime</w:t>
      </w:r>
      <w:r w:rsidRPr="00122772">
        <w:rPr>
          <w:sz w:val="16"/>
        </w:rPr>
        <w:t xml:space="preserve">. Laclau and Mouffe’s hostility to workers’ councils and </w:t>
      </w:r>
      <w:r w:rsidRPr="00122772">
        <w:rPr>
          <w:rFonts w:ascii="Times New Roman" w:hAnsi="Times New Roman" w:cs="Times New Roman"/>
          <w:sz w:val="16"/>
        </w:rPr>
        <w:t>Ž</w:t>
      </w:r>
      <w:r w:rsidRPr="00122772">
        <w:rPr>
          <w:sz w:val="16"/>
        </w:rPr>
        <w:t>i</w:t>
      </w:r>
      <w:r w:rsidRPr="00122772">
        <w:rPr>
          <w:rFonts w:ascii="Times New Roman" w:hAnsi="Times New Roman" w:cs="Times New Roman"/>
          <w:sz w:val="16"/>
        </w:rPr>
        <w:t>ž</w:t>
      </w:r>
      <w:r w:rsidRPr="00122772">
        <w:rPr>
          <w:sz w:val="16"/>
        </w:rPr>
        <w:t xml:space="preserve">ek’s insistence on the need for a state and a Party (e.g. Laclau and Mouffe, 1985, 178; </w:t>
      </w:r>
      <w:r w:rsidRPr="00122772">
        <w:rPr>
          <w:rFonts w:ascii="Times New Roman" w:hAnsi="Times New Roman" w:cs="Times New Roman"/>
          <w:sz w:val="16"/>
        </w:rPr>
        <w:t>Ž</w:t>
      </w:r>
      <w:r w:rsidRPr="00122772">
        <w:rPr>
          <w:sz w:val="16"/>
        </w:rPr>
        <w:t>i</w:t>
      </w:r>
      <w:r w:rsidRPr="00122772">
        <w:rPr>
          <w:rFonts w:ascii="Times New Roman" w:hAnsi="Times New Roman" w:cs="Times New Roman"/>
          <w:sz w:val="16"/>
        </w:rPr>
        <w:t>ž</w:t>
      </w:r>
      <w:r w:rsidRPr="00122772">
        <w:rPr>
          <w:sz w:val="16"/>
        </w:rPr>
        <w:t xml:space="preserve">ek, 2002b, 296-7; 1997a, 157) exemplify this neophobe tendency. The construction of (for instance) </w:t>
      </w:r>
      <w:r w:rsidRPr="00122772">
        <w:rPr>
          <w:rStyle w:val="StyleUnderline"/>
        </w:rPr>
        <w:t xml:space="preserve">the relation between colonizer and colonized in terms of “constitutive antagonism” </w:t>
      </w:r>
      <w:r w:rsidRPr="00122772">
        <w:rPr>
          <w:sz w:val="16"/>
        </w:rPr>
        <w:t xml:space="preserve">(see Laclau and Mouffe 1985, 129) </w:t>
      </w:r>
      <w:r w:rsidRPr="00122772">
        <w:rPr>
          <w:rStyle w:val="StyleUnderline"/>
        </w:rPr>
        <w:t>turns colonialism into an expression of an unchangeable ontology and impedes the possibility of anti-colonial rebellion.</w:t>
      </w:r>
      <w:r w:rsidRPr="00122772">
        <w:rPr>
          <w:sz w:val="16"/>
        </w:rPr>
        <w:t xml:space="preserve"> It is also interesting that Newman begins his book with an intention to destroy the place of power, but concludes with the view that this is impossible. </w:t>
      </w:r>
      <w:r w:rsidRPr="00122772">
        <w:rPr>
          <w:rStyle w:val="StyleUnderline"/>
        </w:rPr>
        <w:t>Instead of ‘the anarchic desire to destroy hierarchy’, he demands that power merely be reinterpreted and displaced</w:t>
      </w:r>
      <w:r w:rsidRPr="00122772">
        <w:rPr>
          <w:sz w:val="16"/>
        </w:rPr>
        <w:t xml:space="preserve"> (2001, 37, 118-19). The pervasive negativity and cynicism of Lacanian theory offers little basis for constructive activity. </w:t>
      </w:r>
      <w:r w:rsidRPr="00122772">
        <w:rPr>
          <w:rStyle w:val="StyleUnderline"/>
        </w:rPr>
        <w:t xml:space="preserve">Instead of radical transformation, one is left with a pragmatics of “containment” which involves a conservative de-problematization of the worst aspects of the status quo. </w:t>
      </w:r>
      <w:r w:rsidRPr="00122772">
        <w:rPr>
          <w:sz w:val="16"/>
        </w:rPr>
        <w:t>The inactivity it counsels would make its claims a self-fulfilling prophecy by acting as a barrier to transformative activity.</w:t>
      </w:r>
      <w:r w:rsidRPr="00122772">
        <w:rPr>
          <w:rStyle w:val="StyleUnderline"/>
        </w:rPr>
        <w:t xml:space="preserve"> To conclude, the political theory of “constitutive lack” does not hold together as an analytical project and falls short of its radical claims as a theoretical and political one.</w:t>
      </w:r>
      <w:r w:rsidRPr="00122772">
        <w:rPr>
          <w:sz w:val="16"/>
        </w:rPr>
        <w:t xml:space="preserve"> It relies on central concepts which are constructed through the operation of a mythical discourse in the Barthesian sense, with the result that it is unable to offer sufficient openness to engage with complex issues. </w:t>
      </w:r>
      <w:r w:rsidRPr="00122772">
        <w:rPr>
          <w:rStyle w:val="StyleUnderline"/>
        </w:rPr>
        <w:t>If political theory is to make use of poststructuralist conceptions of contingency, it would do better to look to the examples provided by Deleuze and Guattari, whose conception of contingency is active and affirmative</w:t>
      </w:r>
      <w:r w:rsidRPr="00122772">
        <w:rPr>
          <w:sz w:val="16"/>
        </w:rPr>
        <w:t xml:space="preserve">. In contrast, the idea of “constitutive lack” turns Lacanian theory into something its most vocal proponent, </w:t>
      </w:r>
      <w:r w:rsidRPr="00122772">
        <w:rPr>
          <w:rFonts w:ascii="Times New Roman" w:hAnsi="Times New Roman" w:cs="Times New Roman"/>
          <w:sz w:val="16"/>
        </w:rPr>
        <w:t>Ž</w:t>
      </w:r>
      <w:r w:rsidRPr="00122772">
        <w:rPr>
          <w:sz w:val="16"/>
        </w:rPr>
        <w:t>i</w:t>
      </w:r>
      <w:r w:rsidRPr="00122772">
        <w:rPr>
          <w:rFonts w:ascii="Times New Roman" w:hAnsi="Times New Roman" w:cs="Times New Roman"/>
          <w:sz w:val="16"/>
        </w:rPr>
        <w:t>ž</w:t>
      </w:r>
      <w:r w:rsidRPr="00122772">
        <w:rPr>
          <w:sz w:val="16"/>
        </w:rPr>
        <w:t>ek, claims to attack: a “plague of fantasies”.</w:t>
      </w:r>
    </w:p>
    <w:p w14:paraId="251BEC19" w14:textId="77777777" w:rsidR="00682308" w:rsidRPr="00122772" w:rsidRDefault="00682308" w:rsidP="00682308">
      <w:pPr>
        <w:pStyle w:val="Heading3"/>
      </w:pPr>
      <w:r w:rsidRPr="00122772">
        <w:t>Psychoanalysis = Pseudoscience</w:t>
      </w:r>
    </w:p>
    <w:p w14:paraId="3B3D3A79" w14:textId="77777777" w:rsidR="00682308" w:rsidRPr="00122772" w:rsidRDefault="00682308" w:rsidP="00682308">
      <w:pPr>
        <w:pStyle w:val="Heading4"/>
      </w:pPr>
      <w:r w:rsidRPr="00122772">
        <w:t>Psychoanalysis relies on subjective interpretations of case studies rather than empirical data</w:t>
      </w:r>
    </w:p>
    <w:p w14:paraId="36F9010F" w14:textId="77777777" w:rsidR="00682308" w:rsidRPr="00122772" w:rsidRDefault="00682308" w:rsidP="00682308">
      <w:pPr>
        <w:rPr>
          <w:rStyle w:val="Style13ptBold"/>
        </w:rPr>
      </w:pPr>
      <w:r w:rsidRPr="00122772">
        <w:rPr>
          <w:rStyle w:val="Style13ptBold"/>
        </w:rPr>
        <w:t>Tuck 14</w:t>
      </w:r>
      <w:r w:rsidRPr="00122772">
        <w:t xml:space="preserve"> [Andrew, “Why Did American Psychiatry Abandon Psychoanalysis?”//ASherm]</w:t>
      </w:r>
      <w:r w:rsidRPr="00122772">
        <w:tab/>
      </w:r>
    </w:p>
    <w:p w14:paraId="09AA72C5" w14:textId="77777777" w:rsidR="00682308" w:rsidRPr="00122772" w:rsidRDefault="00682308" w:rsidP="00682308">
      <w:pPr>
        <w:rPr>
          <w:sz w:val="16"/>
        </w:rPr>
      </w:pPr>
      <w:r w:rsidRPr="00122772">
        <w:rPr>
          <w:sz w:val="16"/>
        </w:rPr>
        <w:t xml:space="preserve">In his 1995 keynote address to the American Academy of Psychoanalysis, Alan Stone, a graduate of the Boston Psychoanalytic Institute and former president of the American Psychiatric Association, made a surprising declaration: he and the other “faithful” had become disillusioned with psychoanalysis and its critics appeared correct. He claimed that </w:t>
      </w:r>
      <w:r w:rsidRPr="00122772">
        <w:rPr>
          <w:rStyle w:val="StyleUnderline"/>
        </w:rPr>
        <w:t>psychoanalysis was not an “adequate form of treatment</w:t>
      </w:r>
      <w:r w:rsidRPr="00122772">
        <w:rPr>
          <w:sz w:val="16"/>
        </w:rPr>
        <w:t xml:space="preserve">” and psychoanalysis’ future lay in the arts and humanities. He went on to suggest that </w:t>
      </w:r>
      <w:r w:rsidRPr="00122772">
        <w:rPr>
          <w:rStyle w:val="StyleUnderline"/>
        </w:rPr>
        <w:t>psychoanalysis should be used therapeutically only after a patient’s actual symptoms had been dealt with.</w:t>
      </w:r>
      <w:r w:rsidRPr="00122772">
        <w:rPr>
          <w:sz w:val="16"/>
        </w:rPr>
        <w:t xml:space="preserve"> </w:t>
      </w:r>
      <w:r w:rsidRPr="00122772">
        <w:rPr>
          <w:rStyle w:val="StyleUnderline"/>
        </w:rPr>
        <w:t>At the root of psychoanalysis’ failure as a medical science, Stone argued, was the fact that psychoanalysis did not function as a “cumulative discipline</w:t>
      </w:r>
      <w:r w:rsidRPr="00122772">
        <w:rPr>
          <w:sz w:val="16"/>
        </w:rPr>
        <w:t xml:space="preserve">.”63 Though the occasion for Stone’s declaration was surprising, its timing was not. Psychoanalysis had been consistently declining in popularity with the public and within science for several decades. By 1990, a survey by the American Psychoanalytic Association found that its analysts were seeing, on average, only two patients for analysis a week. 64 Stone, in arguing for the persistence of psychoanalysis in the arts and humanities but not in psychiatry or clinical treatment, and in </w:t>
      </w:r>
      <w:r w:rsidRPr="00122772">
        <w:rPr>
          <w:rStyle w:val="StyleUnderline"/>
        </w:rPr>
        <w:t>deeming Freud a</w:t>
      </w:r>
      <w:r w:rsidRPr="00122772">
        <w:rPr>
          <w:sz w:val="16"/>
        </w:rPr>
        <w:t>n “artist/subjectivist/</w:t>
      </w:r>
      <w:r w:rsidRPr="00122772">
        <w:rPr>
          <w:rStyle w:val="StyleUnderline"/>
        </w:rPr>
        <w:t>philosopher” rather than a “physician</w:t>
      </w:r>
      <w:r w:rsidRPr="00122772">
        <w:rPr>
          <w:sz w:val="16"/>
        </w:rPr>
        <w:t xml:space="preserve">/objectivist/scientist,” </w:t>
      </w:r>
      <w:r w:rsidRPr="00122772">
        <w:rPr>
          <w:rStyle w:val="StyleUnderline"/>
        </w:rPr>
        <w:t>highlighted one of the most salient factors in psychoanalysis’ perceived failure as a psychiatric tool:</w:t>
      </w:r>
      <w:r w:rsidRPr="00122772">
        <w:rPr>
          <w:sz w:val="16"/>
        </w:rPr>
        <w:t xml:space="preserve"> Freud, though a genius, was a thinker, an interpreter, not a scientist: he had created a field of study that was simply not objective enough to function as a science. Stone, giving the example of Freud’s explanation of religious asceticism, said, “A marvelous subjective speculation—I find it persuasive, but </w:t>
      </w:r>
      <w:r w:rsidRPr="00122772">
        <w:rPr>
          <w:rStyle w:val="StyleUnderline"/>
        </w:rPr>
        <w:t>is it empirical? Is it based on objective data?” These questions had haunted psychoanalysis long before Stone’s speech,</w:t>
      </w:r>
      <w:r w:rsidRPr="00122772">
        <w:rPr>
          <w:sz w:val="16"/>
        </w:rPr>
        <w:t xml:space="preserve"> but Stone’s phrasing highlights psychoanalysis’ struggles perfectly. Stone claims that Freud’s methods are “not recognizable as science,” but in the same sentence admits that he knows of “no other work in psychiatry or psychology… so immediately convincing.” </w:t>
      </w:r>
      <w:r w:rsidRPr="00122772">
        <w:rPr>
          <w:rStyle w:val="StyleUnderline"/>
        </w:rPr>
        <w:t>What psychoanalysis suffered from, in other words, was a shift in the culture’s prime concern from “Is it useful?” or even “Is it true?” to “Is it empirical? Is it based on objective data?”</w:t>
      </w:r>
      <w:r w:rsidRPr="00122772">
        <w:rPr>
          <w:sz w:val="16"/>
        </w:rPr>
        <w:t xml:space="preserve"> The historical rise of the concept of objectivity and scientific empiricism to a position of dominance in medicine was, for psychoanalysis, simply poor timing. One of the most significant ways in which psychoanalysis was unable to adapt to changing standards of medicine was its inability to move past the case study as the primary means of gathering and disseminating psychoanalytic discoveries. </w:t>
      </w:r>
      <w:r w:rsidRPr="00122772">
        <w:rPr>
          <w:rStyle w:val="StyleUnderline"/>
        </w:rPr>
        <w:t>The case study was of great use in the dynamic model because it allowed the sort of in-depth analysis of a patient that was necessary to meet the conditions of psychoanalytic knowledge</w:t>
      </w:r>
      <w:r w:rsidRPr="00122772">
        <w:rPr>
          <w:sz w:val="16"/>
        </w:rPr>
        <w:t xml:space="preserve">; when exploring the complexities of the unconscious, texts that focused on thoroughly uncovering the psychological state of one patient would be more informative than studies of multiple patients at once. </w:t>
      </w:r>
      <w:r w:rsidRPr="00122772">
        <w:rPr>
          <w:rStyle w:val="StyleUnderline"/>
        </w:rPr>
        <w:t>As with many trademarks of psychoanalysis, the prevalence of the case study in dynamic psychiatry can be traced back to Freud, who used six de</w:t>
      </w:r>
      <w:r w:rsidRPr="00122772">
        <w:rPr>
          <w:sz w:val="16"/>
        </w:rPr>
        <w:t>t</w:t>
      </w:r>
      <w:r w:rsidRPr="00122772">
        <w:rPr>
          <w:rStyle w:val="StyleUnderline"/>
        </w:rPr>
        <w:t>ailed case studies after developing psychoanalytic therapy. Freud used these case studies as ways of entering into a particular diagnosis or to demonstrate a particular technique</w:t>
      </w:r>
      <w:r w:rsidRPr="00122772">
        <w:rPr>
          <w:sz w:val="16"/>
        </w:rPr>
        <w:t xml:space="preserve">—treatment via dream interpretation, for example, was demonstrated in the case study of “Dora,” a teenager 25 Freud diagnosed with hysteria, in Fragments of an Analysis of a Case of Hysteria. He even used his own experiences as the subject of case studies, such as his analysis of the dream he titled “Irma’s Injection” in The Interpretation of Dreams. Despite the curious fact that these case studies involved mostly patients whose therapy was, by Freud’s own admission, unsuccessful,65 the central role of the case study in dynamic psychiatry persisted well after Freud’s death in 1939. </w:t>
      </w:r>
      <w:r w:rsidRPr="00122772">
        <w:rPr>
          <w:rStyle w:val="StyleUnderline"/>
        </w:rPr>
        <w:t>In 1952, for example, the influential dynamic psychiatrist Karl Menninger published his Manual for Psychiatric Case Study, which was warmly received. 66 And in 1965, a dedicated Freudian named Kurt Eissler declared case studies “the pillars on which psychoanalysis as an empirical science re</w:t>
      </w:r>
      <w:r w:rsidRPr="00122772">
        <w:rPr>
          <w:sz w:val="16"/>
        </w:rPr>
        <w:t xml:space="preserve">sts.”67 In fact, the case study as a means of presenting research was originally a standard and accepted practice in all branches of medicine, not just psychiatry. 68 </w:t>
      </w:r>
      <w:r w:rsidRPr="00122772">
        <w:rPr>
          <w:rStyle w:val="StyleUnderline"/>
        </w:rPr>
        <w:t>However</w:t>
      </w:r>
      <w:r w:rsidRPr="00122772">
        <w:rPr>
          <w:sz w:val="16"/>
        </w:rPr>
        <w:t xml:space="preserve">, it began to fall out of favor in medicine in </w:t>
      </w:r>
      <w:r w:rsidRPr="00122772">
        <w:rPr>
          <w:rStyle w:val="StyleUnderline"/>
        </w:rPr>
        <w:t>the</w:t>
      </w:r>
      <w:r w:rsidRPr="00122772">
        <w:rPr>
          <w:sz w:val="16"/>
        </w:rPr>
        <w:t xml:space="preserve"> middle of the twentieth century, largely due to the </w:t>
      </w:r>
      <w:r w:rsidRPr="00122772">
        <w:rPr>
          <w:rStyle w:val="StyleUnderline"/>
        </w:rPr>
        <w:t>development of research techniques that were designed to produce truth free from subjective error in a manner that the case study could not</w:t>
      </w:r>
    </w:p>
    <w:p w14:paraId="6B01ACA1" w14:textId="77777777" w:rsidR="00682308" w:rsidRPr="00122772" w:rsidRDefault="00682308" w:rsidP="00682308">
      <w:pPr>
        <w:pStyle w:val="Heading4"/>
      </w:pPr>
      <w:r w:rsidRPr="00122772">
        <w:t xml:space="preserve">Psychoanalysis is a pseudoscience and can’t account for the ways in which familial structures have changed in modernity </w:t>
      </w:r>
    </w:p>
    <w:p w14:paraId="3A489E1D" w14:textId="77777777" w:rsidR="00682308" w:rsidRPr="00122772" w:rsidRDefault="00682308" w:rsidP="00682308">
      <w:pPr>
        <w:rPr>
          <w:rStyle w:val="Style13ptBold"/>
        </w:rPr>
      </w:pPr>
      <w:r w:rsidRPr="00122772">
        <w:rPr>
          <w:rStyle w:val="Style13ptBold"/>
        </w:rPr>
        <w:t xml:space="preserve">MacDonald 96 </w:t>
      </w:r>
      <w:r w:rsidRPr="00122772">
        <w:t>[Kevin MacDonald, PHD in psychology, “Freud’s Follies: Psychoanalysis as religion, cult, and political movement.”//ASherm]</w:t>
      </w:r>
    </w:p>
    <w:p w14:paraId="0EE6A1AB" w14:textId="77777777" w:rsidR="00682308" w:rsidRPr="00122772" w:rsidRDefault="00682308" w:rsidP="00682308">
      <w:pPr>
        <w:pStyle w:val="NormalWeb"/>
        <w:spacing w:after="225" w:line="336" w:lineRule="atLeast"/>
        <w:jc w:val="both"/>
        <w:rPr>
          <w:rFonts w:ascii="Georgia" w:hAnsi="Georgia" w:cs="Arial"/>
          <w:color w:val="000000"/>
          <w:sz w:val="16"/>
        </w:rPr>
      </w:pPr>
      <w:r w:rsidRPr="00122772">
        <w:rPr>
          <w:rFonts w:ascii="Georgia" w:hAnsi="Georgia"/>
          <w:sz w:val="16"/>
        </w:rPr>
        <w:t xml:space="preserve">Psychoanalysis was indeed an integral component of the countercultural movement of the 1960's and a central pillar of the intellectual zeitgeist of prominent countercultural figures such as Herbert Marcuse. In Eros and Civilization (1974/1955) Marcuse points the way to a non-exploitative utopian socialist civilization that would result from </w:t>
      </w:r>
      <w:r w:rsidRPr="00122772">
        <w:rPr>
          <w:rStyle w:val="StyleUnderline"/>
          <w:rFonts w:ascii="Georgia" w:hAnsi="Georgia"/>
        </w:rPr>
        <w:t>the complete end of sexual repression</w:t>
      </w:r>
      <w:r w:rsidRPr="00122772">
        <w:rPr>
          <w:rFonts w:ascii="Georgia" w:hAnsi="Georgia"/>
          <w:sz w:val="16"/>
        </w:rPr>
        <w:t xml:space="preserve"> in a manner that </w:t>
      </w:r>
      <w:r w:rsidRPr="00122772">
        <w:rPr>
          <w:rStyle w:val="StyleUnderline"/>
          <w:rFonts w:ascii="Georgia" w:hAnsi="Georgia"/>
        </w:rPr>
        <w:t>goes beyond Freud's ideas in Civilization and Its Discontents</w:t>
      </w:r>
      <w:r w:rsidRPr="00122772">
        <w:rPr>
          <w:rFonts w:ascii="Georgia" w:hAnsi="Georgia"/>
          <w:sz w:val="16"/>
        </w:rPr>
        <w:t xml:space="preserve"> only in its even greater optimism regarding the beneficial effects of ending sexual repression. Marcuse accepts Freud's theory that Western culture is pathogenic due to the repression of sexual urges, paying homage to the one who 'recognized the work of repression in the highest values of Western civilization 'which presuppose and perpetuate unfreedom and suffering' (p. 240). Attacks on psychoanalysis are therefore correctly perceived by Zaretsky as attacking a cornerstone of left/radical political culture</w:t>
      </w:r>
      <w:r w:rsidRPr="00122772">
        <w:rPr>
          <w:rStyle w:val="StyleUnderline"/>
          <w:rFonts w:ascii="Georgia" w:hAnsi="Georgia"/>
        </w:rPr>
        <w:t>. It is surely correct that psychoanalysis brought us a greater candor about sex. It is also reasonable to suppose that its influence has since extended far beyond sexual candor to become an obsession with sexual behavior</w:t>
      </w:r>
      <w:r w:rsidRPr="00122772">
        <w:rPr>
          <w:rFonts w:ascii="Georgia" w:hAnsi="Georgia"/>
          <w:sz w:val="16"/>
        </w:rPr>
        <w:t>. From its beginnings, psychoanalytic perspectives on sexuality have drawn the criticism of those concerned about the harmful influence of Freudian ideas on mainstream family life. Freud's ideas have in fact often been labeled as subversive. Indeed, '[</w:t>
      </w:r>
      <w:r w:rsidRPr="00122772">
        <w:rPr>
          <w:rStyle w:val="StyleUnderline"/>
          <w:rFonts w:ascii="Georgia" w:hAnsi="Georgia"/>
        </w:rPr>
        <w:t>Freud himself] was convinced that it was in the very nature of psychoanalytic doctrine to appear shocking and subversive.</w:t>
      </w:r>
      <w:r w:rsidRPr="00122772">
        <w:rPr>
          <w:rFonts w:ascii="Georgia" w:hAnsi="Georgia"/>
          <w:sz w:val="16"/>
        </w:rPr>
        <w:t xml:space="preserve"> On board ship to America he did not feel that he was bringing that country a new panacea. With his typically dry wit he told his traveling companions, 'We are bringing them the plague'' (Mannoni 1971, 168). Peter Gay terms Freud's work generally as 'subversive' (1987, 140), his sexual ideology in particular as 'deeply subversive for his time' (p. 148); and his Totem and Taboo as containing 'subversive conjectures' (p. 327) in its analysis of culture. Rothman and Isenberg (1974) convincingly argue that Freud actually viewed the Interpretation of Dreams as a victory over the Catholic Church and that he viewed Totem and Taboo as a successful attempt to analyze the Christian religion in terms of defense mechanisms, primitive drives and neurotic symptomatology. Gay notes that '</w:t>
      </w:r>
      <w:r w:rsidRPr="00122772">
        <w:rPr>
          <w:rStyle w:val="StyleUnderline"/>
          <w:rFonts w:ascii="Georgia" w:hAnsi="Georgia"/>
        </w:rPr>
        <w:t xml:space="preserve">while the implications of Darwin's views were threatening and unsettling, they were not quite so directly abrasive, not quite so unrespectable, as Freud's </w:t>
      </w:r>
      <w:r w:rsidRPr="00122772">
        <w:rPr>
          <w:rFonts w:ascii="Georgia" w:hAnsi="Georgia"/>
          <w:sz w:val="16"/>
        </w:rPr>
        <w:t xml:space="preserve">views on infantile sexuality, the ubiquity of perversions, and the dynamic power of unconscious urges' (p. 144). </w:t>
      </w:r>
      <w:r w:rsidRPr="00122772">
        <w:rPr>
          <w:rStyle w:val="StyleUnderline"/>
          <w:rFonts w:ascii="Georgia" w:hAnsi="Georgia"/>
        </w:rPr>
        <w:t>And the contrast between Freud and Darwin as scientists could scarcely be more clear. Darwin spent years patiently collecting his data</w:t>
      </w:r>
      <w:r w:rsidRPr="00122772">
        <w:rPr>
          <w:rFonts w:ascii="Georgia" w:hAnsi="Georgia"/>
          <w:sz w:val="16"/>
        </w:rPr>
        <w:t xml:space="preserve"> and was hesitant to </w:t>
      </w:r>
      <w:r w:rsidRPr="00122772">
        <w:rPr>
          <w:rStyle w:val="StyleUnderline"/>
          <w:rFonts w:ascii="Georgia" w:hAnsi="Georgia"/>
        </w:rPr>
        <w:t xml:space="preserve">publish his </w:t>
      </w:r>
      <w:r w:rsidRPr="00122772">
        <w:rPr>
          <w:rFonts w:ascii="Georgia" w:hAnsi="Georgia"/>
          <w:sz w:val="16"/>
        </w:rPr>
        <w:t xml:space="preserve">work, agreeing to do so </w:t>
      </w:r>
      <w:r w:rsidRPr="00122772">
        <w:rPr>
          <w:rStyle w:val="StyleUnderline"/>
          <w:rFonts w:ascii="Georgia" w:hAnsi="Georgia"/>
        </w:rPr>
        <w:t>only after another scientist</w:t>
      </w:r>
      <w:r w:rsidRPr="00122772">
        <w:rPr>
          <w:rFonts w:ascii="Georgia" w:hAnsi="Georgia"/>
          <w:sz w:val="16"/>
        </w:rPr>
        <w:t xml:space="preserve">, Alfred Russel Wallace, </w:t>
      </w:r>
      <w:r w:rsidRPr="00122772">
        <w:rPr>
          <w:rStyle w:val="StyleUnderline"/>
          <w:rFonts w:ascii="Georgia" w:hAnsi="Georgia"/>
        </w:rPr>
        <w:t>came up with similar ideas. Freud, on the other hand, conducted his career more like a one man PR firm with himself as his only client. While Darwin was satisfied with revising his work after further reflection and absorbing palpable hits</w:t>
      </w:r>
      <w:r w:rsidRPr="00122772">
        <w:rPr>
          <w:rFonts w:ascii="Georgia" w:hAnsi="Georgia"/>
          <w:sz w:val="16"/>
        </w:rPr>
        <w:t xml:space="preserve"> by rational critics, while he trusted the passage of time and the weight of his argumentation, </w:t>
      </w:r>
      <w:r w:rsidRPr="00122772">
        <w:rPr>
          <w:rStyle w:val="StyleUnderline"/>
          <w:rFonts w:ascii="Georgia" w:hAnsi="Georgia"/>
        </w:rPr>
        <w:t xml:space="preserve">Freud orchestrated his wooing of the public mind through a loyal cadre of adherents, founded periodicals and wrote popularizations that would spread the authorized word, dominated international congresses of analysis </w:t>
      </w:r>
      <w:r w:rsidRPr="00122772">
        <w:rPr>
          <w:rFonts w:ascii="Georgia" w:hAnsi="Georgia"/>
          <w:sz w:val="16"/>
        </w:rPr>
        <w:t>until he felt too frail to attend them and after that through surrogates like his daughter Anna. (Gay 1987, 145)</w:t>
      </w:r>
      <w:r w:rsidRPr="00122772">
        <w:rPr>
          <w:rFonts w:ascii="Georgia" w:hAnsi="Georgia" w:cs="Arial"/>
          <w:color w:val="000000"/>
          <w:sz w:val="16"/>
        </w:rPr>
        <w:t xml:space="preserve"> </w:t>
      </w:r>
    </w:p>
    <w:p w14:paraId="40D4DC83" w14:textId="77777777" w:rsidR="00682308" w:rsidRPr="00122772" w:rsidRDefault="00682308" w:rsidP="00682308">
      <w:pPr>
        <w:pStyle w:val="Heading3"/>
      </w:pPr>
      <w:r w:rsidRPr="00122772">
        <w:t>A2 Death Drive</w:t>
      </w:r>
    </w:p>
    <w:p w14:paraId="411C5AB1" w14:textId="77777777" w:rsidR="00682308" w:rsidRPr="00122772" w:rsidRDefault="00682308" w:rsidP="00682308">
      <w:pPr>
        <w:pStyle w:val="Heading4"/>
      </w:pPr>
      <w:r w:rsidRPr="00122772">
        <w:t>Death drive is a reductive, dogmatic theory that doesn’t explain behavior – their assertions reify violence</w:t>
      </w:r>
    </w:p>
    <w:p w14:paraId="77D00E9D" w14:textId="77777777" w:rsidR="00682308" w:rsidRPr="00122772" w:rsidRDefault="00682308" w:rsidP="00682308">
      <w:pPr>
        <w:pStyle w:val="Small"/>
        <w:rPr>
          <w:rFonts w:ascii="Georgia" w:hAnsi="Georgia"/>
        </w:rPr>
      </w:pPr>
      <w:r w:rsidRPr="00122772">
        <w:rPr>
          <w:rStyle w:val="AuthorYear"/>
        </w:rPr>
        <w:t>Carel 06</w:t>
      </w:r>
      <w:r w:rsidRPr="00122772">
        <w:rPr>
          <w:rFonts w:ascii="Georgia" w:hAnsi="Georgia"/>
        </w:rPr>
        <w:t xml:space="preserve"> – Havi Carel is a Senior Lecturer in Philosophy at the University of the West of England. (“Life and Death in Freud and Heidegger”)</w:t>
      </w:r>
    </w:p>
    <w:p w14:paraId="03CDA6D5" w14:textId="77777777" w:rsidR="00682308" w:rsidRPr="00122772" w:rsidRDefault="00682308" w:rsidP="00682308">
      <w:pPr>
        <w:rPr>
          <w:sz w:val="14"/>
        </w:rPr>
      </w:pPr>
      <w:r w:rsidRPr="00122772">
        <w:rPr>
          <w:rStyle w:val="StyleUnderline"/>
        </w:rPr>
        <w:t>The notion of the death drive is</w:t>
      </w:r>
      <w:r w:rsidRPr="00122772">
        <w:rPr>
          <w:sz w:val="14"/>
        </w:rPr>
        <w:t xml:space="preserve"> on the one hand </w:t>
      </w:r>
      <w:r w:rsidRPr="00122772">
        <w:rPr>
          <w:rStyle w:val="StyleUnderline"/>
        </w:rPr>
        <w:t>too wide, explaining all types of aggression as well as the putative urge towards complete rest. This leads the notion to be economically incoherent</w:t>
      </w:r>
      <w:r w:rsidRPr="00122772">
        <w:rPr>
          <w:sz w:val="14"/>
        </w:rPr>
        <w:t xml:space="preserve">, as will be discussed in the next section. But a prior point must be examined: </w:t>
      </w:r>
      <w:r w:rsidRPr="00122772">
        <w:rPr>
          <w:rStyle w:val="StyleUnderline"/>
        </w:rPr>
        <w:t>are all types of aggression the same</w:t>
      </w:r>
      <w:r w:rsidRPr="00122772">
        <w:rPr>
          <w:sz w:val="14"/>
        </w:rPr>
        <w:t xml:space="preserve">? Freud suggests a positive answer, but as a psychological taxonomy </w:t>
      </w:r>
      <w:r w:rsidRPr="00122772">
        <w:rPr>
          <w:rStyle w:val="StyleUnderline"/>
        </w:rPr>
        <w:t>this approach seems to erase important differences</w:t>
      </w:r>
      <w:r w:rsidRPr="00122772">
        <w:rPr>
          <w:sz w:val="14"/>
        </w:rPr>
        <w:t xml:space="preserve">. For example, </w:t>
      </w:r>
      <w:r w:rsidRPr="00122772">
        <w:rPr>
          <w:rStyle w:val="StyleUnderline"/>
        </w:rPr>
        <w:t>if both sadism and masochism stem from the same aggressive source, should they be classified as belonging to the same group</w:t>
      </w:r>
      <w:r w:rsidRPr="00122772">
        <w:rPr>
          <w:sz w:val="14"/>
        </w:rPr>
        <w:t xml:space="preserve">? </w:t>
      </w:r>
      <w:r w:rsidRPr="00122772">
        <w:rPr>
          <w:rStyle w:val="StyleUnderline"/>
        </w:rPr>
        <w:t>Should they be clinically approached in a similar fashion</w:t>
      </w:r>
      <w:r w:rsidRPr="00122772">
        <w:rPr>
          <w:sz w:val="14"/>
        </w:rPr>
        <w:t xml:space="preserve">? The answer to both these questions seems to be </w:t>
      </w:r>
      <w:r w:rsidRPr="00122772">
        <w:rPr>
          <w:rStyle w:val="StyleUnderline"/>
        </w:rPr>
        <w:t>no</w:t>
      </w:r>
      <w:r w:rsidRPr="00122772">
        <w:rPr>
          <w:sz w:val="14"/>
        </w:rPr>
        <w:t xml:space="preserve">. The problems and symptoms characterising sadism are very different from the ones characterising masochism, as is their treatment. Another example, </w:t>
      </w:r>
      <w:r w:rsidRPr="00122772">
        <w:rPr>
          <w:rStyle w:val="StyleUnderline"/>
        </w:rPr>
        <w:t>group aggression and individual aggression: should we attempt to describe or treat the two as belonging to the same cluster</w:t>
      </w:r>
      <w:r w:rsidRPr="00122772">
        <w:rPr>
          <w:sz w:val="14"/>
        </w:rPr>
        <w:t xml:space="preserve">? Again, the answer seems to be </w:t>
      </w:r>
      <w:r w:rsidRPr="00122772">
        <w:rPr>
          <w:rStyle w:val="StyleUnderline"/>
        </w:rPr>
        <w:t>negative</w:t>
      </w:r>
      <w:r w:rsidRPr="00122772">
        <w:rPr>
          <w:sz w:val="14"/>
        </w:rPr>
        <w:t xml:space="preserve">. As to the second point, one could justifiably ask: what does the death drive mean? </w:t>
      </w:r>
      <w:r w:rsidRPr="00122772">
        <w:rPr>
          <w:rStyle w:val="StyleUnderline"/>
        </w:rPr>
        <w:t xml:space="preserve">Because it is so general, the notion of the death drive is vague. </w:t>
      </w:r>
      <w:r w:rsidRPr="00122772">
        <w:rPr>
          <w:rStyle w:val="Emphasis"/>
        </w:rPr>
        <w:t>The death drive cannot explain a given situation</w:t>
      </w:r>
      <w:r w:rsidRPr="00122772">
        <w:rPr>
          <w:rStyle w:val="StyleUnderline"/>
        </w:rPr>
        <w:t xml:space="preserve"> because it itself becomes meaningful only as a collection of situations</w:t>
      </w:r>
      <w:r w:rsidRPr="00122772">
        <w:rPr>
          <w:sz w:val="14"/>
        </w:rPr>
        <w:t xml:space="preserve">. On Freud's account, </w:t>
      </w:r>
      <w:r w:rsidRPr="00122772">
        <w:rPr>
          <w:rStyle w:val="StyleUnderline"/>
        </w:rPr>
        <w:t>any behaviour meriting the adjective 'aggressive' arises from the death drive</w:t>
      </w:r>
      <w:r w:rsidRPr="00122772">
        <w:rPr>
          <w:sz w:val="14"/>
        </w:rPr>
        <w:t xml:space="preserve">. If we take a certain set of aggressive behaviours, say, sadistic ones, the death drive would come to signify this set. If we take another set of masochistic behaviours, the death drive would mean this set. As it stands, </w:t>
      </w:r>
      <w:r w:rsidRPr="00122772">
        <w:rPr>
          <w:rStyle w:val="StyleUnderline"/>
        </w:rPr>
        <w:t>the significance of the notion seems entirely dependent on the observed phenomenon</w:t>
      </w:r>
      <w:r w:rsidRPr="00122772">
        <w:rPr>
          <w:sz w:val="14"/>
        </w:rPr>
        <w:t xml:space="preserve">. </w:t>
      </w:r>
      <w:r w:rsidRPr="00122772">
        <w:rPr>
          <w:rStyle w:val="StyleUnderline"/>
        </w:rPr>
        <w:t>If Freud were never to meet any masochists, would his notion of the death drive exclude masochism</w:t>
      </w:r>
      <w:r w:rsidRPr="00122772">
        <w:rPr>
          <w:sz w:val="14"/>
        </w:rPr>
        <w:t xml:space="preserve">? Any science relying on observation and empirical data relics on this data and should be willing, in principle, to modify and update its concepts in accordance with new empirical observations. The opening paragraph of Instincts and Their Vicissitudes describes this process. We have often heard it maintained that sciences should be built up on clear and sharply defined basic concepts. In actual fact no science, not even the most exact, begins with such definitions. The true beginning of scientific activity consists rather in describing phenomena and then in proceeding to group, classify and correlate them. Even at the stage of description it is not possible to avoid applying certain abstract ideas to the material in hand, ideas derived from somewhere or other but certainly not from the new observations alone [...]. They must at first necessarily possess some degree of indefiniteness; there can be no question of any clear delimitation of their content. So long as they remain in this condition, we come to an understanding about their meaning by making repeated references to the material of observation from which they appear to have been derived, but upon which, in fact, they have been imposed &lt;SK 14:1U;GW 10:210). This seems to be a sophisticated, fruitfully flexible approach. But in the case of the death drive, it seems to be too flexible. </w:t>
      </w:r>
      <w:r w:rsidRPr="00122772">
        <w:rPr>
          <w:rStyle w:val="StyleUnderline"/>
        </w:rPr>
        <w:t>There is no initial restriction on the type of behaviour that could be classified as aggressive or as lowering tension</w:t>
      </w:r>
      <w:r w:rsidRPr="00122772">
        <w:rPr>
          <w:sz w:val="14"/>
        </w:rPr>
        <w:t xml:space="preserve">. </w:t>
      </w:r>
      <w:r w:rsidRPr="00122772">
        <w:rPr>
          <w:rStyle w:val="StyleUnderline"/>
        </w:rPr>
        <w:t>Hence we find sadism and masochism, passive-aggressive and substance-induced aggression, aggression displayed in group situation and aggressive fantasy, all tied to the death drive as their source</w:t>
      </w:r>
      <w:r w:rsidRPr="00122772">
        <w:rPr>
          <w:sz w:val="14"/>
        </w:rPr>
        <w:t xml:space="preserve">. </w:t>
      </w:r>
      <w:r w:rsidRPr="00122772">
        <w:rPr>
          <w:rStyle w:val="StyleUnderline"/>
        </w:rPr>
        <w:t>By analogy, any behaviour that leads to discharge of energy or lowering of tension would be in accordance with the Nirvana principle</w:t>
      </w:r>
      <w:r w:rsidRPr="00122772">
        <w:rPr>
          <w:sz w:val="14"/>
        </w:rPr>
        <w:t xml:space="preserve">. One way of responding to this issue is by applying the term 'aggression* purely descriptively. Karli, for example, proposes the following definition: aggression means, "threatening or striking at the physical or psychic integrity of another living being" (Karli, 1991, p. 10). He sees the danger in the shift from using aggression descriptively to attributing to it an explanatory and causal role. </w:t>
      </w:r>
      <w:r w:rsidRPr="00122772">
        <w:rPr>
          <w:rStyle w:val="StyleUnderline"/>
        </w:rPr>
        <w:t>When accorded a causal role, aggression is reified and becomes a natural entity</w:t>
      </w:r>
      <w:r w:rsidRPr="00122772">
        <w:rPr>
          <w:sz w:val="14"/>
        </w:rPr>
        <w:t xml:space="preserve">, a danger that can be avoided by using the term strictly descriptively. This suggestion makes a lot of sense, but it would be unacceptable for Freud. For he is proposing </w:t>
      </w:r>
      <w:r w:rsidRPr="00122772">
        <w:rPr>
          <w:rStyle w:val="StyleUnderline"/>
        </w:rPr>
        <w:t>a metaphysical view</w:t>
      </w:r>
      <w:r w:rsidRPr="00122772">
        <w:rPr>
          <w:sz w:val="14"/>
        </w:rPr>
        <w:t xml:space="preserve">, which </w:t>
      </w:r>
      <w:r w:rsidRPr="00122772">
        <w:rPr>
          <w:rStyle w:val="StyleUnderline"/>
        </w:rPr>
        <w:t>cannot be taken to be purely descriptive, because it is embedded in a physicalist view of the drives as elements connecting body and psyche, and is meant to have an explanatory and causal role in the explanation of behaviour</w:t>
      </w:r>
      <w:r w:rsidRPr="00122772">
        <w:rPr>
          <w:sz w:val="14"/>
        </w:rPr>
        <w:t xml:space="preserve">. Although Freud would reject the purely descriptive use of the concept of aggression, this suggestion will be useful when we discuss the reconstruction of the death drive. As to the third point, it seems that </w:t>
      </w:r>
      <w:r w:rsidRPr="00122772">
        <w:rPr>
          <w:rStyle w:val="StyleUnderline"/>
        </w:rPr>
        <w:t>the explanatory value of the death drive is not satisfactory</w:t>
      </w:r>
      <w:r w:rsidRPr="00122772">
        <w:rPr>
          <w:sz w:val="14"/>
        </w:rPr>
        <w:t xml:space="preserve">. Because of the two problems set out above - the excessive promiscuity of the notion of aggression and the fact that it irons significant differences between the various phenomena — its explanatory value is limited </w:t>
      </w:r>
      <w:r w:rsidRPr="00122772">
        <w:rPr>
          <w:rStyle w:val="StyleUnderline"/>
        </w:rPr>
        <w:t>The concept</w:t>
      </w:r>
      <w:r w:rsidRPr="00122772">
        <w:rPr>
          <w:sz w:val="14"/>
        </w:rPr>
        <w:t xml:space="preserve"> as presented by Freud does allow too much in and lumps </w:t>
      </w:r>
      <w:r w:rsidRPr="00122772">
        <w:rPr>
          <w:rStyle w:val="StyleUnderline"/>
        </w:rPr>
        <w:t>together behaviours and tendencies whose differences are significant</w:t>
      </w:r>
      <w:r w:rsidRPr="00122772">
        <w:rPr>
          <w:sz w:val="14"/>
        </w:rPr>
        <w:t xml:space="preserve">. In this sense, </w:t>
      </w:r>
      <w:r w:rsidRPr="00122772">
        <w:rPr>
          <w:rStyle w:val="Emphasis"/>
        </w:rPr>
        <w:t>those rejecting the death drive as an unhelpful speculation are justified</w:t>
      </w:r>
      <w:r w:rsidRPr="00122772">
        <w:rPr>
          <w:rStyle w:val="StyleUnderline"/>
        </w:rPr>
        <w:t xml:space="preserve"> in their criticism</w:t>
      </w:r>
      <w:r w:rsidRPr="00122772">
        <w:rPr>
          <w:sz w:val="14"/>
        </w:rPr>
        <w:t>.</w:t>
      </w:r>
    </w:p>
    <w:p w14:paraId="0385EE5B" w14:textId="77777777" w:rsidR="00682308" w:rsidRPr="00122772" w:rsidRDefault="00682308" w:rsidP="00682308">
      <w:pPr>
        <w:pStyle w:val="Heading4"/>
      </w:pPr>
      <w:r w:rsidRPr="00122772">
        <w:t>Accepting the death drive is bad—it dissolves all potential for community</w:t>
      </w:r>
    </w:p>
    <w:p w14:paraId="4415DCA5" w14:textId="77777777" w:rsidR="00682308" w:rsidRPr="00122772" w:rsidRDefault="00682308" w:rsidP="00682308">
      <w:r w:rsidRPr="00122772">
        <w:rPr>
          <w:b/>
        </w:rPr>
        <w:t>RHIZOMATICK 2012</w:t>
      </w:r>
      <w:r w:rsidRPr="00122772">
        <w:t xml:space="preserve"> (I am a Belgian philosophy student from Leuven university, “A POLITICS OF THE DEATH DRIVE,” Sep 22, http://rhizomatick.wordpress.com/2012/09/22/a-politics-of-the-death-drive/)</w:t>
      </w:r>
    </w:p>
    <w:p w14:paraId="15BE79A4" w14:textId="77777777" w:rsidR="00682308" w:rsidRPr="00122772" w:rsidRDefault="00682308" w:rsidP="00682308">
      <w:pPr>
        <w:rPr>
          <w:rStyle w:val="StyleUnderline"/>
        </w:rPr>
      </w:pPr>
      <w:r w:rsidRPr="00122772">
        <w:rPr>
          <w:rStyle w:val="StyleUnderline"/>
        </w:rPr>
        <w:t>Can we then just do away with repression and lead lives under the sign of the death drive? No, this would perpetuate the violence of the trauma of nature</w:t>
      </w:r>
      <w:r w:rsidRPr="00122772">
        <w:rPr>
          <w:sz w:val="16"/>
        </w:rPr>
        <w:t xml:space="preserve">. </w:t>
      </w:r>
      <w:r w:rsidRPr="00122772">
        <w:rPr>
          <w:rStyle w:val="StyleUnderline"/>
        </w:rPr>
        <w:t>The breaking of community in the disintegration of meaning cannot be completed, but remains to-come</w:t>
      </w:r>
      <w:r w:rsidRPr="00122772">
        <w:rPr>
          <w:sz w:val="16"/>
        </w:rPr>
        <w:t xml:space="preserve">. This disintegration is always a scream and a scream is a scream-to-someone. The scream adresses itself to someone (this someone is more exactly an anyone, since we don’t care whom exactly is adressed). </w:t>
      </w:r>
      <w:r w:rsidRPr="00122772">
        <w:rPr>
          <w:rStyle w:val="StyleUnderline"/>
        </w:rPr>
        <w:t>The scream presupposes a broken community, but a community nonetheless. We cannot perform the</w:t>
      </w:r>
      <w:r w:rsidRPr="00122772">
        <w:rPr>
          <w:sz w:val="16"/>
        </w:rPr>
        <w:t xml:space="preserve"> scream (</w:t>
      </w:r>
      <w:r w:rsidRPr="00122772">
        <w:rPr>
          <w:rStyle w:val="StyleUnderline"/>
        </w:rPr>
        <w:t>death drive) nor hear it (the uncanny) without standing in community</w:t>
      </w:r>
      <w:r w:rsidRPr="00122772">
        <w:rPr>
          <w:sz w:val="16"/>
        </w:rPr>
        <w:t>. We can make this more concrete with Waiting for Godot by Samuel Beckett. While the protagonists await death (in the form of Godot, the utopia they dream of), they await it together. While the play is an allegory for the loss of communication and the breaking of community</w:t>
      </w:r>
      <w:r w:rsidRPr="00122772">
        <w:rPr>
          <w:rStyle w:val="StyleUnderline"/>
        </w:rPr>
        <w:t>, it is also the appearance of a community in this breaking, a communication of communication itself</w:t>
      </w:r>
      <w:r w:rsidRPr="00122772">
        <w:rPr>
          <w:sz w:val="16"/>
        </w:rPr>
        <w:t xml:space="preserve"> (the scream speaks the speaking). </w:t>
      </w:r>
      <w:r w:rsidRPr="00122772">
        <w:rPr>
          <w:rStyle w:val="StyleUnderline"/>
        </w:rPr>
        <w:t>The result of this politics of the death drive is a baseless community, a community without anything in-common, without a shared culture.</w:t>
      </w:r>
    </w:p>
    <w:p w14:paraId="474D37EF" w14:textId="77777777" w:rsidR="00682308" w:rsidRPr="00122772" w:rsidRDefault="00682308" w:rsidP="00682308"/>
    <w:p w14:paraId="78679DDE" w14:textId="77777777" w:rsidR="00682308" w:rsidRPr="00122772" w:rsidRDefault="00682308" w:rsidP="00682308"/>
    <w:p w14:paraId="70101640" w14:textId="77777777" w:rsidR="00EE72D6" w:rsidRPr="00122772" w:rsidRDefault="00EE72D6" w:rsidP="00EE72D6">
      <w:pPr>
        <w:pStyle w:val="Heading1"/>
      </w:pPr>
      <w:r w:rsidRPr="00122772">
        <w:t>Aff Framework</w:t>
      </w:r>
    </w:p>
    <w:p w14:paraId="343292D5" w14:textId="77777777" w:rsidR="00EE72D6" w:rsidRPr="00122772" w:rsidRDefault="00EE72D6" w:rsidP="00EE72D6">
      <w:r w:rsidRPr="00122772">
        <w:t xml:space="preserve">Leo </w:t>
      </w:r>
    </w:p>
    <w:p w14:paraId="1337B958" w14:textId="77777777" w:rsidR="00EE72D6" w:rsidRPr="00122772" w:rsidRDefault="00EE72D6" w:rsidP="00EE72D6">
      <w:pPr>
        <w:pStyle w:val="Heading3"/>
        <w:rPr>
          <w:rFonts w:eastAsia="MS Gothic"/>
        </w:rPr>
      </w:pPr>
      <w:r>
        <w:rPr>
          <w:rFonts w:eastAsia="MS Gothic"/>
        </w:rPr>
        <w:t xml:space="preserve">Legal Subjectivity </w:t>
      </w:r>
      <w:r w:rsidRPr="00122772">
        <w:rPr>
          <w:rFonts w:eastAsia="MS Gothic"/>
        </w:rPr>
        <w:t xml:space="preserve">DA </w:t>
      </w:r>
    </w:p>
    <w:p w14:paraId="5BCE0EC7" w14:textId="77777777" w:rsidR="00EE72D6" w:rsidRPr="00122772" w:rsidRDefault="00EE72D6" w:rsidP="00EE72D6">
      <w:pPr>
        <w:keepNext/>
        <w:keepLines/>
        <w:spacing w:before="40"/>
        <w:outlineLvl w:val="3"/>
        <w:rPr>
          <w:rFonts w:eastAsia="MS Gothic" w:cs="Times New Roman"/>
          <w:b/>
          <w:iCs/>
          <w:sz w:val="26"/>
        </w:rPr>
      </w:pPr>
      <w:r w:rsidRPr="00122772">
        <w:rPr>
          <w:rFonts w:eastAsia="MS Gothic" w:cs="Times New Roman"/>
          <w:b/>
          <w:iCs/>
          <w:sz w:val="26"/>
        </w:rPr>
        <w:t>Framework re-entrenches the western conception of the legal subject, sharpening the necropoltical knife of lawfare and exporting massive violence across the globe</w:t>
      </w:r>
    </w:p>
    <w:p w14:paraId="0B19CFC6" w14:textId="77777777" w:rsidR="00EE72D6" w:rsidRPr="00122772" w:rsidRDefault="00EE72D6" w:rsidP="00EE72D6">
      <w:pPr>
        <w:rPr>
          <w:rFonts w:eastAsia="Cambria" w:cs="Times New Roman"/>
          <w:szCs w:val="20"/>
        </w:rPr>
      </w:pPr>
      <w:r w:rsidRPr="00122772">
        <w:rPr>
          <w:rFonts w:eastAsia="Cambria" w:cs="Times New Roman"/>
          <w:b/>
          <w:bCs/>
          <w:sz w:val="26"/>
        </w:rPr>
        <w:t>Comaroff and Comaroff 07.</w:t>
      </w:r>
      <w:r w:rsidRPr="00122772">
        <w:rPr>
          <w:rFonts w:eastAsia="Cambria" w:cs="Times New Roman"/>
        </w:rPr>
        <w:t xml:space="preserve"> </w:t>
      </w:r>
      <w:r w:rsidRPr="00122772">
        <w:rPr>
          <w:rFonts w:eastAsia="Cambria" w:cs="Times New Roman"/>
          <w:szCs w:val="20"/>
        </w:rPr>
        <w:t>John Comaroff, Professor of African and African American Studies and of Anthropology, Oppenheimer Fellow in African Studies at at Harvard, and Jean Comaroff, Professor of African and African American Studies and of Anthropology, Oppenheimer Fellow in African Studies also at Harvard, “Law and disorder in the postcolony,” Social Anthropology/Anthropologie Sociale (2007) 15, pg. 144 //LS</w:t>
      </w:r>
    </w:p>
    <w:p w14:paraId="78448C7C" w14:textId="77777777" w:rsidR="00EE72D6" w:rsidRPr="00122772" w:rsidRDefault="00EE72D6" w:rsidP="00EE72D6">
      <w:pPr>
        <w:rPr>
          <w:rFonts w:eastAsia="Cambria" w:cs="Times New Roman"/>
          <w:sz w:val="16"/>
        </w:rPr>
      </w:pPr>
      <w:r w:rsidRPr="00122772">
        <w:rPr>
          <w:rFonts w:eastAsia="Cambria" w:cs="Times New Roman"/>
          <w:sz w:val="16"/>
        </w:rPr>
        <w:t xml:space="preserve">Nor is it just the politics of the present that are being judicialised. As we said earlier, </w:t>
      </w:r>
      <w:r w:rsidRPr="00122772">
        <w:rPr>
          <w:rFonts w:eastAsia="Cambria" w:cs="Times New Roman"/>
          <w:b/>
          <w:u w:val="single"/>
        </w:rPr>
        <w:t>the past</w:t>
      </w:r>
      <w:r w:rsidRPr="00122772">
        <w:rPr>
          <w:rFonts w:eastAsia="Cambria" w:cs="Times New Roman"/>
          <w:sz w:val="16"/>
        </w:rPr>
        <w:t xml:space="preserve">, too, </w:t>
      </w:r>
      <w:r w:rsidRPr="00122772">
        <w:rPr>
          <w:rFonts w:eastAsia="Cambria" w:cs="Times New Roman"/>
          <w:b/>
          <w:u w:val="single"/>
        </w:rPr>
        <w:t>is being fought out in the courts</w:t>
      </w:r>
      <w:r w:rsidRPr="00122772">
        <w:rPr>
          <w:rFonts w:eastAsia="Cambria" w:cs="Times New Roman"/>
          <w:sz w:val="16"/>
        </w:rPr>
        <w:t xml:space="preserve">. Britain, for example, is currently being sued for acts of atrocity in its African empire (Anderson 2005; Elkins 2005): for having killed local leaders, unlawfully alienated territory from one African people to another, and so on.33 </w:t>
      </w:r>
      <w:r w:rsidRPr="00122772">
        <w:rPr>
          <w:rFonts w:eastAsia="Cambria" w:cs="Times New Roman"/>
          <w:b/>
          <w:u w:val="single"/>
        </w:rPr>
        <w:t>By these means is colonialism itself rendered criminal</w:t>
      </w:r>
      <w:r w:rsidRPr="00122772">
        <w:rPr>
          <w:rFonts w:eastAsia="Cambria" w:cs="Times New Roman"/>
          <w:sz w:val="16"/>
        </w:rPr>
        <w:t xml:space="preserve">. </w:t>
      </w:r>
      <w:r w:rsidRPr="00122772">
        <w:rPr>
          <w:rFonts w:eastAsia="Cambria" w:cs="Times New Roman"/>
          <w:b/>
          <w:u w:val="single"/>
        </w:rPr>
        <w:t>Hauled before a judge, history is made to submit to the scales of justice at the behest of those who suffered it</w:t>
      </w:r>
      <w:r w:rsidRPr="00122772">
        <w:rPr>
          <w:rFonts w:eastAsia="Cambria" w:cs="Times New Roman"/>
          <w:sz w:val="16"/>
        </w:rPr>
        <w:t xml:space="preserve">. And to be reduced to a cash equivalent, payable as the official tender of damage, dispossession, loss, trauma. </w:t>
      </w:r>
      <w:r w:rsidRPr="00122772">
        <w:rPr>
          <w:rFonts w:eastAsia="Cambria" w:cs="Times New Roman"/>
          <w:b/>
          <w:u w:val="single"/>
        </w:rPr>
        <w:t>What imperialism is being indicted for</w:t>
      </w:r>
      <w:r w:rsidRPr="00122772">
        <w:rPr>
          <w:rFonts w:eastAsia="Cambria" w:cs="Times New Roman"/>
          <w:sz w:val="16"/>
        </w:rPr>
        <w:t xml:space="preserve">, above all, </w:t>
      </w:r>
      <w:r w:rsidRPr="00122772">
        <w:rPr>
          <w:rFonts w:eastAsia="Cambria" w:cs="Times New Roman"/>
          <w:b/>
          <w:u w:val="single"/>
        </w:rPr>
        <w:t xml:space="preserve">is its </w:t>
      </w:r>
      <w:r w:rsidRPr="00122772">
        <w:rPr>
          <w:rFonts w:eastAsia="Cambria" w:cs="Times New Roman"/>
          <w:b/>
          <w:iCs/>
          <w:u w:val="single"/>
          <w:bdr w:val="single" w:sz="12" w:space="0" w:color="auto"/>
        </w:rPr>
        <w:t>commission of lawfare</w:t>
      </w:r>
      <w:r w:rsidRPr="00122772">
        <w:rPr>
          <w:rFonts w:eastAsia="Cambria" w:cs="Times New Roman"/>
          <w:sz w:val="16"/>
        </w:rPr>
        <w:t xml:space="preserve">: </w:t>
      </w:r>
      <w:r w:rsidRPr="00122772">
        <w:rPr>
          <w:rFonts w:eastAsia="Cambria" w:cs="Times New Roman"/>
          <w:b/>
          <w:u w:val="single"/>
        </w:rPr>
        <w:t>the use of its own penal codes, its administrative procedures, its states of emergency, its charters and mandates and warrants, to discipline its subjects by means of violence made legible and legal by its own sovereign word</w:t>
      </w:r>
      <w:r w:rsidRPr="00122772">
        <w:rPr>
          <w:rFonts w:eastAsia="Cambria" w:cs="Times New Roman"/>
          <w:sz w:val="16"/>
        </w:rPr>
        <w:t>. Also, to commit its own ever-so-civilised forms of kleptocracy.</w:t>
      </w:r>
      <w:r w:rsidRPr="00122772">
        <w:rPr>
          <w:rFonts w:eastAsia="Cambria" w:cs="Times New Roman"/>
          <w:sz w:val="12"/>
        </w:rPr>
        <w:t>¶</w:t>
      </w:r>
      <w:r w:rsidRPr="00122772">
        <w:rPr>
          <w:rFonts w:eastAsia="Cambria" w:cs="Times New Roman"/>
          <w:sz w:val="16"/>
        </w:rPr>
        <w:t xml:space="preserve"> Lawfare – the resort to legal instruments, to the violence inherent in the law, to commit acts of political coercion, even erasure (Comaroff 2001) – is equally marked in postcolonies. </w:t>
      </w:r>
      <w:r w:rsidRPr="00122772">
        <w:rPr>
          <w:rFonts w:eastAsia="Cambria" w:cs="Times New Roman"/>
          <w:b/>
          <w:u w:val="single"/>
        </w:rPr>
        <w:t>As a species of political displacement, it becomes most visible when those who ‘serve’ the state conjure with legalities to act against its citizens</w:t>
      </w:r>
      <w:r w:rsidRPr="00122772">
        <w:rPr>
          <w:rFonts w:eastAsia="Cambria" w:cs="Times New Roman"/>
          <w:sz w:val="16"/>
        </w:rPr>
        <w:t>. Most infamous recently is Zimbabwe, where the Mugabe regime has consistently passed laws to justify the coercive silencing of its critics. Operation Murambatsvina, ‘Drive Out Trash’, which has forced political opponents out of urban areas under the banner of ‘slum clearance’ – has recently taken this practice to unprecedented depths. Murambatsvina, says the government, is merely an application of the law of the land to raze dangerous ‘illegal structures’.</w:t>
      </w:r>
      <w:r w:rsidRPr="00122772">
        <w:rPr>
          <w:rFonts w:eastAsia="Cambria" w:cs="Times New Roman"/>
          <w:sz w:val="12"/>
        </w:rPr>
        <w:t>¶</w:t>
      </w:r>
      <w:r w:rsidRPr="00122772">
        <w:rPr>
          <w:rFonts w:eastAsia="Cambria" w:cs="Times New Roman"/>
          <w:sz w:val="16"/>
        </w:rPr>
        <w:t xml:space="preserve"> </w:t>
      </w:r>
      <w:r w:rsidRPr="00122772">
        <w:rPr>
          <w:rFonts w:eastAsia="Cambria" w:cs="Times New Roman"/>
          <w:b/>
          <w:u w:val="single"/>
        </w:rPr>
        <w:t>Lawfare may be limited or it may reduce people to ‘bare life’</w:t>
      </w:r>
      <w:r w:rsidRPr="00122772">
        <w:rPr>
          <w:rFonts w:eastAsia="Cambria" w:cs="Times New Roman"/>
          <w:sz w:val="16"/>
        </w:rPr>
        <w:t xml:space="preserve">; in Zimbabwe, </w:t>
      </w:r>
      <w:r w:rsidRPr="00122772">
        <w:rPr>
          <w:rFonts w:eastAsia="Cambria" w:cs="Times New Roman"/>
          <w:b/>
          <w:iCs/>
          <w:u w:val="single"/>
          <w:bdr w:val="single" w:sz="12" w:space="0" w:color="auto"/>
        </w:rPr>
        <w:t>it has mutated into a necropolitics with a rising body count</w:t>
      </w:r>
      <w:r w:rsidRPr="00122772">
        <w:rPr>
          <w:rFonts w:eastAsia="Cambria" w:cs="Times New Roman"/>
          <w:sz w:val="16"/>
        </w:rPr>
        <w:t xml:space="preserve">. But </w:t>
      </w:r>
      <w:r w:rsidRPr="00122772">
        <w:rPr>
          <w:rFonts w:eastAsia="Cambria" w:cs="Times New Roman"/>
          <w:b/>
          <w:u w:val="single"/>
        </w:rPr>
        <w:t>it always seeks to launder visceral power in a wash of legitimacy as it is deployed to strengthen the sinews of state or enlarge the capillaries of capital</w:t>
      </w:r>
      <w:r w:rsidRPr="00122772">
        <w:rPr>
          <w:rFonts w:eastAsia="Cambria" w:cs="Times New Roman"/>
          <w:sz w:val="16"/>
        </w:rPr>
        <w:t xml:space="preserve">. Hence Benjamin’s (1978) thesis that </w:t>
      </w:r>
      <w:r w:rsidRPr="00122772">
        <w:rPr>
          <w:rFonts w:eastAsia="Cambria" w:cs="Times New Roman"/>
          <w:b/>
          <w:u w:val="single"/>
        </w:rPr>
        <w:t>the law originates in violence and lives by violent means</w:t>
      </w:r>
      <w:r w:rsidRPr="00122772">
        <w:rPr>
          <w:rFonts w:eastAsia="Cambria" w:cs="Times New Roman"/>
          <w:sz w:val="16"/>
        </w:rPr>
        <w:t xml:space="preserve">; that </w:t>
      </w:r>
      <w:r w:rsidRPr="00122772">
        <w:rPr>
          <w:rFonts w:eastAsia="Cambria" w:cs="Times New Roman"/>
          <w:b/>
          <w:iCs/>
          <w:u w:val="single"/>
          <w:bdr w:val="single" w:sz="12" w:space="0" w:color="auto"/>
        </w:rPr>
        <w:t>the legal and the lethal animate one another</w:t>
      </w:r>
      <w:r w:rsidRPr="00122772">
        <w:rPr>
          <w:rFonts w:eastAsia="Cambria" w:cs="Times New Roman"/>
          <w:b/>
          <w:u w:val="single"/>
        </w:rPr>
        <w:t>.</w:t>
      </w:r>
      <w:r w:rsidRPr="00122772">
        <w:rPr>
          <w:rFonts w:eastAsia="Cambria" w:cs="Times New Roman"/>
          <w:sz w:val="16"/>
        </w:rPr>
        <w:t xml:space="preserve"> Of course, in 1919 Benjamin could not have envisaged the possibility that lawfare might also be a weapon of the weak, turning authority back on itself by commissioning courts to make claims for resources, recognition, voice, integrity, sovereignty.</w:t>
      </w:r>
      <w:r w:rsidRPr="00122772">
        <w:rPr>
          <w:rFonts w:eastAsia="Cambria" w:cs="Times New Roman"/>
          <w:sz w:val="12"/>
        </w:rPr>
        <w:t>¶</w:t>
      </w:r>
      <w:r w:rsidRPr="00122772">
        <w:rPr>
          <w:rFonts w:eastAsia="Cambria" w:cs="Times New Roman"/>
          <w:sz w:val="16"/>
        </w:rPr>
        <w:t xml:space="preserve"> But this still does not lay to rest the key questions: </w:t>
      </w:r>
      <w:r w:rsidRPr="00122772">
        <w:rPr>
          <w:rFonts w:eastAsia="Cambria" w:cs="Times New Roman"/>
          <w:b/>
          <w:u w:val="single"/>
        </w:rPr>
        <w:t>Why the fetishism of legalities? What are its implications for the play of Law and Dis/order in the postcolony? And are postcolonies different in this respect from other nation-states?</w:t>
      </w:r>
      <w:r w:rsidRPr="00122772">
        <w:rPr>
          <w:rFonts w:eastAsia="Cambria" w:cs="Times New Roman"/>
          <w:sz w:val="12"/>
        </w:rPr>
        <w:t>¶</w:t>
      </w:r>
      <w:r w:rsidRPr="00122772">
        <w:rPr>
          <w:rFonts w:eastAsia="Cambria" w:cs="Times New Roman"/>
          <w:b/>
          <w:sz w:val="12"/>
          <w:u w:val="single"/>
        </w:rPr>
        <w:t xml:space="preserve"> </w:t>
      </w:r>
      <w:r w:rsidRPr="00122772">
        <w:rPr>
          <w:rFonts w:eastAsia="Cambria" w:cs="Times New Roman"/>
          <w:sz w:val="16"/>
        </w:rPr>
        <w:t xml:space="preserve">The answer to the first question looks obvious. </w:t>
      </w:r>
      <w:r w:rsidRPr="00122772">
        <w:rPr>
          <w:rFonts w:eastAsia="Cambria" w:cs="Times New Roman"/>
          <w:b/>
          <w:sz w:val="32"/>
          <w:szCs w:val="32"/>
          <w:u w:val="single"/>
        </w:rPr>
        <w:t xml:space="preserve">The turn to law would seem to arise directly out of growing </w:t>
      </w:r>
      <w:r w:rsidRPr="00122772">
        <w:rPr>
          <w:rFonts w:eastAsia="Cambria" w:cs="Times New Roman"/>
          <w:b/>
          <w:iCs/>
          <w:sz w:val="32"/>
          <w:szCs w:val="32"/>
          <w:u w:val="single"/>
          <w:bdr w:val="single" w:sz="12" w:space="0" w:color="auto"/>
        </w:rPr>
        <w:t>anxieties about lawlessness</w:t>
      </w:r>
      <w:r w:rsidRPr="00122772">
        <w:rPr>
          <w:rFonts w:eastAsia="Cambria" w:cs="Times New Roman"/>
          <w:sz w:val="16"/>
          <w:szCs w:val="32"/>
        </w:rPr>
        <w:t xml:space="preserve">. But </w:t>
      </w:r>
      <w:r w:rsidRPr="00122772">
        <w:rPr>
          <w:rFonts w:eastAsia="Cambria" w:cs="Times New Roman"/>
          <w:b/>
          <w:sz w:val="32"/>
          <w:szCs w:val="32"/>
          <w:u w:val="single"/>
        </w:rPr>
        <w:t>this does not explain the displacement of the political into the legal or the turn to the courts to resolve an ever greater range of wrongs</w:t>
      </w:r>
      <w:r w:rsidRPr="00122772">
        <w:rPr>
          <w:rFonts w:eastAsia="Cambria" w:cs="Times New Roman"/>
          <w:sz w:val="16"/>
        </w:rPr>
        <w:t xml:space="preserve">. </w:t>
      </w:r>
      <w:r w:rsidRPr="00122772">
        <w:rPr>
          <w:rFonts w:eastAsia="Cambria" w:cs="Times New Roman"/>
          <w:b/>
          <w:u w:val="single"/>
        </w:rPr>
        <w:t>The fetishism</w:t>
      </w:r>
      <w:r w:rsidRPr="00122772">
        <w:rPr>
          <w:rFonts w:eastAsia="Cambria" w:cs="Times New Roman"/>
          <w:sz w:val="16"/>
        </w:rPr>
        <w:t xml:space="preserve">, in short, runs deeper than purely a concern with crime. It </w:t>
      </w:r>
      <w:r w:rsidRPr="00122772">
        <w:rPr>
          <w:rFonts w:eastAsia="Cambria" w:cs="Times New Roman"/>
          <w:b/>
          <w:u w:val="single"/>
        </w:rPr>
        <w:t>has to do with the very constitution of the postcolonial polity</w:t>
      </w:r>
      <w:r w:rsidRPr="00122772">
        <w:rPr>
          <w:rFonts w:eastAsia="Cambria" w:cs="Times New Roman"/>
          <w:sz w:val="16"/>
        </w:rPr>
        <w:t xml:space="preserve">. Late modernist </w:t>
      </w:r>
      <w:r w:rsidRPr="00122772">
        <w:rPr>
          <w:rFonts w:eastAsia="Cambria" w:cs="Times New Roman"/>
          <w:b/>
          <w:u w:val="single"/>
        </w:rPr>
        <w:t>nationhood</w:t>
      </w:r>
      <w:r w:rsidRPr="00122772">
        <w:rPr>
          <w:rFonts w:eastAsia="Cambria" w:cs="Times New Roman"/>
          <w:sz w:val="16"/>
        </w:rPr>
        <w:t xml:space="preserve">, it appears, </w:t>
      </w:r>
      <w:r w:rsidRPr="00122772">
        <w:rPr>
          <w:rFonts w:eastAsia="Cambria" w:cs="Times New Roman"/>
          <w:b/>
          <w:u w:val="single"/>
        </w:rPr>
        <w:t>is undergoing an epochal move away from the ideal of cultural homogeneity</w:t>
      </w:r>
      <w:r w:rsidRPr="00122772">
        <w:rPr>
          <w:rFonts w:eastAsia="Cambria" w:cs="Times New Roman"/>
          <w:sz w:val="16"/>
        </w:rPr>
        <w:t xml:space="preserve">: </w:t>
      </w:r>
      <w:r w:rsidRPr="00122772">
        <w:rPr>
          <w:rFonts w:eastAsia="Cambria" w:cs="Times New Roman"/>
          <w:b/>
          <w:u w:val="single"/>
        </w:rPr>
        <w:t>a nervous, often xenophobic shift toward heterogeneity</w:t>
      </w:r>
      <w:r w:rsidRPr="00122772">
        <w:rPr>
          <w:rFonts w:eastAsia="Cambria" w:cs="Times New Roman"/>
          <w:sz w:val="16"/>
        </w:rPr>
        <w:t xml:space="preserve"> (Anderson 1983). The rise of neoliberalism – with its impact on population flows, on the dispersion of cultural practices, on geographies of production and accumulation – has heightened this, especially in former colonies, which were erected from the first on difference. And difference begets more law. Why? Because, </w:t>
      </w:r>
      <w:r w:rsidRPr="00122772">
        <w:rPr>
          <w:rFonts w:eastAsia="Cambria" w:cs="Times New Roman"/>
          <w:b/>
          <w:u w:val="single"/>
        </w:rPr>
        <w:t xml:space="preserve">with growing heterodoxy, </w:t>
      </w:r>
      <w:r w:rsidRPr="00122772">
        <w:rPr>
          <w:rFonts w:eastAsia="Cambria" w:cs="Times New Roman"/>
          <w:b/>
          <w:iCs/>
          <w:u w:val="single"/>
          <w:bdr w:val="single" w:sz="12" w:space="0" w:color="auto"/>
        </w:rPr>
        <w:t>legal instruments appear to offer a means of commensuration</w:t>
      </w:r>
      <w:r w:rsidRPr="00122772">
        <w:rPr>
          <w:rFonts w:eastAsia="Cambria" w:cs="Times New Roman"/>
          <w:sz w:val="16"/>
        </w:rPr>
        <w:t xml:space="preserve"> (Comaroff and Comaroff 2000): </w:t>
      </w:r>
      <w:r w:rsidRPr="00122772">
        <w:rPr>
          <w:rFonts w:eastAsia="Cambria" w:cs="Times New Roman"/>
          <w:b/>
          <w:u w:val="single"/>
        </w:rPr>
        <w:t>a repertoire of standardised terms and practices that permit the negotiation of values, beliefs, ideals and interests across otherwise intransitive lines of cleavage</w:t>
      </w:r>
      <w:r w:rsidRPr="00122772">
        <w:rPr>
          <w:rFonts w:eastAsia="Cambria" w:cs="Times New Roman"/>
          <w:sz w:val="16"/>
        </w:rPr>
        <w:t xml:space="preserve">. </w:t>
      </w:r>
      <w:r w:rsidRPr="00122772">
        <w:rPr>
          <w:rFonts w:eastAsia="Cambria" w:cs="Times New Roman"/>
          <w:b/>
          <w:u w:val="single"/>
        </w:rPr>
        <w:t>Hence the flight into a constitutionalism that explicitly embraces heterogeneity in highly individualistic, universalistic Bills of Rights, even where states are paying less and less of the bills. Hence the effort to make human rights into an ever more global, ever more authoritative discourse.</w:t>
      </w:r>
      <w:r w:rsidRPr="00122772">
        <w:rPr>
          <w:rFonts w:eastAsia="Cambria" w:cs="Times New Roman"/>
          <w:sz w:val="12"/>
        </w:rPr>
        <w:t>¶</w:t>
      </w:r>
      <w:r w:rsidRPr="00122772">
        <w:rPr>
          <w:rFonts w:eastAsia="Cambria" w:cs="Times New Roman"/>
          <w:b/>
          <w:sz w:val="12"/>
          <w:u w:val="single"/>
        </w:rPr>
        <w:t xml:space="preserve"> </w:t>
      </w:r>
      <w:r w:rsidRPr="00122772">
        <w:rPr>
          <w:rFonts w:eastAsia="Cambria" w:cs="Times New Roman"/>
          <w:sz w:val="16"/>
        </w:rPr>
        <w:t xml:space="preserve">But there is something else at work too. A well-recognised corollary of the neoliberal turn, recall, has been the outsourcing by states of many of the conventional operations of governance, including those, like health services, policing and the conduct of war, integral to the management of life itself. </w:t>
      </w:r>
      <w:r w:rsidRPr="00122772">
        <w:rPr>
          <w:rFonts w:eastAsia="Cambria" w:cs="Times New Roman"/>
          <w:b/>
          <w:u w:val="single"/>
        </w:rPr>
        <w:t>Bureaucracies do retain some of their old functions</w:t>
      </w:r>
      <w:r w:rsidRPr="00122772">
        <w:rPr>
          <w:rFonts w:eastAsia="Cambria" w:cs="Times New Roman"/>
          <w:sz w:val="16"/>
        </w:rPr>
        <w:t xml:space="preserve">, of course. </w:t>
      </w:r>
      <w:r w:rsidRPr="00122772">
        <w:rPr>
          <w:rFonts w:eastAsia="Cambria" w:cs="Times New Roman"/>
          <w:b/>
          <w:u w:val="single"/>
        </w:rPr>
        <w:t>But most 21st century governments have reduced their administrative reach, entrusting ever more to the market and delegating ever more responsibility to citizens as individuals, as volunteers, as classes of actor, social or legal</w:t>
      </w:r>
      <w:r w:rsidRPr="00122772">
        <w:rPr>
          <w:rFonts w:eastAsia="Cambria" w:cs="Times New Roman"/>
          <w:sz w:val="16"/>
        </w:rPr>
        <w:t xml:space="preserve">. Under these conditions, </w:t>
      </w:r>
      <w:r w:rsidRPr="00122772">
        <w:rPr>
          <w:rFonts w:eastAsia="Cambria" w:cs="Times New Roman"/>
          <w:b/>
          <w:u w:val="single"/>
        </w:rPr>
        <w:t>especially where the threat of disorder seems immanent, civil law presents itself as a more or less effective weapon of the weak, the strong and everyone in between</w:t>
      </w:r>
      <w:r w:rsidRPr="00122772">
        <w:rPr>
          <w:rFonts w:eastAsia="Cambria" w:cs="Times New Roman"/>
          <w:sz w:val="16"/>
        </w:rPr>
        <w:t xml:space="preserve">. </w:t>
      </w:r>
      <w:r w:rsidRPr="00122772">
        <w:rPr>
          <w:rFonts w:eastAsia="Cambria" w:cs="Times New Roman"/>
          <w:b/>
          <w:iCs/>
          <w:u w:val="single"/>
          <w:bdr w:val="single" w:sz="12" w:space="0" w:color="auto"/>
        </w:rPr>
        <w:t>Which</w:t>
      </w:r>
      <w:r w:rsidRPr="00122772">
        <w:rPr>
          <w:rFonts w:eastAsia="Cambria" w:cs="Times New Roman"/>
          <w:sz w:val="16"/>
        </w:rPr>
        <w:t xml:space="preserve">, in turn, </w:t>
      </w:r>
      <w:r w:rsidRPr="00122772">
        <w:rPr>
          <w:rFonts w:eastAsia="Cambria" w:cs="Times New Roman"/>
          <w:b/>
          <w:iCs/>
          <w:u w:val="single"/>
          <w:bdr w:val="single" w:sz="12" w:space="0" w:color="auto"/>
        </w:rPr>
        <w:t>exacerbates the resort to lawfare</w:t>
      </w:r>
      <w:r w:rsidRPr="00122772">
        <w:rPr>
          <w:rFonts w:eastAsia="Cambria" w:cs="Times New Roman"/>
          <w:sz w:val="16"/>
        </w:rPr>
        <w:t xml:space="preserve">. </w:t>
      </w:r>
      <w:r w:rsidRPr="00122772">
        <w:rPr>
          <w:rFonts w:eastAsia="Cambria" w:cs="Times New Roman"/>
          <w:b/>
          <w:u w:val="single"/>
        </w:rPr>
        <w:t xml:space="preserve">The court has become </w:t>
      </w:r>
      <w:r w:rsidRPr="00122772">
        <w:rPr>
          <w:rFonts w:eastAsia="Cambria" w:cs="Times New Roman"/>
          <w:b/>
          <w:iCs/>
          <w:u w:val="single"/>
          <w:bdr w:val="single" w:sz="12" w:space="0" w:color="auto"/>
        </w:rPr>
        <w:t>a utopic site</w:t>
      </w:r>
      <w:r w:rsidRPr="00122772">
        <w:rPr>
          <w:rFonts w:eastAsia="Cambria" w:cs="Times New Roman"/>
          <w:b/>
          <w:u w:val="single"/>
        </w:rPr>
        <w:t xml:space="preserve"> to which </w:t>
      </w:r>
      <w:r w:rsidRPr="00122772">
        <w:rPr>
          <w:rFonts w:eastAsia="Cambria" w:cs="Times New Roman"/>
          <w:b/>
          <w:iCs/>
          <w:u w:val="single"/>
          <w:bdr w:val="single" w:sz="12" w:space="0" w:color="auto"/>
        </w:rPr>
        <w:t>human agency may turn for a medium in which to pursue its ends</w:t>
      </w:r>
      <w:r w:rsidRPr="00122772">
        <w:rPr>
          <w:rFonts w:eastAsia="Cambria" w:cs="Times New Roman"/>
          <w:b/>
          <w:u w:val="single"/>
        </w:rPr>
        <w:t>.</w:t>
      </w:r>
      <w:r w:rsidRPr="00122772">
        <w:rPr>
          <w:rFonts w:eastAsia="Cambria" w:cs="Times New Roman"/>
          <w:sz w:val="16"/>
        </w:rPr>
        <w:t xml:space="preserve"> This, once again, is particularly so in postcolonies, where bureaucracies and bourgeoisies were not elaborate to begin with; and in which heterogeneity had to be negotiated from the start.</w:t>
      </w:r>
      <w:r w:rsidRPr="00122772">
        <w:rPr>
          <w:rFonts w:eastAsia="Cambria" w:cs="Times New Roman"/>
          <w:sz w:val="12"/>
        </w:rPr>
        <w:t>¶</w:t>
      </w:r>
      <w:r w:rsidRPr="00122772">
        <w:rPr>
          <w:rFonts w:eastAsia="Cambria" w:cs="Times New Roman"/>
          <w:sz w:val="16"/>
        </w:rPr>
        <w:t xml:space="preserve"> Put all this together and </w:t>
      </w:r>
      <w:r w:rsidRPr="00122772">
        <w:rPr>
          <w:rFonts w:eastAsia="Cambria" w:cs="Times New Roman"/>
          <w:b/>
          <w:u w:val="single"/>
        </w:rPr>
        <w:t xml:space="preserve">the fetishism of the law </w:t>
      </w:r>
      <w:r w:rsidRPr="00122772">
        <w:rPr>
          <w:rFonts w:eastAsia="Cambria" w:cs="Times New Roman"/>
          <w:b/>
          <w:iCs/>
          <w:u w:val="single"/>
          <w:bdr w:val="single" w:sz="12" w:space="0" w:color="auto"/>
        </w:rPr>
        <w:t>seems over-determined</w:t>
      </w:r>
      <w:r w:rsidRPr="00122772">
        <w:rPr>
          <w:rFonts w:eastAsia="Cambria" w:cs="Times New Roman"/>
          <w:sz w:val="16"/>
        </w:rPr>
        <w:t xml:space="preserve">. </w:t>
      </w:r>
      <w:r w:rsidRPr="00122772">
        <w:rPr>
          <w:rFonts w:eastAsia="Cambria" w:cs="Times New Roman"/>
          <w:b/>
          <w:u w:val="single"/>
        </w:rPr>
        <w:t>Not only is public life becoming more legalistic, but so, in regulating their own affairs and in dealing with others, are ‘communities’ within the nation-state</w:t>
      </w:r>
      <w:r w:rsidRPr="00122772">
        <w:rPr>
          <w:rFonts w:eastAsia="Cambria" w:cs="Times New Roman"/>
          <w:sz w:val="16"/>
        </w:rPr>
        <w:t xml:space="preserve">: </w:t>
      </w:r>
      <w:r w:rsidRPr="00122772">
        <w:rPr>
          <w:rFonts w:eastAsia="Cambria" w:cs="Times New Roman"/>
          <w:b/>
          <w:u w:val="single"/>
        </w:rPr>
        <w:t>cultural communities, religious communities, corporate communities, residential communities, communities of interest, even outlaw communities</w:t>
      </w:r>
      <w:r w:rsidRPr="00122772">
        <w:rPr>
          <w:rFonts w:eastAsia="Cambria" w:cs="Times New Roman"/>
          <w:sz w:val="16"/>
        </w:rPr>
        <w:t xml:space="preserve">. </w:t>
      </w:r>
      <w:r w:rsidRPr="00122772">
        <w:rPr>
          <w:rFonts w:eastAsia="Cambria" w:cs="Times New Roman"/>
          <w:b/>
          <w:iCs/>
          <w:u w:val="single"/>
          <w:bdr w:val="single" w:sz="12" w:space="0" w:color="auto"/>
        </w:rPr>
        <w:t>Everything</w:t>
      </w:r>
      <w:r w:rsidRPr="00122772">
        <w:rPr>
          <w:rFonts w:eastAsia="Cambria" w:cs="Times New Roman"/>
          <w:b/>
          <w:u w:val="single"/>
        </w:rPr>
        <w:t>, it seems,</w:t>
      </w:r>
      <w:r w:rsidRPr="00122772">
        <w:rPr>
          <w:rFonts w:eastAsia="Cambria" w:cs="Times New Roman"/>
          <w:sz w:val="16"/>
          <w:szCs w:val="32"/>
        </w:rPr>
        <w:t xml:space="preserve"> </w:t>
      </w:r>
      <w:r w:rsidRPr="00122772">
        <w:rPr>
          <w:rFonts w:eastAsia="Cambria" w:cs="Times New Roman"/>
          <w:b/>
          <w:iCs/>
          <w:u w:val="single"/>
          <w:bdr w:val="single" w:sz="12" w:space="0" w:color="auto"/>
        </w:rPr>
        <w:t>exists here in the shadow of the law</w:t>
      </w:r>
      <w:r w:rsidRPr="00122772">
        <w:rPr>
          <w:rFonts w:eastAsia="Cambria" w:cs="Times New Roman"/>
          <w:sz w:val="16"/>
        </w:rPr>
        <w:t>. Which also makes it unsurprising that a ‘culture of legality’ should saturate not just civil order but also its criminal undersides. Take another example from South Africa, where organised crime appropriates, re-commissions and counterfeits the means and ends of both the state and the market. The gangs on the Cape Flats in Cape Town mimic the business world, having become a lumpen stand-in for those excluded from the national economy (Standing 2003). For their tax-paying clients, those gangs take on the positive functions of government, not least security provision. Illicit corporations of this sort across the postcolonial world often have shadow judicial personnel and convene courts to try offenders against the persons, property and social order over which they exert sovereignty. They also provide the policing that the state either has stopped supplying or has outsourced to the private sector. Some have constitutions. A few are even structured as franchises and, significantly, are said to offer ‘alternative citizenship’ to their members.35 Charles Tilly (1985) once suggested, famously, that modern states operate much like organised crime. These days, organised crime is operating ever more like states.</w:t>
      </w:r>
      <w:r w:rsidRPr="00122772">
        <w:rPr>
          <w:rFonts w:eastAsia="Cambria" w:cs="Times New Roman"/>
          <w:sz w:val="12"/>
        </w:rPr>
        <w:t>¶</w:t>
      </w:r>
      <w:r w:rsidRPr="00122772">
        <w:rPr>
          <w:rFonts w:eastAsia="Cambria" w:cs="Times New Roman"/>
          <w:sz w:val="16"/>
        </w:rPr>
        <w:t xml:space="preserve"> Self-evidently, </w:t>
      </w:r>
      <w:r w:rsidRPr="00122772">
        <w:rPr>
          <w:rFonts w:eastAsia="Cambria" w:cs="Times New Roman"/>
          <w:b/>
          <w:u w:val="single"/>
        </w:rPr>
        <w:t>the counterfeiting of a culture of legality by the criminal underworld feeds the dialectic of law and disorder</w:t>
      </w:r>
      <w:r w:rsidRPr="00122772">
        <w:rPr>
          <w:rFonts w:eastAsia="Cambria" w:cs="Times New Roman"/>
          <w:sz w:val="16"/>
        </w:rPr>
        <w:t xml:space="preserve">. </w:t>
      </w:r>
      <w:r w:rsidRPr="00122772">
        <w:rPr>
          <w:rFonts w:eastAsia="Cambria" w:cs="Times New Roman"/>
          <w:b/>
          <w:u w:val="single"/>
        </w:rPr>
        <w:t xml:space="preserve">After all, once government outsources its policing services and franchises force, and once outlaw organisations shadow the state by providing protection and dispensing justice, </w:t>
      </w:r>
      <w:r w:rsidRPr="00122772">
        <w:rPr>
          <w:rFonts w:eastAsia="Cambria" w:cs="Times New Roman"/>
          <w:b/>
          <w:iCs/>
          <w:u w:val="single"/>
          <w:bdr w:val="single" w:sz="12" w:space="0" w:color="auto"/>
        </w:rPr>
        <w:t>social order itself becomes like a hall of mirrors</w:t>
      </w:r>
      <w:r w:rsidRPr="00122772">
        <w:rPr>
          <w:rFonts w:eastAsia="Cambria" w:cs="Times New Roman"/>
          <w:sz w:val="16"/>
        </w:rPr>
        <w:t xml:space="preserve">. What is more, </w:t>
      </w:r>
      <w:r w:rsidRPr="00122772">
        <w:rPr>
          <w:rFonts w:eastAsia="Cambria" w:cs="Times New Roman"/>
          <w:b/>
          <w:u w:val="single"/>
        </w:rPr>
        <w:t>this dialectic has its own geography. A geography of discontinuous, overlapping sovereignties</w:t>
      </w:r>
      <w:r w:rsidRPr="00122772">
        <w:rPr>
          <w:rFonts w:eastAsia="Cambria" w:cs="Times New Roman"/>
          <w:sz w:val="16"/>
        </w:rPr>
        <w:t>.</w:t>
      </w:r>
      <w:r w:rsidRPr="00122772">
        <w:rPr>
          <w:rFonts w:eastAsia="Cambria" w:cs="Times New Roman"/>
          <w:sz w:val="12"/>
        </w:rPr>
        <w:t>¶</w:t>
      </w:r>
      <w:r w:rsidRPr="00122772">
        <w:rPr>
          <w:rFonts w:eastAsia="Cambria" w:cs="Times New Roman"/>
          <w:sz w:val="16"/>
        </w:rPr>
        <w:t xml:space="preserve"> We said a moment ago that </w:t>
      </w:r>
      <w:r w:rsidRPr="00122772">
        <w:rPr>
          <w:rFonts w:eastAsia="Cambria" w:cs="Times New Roman"/>
          <w:b/>
          <w:u w:val="single"/>
        </w:rPr>
        <w:t>communities of all kinds have become ever more legalistic in regulating their affairs; it is often in the process of so doing</w:t>
      </w:r>
      <w:r w:rsidRPr="00122772">
        <w:rPr>
          <w:rFonts w:eastAsia="Cambria" w:cs="Times New Roman"/>
          <w:sz w:val="16"/>
        </w:rPr>
        <w:t xml:space="preserve">, in fact, that </w:t>
      </w:r>
      <w:r w:rsidRPr="00122772">
        <w:rPr>
          <w:rFonts w:eastAsia="Cambria" w:cs="Times New Roman"/>
          <w:b/>
          <w:u w:val="single"/>
        </w:rPr>
        <w:t>they become communities at all</w:t>
      </w:r>
      <w:r w:rsidRPr="00122772">
        <w:rPr>
          <w:rFonts w:eastAsia="Cambria" w:cs="Times New Roman"/>
          <w:sz w:val="16"/>
        </w:rPr>
        <w:t xml:space="preserve">, the act of judicialisation being also an act of objectification. </w:t>
      </w:r>
      <w:r w:rsidRPr="00122772">
        <w:rPr>
          <w:rFonts w:eastAsia="Cambria" w:cs="Times New Roman"/>
          <w:b/>
          <w:u w:val="single"/>
        </w:rPr>
        <w:t xml:space="preserve">Herein lies their will to sovereignty, which we take to connote the exercise of autonomous control over the lives, deaths and conditions of existence of those who fall within its purview – and </w:t>
      </w:r>
      <w:r w:rsidRPr="00122772">
        <w:rPr>
          <w:rFonts w:eastAsia="Cambria" w:cs="Times New Roman"/>
          <w:b/>
          <w:iCs/>
          <w:u w:val="single"/>
          <w:bdr w:val="single" w:sz="12" w:space="0" w:color="auto"/>
        </w:rPr>
        <w:t>the extension over them of the jurisdiction of some kind of law</w:t>
      </w:r>
      <w:r w:rsidRPr="00122772">
        <w:rPr>
          <w:rFonts w:eastAsia="Cambria" w:cs="Times New Roman"/>
          <w:sz w:val="16"/>
        </w:rPr>
        <w:t>. ‘</w:t>
      </w:r>
      <w:r w:rsidRPr="00122772">
        <w:rPr>
          <w:rFonts w:eastAsia="Cambria" w:cs="Times New Roman"/>
          <w:b/>
          <w:iCs/>
          <w:u w:val="single"/>
          <w:bdr w:val="single" w:sz="12" w:space="0" w:color="auto"/>
        </w:rPr>
        <w:t>Lawmaking’</w:t>
      </w:r>
      <w:r w:rsidRPr="00122772">
        <w:rPr>
          <w:rFonts w:eastAsia="Cambria" w:cs="Times New Roman"/>
          <w:sz w:val="16"/>
        </w:rPr>
        <w:t xml:space="preserve">, to cite Benjamin (1978: 295) yet again, </w:t>
      </w:r>
      <w:r w:rsidRPr="00122772">
        <w:rPr>
          <w:rFonts w:eastAsia="Cambria" w:cs="Times New Roman"/>
          <w:b/>
          <w:u w:val="single"/>
        </w:rPr>
        <w:t>‘</w:t>
      </w:r>
      <w:r w:rsidRPr="00122772">
        <w:rPr>
          <w:rFonts w:eastAsia="Cambria" w:cs="Times New Roman"/>
          <w:b/>
          <w:iCs/>
          <w:u w:val="single"/>
          <w:bdr w:val="single" w:sz="12" w:space="0" w:color="auto"/>
        </w:rPr>
        <w:t>is power making</w:t>
      </w:r>
      <w:r w:rsidRPr="00122772">
        <w:rPr>
          <w:rFonts w:eastAsia="Cambria" w:cs="Times New Roman"/>
          <w:sz w:val="16"/>
        </w:rPr>
        <w:t>.’ But ‘</w:t>
      </w:r>
      <w:r w:rsidRPr="00122772">
        <w:rPr>
          <w:rFonts w:eastAsia="Cambria" w:cs="Times New Roman"/>
          <w:b/>
          <w:u w:val="single"/>
        </w:rPr>
        <w:t>power is the principal of all lawmaking’</w:t>
      </w:r>
      <w:r w:rsidRPr="00122772">
        <w:rPr>
          <w:rFonts w:eastAsia="Cambria" w:cs="Times New Roman"/>
          <w:sz w:val="16"/>
        </w:rPr>
        <w:t xml:space="preserve">. In sum, </w:t>
      </w:r>
      <w:r w:rsidRPr="00122772">
        <w:rPr>
          <w:rFonts w:eastAsia="Cambria" w:cs="Times New Roman"/>
          <w:b/>
          <w:u w:val="single"/>
        </w:rPr>
        <w:t xml:space="preserve">to transform itself into sovereign authority, </w:t>
      </w:r>
      <w:r w:rsidRPr="00122772">
        <w:rPr>
          <w:rFonts w:eastAsia="Cambria" w:cs="Times New Roman"/>
          <w:b/>
          <w:iCs/>
          <w:u w:val="single"/>
          <w:bdr w:val="single" w:sz="12" w:space="0" w:color="auto"/>
        </w:rPr>
        <w:t>power demands an architecture of legalities</w:t>
      </w:r>
      <w:r w:rsidRPr="00122772">
        <w:rPr>
          <w:rFonts w:eastAsia="Cambria" w:cs="Times New Roman"/>
          <w:b/>
          <w:u w:val="single"/>
        </w:rPr>
        <w:t>. Or their simulacra</w:t>
      </w:r>
      <w:r w:rsidRPr="00122772">
        <w:rPr>
          <w:rFonts w:eastAsia="Cambria" w:cs="Times New Roman"/>
          <w:sz w:val="16"/>
        </w:rPr>
        <w:t>.</w:t>
      </w:r>
    </w:p>
    <w:p w14:paraId="78CE5BAB" w14:textId="77777777" w:rsidR="00EE72D6" w:rsidRPr="00122772" w:rsidRDefault="00EE72D6" w:rsidP="00EE72D6">
      <w:pPr>
        <w:pStyle w:val="Heading4"/>
      </w:pPr>
      <w:r w:rsidRPr="00122772">
        <w:t xml:space="preserve">Their political strategy further the liberal logic of resilient living ---- their depictions of inevitable global catastrophes that results in unbound nihilism --- all we can do is cope with our portable decision-making skills </w:t>
      </w:r>
    </w:p>
    <w:p w14:paraId="1F9F9B3F" w14:textId="77777777" w:rsidR="00EE72D6" w:rsidRPr="00122772" w:rsidRDefault="00EE72D6" w:rsidP="00EE72D6">
      <w:r w:rsidRPr="00122772">
        <w:rPr>
          <w:b/>
          <w:szCs w:val="24"/>
        </w:rPr>
        <w:t>Evans and Reid 15</w:t>
      </w:r>
      <w:r w:rsidRPr="00122772">
        <w:t xml:space="preserve"> </w:t>
      </w:r>
      <w:r w:rsidRPr="00122772">
        <w:rPr>
          <w:sz w:val="16"/>
          <w:szCs w:val="16"/>
        </w:rPr>
        <w:t xml:space="preserve">[Brad Evans is a Senior Lecturer in International relations at the School of Sociology, Politics &amp; International Studies (SPAIS), University of Bristol, Julian has taught International Politics and International Relations at the Universities of London where he has occupied the Chair in International Relations since 2010, “Exhausted by resilience: response to the commentaries,” </w:t>
      </w:r>
      <w:r w:rsidRPr="00122772">
        <w:rPr>
          <w:i/>
          <w:sz w:val="16"/>
          <w:szCs w:val="16"/>
        </w:rPr>
        <w:t>Resilience: International Policies, Practices and Discourses</w:t>
      </w:r>
      <w:r w:rsidRPr="00122772">
        <w:rPr>
          <w:sz w:val="16"/>
          <w:szCs w:val="16"/>
        </w:rPr>
        <w:t>, April 7, 2015]/MR</w:t>
      </w:r>
    </w:p>
    <w:p w14:paraId="4913778F" w14:textId="77777777" w:rsidR="00EE72D6" w:rsidRPr="00122772" w:rsidRDefault="00EE72D6" w:rsidP="00EE72D6">
      <w:pPr>
        <w:rPr>
          <w:sz w:val="12"/>
          <w:szCs w:val="12"/>
          <w:u w:val="single"/>
        </w:rPr>
      </w:pPr>
      <w:r w:rsidRPr="00122772">
        <w:rPr>
          <w:sz w:val="12"/>
          <w:szCs w:val="12"/>
        </w:rPr>
        <w:t xml:space="preserve">For us, the political and philosophical stakes could not have been more pronounced. </w:t>
      </w:r>
      <w:r w:rsidRPr="00122772">
        <w:rPr>
          <w:b/>
          <w:szCs w:val="24"/>
          <w:u w:val="single"/>
        </w:rPr>
        <w:t xml:space="preserve">Beneath the </w:t>
      </w:r>
      <w:r w:rsidRPr="00122772">
        <w:rPr>
          <w:iCs/>
          <w:szCs w:val="24"/>
          <w:u w:val="single"/>
        </w:rPr>
        <w:t>veneer of concern with security from death</w:t>
      </w:r>
      <w:r w:rsidRPr="00122772">
        <w:rPr>
          <w:sz w:val="12"/>
          <w:szCs w:val="12"/>
        </w:rPr>
        <w:t xml:space="preserve">, violence and everyday dangers, </w:t>
      </w:r>
      <w:r w:rsidRPr="00122772">
        <w:rPr>
          <w:sz w:val="12"/>
          <w:szCs w:val="12"/>
          <w:u w:val="single"/>
        </w:rPr>
        <w:t xml:space="preserve">we argued </w:t>
      </w:r>
      <w:r w:rsidRPr="00122772">
        <w:rPr>
          <w:b/>
          <w:iCs/>
          <w:szCs w:val="24"/>
          <w:u w:val="single"/>
        </w:rPr>
        <w:t>lurks a</w:t>
      </w:r>
      <w:r w:rsidRPr="00122772">
        <w:rPr>
          <w:b/>
          <w:iCs/>
          <w:sz w:val="12"/>
          <w:szCs w:val="12"/>
          <w:u w:val="single"/>
        </w:rPr>
        <w:t xml:space="preserve"> deeply </w:t>
      </w:r>
      <w:r w:rsidRPr="00122772">
        <w:rPr>
          <w:b/>
          <w:iCs/>
          <w:szCs w:val="24"/>
          <w:u w:val="single"/>
        </w:rPr>
        <w:t>nihilistic way of thinking</w:t>
      </w:r>
      <w:r w:rsidRPr="00122772">
        <w:rPr>
          <w:szCs w:val="24"/>
          <w:u w:val="single"/>
        </w:rPr>
        <w:t xml:space="preserve"> about </w:t>
      </w:r>
      <w:r w:rsidRPr="00122772">
        <w:rPr>
          <w:sz w:val="12"/>
          <w:szCs w:val="12"/>
          <w:u w:val="single"/>
        </w:rPr>
        <w:t xml:space="preserve">the very nature of </w:t>
      </w:r>
      <w:r w:rsidRPr="00122772">
        <w:rPr>
          <w:b/>
          <w:szCs w:val="24"/>
          <w:u w:val="single"/>
        </w:rPr>
        <w:t>what it is to live</w:t>
      </w:r>
      <w:r w:rsidRPr="00122772">
        <w:rPr>
          <w:sz w:val="12"/>
          <w:szCs w:val="12"/>
        </w:rPr>
        <w:t xml:space="preserve">. Resilience has created an image of a world in which </w:t>
      </w:r>
      <w:r w:rsidRPr="00122772">
        <w:rPr>
          <w:sz w:val="12"/>
          <w:szCs w:val="12"/>
          <w:u w:val="single"/>
        </w:rPr>
        <w:t>the very phenomena of violence and insecurity are assumed as natural and incontestable</w:t>
      </w:r>
      <w:r w:rsidRPr="00122772">
        <w:rPr>
          <w:sz w:val="12"/>
          <w:szCs w:val="12"/>
        </w:rPr>
        <w:t xml:space="preserve">. </w:t>
      </w:r>
      <w:r w:rsidRPr="00122772">
        <w:rPr>
          <w:b/>
          <w:iCs/>
          <w:szCs w:val="24"/>
          <w:u w:val="single"/>
        </w:rPr>
        <w:t>All things are insecure by design</w:t>
      </w:r>
      <w:r w:rsidRPr="00122772">
        <w:rPr>
          <w:b/>
          <w:iCs/>
          <w:sz w:val="12"/>
          <w:szCs w:val="12"/>
          <w:u w:val="single"/>
        </w:rPr>
        <w:t xml:space="preserve">. </w:t>
      </w:r>
      <w:r w:rsidRPr="00122772">
        <w:rPr>
          <w:sz w:val="12"/>
          <w:szCs w:val="12"/>
        </w:rPr>
        <w:t xml:space="preserve">In a sense, then, </w:t>
      </w:r>
      <w:r w:rsidRPr="00122772">
        <w:rPr>
          <w:b/>
          <w:szCs w:val="24"/>
          <w:u w:val="single"/>
        </w:rPr>
        <w:t>resilience</w:t>
      </w:r>
      <w:r w:rsidRPr="00122772">
        <w:rPr>
          <w:sz w:val="12"/>
          <w:szCs w:val="12"/>
        </w:rPr>
        <w:t xml:space="preserve">, </w:t>
      </w:r>
      <w:r w:rsidRPr="00122772">
        <w:rPr>
          <w:sz w:val="12"/>
          <w:szCs w:val="12"/>
          <w:u w:val="single"/>
        </w:rPr>
        <w:t xml:space="preserve">in conceiving the world as such, </w:t>
      </w:r>
      <w:r w:rsidRPr="00122772">
        <w:rPr>
          <w:b/>
          <w:szCs w:val="24"/>
          <w:u w:val="single"/>
        </w:rPr>
        <w:t xml:space="preserve">does immense violence to our </w:t>
      </w:r>
      <w:r w:rsidRPr="00122772">
        <w:rPr>
          <w:sz w:val="12"/>
          <w:szCs w:val="12"/>
          <w:u w:val="single"/>
        </w:rPr>
        <w:t xml:space="preserve">very </w:t>
      </w:r>
      <w:r w:rsidRPr="00122772">
        <w:rPr>
          <w:b/>
          <w:szCs w:val="24"/>
          <w:u w:val="single"/>
        </w:rPr>
        <w:t>sensibilities concerning</w:t>
      </w:r>
      <w:r w:rsidRPr="00122772">
        <w:rPr>
          <w:sz w:val="12"/>
          <w:szCs w:val="12"/>
          <w:u w:val="single"/>
        </w:rPr>
        <w:t xml:space="preserve"> the possibility of </w:t>
      </w:r>
      <w:r w:rsidRPr="00122772">
        <w:rPr>
          <w:b/>
          <w:iCs/>
          <w:sz w:val="12"/>
          <w:szCs w:val="12"/>
          <w:u w:val="single"/>
        </w:rPr>
        <w:t xml:space="preserve">ever achieving meaningful </w:t>
      </w:r>
      <w:r w:rsidRPr="00122772">
        <w:rPr>
          <w:b/>
          <w:iCs/>
          <w:szCs w:val="24"/>
          <w:u w:val="single"/>
        </w:rPr>
        <w:t>peace and security</w:t>
      </w:r>
      <w:r w:rsidRPr="00122772">
        <w:rPr>
          <w:sz w:val="12"/>
          <w:szCs w:val="12"/>
        </w:rPr>
        <w:t xml:space="preserve">. </w:t>
      </w:r>
      <w:r w:rsidRPr="00122772">
        <w:rPr>
          <w:sz w:val="12"/>
          <w:szCs w:val="12"/>
          <w:u w:val="single"/>
        </w:rPr>
        <w:t xml:space="preserve">The real tragedy for us is the way </w:t>
      </w:r>
      <w:r w:rsidRPr="00122772">
        <w:rPr>
          <w:b/>
          <w:szCs w:val="24"/>
          <w:u w:val="single"/>
        </w:rPr>
        <w:t xml:space="preserve">the doctrine forces us to become </w:t>
      </w:r>
      <w:r w:rsidRPr="00122772">
        <w:rPr>
          <w:iCs/>
          <w:szCs w:val="24"/>
          <w:u w:val="single"/>
        </w:rPr>
        <w:t>active participants in our own de-politicisation</w:t>
      </w:r>
      <w:r w:rsidRPr="00122772">
        <w:rPr>
          <w:b/>
          <w:szCs w:val="24"/>
          <w:u w:val="single"/>
        </w:rPr>
        <w:t>. Resilience</w:t>
      </w:r>
      <w:r w:rsidRPr="00122772">
        <w:rPr>
          <w:sz w:val="12"/>
          <w:szCs w:val="12"/>
          <w:u w:val="single"/>
        </w:rPr>
        <w:t xml:space="preserve"> </w:t>
      </w:r>
      <w:r w:rsidRPr="00122772">
        <w:rPr>
          <w:b/>
          <w:iCs/>
          <w:sz w:val="12"/>
          <w:szCs w:val="12"/>
          <w:u w:val="single"/>
        </w:rPr>
        <w:t xml:space="preserve">encourages us </w:t>
      </w:r>
      <w:r w:rsidRPr="00122772">
        <w:rPr>
          <w:b/>
          <w:iCs/>
          <w:szCs w:val="24"/>
          <w:u w:val="single"/>
        </w:rPr>
        <w:t>to learn from the violence of catastrophic events so that we can become more responsive to further catastrophes on the horizon</w:t>
      </w:r>
      <w:r w:rsidRPr="00122772">
        <w:rPr>
          <w:sz w:val="12"/>
          <w:szCs w:val="12"/>
          <w:u w:val="single"/>
        </w:rPr>
        <w:t>.</w:t>
      </w:r>
      <w:r w:rsidRPr="00122772">
        <w:rPr>
          <w:sz w:val="12"/>
          <w:szCs w:val="12"/>
        </w:rPr>
        <w:t xml:space="preserve"> </w:t>
      </w:r>
      <w:r w:rsidRPr="00122772">
        <w:rPr>
          <w:b/>
          <w:szCs w:val="24"/>
          <w:u w:val="single"/>
        </w:rPr>
        <w:t>It promotes adaptability so that life may go on living despite experiencing certain destruction</w:t>
      </w:r>
      <w:r w:rsidRPr="00122772">
        <w:rPr>
          <w:sz w:val="12"/>
          <w:szCs w:val="12"/>
        </w:rPr>
        <w:t xml:space="preserve">. Indeed </w:t>
      </w:r>
      <w:r w:rsidRPr="00122772">
        <w:rPr>
          <w:sz w:val="12"/>
          <w:szCs w:val="12"/>
          <w:u w:val="single"/>
        </w:rPr>
        <w:t xml:space="preserve">it even demands a certain exposure to the threat before its occurrence so that we can be </w:t>
      </w:r>
      <w:r w:rsidRPr="00122772">
        <w:rPr>
          <w:b/>
          <w:iCs/>
          <w:sz w:val="12"/>
          <w:szCs w:val="12"/>
          <w:u w:val="single"/>
        </w:rPr>
        <w:t>better prepared</w:t>
      </w:r>
      <w:r w:rsidRPr="00122772">
        <w:rPr>
          <w:sz w:val="12"/>
          <w:szCs w:val="12"/>
        </w:rPr>
        <w:t xml:space="preserve">. </w:t>
      </w:r>
      <w:r w:rsidRPr="00122772">
        <w:rPr>
          <w:sz w:val="12"/>
          <w:szCs w:val="12"/>
          <w:u w:val="single"/>
        </w:rPr>
        <w:t>Resilience</w:t>
      </w:r>
      <w:r w:rsidRPr="00122772">
        <w:rPr>
          <w:sz w:val="12"/>
          <w:szCs w:val="12"/>
        </w:rPr>
        <w:t xml:space="preserve"> as such </w:t>
      </w:r>
      <w:r w:rsidRPr="00122772">
        <w:rPr>
          <w:sz w:val="12"/>
          <w:szCs w:val="12"/>
          <w:u w:val="single"/>
        </w:rPr>
        <w:t xml:space="preserve">appears to be a form of </w:t>
      </w:r>
      <w:r w:rsidRPr="00122772">
        <w:rPr>
          <w:b/>
          <w:iCs/>
          <w:sz w:val="12"/>
          <w:szCs w:val="12"/>
          <w:u w:val="single"/>
        </w:rPr>
        <w:t>immunisation</w:t>
      </w:r>
      <w:r w:rsidRPr="00122772">
        <w:rPr>
          <w:sz w:val="12"/>
          <w:szCs w:val="12"/>
        </w:rPr>
        <w:t xml:space="preserve">. </w:t>
      </w:r>
      <w:r w:rsidRPr="00122772">
        <w:rPr>
          <w:sz w:val="12"/>
          <w:szCs w:val="12"/>
          <w:u w:val="single"/>
        </w:rPr>
        <w:t>We internalise the catastrophic to the creation of new epistemic communities that are more aware of their vulnerabilities</w:t>
      </w:r>
      <w:r w:rsidRPr="00122772">
        <w:rPr>
          <w:sz w:val="12"/>
          <w:szCs w:val="12"/>
        </w:rPr>
        <w:t xml:space="preserve">. What is more, </w:t>
      </w:r>
      <w:r w:rsidRPr="00122772">
        <w:rPr>
          <w:sz w:val="12"/>
          <w:szCs w:val="12"/>
          <w:u w:val="single"/>
        </w:rPr>
        <w:t>setting aside any utopian vision of a promissory world that may be conceived otherwise</w:t>
      </w:r>
      <w:r w:rsidRPr="00122772">
        <w:rPr>
          <w:sz w:val="12"/>
          <w:szCs w:val="12"/>
        </w:rPr>
        <w:t xml:space="preserve">, </w:t>
      </w:r>
      <w:r w:rsidRPr="00122772">
        <w:rPr>
          <w:b/>
          <w:szCs w:val="24"/>
          <w:u w:val="single"/>
        </w:rPr>
        <w:t xml:space="preserve">resilience </w:t>
      </w:r>
      <w:r w:rsidRPr="00122772">
        <w:rPr>
          <w:iCs/>
          <w:szCs w:val="24"/>
          <w:u w:val="single"/>
        </w:rPr>
        <w:t>looks to the future</w:t>
      </w:r>
      <w:r w:rsidRPr="00122772">
        <w:rPr>
          <w:b/>
          <w:szCs w:val="24"/>
          <w:u w:val="single"/>
        </w:rPr>
        <w:t xml:space="preserve"> as</w:t>
      </w:r>
      <w:r w:rsidRPr="00122772">
        <w:rPr>
          <w:sz w:val="12"/>
          <w:szCs w:val="12"/>
          <w:u w:val="single"/>
        </w:rPr>
        <w:t xml:space="preserve"> an endemic terrain of </w:t>
      </w:r>
      <w:r w:rsidRPr="00122772">
        <w:rPr>
          <w:b/>
          <w:szCs w:val="24"/>
          <w:u w:val="single"/>
        </w:rPr>
        <w:t>catastrophe</w:t>
      </w:r>
      <w:r w:rsidRPr="00122772">
        <w:rPr>
          <w:sz w:val="12"/>
          <w:szCs w:val="12"/>
          <w:u w:val="single"/>
        </w:rPr>
        <w:t xml:space="preserve"> that is </w:t>
      </w:r>
      <w:r w:rsidRPr="00122772">
        <w:rPr>
          <w:b/>
          <w:iCs/>
          <w:szCs w:val="24"/>
          <w:u w:val="single"/>
        </w:rPr>
        <w:t>already populated by the ruins of the present</w:t>
      </w:r>
      <w:r w:rsidRPr="00122772">
        <w:rPr>
          <w:sz w:val="12"/>
          <w:szCs w:val="12"/>
        </w:rPr>
        <w:t xml:space="preserve">. We argued that </w:t>
      </w:r>
      <w:r w:rsidRPr="00122772">
        <w:rPr>
          <w:sz w:val="12"/>
          <w:szCs w:val="12"/>
          <w:u w:val="single"/>
        </w:rPr>
        <w:t>there was a distinct lethal principle at work here</w:t>
      </w:r>
      <w:r w:rsidRPr="00122772">
        <w:rPr>
          <w:sz w:val="12"/>
          <w:szCs w:val="12"/>
        </w:rPr>
        <w:t xml:space="preserve">, </w:t>
      </w:r>
      <w:r w:rsidRPr="00122772">
        <w:rPr>
          <w:sz w:val="12"/>
          <w:szCs w:val="12"/>
          <w:u w:val="single"/>
        </w:rPr>
        <w:t>which is profoundly different to that of sovereignty</w:t>
      </w:r>
      <w:r w:rsidRPr="00122772">
        <w:rPr>
          <w:sz w:val="12"/>
          <w:szCs w:val="12"/>
        </w:rPr>
        <w:t xml:space="preserve">. </w:t>
      </w:r>
      <w:r w:rsidRPr="00122772">
        <w:rPr>
          <w:sz w:val="12"/>
          <w:szCs w:val="12"/>
          <w:u w:val="single"/>
        </w:rPr>
        <w:t xml:space="preserve">While the lethality of sovereignty is invested in the ability </w:t>
      </w:r>
      <w:r w:rsidRPr="00122772">
        <w:rPr>
          <w:sz w:val="12"/>
          <w:szCs w:val="12"/>
        </w:rPr>
        <w:t xml:space="preserve">to annihilate the other, </w:t>
      </w:r>
      <w:r w:rsidRPr="00122772">
        <w:rPr>
          <w:sz w:val="12"/>
          <w:szCs w:val="12"/>
          <w:u w:val="single"/>
        </w:rPr>
        <w:t>resilience exposes the self to a dose of lethality to stave off something altogether more terminal.</w:t>
      </w:r>
      <w:r w:rsidRPr="00122772">
        <w:rPr>
          <w:sz w:val="12"/>
          <w:szCs w:val="12"/>
        </w:rPr>
        <w:t xml:space="preserve"> In this regard</w:t>
      </w:r>
      <w:r w:rsidRPr="00122772">
        <w:rPr>
          <w:sz w:val="12"/>
          <w:szCs w:val="12"/>
          <w:u w:val="single"/>
        </w:rPr>
        <w:t xml:space="preserve">, it proves to be a form of </w:t>
      </w:r>
      <w:r w:rsidRPr="00122772">
        <w:rPr>
          <w:b/>
          <w:iCs/>
          <w:sz w:val="12"/>
          <w:szCs w:val="12"/>
          <w:u w:val="single"/>
        </w:rPr>
        <w:t>selfannihilation</w:t>
      </w:r>
      <w:r w:rsidRPr="00122772">
        <w:rPr>
          <w:sz w:val="12"/>
          <w:szCs w:val="12"/>
          <w:u w:val="single"/>
        </w:rPr>
        <w:t xml:space="preserve"> insomuch as lethality is internalised to be a resource for knowledge and understanding that may be drawn upon</w:t>
      </w:r>
      <w:r w:rsidRPr="00122772">
        <w:rPr>
          <w:sz w:val="12"/>
          <w:szCs w:val="12"/>
        </w:rPr>
        <w:t xml:space="preserve">. What does not kill you only makes you stronger, providing of course you are trained in the art of survival. Our thesis has been that </w:t>
      </w:r>
      <w:r w:rsidRPr="00122772">
        <w:rPr>
          <w:b/>
          <w:iCs/>
          <w:szCs w:val="24"/>
          <w:u w:val="single"/>
        </w:rPr>
        <w:t>resilience now authenticates who we are</w:t>
      </w:r>
      <w:r w:rsidRPr="00122772">
        <w:rPr>
          <w:b/>
          <w:iCs/>
          <w:sz w:val="12"/>
          <w:szCs w:val="12"/>
          <w:u w:val="single"/>
        </w:rPr>
        <w:t xml:space="preserve"> as people</w:t>
      </w:r>
      <w:r w:rsidRPr="00122772">
        <w:rPr>
          <w:sz w:val="12"/>
          <w:szCs w:val="12"/>
        </w:rPr>
        <w:t xml:space="preserve">. </w:t>
      </w:r>
      <w:r w:rsidRPr="00122772">
        <w:rPr>
          <w:sz w:val="12"/>
          <w:szCs w:val="12"/>
          <w:u w:val="single"/>
        </w:rPr>
        <w:t>Adaptability in the face of crisis emphasises our resourcefulness</w:t>
      </w:r>
      <w:r w:rsidRPr="00122772">
        <w:rPr>
          <w:sz w:val="12"/>
          <w:szCs w:val="12"/>
        </w:rPr>
        <w:t xml:space="preserve">, </w:t>
      </w:r>
      <w:r w:rsidRPr="00122772">
        <w:rPr>
          <w:sz w:val="12"/>
          <w:szCs w:val="12"/>
          <w:u w:val="single"/>
        </w:rPr>
        <w:t>our abilities to thrive in times of risk and our life-affirming qualities that refuse to surrender to all forms of endangerment</w:t>
      </w:r>
      <w:r w:rsidRPr="00122772">
        <w:rPr>
          <w:sz w:val="12"/>
          <w:szCs w:val="12"/>
        </w:rPr>
        <w:t xml:space="preserve">. </w:t>
      </w:r>
      <w:r w:rsidRPr="00122772">
        <w:rPr>
          <w:b/>
          <w:szCs w:val="24"/>
          <w:u w:val="single"/>
        </w:rPr>
        <w:t>Such reasoning</w:t>
      </w:r>
      <w:r w:rsidRPr="00122772">
        <w:rPr>
          <w:sz w:val="12"/>
          <w:szCs w:val="12"/>
          <w:u w:val="single"/>
        </w:rPr>
        <w:t xml:space="preserve"> we maintained </w:t>
      </w:r>
      <w:r w:rsidRPr="00122772">
        <w:rPr>
          <w:b/>
          <w:szCs w:val="24"/>
          <w:u w:val="single"/>
        </w:rPr>
        <w:t xml:space="preserve">is </w:t>
      </w:r>
      <w:r w:rsidRPr="00122772">
        <w:rPr>
          <w:iCs/>
          <w:szCs w:val="24"/>
          <w:u w:val="single"/>
        </w:rPr>
        <w:t>fully compatible with neoliberalism and its promotion of risk</w:t>
      </w:r>
      <w:r w:rsidRPr="00122772">
        <w:rPr>
          <w:b/>
          <w:szCs w:val="24"/>
          <w:u w:val="single"/>
        </w:rPr>
        <w:t xml:space="preserve">, </w:t>
      </w:r>
      <w:r w:rsidRPr="00122772">
        <w:rPr>
          <w:iCs/>
          <w:szCs w:val="24"/>
          <w:u w:val="single"/>
        </w:rPr>
        <w:t>along with its private commitment to the care for the self</w:t>
      </w:r>
      <w:r w:rsidRPr="00122772">
        <w:rPr>
          <w:sz w:val="12"/>
          <w:szCs w:val="12"/>
        </w:rPr>
        <w:t xml:space="preserve">. </w:t>
      </w:r>
      <w:r w:rsidRPr="00122772">
        <w:rPr>
          <w:sz w:val="12"/>
          <w:szCs w:val="12"/>
          <w:u w:val="single"/>
        </w:rPr>
        <w:t>It is precisely through the promotion of ontologies of vulnerability instead of ontologies o</w:t>
      </w:r>
      <w:r w:rsidRPr="00122772">
        <w:rPr>
          <w:sz w:val="12"/>
          <w:szCs w:val="12"/>
        </w:rPr>
        <w:t xml:space="preserve">f </w:t>
      </w:r>
      <w:r w:rsidRPr="00122772">
        <w:rPr>
          <w:sz w:val="12"/>
          <w:szCs w:val="12"/>
          <w:u w:val="single"/>
        </w:rPr>
        <w:t xml:space="preserve">oppression that </w:t>
      </w:r>
      <w:r w:rsidRPr="00122772">
        <w:rPr>
          <w:b/>
          <w:szCs w:val="24"/>
          <w:u w:val="single"/>
        </w:rPr>
        <w:t xml:space="preserve">we learn to </w:t>
      </w:r>
      <w:r w:rsidRPr="00122772">
        <w:rPr>
          <w:iCs/>
          <w:szCs w:val="24"/>
          <w:u w:val="single"/>
        </w:rPr>
        <w:t>accept that things are</w:t>
      </w:r>
      <w:r w:rsidRPr="00122772">
        <w:rPr>
          <w:b/>
          <w:iCs/>
          <w:sz w:val="12"/>
          <w:szCs w:val="12"/>
          <w:u w:val="single"/>
        </w:rPr>
        <w:t xml:space="preserve"> simply crises </w:t>
      </w:r>
      <w:r w:rsidRPr="00122772">
        <w:rPr>
          <w:b/>
          <w:iCs/>
          <w:szCs w:val="24"/>
          <w:u w:val="single"/>
        </w:rPr>
        <w:t>ridden and</w:t>
      </w:r>
      <w:r w:rsidRPr="00122772">
        <w:rPr>
          <w:b/>
          <w:iCs/>
          <w:sz w:val="12"/>
          <w:szCs w:val="12"/>
          <w:u w:val="single"/>
        </w:rPr>
        <w:t xml:space="preserve"> ultimately </w:t>
      </w:r>
      <w:r w:rsidRPr="00122772">
        <w:rPr>
          <w:b/>
          <w:iCs/>
          <w:szCs w:val="24"/>
          <w:u w:val="single"/>
        </w:rPr>
        <w:t>catastrophically fated</w:t>
      </w:r>
      <w:r w:rsidRPr="00122772">
        <w:rPr>
          <w:sz w:val="12"/>
          <w:szCs w:val="12"/>
        </w:rPr>
        <w:t xml:space="preserve">. In short, </w:t>
      </w:r>
      <w:r w:rsidRPr="00122772">
        <w:rPr>
          <w:sz w:val="12"/>
          <w:szCs w:val="12"/>
          <w:u w:val="single"/>
        </w:rPr>
        <w:t xml:space="preserve">while globalisation comes to us in many forms, the forces that bring about change are </w:t>
      </w:r>
      <w:r w:rsidRPr="00122772">
        <w:rPr>
          <w:b/>
          <w:iCs/>
          <w:sz w:val="12"/>
          <w:szCs w:val="12"/>
          <w:u w:val="single"/>
        </w:rPr>
        <w:t>quite literally out of our hands</w:t>
      </w:r>
      <w:r w:rsidRPr="00122772">
        <w:rPr>
          <w:sz w:val="12"/>
          <w:szCs w:val="12"/>
        </w:rPr>
        <w:t xml:space="preserve">. This inevitably brings us to the question of bio-politics today. Students will appreciate that we have written extensively about the bio-politics of security, war and violence. Further, as we argued in the book, the bio-politics of today is not the bio-politics of Michel Foucault. Indeed, </w:t>
      </w:r>
      <w:r w:rsidRPr="00122772">
        <w:rPr>
          <w:sz w:val="12"/>
          <w:szCs w:val="12"/>
          <w:u w:val="single"/>
        </w:rPr>
        <w:t>whilst we accept that resilience is a novel form of bio-political intervention that suspends life in a system of temporal purgatory</w:t>
      </w:r>
      <w:r w:rsidRPr="00122772">
        <w:rPr>
          <w:sz w:val="12"/>
          <w:szCs w:val="12"/>
        </w:rPr>
        <w:t xml:space="preserve"> – </w:t>
      </w:r>
      <w:r w:rsidRPr="00122772">
        <w:rPr>
          <w:sz w:val="12"/>
          <w:szCs w:val="12"/>
          <w:u w:val="single"/>
        </w:rPr>
        <w:t>catastrophically fated unto the end</w:t>
      </w:r>
      <w:r w:rsidRPr="00122772">
        <w:rPr>
          <w:sz w:val="12"/>
          <w:szCs w:val="12"/>
        </w:rPr>
        <w:t xml:space="preserve"> – </w:t>
      </w:r>
      <w:r w:rsidRPr="00122772">
        <w:rPr>
          <w:sz w:val="12"/>
          <w:szCs w:val="12"/>
          <w:u w:val="single"/>
        </w:rPr>
        <w:t xml:space="preserve">if </w:t>
      </w:r>
      <w:r w:rsidRPr="00122772">
        <w:rPr>
          <w:b/>
          <w:szCs w:val="24"/>
          <w:u w:val="single"/>
        </w:rPr>
        <w:t xml:space="preserve">our concern is to rid ourselves of the </w:t>
      </w:r>
      <w:r w:rsidRPr="00122772">
        <w:rPr>
          <w:iCs/>
          <w:szCs w:val="24"/>
          <w:u w:val="single"/>
        </w:rPr>
        <w:t>nihilism</w:t>
      </w:r>
      <w:r w:rsidRPr="00122772">
        <w:rPr>
          <w:sz w:val="12"/>
          <w:szCs w:val="12"/>
          <w:u w:val="single"/>
        </w:rPr>
        <w:t xml:space="preserve"> of contemporary liberalism, most purposefully expressed in the logic of the bio-politics of resilience</w:t>
      </w:r>
      <w:r w:rsidRPr="00122772">
        <w:rPr>
          <w:sz w:val="12"/>
          <w:szCs w:val="12"/>
        </w:rPr>
        <w:t xml:space="preserve">, </w:t>
      </w:r>
      <w:r w:rsidRPr="00122772">
        <w:rPr>
          <w:b/>
          <w:szCs w:val="24"/>
          <w:u w:val="single"/>
        </w:rPr>
        <w:t>we must</w:t>
      </w:r>
      <w:r w:rsidRPr="00122772">
        <w:rPr>
          <w:sz w:val="12"/>
          <w:szCs w:val="12"/>
          <w:u w:val="single"/>
        </w:rPr>
        <w:t xml:space="preserve"> look to </w:t>
      </w:r>
      <w:r w:rsidRPr="00122772">
        <w:rPr>
          <w:b/>
          <w:szCs w:val="24"/>
          <w:u w:val="single"/>
        </w:rPr>
        <w:t xml:space="preserve">develop new modes of subjectivity </w:t>
      </w:r>
      <w:r w:rsidRPr="00122772">
        <w:rPr>
          <w:iCs/>
          <w:szCs w:val="24"/>
          <w:u w:val="single"/>
        </w:rPr>
        <w:t>beyond the bio-political reckoning</w:t>
      </w:r>
      <w:r w:rsidRPr="00122772">
        <w:rPr>
          <w:sz w:val="12"/>
          <w:szCs w:val="12"/>
        </w:rPr>
        <w:t xml:space="preserve">. This is not a call to ‘forget Foucault’ (whatever that may mean). Foucault is not read widely enough. We have never been convinced by those who would reduce Foucault to the ‘question of truth’, without ever engaging with his evident courage to truth as aptly titled in a recently transcribed lecture series. Nor have we been convinced by those who claim that bio-politics is a reified paradigm divorced from the everyday operations of power. Power, as Foucault always maintained, is as multiple as the problem of life itself. Our deployment of the bio-political analytic has always retained this methodological commitment to address the micro-physics of power and how this builds up into universal claims to truth that are globally expansive in ambition. </w:t>
      </w:r>
      <w:r w:rsidRPr="00122772">
        <w:rPr>
          <w:b/>
          <w:szCs w:val="24"/>
          <w:u w:val="single"/>
        </w:rPr>
        <w:t>What is liberalism</w:t>
      </w:r>
      <w:r w:rsidRPr="00122772">
        <w:rPr>
          <w:sz w:val="12"/>
          <w:szCs w:val="12"/>
          <w:u w:val="single"/>
        </w:rPr>
        <w:t xml:space="preserve"> after all </w:t>
      </w:r>
      <w:r w:rsidRPr="00122772">
        <w:rPr>
          <w:b/>
          <w:szCs w:val="24"/>
          <w:u w:val="single"/>
        </w:rPr>
        <w:t xml:space="preserve">if not some planetary vision for political order premised upon the need to </w:t>
      </w:r>
      <w:r w:rsidRPr="00122772">
        <w:rPr>
          <w:iCs/>
          <w:szCs w:val="24"/>
          <w:u w:val="single"/>
        </w:rPr>
        <w:t>foreground ‘life itself’ as central to all political strategies</w:t>
      </w:r>
      <w:r w:rsidRPr="00122772">
        <w:rPr>
          <w:sz w:val="12"/>
          <w:szCs w:val="12"/>
          <w:u w:val="single"/>
        </w:rPr>
        <w:t>?</w:t>
      </w:r>
      <w:r w:rsidRPr="00122772">
        <w:rPr>
          <w:sz w:val="12"/>
          <w:szCs w:val="12"/>
        </w:rPr>
        <w:t xml:space="preserve"> </w:t>
      </w:r>
      <w:r w:rsidRPr="00122772">
        <w:rPr>
          <w:sz w:val="12"/>
          <w:szCs w:val="12"/>
          <w:u w:val="single"/>
        </w:rPr>
        <w:t>We are</w:t>
      </w:r>
      <w:r w:rsidRPr="00122772">
        <w:rPr>
          <w:sz w:val="12"/>
          <w:szCs w:val="12"/>
        </w:rPr>
        <w:t xml:space="preserve"> however </w:t>
      </w:r>
      <w:r w:rsidRPr="00122772">
        <w:rPr>
          <w:b/>
          <w:iCs/>
          <w:sz w:val="12"/>
          <w:szCs w:val="12"/>
          <w:u w:val="single"/>
        </w:rPr>
        <w:t>tired of addressing the political failures of liberal modernity</w:t>
      </w:r>
      <w:r w:rsidRPr="00122772">
        <w:rPr>
          <w:sz w:val="12"/>
          <w:szCs w:val="12"/>
        </w:rPr>
        <w:t xml:space="preserve">. </w:t>
      </w:r>
      <w:r w:rsidRPr="00122772">
        <w:rPr>
          <w:sz w:val="12"/>
          <w:szCs w:val="12"/>
          <w:u w:val="single"/>
        </w:rPr>
        <w:t xml:space="preserve">Its claims to improve and enrich human existence have proved to be </w:t>
      </w:r>
      <w:r w:rsidRPr="00122772">
        <w:rPr>
          <w:b/>
          <w:iCs/>
          <w:sz w:val="12"/>
          <w:szCs w:val="12"/>
          <w:u w:val="single"/>
        </w:rPr>
        <w:t>unfounded</w:t>
      </w:r>
      <w:r w:rsidRPr="00122772">
        <w:rPr>
          <w:sz w:val="12"/>
          <w:szCs w:val="12"/>
          <w:u w:val="single"/>
        </w:rPr>
        <w:t>.</w:t>
      </w:r>
      <w:r w:rsidRPr="00122772">
        <w:rPr>
          <w:sz w:val="12"/>
          <w:szCs w:val="12"/>
        </w:rPr>
        <w:t xml:space="preserve"> It </w:t>
      </w:r>
      <w:r w:rsidRPr="00122772">
        <w:rPr>
          <w:sz w:val="12"/>
          <w:szCs w:val="12"/>
          <w:u w:val="single"/>
        </w:rPr>
        <w:t xml:space="preserve">betrays a terrible deceit as deliverance of security, peace and justice echoes the continued calls for </w:t>
      </w:r>
      <w:r w:rsidRPr="00122772">
        <w:rPr>
          <w:sz w:val="12"/>
          <w:szCs w:val="12"/>
        </w:rPr>
        <w:t xml:space="preserve">catastrophe, war and profound suspicion on the nature of the subject. And to repeat, </w:t>
      </w:r>
      <w:r w:rsidRPr="00122772">
        <w:rPr>
          <w:b/>
          <w:szCs w:val="24"/>
          <w:u w:val="single"/>
        </w:rPr>
        <w:t>we are</w:t>
      </w:r>
      <w:r w:rsidRPr="00122772">
        <w:rPr>
          <w:sz w:val="12"/>
          <w:szCs w:val="12"/>
          <w:u w:val="single"/>
        </w:rPr>
        <w:t xml:space="preserve"> also </w:t>
      </w:r>
      <w:r w:rsidRPr="00122772">
        <w:rPr>
          <w:b/>
          <w:iCs/>
          <w:szCs w:val="24"/>
          <w:u w:val="single"/>
        </w:rPr>
        <w:t>exhausted by resilience</w:t>
      </w:r>
      <w:r w:rsidRPr="00122772">
        <w:rPr>
          <w:szCs w:val="24"/>
          <w:u w:val="single"/>
        </w:rPr>
        <w:t xml:space="preserve">. It nihilism is devastating. Its </w:t>
      </w:r>
      <w:r w:rsidRPr="00122772">
        <w:rPr>
          <w:b/>
          <w:iCs/>
          <w:szCs w:val="24"/>
          <w:u w:val="single"/>
        </w:rPr>
        <w:t>political language enslaving</w:t>
      </w:r>
      <w:r w:rsidRPr="00122772">
        <w:rPr>
          <w:sz w:val="12"/>
          <w:szCs w:val="12"/>
          <w:u w:val="single"/>
        </w:rPr>
        <w:t xml:space="preserve">. </w:t>
      </w:r>
      <w:r w:rsidRPr="00122772">
        <w:rPr>
          <w:b/>
          <w:iCs/>
          <w:sz w:val="12"/>
          <w:szCs w:val="12"/>
          <w:u w:val="single"/>
        </w:rPr>
        <w:t>Its modes of subjectivity lamenting</w:t>
      </w:r>
      <w:r w:rsidRPr="00122772">
        <w:rPr>
          <w:sz w:val="12"/>
          <w:szCs w:val="12"/>
          <w:u w:val="single"/>
        </w:rPr>
        <w:t xml:space="preserve">. </w:t>
      </w:r>
      <w:r w:rsidRPr="00122772">
        <w:rPr>
          <w:b/>
          <w:iCs/>
          <w:szCs w:val="24"/>
          <w:u w:val="single"/>
        </w:rPr>
        <w:t>And its political imagination notably absent</w:t>
      </w:r>
      <w:r w:rsidRPr="00122772">
        <w:rPr>
          <w:b/>
          <w:iCs/>
          <w:sz w:val="12"/>
          <w:szCs w:val="12"/>
          <w:u w:val="single"/>
        </w:rPr>
        <w:t>.</w:t>
      </w:r>
      <w:r w:rsidRPr="00122772">
        <w:rPr>
          <w:sz w:val="12"/>
          <w:szCs w:val="12"/>
        </w:rPr>
        <w:t xml:space="preserve"> That is why we have decided after this volume to never write, publicly lecture or debate the problematic again. We will not engage with those who would have us brought into some dialectical orbit in order to validate its reverence by making it some master signifier in order to prove its majoritarian position. Yes, the doctrine of </w:t>
      </w:r>
      <w:r w:rsidRPr="00122772">
        <w:rPr>
          <w:sz w:val="12"/>
          <w:szCs w:val="12"/>
          <w:u w:val="single"/>
        </w:rPr>
        <w:t>resilience</w:t>
      </w:r>
      <w:r w:rsidRPr="00122772">
        <w:rPr>
          <w:sz w:val="12"/>
          <w:szCs w:val="12"/>
        </w:rPr>
        <w:t xml:space="preserve"> at the level of policy and power </w:t>
      </w:r>
      <w:r w:rsidRPr="00122772">
        <w:rPr>
          <w:sz w:val="12"/>
          <w:szCs w:val="12"/>
          <w:u w:val="single"/>
        </w:rPr>
        <w:t>is ubiquitous</w:t>
      </w:r>
      <w:r w:rsidRPr="00122772">
        <w:rPr>
          <w:sz w:val="12"/>
          <w:szCs w:val="12"/>
        </w:rPr>
        <w:t xml:space="preserve">. </w:t>
      </w:r>
      <w:r w:rsidRPr="00122772">
        <w:rPr>
          <w:sz w:val="12"/>
          <w:szCs w:val="12"/>
          <w:u w:val="single"/>
        </w:rPr>
        <w:t xml:space="preserve">And yet in terms of emancipating the political, </w:t>
      </w:r>
      <w:r w:rsidRPr="00122772">
        <w:rPr>
          <w:b/>
          <w:szCs w:val="24"/>
          <w:u w:val="single"/>
        </w:rPr>
        <w:t xml:space="preserve">it is </w:t>
      </w:r>
      <w:r w:rsidRPr="00122772">
        <w:rPr>
          <w:iCs/>
          <w:szCs w:val="24"/>
          <w:u w:val="single"/>
        </w:rPr>
        <w:t>already dead</w:t>
      </w:r>
      <w:r w:rsidRPr="00122772">
        <w:rPr>
          <w:sz w:val="12"/>
          <w:szCs w:val="12"/>
          <w:u w:val="single"/>
        </w:rPr>
        <w:t>.</w:t>
      </w:r>
    </w:p>
    <w:p w14:paraId="0ADE8138" w14:textId="77777777" w:rsidR="00EE72D6" w:rsidRPr="00122772" w:rsidRDefault="00EE72D6" w:rsidP="00EE72D6">
      <w:pPr>
        <w:pStyle w:val="Heading4"/>
      </w:pPr>
      <w:r w:rsidRPr="00122772">
        <w:t>The process of liberal subject formation is the nexus point of modern violence. Liberalism’s defense of rights is easily manipulated into a biopolitical protection of life itself, which then seeks to cleanse all the areas of political difference. War is thus the essential feature of the liberal encounter.</w:t>
      </w:r>
    </w:p>
    <w:p w14:paraId="150FF3C6" w14:textId="77777777" w:rsidR="00EE72D6" w:rsidRPr="00122772" w:rsidRDefault="00EE72D6" w:rsidP="00EE72D6">
      <w:pPr>
        <w:rPr>
          <w:sz w:val="16"/>
          <w:szCs w:val="16"/>
        </w:rPr>
      </w:pPr>
      <w:r w:rsidRPr="00122772">
        <w:rPr>
          <w:b/>
        </w:rPr>
        <w:t>Evans 10</w:t>
      </w:r>
      <w:r w:rsidRPr="00122772">
        <w:rPr>
          <w:sz w:val="16"/>
          <w:szCs w:val="16"/>
        </w:rPr>
        <w:t>. Brad Evans, Lecturer in the School of Politics and International Studies at the University of Leeds and Programme Director for International Relations, "Foucault’s Legacy: Security, War, and Violence in the 21st Century," Security Dialogue vol.41, no. 4, August 2010, pg. 422-424, sage/MR</w:t>
      </w:r>
    </w:p>
    <w:p w14:paraId="2007AFC6" w14:textId="77777777" w:rsidR="00EE72D6" w:rsidRPr="00122772" w:rsidRDefault="00EE72D6" w:rsidP="00EE72D6"/>
    <w:p w14:paraId="61EF0549" w14:textId="77777777" w:rsidR="00EE72D6" w:rsidRPr="00122772" w:rsidRDefault="00EE72D6" w:rsidP="00EE72D6">
      <w:pPr>
        <w:rPr>
          <w:color w:val="000000" w:themeColor="text1"/>
          <w:sz w:val="12"/>
          <w:szCs w:val="12"/>
        </w:rPr>
      </w:pPr>
      <w:r w:rsidRPr="00122772">
        <w:rPr>
          <w:b/>
          <w:szCs w:val="24"/>
          <w:u w:val="single"/>
        </w:rPr>
        <w:t>Imposing liberalism has</w:t>
      </w:r>
      <w:r w:rsidRPr="00122772">
        <w:rPr>
          <w:color w:val="000000" w:themeColor="text1"/>
          <w:sz w:val="12"/>
          <w:szCs w:val="12"/>
        </w:rPr>
        <w:t xml:space="preserve"> often come at a price. That price has tended </w:t>
      </w:r>
      <w:r w:rsidRPr="00122772">
        <w:rPr>
          <w:b/>
          <w:szCs w:val="24"/>
          <w:u w:val="single"/>
        </w:rPr>
        <w:t>to be a continuous recourse to war.</w:t>
      </w:r>
      <w:r w:rsidRPr="00122772">
        <w:rPr>
          <w:color w:val="000000" w:themeColor="text1"/>
          <w:sz w:val="12"/>
          <w:szCs w:val="12"/>
        </w:rPr>
        <w:t xml:space="preserve"> While the militarism associated with liberal internationalization has already received scholarly attention (Howard, 2008), Foucault was concerned more with </w:t>
      </w:r>
      <w:r w:rsidRPr="00122772">
        <w:rPr>
          <w:b/>
          <w:color w:val="000000" w:themeColor="text1"/>
          <w:sz w:val="12"/>
          <w:szCs w:val="12"/>
          <w:u w:val="single"/>
        </w:rPr>
        <w:t>the continuation of war</w:t>
      </w:r>
      <w:r w:rsidRPr="00122772">
        <w:rPr>
          <w:color w:val="000000" w:themeColor="text1"/>
          <w:sz w:val="12"/>
          <w:szCs w:val="12"/>
        </w:rPr>
        <w:t xml:space="preserve"> once peace </w:t>
      </w:r>
      <w:r w:rsidRPr="00122772">
        <w:rPr>
          <w:b/>
          <w:color w:val="000000" w:themeColor="text1"/>
          <w:sz w:val="12"/>
          <w:szCs w:val="12"/>
          <w:u w:val="single"/>
        </w:rPr>
        <w:t>has been declared.</w:t>
      </w:r>
      <w:r w:rsidRPr="00122772">
        <w:rPr>
          <w:color w:val="000000" w:themeColor="text1"/>
          <w:sz w:val="12"/>
          <w:szCs w:val="12"/>
        </w:rPr>
        <w:t xml:space="preserve">4 Denouncing the illusion that ‘we are living in a world in which order and peace have been restored’ (Foucault, 2003: 53), he set out to </w:t>
      </w:r>
      <w:r w:rsidRPr="00122772">
        <w:rPr>
          <w:b/>
          <w:szCs w:val="24"/>
          <w:u w:val="single"/>
        </w:rPr>
        <w:t>disrupt the neat distinctions between times of war</w:t>
      </w:r>
      <w:r w:rsidRPr="00122772">
        <w:rPr>
          <w:b/>
          <w:color w:val="000000" w:themeColor="text1"/>
          <w:sz w:val="12"/>
          <w:szCs w:val="12"/>
          <w:u w:val="single"/>
        </w:rPr>
        <w:t xml:space="preserve">/military exceptionalism </w:t>
      </w:r>
      <w:r w:rsidRPr="00122772">
        <w:rPr>
          <w:b/>
          <w:szCs w:val="24"/>
          <w:u w:val="single"/>
        </w:rPr>
        <w:t>and times of peace</w:t>
      </w:r>
      <w:r w:rsidRPr="00122772">
        <w:rPr>
          <w:b/>
          <w:color w:val="000000" w:themeColor="text1"/>
          <w:sz w:val="12"/>
          <w:szCs w:val="12"/>
          <w:u w:val="single"/>
        </w:rPr>
        <w:t>/civic normality</w:t>
      </w:r>
      <w:r w:rsidRPr="00122772">
        <w:rPr>
          <w:color w:val="000000" w:themeColor="text1"/>
          <w:sz w:val="12"/>
          <w:szCs w:val="12"/>
        </w:rPr>
        <w:t xml:space="preserve">. War accordingly now appears to condition the type of peace that follows. None have been more ambitious in map-­ ping out this war–peace continuum than Michael Dillon &amp; Julian Reid (2009). Their ‘liberal war’ thesis provides a provocative insight into the lethality of making live. Liberalism today, they argue, is underwritten by the unreserved righteousness of its mission. Hence, while there may still be populations that exist beyond the liberal pale, it is now taken that they should be included. With ‘liberal peace’ therefore predicated on the pacification/elimination of all forms of political difference in order that liberalism might meet its own moral and political objectives, the more peace is commanded, the more war is declared in order to achieve it: ‘In proclaiming peace . . . </w:t>
      </w:r>
      <w:r w:rsidRPr="00122772">
        <w:rPr>
          <w:b/>
          <w:color w:val="000000" w:themeColor="text1"/>
          <w:sz w:val="12"/>
          <w:szCs w:val="12"/>
          <w:u w:val="single"/>
        </w:rPr>
        <w:t>liberals are</w:t>
      </w:r>
      <w:r w:rsidRPr="00122772">
        <w:rPr>
          <w:color w:val="000000" w:themeColor="text1"/>
          <w:sz w:val="12"/>
          <w:szCs w:val="12"/>
        </w:rPr>
        <w:t xml:space="preserve"> nonetheless </w:t>
      </w:r>
      <w:r w:rsidRPr="00122772">
        <w:rPr>
          <w:b/>
          <w:color w:val="000000" w:themeColor="text1"/>
          <w:sz w:val="12"/>
          <w:szCs w:val="12"/>
          <w:u w:val="single"/>
        </w:rPr>
        <w:t>committed</w:t>
      </w:r>
      <w:r w:rsidRPr="00122772">
        <w:rPr>
          <w:color w:val="000000" w:themeColor="text1"/>
          <w:sz w:val="12"/>
          <w:szCs w:val="12"/>
        </w:rPr>
        <w:t xml:space="preserve"> also </w:t>
      </w:r>
      <w:r w:rsidRPr="00122772">
        <w:rPr>
          <w:b/>
          <w:color w:val="000000" w:themeColor="text1"/>
          <w:sz w:val="12"/>
          <w:szCs w:val="12"/>
          <w:u w:val="single"/>
        </w:rPr>
        <w:t>to making war.</w:t>
      </w:r>
      <w:r w:rsidRPr="00122772">
        <w:rPr>
          <w:color w:val="000000" w:themeColor="text1"/>
          <w:sz w:val="12"/>
          <w:szCs w:val="12"/>
        </w:rPr>
        <w:t xml:space="preserve">’ This is the ‘martial face of liberal power’ that, contrary to the familiar narrative, is ‘directly fuelled by the universal and pacific ambitions for which liberalism is to be admired’ (Dillon &amp; Reid, 2009: 2). Liberalism thus stands accused here of universalizing war in its pursuit of peace: However much liberalism abjures war, indeed finds the instrumental use of war, especially, a scandal, war has always been as instrumental to liberal as to geopolitical thinkers. In that very attempt to instrumentalize, indeed universalize, war in the pursuit of its own global project of emancipation, the practice of liberal rule itself becomes profoundly shaped by war. However much it may proclaim liberal peace and freedom, its own allied commitment to war subverts the very peace and freedoms it proclaims (Dillon &amp; Reid, 2009: 7). While Dillon &amp; Reid’s thesis only makes veiled reference to the onto-­ theological dimension, they are fully aware that its rule depends upon a certain religiosity in the sense that war has now been turned into a veritable human crusade with only two possible outcomes: ‘endless war or the transformation of other societies and cultures into liberal societies and cul-­ tures’ (Dillon &amp; Reid, 2009: 5). Endless war is underwritten here by a new set of problems. Unlike Clausewitzean confrontations, which at least provided the strategic comforts of clear demarcations (them/us, war/peace, citizen/soldier, and so on), these wars no longer benefit from the possibility of scoring outright victory, retreating, or achieving a lasting negotiated peace by means of political compromise. Indeed, deprived of the prospect of defining enmity in advance, war itself becomes just as complex, dynamic, adaptive and radically interconnected as the world of which it is part. That is why ‘any such war to end war becomes a war without end. . . . The project of removing war from the life of the species becomes a lethal and, in principle, continuous and unending process’ (Dillon &amp; Reid, 2009: 32). Duffield, building on from these concerns, takes this unending scenario a stage further to suggest that since wars for humanity are inextricably bound to the global life-­chance divide, </w:t>
      </w:r>
      <w:r w:rsidRPr="00122772">
        <w:rPr>
          <w:b/>
          <w:color w:val="000000" w:themeColor="text1"/>
          <w:sz w:val="12"/>
          <w:szCs w:val="12"/>
          <w:u w:val="single"/>
        </w:rPr>
        <w:t>it is now possible to write of a ‘Global Civil War’ into which all life is openly recruited:</w:t>
      </w:r>
      <w:r w:rsidRPr="00122772">
        <w:rPr>
          <w:color w:val="000000" w:themeColor="text1"/>
          <w:sz w:val="12"/>
          <w:szCs w:val="12"/>
        </w:rPr>
        <w:t xml:space="preserve"> Each crisis of global circulation . . . marks out a terrain of global civil war, or rather a tableau of wars, which is fought on and between the modalities of life itself. . . . What is at stake in this war is the West’s ability to contain and manage international poverty while maintaining the ability of mass society to live and consume beyond its means (Duffield, 2008: 162). Setting out civil war in these terms inevitably marks an important depar-­ ture. Not only does it illustrate how </w:t>
      </w:r>
      <w:r w:rsidRPr="00122772">
        <w:rPr>
          <w:b/>
          <w:szCs w:val="24"/>
          <w:u w:val="single"/>
        </w:rPr>
        <w:t>liberalism gains its mastery by posing fundamental questions of life and death</w:t>
      </w:r>
      <w:r w:rsidRPr="00122772">
        <w:rPr>
          <w:color w:val="000000" w:themeColor="text1"/>
          <w:sz w:val="12"/>
          <w:szCs w:val="12"/>
        </w:rPr>
        <w:t xml:space="preserve"> – that is, who is to live and who can be killed – disrupting the narrative that ordinarily takes sovereignty to be the point of theoretical departure, civil war now appears to be driven by a globally ambitious biopolitical imperative (see below). Liberals have continuously made reference to humanity in order to justify their use of military force (Ignatieff, 2003). War, if there is to be one, must be for the unification of the species. This humanitarian caveat is by no means out of favour. More recently it underwrites the strategic rethink in contemporary zones of occupation, which has become biopolitical (‘hearts and minds’) in everything but name (Kilcullen, 2009; Smith, 2006). While criticisms of these strategies have tended to focus on the naive dangers associated with liberal idealism (see Gray, 2008), insufficient attention has been paid to the contested nature of all the tactics deployed in the will to govern illiberal populations. Foucault returns here with renewed vigour. He understood that forms of war have always been aligned with forms of life. Liberal wars are no exception. Fought in the name of endangered humanity, humanity itself finds its most meaningful expression through the battles waged in its name: At this point we can invert Clausewitz’s proposition and say that </w:t>
      </w:r>
      <w:r w:rsidRPr="00122772">
        <w:rPr>
          <w:b/>
          <w:color w:val="000000" w:themeColor="text1"/>
          <w:sz w:val="12"/>
          <w:szCs w:val="12"/>
          <w:u w:val="single"/>
        </w:rPr>
        <w:t>politics is the continuation of war by other means.</w:t>
      </w:r>
      <w:r w:rsidRPr="00122772">
        <w:rPr>
          <w:color w:val="000000" w:themeColor="text1"/>
          <w:sz w:val="12"/>
          <w:szCs w:val="12"/>
        </w:rPr>
        <w:t xml:space="preserve"> . . . While it is true that political power puts an end to war and establishes or attempts to establish the reign of peace in civil society, it certainly does not do so in order to suspend the effects of power or to neutralize the disequilibrium revealed in the last battle of war (Foucault, 2003: 15). What in other words occurs beneath the semblance of peace is far from politically settled: </w:t>
      </w:r>
      <w:r w:rsidRPr="00122772">
        <w:rPr>
          <w:b/>
          <w:color w:val="000000" w:themeColor="text1"/>
          <w:sz w:val="12"/>
          <w:szCs w:val="12"/>
          <w:u w:val="single"/>
        </w:rPr>
        <w:t>political struggles</w:t>
      </w:r>
      <w:r w:rsidRPr="00122772">
        <w:rPr>
          <w:color w:val="000000" w:themeColor="text1"/>
          <w:sz w:val="12"/>
          <w:szCs w:val="12"/>
        </w:rPr>
        <w:t xml:space="preserve">, these clashes over and with power, these modifications of relations of force – the shifting balances, the reversals – in a political system, all these things </w:t>
      </w:r>
      <w:r w:rsidRPr="00122772">
        <w:rPr>
          <w:b/>
          <w:color w:val="000000" w:themeColor="text1"/>
          <w:sz w:val="12"/>
          <w:szCs w:val="12"/>
          <w:u w:val="single"/>
        </w:rPr>
        <w:t>must be interpreted as a continuation of war.</w:t>
      </w:r>
      <w:r w:rsidRPr="00122772">
        <w:rPr>
          <w:color w:val="000000" w:themeColor="text1"/>
          <w:sz w:val="12"/>
          <w:szCs w:val="12"/>
        </w:rPr>
        <w:t xml:space="preserve"> And they are interpreted as so many episodes, fragmentations, and displacements of the war itself. We are always writing the history of the same war, even when we are writing the history of peace and its institutions (Foucault, 2003: 15). David Miliband (2009), without perhaps knowing the full political and philo-­ sophical implications, appears to subscribe to the value of this approach, albeit for an altogether more committed deployment: NATO was born in the shadow of the Cold War, but we have all had to change our thinking as our troops confront insurgents rather than military machines like our own. The mental models of 20th century mass warfare are not fit for 21st century counterinsurgency. That is why my argument today has been about the centrality of politics. People like quoting Clausewitz that warfare is the continuation of politics by other means. . . . We need politics to become the continuation of warfare by other means. Miliband’s ‘Foucauldian moment’ should not escape us. Inverting Clausewitz on a planetary scale – hence promoting the collapse of all meaningful distinctions that once held together the fixed terms of Newtonian space (i.e. inside/outside, friend/enemy, citizen/soldier, war/peace, and so forth), he firmly locates the conflict among the world of peoples. With global war there-­ fore appearing to be an internal state of affairs, vanquishing enemies can no longer be sanctioned for the mere defence of things. A new moment has arrived, in which </w:t>
      </w:r>
      <w:r w:rsidRPr="00122772">
        <w:rPr>
          <w:b/>
          <w:szCs w:val="24"/>
          <w:u w:val="single"/>
        </w:rPr>
        <w:t>the destiny of humanity as a whole is being wagered on the success of humanity’s own political strategies.</w:t>
      </w:r>
      <w:r w:rsidRPr="00122772">
        <w:rPr>
          <w:color w:val="000000" w:themeColor="text1"/>
          <w:sz w:val="12"/>
          <w:szCs w:val="12"/>
        </w:rPr>
        <w:t xml:space="preserve"> No coincidence, then, that authors like David Kilcullen – a key architect in the formulation of counterinsurgency strategies in Iraq and Afghanistan, argue for a global insurgency paradigm without too much controversy. Viewed from the perspective of power, global insurgency is after all nothing more than the advent of a global civil war fought for the biopolitical spoils of life. Giving primacy to counter-­ insurgency, it foregrounds the problem of populations so that questions of security governance (i.e. population regulation) become central to the war effort (RAND, 2008). Placing the managed recovery of maladjusted life into the heart of military strategies, it insists upon a joined-­up response in which sovereign/militaristic forms of ordering are matched by biopolitical/devel-­ opmental forms of progress (Bell &amp; Evans, forthcoming). Demanding in other words a planetary outlook, it collapses the local into the global so that life’s radical interconnectivity implies that absolutely nothing can be left to chance. While liberals have therefore been at pains to offer a more humane recovery to the overt failures of military excess in current theatres of operation, warfare has not in any way been removed from the species. Instead, humanized in the name of local sensitivities, doing what is necessary out of global species necessity now implies that war effectively takes place by every means. Our understanding of civil war is invariably recast. Sovereignty has been the traditional starting point for any discussion of civil war. While this is a well-established Eurocentric narrative, colonized peoples have never fully accepted the inevitability of the transfixed utopian prolificacy upon which sovereign power increasingly became dependent. Neither have they been completely passive when confronted by colonialism’s own brand of warfare by other means. Foucault was well aware of this his-­ tory. While Foucauldian scholars can therefore rightly argue that alternative histories of the subjugated alone permit us to challenge the monopolization of political terms – not least ‘civil war’ – for Foucault in particular there was something altogether more important at stake: there is no obligation whatsoever to ensure that reality matches some canonical theory. Despite what some scholars may insist, politically speaking there is nothing that is necessarily proper to the sovereign method. It holds no distinct privilege. Our task is to use theory to help make sense of reality, not vice versa. While there is not the space here to engage fully with the implications of our global civil war paradigm, it should be pointed out that since its biopolitical imperative removes the inevitability of epiphenomenal tensions, nothing and nobody is necessarily dangerous simply because location dictates. </w:t>
      </w:r>
      <w:r w:rsidRPr="00122772">
        <w:rPr>
          <w:b/>
          <w:color w:val="000000" w:themeColor="text1"/>
          <w:sz w:val="12"/>
          <w:szCs w:val="12"/>
          <w:u w:val="single"/>
        </w:rPr>
        <w:t>With enmity</w:t>
      </w:r>
      <w:r w:rsidRPr="00122772">
        <w:rPr>
          <w:color w:val="000000" w:themeColor="text1"/>
          <w:sz w:val="12"/>
          <w:szCs w:val="12"/>
        </w:rPr>
        <w:t xml:space="preserve"> instead </w:t>
      </w:r>
      <w:r w:rsidRPr="00122772">
        <w:rPr>
          <w:b/>
          <w:color w:val="000000" w:themeColor="text1"/>
          <w:sz w:val="12"/>
          <w:szCs w:val="12"/>
          <w:u w:val="single"/>
        </w:rPr>
        <w:t>depending upon the</w:t>
      </w:r>
      <w:r w:rsidRPr="00122772">
        <w:rPr>
          <w:color w:val="000000" w:themeColor="text1"/>
          <w:sz w:val="12"/>
          <w:szCs w:val="12"/>
        </w:rPr>
        <w:t xml:space="preserve"> complex, adaptive, </w:t>
      </w:r>
      <w:r w:rsidRPr="00122772">
        <w:rPr>
          <w:b/>
          <w:color w:val="000000" w:themeColor="text1"/>
          <w:sz w:val="12"/>
          <w:szCs w:val="12"/>
          <w:u w:val="single"/>
        </w:rPr>
        <w:t>dynamic</w:t>
      </w:r>
      <w:r w:rsidRPr="00122772">
        <w:rPr>
          <w:color w:val="000000" w:themeColor="text1"/>
          <w:sz w:val="12"/>
          <w:szCs w:val="12"/>
        </w:rPr>
        <w:t xml:space="preserve"> account of </w:t>
      </w:r>
      <w:r w:rsidRPr="00122772">
        <w:rPr>
          <w:b/>
          <w:color w:val="000000" w:themeColor="text1"/>
          <w:sz w:val="12"/>
          <w:szCs w:val="12"/>
          <w:u w:val="single"/>
        </w:rPr>
        <w:t xml:space="preserve">life itself, </w:t>
      </w:r>
      <w:r w:rsidRPr="00122772">
        <w:rPr>
          <w:b/>
          <w:szCs w:val="24"/>
          <w:u w:val="single"/>
        </w:rPr>
        <w:t>what becomes dangerous emerges from within the liberal imaginary of threat. Violence</w:t>
      </w:r>
      <w:r w:rsidRPr="00122772">
        <w:rPr>
          <w:color w:val="000000" w:themeColor="text1"/>
          <w:sz w:val="12"/>
          <w:szCs w:val="12"/>
        </w:rPr>
        <w:t xml:space="preserve"> accordingly </w:t>
      </w:r>
      <w:r w:rsidRPr="00122772">
        <w:rPr>
          <w:b/>
          <w:szCs w:val="24"/>
          <w:u w:val="single"/>
        </w:rPr>
        <w:t>can only be sanctioned against</w:t>
      </w:r>
      <w:r w:rsidRPr="00122772">
        <w:rPr>
          <w:color w:val="000000" w:themeColor="text1"/>
          <w:sz w:val="12"/>
          <w:szCs w:val="12"/>
        </w:rPr>
        <w:t xml:space="preserve"> those newly appointed </w:t>
      </w:r>
      <w:r w:rsidRPr="00122772">
        <w:rPr>
          <w:b/>
          <w:szCs w:val="24"/>
          <w:u w:val="single"/>
        </w:rPr>
        <w:t>enemies of humanity</w:t>
      </w:r>
      <w:r w:rsidRPr="00122772">
        <w:rPr>
          <w:color w:val="000000" w:themeColor="text1"/>
          <w:sz w:val="12"/>
          <w:szCs w:val="12"/>
        </w:rPr>
        <w:t xml:space="preserve"> – a phrase that, immeasurably greater than any juridical category, necessarily affords enmity an internal quality inherent to the species complete, </w:t>
      </w:r>
      <w:r w:rsidRPr="00122772">
        <w:rPr>
          <w:b/>
          <w:szCs w:val="24"/>
          <w:u w:val="single"/>
        </w:rPr>
        <w:t>for the sake of planetary survival.</w:t>
      </w:r>
      <w:r w:rsidRPr="00122772">
        <w:rPr>
          <w:color w:val="000000" w:themeColor="text1"/>
          <w:sz w:val="12"/>
          <w:szCs w:val="12"/>
        </w:rPr>
        <w:t xml:space="preserve"> Vital in other words to all human existence, doing what is necessary out of global species necessity requires a new moral assay of life that, </w:t>
      </w:r>
      <w:r w:rsidRPr="00122772">
        <w:rPr>
          <w:b/>
          <w:color w:val="000000" w:themeColor="text1"/>
          <w:sz w:val="12"/>
          <w:szCs w:val="12"/>
          <w:u w:val="single"/>
        </w:rPr>
        <w:t>pitting the universal against the particular</w:t>
      </w:r>
      <w:r w:rsidRPr="00122772">
        <w:rPr>
          <w:color w:val="000000" w:themeColor="text1"/>
          <w:sz w:val="12"/>
          <w:szCs w:val="12"/>
        </w:rPr>
        <w:t>, willingly commits violence against any ontological commitment to political difference, even though universality itself is a shallow disguise for the practice of destroying political adversaries through the contingency of particular encounters. Necessary Violence Having established that the principal task set for biopolitical practitioners is to sort and adjudicate between the species, modern societies reveal a distinct biopolitical aporia (an irresolvable political dilemma) in the sense that making life live – selecting out those ways of life that are fittest by design – inevitably writes into that very script those lives that are retarded, backward, degenerate, wasteful and ultimately dangerous to the social order (Bauman, 1991). Racism thus appears here to be a thoroughly modern phenomenon (Deleuze &amp; Guattari, 2002). This takes us to the heart of our concern with biopolitical rationalities. When ‘</w:t>
      </w:r>
      <w:r w:rsidRPr="00122772">
        <w:rPr>
          <w:b/>
          <w:szCs w:val="24"/>
          <w:u w:val="single"/>
        </w:rPr>
        <w:t>life</w:t>
      </w:r>
      <w:r w:rsidRPr="00122772">
        <w:rPr>
          <w:color w:val="000000" w:themeColor="text1"/>
          <w:sz w:val="12"/>
          <w:szCs w:val="12"/>
        </w:rPr>
        <w:t xml:space="preserve"> itself’ </w:t>
      </w:r>
      <w:r w:rsidRPr="00122772">
        <w:rPr>
          <w:b/>
          <w:szCs w:val="24"/>
          <w:u w:val="single"/>
        </w:rPr>
        <w:t>becomes the principal referent for political struggles, power</w:t>
      </w:r>
      <w:r w:rsidRPr="00122772">
        <w:rPr>
          <w:color w:val="000000" w:themeColor="text1"/>
          <w:sz w:val="12"/>
          <w:szCs w:val="12"/>
        </w:rPr>
        <w:t xml:space="preserve"> necessarily </w:t>
      </w:r>
      <w:r w:rsidRPr="00122772">
        <w:rPr>
          <w:b/>
          <w:szCs w:val="24"/>
          <w:u w:val="single"/>
        </w:rPr>
        <w:t>concerns itself with</w:t>
      </w:r>
      <w:r w:rsidRPr="00122772">
        <w:rPr>
          <w:color w:val="000000" w:themeColor="text1"/>
          <w:sz w:val="12"/>
          <w:szCs w:val="12"/>
        </w:rPr>
        <w:t xml:space="preserve"> those </w:t>
      </w:r>
      <w:r w:rsidRPr="00122772">
        <w:rPr>
          <w:b/>
          <w:szCs w:val="24"/>
          <w:u w:val="single"/>
        </w:rPr>
        <w:t>biological threats to</w:t>
      </w:r>
      <w:r w:rsidRPr="00122772">
        <w:rPr>
          <w:color w:val="000000" w:themeColor="text1"/>
          <w:sz w:val="12"/>
          <w:szCs w:val="12"/>
        </w:rPr>
        <w:t xml:space="preserve"> human </w:t>
      </w:r>
      <w:r w:rsidRPr="00122772">
        <w:rPr>
          <w:b/>
          <w:szCs w:val="24"/>
          <w:u w:val="single"/>
        </w:rPr>
        <w:t>existence</w:t>
      </w:r>
      <w:r w:rsidRPr="00122772">
        <w:rPr>
          <w:color w:val="000000" w:themeColor="text1"/>
          <w:sz w:val="12"/>
          <w:szCs w:val="12"/>
        </w:rPr>
        <w:t xml:space="preserve"> (Palladino, 2008). That is to say, since life becomes the author of its own (un)making, the biopolitical assay of life necessarily portrays a commitment to the supremacy of certain species types: ‘a race that is portrayed as the one true race, </w:t>
      </w:r>
      <w:r w:rsidRPr="00122772">
        <w:rPr>
          <w:b/>
          <w:szCs w:val="24"/>
          <w:u w:val="single"/>
        </w:rPr>
        <w:t>the race that holds power</w:t>
      </w:r>
      <w:r w:rsidRPr="00122772">
        <w:rPr>
          <w:color w:val="000000" w:themeColor="text1"/>
          <w:sz w:val="12"/>
          <w:szCs w:val="12"/>
        </w:rPr>
        <w:t xml:space="preserve"> and </w:t>
      </w:r>
      <w:r w:rsidRPr="00122772">
        <w:rPr>
          <w:b/>
          <w:szCs w:val="24"/>
          <w:u w:val="single"/>
        </w:rPr>
        <w:t>is entitled to define the norm</w:t>
      </w:r>
      <w:r w:rsidRPr="00122772">
        <w:rPr>
          <w:color w:val="000000" w:themeColor="text1"/>
          <w:sz w:val="12"/>
          <w:szCs w:val="12"/>
        </w:rPr>
        <w:t xml:space="preserve">, and against </w:t>
      </w:r>
      <w:r w:rsidRPr="00122772">
        <w:rPr>
          <w:b/>
          <w:szCs w:val="24"/>
          <w:u w:val="single"/>
        </w:rPr>
        <w:t>those who deviate from that norm</w:t>
      </w:r>
      <w:r w:rsidRPr="00122772">
        <w:rPr>
          <w:color w:val="000000" w:themeColor="text1"/>
          <w:sz w:val="12"/>
          <w:szCs w:val="12"/>
        </w:rPr>
        <w:t xml:space="preserve">, against those who </w:t>
      </w:r>
      <w:r w:rsidRPr="00122772">
        <w:rPr>
          <w:b/>
          <w:szCs w:val="24"/>
          <w:u w:val="single"/>
        </w:rPr>
        <w:t>pose a threat to the biological heritage</w:t>
      </w:r>
      <w:r w:rsidRPr="00122772">
        <w:rPr>
          <w:color w:val="000000" w:themeColor="text1"/>
          <w:sz w:val="12"/>
          <w:szCs w:val="12"/>
        </w:rPr>
        <w:t xml:space="preserve">’ (Foucault, 2003: 61). Evidently, what is at stake here is no mere sovereign affair. Epiphenomenal tensions aside, racial problems occupy a ‘permanent presence’ within the political order (Foucault, 2003: 62). Biopolitically speaking, then, since it is precisely through the internalization of threat – the constitution of the threat that is now from the dangerous ‘Others’ that exist within – that societies reproduce at the level of life the ontological commitment to secure the subject, since everybody is now possibly dangerous and nobody can be exempt, for political modernity to function </w:t>
      </w:r>
      <w:r w:rsidRPr="00122772">
        <w:rPr>
          <w:b/>
          <w:szCs w:val="24"/>
          <w:u w:val="single"/>
        </w:rPr>
        <w:t xml:space="preserve">one always has to be capable of killing in order to go on living: </w:t>
      </w:r>
      <w:r w:rsidRPr="00122772">
        <w:rPr>
          <w:b/>
          <w:color w:val="000000" w:themeColor="text1"/>
          <w:sz w:val="12"/>
          <w:szCs w:val="12"/>
          <w:u w:val="single"/>
        </w:rPr>
        <w:t>Wars are no longer waged in the name of a sovereign</w:t>
      </w:r>
      <w:r w:rsidRPr="00122772">
        <w:rPr>
          <w:color w:val="000000" w:themeColor="text1"/>
          <w:sz w:val="12"/>
          <w:szCs w:val="12"/>
        </w:rPr>
        <w:t xml:space="preserve"> who must be defended; </w:t>
      </w:r>
      <w:r w:rsidRPr="00122772">
        <w:rPr>
          <w:b/>
          <w:color w:val="000000" w:themeColor="text1"/>
          <w:sz w:val="12"/>
          <w:szCs w:val="12"/>
          <w:u w:val="single"/>
        </w:rPr>
        <w:t>they are waged on behalf of</w:t>
      </w:r>
      <w:r w:rsidRPr="00122772">
        <w:rPr>
          <w:color w:val="000000" w:themeColor="text1"/>
          <w:sz w:val="12"/>
          <w:szCs w:val="12"/>
        </w:rPr>
        <w:t xml:space="preserve"> the existence of </w:t>
      </w:r>
      <w:r w:rsidRPr="00122772">
        <w:rPr>
          <w:b/>
          <w:color w:val="000000" w:themeColor="text1"/>
          <w:sz w:val="12"/>
          <w:szCs w:val="12"/>
          <w:u w:val="single"/>
        </w:rPr>
        <w:t>everyone</w:t>
      </w:r>
      <w:r w:rsidRPr="00122772">
        <w:rPr>
          <w:color w:val="000000" w:themeColor="text1"/>
          <w:sz w:val="12"/>
          <w:szCs w:val="12"/>
        </w:rPr>
        <w:t xml:space="preserve">; entire populations are mobilized for the purpose of wholesale slaughter in the name of life necessity; </w:t>
      </w:r>
      <w:r w:rsidRPr="00122772">
        <w:rPr>
          <w:b/>
          <w:szCs w:val="24"/>
          <w:u w:val="single"/>
        </w:rPr>
        <w:t>massacres</w:t>
      </w:r>
      <w:r w:rsidRPr="00122772">
        <w:rPr>
          <w:color w:val="000000" w:themeColor="text1"/>
          <w:sz w:val="12"/>
          <w:szCs w:val="12"/>
        </w:rPr>
        <w:t xml:space="preserve"> have </w:t>
      </w:r>
      <w:r w:rsidRPr="00122772">
        <w:rPr>
          <w:b/>
          <w:szCs w:val="24"/>
          <w:u w:val="single"/>
        </w:rPr>
        <w:t>become vital</w:t>
      </w:r>
      <w:r w:rsidRPr="00122772">
        <w:rPr>
          <w:color w:val="000000" w:themeColor="text1"/>
          <w:sz w:val="12"/>
          <w:szCs w:val="12"/>
        </w:rPr>
        <w:t xml:space="preserve">. . . . The principle underlying the tactics of battle – that one has to become capable of killing in order to go on living – has become the principle that defines the strategy of states (Foucault, 1990: 137). When Foucault refers to ‘killing’, he is not simply referring to the vicious act of taking another life: ‘When I say “killing”, I obviously do not mean simply murder as such, but also every form of indirect murder: the fact of exposing someone to death, increasing the risk of death for some people, or, quite simply, political death, expulsion, rejection and so on’ (Foucault, 2003: 256). </w:t>
      </w:r>
      <w:r w:rsidRPr="00122772">
        <w:rPr>
          <w:b/>
          <w:szCs w:val="24"/>
          <w:u w:val="single"/>
        </w:rPr>
        <w:t>Racism makes</w:t>
      </w:r>
      <w:r w:rsidRPr="00122772">
        <w:rPr>
          <w:color w:val="000000" w:themeColor="text1"/>
          <w:sz w:val="12"/>
          <w:szCs w:val="12"/>
        </w:rPr>
        <w:t xml:space="preserve"> this process of </w:t>
      </w:r>
      <w:r w:rsidRPr="00122772">
        <w:rPr>
          <w:b/>
          <w:szCs w:val="24"/>
          <w:u w:val="single"/>
        </w:rPr>
        <w:t>elimination possible</w:t>
      </w:r>
      <w:r w:rsidRPr="00122772">
        <w:rPr>
          <w:color w:val="000000" w:themeColor="text1"/>
          <w:sz w:val="12"/>
          <w:szCs w:val="12"/>
        </w:rPr>
        <w:t xml:space="preserve">, for it is only through the discourse and practice of racial (dis)qualification that one is capable of introducing ‘a break in the domain of life that is under power’s control: the break between what must live and what must die’ (Foucault, 2003: 255). While kill- ing does not need to be physically murderous, that is not to suggest that we should lose sight of the very real forms of political violence that do take place in the name of species improvement. As Deleuze (1999: 76) duly noted, </w:t>
      </w:r>
      <w:r w:rsidRPr="00122772">
        <w:rPr>
          <w:b/>
          <w:szCs w:val="24"/>
          <w:u w:val="single"/>
        </w:rPr>
        <w:t>when notions of security are invoked</w:t>
      </w:r>
      <w:r w:rsidRPr="00122772">
        <w:rPr>
          <w:color w:val="000000" w:themeColor="text1"/>
          <w:sz w:val="12"/>
          <w:szCs w:val="12"/>
        </w:rPr>
        <w:t xml:space="preserve"> in order to preserve the destiny of a species, when the defence of society gives sanction </w:t>
      </w:r>
      <w:r w:rsidRPr="00122772">
        <w:rPr>
          <w:b/>
          <w:szCs w:val="24"/>
          <w:u w:val="single"/>
        </w:rPr>
        <w:t>to</w:t>
      </w:r>
      <w:r w:rsidRPr="00122772">
        <w:rPr>
          <w:color w:val="000000" w:themeColor="text1"/>
          <w:sz w:val="12"/>
          <w:szCs w:val="12"/>
        </w:rPr>
        <w:t xml:space="preserve"> very </w:t>
      </w:r>
      <w:r w:rsidRPr="00122772">
        <w:rPr>
          <w:b/>
          <w:szCs w:val="24"/>
          <w:u w:val="single"/>
        </w:rPr>
        <w:t>real acts of violence</w:t>
      </w:r>
      <w:r w:rsidRPr="00122772">
        <w:rPr>
          <w:color w:val="000000" w:themeColor="text1"/>
          <w:sz w:val="12"/>
          <w:szCs w:val="12"/>
        </w:rPr>
        <w:t xml:space="preserve"> that are justified in terms of species necessity, that is when </w:t>
      </w:r>
      <w:r w:rsidRPr="00122772">
        <w:rPr>
          <w:b/>
          <w:szCs w:val="24"/>
          <w:u w:val="single"/>
        </w:rPr>
        <w:t xml:space="preserve">the capacity to legitimate murderous political actions in all our names and </w:t>
      </w:r>
      <w:r w:rsidRPr="00122772">
        <w:rPr>
          <w:b/>
          <w:color w:val="000000" w:themeColor="text1"/>
          <w:sz w:val="12"/>
          <w:szCs w:val="12"/>
          <w:u w:val="single"/>
        </w:rPr>
        <w:t xml:space="preserve">for all our </w:t>
      </w:r>
      <w:r w:rsidRPr="00122772">
        <w:rPr>
          <w:b/>
          <w:szCs w:val="24"/>
          <w:u w:val="single"/>
        </w:rPr>
        <w:t>sakes becomes</w:t>
      </w:r>
      <w:r w:rsidRPr="00122772">
        <w:rPr>
          <w:color w:val="000000" w:themeColor="text1"/>
          <w:sz w:val="12"/>
          <w:szCs w:val="12"/>
        </w:rPr>
        <w:t xml:space="preserve"> altogether </w:t>
      </w:r>
      <w:r w:rsidRPr="00122772">
        <w:rPr>
          <w:b/>
          <w:szCs w:val="24"/>
          <w:u w:val="single"/>
        </w:rPr>
        <w:t>more rational, calculated, utilitarian</w:t>
      </w:r>
      <w:r w:rsidRPr="00122772">
        <w:rPr>
          <w:color w:val="000000" w:themeColor="text1"/>
          <w:sz w:val="12"/>
          <w:szCs w:val="12"/>
        </w:rPr>
        <w:t xml:space="preserve">, hence altogether </w:t>
      </w:r>
      <w:r w:rsidRPr="00122772">
        <w:rPr>
          <w:b/>
          <w:szCs w:val="24"/>
          <w:u w:val="single"/>
        </w:rPr>
        <w:t>more frightening</w:t>
      </w:r>
      <w:r w:rsidRPr="00122772">
        <w:rPr>
          <w:color w:val="000000" w:themeColor="text1"/>
          <w:sz w:val="12"/>
          <w:szCs w:val="12"/>
        </w:rPr>
        <w:t xml:space="preserve">: When a diagram of power abandons the model of sovereignty in favour of a disciplinary model, when it becomes the ‘bio-­power’ or ‘bio-­politics’ of populations, controlling and administering life, it is indeed life that emerges as the new object of power. At that point law increasingly renounces that symbol of sovereign privilege, the right to put someone to death, but allows itself to produce all the more hecatombs and genocides: not by returning to the old law of killing, but on the contrary in the name of race, precious space, conditions of life and the survival of a population that believes itself to be better than its enemy, which it now treats not as the juridical enemy of the old sovereign but as a toxic or infectious agent, a sort of ‘biological danger’. Auschwitz arguably represents the most grotesque, shameful and hence meaningful example of necessary killing – the violence that is sanctioned in the name of species necessity (see Agamben, 1995, 2005). Indeed, for Agamben, since one of </w:t>
      </w:r>
      <w:r w:rsidRPr="00122772">
        <w:rPr>
          <w:b/>
          <w:color w:val="000000" w:themeColor="text1"/>
          <w:sz w:val="12"/>
          <w:szCs w:val="12"/>
          <w:u w:val="single"/>
        </w:rPr>
        <w:t>the most ‘essential characteristics’</w:t>
      </w:r>
      <w:r w:rsidRPr="00122772">
        <w:rPr>
          <w:color w:val="000000" w:themeColor="text1"/>
          <w:sz w:val="12"/>
          <w:szCs w:val="12"/>
        </w:rPr>
        <w:t xml:space="preserve"> of modern biopolitics </w:t>
      </w:r>
      <w:r w:rsidRPr="00122772">
        <w:rPr>
          <w:b/>
          <w:color w:val="000000" w:themeColor="text1"/>
          <w:sz w:val="12"/>
          <w:szCs w:val="12"/>
          <w:u w:val="single"/>
        </w:rPr>
        <w:t>is to</w:t>
      </w:r>
      <w:r w:rsidRPr="00122772">
        <w:rPr>
          <w:color w:val="000000" w:themeColor="text1"/>
          <w:sz w:val="12"/>
          <w:szCs w:val="12"/>
        </w:rPr>
        <w:t xml:space="preserve"> constantly </w:t>
      </w:r>
      <w:r w:rsidRPr="00122772">
        <w:rPr>
          <w:b/>
          <w:color w:val="000000" w:themeColor="text1"/>
          <w:sz w:val="12"/>
          <w:szCs w:val="12"/>
          <w:u w:val="single"/>
        </w:rPr>
        <w:t>‘redefine the threshold in life that distinguishes and separates what is inside from what is outside’</w:t>
      </w:r>
      <w:r w:rsidRPr="00122772">
        <w:rPr>
          <w:color w:val="000000" w:themeColor="text1"/>
          <w:sz w:val="12"/>
          <w:szCs w:val="12"/>
        </w:rPr>
        <w:t xml:space="preserve">, it is within those sites that ‘eliminate radically the people that are excluded’ that the biopolitical racial imperative is exposed in its most brutal form (Agamben, 1995: 171). The camp can therefore be seen to be the defining paradigm of the modern insomuch as it is a ‘space in which power confronts nothing other than pure biological life without any media-­ tion’ (Agamben, 1995: 179). While lacking Agamben’s intellectual sophistry, such a Schmittean-­inspired approach to violence – that is, sovereignty as the ability to declare a state of juridical exception – has certainly gained wide-­ spread academic currency in recent times. The field of international relations, for instance, has been awash with works that have tried to theorize the ‘exceptional times’ in which we live (see, in particular, Devetak, 2007; Kaldor, 2007). While some of the tactics deployed in the ‘Global War on Terror’ have undoubtedly lent credibility to these approaches, in terms of understanding violence they are limited. Violence is only rendered problematic here when it is associated with some act of unmitigated geopolitical excess (e.g. the invasion of Iraq, Guantánamo Bay, use of torture, and so forth). This is unfortunate. </w:t>
      </w:r>
      <w:r w:rsidRPr="00122772">
        <w:rPr>
          <w:b/>
          <w:color w:val="000000" w:themeColor="text1"/>
          <w:sz w:val="12"/>
          <w:szCs w:val="12"/>
          <w:u w:val="single"/>
        </w:rPr>
        <w:t>Precluding</w:t>
      </w:r>
      <w:r w:rsidRPr="00122772">
        <w:rPr>
          <w:color w:val="000000" w:themeColor="text1"/>
          <w:sz w:val="12"/>
          <w:szCs w:val="12"/>
        </w:rPr>
        <w:t xml:space="preserve"> any </w:t>
      </w:r>
      <w:r w:rsidRPr="00122772">
        <w:rPr>
          <w:b/>
          <w:color w:val="000000" w:themeColor="text1"/>
          <w:sz w:val="12"/>
          <w:szCs w:val="12"/>
          <w:u w:val="single"/>
        </w:rPr>
        <w:t>critical evaluation</w:t>
      </w:r>
      <w:r w:rsidRPr="00122772">
        <w:rPr>
          <w:color w:val="000000" w:themeColor="text1"/>
          <w:sz w:val="12"/>
          <w:szCs w:val="12"/>
        </w:rPr>
        <w:t xml:space="preserve"> of the contemporary forms of violence that take place within the remit of humanitarian discourses and practices, </w:t>
      </w:r>
      <w:r w:rsidRPr="00122772">
        <w:rPr>
          <w:b/>
          <w:szCs w:val="24"/>
          <w:u w:val="single"/>
        </w:rPr>
        <w:t>there is a categorical failure to address how necessary violence continues to be an essential feature of the liberal encounter.</w:t>
      </w:r>
      <w:r w:rsidRPr="00122772">
        <w:rPr>
          <w:color w:val="000000" w:themeColor="text1"/>
          <w:sz w:val="12"/>
          <w:szCs w:val="12"/>
        </w:rPr>
        <w:t xml:space="preserve"> Hence, with post-interventionary forms of violence no longer appearing to be any cause for concern, the nature of the racial imperative that underwrites the violence of contemporary liberal occupations is removed from the analytical arena.</w:t>
      </w:r>
    </w:p>
    <w:p w14:paraId="29AAB0DD" w14:textId="77777777" w:rsidR="00EE72D6" w:rsidRPr="00122772" w:rsidRDefault="00EE72D6" w:rsidP="00EE72D6">
      <w:pPr>
        <w:rPr>
          <w:color w:val="000000" w:themeColor="text1"/>
          <w:sz w:val="12"/>
          <w:szCs w:val="12"/>
        </w:rPr>
      </w:pPr>
    </w:p>
    <w:p w14:paraId="144FE4FB" w14:textId="77777777" w:rsidR="00EE72D6" w:rsidRPr="00122772" w:rsidRDefault="00EE72D6" w:rsidP="00EE72D6">
      <w:pPr>
        <w:pStyle w:val="Heading3"/>
        <w:rPr>
          <w:rFonts w:eastAsia="Calibri"/>
        </w:rPr>
      </w:pPr>
      <w:r w:rsidRPr="00122772">
        <w:rPr>
          <w:rFonts w:eastAsia="Calibri"/>
        </w:rPr>
        <w:t>Semiotics/Language DA</w:t>
      </w:r>
    </w:p>
    <w:p w14:paraId="58102ABA" w14:textId="77777777" w:rsidR="00EE72D6" w:rsidRPr="00122772" w:rsidRDefault="00EE72D6" w:rsidP="00EE72D6">
      <w:pPr>
        <w:pStyle w:val="Heading4"/>
        <w:rPr>
          <w:rFonts w:eastAsia="Calibri" w:cs="Times New Roman"/>
          <w:u w:val="single"/>
        </w:rPr>
      </w:pPr>
      <w:r w:rsidRPr="00122772">
        <w:t>Framework transforms language into endless obedience and control – to vote neg is to sentence to death our only chance of breaking out of the semiotic coordinates they attempt to impose on the world</w:t>
      </w:r>
    </w:p>
    <w:p w14:paraId="7F440E96" w14:textId="77777777" w:rsidR="00EE72D6" w:rsidRPr="00122772" w:rsidRDefault="00EE72D6" w:rsidP="00EE72D6">
      <w:pPr>
        <w:rPr>
          <w:szCs w:val="20"/>
        </w:rPr>
      </w:pPr>
      <w:r w:rsidRPr="00122772">
        <w:rPr>
          <w:rStyle w:val="Style13ptBold"/>
        </w:rPr>
        <w:t xml:space="preserve">Deleuze and Guattari 80. </w:t>
      </w:r>
      <w:r w:rsidRPr="00122772">
        <w:rPr>
          <w:szCs w:val="20"/>
        </w:rPr>
        <w:t xml:space="preserve">Gilles and Felix, French sorcerers, “A Thousand Plateaus” pg. 75-77 </w:t>
      </w:r>
      <w:r w:rsidRPr="00122772">
        <w:rPr>
          <w:szCs w:val="17"/>
        </w:rPr>
        <w:t>//LS</w:t>
      </w:r>
    </w:p>
    <w:p w14:paraId="70F09BB5" w14:textId="77777777" w:rsidR="00EE72D6" w:rsidRPr="00122772" w:rsidRDefault="00EE72D6" w:rsidP="00EE72D6">
      <w:pPr>
        <w:rPr>
          <w:rStyle w:val="Emphasis"/>
        </w:rPr>
      </w:pPr>
      <w:r w:rsidRPr="00122772">
        <w:rPr>
          <w:rStyle w:val="StyleUnderline"/>
        </w:rPr>
        <w:t>When the schoolmistress instructs her students on a rule of grammar or</w:t>
      </w:r>
      <w:r w:rsidRPr="00122772">
        <w:rPr>
          <w:rStyle w:val="StyleUnderline"/>
          <w:sz w:val="12"/>
        </w:rPr>
        <w:t xml:space="preserve">¶ </w:t>
      </w:r>
      <w:r w:rsidRPr="00122772">
        <w:rPr>
          <w:rStyle w:val="StyleUnderline"/>
        </w:rPr>
        <w:t>arithmetic</w:t>
      </w:r>
      <w:r w:rsidRPr="00122772">
        <w:rPr>
          <w:sz w:val="16"/>
        </w:rPr>
        <w:t xml:space="preserve">, </w:t>
      </w:r>
      <w:r w:rsidRPr="00122772">
        <w:rPr>
          <w:rStyle w:val="StyleUnderline"/>
        </w:rPr>
        <w:t>she is not informing them</w:t>
      </w:r>
      <w:r w:rsidRPr="00122772">
        <w:rPr>
          <w:sz w:val="16"/>
        </w:rPr>
        <w:t>, any more than she is informing herself</w:t>
      </w:r>
      <w:r w:rsidRPr="00122772">
        <w:rPr>
          <w:sz w:val="12"/>
        </w:rPr>
        <w:t>¶</w:t>
      </w:r>
      <w:r w:rsidRPr="00122772">
        <w:rPr>
          <w:sz w:val="16"/>
        </w:rPr>
        <w:t xml:space="preserve"> when she questions a student. </w:t>
      </w:r>
      <w:r w:rsidRPr="00122772">
        <w:rPr>
          <w:rStyle w:val="Emphasis"/>
        </w:rPr>
        <w:t>She does not so much instruct as</w:t>
      </w:r>
      <w:r w:rsidRPr="00122772">
        <w:rPr>
          <w:rStyle w:val="Emphasis"/>
          <w:b w:val="0"/>
          <w:sz w:val="12"/>
        </w:rPr>
        <w:t>¶</w:t>
      </w:r>
      <w:r w:rsidRPr="00122772">
        <w:rPr>
          <w:rStyle w:val="Emphasis"/>
          <w:sz w:val="12"/>
        </w:rPr>
        <w:t xml:space="preserve"> </w:t>
      </w:r>
      <w:r w:rsidRPr="00122772">
        <w:rPr>
          <w:rStyle w:val="Emphasis"/>
        </w:rPr>
        <w:t>"insign,"</w:t>
      </w:r>
      <w:r w:rsidRPr="00122772">
        <w:rPr>
          <w:sz w:val="16"/>
        </w:rPr>
        <w:t xml:space="preserve"> </w:t>
      </w:r>
      <w:r w:rsidRPr="00122772">
        <w:rPr>
          <w:rStyle w:val="StyleUnderline"/>
        </w:rPr>
        <w:t xml:space="preserve">give </w:t>
      </w:r>
      <w:r w:rsidRPr="00122772">
        <w:rPr>
          <w:rStyle w:val="Emphasis"/>
        </w:rPr>
        <w:t>orders or commands</w:t>
      </w:r>
      <w:r w:rsidRPr="00122772">
        <w:rPr>
          <w:sz w:val="16"/>
        </w:rPr>
        <w:t xml:space="preserve">. </w:t>
      </w:r>
      <w:r w:rsidRPr="00122772">
        <w:rPr>
          <w:rStyle w:val="StyleUnderline"/>
        </w:rPr>
        <w:t>A teacher's commands are not external</w:t>
      </w:r>
      <w:r w:rsidRPr="00122772">
        <w:rPr>
          <w:rStyle w:val="StyleUnderline"/>
          <w:sz w:val="12"/>
        </w:rPr>
        <w:t xml:space="preserve">¶ </w:t>
      </w:r>
      <w:r w:rsidRPr="00122772">
        <w:rPr>
          <w:rStyle w:val="StyleUnderline"/>
        </w:rPr>
        <w:t>or additional to what he or she teaches us</w:t>
      </w:r>
      <w:r w:rsidRPr="00122772">
        <w:rPr>
          <w:sz w:val="16"/>
        </w:rPr>
        <w:t xml:space="preserve">. </w:t>
      </w:r>
      <w:r w:rsidRPr="00122772">
        <w:rPr>
          <w:rStyle w:val="StyleUnderline"/>
        </w:rPr>
        <w:t>They do not flow from primary</w:t>
      </w:r>
      <w:r w:rsidRPr="00122772">
        <w:rPr>
          <w:rStyle w:val="StyleUnderline"/>
          <w:sz w:val="12"/>
        </w:rPr>
        <w:t xml:space="preserve">¶ </w:t>
      </w:r>
      <w:r w:rsidRPr="00122772">
        <w:rPr>
          <w:rStyle w:val="StyleUnderline"/>
        </w:rPr>
        <w:t>significations or result from information: an order always and already concerns</w:t>
      </w:r>
      <w:r w:rsidRPr="00122772">
        <w:rPr>
          <w:rStyle w:val="StyleUnderline"/>
          <w:sz w:val="12"/>
        </w:rPr>
        <w:t xml:space="preserve">¶ </w:t>
      </w:r>
      <w:r w:rsidRPr="00122772">
        <w:rPr>
          <w:rStyle w:val="StyleUnderline"/>
        </w:rPr>
        <w:t>prior orders, which is why ordering is redundancy.</w:t>
      </w:r>
      <w:r w:rsidRPr="00122772">
        <w:rPr>
          <w:sz w:val="16"/>
        </w:rPr>
        <w:t xml:space="preserve"> </w:t>
      </w:r>
      <w:r w:rsidRPr="00122772">
        <w:rPr>
          <w:rStyle w:val="Emphasis"/>
        </w:rPr>
        <w:t>The compulsory</w:t>
      </w:r>
      <w:r w:rsidRPr="00122772">
        <w:rPr>
          <w:rStyle w:val="Emphasis"/>
          <w:b w:val="0"/>
          <w:sz w:val="12"/>
        </w:rPr>
        <w:t>¶</w:t>
      </w:r>
      <w:r w:rsidRPr="00122772">
        <w:rPr>
          <w:rStyle w:val="Emphasis"/>
          <w:sz w:val="12"/>
        </w:rPr>
        <w:t xml:space="preserve"> </w:t>
      </w:r>
      <w:r w:rsidRPr="00122772">
        <w:rPr>
          <w:rStyle w:val="Emphasis"/>
        </w:rPr>
        <w:t>education machine does not communicate information</w:t>
      </w:r>
      <w:r w:rsidRPr="00122772">
        <w:rPr>
          <w:sz w:val="16"/>
        </w:rPr>
        <w:t xml:space="preserve">; </w:t>
      </w:r>
      <w:r w:rsidRPr="00122772">
        <w:rPr>
          <w:rStyle w:val="Emphasis"/>
        </w:rPr>
        <w:t>it imposes</w:t>
      </w:r>
      <w:r w:rsidRPr="00122772">
        <w:rPr>
          <w:sz w:val="16"/>
        </w:rPr>
        <w:t xml:space="preserve"> upon</w:t>
      </w:r>
      <w:r w:rsidRPr="00122772">
        <w:rPr>
          <w:sz w:val="12"/>
        </w:rPr>
        <w:t>¶</w:t>
      </w:r>
      <w:r w:rsidRPr="00122772">
        <w:rPr>
          <w:sz w:val="16"/>
        </w:rPr>
        <w:t xml:space="preserve"> the child </w:t>
      </w:r>
      <w:r w:rsidRPr="00122772">
        <w:rPr>
          <w:rStyle w:val="Emphasis"/>
        </w:rPr>
        <w:t>semiotic coordinates</w:t>
      </w:r>
      <w:r w:rsidRPr="00122772">
        <w:rPr>
          <w:sz w:val="16"/>
        </w:rPr>
        <w:t xml:space="preserve"> possessing all of the dual foundations of</w:t>
      </w:r>
      <w:r w:rsidRPr="00122772">
        <w:rPr>
          <w:sz w:val="12"/>
        </w:rPr>
        <w:t>¶</w:t>
      </w:r>
      <w:r w:rsidRPr="00122772">
        <w:rPr>
          <w:sz w:val="16"/>
        </w:rPr>
        <w:t xml:space="preserve"> 75</w:t>
      </w:r>
      <w:r w:rsidRPr="00122772">
        <w:rPr>
          <w:sz w:val="12"/>
        </w:rPr>
        <w:t>¶</w:t>
      </w:r>
      <w:r w:rsidRPr="00122772">
        <w:rPr>
          <w:sz w:val="16"/>
        </w:rPr>
        <w:t xml:space="preserve"> 7</w:t>
      </w:r>
      <w:r w:rsidRPr="00122772">
        <w:rPr>
          <w:sz w:val="12"/>
        </w:rPr>
        <w:t>¶</w:t>
      </w:r>
      <w:r w:rsidRPr="00122772">
        <w:rPr>
          <w:sz w:val="16"/>
        </w:rPr>
        <w:t xml:space="preserve"> 6 </w:t>
      </w:r>
      <w:r w:rsidRPr="00122772">
        <w:rPr>
          <w:rFonts w:ascii="Times New Roman" w:hAnsi="Times New Roman" w:cs="Times New Roman"/>
          <w:sz w:val="16"/>
        </w:rPr>
        <w:t>□</w:t>
      </w:r>
      <w:r w:rsidRPr="00122772">
        <w:rPr>
          <w:sz w:val="16"/>
        </w:rPr>
        <w:t xml:space="preserve"> NOVEMBER 20, 1923: POSTULATES OF LINGUISTICS</w:t>
      </w:r>
      <w:r w:rsidRPr="00122772">
        <w:rPr>
          <w:sz w:val="12"/>
        </w:rPr>
        <w:t>¶</w:t>
      </w:r>
      <w:r w:rsidRPr="00122772">
        <w:rPr>
          <w:sz w:val="16"/>
        </w:rPr>
        <w:t xml:space="preserve"> grammar (masculine-feminine, singular-plural, noun-verb, subject of the</w:t>
      </w:r>
      <w:r w:rsidRPr="00122772">
        <w:rPr>
          <w:sz w:val="12"/>
        </w:rPr>
        <w:t>¶</w:t>
      </w:r>
      <w:r w:rsidRPr="00122772">
        <w:rPr>
          <w:sz w:val="16"/>
        </w:rPr>
        <w:t xml:space="preserve"> statement-subject of enunciation, etc.). </w:t>
      </w:r>
      <w:r w:rsidRPr="00122772">
        <w:rPr>
          <w:rStyle w:val="StyleUnderline"/>
        </w:rPr>
        <w:t>The elementary unit of language—</w:t>
      </w:r>
      <w:r w:rsidRPr="00122772">
        <w:rPr>
          <w:rStyle w:val="StyleUnderline"/>
          <w:sz w:val="12"/>
        </w:rPr>
        <w:t xml:space="preserve">¶ </w:t>
      </w:r>
      <w:r w:rsidRPr="00122772">
        <w:rPr>
          <w:rStyle w:val="StyleUnderline"/>
        </w:rPr>
        <w:t>the statement—is the order-word</w:t>
      </w:r>
      <w:r w:rsidRPr="00122772">
        <w:rPr>
          <w:sz w:val="16"/>
        </w:rPr>
        <w:t>.1</w:t>
      </w:r>
      <w:r w:rsidRPr="00122772">
        <w:rPr>
          <w:sz w:val="12"/>
        </w:rPr>
        <w:t>¶</w:t>
      </w:r>
      <w:r w:rsidRPr="00122772">
        <w:rPr>
          <w:sz w:val="16"/>
        </w:rPr>
        <w:t xml:space="preserve"> Rather than common sense, a faculty</w:t>
      </w:r>
      <w:r w:rsidRPr="00122772">
        <w:rPr>
          <w:sz w:val="12"/>
        </w:rPr>
        <w:t>¶</w:t>
      </w:r>
      <w:r w:rsidRPr="00122772">
        <w:rPr>
          <w:sz w:val="16"/>
        </w:rPr>
        <w:t xml:space="preserve"> for the centralization of information, </w:t>
      </w:r>
      <w:r w:rsidRPr="00122772">
        <w:rPr>
          <w:rStyle w:val="StyleUnderline"/>
        </w:rPr>
        <w:t>we must define an abominable</w:t>
      </w:r>
      <w:r w:rsidRPr="00122772">
        <w:rPr>
          <w:rStyle w:val="StyleUnderline"/>
          <w:sz w:val="12"/>
        </w:rPr>
        <w:t xml:space="preserve">¶ </w:t>
      </w:r>
      <w:r w:rsidRPr="00122772">
        <w:rPr>
          <w:rStyle w:val="StyleUnderline"/>
        </w:rPr>
        <w:t>faculty consisting in emitting, receiving, and transmitting order-words</w:t>
      </w:r>
      <w:r w:rsidRPr="00122772">
        <w:rPr>
          <w:sz w:val="16"/>
        </w:rPr>
        <w:t>.</w:t>
      </w:r>
      <w:r w:rsidRPr="00122772">
        <w:rPr>
          <w:sz w:val="12"/>
        </w:rPr>
        <w:t>¶</w:t>
      </w:r>
      <w:r w:rsidRPr="00122772">
        <w:rPr>
          <w:sz w:val="16"/>
        </w:rPr>
        <w:t xml:space="preserve"> </w:t>
      </w:r>
      <w:r w:rsidRPr="00122772">
        <w:rPr>
          <w:rStyle w:val="Emphasis"/>
        </w:rPr>
        <w:t>Language is made not to be believed but to be obeyed, and to compel obedience</w:t>
      </w:r>
      <w:r w:rsidRPr="00122772">
        <w:rPr>
          <w:sz w:val="16"/>
        </w:rPr>
        <w:t>.</w:t>
      </w:r>
      <w:r w:rsidRPr="00122772">
        <w:rPr>
          <w:sz w:val="12"/>
        </w:rPr>
        <w:t>¶</w:t>
      </w:r>
      <w:r w:rsidRPr="00122772">
        <w:rPr>
          <w:sz w:val="16"/>
        </w:rPr>
        <w:t xml:space="preserve"> "The baroness has not the slightest intention of convincing me of her</w:t>
      </w:r>
      <w:r w:rsidRPr="00122772">
        <w:rPr>
          <w:sz w:val="12"/>
        </w:rPr>
        <w:t>¶</w:t>
      </w:r>
      <w:r w:rsidRPr="00122772">
        <w:rPr>
          <w:sz w:val="16"/>
        </w:rPr>
        <w:t xml:space="preserve"> sincerity; she is simply indicating that she prefers to see me pretend to</w:t>
      </w:r>
      <w:r w:rsidRPr="00122772">
        <w:rPr>
          <w:sz w:val="12"/>
        </w:rPr>
        <w:t>¶</w:t>
      </w:r>
      <w:r w:rsidRPr="00122772">
        <w:rPr>
          <w:sz w:val="16"/>
        </w:rPr>
        <w:t xml:space="preserve"> agree."2</w:t>
      </w:r>
      <w:r w:rsidRPr="00122772">
        <w:rPr>
          <w:sz w:val="12"/>
        </w:rPr>
        <w:t>¶</w:t>
      </w:r>
      <w:r w:rsidRPr="00122772">
        <w:rPr>
          <w:sz w:val="16"/>
        </w:rPr>
        <w:t xml:space="preserve"> </w:t>
      </w:r>
      <w:r w:rsidRPr="00122772">
        <w:rPr>
          <w:rStyle w:val="StyleUnderline"/>
        </w:rPr>
        <w:t>We see this in police or government announcements</w:t>
      </w:r>
      <w:r w:rsidRPr="00122772">
        <w:rPr>
          <w:sz w:val="16"/>
        </w:rPr>
        <w:t>, which often</w:t>
      </w:r>
      <w:r w:rsidRPr="00122772">
        <w:rPr>
          <w:sz w:val="12"/>
        </w:rPr>
        <w:t>¶</w:t>
      </w:r>
      <w:r w:rsidRPr="00122772">
        <w:rPr>
          <w:sz w:val="16"/>
        </w:rPr>
        <w:t xml:space="preserve"> have little plausibility or truthfulness, but say very clearly what should be</w:t>
      </w:r>
      <w:r w:rsidRPr="00122772">
        <w:rPr>
          <w:sz w:val="12"/>
        </w:rPr>
        <w:t>¶</w:t>
      </w:r>
      <w:r w:rsidRPr="00122772">
        <w:rPr>
          <w:sz w:val="16"/>
        </w:rPr>
        <w:t xml:space="preserve"> observed and retained. </w:t>
      </w:r>
      <w:r w:rsidRPr="00122772">
        <w:rPr>
          <w:rStyle w:val="StyleUnderline"/>
        </w:rPr>
        <w:t>The indifference to any kind of credibility exhibited</w:t>
      </w:r>
      <w:r w:rsidRPr="00122772">
        <w:rPr>
          <w:sz w:val="12"/>
        </w:rPr>
        <w:t>¶</w:t>
      </w:r>
      <w:r w:rsidRPr="00122772">
        <w:rPr>
          <w:sz w:val="16"/>
        </w:rPr>
        <w:t xml:space="preserve"> by these announcements often </w:t>
      </w:r>
      <w:r w:rsidRPr="00122772">
        <w:rPr>
          <w:rStyle w:val="StyleUnderline"/>
        </w:rPr>
        <w:t>verges on provocation</w:t>
      </w:r>
      <w:r w:rsidRPr="00122772">
        <w:rPr>
          <w:sz w:val="16"/>
        </w:rPr>
        <w:t>. This is proof</w:t>
      </w:r>
      <w:r w:rsidRPr="00122772">
        <w:rPr>
          <w:sz w:val="12"/>
        </w:rPr>
        <w:t>¶</w:t>
      </w:r>
      <w:r w:rsidRPr="00122772">
        <w:rPr>
          <w:sz w:val="16"/>
        </w:rPr>
        <w:t xml:space="preserve"> that </w:t>
      </w:r>
      <w:r w:rsidRPr="00122772">
        <w:rPr>
          <w:rStyle w:val="Emphasis"/>
        </w:rPr>
        <w:t>the issue lies elsewhere</w:t>
      </w:r>
      <w:r w:rsidRPr="00122772">
        <w:rPr>
          <w:sz w:val="16"/>
        </w:rPr>
        <w:t>. Let people say...: that is all language</w:t>
      </w:r>
      <w:r w:rsidRPr="00122772">
        <w:rPr>
          <w:sz w:val="12"/>
        </w:rPr>
        <w:t>¶</w:t>
      </w:r>
      <w:r w:rsidRPr="00122772">
        <w:rPr>
          <w:sz w:val="16"/>
        </w:rPr>
        <w:t xml:space="preserve"> demands. Spengler </w:t>
      </w:r>
      <w:r w:rsidRPr="00122772">
        <w:rPr>
          <w:rStyle w:val="StyleUnderline"/>
        </w:rPr>
        <w:t xml:space="preserve">notes that </w:t>
      </w:r>
      <w:r w:rsidRPr="00122772">
        <w:rPr>
          <w:rStyle w:val="Emphasis"/>
        </w:rPr>
        <w:t>the fundamental forms of speech are</w:t>
      </w:r>
      <w:r w:rsidRPr="00122772">
        <w:rPr>
          <w:rStyle w:val="StyleUnderline"/>
        </w:rPr>
        <w:t xml:space="preserve"> not the</w:t>
      </w:r>
      <w:r w:rsidRPr="00122772">
        <w:rPr>
          <w:rStyle w:val="StyleUnderline"/>
          <w:sz w:val="12"/>
        </w:rPr>
        <w:t xml:space="preserve">¶ </w:t>
      </w:r>
      <w:r w:rsidRPr="00122772">
        <w:rPr>
          <w:rStyle w:val="StyleUnderline"/>
        </w:rPr>
        <w:t>statement of a judgment or the expression of a feeling, but "the command,</w:t>
      </w:r>
      <w:r w:rsidRPr="00122772">
        <w:rPr>
          <w:rStyle w:val="StyleUnderline"/>
          <w:sz w:val="12"/>
        </w:rPr>
        <w:t xml:space="preserve">¶ </w:t>
      </w:r>
      <w:r w:rsidRPr="00122772">
        <w:rPr>
          <w:rStyle w:val="StyleUnderline"/>
        </w:rPr>
        <w:t>the expression of obedience,</w:t>
      </w:r>
      <w:r w:rsidRPr="00122772">
        <w:rPr>
          <w:sz w:val="16"/>
        </w:rPr>
        <w:t xml:space="preserve"> </w:t>
      </w:r>
      <w:r w:rsidRPr="00122772">
        <w:rPr>
          <w:rStyle w:val="Emphasis"/>
        </w:rPr>
        <w:t>the assertion, the question, the affirmation or</w:t>
      </w:r>
      <w:r w:rsidRPr="00122772">
        <w:rPr>
          <w:rStyle w:val="Emphasis"/>
          <w:b w:val="0"/>
          <w:sz w:val="12"/>
        </w:rPr>
        <w:t>¶</w:t>
      </w:r>
      <w:r w:rsidRPr="00122772">
        <w:rPr>
          <w:rStyle w:val="Emphasis"/>
          <w:sz w:val="12"/>
        </w:rPr>
        <w:t xml:space="preserve"> </w:t>
      </w:r>
      <w:r w:rsidRPr="00122772">
        <w:rPr>
          <w:rStyle w:val="Emphasis"/>
        </w:rPr>
        <w:t>negation,"</w:t>
      </w:r>
      <w:r w:rsidRPr="00122772">
        <w:rPr>
          <w:sz w:val="16"/>
        </w:rPr>
        <w:t xml:space="preserve"> </w:t>
      </w:r>
      <w:r w:rsidRPr="00122772">
        <w:rPr>
          <w:rStyle w:val="StyleUnderline"/>
        </w:rPr>
        <w:t xml:space="preserve">very short phrases that </w:t>
      </w:r>
      <w:r w:rsidRPr="00122772">
        <w:rPr>
          <w:rStyle w:val="Emphasis"/>
        </w:rPr>
        <w:t>command life</w:t>
      </w:r>
      <w:r w:rsidRPr="00122772">
        <w:rPr>
          <w:sz w:val="16"/>
        </w:rPr>
        <w:t xml:space="preserve"> and are inseparable from</w:t>
      </w:r>
      <w:r w:rsidRPr="00122772">
        <w:rPr>
          <w:sz w:val="12"/>
        </w:rPr>
        <w:t>¶</w:t>
      </w:r>
      <w:r w:rsidRPr="00122772">
        <w:rPr>
          <w:sz w:val="16"/>
        </w:rPr>
        <w:t xml:space="preserve"> enterprises and large-scale projects: "Ready?" "Yes." "Go ahead."3</w:t>
      </w:r>
      <w:r w:rsidRPr="00122772">
        <w:rPr>
          <w:sz w:val="12"/>
        </w:rPr>
        <w:t>¶</w:t>
      </w:r>
      <w:r w:rsidRPr="00122772">
        <w:rPr>
          <w:sz w:val="16"/>
        </w:rPr>
        <w:t xml:space="preserve"> </w:t>
      </w:r>
      <w:r w:rsidRPr="00122772">
        <w:rPr>
          <w:rStyle w:val="StyleUnderline"/>
        </w:rPr>
        <w:t>Words</w:t>
      </w:r>
      <w:r w:rsidRPr="00122772">
        <w:rPr>
          <w:rStyle w:val="StyleUnderline"/>
          <w:sz w:val="12"/>
        </w:rPr>
        <w:t xml:space="preserve">¶ </w:t>
      </w:r>
      <w:r w:rsidRPr="00122772">
        <w:rPr>
          <w:rStyle w:val="StyleUnderline"/>
        </w:rPr>
        <w:t>are not tools, but we give children language, pens, and notebooks as we give</w:t>
      </w:r>
      <w:r w:rsidRPr="00122772">
        <w:rPr>
          <w:rStyle w:val="StyleUnderline"/>
          <w:sz w:val="12"/>
        </w:rPr>
        <w:t xml:space="preserve">¶ </w:t>
      </w:r>
      <w:r w:rsidRPr="00122772">
        <w:rPr>
          <w:rStyle w:val="StyleUnderline"/>
        </w:rPr>
        <w:t>workers shovels and pickaxes</w:t>
      </w:r>
      <w:r w:rsidRPr="00122772">
        <w:rPr>
          <w:sz w:val="16"/>
        </w:rPr>
        <w:t xml:space="preserve">. A </w:t>
      </w:r>
      <w:r w:rsidRPr="00122772">
        <w:rPr>
          <w:rStyle w:val="Emphasis"/>
        </w:rPr>
        <w:t>rule of grammar is a power marker before</w:t>
      </w:r>
      <w:r w:rsidRPr="00122772">
        <w:rPr>
          <w:rStyle w:val="Emphasis"/>
          <w:b w:val="0"/>
          <w:sz w:val="12"/>
        </w:rPr>
        <w:t>¶</w:t>
      </w:r>
      <w:r w:rsidRPr="00122772">
        <w:rPr>
          <w:rStyle w:val="Emphasis"/>
          <w:sz w:val="12"/>
        </w:rPr>
        <w:t xml:space="preserve"> </w:t>
      </w:r>
      <w:r w:rsidRPr="00122772">
        <w:rPr>
          <w:rStyle w:val="Emphasis"/>
        </w:rPr>
        <w:t>it is a syntactical marker</w:t>
      </w:r>
      <w:r w:rsidRPr="00122772">
        <w:rPr>
          <w:sz w:val="16"/>
        </w:rPr>
        <w:t>. The order does not refer to prior significations or</w:t>
      </w:r>
      <w:r w:rsidRPr="00122772">
        <w:rPr>
          <w:sz w:val="12"/>
        </w:rPr>
        <w:t>¶</w:t>
      </w:r>
      <w:r w:rsidRPr="00122772">
        <w:rPr>
          <w:sz w:val="16"/>
        </w:rPr>
        <w:t xml:space="preserve"> to a prior organization of distinctive units. Quite the opposite. </w:t>
      </w:r>
      <w:r w:rsidRPr="00122772">
        <w:rPr>
          <w:rStyle w:val="StyleUnderline"/>
        </w:rPr>
        <w:t>Information</w:t>
      </w:r>
      <w:r w:rsidRPr="00122772">
        <w:rPr>
          <w:rStyle w:val="StyleUnderline"/>
          <w:sz w:val="12"/>
        </w:rPr>
        <w:t xml:space="preserve">¶ </w:t>
      </w:r>
      <w:r w:rsidRPr="00122772">
        <w:rPr>
          <w:rStyle w:val="StyleUnderline"/>
        </w:rPr>
        <w:t>is only the strict minimum necessary for the emission, transmission,</w:t>
      </w:r>
      <w:r w:rsidRPr="00122772">
        <w:rPr>
          <w:rStyle w:val="StyleUnderline"/>
          <w:sz w:val="12"/>
        </w:rPr>
        <w:t xml:space="preserve">¶ </w:t>
      </w:r>
      <w:r w:rsidRPr="00122772">
        <w:rPr>
          <w:rStyle w:val="StyleUnderline"/>
        </w:rPr>
        <w:t xml:space="preserve">and observation of </w:t>
      </w:r>
      <w:r w:rsidRPr="00122772">
        <w:rPr>
          <w:rStyle w:val="Emphasis"/>
        </w:rPr>
        <w:t>order</w:t>
      </w:r>
      <w:r w:rsidRPr="00122772">
        <w:rPr>
          <w:rStyle w:val="StyleUnderline"/>
        </w:rPr>
        <w:t>s as commands</w:t>
      </w:r>
      <w:r w:rsidRPr="00122772">
        <w:rPr>
          <w:sz w:val="16"/>
        </w:rPr>
        <w:t xml:space="preserve">. </w:t>
      </w:r>
      <w:r w:rsidRPr="00122772">
        <w:rPr>
          <w:rStyle w:val="StyleUnderline"/>
        </w:rPr>
        <w:t>One must be just informed</w:t>
      </w:r>
      <w:r w:rsidRPr="00122772">
        <w:rPr>
          <w:rStyle w:val="StyleUnderline"/>
          <w:sz w:val="12"/>
        </w:rPr>
        <w:t xml:space="preserve">¶ </w:t>
      </w:r>
      <w:r w:rsidRPr="00122772">
        <w:rPr>
          <w:rStyle w:val="StyleUnderline"/>
        </w:rPr>
        <w:t>enough not to confuse "Fire!" with "Fore!"</w:t>
      </w:r>
      <w:r w:rsidRPr="00122772">
        <w:rPr>
          <w:sz w:val="16"/>
        </w:rPr>
        <w:t xml:space="preserve"> or to avoid the unfortunate situation</w:t>
      </w:r>
      <w:r w:rsidRPr="00122772">
        <w:rPr>
          <w:sz w:val="12"/>
        </w:rPr>
        <w:t>¶</w:t>
      </w:r>
      <w:r w:rsidRPr="00122772">
        <w:rPr>
          <w:sz w:val="16"/>
        </w:rPr>
        <w:t xml:space="preserve"> of the teacher and the student as described by Lewis Carroll (the</w:t>
      </w:r>
      <w:r w:rsidRPr="00122772">
        <w:rPr>
          <w:sz w:val="12"/>
        </w:rPr>
        <w:t>¶</w:t>
      </w:r>
      <w:r w:rsidRPr="00122772">
        <w:rPr>
          <w:sz w:val="16"/>
        </w:rPr>
        <w:t xml:space="preserve"> teacher, at the top of the stairs, asks a question that is passed on by servants,</w:t>
      </w:r>
      <w:r w:rsidRPr="00122772">
        <w:rPr>
          <w:sz w:val="12"/>
        </w:rPr>
        <w:t>¶</w:t>
      </w:r>
      <w:r w:rsidRPr="00122772">
        <w:rPr>
          <w:sz w:val="16"/>
        </w:rPr>
        <w:t xml:space="preserve"> who distort it at each step of the way, and the student, below in the courtyard,</w:t>
      </w:r>
      <w:r w:rsidRPr="00122772">
        <w:rPr>
          <w:sz w:val="12"/>
        </w:rPr>
        <w:t>¶</w:t>
      </w:r>
      <w:r w:rsidRPr="00122772">
        <w:rPr>
          <w:sz w:val="16"/>
        </w:rPr>
        <w:t xml:space="preserve"> returns an answer that is also distorted at each stage of the trip back).</w:t>
      </w:r>
      <w:r w:rsidRPr="00122772">
        <w:rPr>
          <w:sz w:val="12"/>
        </w:rPr>
        <w:t>¶</w:t>
      </w:r>
      <w:r w:rsidRPr="00122772">
        <w:rPr>
          <w:sz w:val="16"/>
        </w:rPr>
        <w:t xml:space="preserve"> </w:t>
      </w:r>
      <w:r w:rsidRPr="00122772">
        <w:rPr>
          <w:rStyle w:val="Emphasis"/>
        </w:rPr>
        <w:t>Language is not life; it gives life orders. Life does not speak; it listens and</w:t>
      </w:r>
      <w:r w:rsidRPr="00122772">
        <w:rPr>
          <w:rStyle w:val="Emphasis"/>
          <w:b w:val="0"/>
          <w:sz w:val="12"/>
        </w:rPr>
        <w:t>¶</w:t>
      </w:r>
      <w:r w:rsidRPr="00122772">
        <w:rPr>
          <w:rStyle w:val="Emphasis"/>
          <w:sz w:val="12"/>
        </w:rPr>
        <w:t xml:space="preserve"> </w:t>
      </w:r>
      <w:r w:rsidRPr="00122772">
        <w:rPr>
          <w:rStyle w:val="Emphasis"/>
        </w:rPr>
        <w:t>waits</w:t>
      </w:r>
      <w:r w:rsidRPr="00122772">
        <w:rPr>
          <w:sz w:val="16"/>
        </w:rPr>
        <w:t>.4</w:t>
      </w:r>
      <w:r w:rsidRPr="00122772">
        <w:rPr>
          <w:sz w:val="12"/>
        </w:rPr>
        <w:t>¶</w:t>
      </w:r>
      <w:r w:rsidRPr="00122772">
        <w:rPr>
          <w:sz w:val="16"/>
        </w:rPr>
        <w:t xml:space="preserve"> </w:t>
      </w:r>
      <w:r w:rsidRPr="00122772">
        <w:rPr>
          <w:rStyle w:val="Emphasis"/>
        </w:rPr>
        <w:t>Every order-word</w:t>
      </w:r>
      <w:r w:rsidRPr="00122772">
        <w:rPr>
          <w:sz w:val="16"/>
        </w:rPr>
        <w:t xml:space="preserve">, even a father's to his son, </w:t>
      </w:r>
      <w:r w:rsidRPr="00122772">
        <w:rPr>
          <w:rStyle w:val="Emphasis"/>
        </w:rPr>
        <w:t>carries a little death</w:t>
      </w:r>
      <w:r w:rsidRPr="00122772">
        <w:rPr>
          <w:rStyle w:val="Emphasis"/>
          <w:b w:val="0"/>
          <w:sz w:val="12"/>
        </w:rPr>
        <w:t>¶</w:t>
      </w:r>
      <w:r w:rsidRPr="00122772">
        <w:rPr>
          <w:rStyle w:val="Emphasis"/>
          <w:sz w:val="12"/>
        </w:rPr>
        <w:t xml:space="preserve"> </w:t>
      </w:r>
      <w:r w:rsidRPr="00122772">
        <w:rPr>
          <w:rStyle w:val="Emphasis"/>
        </w:rPr>
        <w:t>sentence</w:t>
      </w:r>
      <w:r w:rsidRPr="00122772">
        <w:rPr>
          <w:sz w:val="16"/>
        </w:rPr>
        <w:t>—a Judgment, as Kafka put it.</w:t>
      </w:r>
      <w:r w:rsidRPr="00122772">
        <w:rPr>
          <w:sz w:val="12"/>
        </w:rPr>
        <w:t>¶</w:t>
      </w:r>
      <w:r w:rsidRPr="00122772">
        <w:rPr>
          <w:sz w:val="16"/>
        </w:rPr>
        <w:t xml:space="preserve"> </w:t>
      </w:r>
      <w:r w:rsidRPr="00122772">
        <w:rPr>
          <w:rStyle w:val="StyleUnderline"/>
        </w:rPr>
        <w:t>The hard part is to specify the status and scope of the order-word. It is</w:t>
      </w:r>
      <w:r w:rsidRPr="00122772">
        <w:rPr>
          <w:rStyle w:val="StyleUnderline"/>
          <w:sz w:val="12"/>
        </w:rPr>
        <w:t xml:space="preserve">¶ </w:t>
      </w:r>
      <w:r w:rsidRPr="00122772">
        <w:rPr>
          <w:rStyle w:val="StyleUnderline"/>
        </w:rPr>
        <w:t>not a question of the origin of language</w:t>
      </w:r>
      <w:r w:rsidRPr="00122772">
        <w:rPr>
          <w:sz w:val="16"/>
        </w:rPr>
        <w:t>, since the order-word is only a</w:t>
      </w:r>
      <w:r w:rsidRPr="00122772">
        <w:rPr>
          <w:sz w:val="12"/>
        </w:rPr>
        <w:t>¶</w:t>
      </w:r>
      <w:r w:rsidRPr="00122772">
        <w:rPr>
          <w:sz w:val="16"/>
        </w:rPr>
        <w:t xml:space="preserve"> language-function, a function coextensive with language. </w:t>
      </w:r>
      <w:r w:rsidRPr="00122772">
        <w:rPr>
          <w:rStyle w:val="StyleUnderline"/>
        </w:rPr>
        <w:t>If language</w:t>
      </w:r>
      <w:r w:rsidRPr="00122772">
        <w:rPr>
          <w:rStyle w:val="StyleUnderline"/>
          <w:sz w:val="12"/>
        </w:rPr>
        <w:t xml:space="preserve">¶ </w:t>
      </w:r>
      <w:r w:rsidRPr="00122772">
        <w:rPr>
          <w:rStyle w:val="StyleUnderline"/>
        </w:rPr>
        <w:t>always seems to presuppose itself, if we cannot assign it a nonlinguistic</w:t>
      </w:r>
      <w:r w:rsidRPr="00122772">
        <w:rPr>
          <w:rStyle w:val="StyleUnderline"/>
          <w:sz w:val="12"/>
        </w:rPr>
        <w:t xml:space="preserve">¶ </w:t>
      </w:r>
      <w:r w:rsidRPr="00122772">
        <w:rPr>
          <w:rStyle w:val="StyleUnderline"/>
        </w:rPr>
        <w:t>point of departure</w:t>
      </w:r>
      <w:r w:rsidRPr="00122772">
        <w:rPr>
          <w:sz w:val="16"/>
        </w:rPr>
        <w:t xml:space="preserve">, </w:t>
      </w:r>
      <w:r w:rsidRPr="00122772">
        <w:rPr>
          <w:rStyle w:val="StyleUnderline"/>
        </w:rPr>
        <w:t>it is because language does not operate between something</w:t>
      </w:r>
      <w:r w:rsidRPr="00122772">
        <w:rPr>
          <w:rStyle w:val="StyleUnderline"/>
          <w:sz w:val="12"/>
        </w:rPr>
        <w:t xml:space="preserve">¶ </w:t>
      </w:r>
      <w:r w:rsidRPr="00122772">
        <w:rPr>
          <w:rStyle w:val="StyleUnderline"/>
        </w:rPr>
        <w:t>seen</w:t>
      </w:r>
      <w:r w:rsidRPr="00122772">
        <w:rPr>
          <w:sz w:val="16"/>
        </w:rPr>
        <w:t xml:space="preserve"> (or felt) and something said</w:t>
      </w:r>
      <w:r w:rsidRPr="00122772">
        <w:rPr>
          <w:rStyle w:val="StyleUnderline"/>
        </w:rPr>
        <w:t>, but always goes from saying to saying</w:t>
      </w:r>
      <w:r w:rsidRPr="00122772">
        <w:rPr>
          <w:sz w:val="16"/>
        </w:rPr>
        <w:t>.</w:t>
      </w:r>
      <w:r w:rsidRPr="00122772">
        <w:rPr>
          <w:sz w:val="12"/>
        </w:rPr>
        <w:t>¶</w:t>
      </w:r>
      <w:r w:rsidRPr="00122772">
        <w:rPr>
          <w:sz w:val="16"/>
        </w:rPr>
        <w:t xml:space="preserve"> We believe that </w:t>
      </w:r>
      <w:r w:rsidRPr="00122772">
        <w:rPr>
          <w:rStyle w:val="StyleUnderline"/>
        </w:rPr>
        <w:t>narrative consists not in communicating what one has</w:t>
      </w:r>
      <w:r w:rsidRPr="00122772">
        <w:rPr>
          <w:rStyle w:val="StyleUnderline"/>
          <w:sz w:val="12"/>
        </w:rPr>
        <w:t xml:space="preserve">¶ </w:t>
      </w:r>
      <w:r w:rsidRPr="00122772">
        <w:rPr>
          <w:rStyle w:val="StyleUnderline"/>
        </w:rPr>
        <w:t>seen but in transmitting what one has heard</w:t>
      </w:r>
      <w:r w:rsidRPr="00122772">
        <w:rPr>
          <w:sz w:val="16"/>
        </w:rPr>
        <w:t>, what someone else said to</w:t>
      </w:r>
      <w:r w:rsidRPr="00122772">
        <w:rPr>
          <w:sz w:val="12"/>
        </w:rPr>
        <w:t>¶</w:t>
      </w:r>
      <w:r w:rsidRPr="00122772">
        <w:rPr>
          <w:sz w:val="16"/>
        </w:rPr>
        <w:t xml:space="preserve"> you. Hearsay. It does not even suffice to invoke a vision distorted by passion.</w:t>
      </w:r>
      <w:r w:rsidRPr="00122772">
        <w:rPr>
          <w:sz w:val="12"/>
        </w:rPr>
        <w:t>¶</w:t>
      </w:r>
      <w:r w:rsidRPr="00122772">
        <w:rPr>
          <w:sz w:val="16"/>
        </w:rPr>
        <w:t xml:space="preserve"> The "first" language, or rather </w:t>
      </w:r>
      <w:r w:rsidRPr="00122772">
        <w:rPr>
          <w:rStyle w:val="StyleUnderline"/>
        </w:rPr>
        <w:t>the first determination of language, is</w:t>
      </w:r>
      <w:r w:rsidRPr="00122772">
        <w:rPr>
          <w:sz w:val="12"/>
        </w:rPr>
        <w:t>¶</w:t>
      </w:r>
      <w:r w:rsidRPr="00122772">
        <w:rPr>
          <w:sz w:val="16"/>
        </w:rPr>
        <w:t xml:space="preserve"> NOVEMBER 20, 1923: POSTULATES OF LINGUISTICS </w:t>
      </w:r>
      <w:r w:rsidRPr="00122772">
        <w:rPr>
          <w:rFonts w:ascii="Times New Roman" w:hAnsi="Times New Roman" w:cs="Times New Roman"/>
          <w:sz w:val="16"/>
        </w:rPr>
        <w:t>□</w:t>
      </w:r>
      <w:r w:rsidRPr="00122772">
        <w:rPr>
          <w:sz w:val="16"/>
        </w:rPr>
        <w:t xml:space="preserve"> 77</w:t>
      </w:r>
      <w:r w:rsidRPr="00122772">
        <w:rPr>
          <w:sz w:val="12"/>
        </w:rPr>
        <w:t>¶</w:t>
      </w:r>
      <w:r w:rsidRPr="00122772">
        <w:rPr>
          <w:sz w:val="16"/>
        </w:rPr>
        <w:t xml:space="preserve"> </w:t>
      </w:r>
      <w:r w:rsidRPr="00122772">
        <w:rPr>
          <w:rStyle w:val="StyleUnderline"/>
        </w:rPr>
        <w:t>not the trope or metaphor but indirect discourse</w:t>
      </w:r>
      <w:r w:rsidRPr="00122772">
        <w:rPr>
          <w:sz w:val="16"/>
        </w:rPr>
        <w:t>. The importance some</w:t>
      </w:r>
      <w:r w:rsidRPr="00122772">
        <w:rPr>
          <w:sz w:val="12"/>
        </w:rPr>
        <w:t>¶</w:t>
      </w:r>
      <w:r w:rsidRPr="00122772">
        <w:rPr>
          <w:sz w:val="16"/>
        </w:rPr>
        <w:t xml:space="preserve"> have accorded metaphor and metonymy proves disastrous for the study of</w:t>
      </w:r>
      <w:r w:rsidRPr="00122772">
        <w:rPr>
          <w:sz w:val="12"/>
        </w:rPr>
        <w:t>¶</w:t>
      </w:r>
      <w:r w:rsidRPr="00122772">
        <w:rPr>
          <w:sz w:val="16"/>
        </w:rPr>
        <w:t xml:space="preserve"> language. Metaphors and metonymies are merely effects; they are a part of</w:t>
      </w:r>
      <w:r w:rsidRPr="00122772">
        <w:rPr>
          <w:sz w:val="12"/>
        </w:rPr>
        <w:t>¶</w:t>
      </w:r>
      <w:r w:rsidRPr="00122772">
        <w:rPr>
          <w:sz w:val="16"/>
        </w:rPr>
        <w:t xml:space="preserve"> language only when they presuppose indirect discourse. </w:t>
      </w:r>
      <w:r w:rsidRPr="00122772">
        <w:rPr>
          <w:rStyle w:val="StyleUnderline"/>
        </w:rPr>
        <w:t>There are many</w:t>
      </w:r>
      <w:r w:rsidRPr="00122772">
        <w:rPr>
          <w:rStyle w:val="StyleUnderline"/>
          <w:sz w:val="12"/>
        </w:rPr>
        <w:t xml:space="preserve">¶ </w:t>
      </w:r>
      <w:r w:rsidRPr="00122772">
        <w:rPr>
          <w:rStyle w:val="StyleUnderline"/>
        </w:rPr>
        <w:t>passions in a passion, all manner of voices in a voice, murmurings, speaking</w:t>
      </w:r>
      <w:r w:rsidRPr="00122772">
        <w:rPr>
          <w:rStyle w:val="StyleUnderline"/>
          <w:sz w:val="12"/>
        </w:rPr>
        <w:t xml:space="preserve">¶ </w:t>
      </w:r>
      <w:r w:rsidRPr="00122772">
        <w:rPr>
          <w:rStyle w:val="StyleUnderline"/>
        </w:rPr>
        <w:t>in tongues: that is why all discourse is indirect</w:t>
      </w:r>
      <w:r w:rsidRPr="00122772">
        <w:rPr>
          <w:sz w:val="16"/>
        </w:rPr>
        <w:t>, and the translative</w:t>
      </w:r>
      <w:r w:rsidRPr="00122772">
        <w:rPr>
          <w:sz w:val="12"/>
        </w:rPr>
        <w:t>¶</w:t>
      </w:r>
      <w:r w:rsidRPr="00122772">
        <w:rPr>
          <w:sz w:val="16"/>
        </w:rPr>
        <w:t xml:space="preserve"> movement proper to language is that of indirect discourse.5</w:t>
      </w:r>
      <w:r w:rsidRPr="00122772">
        <w:rPr>
          <w:sz w:val="12"/>
        </w:rPr>
        <w:t>¶</w:t>
      </w:r>
      <w:r w:rsidRPr="00122772">
        <w:rPr>
          <w:sz w:val="16"/>
        </w:rPr>
        <w:t xml:space="preserve"> Benveniste</w:t>
      </w:r>
      <w:r w:rsidRPr="00122772">
        <w:rPr>
          <w:sz w:val="12"/>
        </w:rPr>
        <w:t>¶</w:t>
      </w:r>
      <w:r w:rsidRPr="00122772">
        <w:rPr>
          <w:sz w:val="16"/>
        </w:rPr>
        <w:t xml:space="preserve"> denies that the bee has language, even though it has an organic coding process</w:t>
      </w:r>
      <w:r w:rsidRPr="00122772">
        <w:rPr>
          <w:sz w:val="12"/>
        </w:rPr>
        <w:t>¶</w:t>
      </w:r>
      <w:r w:rsidRPr="00122772">
        <w:rPr>
          <w:sz w:val="16"/>
        </w:rPr>
        <w:t xml:space="preserve"> and even uses tropes. It has no language because it can communicate</w:t>
      </w:r>
      <w:r w:rsidRPr="00122772">
        <w:rPr>
          <w:sz w:val="12"/>
        </w:rPr>
        <w:t>¶</w:t>
      </w:r>
      <w:r w:rsidRPr="00122772">
        <w:rPr>
          <w:sz w:val="16"/>
        </w:rPr>
        <w:t xml:space="preserve"> what it has seen but not transmit what has been communicated to it. A bee</w:t>
      </w:r>
      <w:r w:rsidRPr="00122772">
        <w:rPr>
          <w:sz w:val="12"/>
        </w:rPr>
        <w:t>¶</w:t>
      </w:r>
      <w:r w:rsidRPr="00122772">
        <w:rPr>
          <w:sz w:val="16"/>
        </w:rPr>
        <w:t xml:space="preserve"> that has seen a food source can communicate the message to bees that did</w:t>
      </w:r>
      <w:r w:rsidRPr="00122772">
        <w:rPr>
          <w:sz w:val="12"/>
        </w:rPr>
        <w:t>¶</w:t>
      </w:r>
      <w:r w:rsidRPr="00122772">
        <w:rPr>
          <w:sz w:val="16"/>
        </w:rPr>
        <w:t xml:space="preserve"> not see it, but a bee that has not seen it cannot transmit the message to others</w:t>
      </w:r>
      <w:r w:rsidRPr="00122772">
        <w:rPr>
          <w:sz w:val="12"/>
        </w:rPr>
        <w:t>¶</w:t>
      </w:r>
      <w:r w:rsidRPr="00122772">
        <w:rPr>
          <w:sz w:val="16"/>
        </w:rPr>
        <w:t xml:space="preserve"> that did not see it.6</w:t>
      </w:r>
      <w:r w:rsidRPr="00122772">
        <w:rPr>
          <w:sz w:val="12"/>
        </w:rPr>
        <w:t>¶</w:t>
      </w:r>
      <w:r w:rsidRPr="00122772">
        <w:rPr>
          <w:sz w:val="16"/>
        </w:rPr>
        <w:t xml:space="preserve"> </w:t>
      </w:r>
      <w:r w:rsidRPr="00122772">
        <w:rPr>
          <w:rStyle w:val="StyleUnderline"/>
        </w:rPr>
        <w:t>Language is not content to go from a first party to a</w:t>
      </w:r>
      <w:r w:rsidRPr="00122772">
        <w:rPr>
          <w:rStyle w:val="StyleUnderline"/>
          <w:sz w:val="12"/>
        </w:rPr>
        <w:t xml:space="preserve">¶ </w:t>
      </w:r>
      <w:r w:rsidRPr="00122772">
        <w:rPr>
          <w:rStyle w:val="StyleUnderline"/>
        </w:rPr>
        <w:t>second party</w:t>
      </w:r>
      <w:r w:rsidRPr="00122772">
        <w:rPr>
          <w:sz w:val="16"/>
        </w:rPr>
        <w:t xml:space="preserve">, from one who has seen to one who has not, </w:t>
      </w:r>
      <w:r w:rsidRPr="00122772">
        <w:rPr>
          <w:rStyle w:val="Emphasis"/>
        </w:rPr>
        <w:t>but necessarily</w:t>
      </w:r>
      <w:r w:rsidRPr="00122772">
        <w:rPr>
          <w:rStyle w:val="Emphasis"/>
          <w:b w:val="0"/>
          <w:sz w:val="12"/>
        </w:rPr>
        <w:t>¶</w:t>
      </w:r>
      <w:r w:rsidRPr="00122772">
        <w:rPr>
          <w:rStyle w:val="Emphasis"/>
          <w:sz w:val="12"/>
        </w:rPr>
        <w:t xml:space="preserve"> </w:t>
      </w:r>
      <w:r w:rsidRPr="00122772">
        <w:rPr>
          <w:rStyle w:val="Emphasis"/>
        </w:rPr>
        <w:t>goes from a second party to a third party, neither of whom has seen</w:t>
      </w:r>
      <w:r w:rsidRPr="00122772">
        <w:rPr>
          <w:sz w:val="16"/>
        </w:rPr>
        <w:t xml:space="preserve">. </w:t>
      </w:r>
      <w:r w:rsidRPr="00122772">
        <w:rPr>
          <w:rStyle w:val="StyleUnderline"/>
        </w:rPr>
        <w:t>It is in</w:t>
      </w:r>
      <w:r w:rsidRPr="00122772">
        <w:rPr>
          <w:rStyle w:val="StyleUnderline"/>
          <w:sz w:val="12"/>
        </w:rPr>
        <w:t xml:space="preserve">¶ </w:t>
      </w:r>
      <w:r w:rsidRPr="00122772">
        <w:rPr>
          <w:rStyle w:val="StyleUnderline"/>
        </w:rPr>
        <w:t xml:space="preserve">this sense that language is the transmission of the word as </w:t>
      </w:r>
      <w:r w:rsidRPr="00122772">
        <w:rPr>
          <w:rStyle w:val="Emphasis"/>
        </w:rPr>
        <w:t>order-word</w:t>
      </w:r>
      <w:r w:rsidRPr="00122772">
        <w:rPr>
          <w:sz w:val="16"/>
        </w:rPr>
        <w:t>, not</w:t>
      </w:r>
      <w:r w:rsidRPr="00122772">
        <w:rPr>
          <w:sz w:val="12"/>
        </w:rPr>
        <w:t>¶</w:t>
      </w:r>
      <w:r w:rsidRPr="00122772">
        <w:rPr>
          <w:sz w:val="16"/>
        </w:rPr>
        <w:t xml:space="preserve"> the communication of a </w:t>
      </w:r>
      <w:r w:rsidRPr="00122772">
        <w:rPr>
          <w:rStyle w:val="Emphasis"/>
        </w:rPr>
        <w:t>sign as information.</w:t>
      </w:r>
      <w:r w:rsidRPr="00122772">
        <w:rPr>
          <w:sz w:val="16"/>
        </w:rPr>
        <w:t xml:space="preserve"> </w:t>
      </w:r>
      <w:r w:rsidRPr="00122772">
        <w:rPr>
          <w:rStyle w:val="StyleUnderline"/>
        </w:rPr>
        <w:t>Language is a map, not a tracing.</w:t>
      </w:r>
      <w:r w:rsidRPr="00122772">
        <w:rPr>
          <w:rStyle w:val="StyleUnderline"/>
          <w:sz w:val="12"/>
        </w:rPr>
        <w:t xml:space="preserve">¶ </w:t>
      </w:r>
      <w:r w:rsidRPr="00122772">
        <w:rPr>
          <w:rStyle w:val="StyleUnderline"/>
        </w:rPr>
        <w:t>But how can the order-word be a function coextensive with language</w:t>
      </w:r>
      <w:r w:rsidRPr="00122772">
        <w:rPr>
          <w:rStyle w:val="StyleUnderline"/>
          <w:sz w:val="12"/>
        </w:rPr>
        <w:t xml:space="preserve">¶ </w:t>
      </w:r>
      <w:r w:rsidRPr="00122772">
        <w:rPr>
          <w:rStyle w:val="StyleUnderline"/>
        </w:rPr>
        <w:t xml:space="preserve">when </w:t>
      </w:r>
      <w:r w:rsidRPr="00122772">
        <w:rPr>
          <w:rStyle w:val="Emphasis"/>
        </w:rPr>
        <w:t>the order</w:t>
      </w:r>
      <w:r w:rsidRPr="00122772">
        <w:rPr>
          <w:sz w:val="16"/>
        </w:rPr>
        <w:t xml:space="preserve">, the command, </w:t>
      </w:r>
      <w:r w:rsidRPr="00122772">
        <w:rPr>
          <w:rStyle w:val="Emphasis"/>
        </w:rPr>
        <w:t>seems tied to a restricted type of explicit</w:t>
      </w:r>
      <w:r w:rsidRPr="00122772">
        <w:rPr>
          <w:rStyle w:val="Emphasis"/>
          <w:b w:val="0"/>
          <w:sz w:val="12"/>
        </w:rPr>
        <w:t>¶</w:t>
      </w:r>
      <w:r w:rsidRPr="00122772">
        <w:rPr>
          <w:rStyle w:val="Emphasis"/>
          <w:sz w:val="12"/>
        </w:rPr>
        <w:t xml:space="preserve"> </w:t>
      </w:r>
      <w:r w:rsidRPr="00122772">
        <w:rPr>
          <w:rStyle w:val="Emphasis"/>
        </w:rPr>
        <w:t>proposition marked by the imperative?</w:t>
      </w:r>
    </w:p>
    <w:p w14:paraId="59925B79" w14:textId="77777777" w:rsidR="00EE72D6" w:rsidRPr="00122772" w:rsidRDefault="00EE72D6" w:rsidP="00EE72D6">
      <w:pPr>
        <w:pStyle w:val="Heading4"/>
      </w:pPr>
      <w:r w:rsidRPr="00122772">
        <w:t>All of their evidence presupposes a finality to language that is wrong and ignores the ways in which semiotics are mixed together which shifts the question of the ballot – you should choose performative affirmation over the dry fascism of the 1NC to enable a new discourse and new way of existence</w:t>
      </w:r>
    </w:p>
    <w:p w14:paraId="5ECC2060" w14:textId="77777777" w:rsidR="00EE72D6" w:rsidRPr="00122772" w:rsidRDefault="00EE72D6" w:rsidP="00EE72D6">
      <w:pPr>
        <w:rPr>
          <w:szCs w:val="20"/>
        </w:rPr>
      </w:pPr>
      <w:r w:rsidRPr="00122772">
        <w:rPr>
          <w:rStyle w:val="Style13ptBold"/>
        </w:rPr>
        <w:t xml:space="preserve">Deleuze and Guattari 80. </w:t>
      </w:r>
      <w:r w:rsidRPr="00122772">
        <w:rPr>
          <w:szCs w:val="20"/>
        </w:rPr>
        <w:t xml:space="preserve">Gilles and Felix, French sorcerers, “A Thousand Plateaus” pg. 77-86 </w:t>
      </w:r>
      <w:r w:rsidRPr="00122772">
        <w:rPr>
          <w:szCs w:val="17"/>
        </w:rPr>
        <w:t>//LS</w:t>
      </w:r>
    </w:p>
    <w:p w14:paraId="5802E089" w14:textId="77777777" w:rsidR="00EE72D6" w:rsidRPr="00122772" w:rsidRDefault="00EE72D6" w:rsidP="00EE72D6">
      <w:pPr>
        <w:rPr>
          <w:sz w:val="16"/>
        </w:rPr>
      </w:pPr>
      <w:r w:rsidRPr="00122772">
        <w:rPr>
          <w:sz w:val="16"/>
        </w:rPr>
        <w:t xml:space="preserve">Austin's famous theses clearly demonstrate that </w:t>
      </w:r>
      <w:r w:rsidRPr="00122772">
        <w:rPr>
          <w:rStyle w:val="StyleUnderline"/>
        </w:rPr>
        <w:t>the various extrinsic</w:t>
      </w:r>
      <w:r w:rsidRPr="00122772">
        <w:rPr>
          <w:rStyle w:val="StyleUnderline"/>
          <w:sz w:val="12"/>
        </w:rPr>
        <w:t xml:space="preserve">¶ </w:t>
      </w:r>
      <w:r w:rsidRPr="00122772">
        <w:rPr>
          <w:rStyle w:val="StyleUnderline"/>
        </w:rPr>
        <w:t>relations between action and speech by which a statement can describe an</w:t>
      </w:r>
      <w:r w:rsidRPr="00122772">
        <w:rPr>
          <w:rStyle w:val="StyleUnderline"/>
          <w:sz w:val="12"/>
        </w:rPr>
        <w:t xml:space="preserve">¶ </w:t>
      </w:r>
      <w:r w:rsidRPr="00122772">
        <w:rPr>
          <w:rStyle w:val="StyleUnderline"/>
        </w:rPr>
        <w:t>action in an indicative mode or incite it in an imperative mode, etc., are not</w:t>
      </w:r>
      <w:r w:rsidRPr="00122772">
        <w:rPr>
          <w:rStyle w:val="StyleUnderline"/>
          <w:sz w:val="12"/>
        </w:rPr>
        <w:t xml:space="preserve">¶ </w:t>
      </w:r>
      <w:r w:rsidRPr="00122772">
        <w:rPr>
          <w:rStyle w:val="StyleUnderline"/>
        </w:rPr>
        <w:t>all there is</w:t>
      </w:r>
      <w:r w:rsidRPr="00122772">
        <w:rPr>
          <w:sz w:val="16"/>
        </w:rPr>
        <w:t xml:space="preserve">. </w:t>
      </w:r>
      <w:r w:rsidRPr="00122772">
        <w:rPr>
          <w:rStyle w:val="StyleUnderline"/>
        </w:rPr>
        <w:t>There are also intrinsic relations between speech and certain</w:t>
      </w:r>
      <w:r w:rsidRPr="00122772">
        <w:rPr>
          <w:rStyle w:val="StyleUnderline"/>
          <w:sz w:val="12"/>
        </w:rPr>
        <w:t xml:space="preserve">¶ </w:t>
      </w:r>
      <w:r w:rsidRPr="00122772">
        <w:rPr>
          <w:rStyle w:val="StyleUnderline"/>
        </w:rPr>
        <w:t>actions that are accomplished by saying them</w:t>
      </w:r>
      <w:r w:rsidRPr="00122772">
        <w:rPr>
          <w:sz w:val="16"/>
        </w:rPr>
        <w:t xml:space="preserve"> (</w:t>
      </w:r>
      <w:r w:rsidRPr="00122772">
        <w:rPr>
          <w:rStyle w:val="Emphasis"/>
        </w:rPr>
        <w:t>the performative: I swear by</w:t>
      </w:r>
      <w:r w:rsidRPr="00122772">
        <w:rPr>
          <w:rStyle w:val="Emphasis"/>
          <w:b w:val="0"/>
          <w:sz w:val="12"/>
        </w:rPr>
        <w:t>¶</w:t>
      </w:r>
      <w:r w:rsidRPr="00122772">
        <w:rPr>
          <w:rStyle w:val="Emphasis"/>
          <w:sz w:val="12"/>
        </w:rPr>
        <w:t xml:space="preserve"> </w:t>
      </w:r>
      <w:r w:rsidRPr="00122772">
        <w:rPr>
          <w:rStyle w:val="Emphasis"/>
        </w:rPr>
        <w:t>saying "I swear"),</w:t>
      </w:r>
      <w:r w:rsidRPr="00122772">
        <w:rPr>
          <w:sz w:val="16"/>
        </w:rPr>
        <w:t xml:space="preserve"> </w:t>
      </w:r>
      <w:r w:rsidRPr="00122772">
        <w:rPr>
          <w:rStyle w:val="StyleUnderline"/>
        </w:rPr>
        <w:t>and more generally between speech and certain actions</w:t>
      </w:r>
      <w:r w:rsidRPr="00122772">
        <w:rPr>
          <w:rStyle w:val="StyleUnderline"/>
          <w:sz w:val="12"/>
        </w:rPr>
        <w:t xml:space="preserve">¶ </w:t>
      </w:r>
      <w:r w:rsidRPr="00122772">
        <w:rPr>
          <w:rStyle w:val="StyleUnderline"/>
        </w:rPr>
        <w:t>that are accomplished in speaking</w:t>
      </w:r>
      <w:r w:rsidRPr="00122772">
        <w:rPr>
          <w:sz w:val="16"/>
        </w:rPr>
        <w:t xml:space="preserve"> (the illocutionary: I ask a question by</w:t>
      </w:r>
      <w:r w:rsidRPr="00122772">
        <w:rPr>
          <w:sz w:val="12"/>
        </w:rPr>
        <w:t>¶</w:t>
      </w:r>
      <w:r w:rsidRPr="00122772">
        <w:rPr>
          <w:sz w:val="16"/>
        </w:rPr>
        <w:t xml:space="preserve"> saying "Is ... ?" I make a promise by saying "I love you ..."; I give a command</w:t>
      </w:r>
      <w:r w:rsidRPr="00122772">
        <w:rPr>
          <w:sz w:val="12"/>
        </w:rPr>
        <w:t>¶</w:t>
      </w:r>
      <w:r w:rsidRPr="00122772">
        <w:rPr>
          <w:sz w:val="16"/>
        </w:rPr>
        <w:t xml:space="preserve"> by using the imperative, etc.). </w:t>
      </w:r>
      <w:r w:rsidRPr="00122772">
        <w:rPr>
          <w:rStyle w:val="StyleUnderline"/>
        </w:rPr>
        <w:t>These acts internal to speech, these</w:t>
      </w:r>
      <w:r w:rsidRPr="00122772">
        <w:rPr>
          <w:rStyle w:val="StyleUnderline"/>
          <w:sz w:val="12"/>
        </w:rPr>
        <w:t xml:space="preserve">¶ </w:t>
      </w:r>
      <w:r w:rsidRPr="00122772">
        <w:rPr>
          <w:rStyle w:val="StyleUnderline"/>
        </w:rPr>
        <w:t>immanent relations between statements and acts, have been termed</w:t>
      </w:r>
      <w:r w:rsidRPr="00122772">
        <w:rPr>
          <w:rStyle w:val="StyleUnderline"/>
          <w:sz w:val="12"/>
        </w:rPr>
        <w:t xml:space="preserve">¶ </w:t>
      </w:r>
      <w:r w:rsidRPr="00122772">
        <w:rPr>
          <w:rStyle w:val="StyleUnderline"/>
        </w:rPr>
        <w:t>implicit or nondiscursive presuppositions</w:t>
      </w:r>
      <w:r w:rsidRPr="00122772">
        <w:rPr>
          <w:sz w:val="16"/>
        </w:rPr>
        <w:t>, as opposed to the potentially</w:t>
      </w:r>
      <w:r w:rsidRPr="00122772">
        <w:rPr>
          <w:sz w:val="12"/>
        </w:rPr>
        <w:t>¶</w:t>
      </w:r>
      <w:r w:rsidRPr="00122772">
        <w:rPr>
          <w:sz w:val="16"/>
        </w:rPr>
        <w:t xml:space="preserve"> explicit assumptions by which a statement refers to other statements or an</w:t>
      </w:r>
      <w:r w:rsidRPr="00122772">
        <w:rPr>
          <w:sz w:val="12"/>
        </w:rPr>
        <w:t>¶</w:t>
      </w:r>
      <w:r w:rsidRPr="00122772">
        <w:rPr>
          <w:sz w:val="16"/>
        </w:rPr>
        <w:t xml:space="preserve"> external action (Ducrot). </w:t>
      </w:r>
      <w:r w:rsidRPr="00122772">
        <w:rPr>
          <w:rStyle w:val="StyleUnderline"/>
        </w:rPr>
        <w:t>The theory of the performative sphere, and the</w:t>
      </w:r>
      <w:r w:rsidRPr="00122772">
        <w:rPr>
          <w:rStyle w:val="StyleUnderline"/>
          <w:sz w:val="12"/>
        </w:rPr>
        <w:t xml:space="preserve">¶ </w:t>
      </w:r>
      <w:r w:rsidRPr="00122772">
        <w:rPr>
          <w:rStyle w:val="StyleUnderline"/>
        </w:rPr>
        <w:t>broader sphere of the illocutionary, has had three important and immediate</w:t>
      </w:r>
      <w:r w:rsidRPr="00122772">
        <w:rPr>
          <w:rStyle w:val="StyleUnderline"/>
          <w:sz w:val="12"/>
        </w:rPr>
        <w:t xml:space="preserve">¶ </w:t>
      </w:r>
      <w:r w:rsidRPr="00122772">
        <w:rPr>
          <w:rStyle w:val="StyleUnderline"/>
        </w:rPr>
        <w:t>consequences</w:t>
      </w:r>
      <w:r w:rsidRPr="00122772">
        <w:rPr>
          <w:sz w:val="16"/>
        </w:rPr>
        <w:t xml:space="preserve">: </w:t>
      </w:r>
      <w:r w:rsidRPr="00122772">
        <w:rPr>
          <w:rStyle w:val="Emphasis"/>
        </w:rPr>
        <w:t>(1) It has made it impossible to conceive of language as a</w:t>
      </w:r>
      <w:r w:rsidRPr="00122772">
        <w:rPr>
          <w:rStyle w:val="Emphasis"/>
          <w:b w:val="0"/>
          <w:sz w:val="12"/>
        </w:rPr>
        <w:t>¶</w:t>
      </w:r>
      <w:r w:rsidRPr="00122772">
        <w:rPr>
          <w:rStyle w:val="Emphasis"/>
          <w:sz w:val="12"/>
        </w:rPr>
        <w:t xml:space="preserve"> </w:t>
      </w:r>
      <w:r w:rsidRPr="00122772">
        <w:rPr>
          <w:rStyle w:val="Emphasis"/>
        </w:rPr>
        <w:t xml:space="preserve">code, </w:t>
      </w:r>
      <w:r w:rsidRPr="00122772">
        <w:rPr>
          <w:rStyle w:val="StyleUnderline"/>
        </w:rPr>
        <w:t>since a code is the condition of possibility for all explanation.</w:t>
      </w:r>
      <w:r w:rsidRPr="00122772">
        <w:rPr>
          <w:sz w:val="16"/>
        </w:rPr>
        <w:t xml:space="preserve"> </w:t>
      </w:r>
      <w:r w:rsidRPr="00122772">
        <w:rPr>
          <w:rStyle w:val="StyleUnderline"/>
        </w:rPr>
        <w:t>It has</w:t>
      </w:r>
      <w:r w:rsidRPr="00122772">
        <w:rPr>
          <w:rStyle w:val="StyleUnderline"/>
          <w:sz w:val="12"/>
        </w:rPr>
        <w:t xml:space="preserve">¶ </w:t>
      </w:r>
      <w:r w:rsidRPr="00122772">
        <w:rPr>
          <w:rStyle w:val="StyleUnderline"/>
        </w:rPr>
        <w:t>also made it impossible to conceive of speech as the communication of</w:t>
      </w:r>
      <w:r w:rsidRPr="00122772">
        <w:rPr>
          <w:rStyle w:val="StyleUnderline"/>
          <w:sz w:val="12"/>
        </w:rPr>
        <w:t xml:space="preserve">¶ </w:t>
      </w:r>
      <w:r w:rsidRPr="00122772">
        <w:rPr>
          <w:rStyle w:val="StyleUnderline"/>
        </w:rPr>
        <w:t>information</w:t>
      </w:r>
      <w:r w:rsidRPr="00122772">
        <w:rPr>
          <w:sz w:val="16"/>
        </w:rPr>
        <w:t xml:space="preserve">: </w:t>
      </w:r>
      <w:r w:rsidRPr="00122772">
        <w:rPr>
          <w:rStyle w:val="StyleUnderline"/>
        </w:rPr>
        <w:t>to order, question, promise, or affirm is not to inform someone</w:t>
      </w:r>
      <w:r w:rsidRPr="00122772">
        <w:rPr>
          <w:sz w:val="12"/>
        </w:rPr>
        <w:t>¶</w:t>
      </w:r>
      <w:r w:rsidRPr="00122772">
        <w:rPr>
          <w:sz w:val="16"/>
        </w:rPr>
        <w:t xml:space="preserve"> about a command, doubt, engagement, or assertion </w:t>
      </w:r>
      <w:r w:rsidRPr="00122772">
        <w:rPr>
          <w:rStyle w:val="StyleUnderline"/>
        </w:rPr>
        <w:t>but to effectuate</w:t>
      </w:r>
      <w:r w:rsidRPr="00122772">
        <w:rPr>
          <w:rStyle w:val="StyleUnderline"/>
          <w:sz w:val="12"/>
        </w:rPr>
        <w:t xml:space="preserve">¶ </w:t>
      </w:r>
      <w:r w:rsidRPr="00122772">
        <w:rPr>
          <w:rStyle w:val="StyleUnderline"/>
        </w:rPr>
        <w:t>these specific, immanent, and necessarily implicit acts</w:t>
      </w:r>
      <w:r w:rsidRPr="00122772">
        <w:rPr>
          <w:rStyle w:val="Emphasis"/>
        </w:rPr>
        <w:t>. (2) It has made it</w:t>
      </w:r>
      <w:r w:rsidRPr="00122772">
        <w:rPr>
          <w:rStyle w:val="Emphasis"/>
          <w:b w:val="0"/>
          <w:sz w:val="12"/>
        </w:rPr>
        <w:t>¶</w:t>
      </w:r>
      <w:r w:rsidRPr="00122772">
        <w:rPr>
          <w:rStyle w:val="Emphasis"/>
          <w:sz w:val="12"/>
        </w:rPr>
        <w:t xml:space="preserve"> </w:t>
      </w:r>
      <w:r w:rsidRPr="00122772">
        <w:rPr>
          <w:rStyle w:val="Emphasis"/>
        </w:rPr>
        <w:t>impossible to define semantics</w:t>
      </w:r>
      <w:r w:rsidRPr="00122772">
        <w:rPr>
          <w:sz w:val="16"/>
        </w:rPr>
        <w:t>, syntactics, or even phonematics as scientific</w:t>
      </w:r>
      <w:r w:rsidRPr="00122772">
        <w:rPr>
          <w:sz w:val="12"/>
        </w:rPr>
        <w:t>¶</w:t>
      </w:r>
      <w:r w:rsidRPr="00122772">
        <w:rPr>
          <w:sz w:val="16"/>
        </w:rPr>
        <w:t xml:space="preserve"> zones of language independent of pragmatics. </w:t>
      </w:r>
      <w:r w:rsidRPr="00122772">
        <w:rPr>
          <w:rStyle w:val="StyleUnderline"/>
        </w:rPr>
        <w:t>Pragmatics ceases to be</w:t>
      </w:r>
      <w:r w:rsidRPr="00122772">
        <w:rPr>
          <w:rStyle w:val="StyleUnderline"/>
          <w:sz w:val="12"/>
        </w:rPr>
        <w:t xml:space="preserve">¶ </w:t>
      </w:r>
      <w:r w:rsidRPr="00122772">
        <w:rPr>
          <w:rStyle w:val="StyleUnderline"/>
        </w:rPr>
        <w:t>7</w:t>
      </w:r>
      <w:r w:rsidRPr="00122772">
        <w:rPr>
          <w:rStyle w:val="StyleUnderline"/>
          <w:sz w:val="12"/>
        </w:rPr>
        <w:t xml:space="preserve">¶ </w:t>
      </w:r>
      <w:r w:rsidRPr="00122772">
        <w:rPr>
          <w:sz w:val="16"/>
        </w:rPr>
        <w:t xml:space="preserve">8 </w:t>
      </w:r>
      <w:r w:rsidRPr="00122772">
        <w:rPr>
          <w:rFonts w:ascii="Times New Roman" w:hAnsi="Times New Roman" w:cs="Times New Roman"/>
          <w:sz w:val="16"/>
        </w:rPr>
        <w:t>□</w:t>
      </w:r>
      <w:r w:rsidRPr="00122772">
        <w:rPr>
          <w:sz w:val="16"/>
        </w:rPr>
        <w:t xml:space="preserve"> NOVEMBER 20, 1923: POSTULATES OF LINGUISTICS</w:t>
      </w:r>
      <w:r w:rsidRPr="00122772">
        <w:rPr>
          <w:sz w:val="12"/>
        </w:rPr>
        <w:t>¶</w:t>
      </w:r>
      <w:r w:rsidRPr="00122772">
        <w:rPr>
          <w:sz w:val="16"/>
        </w:rPr>
        <w:t xml:space="preserve"> </w:t>
      </w:r>
      <w:r w:rsidRPr="00122772">
        <w:rPr>
          <w:rStyle w:val="StyleUnderline"/>
        </w:rPr>
        <w:t>a "trash heap</w:t>
      </w:r>
      <w:r w:rsidRPr="00122772">
        <w:rPr>
          <w:sz w:val="16"/>
        </w:rPr>
        <w:t xml:space="preserve">," </w:t>
      </w:r>
      <w:r w:rsidRPr="00122772">
        <w:rPr>
          <w:rStyle w:val="StyleUnderline"/>
        </w:rPr>
        <w:t>pragmatic determinations cease to be subject to the alternative:</w:t>
      </w:r>
      <w:r w:rsidRPr="00122772">
        <w:rPr>
          <w:rStyle w:val="StyleUnderline"/>
          <w:sz w:val="12"/>
        </w:rPr>
        <w:t xml:space="preserve">¶ </w:t>
      </w:r>
      <w:r w:rsidRPr="00122772">
        <w:rPr>
          <w:rStyle w:val="StyleUnderline"/>
        </w:rPr>
        <w:t>fall outside language</w:t>
      </w:r>
      <w:r w:rsidRPr="00122772">
        <w:rPr>
          <w:sz w:val="16"/>
        </w:rPr>
        <w:t>, or answer to explicit conditions that syntacticize</w:t>
      </w:r>
      <w:r w:rsidRPr="00122772">
        <w:rPr>
          <w:sz w:val="12"/>
        </w:rPr>
        <w:t>¶</w:t>
      </w:r>
      <w:r w:rsidRPr="00122772">
        <w:rPr>
          <w:sz w:val="16"/>
        </w:rPr>
        <w:t xml:space="preserve"> and semanticize pragmatic determinations. </w:t>
      </w:r>
      <w:r w:rsidRPr="00122772">
        <w:rPr>
          <w:rStyle w:val="StyleUnderline"/>
        </w:rPr>
        <w:t>Instead, pragmatics becomes</w:t>
      </w:r>
      <w:r w:rsidRPr="00122772">
        <w:rPr>
          <w:rStyle w:val="StyleUnderline"/>
          <w:sz w:val="12"/>
        </w:rPr>
        <w:t xml:space="preserve">¶ </w:t>
      </w:r>
      <w:r w:rsidRPr="00122772">
        <w:rPr>
          <w:rStyle w:val="StyleUnderline"/>
        </w:rPr>
        <w:t>the presupposition behind all of the other dimensions and insinuates itself</w:t>
      </w:r>
      <w:r w:rsidRPr="00122772">
        <w:rPr>
          <w:rStyle w:val="StyleUnderline"/>
          <w:sz w:val="12"/>
        </w:rPr>
        <w:t xml:space="preserve">¶ </w:t>
      </w:r>
      <w:r w:rsidRPr="00122772">
        <w:rPr>
          <w:rStyle w:val="StyleUnderline"/>
        </w:rPr>
        <w:t>into everything.</w:t>
      </w:r>
      <w:r w:rsidRPr="00122772">
        <w:rPr>
          <w:sz w:val="16"/>
        </w:rPr>
        <w:t xml:space="preserve"> </w:t>
      </w:r>
      <w:r w:rsidRPr="00122772">
        <w:rPr>
          <w:rStyle w:val="Emphasis"/>
        </w:rPr>
        <w:t>(3) It makes it impossible to maintain the distinction</w:t>
      </w:r>
      <w:r w:rsidRPr="00122772">
        <w:rPr>
          <w:rStyle w:val="Emphasis"/>
          <w:b w:val="0"/>
          <w:sz w:val="12"/>
        </w:rPr>
        <w:t>¶</w:t>
      </w:r>
      <w:r w:rsidRPr="00122772">
        <w:rPr>
          <w:rStyle w:val="Emphasis"/>
          <w:sz w:val="12"/>
        </w:rPr>
        <w:t xml:space="preserve"> </w:t>
      </w:r>
      <w:r w:rsidRPr="00122772">
        <w:rPr>
          <w:rStyle w:val="Emphasis"/>
        </w:rPr>
        <w:t>between language and speech</w:t>
      </w:r>
      <w:r w:rsidRPr="00122772">
        <w:rPr>
          <w:rStyle w:val="StyleUnderline"/>
        </w:rPr>
        <w:t xml:space="preserve"> because speech can no longer be defined simply</w:t>
      </w:r>
      <w:r w:rsidRPr="00122772">
        <w:rPr>
          <w:rStyle w:val="StyleUnderline"/>
          <w:sz w:val="12"/>
        </w:rPr>
        <w:t xml:space="preserve">¶ </w:t>
      </w:r>
      <w:r w:rsidRPr="00122772">
        <w:rPr>
          <w:rStyle w:val="StyleUnderline"/>
        </w:rPr>
        <w:t>as the extrinsic and individual use of a primary signification, or the variable</w:t>
      </w:r>
      <w:r w:rsidRPr="00122772">
        <w:rPr>
          <w:rStyle w:val="StyleUnderline"/>
          <w:sz w:val="12"/>
        </w:rPr>
        <w:t xml:space="preserve">¶ </w:t>
      </w:r>
      <w:r w:rsidRPr="00122772">
        <w:rPr>
          <w:rStyle w:val="StyleUnderline"/>
        </w:rPr>
        <w:t>application of a preexisting syntax.</w:t>
      </w:r>
      <w:r w:rsidRPr="00122772">
        <w:rPr>
          <w:sz w:val="16"/>
        </w:rPr>
        <w:t xml:space="preserve"> Quite the opposite, the meaning</w:t>
      </w:r>
      <w:r w:rsidRPr="00122772">
        <w:rPr>
          <w:sz w:val="12"/>
        </w:rPr>
        <w:t>¶</w:t>
      </w:r>
      <w:r w:rsidRPr="00122772">
        <w:rPr>
          <w:sz w:val="16"/>
        </w:rPr>
        <w:t xml:space="preserve"> and </w:t>
      </w:r>
      <w:r w:rsidRPr="00122772">
        <w:rPr>
          <w:rStyle w:val="Emphasis"/>
        </w:rPr>
        <w:t>syntax of language can no longer be defined independently of the</w:t>
      </w:r>
      <w:r w:rsidRPr="00122772">
        <w:rPr>
          <w:rStyle w:val="Emphasis"/>
          <w:b w:val="0"/>
          <w:sz w:val="12"/>
        </w:rPr>
        <w:t>¶</w:t>
      </w:r>
      <w:r w:rsidRPr="00122772">
        <w:rPr>
          <w:rStyle w:val="Emphasis"/>
          <w:sz w:val="12"/>
        </w:rPr>
        <w:t xml:space="preserve"> </w:t>
      </w:r>
      <w:r w:rsidRPr="00122772">
        <w:rPr>
          <w:rStyle w:val="Emphasis"/>
        </w:rPr>
        <w:t>speech acts they presuppose</w:t>
      </w:r>
      <w:r w:rsidRPr="00122772">
        <w:rPr>
          <w:sz w:val="16"/>
        </w:rPr>
        <w:t>.7</w:t>
      </w:r>
      <w:r w:rsidRPr="00122772">
        <w:rPr>
          <w:rStyle w:val="Emphasis"/>
        </w:rPr>
        <w:t>[…]</w:t>
      </w:r>
      <w:r w:rsidRPr="00122772">
        <w:rPr>
          <w:rStyle w:val="StyleUnderline"/>
        </w:rPr>
        <w:t xml:space="preserve"> We constantly pass</w:t>
      </w:r>
      <w:r w:rsidRPr="00122772">
        <w:rPr>
          <w:rStyle w:val="StyleUnderline"/>
          <w:sz w:val="12"/>
        </w:rPr>
        <w:t xml:space="preserve">¶ </w:t>
      </w:r>
      <w:r w:rsidRPr="00122772">
        <w:rPr>
          <w:rStyle w:val="StyleUnderline"/>
        </w:rPr>
        <w:t>from order-words to the "silent order" of things,</w:t>
      </w:r>
      <w:r w:rsidRPr="00122772">
        <w:rPr>
          <w:sz w:val="16"/>
        </w:rPr>
        <w:t xml:space="preserve"> as Foucault puts it, and</w:t>
      </w:r>
      <w:r w:rsidRPr="00122772">
        <w:rPr>
          <w:sz w:val="12"/>
        </w:rPr>
        <w:t>¶</w:t>
      </w:r>
      <w:r w:rsidRPr="00122772">
        <w:rPr>
          <w:sz w:val="16"/>
        </w:rPr>
        <w:t xml:space="preserve"> vice versa.</w:t>
      </w:r>
      <w:r w:rsidRPr="00122772">
        <w:rPr>
          <w:sz w:val="12"/>
        </w:rPr>
        <w:t>¶</w:t>
      </w:r>
      <w:r w:rsidRPr="00122772">
        <w:rPr>
          <w:sz w:val="16"/>
        </w:rPr>
        <w:t xml:space="preserve"> </w:t>
      </w:r>
      <w:r w:rsidRPr="00122772">
        <w:rPr>
          <w:rStyle w:val="StyleUnderline"/>
        </w:rPr>
        <w:t>But when we use a word as vague as "intervene," when we say that</w:t>
      </w:r>
      <w:r w:rsidRPr="00122772">
        <w:rPr>
          <w:rStyle w:val="StyleUnderline"/>
          <w:sz w:val="12"/>
        </w:rPr>
        <w:t xml:space="preserve">¶ </w:t>
      </w:r>
      <w:r w:rsidRPr="00122772">
        <w:rPr>
          <w:rStyle w:val="StyleUnderline"/>
        </w:rPr>
        <w:t>expressions intervene or insert themselves into contents</w:t>
      </w:r>
      <w:r w:rsidRPr="00122772">
        <w:rPr>
          <w:sz w:val="16"/>
        </w:rPr>
        <w:t xml:space="preserve">, </w:t>
      </w:r>
      <w:r w:rsidRPr="00122772">
        <w:rPr>
          <w:rStyle w:val="Emphasis"/>
        </w:rPr>
        <w:t>are we not still</w:t>
      </w:r>
      <w:r w:rsidRPr="00122772">
        <w:rPr>
          <w:rStyle w:val="Emphasis"/>
          <w:b w:val="0"/>
          <w:sz w:val="12"/>
        </w:rPr>
        <w:t>¶</w:t>
      </w:r>
      <w:r w:rsidRPr="00122772">
        <w:rPr>
          <w:rStyle w:val="Emphasis"/>
          <w:sz w:val="12"/>
        </w:rPr>
        <w:t xml:space="preserve"> </w:t>
      </w:r>
      <w:r w:rsidRPr="00122772">
        <w:rPr>
          <w:rStyle w:val="Emphasis"/>
        </w:rPr>
        <w:t>prey to a kind of idealism in which the order-word instantaneously falls</w:t>
      </w:r>
      <w:r w:rsidRPr="00122772">
        <w:rPr>
          <w:rStyle w:val="Emphasis"/>
          <w:b w:val="0"/>
          <w:sz w:val="12"/>
        </w:rPr>
        <w:t>¶</w:t>
      </w:r>
      <w:r w:rsidRPr="00122772">
        <w:rPr>
          <w:rStyle w:val="Emphasis"/>
          <w:sz w:val="12"/>
        </w:rPr>
        <w:t xml:space="preserve"> </w:t>
      </w:r>
      <w:r w:rsidRPr="00122772">
        <w:rPr>
          <w:rStyle w:val="Emphasis"/>
        </w:rPr>
        <w:t>from the sky?</w:t>
      </w:r>
      <w:r w:rsidRPr="00122772">
        <w:rPr>
          <w:rStyle w:val="StyleUnderline"/>
        </w:rPr>
        <w:t xml:space="preserve"> </w:t>
      </w:r>
      <w:r w:rsidRPr="00122772">
        <w:rPr>
          <w:rStyle w:val="Emphasis"/>
        </w:rPr>
        <w:t>What we must determine is not an origin but points of intervention</w:t>
      </w:r>
      <w:r w:rsidRPr="00122772">
        <w:rPr>
          <w:rStyle w:val="Emphasis"/>
          <w:b w:val="0"/>
          <w:sz w:val="12"/>
        </w:rPr>
        <w:t>¶</w:t>
      </w:r>
      <w:r w:rsidRPr="00122772">
        <w:rPr>
          <w:rStyle w:val="Emphasis"/>
          <w:sz w:val="12"/>
        </w:rPr>
        <w:t xml:space="preserve"> </w:t>
      </w:r>
      <w:r w:rsidRPr="00122772">
        <w:rPr>
          <w:rStyle w:val="Emphasis"/>
        </w:rPr>
        <w:t>or insertion in the framework of the reciprocal presupposition of</w:t>
      </w:r>
      <w:r w:rsidRPr="00122772">
        <w:rPr>
          <w:rStyle w:val="Emphasis"/>
          <w:b w:val="0"/>
          <w:sz w:val="12"/>
        </w:rPr>
        <w:t>¶</w:t>
      </w:r>
      <w:r w:rsidRPr="00122772">
        <w:rPr>
          <w:rStyle w:val="Emphasis"/>
          <w:sz w:val="12"/>
        </w:rPr>
        <w:t xml:space="preserve"> </w:t>
      </w:r>
      <w:r w:rsidRPr="00122772">
        <w:rPr>
          <w:rStyle w:val="Emphasis"/>
        </w:rPr>
        <w:t>the two forms.</w:t>
      </w:r>
      <w:r w:rsidRPr="00122772">
        <w:rPr>
          <w:sz w:val="16"/>
        </w:rPr>
        <w:t xml:space="preserve"> </w:t>
      </w:r>
      <w:r w:rsidRPr="00122772">
        <w:rPr>
          <w:rStyle w:val="StyleUnderline"/>
        </w:rPr>
        <w:t>Both forms of content and forms of expression are inseparable</w:t>
      </w:r>
      <w:r w:rsidRPr="00122772">
        <w:rPr>
          <w:rStyle w:val="StyleUnderline"/>
          <w:sz w:val="12"/>
        </w:rPr>
        <w:t xml:space="preserve">¶ </w:t>
      </w:r>
      <w:r w:rsidRPr="00122772">
        <w:rPr>
          <w:rStyle w:val="StyleUnderline"/>
        </w:rPr>
        <w:t>from a movement of deterritorialization that carries them away</w:t>
      </w:r>
      <w:r w:rsidRPr="00122772">
        <w:rPr>
          <w:sz w:val="16"/>
        </w:rPr>
        <w:t xml:space="preserve">. </w:t>
      </w:r>
      <w:r w:rsidRPr="00122772">
        <w:rPr>
          <w:rStyle w:val="StyleUnderline"/>
        </w:rPr>
        <w:t>Both</w:t>
      </w:r>
      <w:r w:rsidRPr="00122772">
        <w:rPr>
          <w:rStyle w:val="StyleUnderline"/>
          <w:sz w:val="12"/>
        </w:rPr>
        <w:t xml:space="preserve">¶ </w:t>
      </w:r>
      <w:r w:rsidRPr="00122772">
        <w:rPr>
          <w:rStyle w:val="StyleUnderline"/>
        </w:rPr>
        <w:t>expression and content are more or less deterritorialized, relatively</w:t>
      </w:r>
      <w:r w:rsidRPr="00122772">
        <w:rPr>
          <w:rStyle w:val="StyleUnderline"/>
          <w:sz w:val="12"/>
        </w:rPr>
        <w:t xml:space="preserve">¶ </w:t>
      </w:r>
      <w:r w:rsidRPr="00122772">
        <w:rPr>
          <w:rStyle w:val="StyleUnderline"/>
        </w:rPr>
        <w:t>deterritorialized, according to the particular state</w:t>
      </w:r>
      <w:r w:rsidRPr="00122772">
        <w:rPr>
          <w:sz w:val="16"/>
        </w:rPr>
        <w:t xml:space="preserve"> of their form. In this</w:t>
      </w:r>
      <w:r w:rsidRPr="00122772">
        <w:rPr>
          <w:sz w:val="12"/>
        </w:rPr>
        <w:t>¶</w:t>
      </w:r>
      <w:r w:rsidRPr="00122772">
        <w:rPr>
          <w:sz w:val="16"/>
        </w:rPr>
        <w:t xml:space="preserve"> respect, </w:t>
      </w:r>
      <w:r w:rsidRPr="00122772">
        <w:rPr>
          <w:rStyle w:val="Emphasis"/>
        </w:rPr>
        <w:t>one cannot posit a primacy of expression over content,</w:t>
      </w:r>
      <w:r w:rsidRPr="00122772">
        <w:rPr>
          <w:sz w:val="16"/>
        </w:rPr>
        <w:t xml:space="preserve"> or content</w:t>
      </w:r>
      <w:r w:rsidRPr="00122772">
        <w:rPr>
          <w:sz w:val="12"/>
        </w:rPr>
        <w:t>¶</w:t>
      </w:r>
      <w:r w:rsidRPr="00122772">
        <w:rPr>
          <w:sz w:val="16"/>
        </w:rPr>
        <w:t xml:space="preserve"> over expression. </w:t>
      </w:r>
      <w:r w:rsidRPr="00122772">
        <w:rPr>
          <w:rStyle w:val="StyleUnderline"/>
        </w:rPr>
        <w:t>Sometimes the semiotic components are more deterritorialized</w:t>
      </w:r>
      <w:r w:rsidRPr="00122772">
        <w:rPr>
          <w:rStyle w:val="StyleUnderline"/>
          <w:sz w:val="12"/>
        </w:rPr>
        <w:t xml:space="preserve">¶ </w:t>
      </w:r>
      <w:r w:rsidRPr="00122772">
        <w:rPr>
          <w:rStyle w:val="StyleUnderline"/>
        </w:rPr>
        <w:t>than the material components, and sometimes the reverse</w:t>
      </w:r>
      <w:r w:rsidRPr="00122772">
        <w:rPr>
          <w:sz w:val="16"/>
        </w:rPr>
        <w:t>. For</w:t>
      </w:r>
      <w:r w:rsidRPr="00122772">
        <w:rPr>
          <w:sz w:val="12"/>
        </w:rPr>
        <w:t>¶</w:t>
      </w:r>
      <w:r w:rsidRPr="00122772">
        <w:rPr>
          <w:sz w:val="16"/>
        </w:rPr>
        <w:t xml:space="preserve"> example, a mathematical complex of signs may be more deterritorialized</w:t>
      </w:r>
      <w:r w:rsidRPr="00122772">
        <w:rPr>
          <w:sz w:val="12"/>
        </w:rPr>
        <w:t>¶</w:t>
      </w:r>
      <w:r w:rsidRPr="00122772">
        <w:rPr>
          <w:sz w:val="16"/>
        </w:rPr>
        <w:t xml:space="preserve"> than a set of particles; conversely, </w:t>
      </w:r>
      <w:r w:rsidRPr="00122772">
        <w:rPr>
          <w:rStyle w:val="StyleUnderline"/>
        </w:rPr>
        <w:t>the particles may have experimental</w:t>
      </w:r>
      <w:r w:rsidRPr="00122772">
        <w:rPr>
          <w:rStyle w:val="StyleUnderline"/>
          <w:sz w:val="12"/>
        </w:rPr>
        <w:t xml:space="preserve">¶ </w:t>
      </w:r>
      <w:r w:rsidRPr="00122772">
        <w:rPr>
          <w:rStyle w:val="StyleUnderline"/>
        </w:rPr>
        <w:t>effects that deterritorialize the semiotic system.</w:t>
      </w:r>
      <w:r w:rsidRPr="00122772">
        <w:rPr>
          <w:sz w:val="16"/>
        </w:rPr>
        <w:t xml:space="preserve"> A criminal action may be</w:t>
      </w:r>
      <w:r w:rsidRPr="00122772">
        <w:rPr>
          <w:sz w:val="12"/>
        </w:rPr>
        <w:t>¶</w:t>
      </w:r>
      <w:r w:rsidRPr="00122772">
        <w:rPr>
          <w:sz w:val="16"/>
        </w:rPr>
        <w:t xml:space="preserve"> deterritorializing in relation to the existing regime of signs (the earth cries</w:t>
      </w:r>
      <w:r w:rsidRPr="00122772">
        <w:rPr>
          <w:sz w:val="12"/>
        </w:rPr>
        <w:t>¶</w:t>
      </w:r>
      <w:r w:rsidRPr="00122772">
        <w:rPr>
          <w:sz w:val="16"/>
        </w:rPr>
        <w:t xml:space="preserve"> for revenge and crumbles beneath my feet, my offense is too great); but the</w:t>
      </w:r>
      <w:r w:rsidRPr="00122772">
        <w:rPr>
          <w:sz w:val="12"/>
        </w:rPr>
        <w:t>¶</w:t>
      </w:r>
      <w:r w:rsidRPr="00122772">
        <w:rPr>
          <w:sz w:val="16"/>
        </w:rPr>
        <w:t xml:space="preserve"> sign that expresses the act of condemnation may in turn be deterritorializing</w:t>
      </w:r>
      <w:r w:rsidRPr="00122772">
        <w:rPr>
          <w:sz w:val="12"/>
        </w:rPr>
        <w:t>¶</w:t>
      </w:r>
      <w:r w:rsidRPr="00122772">
        <w:rPr>
          <w:sz w:val="16"/>
        </w:rPr>
        <w:t xml:space="preserve"> in relation to all actions and reactions ("a fugitive and a</w:t>
      </w:r>
      <w:r w:rsidRPr="00122772">
        <w:rPr>
          <w:sz w:val="12"/>
        </w:rPr>
        <w:t>¶</w:t>
      </w:r>
      <w:r w:rsidRPr="00122772">
        <w:rPr>
          <w:sz w:val="16"/>
        </w:rPr>
        <w:t xml:space="preserve"> vagabond shalt thou be in the earth" [Gen. 4:12], you cannot even be</w:t>
      </w:r>
      <w:r w:rsidRPr="00122772">
        <w:rPr>
          <w:sz w:val="12"/>
        </w:rPr>
        <w:t>¶</w:t>
      </w:r>
      <w:r w:rsidRPr="00122772">
        <w:rPr>
          <w:sz w:val="16"/>
        </w:rPr>
        <w:t xml:space="preserve"> killed). </w:t>
      </w:r>
      <w:r w:rsidRPr="00122772">
        <w:rPr>
          <w:rStyle w:val="StyleUnderline"/>
        </w:rPr>
        <w:t>In short, there are degrees of deterritorialization that quantify the</w:t>
      </w:r>
      <w:r w:rsidRPr="00122772">
        <w:rPr>
          <w:rStyle w:val="StyleUnderline"/>
          <w:sz w:val="12"/>
        </w:rPr>
        <w:t xml:space="preserve">¶ </w:t>
      </w:r>
      <w:r w:rsidRPr="00122772">
        <w:rPr>
          <w:sz w:val="16"/>
        </w:rPr>
        <w:t xml:space="preserve">0 88 </w:t>
      </w:r>
      <w:r w:rsidRPr="00122772">
        <w:rPr>
          <w:rFonts w:ascii="Times New Roman" w:hAnsi="Times New Roman" w:cs="Times New Roman"/>
          <w:sz w:val="16"/>
        </w:rPr>
        <w:t>□</w:t>
      </w:r>
      <w:r w:rsidRPr="00122772">
        <w:rPr>
          <w:sz w:val="12"/>
        </w:rPr>
        <w:t>¶</w:t>
      </w:r>
      <w:r w:rsidRPr="00122772">
        <w:rPr>
          <w:sz w:val="16"/>
        </w:rPr>
        <w:t xml:space="preserve"> NOVEMBER 20, 1923: POSTULATES OF LINGUISTICS</w:t>
      </w:r>
      <w:r w:rsidRPr="00122772">
        <w:rPr>
          <w:sz w:val="12"/>
        </w:rPr>
        <w:t>¶</w:t>
      </w:r>
      <w:r w:rsidRPr="00122772">
        <w:rPr>
          <w:sz w:val="16"/>
        </w:rPr>
        <w:t xml:space="preserve"> </w:t>
      </w:r>
      <w:r w:rsidRPr="00122772">
        <w:rPr>
          <w:rStyle w:val="StyleUnderline"/>
        </w:rPr>
        <w:t>respective forms and according to which contents and expression are</w:t>
      </w:r>
      <w:r w:rsidRPr="00122772">
        <w:rPr>
          <w:rStyle w:val="StyleUnderline"/>
          <w:sz w:val="12"/>
        </w:rPr>
        <w:t xml:space="preserve">¶ </w:t>
      </w:r>
      <w:r w:rsidRPr="00122772">
        <w:rPr>
          <w:rStyle w:val="StyleUnderline"/>
        </w:rPr>
        <w:t>conjugated</w:t>
      </w:r>
      <w:r w:rsidRPr="00122772">
        <w:rPr>
          <w:sz w:val="16"/>
        </w:rPr>
        <w:t xml:space="preserve">, feed into each other, </w:t>
      </w:r>
      <w:r w:rsidRPr="00122772">
        <w:rPr>
          <w:rStyle w:val="StyleUnderline"/>
        </w:rPr>
        <w:t>accelerate each other, or on the contrary</w:t>
      </w:r>
      <w:r w:rsidRPr="00122772">
        <w:rPr>
          <w:rStyle w:val="StyleUnderline"/>
          <w:sz w:val="12"/>
        </w:rPr>
        <w:t xml:space="preserve">¶ </w:t>
      </w:r>
      <w:r w:rsidRPr="00122772">
        <w:rPr>
          <w:rStyle w:val="StyleUnderline"/>
        </w:rPr>
        <w:t>become stabilized and perform a reterritorialization</w:t>
      </w:r>
      <w:r w:rsidRPr="00122772">
        <w:rPr>
          <w:sz w:val="16"/>
        </w:rPr>
        <w:t xml:space="preserve">. </w:t>
      </w:r>
      <w:r w:rsidRPr="00122772">
        <w:rPr>
          <w:rStyle w:val="StyleUnderline"/>
        </w:rPr>
        <w:t>What we call circumstances</w:t>
      </w:r>
      <w:r w:rsidRPr="00122772">
        <w:rPr>
          <w:rStyle w:val="StyleUnderline"/>
          <w:sz w:val="12"/>
        </w:rPr>
        <w:t xml:space="preserve">¶ </w:t>
      </w:r>
      <w:r w:rsidRPr="00122772">
        <w:rPr>
          <w:rStyle w:val="StyleUnderline"/>
        </w:rPr>
        <w:t>or variables are these degrees themselves</w:t>
      </w:r>
      <w:r w:rsidRPr="00122772">
        <w:rPr>
          <w:sz w:val="16"/>
        </w:rPr>
        <w:t xml:space="preserve">. </w:t>
      </w:r>
      <w:r w:rsidRPr="00122772">
        <w:rPr>
          <w:rStyle w:val="StyleUnderline"/>
        </w:rPr>
        <w:t>There are variables of</w:t>
      </w:r>
      <w:r w:rsidRPr="00122772">
        <w:rPr>
          <w:rStyle w:val="StyleUnderline"/>
          <w:sz w:val="12"/>
        </w:rPr>
        <w:t xml:space="preserve">¶ </w:t>
      </w:r>
      <w:r w:rsidRPr="00122772">
        <w:rPr>
          <w:rStyle w:val="StyleUnderline"/>
        </w:rPr>
        <w:t>content, or proportions in the interminglings or aggregations of bodies, and</w:t>
      </w:r>
      <w:r w:rsidRPr="00122772">
        <w:rPr>
          <w:rStyle w:val="StyleUnderline"/>
          <w:sz w:val="12"/>
        </w:rPr>
        <w:t xml:space="preserve">¶ </w:t>
      </w:r>
      <w:r w:rsidRPr="00122772">
        <w:rPr>
          <w:rStyle w:val="StyleUnderline"/>
        </w:rPr>
        <w:t>there are variables of expression, factors internal to enunciation</w:t>
      </w:r>
      <w:r w:rsidRPr="00122772">
        <w:rPr>
          <w:sz w:val="16"/>
        </w:rPr>
        <w:t xml:space="preserve">. </w:t>
      </w:r>
      <w:r w:rsidRPr="00122772">
        <w:rPr>
          <w:rStyle w:val="StyleUnderline"/>
        </w:rPr>
        <w:t>[…]</w:t>
      </w:r>
      <w:r w:rsidRPr="00122772">
        <w:rPr>
          <w:sz w:val="16"/>
        </w:rPr>
        <w:t xml:space="preserve"> We have gone from explicit commands to order-words as implicit presuppositions;</w:t>
      </w:r>
      <w:r w:rsidRPr="00122772">
        <w:rPr>
          <w:sz w:val="12"/>
        </w:rPr>
        <w:t>¶</w:t>
      </w:r>
      <w:r w:rsidRPr="00122772">
        <w:rPr>
          <w:sz w:val="16"/>
        </w:rPr>
        <w:t xml:space="preserve"> from order-words to the immanent acts or incorporeal transformations</w:t>
      </w:r>
      <w:r w:rsidRPr="00122772">
        <w:rPr>
          <w:sz w:val="12"/>
        </w:rPr>
        <w:t>¶</w:t>
      </w:r>
      <w:r w:rsidRPr="00122772">
        <w:rPr>
          <w:sz w:val="16"/>
        </w:rPr>
        <w:t xml:space="preserve"> they express; and from there to the assemblages of enunciation</w:t>
      </w:r>
      <w:r w:rsidRPr="00122772">
        <w:rPr>
          <w:sz w:val="12"/>
        </w:rPr>
        <w:t>¶</w:t>
      </w:r>
      <w:r w:rsidRPr="00122772">
        <w:rPr>
          <w:sz w:val="16"/>
        </w:rPr>
        <w:t xml:space="preserve"> whose variables they are. </w:t>
      </w:r>
      <w:r w:rsidRPr="00122772">
        <w:rPr>
          <w:sz w:val="12"/>
        </w:rPr>
        <w:t>¶</w:t>
      </w:r>
      <w:r w:rsidRPr="00122772">
        <w:rPr>
          <w:sz w:val="16"/>
        </w:rPr>
        <w:t xml:space="preserve"> </w:t>
      </w:r>
      <w:r w:rsidRPr="00122772">
        <w:rPr>
          <w:rStyle w:val="StyleUnderline"/>
        </w:rPr>
        <w:t>To the extent these variables enter at a given</w:t>
      </w:r>
      <w:r w:rsidRPr="00122772">
        <w:rPr>
          <w:rStyle w:val="StyleUnderline"/>
          <w:sz w:val="12"/>
        </w:rPr>
        <w:t xml:space="preserve">¶ </w:t>
      </w:r>
      <w:r w:rsidRPr="00122772">
        <w:rPr>
          <w:rStyle w:val="StyleUnderline"/>
        </w:rPr>
        <w:t>moment into determinable relations</w:t>
      </w:r>
      <w:r w:rsidRPr="00122772">
        <w:rPr>
          <w:sz w:val="16"/>
        </w:rPr>
        <w:t xml:space="preserve">, </w:t>
      </w:r>
      <w:r w:rsidRPr="00122772">
        <w:rPr>
          <w:rStyle w:val="StyleUnderline"/>
        </w:rPr>
        <w:t>the assemblages combine in a regime</w:t>
      </w:r>
      <w:r w:rsidRPr="00122772">
        <w:rPr>
          <w:rStyle w:val="StyleUnderline"/>
          <w:sz w:val="12"/>
        </w:rPr>
        <w:t xml:space="preserve">¶ </w:t>
      </w:r>
      <w:r w:rsidRPr="00122772">
        <w:rPr>
          <w:rStyle w:val="StyleUnderline"/>
        </w:rPr>
        <w:t>of signs or a semiotic machine</w:t>
      </w:r>
      <w:r w:rsidRPr="00122772">
        <w:rPr>
          <w:sz w:val="16"/>
        </w:rPr>
        <w:t xml:space="preserve">. It is obvious that </w:t>
      </w:r>
      <w:r w:rsidRPr="00122772">
        <w:rPr>
          <w:rStyle w:val="Emphasis"/>
        </w:rPr>
        <w:t>a society is plied by several</w:t>
      </w:r>
      <w:r w:rsidRPr="00122772">
        <w:rPr>
          <w:rStyle w:val="Emphasis"/>
          <w:b w:val="0"/>
          <w:sz w:val="12"/>
        </w:rPr>
        <w:t>¶</w:t>
      </w:r>
      <w:r w:rsidRPr="00122772">
        <w:rPr>
          <w:rStyle w:val="Emphasis"/>
          <w:sz w:val="12"/>
        </w:rPr>
        <w:t xml:space="preserve"> </w:t>
      </w:r>
      <w:r w:rsidRPr="00122772">
        <w:rPr>
          <w:sz w:val="16"/>
        </w:rPr>
        <w:t xml:space="preserve">0 84 </w:t>
      </w:r>
      <w:r w:rsidRPr="00122772">
        <w:rPr>
          <w:rFonts w:ascii="Times New Roman" w:hAnsi="Times New Roman" w:cs="Times New Roman"/>
          <w:sz w:val="16"/>
        </w:rPr>
        <w:t>□</w:t>
      </w:r>
      <w:r w:rsidRPr="00122772">
        <w:rPr>
          <w:sz w:val="12"/>
        </w:rPr>
        <w:t>¶</w:t>
      </w:r>
      <w:r w:rsidRPr="00122772">
        <w:rPr>
          <w:sz w:val="16"/>
        </w:rPr>
        <w:t xml:space="preserve"> NOVEMBER 20, 1923: POSTULATES OF LINGUISTICS</w:t>
      </w:r>
      <w:r w:rsidRPr="00122772">
        <w:rPr>
          <w:sz w:val="12"/>
        </w:rPr>
        <w:t>¶</w:t>
      </w:r>
      <w:r w:rsidRPr="00122772">
        <w:rPr>
          <w:sz w:val="16"/>
        </w:rPr>
        <w:t xml:space="preserve"> </w:t>
      </w:r>
      <w:r w:rsidRPr="00122772">
        <w:rPr>
          <w:rStyle w:val="Emphasis"/>
        </w:rPr>
        <w:t>semiotics, that its regimes are in fact mixed</w:t>
      </w:r>
      <w:r w:rsidRPr="00122772">
        <w:rPr>
          <w:sz w:val="16"/>
        </w:rPr>
        <w:t xml:space="preserve">. </w:t>
      </w:r>
      <w:r w:rsidRPr="00122772">
        <w:rPr>
          <w:rStyle w:val="StyleUnderline"/>
        </w:rPr>
        <w:t>Moreover, at a later time there</w:t>
      </w:r>
      <w:r w:rsidRPr="00122772">
        <w:rPr>
          <w:rStyle w:val="StyleUnderline"/>
          <w:sz w:val="12"/>
        </w:rPr>
        <w:t xml:space="preserve">¶ </w:t>
      </w:r>
      <w:r w:rsidRPr="00122772">
        <w:rPr>
          <w:rStyle w:val="StyleUnderline"/>
        </w:rPr>
        <w:t>will arise new order-words that will modify the variables</w:t>
      </w:r>
      <w:r w:rsidRPr="00122772">
        <w:rPr>
          <w:sz w:val="16"/>
        </w:rPr>
        <w:t xml:space="preserve"> and will not yet be</w:t>
      </w:r>
      <w:r w:rsidRPr="00122772">
        <w:rPr>
          <w:sz w:val="12"/>
        </w:rPr>
        <w:t>¶</w:t>
      </w:r>
      <w:r w:rsidRPr="00122772">
        <w:rPr>
          <w:sz w:val="16"/>
        </w:rPr>
        <w:t xml:space="preserve"> part of a known regime. Thus the order-word is redundancy in several</w:t>
      </w:r>
      <w:r w:rsidRPr="00122772">
        <w:rPr>
          <w:sz w:val="12"/>
        </w:rPr>
        <w:t>¶</w:t>
      </w:r>
      <w:r w:rsidRPr="00122772">
        <w:rPr>
          <w:sz w:val="16"/>
        </w:rPr>
        <w:t xml:space="preserve"> ways: as a function of the process of transmission essential to it, and in</w:t>
      </w:r>
      <w:r w:rsidRPr="00122772">
        <w:rPr>
          <w:sz w:val="12"/>
        </w:rPr>
        <w:t>¶</w:t>
      </w:r>
      <w:r w:rsidRPr="00122772">
        <w:rPr>
          <w:sz w:val="16"/>
        </w:rPr>
        <w:t xml:space="preserve"> itself, from the time it is emitted, </w:t>
      </w:r>
      <w:r w:rsidRPr="00122772">
        <w:rPr>
          <w:rStyle w:val="StyleUnderline"/>
        </w:rPr>
        <w:t>in its "immediate" relation with the act or</w:t>
      </w:r>
      <w:r w:rsidRPr="00122772">
        <w:rPr>
          <w:rStyle w:val="StyleUnderline"/>
          <w:sz w:val="12"/>
        </w:rPr>
        <w:t xml:space="preserve">¶ </w:t>
      </w:r>
      <w:r w:rsidRPr="00122772">
        <w:rPr>
          <w:rStyle w:val="StyleUnderline"/>
        </w:rPr>
        <w:t>transformation it effectuates</w:t>
      </w:r>
      <w:r w:rsidRPr="00122772">
        <w:rPr>
          <w:sz w:val="16"/>
        </w:rPr>
        <w:t xml:space="preserve">. </w:t>
      </w:r>
      <w:r w:rsidRPr="00122772">
        <w:rPr>
          <w:rStyle w:val="StyleUnderline"/>
        </w:rPr>
        <w:t>The order-word is already redundancy even</w:t>
      </w:r>
      <w:r w:rsidRPr="00122772">
        <w:rPr>
          <w:rStyle w:val="StyleUnderline"/>
          <w:sz w:val="12"/>
        </w:rPr>
        <w:t xml:space="preserve">¶ </w:t>
      </w:r>
      <w:r w:rsidRPr="00122772">
        <w:rPr>
          <w:rStyle w:val="StyleUnderline"/>
        </w:rPr>
        <w:t>when it is in rupture</w:t>
      </w:r>
      <w:r w:rsidRPr="00122772">
        <w:rPr>
          <w:sz w:val="16"/>
        </w:rPr>
        <w:t xml:space="preserve"> with a particular semiotic. </w:t>
      </w:r>
      <w:r w:rsidRPr="00122772">
        <w:rPr>
          <w:rStyle w:val="StyleUnderline"/>
        </w:rPr>
        <w:t>That is why every statement</w:t>
      </w:r>
      <w:r w:rsidRPr="00122772">
        <w:rPr>
          <w:rStyle w:val="StyleUnderline"/>
          <w:sz w:val="12"/>
        </w:rPr>
        <w:t xml:space="preserve">¶ </w:t>
      </w:r>
      <w:r w:rsidRPr="00122772">
        <w:rPr>
          <w:rStyle w:val="StyleUnderline"/>
        </w:rPr>
        <w:t>of a collective assemblage of enunciation belongs to indirect discourse</w:t>
      </w:r>
      <w:r w:rsidRPr="00122772">
        <w:rPr>
          <w:sz w:val="16"/>
        </w:rPr>
        <w:t>.</w:t>
      </w:r>
      <w:r w:rsidRPr="00122772">
        <w:rPr>
          <w:sz w:val="12"/>
        </w:rPr>
        <w:t>¶</w:t>
      </w:r>
      <w:r w:rsidRPr="00122772">
        <w:rPr>
          <w:sz w:val="16"/>
        </w:rPr>
        <w:t xml:space="preserve"> </w:t>
      </w:r>
      <w:r w:rsidRPr="00122772">
        <w:rPr>
          <w:rStyle w:val="StyleUnderline"/>
        </w:rPr>
        <w:t>Indirect discourse is the presence of a reported statement within</w:t>
      </w:r>
      <w:r w:rsidRPr="00122772">
        <w:rPr>
          <w:rStyle w:val="StyleUnderline"/>
          <w:sz w:val="12"/>
        </w:rPr>
        <w:t xml:space="preserve">¶ </w:t>
      </w:r>
      <w:r w:rsidRPr="00122772">
        <w:rPr>
          <w:rStyle w:val="StyleUnderline"/>
        </w:rPr>
        <w:t>the reporting statement, the presence of an order-word within the word.</w:t>
      </w:r>
      <w:r w:rsidRPr="00122772">
        <w:rPr>
          <w:rStyle w:val="StyleUnderline"/>
          <w:sz w:val="12"/>
        </w:rPr>
        <w:t xml:space="preserve">¶ </w:t>
      </w:r>
      <w:r w:rsidRPr="00122772">
        <w:rPr>
          <w:sz w:val="16"/>
        </w:rPr>
        <w:t>Language in its entirety is indirect discourse. Indirect discourse in no way</w:t>
      </w:r>
      <w:r w:rsidRPr="00122772">
        <w:rPr>
          <w:sz w:val="12"/>
        </w:rPr>
        <w:t>¶</w:t>
      </w:r>
      <w:r w:rsidRPr="00122772">
        <w:rPr>
          <w:sz w:val="16"/>
        </w:rPr>
        <w:t xml:space="preserve"> supposes direct discourse; rather, the latter is extracted from the former, to</w:t>
      </w:r>
      <w:r w:rsidRPr="00122772">
        <w:rPr>
          <w:sz w:val="12"/>
        </w:rPr>
        <w:t>¶</w:t>
      </w:r>
      <w:r w:rsidRPr="00122772">
        <w:rPr>
          <w:sz w:val="16"/>
        </w:rPr>
        <w:t xml:space="preserve"> the extent </w:t>
      </w:r>
      <w:r w:rsidRPr="00122772">
        <w:rPr>
          <w:rStyle w:val="StyleUnderline"/>
        </w:rPr>
        <w:t>that the operations of signifiance and proceedings of</w:t>
      </w:r>
      <w:r w:rsidRPr="00122772">
        <w:rPr>
          <w:rStyle w:val="StyleUnderline"/>
          <w:sz w:val="12"/>
        </w:rPr>
        <w:t xml:space="preserve">¶ </w:t>
      </w:r>
      <w:r w:rsidRPr="00122772">
        <w:rPr>
          <w:rStyle w:val="StyleUnderline"/>
        </w:rPr>
        <w:t>subjec-tification in an assemblage are distributed, attributed, and</w:t>
      </w:r>
      <w:r w:rsidRPr="00122772">
        <w:rPr>
          <w:rStyle w:val="StyleUnderline"/>
          <w:sz w:val="12"/>
        </w:rPr>
        <w:t xml:space="preserve">¶ </w:t>
      </w:r>
      <w:r w:rsidRPr="00122772">
        <w:rPr>
          <w:rStyle w:val="StyleUnderline"/>
        </w:rPr>
        <w:t>assigned,</w:t>
      </w:r>
      <w:r w:rsidRPr="00122772">
        <w:rPr>
          <w:sz w:val="16"/>
        </w:rPr>
        <w:t xml:space="preserve"> or that the variables of the assemblage enter into constant</w:t>
      </w:r>
      <w:r w:rsidRPr="00122772">
        <w:rPr>
          <w:sz w:val="12"/>
        </w:rPr>
        <w:t>¶</w:t>
      </w:r>
      <w:r w:rsidRPr="00122772">
        <w:rPr>
          <w:sz w:val="16"/>
        </w:rPr>
        <w:t xml:space="preserve"> relations, </w:t>
      </w:r>
      <w:r w:rsidRPr="00122772">
        <w:rPr>
          <w:rStyle w:val="StyleUnderline"/>
        </w:rPr>
        <w:t>however temporarily</w:t>
      </w:r>
      <w:r w:rsidRPr="00122772">
        <w:rPr>
          <w:sz w:val="16"/>
        </w:rPr>
        <w:t xml:space="preserve">. </w:t>
      </w:r>
      <w:r w:rsidRPr="00122772">
        <w:rPr>
          <w:sz w:val="12"/>
        </w:rPr>
        <w:t>¶</w:t>
      </w:r>
      <w:r w:rsidRPr="00122772">
        <w:rPr>
          <w:sz w:val="16"/>
        </w:rPr>
        <w:t xml:space="preserve"> </w:t>
      </w:r>
      <w:r w:rsidRPr="00122772">
        <w:rPr>
          <w:rStyle w:val="StyleUnderline"/>
        </w:rPr>
        <w:t>Direct discourse is a detached fragment of</w:t>
      </w:r>
      <w:r w:rsidRPr="00122772">
        <w:rPr>
          <w:rStyle w:val="StyleUnderline"/>
          <w:sz w:val="12"/>
        </w:rPr>
        <w:t xml:space="preserve">¶ </w:t>
      </w:r>
      <w:r w:rsidRPr="00122772">
        <w:rPr>
          <w:rStyle w:val="StyleUnderline"/>
        </w:rPr>
        <w:t>a mass and is born of the dismemberment of the collective assemblage;</w:t>
      </w:r>
      <w:r w:rsidRPr="00122772">
        <w:rPr>
          <w:rStyle w:val="StyleUnderline"/>
          <w:sz w:val="12"/>
        </w:rPr>
        <w:t xml:space="preserve">¶ </w:t>
      </w:r>
      <w:r w:rsidRPr="00122772">
        <w:rPr>
          <w:sz w:val="16"/>
        </w:rPr>
        <w:t xml:space="preserve">but </w:t>
      </w:r>
      <w:r w:rsidRPr="00122772">
        <w:rPr>
          <w:rStyle w:val="Emphasis"/>
        </w:rPr>
        <w:t>the collective assemblage is always like the murmur</w:t>
      </w:r>
      <w:r w:rsidRPr="00122772">
        <w:rPr>
          <w:sz w:val="16"/>
        </w:rPr>
        <w:t xml:space="preserve"> from which I take</w:t>
      </w:r>
      <w:r w:rsidRPr="00122772">
        <w:rPr>
          <w:sz w:val="12"/>
        </w:rPr>
        <w:t>¶</w:t>
      </w:r>
      <w:r w:rsidRPr="00122772">
        <w:rPr>
          <w:sz w:val="16"/>
        </w:rPr>
        <w:t xml:space="preserve"> my proper name, </w:t>
      </w:r>
      <w:r w:rsidRPr="00122772">
        <w:rPr>
          <w:rStyle w:val="Emphasis"/>
        </w:rPr>
        <w:t>the constellation of voices</w:t>
      </w:r>
      <w:r w:rsidRPr="00122772">
        <w:rPr>
          <w:sz w:val="16"/>
        </w:rPr>
        <w:t>, concordant or not, from which</w:t>
      </w:r>
      <w:r w:rsidRPr="00122772">
        <w:rPr>
          <w:sz w:val="12"/>
        </w:rPr>
        <w:t>¶</w:t>
      </w:r>
      <w:r w:rsidRPr="00122772">
        <w:rPr>
          <w:sz w:val="16"/>
        </w:rPr>
        <w:t xml:space="preserve"> I draw my voice. </w:t>
      </w:r>
      <w:r w:rsidRPr="00122772">
        <w:rPr>
          <w:rStyle w:val="StyleUnderline"/>
        </w:rPr>
        <w:t>I always depend on a molecular assemblage of</w:t>
      </w:r>
      <w:r w:rsidRPr="00122772">
        <w:rPr>
          <w:rStyle w:val="StyleUnderline"/>
          <w:sz w:val="12"/>
        </w:rPr>
        <w:t xml:space="preserve">¶ </w:t>
      </w:r>
      <w:r w:rsidRPr="00122772">
        <w:rPr>
          <w:rStyle w:val="StyleUnderline"/>
        </w:rPr>
        <w:t>enunciation that is not given in my conscious mind</w:t>
      </w:r>
      <w:r w:rsidRPr="00122772">
        <w:rPr>
          <w:sz w:val="16"/>
        </w:rPr>
        <w:t xml:space="preserve">, </w:t>
      </w:r>
      <w:r w:rsidRPr="00122772">
        <w:rPr>
          <w:rStyle w:val="StyleUnderline"/>
        </w:rPr>
        <w:t>any more than it</w:t>
      </w:r>
      <w:r w:rsidRPr="00122772">
        <w:rPr>
          <w:rStyle w:val="StyleUnderline"/>
          <w:sz w:val="12"/>
        </w:rPr>
        <w:t xml:space="preserve">¶ </w:t>
      </w:r>
      <w:r w:rsidRPr="00122772">
        <w:rPr>
          <w:rStyle w:val="StyleUnderline"/>
        </w:rPr>
        <w:t>depends solely on my apparent social determinations</w:t>
      </w:r>
      <w:r w:rsidRPr="00122772">
        <w:rPr>
          <w:sz w:val="16"/>
        </w:rPr>
        <w:t>, which combine</w:t>
      </w:r>
      <w:r w:rsidRPr="00122772">
        <w:rPr>
          <w:sz w:val="12"/>
        </w:rPr>
        <w:t>¶</w:t>
      </w:r>
      <w:r w:rsidRPr="00122772">
        <w:rPr>
          <w:sz w:val="16"/>
        </w:rPr>
        <w:t xml:space="preserve"> many heterogeneous regimes of signs. </w:t>
      </w:r>
      <w:r w:rsidRPr="00122772">
        <w:rPr>
          <w:rStyle w:val="Emphasis"/>
        </w:rPr>
        <w:t>Speaking in tongues</w:t>
      </w:r>
      <w:r w:rsidRPr="00122772">
        <w:rPr>
          <w:sz w:val="16"/>
        </w:rPr>
        <w:t xml:space="preserve">. </w:t>
      </w:r>
      <w:r w:rsidRPr="00122772">
        <w:rPr>
          <w:rStyle w:val="StyleUnderline"/>
        </w:rPr>
        <w:t>To write is</w:t>
      </w:r>
      <w:r w:rsidRPr="00122772">
        <w:rPr>
          <w:rStyle w:val="StyleUnderline"/>
          <w:sz w:val="12"/>
        </w:rPr>
        <w:t xml:space="preserve">¶ </w:t>
      </w:r>
      <w:r w:rsidRPr="00122772">
        <w:rPr>
          <w:rStyle w:val="StyleUnderline"/>
        </w:rPr>
        <w:t>perhaps to bring this assemblage of the unconscious to the light of day</w:t>
      </w:r>
      <w:r w:rsidRPr="00122772">
        <w:rPr>
          <w:sz w:val="16"/>
        </w:rPr>
        <w:t>, to</w:t>
      </w:r>
      <w:r w:rsidRPr="00122772">
        <w:rPr>
          <w:sz w:val="12"/>
        </w:rPr>
        <w:t>¶</w:t>
      </w:r>
      <w:r w:rsidRPr="00122772">
        <w:rPr>
          <w:sz w:val="16"/>
        </w:rPr>
        <w:t xml:space="preserve"> </w:t>
      </w:r>
      <w:r w:rsidRPr="00122772">
        <w:rPr>
          <w:rStyle w:val="Emphasis"/>
        </w:rPr>
        <w:t>select the whispering voices,</w:t>
      </w:r>
      <w:r w:rsidRPr="00122772">
        <w:rPr>
          <w:sz w:val="16"/>
        </w:rPr>
        <w:t xml:space="preserve"> </w:t>
      </w:r>
      <w:r w:rsidRPr="00122772">
        <w:rPr>
          <w:rStyle w:val="StyleUnderline"/>
        </w:rPr>
        <w:t>to gather the tribes and secret idioms from</w:t>
      </w:r>
      <w:r w:rsidRPr="00122772">
        <w:rPr>
          <w:rStyle w:val="StyleUnderline"/>
          <w:sz w:val="12"/>
        </w:rPr>
        <w:t xml:space="preserve">¶ </w:t>
      </w:r>
      <w:r w:rsidRPr="00122772">
        <w:rPr>
          <w:rStyle w:val="StyleUnderline"/>
        </w:rPr>
        <w:t>which I extract something</w:t>
      </w:r>
      <w:r w:rsidRPr="00122772">
        <w:rPr>
          <w:sz w:val="16"/>
        </w:rPr>
        <w:t xml:space="preserve"> I call my Self (Moi</w:t>
      </w:r>
      <w:r w:rsidRPr="00122772">
        <w:rPr>
          <w:rStyle w:val="StyleUnderline"/>
        </w:rPr>
        <w:t>). I is an order-word. A</w:t>
      </w:r>
      <w:r w:rsidRPr="00122772">
        <w:rPr>
          <w:rStyle w:val="StyleUnderline"/>
          <w:sz w:val="12"/>
        </w:rPr>
        <w:t xml:space="preserve">¶ </w:t>
      </w:r>
      <w:r w:rsidRPr="00122772">
        <w:rPr>
          <w:rStyle w:val="StyleUnderline"/>
        </w:rPr>
        <w:t>schizophrenic said: "I heard voices say: he is conscious of life."</w:t>
      </w:r>
      <w:r w:rsidRPr="00122772">
        <w:rPr>
          <w:sz w:val="16"/>
        </w:rPr>
        <w:t xml:space="preserve">16 </w:t>
      </w:r>
      <w:r w:rsidRPr="00122772">
        <w:rPr>
          <w:rStyle w:val="Emphasis"/>
        </w:rPr>
        <w:t>In this</w:t>
      </w:r>
      <w:r w:rsidRPr="00122772">
        <w:rPr>
          <w:rStyle w:val="Emphasis"/>
          <w:b w:val="0"/>
          <w:sz w:val="12"/>
        </w:rPr>
        <w:t>¶</w:t>
      </w:r>
      <w:r w:rsidRPr="00122772">
        <w:rPr>
          <w:rStyle w:val="Emphasis"/>
          <w:sz w:val="12"/>
        </w:rPr>
        <w:t xml:space="preserve"> </w:t>
      </w:r>
      <w:r w:rsidRPr="00122772">
        <w:rPr>
          <w:rStyle w:val="Emphasis"/>
        </w:rPr>
        <w:t>sense, there is indeed a schizophrenic cogito, but it is a cogito that makes</w:t>
      </w:r>
      <w:r w:rsidRPr="00122772">
        <w:rPr>
          <w:rStyle w:val="Emphasis"/>
          <w:b w:val="0"/>
          <w:sz w:val="12"/>
        </w:rPr>
        <w:t>¶</w:t>
      </w:r>
      <w:r w:rsidRPr="00122772">
        <w:rPr>
          <w:rStyle w:val="Emphasis"/>
          <w:sz w:val="12"/>
        </w:rPr>
        <w:t xml:space="preserve"> </w:t>
      </w:r>
      <w:r w:rsidRPr="00122772">
        <w:rPr>
          <w:rStyle w:val="Emphasis"/>
        </w:rPr>
        <w:t>self-consciousness the incorporeal transformation of an order-word</w:t>
      </w:r>
      <w:r w:rsidRPr="00122772">
        <w:rPr>
          <w:sz w:val="16"/>
        </w:rPr>
        <w:t xml:space="preserve">, </w:t>
      </w:r>
      <w:r w:rsidRPr="00122772">
        <w:rPr>
          <w:rStyle w:val="StyleUnderline"/>
        </w:rPr>
        <w:t>or a</w:t>
      </w:r>
      <w:r w:rsidRPr="00122772">
        <w:rPr>
          <w:rStyle w:val="StyleUnderline"/>
          <w:sz w:val="12"/>
        </w:rPr>
        <w:t xml:space="preserve">¶ </w:t>
      </w:r>
      <w:r w:rsidRPr="00122772">
        <w:rPr>
          <w:rStyle w:val="StyleUnderline"/>
        </w:rPr>
        <w:t>result of indirect discourse</w:t>
      </w:r>
      <w:r w:rsidRPr="00122772">
        <w:rPr>
          <w:sz w:val="16"/>
        </w:rPr>
        <w:t>. My direct discourse is still the free indirect</w:t>
      </w:r>
      <w:r w:rsidRPr="00122772">
        <w:rPr>
          <w:sz w:val="12"/>
        </w:rPr>
        <w:t>¶</w:t>
      </w:r>
      <w:r w:rsidRPr="00122772">
        <w:rPr>
          <w:sz w:val="16"/>
        </w:rPr>
        <w:t xml:space="preserve"> discourse running through me, coming from other worlds or other planets.</w:t>
      </w:r>
      <w:r w:rsidRPr="00122772">
        <w:rPr>
          <w:sz w:val="12"/>
        </w:rPr>
        <w:t>¶</w:t>
      </w:r>
      <w:r w:rsidRPr="00122772">
        <w:rPr>
          <w:sz w:val="16"/>
        </w:rPr>
        <w:t xml:space="preserve"> That is why so many artists and writers have been tempted by the seance</w:t>
      </w:r>
      <w:r w:rsidRPr="00122772">
        <w:rPr>
          <w:sz w:val="12"/>
        </w:rPr>
        <w:t>¶</w:t>
      </w:r>
      <w:r w:rsidRPr="00122772">
        <w:rPr>
          <w:sz w:val="16"/>
        </w:rPr>
        <w:t xml:space="preserve"> table. </w:t>
      </w:r>
      <w:r w:rsidRPr="00122772">
        <w:rPr>
          <w:rStyle w:val="StyleUnderline"/>
        </w:rPr>
        <w:t>When we ask what faculty is specific to the order-word, we must</w:t>
      </w:r>
      <w:r w:rsidRPr="00122772">
        <w:rPr>
          <w:rStyle w:val="StyleUnderline"/>
          <w:sz w:val="12"/>
        </w:rPr>
        <w:t xml:space="preserve">¶ </w:t>
      </w:r>
      <w:r w:rsidRPr="00122772">
        <w:rPr>
          <w:rStyle w:val="StyleUnderline"/>
        </w:rPr>
        <w:t>indeed attribute to it some strange characteristics</w:t>
      </w:r>
      <w:r w:rsidRPr="00122772">
        <w:rPr>
          <w:sz w:val="16"/>
        </w:rPr>
        <w:t>: a kind of</w:t>
      </w:r>
      <w:r w:rsidRPr="00122772">
        <w:rPr>
          <w:sz w:val="12"/>
        </w:rPr>
        <w:t>¶</w:t>
      </w:r>
      <w:r w:rsidRPr="00122772">
        <w:rPr>
          <w:sz w:val="16"/>
        </w:rPr>
        <w:t xml:space="preserve"> instantaneousness in the emission, perception, </w:t>
      </w:r>
      <w:r w:rsidRPr="00122772">
        <w:rPr>
          <w:rStyle w:val="StyleUnderline"/>
        </w:rPr>
        <w:t>and transmission of</w:t>
      </w:r>
      <w:r w:rsidRPr="00122772">
        <w:rPr>
          <w:rStyle w:val="StyleUnderline"/>
          <w:sz w:val="12"/>
        </w:rPr>
        <w:t xml:space="preserve">¶ </w:t>
      </w:r>
      <w:r w:rsidRPr="00122772">
        <w:rPr>
          <w:rStyle w:val="StyleUnderline"/>
        </w:rPr>
        <w:t>order-words</w:t>
      </w:r>
      <w:r w:rsidRPr="00122772">
        <w:rPr>
          <w:sz w:val="16"/>
        </w:rPr>
        <w:t xml:space="preserve">; a wide variability, and </w:t>
      </w:r>
      <w:r w:rsidRPr="00122772">
        <w:rPr>
          <w:rStyle w:val="StyleUnderline"/>
        </w:rPr>
        <w:t xml:space="preserve">a power of forgetting </w:t>
      </w:r>
      <w:r w:rsidRPr="00122772">
        <w:rPr>
          <w:rStyle w:val="Emphasis"/>
        </w:rPr>
        <w:t>permitting one to</w:t>
      </w:r>
      <w:r w:rsidRPr="00122772">
        <w:rPr>
          <w:rStyle w:val="Emphasis"/>
          <w:b w:val="0"/>
          <w:sz w:val="12"/>
        </w:rPr>
        <w:t>¶</w:t>
      </w:r>
      <w:r w:rsidRPr="00122772">
        <w:rPr>
          <w:rStyle w:val="Emphasis"/>
        </w:rPr>
        <w:t xml:space="preserve"> feel absolved of the order-words one has followed and then abandoned in</w:t>
      </w:r>
      <w:r w:rsidRPr="00122772">
        <w:rPr>
          <w:rStyle w:val="Emphasis"/>
          <w:b w:val="0"/>
          <w:sz w:val="12"/>
        </w:rPr>
        <w:t>¶</w:t>
      </w:r>
      <w:r w:rsidRPr="00122772">
        <w:rPr>
          <w:rStyle w:val="Emphasis"/>
        </w:rPr>
        <w:t xml:space="preserve"> order to welcome others</w:t>
      </w:r>
      <w:r w:rsidRPr="00122772">
        <w:rPr>
          <w:sz w:val="16"/>
        </w:rPr>
        <w:t>; a properly ideal or ghostly capacity for the apprehension</w:t>
      </w:r>
      <w:r w:rsidRPr="00122772">
        <w:rPr>
          <w:sz w:val="12"/>
        </w:rPr>
        <w:t>¶</w:t>
      </w:r>
      <w:r w:rsidRPr="00122772">
        <w:rPr>
          <w:sz w:val="16"/>
        </w:rPr>
        <w:t xml:space="preserve"> of </w:t>
      </w:r>
      <w:r w:rsidRPr="00122772">
        <w:rPr>
          <w:rStyle w:val="StyleUnderline"/>
        </w:rPr>
        <w:t>incorporeal transformations; an aptitude for grasping language</w:t>
      </w:r>
      <w:r w:rsidRPr="00122772">
        <w:rPr>
          <w:rStyle w:val="StyleUnderline"/>
          <w:sz w:val="12"/>
        </w:rPr>
        <w:t xml:space="preserve">¶ </w:t>
      </w:r>
      <w:r w:rsidRPr="00122772">
        <w:rPr>
          <w:rStyle w:val="StyleUnderline"/>
        </w:rPr>
        <w:t>as an immense indirect discourse</w:t>
      </w:r>
      <w:r w:rsidRPr="00122772">
        <w:rPr>
          <w:sz w:val="16"/>
        </w:rPr>
        <w:t>.'7</w:t>
      </w:r>
      <w:r w:rsidRPr="00122772">
        <w:rPr>
          <w:sz w:val="12"/>
        </w:rPr>
        <w:t>¶</w:t>
      </w:r>
      <w:r w:rsidRPr="00122772">
        <w:rPr>
          <w:sz w:val="16"/>
        </w:rPr>
        <w:t xml:space="preserve"> The faculty of the cuer and the cued, of</w:t>
      </w:r>
      <w:r w:rsidRPr="00122772">
        <w:rPr>
          <w:sz w:val="12"/>
        </w:rPr>
        <w:t>¶</w:t>
      </w:r>
      <w:r w:rsidRPr="00122772">
        <w:rPr>
          <w:sz w:val="16"/>
        </w:rPr>
        <w:t xml:space="preserve"> </w:t>
      </w:r>
      <w:r w:rsidRPr="00122772">
        <w:rPr>
          <w:rStyle w:val="StyleUnderline"/>
        </w:rPr>
        <w:t xml:space="preserve">the song that always holds </w:t>
      </w:r>
      <w:r w:rsidRPr="00122772">
        <w:rPr>
          <w:rStyle w:val="Emphasis"/>
        </w:rPr>
        <w:t>a tune within a tune</w:t>
      </w:r>
      <w:r w:rsidRPr="00122772">
        <w:rPr>
          <w:rStyle w:val="StyleUnderline"/>
        </w:rPr>
        <w:t xml:space="preserve"> in a relation of redundancy</w:t>
      </w:r>
      <w:r w:rsidRPr="00122772">
        <w:rPr>
          <w:sz w:val="16"/>
        </w:rPr>
        <w:t>;</w:t>
      </w:r>
      <w:r w:rsidRPr="00122772">
        <w:rPr>
          <w:sz w:val="12"/>
        </w:rPr>
        <w:t>¶</w:t>
      </w:r>
      <w:r w:rsidRPr="00122772">
        <w:rPr>
          <w:sz w:val="16"/>
        </w:rPr>
        <w:t xml:space="preserve"> a faculty that is in truth mediumistic, glossolalic, or xenoglossic.</w:t>
      </w:r>
      <w:r w:rsidRPr="00122772">
        <w:rPr>
          <w:sz w:val="12"/>
        </w:rPr>
        <w:t>¶</w:t>
      </w:r>
      <w:r w:rsidRPr="00122772">
        <w:rPr>
          <w:sz w:val="16"/>
        </w:rPr>
        <w:t xml:space="preserve"> Let us return to the question of how this defines a language-function, a</w:t>
      </w:r>
      <w:r w:rsidRPr="00122772">
        <w:rPr>
          <w:sz w:val="12"/>
        </w:rPr>
        <w:t>¶</w:t>
      </w:r>
      <w:r w:rsidRPr="00122772">
        <w:rPr>
          <w:sz w:val="16"/>
        </w:rPr>
        <w:t xml:space="preserve"> 0</w:t>
      </w:r>
      <w:r w:rsidRPr="00122772">
        <w:rPr>
          <w:sz w:val="12"/>
        </w:rPr>
        <w:t>¶</w:t>
      </w:r>
      <w:r w:rsidRPr="00122772">
        <w:rPr>
          <w:sz w:val="16"/>
        </w:rPr>
        <w:t xml:space="preserve"> NOVEMBER 20, 1923: POSTULATES OF LINGUISTICS </w:t>
      </w:r>
      <w:r w:rsidRPr="00122772">
        <w:rPr>
          <w:rFonts w:ascii="Times New Roman" w:hAnsi="Times New Roman" w:cs="Times New Roman"/>
          <w:sz w:val="16"/>
        </w:rPr>
        <w:t>□</w:t>
      </w:r>
      <w:r w:rsidRPr="00122772">
        <w:rPr>
          <w:sz w:val="16"/>
        </w:rPr>
        <w:t xml:space="preserve"> 85</w:t>
      </w:r>
      <w:r w:rsidRPr="00122772">
        <w:rPr>
          <w:sz w:val="12"/>
        </w:rPr>
        <w:t>¶</w:t>
      </w:r>
      <w:r w:rsidRPr="00122772">
        <w:rPr>
          <w:sz w:val="16"/>
        </w:rPr>
        <w:t xml:space="preserve"> function coextensive with language. </w:t>
      </w:r>
      <w:r w:rsidRPr="00122772">
        <w:rPr>
          <w:rStyle w:val="StyleUnderline"/>
        </w:rPr>
        <w:t>It is evident that order-words, collective</w:t>
      </w:r>
      <w:r w:rsidRPr="00122772">
        <w:rPr>
          <w:rStyle w:val="StyleUnderline"/>
          <w:sz w:val="12"/>
        </w:rPr>
        <w:t xml:space="preserve">¶ </w:t>
      </w:r>
      <w:r w:rsidRPr="00122772">
        <w:rPr>
          <w:rStyle w:val="StyleUnderline"/>
        </w:rPr>
        <w:t>assemblages, or regimes of signs cannot be equated with language. But</w:t>
      </w:r>
      <w:r w:rsidRPr="00122772">
        <w:rPr>
          <w:rStyle w:val="StyleUnderline"/>
          <w:sz w:val="12"/>
        </w:rPr>
        <w:t xml:space="preserve">¶ </w:t>
      </w:r>
      <w:r w:rsidRPr="00122772">
        <w:rPr>
          <w:rStyle w:val="StyleUnderline"/>
        </w:rPr>
        <w:t>they effectuate its condition of possibility</w:t>
      </w:r>
      <w:r w:rsidRPr="00122772">
        <w:rPr>
          <w:sz w:val="16"/>
        </w:rPr>
        <w:t xml:space="preserve"> {the superlinearity of expression),</w:t>
      </w:r>
      <w:r w:rsidRPr="00122772">
        <w:rPr>
          <w:sz w:val="12"/>
        </w:rPr>
        <w:t>¶</w:t>
      </w:r>
      <w:r w:rsidRPr="00122772">
        <w:rPr>
          <w:sz w:val="16"/>
        </w:rPr>
        <w:t xml:space="preserve"> they fulfill in each instance this condition of possibility; without</w:t>
      </w:r>
      <w:r w:rsidRPr="00122772">
        <w:rPr>
          <w:sz w:val="12"/>
        </w:rPr>
        <w:t>¶</w:t>
      </w:r>
      <w:r w:rsidRPr="00122772">
        <w:rPr>
          <w:sz w:val="16"/>
        </w:rPr>
        <w:t xml:space="preserve"> them, language would remain a pure virtuality (the superlinear character</w:t>
      </w:r>
      <w:r w:rsidRPr="00122772">
        <w:rPr>
          <w:sz w:val="12"/>
        </w:rPr>
        <w:t>¶</w:t>
      </w:r>
      <w:r w:rsidRPr="00122772">
        <w:rPr>
          <w:sz w:val="16"/>
        </w:rPr>
        <w:t xml:space="preserve"> of indirect discourse). </w:t>
      </w:r>
    </w:p>
    <w:p w14:paraId="016CC390" w14:textId="77777777" w:rsidR="00EE72D6" w:rsidRPr="00122772" w:rsidRDefault="00EE72D6" w:rsidP="00EE72D6">
      <w:pPr>
        <w:pStyle w:val="Heading3"/>
      </w:pPr>
      <w:r w:rsidRPr="00122772">
        <w:t xml:space="preserve">AT: Skills </w:t>
      </w:r>
    </w:p>
    <w:p w14:paraId="44970BFB" w14:textId="77777777" w:rsidR="00EE72D6" w:rsidRPr="00122772" w:rsidRDefault="00EE72D6" w:rsidP="00EE72D6">
      <w:pPr>
        <w:keepNext/>
        <w:keepLines/>
        <w:spacing w:before="40"/>
        <w:outlineLvl w:val="3"/>
        <w:rPr>
          <w:rFonts w:eastAsia="Times New Roman" w:cs="Times New Roman"/>
          <w:b/>
          <w:iCs/>
          <w:sz w:val="26"/>
        </w:rPr>
      </w:pPr>
      <w:r w:rsidRPr="00122772">
        <w:rPr>
          <w:rFonts w:eastAsia="Times New Roman" w:cs="Times New Roman"/>
          <w:b/>
          <w:iCs/>
          <w:sz w:val="26"/>
        </w:rPr>
        <w:t xml:space="preserve">Debate doesn’t give you any meaningful skills </w:t>
      </w:r>
    </w:p>
    <w:p w14:paraId="71B37D84" w14:textId="77777777" w:rsidR="00EE72D6" w:rsidRPr="00122772" w:rsidRDefault="00EE72D6" w:rsidP="00EE72D6">
      <w:pPr>
        <w:rPr>
          <w:rFonts w:eastAsia="Calibri" w:cs="Times New Roman"/>
          <w:sz w:val="16"/>
        </w:rPr>
      </w:pPr>
      <w:r w:rsidRPr="00122772">
        <w:rPr>
          <w:rStyle w:val="Style13ptBold"/>
        </w:rPr>
        <w:t>Hester 13.</w:t>
      </w:r>
      <w:r w:rsidRPr="00122772">
        <w:rPr>
          <w:rFonts w:eastAsia="Calibri" w:cs="Times New Roman"/>
          <w:b/>
        </w:rPr>
        <w:t xml:space="preserve"> </w:t>
      </w:r>
      <w:r w:rsidRPr="00122772">
        <w:rPr>
          <w:rFonts w:eastAsia="Calibri" w:cs="Times New Roman"/>
          <w:sz w:val="18"/>
          <w:szCs w:val="18"/>
        </w:rPr>
        <w:t>Note posted to the CEDA Forums from Mike Hester, an extremely successful and influential policy debate coach at University of West Georgia. I have had a lot of respect for him through the years. - Alfred Snider, editor November 22, 2013, 01:27:03 AM. http://www.cedadebate.org/forum/index.php/topic,5407.msg11974.html#msg11974 //LS</w:t>
      </w:r>
      <w:r w:rsidRPr="00122772">
        <w:rPr>
          <w:rFonts w:eastAsia="Calibri" w:cs="Times New Roman"/>
          <w:sz w:val="18"/>
          <w:szCs w:val="18"/>
        </w:rPr>
        <w:br/>
      </w:r>
      <w:r w:rsidRPr="00122772">
        <w:rPr>
          <w:rStyle w:val="StyleUnderline"/>
        </w:rPr>
        <w:t>To whom it may concern,</w:t>
      </w:r>
      <w:r w:rsidRPr="00122772">
        <w:rPr>
          <w:rFonts w:eastAsia="Calibri" w:cs="Times New Roman"/>
          <w:b/>
          <w:u w:val="single"/>
        </w:rPr>
        <w:t xml:space="preserve"> </w:t>
      </w:r>
      <w:r w:rsidRPr="00122772">
        <w:rPr>
          <w:rFonts w:eastAsia="Calibri" w:cs="Times New Roman"/>
          <w:sz w:val="16"/>
        </w:rPr>
        <w:t xml:space="preserve">CEDA-NDT </w:t>
      </w:r>
      <w:r w:rsidRPr="00122772">
        <w:rPr>
          <w:rStyle w:val="StyleUnderline"/>
        </w:rPr>
        <w:t>Debate is a hot mess right now. There are so many things wrong</w:t>
      </w:r>
      <w:r w:rsidRPr="00122772">
        <w:rPr>
          <w:rFonts w:eastAsia="Calibri" w:cs="Times New Roman"/>
          <w:sz w:val="16"/>
        </w:rPr>
        <w:t>, it can sometimes seem like they're all related. Maybe they are (reference Homer Simpson's "</w:t>
      </w:r>
      <w:r w:rsidRPr="00122772">
        <w:rPr>
          <w:rStyle w:val="StyleUnderline"/>
        </w:rPr>
        <w:t>one big ball of lies</w:t>
      </w:r>
      <w:r w:rsidRPr="00122772">
        <w:rPr>
          <w:rFonts w:eastAsia="Calibri" w:cs="Times New Roman"/>
          <w:sz w:val="16"/>
        </w:rPr>
        <w:t xml:space="preserve">" explanation to Marge), but a delineation may still provide some guidance as to what we can change, what we may have to accept, and where (if anywhere) we may go from here... </w:t>
      </w:r>
      <w:r w:rsidRPr="00122772">
        <w:rPr>
          <w:rStyle w:val="Emphasis"/>
        </w:rPr>
        <w:t>the foundation</w:t>
      </w:r>
      <w:r w:rsidRPr="00122772">
        <w:rPr>
          <w:rFonts w:eastAsia="Calibri" w:cs="Times New Roman"/>
          <w:b/>
          <w:u w:val="single"/>
        </w:rPr>
        <w:t xml:space="preserve"> </w:t>
      </w:r>
      <w:r w:rsidRPr="00122772">
        <w:rPr>
          <w:rStyle w:val="StyleUnderline"/>
        </w:rPr>
        <w:t>We no longer have one, and haven't for more than two decades. Fewer and fewer</w:t>
      </w:r>
      <w:r w:rsidRPr="00122772">
        <w:rPr>
          <w:rFonts w:eastAsia="Calibri" w:cs="Times New Roman"/>
          <w:sz w:val="16"/>
        </w:rPr>
        <w:t xml:space="preserve"> debate </w:t>
      </w:r>
      <w:r w:rsidRPr="00122772">
        <w:rPr>
          <w:rStyle w:val="StyleUnderline"/>
        </w:rPr>
        <w:t>coaches are communication scholars,</w:t>
      </w:r>
      <w:r w:rsidRPr="00122772">
        <w:rPr>
          <w:rFonts w:eastAsia="Calibri" w:cs="Times New Roman"/>
          <w:sz w:val="16"/>
        </w:rPr>
        <w:t xml:space="preserve"> which is fine because </w:t>
      </w:r>
      <w:r w:rsidRPr="00122772">
        <w:rPr>
          <w:rStyle w:val="StyleUnderline"/>
        </w:rPr>
        <w:t>Communication Departments don't consider us anything more than the bastard cousins who show up at the family reunion piss-drunk and demanding more potato salad. Our activity long ago</w:t>
      </w:r>
      <w:r w:rsidRPr="00122772">
        <w:rPr>
          <w:rFonts w:eastAsia="Calibri" w:cs="Times New Roman"/>
          <w:sz w:val="16"/>
        </w:rPr>
        <w:t xml:space="preserve"> (40 years?) </w:t>
      </w:r>
      <w:r w:rsidRPr="00122772">
        <w:rPr>
          <w:rStyle w:val="StyleUnderline"/>
        </w:rPr>
        <w:t>lost any resemblance to</w:t>
      </w:r>
      <w:r w:rsidRPr="00122772">
        <w:rPr>
          <w:rFonts w:eastAsia="Calibri" w:cs="Times New Roman"/>
          <w:b/>
          <w:u w:val="single"/>
        </w:rPr>
        <w:t xml:space="preserve"> </w:t>
      </w:r>
      <w:r w:rsidRPr="00122772">
        <w:rPr>
          <w:rFonts w:eastAsia="Calibri" w:cs="Times New Roman"/>
          <w:sz w:val="16"/>
        </w:rPr>
        <w:t xml:space="preserve">a </w:t>
      </w:r>
      <w:r w:rsidRPr="00122772">
        <w:rPr>
          <w:rStyle w:val="StyleUnderline"/>
        </w:rPr>
        <w:t>public speaking</w:t>
      </w:r>
      <w:r w:rsidRPr="00122772">
        <w:rPr>
          <w:rFonts w:eastAsia="Calibri" w:cs="Times New Roman"/>
          <w:sz w:val="16"/>
        </w:rPr>
        <w:t xml:space="preserve"> event </w:t>
      </w:r>
      <w:r w:rsidRPr="00122772">
        <w:rPr>
          <w:rStyle w:val="StyleUnderline"/>
        </w:rPr>
        <w:t>attracting outside audiences.</w:t>
      </w:r>
      <w:r w:rsidRPr="00122772">
        <w:rPr>
          <w:rFonts w:eastAsia="Calibri" w:cs="Times New Roman"/>
          <w:b/>
          <w:u w:val="single"/>
        </w:rPr>
        <w:t xml:space="preserve"> </w:t>
      </w:r>
      <w:r w:rsidRPr="00122772">
        <w:rPr>
          <w:rFonts w:eastAsia="Calibri" w:cs="Times New Roman"/>
          <w:sz w:val="16"/>
        </w:rPr>
        <w:t xml:space="preserve">The problem is </w:t>
      </w:r>
      <w:r w:rsidRPr="00122772">
        <w:rPr>
          <w:rStyle w:val="StyleUnderline"/>
        </w:rPr>
        <w:t>we vacated that academic space</w:t>
      </w:r>
      <w:r w:rsidRPr="00122772">
        <w:rPr>
          <w:rFonts w:eastAsia="Calibri" w:cs="Times New Roman"/>
          <w:sz w:val="16"/>
        </w:rPr>
        <w:t xml:space="preserve"> without being able to find a home anywhere else. Despite the pious assumptions of some with "policy" in mind, </w:t>
      </w:r>
      <w:r w:rsidRPr="00122772">
        <w:rPr>
          <w:rStyle w:val="Emphasis"/>
        </w:rPr>
        <w:t>we are not a legitimate "research" community of scholars.</w:t>
      </w:r>
      <w:r w:rsidRPr="00122772">
        <w:rPr>
          <w:rFonts w:eastAsia="Calibri" w:cs="Times New Roman"/>
          <w:b/>
          <w:iCs/>
          <w:u w:val="single"/>
          <w:bdr w:val="single" w:sz="12" w:space="0" w:color="auto"/>
        </w:rPr>
        <w:t xml:space="preserve"> </w:t>
      </w:r>
      <w:r w:rsidRPr="00122772">
        <w:rPr>
          <w:rStyle w:val="StyleUnderline"/>
        </w:rPr>
        <w:t>The "portable skills" we currently engrain in our students via practice are: all sources are equivalent, no need for qualifications; "quoting" a source simply means underlining ANY words found ANYWHERE in the document, context and intent are irrelevant; and we are the only group outside of Faux News that believes one's argument is improved by taking every point of logic to its most absurd extreme.</w:t>
      </w:r>
      <w:r w:rsidRPr="00122772">
        <w:rPr>
          <w:rFonts w:eastAsia="Calibri" w:cs="Times New Roman"/>
          <w:sz w:val="16"/>
        </w:rPr>
        <w:t xml:space="preserve"> Simply put, </w:t>
      </w:r>
      <w:r w:rsidRPr="00122772">
        <w:rPr>
          <w:rStyle w:val="StyleUnderline"/>
        </w:rPr>
        <w:t>99.9% of the speech docs produced in debates would receive no better than a C (more likely F)</w:t>
      </w:r>
      <w:r w:rsidRPr="00122772">
        <w:rPr>
          <w:rFonts w:eastAsia="Calibri" w:cs="Times New Roman"/>
          <w:sz w:val="16"/>
        </w:rPr>
        <w:t xml:space="preserve"> in any upper division undergraduate research-based class. Comically, </w:t>
      </w:r>
      <w:r w:rsidRPr="00122772">
        <w:rPr>
          <w:rStyle w:val="StyleUnderline"/>
        </w:rPr>
        <w:t>we are the</w:t>
      </w:r>
      <w:r w:rsidRPr="00122772">
        <w:rPr>
          <w:rFonts w:eastAsia="Calibri" w:cs="Times New Roman"/>
          <w:b/>
          <w:u w:val="single"/>
        </w:rPr>
        <w:t xml:space="preserve"> </w:t>
      </w:r>
      <w:r w:rsidRPr="00122772">
        <w:rPr>
          <w:rStyle w:val="StyleUnderline"/>
        </w:rPr>
        <w:t>public speaking research activity that is atrocious at oral persuasion and woefully in violation of any standard research practices.</w:t>
      </w:r>
      <w:r w:rsidRPr="00122772">
        <w:rPr>
          <w:rFonts w:eastAsia="Calibri" w:cs="Times New Roman"/>
          <w:sz w:val="16"/>
        </w:rPr>
        <w:t xml:space="preserve"> But this letter is not intended to bury Debate, even though it's hard to praise it in its current state. Before any peace treaty ending the Paradigm Wars can be signed and ratified, an honest appraisal of where Debate fits in the Academy is necessary. </w:t>
      </w:r>
    </w:p>
    <w:p w14:paraId="0DE31463" w14:textId="77777777" w:rsidR="00EE72D6" w:rsidRPr="00122772" w:rsidRDefault="00EE72D6" w:rsidP="00EE72D6">
      <w:pPr>
        <w:pStyle w:val="Heading4"/>
      </w:pPr>
      <w:r w:rsidRPr="00122772">
        <w:t>There’s no meaningful relationship between their education/agency claims and social change—get out of the argument room</w:t>
      </w:r>
    </w:p>
    <w:p w14:paraId="5B91CEF0" w14:textId="77777777" w:rsidR="00EE72D6" w:rsidRPr="00122772" w:rsidRDefault="00EE72D6" w:rsidP="00EE72D6">
      <w:r w:rsidRPr="00122772">
        <w:rPr>
          <w:rStyle w:val="Style13ptBold"/>
        </w:rPr>
        <w:t>Schlag ‘3</w:t>
      </w:r>
      <w:r w:rsidRPr="00122772">
        <w:rPr>
          <w:szCs w:val="24"/>
        </w:rPr>
        <w:t xml:space="preserve"> </w:t>
      </w:r>
      <w:r w:rsidRPr="00122772">
        <w:t>(Pierre, Distinguished Prof. @ U. of Colorado and Byron R. White Professor @ Colorado Law School, 57 U. Miami L. Rev. 1029)</w:t>
      </w:r>
    </w:p>
    <w:p w14:paraId="03BCB724" w14:textId="77777777" w:rsidR="00EE72D6" w:rsidRPr="00122772" w:rsidRDefault="00EE72D6" w:rsidP="00EE72D6">
      <w:pPr>
        <w:rPr>
          <w:rFonts w:eastAsiaTheme="minorEastAsia"/>
          <w:b/>
          <w:color w:val="000000" w:themeColor="text1"/>
          <w:szCs w:val="24"/>
          <w:u w:val="single"/>
        </w:rPr>
      </w:pPr>
      <w:r w:rsidRPr="00122772">
        <w:rPr>
          <w:rFonts w:eastAsiaTheme="minorEastAsia"/>
          <w:b/>
          <w:color w:val="000000" w:themeColor="text1"/>
          <w:szCs w:val="24"/>
          <w:u w:val="single"/>
        </w:rPr>
        <w:t>The presumption is that the words of the judge</w:t>
      </w:r>
      <w:r w:rsidRPr="00122772">
        <w:rPr>
          <w:rFonts w:eastAsiaTheme="minorEastAsia"/>
          <w:color w:val="000000" w:themeColor="text1"/>
          <w:sz w:val="12"/>
          <w:szCs w:val="12"/>
        </w:rPr>
        <w:t xml:space="preserve"> (if they are well crafted) </w:t>
      </w:r>
      <w:r w:rsidRPr="00122772">
        <w:rPr>
          <w:rFonts w:eastAsiaTheme="minorEastAsia"/>
          <w:color w:val="000000" w:themeColor="text1"/>
          <w:sz w:val="12"/>
          <w:szCs w:val="12"/>
          <w:u w:val="single"/>
        </w:rPr>
        <w:t xml:space="preserve">will effectively </w:t>
      </w:r>
      <w:r w:rsidRPr="00122772">
        <w:rPr>
          <w:rFonts w:eastAsiaTheme="minorEastAsia"/>
          <w:b/>
          <w:color w:val="000000" w:themeColor="text1"/>
          <w:szCs w:val="24"/>
          <w:u w:val="single"/>
        </w:rPr>
        <w:t>produce a social reality that corresponds</w:t>
      </w:r>
      <w:r w:rsidRPr="00122772">
        <w:rPr>
          <w:rFonts w:eastAsiaTheme="minorEastAsia"/>
          <w:color w:val="000000" w:themeColor="text1"/>
          <w:sz w:val="12"/>
          <w:szCs w:val="12"/>
          <w:u w:val="single"/>
        </w:rPr>
        <w:t xml:space="preserve"> roughly </w:t>
      </w:r>
      <w:r w:rsidRPr="00122772">
        <w:rPr>
          <w:rFonts w:eastAsiaTheme="minorEastAsia"/>
          <w:b/>
          <w:color w:val="000000" w:themeColor="text1"/>
          <w:szCs w:val="24"/>
          <w:u w:val="single"/>
        </w:rPr>
        <w:t>with the words uttered.</w:t>
      </w:r>
      <w:r w:rsidRPr="00122772">
        <w:rPr>
          <w:rFonts w:eastAsiaTheme="minorEastAsia"/>
          <w:color w:val="000000" w:themeColor="text1"/>
          <w:sz w:val="12"/>
          <w:szCs w:val="12"/>
        </w:rPr>
        <w:t xml:space="preserve"> But </w:t>
      </w:r>
      <w:r w:rsidRPr="00122772">
        <w:rPr>
          <w:rFonts w:eastAsiaTheme="minorEastAsia"/>
          <w:b/>
          <w:color w:val="000000" w:themeColor="text1"/>
          <w:szCs w:val="24"/>
          <w:u w:val="single"/>
        </w:rPr>
        <w:t>what reason is there to believe this?</w:t>
      </w:r>
      <w:r w:rsidRPr="00122772">
        <w:rPr>
          <w:rFonts w:eastAsiaTheme="minorEastAsia"/>
          <w:color w:val="000000" w:themeColor="text1"/>
          <w:sz w:val="12"/>
          <w:szCs w:val="12"/>
        </w:rPr>
        <w:t xml:space="preserve"> </w:t>
      </w:r>
      <w:r w:rsidRPr="00122772">
        <w:rPr>
          <w:rFonts w:eastAsiaTheme="minorEastAsia"/>
          <w:color w:val="000000" w:themeColor="text1"/>
          <w:sz w:val="12"/>
          <w:szCs w:val="12"/>
          <w:u w:val="single"/>
        </w:rPr>
        <w:t>False Empowerment</w:t>
      </w:r>
      <w:r w:rsidRPr="00122772">
        <w:rPr>
          <w:rFonts w:eastAsiaTheme="minorEastAsia"/>
          <w:color w:val="000000" w:themeColor="text1"/>
          <w:sz w:val="12"/>
          <w:szCs w:val="12"/>
        </w:rPr>
        <w:t xml:space="preserve"> (No. 2) </w:t>
      </w:r>
      <w:r w:rsidRPr="00122772">
        <w:rPr>
          <w:rFonts w:eastAsiaTheme="minorEastAsia"/>
          <w:b/>
          <w:color w:val="000000" w:themeColor="text1"/>
          <w:szCs w:val="24"/>
          <w:u w:val="single"/>
        </w:rPr>
        <w:t>The endlessly repeated question</w:t>
      </w:r>
      <w:r w:rsidRPr="00122772">
        <w:rPr>
          <w:rFonts w:eastAsiaTheme="minorEastAsia"/>
          <w:color w:val="000000" w:themeColor="text1"/>
          <w:sz w:val="12"/>
          <w:szCs w:val="12"/>
        </w:rPr>
        <w:t xml:space="preserve"> in first year, </w:t>
      </w:r>
      <w:r w:rsidRPr="00122772">
        <w:rPr>
          <w:rFonts w:eastAsiaTheme="minorEastAsia"/>
          <w:b/>
          <w:color w:val="000000" w:themeColor="text1"/>
          <w:szCs w:val="24"/>
          <w:u w:val="single"/>
        </w:rPr>
        <w:t>"What should the court do?" leads</w:t>
      </w:r>
      <w:r w:rsidRPr="00122772">
        <w:rPr>
          <w:rFonts w:eastAsiaTheme="minorEastAsia"/>
          <w:color w:val="000000" w:themeColor="text1"/>
          <w:sz w:val="12"/>
          <w:szCs w:val="12"/>
        </w:rPr>
        <w:t xml:space="preserve"> law </w:t>
      </w:r>
      <w:r w:rsidRPr="00122772">
        <w:rPr>
          <w:rFonts w:eastAsiaTheme="minorEastAsia"/>
          <w:b/>
          <w:color w:val="000000" w:themeColor="text1"/>
          <w:szCs w:val="24"/>
          <w:u w:val="single"/>
        </w:rPr>
        <w:t>students to believe</w:t>
      </w:r>
      <w:r w:rsidRPr="00122772">
        <w:rPr>
          <w:rFonts w:eastAsiaTheme="minorEastAsia"/>
          <w:color w:val="000000" w:themeColor="text1"/>
          <w:sz w:val="12"/>
          <w:szCs w:val="12"/>
          <w:u w:val="single"/>
        </w:rPr>
        <w:t xml:space="preserve"> that </w:t>
      </w:r>
      <w:r w:rsidRPr="00122772">
        <w:rPr>
          <w:rFonts w:eastAsiaTheme="minorEastAsia"/>
          <w:b/>
          <w:color w:val="000000" w:themeColor="text1"/>
          <w:szCs w:val="24"/>
          <w:u w:val="single"/>
        </w:rPr>
        <w:t>courts respond to the</w:t>
      </w:r>
      <w:r w:rsidRPr="00122772">
        <w:rPr>
          <w:rFonts w:eastAsiaTheme="minorEastAsia"/>
          <w:color w:val="000000" w:themeColor="text1"/>
          <w:sz w:val="12"/>
          <w:szCs w:val="12"/>
        </w:rPr>
        <w:t xml:space="preserve"> force of the </w:t>
      </w:r>
      <w:r w:rsidRPr="00122772">
        <w:rPr>
          <w:rFonts w:eastAsiaTheme="minorEastAsia"/>
          <w:b/>
          <w:color w:val="000000" w:themeColor="text1"/>
          <w:szCs w:val="24"/>
          <w:u w:val="single"/>
        </w:rPr>
        <w:t>better argument.</w:t>
      </w:r>
      <w:r w:rsidRPr="00122772">
        <w:rPr>
          <w:rFonts w:eastAsiaTheme="minorEastAsia"/>
          <w:color w:val="000000" w:themeColor="text1"/>
          <w:sz w:val="12"/>
          <w:szCs w:val="12"/>
        </w:rPr>
        <w:t xml:space="preserve"> This would be tolerable if one added two provisos: 1. The better argument often means little more than the one the courts are predisposed to believe; and 2. In the phrase "force of better argument" it's important to attend not just to the "better" part, but to the other term as well. False Empowerment (No. 3) Law </w:t>
      </w:r>
      <w:r w:rsidRPr="00122772">
        <w:rPr>
          <w:rFonts w:eastAsiaTheme="minorEastAsia"/>
          <w:b/>
          <w:color w:val="000000" w:themeColor="text1"/>
          <w:szCs w:val="24"/>
          <w:u w:val="single"/>
        </w:rPr>
        <w:t>students</w:t>
      </w:r>
      <w:r w:rsidRPr="00122772">
        <w:rPr>
          <w:rFonts w:eastAsiaTheme="minorEastAsia"/>
          <w:color w:val="000000" w:themeColor="text1"/>
          <w:sz w:val="12"/>
          <w:szCs w:val="12"/>
          <w:u w:val="single"/>
        </w:rPr>
        <w:t xml:space="preserve"> first </w:t>
      </w:r>
      <w:r w:rsidRPr="00122772">
        <w:rPr>
          <w:rFonts w:eastAsiaTheme="minorEastAsia"/>
          <w:b/>
          <w:color w:val="000000" w:themeColor="text1"/>
          <w:szCs w:val="24"/>
          <w:u w:val="single"/>
        </w:rPr>
        <w:t>learn of</w:t>
      </w:r>
      <w:r w:rsidRPr="00122772">
        <w:rPr>
          <w:rFonts w:eastAsiaTheme="minorEastAsia"/>
          <w:color w:val="000000" w:themeColor="text1"/>
          <w:sz w:val="12"/>
          <w:szCs w:val="12"/>
          <w:u w:val="single"/>
        </w:rPr>
        <w:t xml:space="preserve"> many </w:t>
      </w:r>
      <w:r w:rsidRPr="00122772">
        <w:rPr>
          <w:rFonts w:eastAsiaTheme="minorEastAsia"/>
          <w:b/>
          <w:color w:val="000000" w:themeColor="text1"/>
          <w:szCs w:val="24"/>
          <w:u w:val="single"/>
        </w:rPr>
        <w:t>complex social</w:t>
      </w:r>
      <w:r w:rsidRPr="00122772">
        <w:rPr>
          <w:rFonts w:eastAsiaTheme="minorEastAsia"/>
          <w:color w:val="000000" w:themeColor="text1"/>
          <w:sz w:val="12"/>
          <w:szCs w:val="12"/>
          <w:u w:val="single"/>
        </w:rPr>
        <w:t xml:space="preserve"> and economic </w:t>
      </w:r>
      <w:r w:rsidRPr="00122772">
        <w:rPr>
          <w:rFonts w:eastAsiaTheme="minorEastAsia"/>
          <w:b/>
          <w:color w:val="000000" w:themeColor="text1"/>
          <w:szCs w:val="24"/>
          <w:u w:val="single"/>
        </w:rPr>
        <w:t>realities through the</w:t>
      </w:r>
      <w:r w:rsidRPr="00122772">
        <w:rPr>
          <w:rFonts w:eastAsiaTheme="minorEastAsia"/>
          <w:color w:val="000000" w:themeColor="text1"/>
          <w:sz w:val="12"/>
          <w:szCs w:val="12"/>
          <w:u w:val="single"/>
        </w:rPr>
        <w:t xml:space="preserve"> medium of</w:t>
      </w:r>
      <w:r w:rsidRPr="00122772">
        <w:rPr>
          <w:rFonts w:eastAsiaTheme="minorEastAsia"/>
          <w:color w:val="000000" w:themeColor="text1"/>
          <w:sz w:val="12"/>
          <w:szCs w:val="12"/>
        </w:rPr>
        <w:t xml:space="preserve"> case </w:t>
      </w:r>
      <w:r w:rsidRPr="00122772">
        <w:rPr>
          <w:rFonts w:eastAsiaTheme="minorEastAsia"/>
          <w:b/>
          <w:color w:val="000000" w:themeColor="text1"/>
          <w:szCs w:val="24"/>
          <w:u w:val="single"/>
        </w:rPr>
        <w:t>law. What they learn is</w:t>
      </w:r>
      <w:r w:rsidRPr="00122772">
        <w:rPr>
          <w:rFonts w:eastAsiaTheme="minorEastAsia"/>
          <w:color w:val="000000" w:themeColor="text1"/>
          <w:sz w:val="12"/>
          <w:szCs w:val="12"/>
          <w:u w:val="single"/>
        </w:rPr>
        <w:t xml:space="preserve"> thus </w:t>
      </w:r>
      <w:r w:rsidRPr="00122772">
        <w:rPr>
          <w:rFonts w:eastAsiaTheme="minorEastAsia"/>
          <w:b/>
          <w:color w:val="000000" w:themeColor="text1"/>
          <w:szCs w:val="24"/>
          <w:u w:val="single"/>
        </w:rPr>
        <w:t xml:space="preserve">the law's vision of </w:t>
      </w:r>
      <w:r w:rsidRPr="00122772">
        <w:rPr>
          <w:rFonts w:eastAsiaTheme="minorEastAsia"/>
          <w:color w:val="000000" w:themeColor="text1"/>
          <w:sz w:val="12"/>
          <w:szCs w:val="12"/>
          <w:u w:val="single"/>
        </w:rPr>
        <w:t xml:space="preserve">these economic and social </w:t>
      </w:r>
      <w:r w:rsidRPr="00122772">
        <w:rPr>
          <w:rFonts w:eastAsiaTheme="minorEastAsia"/>
          <w:b/>
          <w:color w:val="000000" w:themeColor="text1"/>
          <w:szCs w:val="24"/>
          <w:u w:val="single"/>
        </w:rPr>
        <w:t>realities.</w:t>
      </w:r>
      <w:r w:rsidRPr="00122772">
        <w:rPr>
          <w:rFonts w:eastAsiaTheme="minorEastAsia"/>
          <w:color w:val="000000" w:themeColor="text1"/>
          <w:sz w:val="12"/>
          <w:szCs w:val="12"/>
        </w:rPr>
        <w:t xml:space="preserve"> Not surprisingly, </w:t>
      </w:r>
      <w:r w:rsidRPr="00122772">
        <w:rPr>
          <w:rFonts w:eastAsiaTheme="minorEastAsia"/>
          <w:color w:val="000000" w:themeColor="text1"/>
          <w:sz w:val="12"/>
          <w:szCs w:val="12"/>
          <w:u w:val="single"/>
        </w:rPr>
        <w:t xml:space="preserve">there </w:t>
      </w:r>
      <w:r w:rsidRPr="00122772">
        <w:rPr>
          <w:rFonts w:eastAsiaTheme="minorEastAsia"/>
          <w:b/>
          <w:color w:val="000000" w:themeColor="text1"/>
          <w:szCs w:val="24"/>
          <w:u w:val="single"/>
        </w:rPr>
        <w:t>is a</w:t>
      </w:r>
      <w:r w:rsidRPr="00122772">
        <w:rPr>
          <w:rFonts w:eastAsiaTheme="minorEastAsia"/>
          <w:color w:val="000000" w:themeColor="text1"/>
          <w:sz w:val="12"/>
          <w:szCs w:val="12"/>
          <w:u w:val="single"/>
        </w:rPr>
        <w:t xml:space="preserve">n almost </w:t>
      </w:r>
      <w:r w:rsidRPr="00122772">
        <w:rPr>
          <w:rFonts w:eastAsiaTheme="minorEastAsia"/>
          <w:b/>
          <w:color w:val="000000" w:themeColor="text1"/>
          <w:szCs w:val="24"/>
          <w:u w:val="single"/>
        </w:rPr>
        <w:t>magical correspondence between legal categories and social</w:t>
      </w:r>
      <w:r w:rsidRPr="00122772">
        <w:rPr>
          <w:rFonts w:eastAsiaTheme="minorEastAsia"/>
          <w:color w:val="000000" w:themeColor="text1"/>
          <w:sz w:val="12"/>
          <w:szCs w:val="12"/>
          <w:u w:val="single"/>
        </w:rPr>
        <w:t xml:space="preserve"> or economic </w:t>
      </w:r>
      <w:r w:rsidRPr="00122772">
        <w:rPr>
          <w:rFonts w:eastAsiaTheme="minorEastAsia"/>
          <w:b/>
          <w:color w:val="000000" w:themeColor="text1"/>
          <w:szCs w:val="24"/>
          <w:u w:val="single"/>
        </w:rPr>
        <w:t>practices.</w:t>
      </w:r>
      <w:r w:rsidRPr="00122772">
        <w:rPr>
          <w:rFonts w:eastAsiaTheme="minorEastAsia"/>
          <w:color w:val="000000" w:themeColor="text1"/>
          <w:sz w:val="12"/>
          <w:szCs w:val="12"/>
        </w:rPr>
        <w:t xml:space="preserve"> </w:t>
      </w:r>
      <w:r w:rsidRPr="00122772">
        <w:rPr>
          <w:rFonts w:eastAsiaTheme="minorEastAsia"/>
          <w:color w:val="000000" w:themeColor="text1"/>
          <w:sz w:val="12"/>
          <w:szCs w:val="12"/>
          <w:u w:val="single"/>
        </w:rPr>
        <w:t>This magical fit leads</w:t>
      </w:r>
      <w:r w:rsidRPr="00122772">
        <w:rPr>
          <w:rFonts w:eastAsiaTheme="minorEastAsia"/>
          <w:color w:val="000000" w:themeColor="text1"/>
          <w:sz w:val="12"/>
          <w:szCs w:val="12"/>
        </w:rPr>
        <w:t xml:space="preserve"> law </w:t>
      </w:r>
      <w:r w:rsidRPr="00122772">
        <w:rPr>
          <w:rFonts w:eastAsiaTheme="minorEastAsia"/>
          <w:color w:val="000000" w:themeColor="text1"/>
          <w:sz w:val="12"/>
          <w:szCs w:val="12"/>
          <w:u w:val="single"/>
        </w:rPr>
        <w:t>students</w:t>
      </w:r>
      <w:r w:rsidRPr="00122772">
        <w:rPr>
          <w:rFonts w:eastAsiaTheme="minorEastAsia"/>
          <w:color w:val="000000" w:themeColor="text1"/>
          <w:sz w:val="12"/>
          <w:szCs w:val="12"/>
        </w:rPr>
        <w:t xml:space="preserve"> (later to become law professors) </w:t>
      </w:r>
      <w:r w:rsidRPr="00122772">
        <w:rPr>
          <w:rFonts w:eastAsiaTheme="minorEastAsia"/>
          <w:color w:val="000000" w:themeColor="text1"/>
          <w:sz w:val="12"/>
          <w:szCs w:val="12"/>
          <w:u w:val="single"/>
        </w:rPr>
        <w:t xml:space="preserve">to have an extremely confident view of the efficacy of law. </w:t>
      </w:r>
      <w:r w:rsidRPr="00122772">
        <w:rPr>
          <w:rFonts w:eastAsiaTheme="minorEastAsia"/>
          <w:color w:val="000000" w:themeColor="text1"/>
          <w:sz w:val="12"/>
          <w:szCs w:val="12"/>
        </w:rPr>
        <w:t xml:space="preserve">Many law students are cured of this belief structure by a stay in the legal clinic or by law practice. There is one group of people, however, who are generally not cured of this belief-structure at all, but whose faith is actually intensified. These are the people who hold prestigious judicial clerkships where an emotional proximity to and identification with their judge ("my judge") leads to an even greater confidence in the efficacy of law. These people are frequently chosen to teach in law schools. False empowerment can be disempowering. It can also lead to pessimism and despair. Many people react to a loss of faith in law or legal studies with despair or pessimism. But this is the despair and pessimism that comes from giving up a naieve or a romantic vision of law and/or legal studies. The onslaught of this despair and pessimism is a good thing. It is like the thirty-something who realizes that he is mortal and that life is brief. Generally, this is not welcome news. At the same time, it may help prevent a life spent in Heideggerian dread, tanning salons, or the interstices of footnote 357. </w:t>
      </w:r>
      <w:r w:rsidRPr="00122772">
        <w:rPr>
          <w:rFonts w:eastAsiaTheme="minorEastAsia"/>
          <w:b/>
          <w:color w:val="000000" w:themeColor="text1"/>
          <w:szCs w:val="24"/>
          <w:u w:val="single"/>
        </w:rPr>
        <w:t>When the academic loses faith in law</w:t>
      </w:r>
      <w:r w:rsidRPr="00122772">
        <w:rPr>
          <w:rFonts w:eastAsiaTheme="minorEastAsia"/>
          <w:color w:val="000000" w:themeColor="text1"/>
          <w:sz w:val="12"/>
          <w:szCs w:val="12"/>
        </w:rPr>
        <w:t xml:space="preserve"> or legal studies, </w:t>
      </w:r>
      <w:r w:rsidRPr="00122772">
        <w:rPr>
          <w:rFonts w:eastAsiaTheme="minorEastAsia"/>
          <w:b/>
          <w:color w:val="000000" w:themeColor="text1"/>
          <w:szCs w:val="24"/>
          <w:u w:val="single"/>
        </w:rPr>
        <w:t>typically that person is most troubled because she has lost the framework that makes her academic project possible.</w:t>
      </w:r>
      <w:r w:rsidRPr="00122772">
        <w:rPr>
          <w:rFonts w:eastAsiaTheme="minorEastAsia"/>
          <w:color w:val="000000" w:themeColor="text1"/>
          <w:sz w:val="12"/>
          <w:szCs w:val="12"/>
          <w:u w:val="single"/>
        </w:rPr>
        <w:t xml:space="preserve"> But so what? </w:t>
      </w:r>
      <w:r w:rsidRPr="00122772">
        <w:rPr>
          <w:rFonts w:eastAsiaTheme="minorEastAsia"/>
          <w:b/>
          <w:color w:val="000000" w:themeColor="text1"/>
          <w:szCs w:val="24"/>
          <w:u w:val="single"/>
        </w:rPr>
        <w:t>Isn't the demand that law conform to an academic project</w:t>
      </w:r>
      <w:r w:rsidRPr="00122772">
        <w:rPr>
          <w:rFonts w:eastAsiaTheme="minorEastAsia"/>
          <w:color w:val="000000" w:themeColor="text1"/>
          <w:sz w:val="12"/>
          <w:szCs w:val="12"/>
          <w:u w:val="single"/>
        </w:rPr>
        <w:t xml:space="preserve"> arguably a </w:t>
      </w:r>
      <w:r w:rsidRPr="00122772">
        <w:rPr>
          <w:rFonts w:eastAsiaTheme="minorEastAsia"/>
          <w:b/>
          <w:color w:val="000000" w:themeColor="text1"/>
          <w:szCs w:val="24"/>
          <w:u w:val="single"/>
        </w:rPr>
        <w:t>selfish</w:t>
      </w:r>
      <w:r w:rsidRPr="00122772">
        <w:rPr>
          <w:rFonts w:eastAsiaTheme="minorEastAsia"/>
          <w:color w:val="000000" w:themeColor="text1"/>
          <w:sz w:val="12"/>
          <w:szCs w:val="12"/>
          <w:u w:val="single"/>
        </w:rPr>
        <w:t xml:space="preserve"> one</w:t>
      </w:r>
      <w:r w:rsidRPr="00122772">
        <w:rPr>
          <w:rFonts w:eastAsiaTheme="minorEastAsia"/>
          <w:b/>
          <w:color w:val="000000" w:themeColor="text1"/>
          <w:szCs w:val="24"/>
          <w:u w:val="single"/>
        </w:rPr>
        <w:t>?</w:t>
      </w:r>
      <w:r w:rsidRPr="00122772">
        <w:rPr>
          <w:rFonts w:eastAsiaTheme="minorEastAsia"/>
          <w:color w:val="000000" w:themeColor="text1"/>
          <w:sz w:val="12"/>
          <w:szCs w:val="12"/>
        </w:rPr>
        <w:t xml:space="preserve"> The Con, The Joke, and The Ironic Truth The Con: In the courtroom, the appellate judge is typically seated behind an elevated bench. On the classroom blackboard the appellate judge is chalked in above the plaintiff and the defendant. This is both a reflection and a reinforcement of the belief that the appellate judge is an intellectually and politically privileged legal actor. The Joke: In actuality, the appellate judge is a person who operates in conditions of severe information deficits and whose outlook is thoroughly manipulated by professional rhetoricians. Very often he has little or no understanding of the configurations of the social field to which his rulings will apply. What's more, this is a person who is prohibited from talking about the social field, except with a highly restricted number of people. The Ironic Truth: On the other hand, because we believe the appellate judge is a particularly privileged intellectual and political actor, we contribute to making him so. Legal </w:t>
      </w:r>
      <w:r w:rsidRPr="00122772">
        <w:rPr>
          <w:rFonts w:eastAsiaTheme="minorEastAsia"/>
          <w:b/>
          <w:color w:val="000000" w:themeColor="text1"/>
          <w:szCs w:val="24"/>
          <w:u w:val="single"/>
        </w:rPr>
        <w:t>intellectuals</w:t>
      </w:r>
      <w:r w:rsidRPr="00122772">
        <w:rPr>
          <w:rFonts w:eastAsiaTheme="minorEastAsia"/>
          <w:color w:val="000000" w:themeColor="text1"/>
          <w:sz w:val="12"/>
          <w:szCs w:val="12"/>
        </w:rPr>
        <w:t xml:space="preserve"> like to believe that law is an intelligent enterprise. They </w:t>
      </w:r>
      <w:r w:rsidRPr="00122772">
        <w:rPr>
          <w:rFonts w:eastAsiaTheme="minorEastAsia"/>
          <w:b/>
          <w:color w:val="000000" w:themeColor="text1"/>
          <w:szCs w:val="24"/>
          <w:u w:val="single"/>
        </w:rPr>
        <w:t>like to believe</w:t>
      </w:r>
      <w:r w:rsidRPr="00122772">
        <w:rPr>
          <w:rFonts w:eastAsiaTheme="minorEastAsia"/>
          <w:color w:val="000000" w:themeColor="text1"/>
          <w:sz w:val="12"/>
          <w:szCs w:val="12"/>
          <w:u w:val="single"/>
        </w:rPr>
        <w:t xml:space="preserve"> that </w:t>
      </w:r>
      <w:r w:rsidRPr="00122772">
        <w:rPr>
          <w:rFonts w:eastAsiaTheme="minorEastAsia"/>
          <w:b/>
          <w:color w:val="000000" w:themeColor="text1"/>
          <w:szCs w:val="24"/>
          <w:u w:val="single"/>
        </w:rPr>
        <w:t>the law offers an interesting</w:t>
      </w:r>
      <w:r w:rsidRPr="00122772">
        <w:rPr>
          <w:rFonts w:eastAsiaTheme="minorEastAsia"/>
          <w:color w:val="000000" w:themeColor="text1"/>
          <w:sz w:val="12"/>
          <w:szCs w:val="12"/>
          <w:u w:val="single"/>
        </w:rPr>
        <w:t xml:space="preserve"> vocabulary, </w:t>
      </w:r>
      <w:r w:rsidRPr="00122772">
        <w:rPr>
          <w:rFonts w:eastAsiaTheme="minorEastAsia"/>
          <w:b/>
          <w:color w:val="000000" w:themeColor="text1"/>
          <w:szCs w:val="24"/>
          <w:u w:val="single"/>
        </w:rPr>
        <w:t>grammar, and rhetoric through which to think about the world</w:t>
      </w:r>
      <w:r w:rsidRPr="00122772">
        <w:rPr>
          <w:rFonts w:eastAsiaTheme="minorEastAsia"/>
          <w:color w:val="000000" w:themeColor="text1"/>
          <w:sz w:val="12"/>
          <w:szCs w:val="12"/>
          <w:u w:val="single"/>
        </w:rPr>
        <w:t xml:space="preserve"> and law itself. </w:t>
      </w:r>
      <w:r w:rsidRPr="00122772">
        <w:rPr>
          <w:rFonts w:eastAsiaTheme="minorEastAsia"/>
          <w:b/>
          <w:color w:val="000000" w:themeColor="text1"/>
          <w:szCs w:val="24"/>
          <w:u w:val="single"/>
        </w:rPr>
        <w:t>This is naive.</w:t>
      </w:r>
      <w:r w:rsidRPr="00122772">
        <w:rPr>
          <w:rFonts w:eastAsiaTheme="minorEastAsia"/>
          <w:color w:val="000000" w:themeColor="text1"/>
          <w:sz w:val="12"/>
          <w:szCs w:val="12"/>
          <w:u w:val="single"/>
        </w:rPr>
        <w:t xml:space="preserve"> The political demand that law be efficacious means that law must track, must indeed incorporate popular beliefs</w:t>
      </w:r>
      <w:r w:rsidRPr="00122772">
        <w:rPr>
          <w:rFonts w:eastAsiaTheme="minorEastAsia" w:cs="Times"/>
          <w:color w:val="000000" w:themeColor="text1"/>
          <w:sz w:val="12"/>
          <w:szCs w:val="12"/>
        </w:rPr>
        <w:t xml:space="preserve"> </w:t>
      </w:r>
      <w:r w:rsidRPr="00122772">
        <w:rPr>
          <w:rFonts w:eastAsiaTheme="minorEastAsia"/>
          <w:color w:val="000000" w:themeColor="text1"/>
          <w:sz w:val="12"/>
          <w:szCs w:val="12"/>
          <w:u w:val="single"/>
        </w:rPr>
        <w:t>about social and economic identities, causation, linguistic meaning, and so forth.</w:t>
      </w:r>
      <w:r w:rsidRPr="00122772">
        <w:rPr>
          <w:rFonts w:eastAsiaTheme="minorEastAsia"/>
          <w:color w:val="000000" w:themeColor="text1"/>
          <w:sz w:val="12"/>
          <w:szCs w:val="12"/>
        </w:rPr>
        <w:t xml:space="preserve"> (Those beliefs are often intellectually bereft.) The Argument Room </w:t>
      </w:r>
      <w:r w:rsidRPr="00122772">
        <w:rPr>
          <w:rFonts w:eastAsiaTheme="minorEastAsia"/>
          <w:b/>
          <w:color w:val="000000" w:themeColor="text1"/>
          <w:szCs w:val="24"/>
          <w:u w:val="single"/>
        </w:rPr>
        <w:t>The argument room is a place</w:t>
      </w:r>
      <w:r w:rsidRPr="00122772">
        <w:rPr>
          <w:rFonts w:eastAsiaTheme="minorEastAsia"/>
          <w:color w:val="000000" w:themeColor="text1"/>
          <w:sz w:val="12"/>
          <w:szCs w:val="12"/>
          <w:u w:val="single"/>
        </w:rPr>
        <w:t xml:space="preserve"> where </w:t>
      </w:r>
      <w:r w:rsidRPr="00122772">
        <w:rPr>
          <w:rFonts w:eastAsiaTheme="minorEastAsia"/>
          <w:b/>
          <w:color w:val="000000" w:themeColor="text1"/>
          <w:szCs w:val="24"/>
          <w:u w:val="single"/>
        </w:rPr>
        <w:t>academic advocates go to argue passionately about law and politics.</w:t>
      </w:r>
      <w:r w:rsidRPr="00122772">
        <w:rPr>
          <w:rFonts w:eastAsiaTheme="minorEastAsia"/>
          <w:color w:val="000000" w:themeColor="text1"/>
          <w:sz w:val="12"/>
          <w:szCs w:val="12"/>
        </w:rPr>
        <w:t xml:space="preserve"> (</w:t>
      </w:r>
      <w:r w:rsidRPr="00122772">
        <w:rPr>
          <w:rFonts w:eastAsiaTheme="minorEastAsia"/>
          <w:color w:val="000000" w:themeColor="text1"/>
          <w:sz w:val="12"/>
          <w:szCs w:val="12"/>
          <w:u w:val="single"/>
        </w:rPr>
        <w:t>Apologies to Monty Python.)</w:t>
      </w:r>
      <w:r w:rsidRPr="00122772">
        <w:rPr>
          <w:rFonts w:eastAsiaTheme="minorEastAsia"/>
          <w:color w:val="000000" w:themeColor="text1"/>
          <w:sz w:val="12"/>
          <w:szCs w:val="12"/>
        </w:rPr>
        <w:t xml:space="preserve"> </w:t>
      </w:r>
      <w:r w:rsidRPr="00122772">
        <w:rPr>
          <w:rFonts w:eastAsiaTheme="minorEastAsia"/>
          <w:b/>
          <w:color w:val="000000" w:themeColor="text1"/>
          <w:szCs w:val="24"/>
          <w:u w:val="single"/>
        </w:rPr>
        <w:t>Within the room, arguments are won and lost</w:t>
      </w:r>
      <w:r w:rsidRPr="00122772">
        <w:rPr>
          <w:rFonts w:eastAsiaTheme="minorEastAsia"/>
          <w:color w:val="000000" w:themeColor="text1"/>
          <w:sz w:val="12"/>
          <w:szCs w:val="12"/>
          <w:u w:val="single"/>
        </w:rPr>
        <w:t xml:space="preserve">; triumphs and defeats are had. </w:t>
      </w:r>
      <w:r w:rsidRPr="00122772">
        <w:rPr>
          <w:rFonts w:eastAsiaTheme="minorEastAsia"/>
          <w:color w:val="000000" w:themeColor="text1"/>
          <w:sz w:val="12"/>
          <w:szCs w:val="12"/>
        </w:rPr>
        <w:t xml:space="preserve">But generally, </w:t>
      </w:r>
      <w:r w:rsidRPr="00122772">
        <w:rPr>
          <w:rFonts w:eastAsiaTheme="minorEastAsia"/>
          <w:b/>
          <w:color w:val="000000" w:themeColor="text1"/>
          <w:szCs w:val="24"/>
          <w:u w:val="single"/>
        </w:rPr>
        <w:t xml:space="preserve">no one outside </w:t>
      </w:r>
      <w:r w:rsidRPr="00122772">
        <w:rPr>
          <w:rFonts w:eastAsiaTheme="minorEastAsia"/>
          <w:color w:val="000000" w:themeColor="text1"/>
          <w:sz w:val="12"/>
          <w:szCs w:val="12"/>
          <w:u w:val="single"/>
        </w:rPr>
        <w:t xml:space="preserve">the room </w:t>
      </w:r>
      <w:r w:rsidRPr="00122772">
        <w:rPr>
          <w:rFonts w:eastAsiaTheme="minorEastAsia"/>
          <w:b/>
          <w:color w:val="000000" w:themeColor="text1"/>
          <w:szCs w:val="24"/>
          <w:u w:val="single"/>
        </w:rPr>
        <w:t>pays much attention to what goes on inside</w:t>
      </w:r>
      <w:r w:rsidRPr="00122772">
        <w:rPr>
          <w:rFonts w:eastAsiaTheme="minorEastAsia"/>
          <w:color w:val="000000" w:themeColor="text1"/>
          <w:sz w:val="12"/>
          <w:szCs w:val="12"/>
          <w:u w:val="single"/>
        </w:rPr>
        <w:t xml:space="preserve"> the room. </w:t>
      </w:r>
      <w:r w:rsidRPr="00122772">
        <w:rPr>
          <w:rFonts w:eastAsiaTheme="minorEastAsia"/>
          <w:b/>
          <w:color w:val="000000" w:themeColor="text1"/>
          <w:szCs w:val="24"/>
          <w:u w:val="single"/>
        </w:rPr>
        <w:t>Sometimes there is seepage</w:t>
      </w:r>
      <w:r w:rsidRPr="00122772">
        <w:rPr>
          <w:rFonts w:eastAsiaTheme="minorEastAsia"/>
          <w:color w:val="000000" w:themeColor="text1"/>
          <w:sz w:val="12"/>
          <w:szCs w:val="12"/>
          <w:u w:val="single"/>
        </w:rPr>
        <w:t xml:space="preserve"> and fragments of the conversations are heard outside the room.</w:t>
      </w:r>
      <w:r w:rsidRPr="00122772">
        <w:rPr>
          <w:rFonts w:eastAsiaTheme="minorEastAsia"/>
          <w:color w:val="000000" w:themeColor="text1"/>
          <w:sz w:val="12"/>
          <w:szCs w:val="12"/>
        </w:rPr>
        <w:t xml:space="preserve"> </w:t>
      </w:r>
      <w:r w:rsidRPr="00122772">
        <w:rPr>
          <w:rFonts w:eastAsiaTheme="minorEastAsia"/>
          <w:b/>
          <w:color w:val="000000" w:themeColor="text1"/>
          <w:szCs w:val="24"/>
          <w:u w:val="single"/>
        </w:rPr>
        <w:t>Participants</w:t>
      </w:r>
      <w:r w:rsidRPr="00122772">
        <w:rPr>
          <w:rFonts w:eastAsiaTheme="minorEastAsia"/>
          <w:color w:val="000000" w:themeColor="text1"/>
          <w:sz w:val="12"/>
          <w:szCs w:val="12"/>
          <w:u w:val="single"/>
        </w:rPr>
        <w:t xml:space="preserve"> most often </w:t>
      </w:r>
      <w:r w:rsidRPr="00122772">
        <w:rPr>
          <w:rFonts w:eastAsiaTheme="minorEastAsia"/>
          <w:b/>
          <w:color w:val="000000" w:themeColor="text1"/>
          <w:szCs w:val="24"/>
          <w:u w:val="single"/>
        </w:rPr>
        <w:t xml:space="preserve">spend </w:t>
      </w:r>
      <w:r w:rsidRPr="00122772">
        <w:rPr>
          <w:rFonts w:eastAsiaTheme="minorEastAsia"/>
          <w:color w:val="000000" w:themeColor="text1"/>
          <w:sz w:val="12"/>
          <w:szCs w:val="12"/>
          <w:u w:val="single"/>
        </w:rPr>
        <w:t xml:space="preserve">their </w:t>
      </w:r>
      <w:r w:rsidRPr="00122772">
        <w:rPr>
          <w:rFonts w:eastAsiaTheme="minorEastAsia"/>
          <w:b/>
          <w:color w:val="000000" w:themeColor="text1"/>
          <w:szCs w:val="24"/>
          <w:u w:val="single"/>
        </w:rPr>
        <w:t>time arguing</w:t>
      </w:r>
      <w:r w:rsidRPr="00122772">
        <w:rPr>
          <w:rFonts w:eastAsiaTheme="minorEastAsia"/>
          <w:color w:val="000000" w:themeColor="text1"/>
          <w:sz w:val="12"/>
          <w:szCs w:val="12"/>
          <w:u w:val="single"/>
        </w:rPr>
        <w:t xml:space="preserve"> about </w:t>
      </w:r>
      <w:r w:rsidRPr="00122772">
        <w:rPr>
          <w:rFonts w:eastAsiaTheme="minorEastAsia"/>
          <w:b/>
          <w:color w:val="000000" w:themeColor="text1"/>
          <w:szCs w:val="24"/>
          <w:u w:val="single"/>
        </w:rPr>
        <w:t>what should happen outside</w:t>
      </w:r>
      <w:r w:rsidRPr="00122772">
        <w:rPr>
          <w:rFonts w:eastAsiaTheme="minorEastAsia"/>
          <w:color w:val="000000" w:themeColor="text1"/>
          <w:sz w:val="12"/>
          <w:szCs w:val="12"/>
          <w:u w:val="single"/>
        </w:rPr>
        <w:t xml:space="preserve"> the room. </w:t>
      </w:r>
      <w:r w:rsidRPr="00122772">
        <w:rPr>
          <w:rFonts w:eastAsiaTheme="minorEastAsia"/>
          <w:b/>
          <w:color w:val="000000" w:themeColor="text1"/>
          <w:szCs w:val="24"/>
          <w:u w:val="single"/>
        </w:rPr>
        <w:t>This they call “knowledge”</w:t>
      </w:r>
      <w:r w:rsidRPr="00122772">
        <w:rPr>
          <w:rFonts w:eastAsiaTheme="minorEastAsia"/>
          <w:color w:val="000000" w:themeColor="text1"/>
          <w:sz w:val="12"/>
          <w:szCs w:val="12"/>
        </w:rPr>
        <w:t xml:space="preserve"> or "understanding" or "jurisprudence" or </w:t>
      </w:r>
      <w:r w:rsidRPr="00122772">
        <w:rPr>
          <w:rFonts w:eastAsiaTheme="minorEastAsia"/>
          <w:color w:val="000000" w:themeColor="text1"/>
          <w:sz w:val="12"/>
          <w:szCs w:val="12"/>
          <w:u w:val="single"/>
        </w:rPr>
        <w:t xml:space="preserve">“scholarship” </w:t>
      </w:r>
      <w:r w:rsidRPr="00122772">
        <w:rPr>
          <w:rFonts w:eastAsiaTheme="minorEastAsia"/>
          <w:b/>
          <w:color w:val="000000" w:themeColor="text1"/>
          <w:szCs w:val="24"/>
          <w:u w:val="single"/>
        </w:rPr>
        <w:t>or “politics.” The one thing that</w:t>
      </w:r>
      <w:r w:rsidRPr="00122772">
        <w:rPr>
          <w:rFonts w:eastAsiaTheme="minorEastAsia"/>
          <w:color w:val="000000" w:themeColor="text1"/>
          <w:sz w:val="12"/>
          <w:szCs w:val="12"/>
          <w:u w:val="single"/>
        </w:rPr>
        <w:t xml:space="preserve"> generally </w:t>
      </w:r>
      <w:r w:rsidRPr="00122772">
        <w:rPr>
          <w:rFonts w:eastAsiaTheme="minorEastAsia"/>
          <w:b/>
          <w:color w:val="000000" w:themeColor="text1"/>
          <w:szCs w:val="24"/>
          <w:u w:val="single"/>
        </w:rPr>
        <w:t>cannot be talked about inside the room is the construction of the room itself.</w:t>
      </w:r>
      <w:r w:rsidRPr="00122772">
        <w:rPr>
          <w:rFonts w:eastAsiaTheme="minorEastAsia"/>
          <w:color w:val="000000" w:themeColor="text1"/>
          <w:sz w:val="12"/>
          <w:szCs w:val="12"/>
        </w:rPr>
        <w:t xml:space="preserve"> Politics (No. 1) For progressive legal thinkers, </w:t>
      </w:r>
      <w:r w:rsidRPr="00122772">
        <w:rPr>
          <w:rFonts w:eastAsiaTheme="minorEastAsia"/>
          <w:color w:val="000000" w:themeColor="text1"/>
          <w:sz w:val="12"/>
          <w:szCs w:val="12"/>
          <w:u w:val="single"/>
        </w:rPr>
        <w:t xml:space="preserve">politics is a "theoretical unmentionable": </w:t>
      </w:r>
      <w:r w:rsidRPr="00122772">
        <w:rPr>
          <w:rFonts w:eastAsiaTheme="minorEastAsia"/>
          <w:b/>
          <w:color w:val="000000" w:themeColor="text1"/>
          <w:szCs w:val="24"/>
          <w:u w:val="single"/>
        </w:rPr>
        <w:t xml:space="preserve">The concept "politics" does a great deal of </w:t>
      </w:r>
      <w:r w:rsidRPr="00122772">
        <w:rPr>
          <w:rFonts w:eastAsiaTheme="minorEastAsia"/>
          <w:color w:val="000000" w:themeColor="text1"/>
          <w:sz w:val="12"/>
          <w:szCs w:val="12"/>
          <w:u w:val="single"/>
        </w:rPr>
        <w:t xml:space="preserve">theoretical </w:t>
      </w:r>
      <w:r w:rsidRPr="00122772">
        <w:rPr>
          <w:rFonts w:eastAsiaTheme="minorEastAsia"/>
          <w:b/>
          <w:color w:val="000000" w:themeColor="text1"/>
          <w:szCs w:val="24"/>
          <w:u w:val="single"/>
        </w:rPr>
        <w:t>work</w:t>
      </w:r>
      <w:r w:rsidRPr="00122772">
        <w:rPr>
          <w:rFonts w:eastAsiaTheme="minorEastAsia"/>
          <w:color w:val="000000" w:themeColor="text1"/>
          <w:sz w:val="12"/>
          <w:szCs w:val="12"/>
          <w:u w:val="single"/>
        </w:rPr>
        <w:t xml:space="preserve"> and </w:t>
      </w:r>
      <w:r w:rsidRPr="00122772">
        <w:rPr>
          <w:rFonts w:eastAsiaTheme="minorEastAsia"/>
          <w:b/>
          <w:color w:val="000000" w:themeColor="text1"/>
          <w:szCs w:val="24"/>
          <w:u w:val="single"/>
        </w:rPr>
        <w:t>yet</w:t>
      </w:r>
      <w:r w:rsidRPr="00122772">
        <w:rPr>
          <w:rFonts w:eastAsiaTheme="minorEastAsia"/>
          <w:color w:val="000000" w:themeColor="text1"/>
          <w:sz w:val="12"/>
          <w:szCs w:val="12"/>
          <w:u w:val="single"/>
        </w:rPr>
        <w:t xml:space="preserve"> its identity </w:t>
      </w:r>
      <w:r w:rsidRPr="00122772">
        <w:rPr>
          <w:rFonts w:eastAsiaTheme="minorEastAsia"/>
          <w:b/>
          <w:color w:val="000000" w:themeColor="text1"/>
          <w:szCs w:val="24"/>
          <w:u w:val="single"/>
        </w:rPr>
        <w:t>remains</w:t>
      </w:r>
      <w:r w:rsidRPr="00122772">
        <w:rPr>
          <w:rFonts w:eastAsiaTheme="minorEastAsia"/>
          <w:color w:val="000000" w:themeColor="text1"/>
          <w:sz w:val="12"/>
          <w:szCs w:val="12"/>
          <w:u w:val="single"/>
        </w:rPr>
        <w:t xml:space="preserve"> generally </w:t>
      </w:r>
      <w:r w:rsidRPr="00122772">
        <w:rPr>
          <w:rFonts w:eastAsiaTheme="minorEastAsia"/>
          <w:b/>
          <w:color w:val="000000" w:themeColor="text1"/>
          <w:szCs w:val="24"/>
          <w:u w:val="single"/>
        </w:rPr>
        <w:t>immune from scrutiny.</w:t>
      </w:r>
      <w:r w:rsidRPr="00122772">
        <w:rPr>
          <w:rFonts w:eastAsiaTheme="minorEastAsia"/>
          <w:color w:val="000000" w:themeColor="text1"/>
          <w:sz w:val="12"/>
          <w:szCs w:val="12"/>
          <w:u w:val="single"/>
        </w:rPr>
        <w:t xml:space="preserve"> </w:t>
      </w:r>
      <w:r w:rsidRPr="00122772">
        <w:rPr>
          <w:rFonts w:eastAsiaTheme="minorEastAsia"/>
          <w:color w:val="000000" w:themeColor="text1"/>
          <w:sz w:val="8"/>
          <w:szCs w:val="8"/>
          <w:u w:val="single"/>
        </w:rPr>
        <w:t>The categories (right, left) and the fundamental grammar of politics (progress, reaction, and so forth) generally go unquestioned. Oddly</w:t>
      </w:r>
      <w:r w:rsidRPr="00122772">
        <w:rPr>
          <w:rFonts w:eastAsiaTheme="minorEastAsia"/>
          <w:color w:val="000000" w:themeColor="text1"/>
          <w:sz w:val="8"/>
          <w:szCs w:val="8"/>
        </w:rPr>
        <w:t xml:space="preserve">, while everything else seems to be contingent, conditional, contextual, and so on, </w:t>
      </w:r>
      <w:r w:rsidRPr="00122772">
        <w:rPr>
          <w:rFonts w:eastAsiaTheme="minorEastAsia"/>
          <w:color w:val="000000" w:themeColor="text1"/>
          <w:sz w:val="8"/>
          <w:szCs w:val="8"/>
          <w:u w:val="single"/>
        </w:rPr>
        <w:t>the categories of politics seem to be oddly stable, nearly transcendent</w:t>
      </w:r>
      <w:r w:rsidRPr="00122772">
        <w:rPr>
          <w:rFonts w:eastAsiaTheme="minorEastAsia"/>
          <w:color w:val="000000" w:themeColor="text1"/>
          <w:sz w:val="8"/>
          <w:szCs w:val="8"/>
        </w:rPr>
        <w:t xml:space="preserve">. Strangely, this occurs at a time when the categories, left and right (and even politics itself), seem increasingly fragile and non-referential. Still, this is an intensely political time - political not in the sense of significant social contestation (not much of that) nor in the sense of ideological struggle (not happening much either). Rather, political in the sense of very significant reorganizations and reallocations of power, wealth, and so on. Capital (for lack of a better term) is in a period of rapid self-reorganization in which it increasingly regiments precincts of life previously offering some resistance to its grammar - to wit: time, family, media, public space, wilderness, and so forth. The point is not that these precincts were immune to capital before, but rather that capital is advancing at such an intense rate to bring about a significant disruption and a qualitative change in these precincts. This change is manifest not only in the colonization of new precincts, but in the self-organization of capital [*1034] (new financial vehicles) and, of course, in new literary and intellectual forms (postmodernism as both symptom and diagnosis). Meanwhile, the old categories, the old grammar, the old answers, seem to have lost some of their hold. The right is intellectually stagnant. And the left is, as a social presence, ontologically challenged. Indeed, in the United States, we seem at present to have several right wings and no left wing. This does not mean that "politics" as a social category is necessarily dead. It might mean simply that we (and others) have not understood, have not grasped, have not articulated its new configurations. What would be required on the intellectual level is a re-evaluation not only of the conventionally articulated categories, but of the social and economic ontology. At its best, postmodernism (and there has been a lot of bad reactionary and nostalgic postmodernism) is an attempt to trigger such a re-evaluation. Progressives, understandably, strive to protect their categories, grammar, and self-image from these challenges. But this is not without cost. </w:t>
      </w:r>
      <w:r w:rsidRPr="00122772">
        <w:rPr>
          <w:rFonts w:eastAsiaTheme="minorEastAsia"/>
          <w:color w:val="000000" w:themeColor="text1"/>
          <w:sz w:val="8"/>
          <w:szCs w:val="8"/>
          <w:u w:val="single"/>
        </w:rPr>
        <w:t>To argue in favor of political positions is sometimes political. But it is not always political.</w:t>
      </w:r>
      <w:r w:rsidRPr="00122772">
        <w:rPr>
          <w:rFonts w:eastAsiaTheme="minorEastAsia"/>
          <w:color w:val="000000" w:themeColor="text1"/>
          <w:sz w:val="8"/>
          <w:szCs w:val="8"/>
        </w:rPr>
        <w:t xml:space="preserve"> Sometimes taking up a political argument is political and sometimes it has no consequences whatsoever. One cannot know beforehand. But </w:t>
      </w:r>
      <w:r w:rsidRPr="00122772">
        <w:rPr>
          <w:rFonts w:eastAsiaTheme="minorEastAsia"/>
          <w:color w:val="000000" w:themeColor="text1"/>
          <w:sz w:val="8"/>
          <w:szCs w:val="8"/>
          <w:u w:val="single"/>
        </w:rPr>
        <w:t>it is</w:t>
      </w:r>
      <w:r w:rsidRPr="00122772">
        <w:rPr>
          <w:rFonts w:eastAsiaTheme="minorEastAsia" w:cs="Times"/>
          <w:color w:val="000000" w:themeColor="text1"/>
          <w:sz w:val="8"/>
          <w:szCs w:val="8"/>
        </w:rPr>
        <w:t xml:space="preserve"> </w:t>
      </w:r>
      <w:r w:rsidRPr="00122772">
        <w:rPr>
          <w:rFonts w:eastAsiaTheme="minorEastAsia"/>
          <w:color w:val="000000" w:themeColor="text1"/>
          <w:sz w:val="8"/>
          <w:szCs w:val="8"/>
          <w:u w:val="single"/>
        </w:rPr>
        <w:t>a serious mistake to suppose that arguing in favor of a political position is in and of itself political.</w:t>
      </w:r>
      <w:r w:rsidRPr="00122772">
        <w:rPr>
          <w:rFonts w:eastAsiaTheme="minorEastAsia"/>
          <w:color w:val="000000" w:themeColor="text1"/>
          <w:sz w:val="8"/>
          <w:szCs w:val="8"/>
        </w:rPr>
        <w:t xml:space="preserve"> Very</w:t>
      </w:r>
      <w:r w:rsidRPr="00122772">
        <w:rPr>
          <w:rFonts w:eastAsiaTheme="minorEastAsia"/>
          <w:color w:val="000000" w:themeColor="text1"/>
          <w:sz w:val="12"/>
          <w:szCs w:val="12"/>
        </w:rPr>
        <w:t xml:space="preserve"> </w:t>
      </w:r>
      <w:r w:rsidRPr="00122772">
        <w:rPr>
          <w:rFonts w:eastAsiaTheme="minorEastAsia"/>
          <w:b/>
          <w:color w:val="000000" w:themeColor="text1"/>
          <w:szCs w:val="24"/>
          <w:u w:val="single"/>
        </w:rPr>
        <w:t>often</w:t>
      </w:r>
      <w:r w:rsidRPr="00122772">
        <w:rPr>
          <w:rFonts w:eastAsiaTheme="minorEastAsia"/>
          <w:color w:val="000000" w:themeColor="text1"/>
          <w:sz w:val="12"/>
          <w:szCs w:val="12"/>
        </w:rPr>
        <w:t xml:space="preserve"> in the legal academy</w:t>
      </w:r>
      <w:r w:rsidRPr="00122772">
        <w:rPr>
          <w:rFonts w:eastAsiaTheme="minorEastAsia"/>
          <w:b/>
          <w:color w:val="000000" w:themeColor="text1"/>
          <w:sz w:val="12"/>
          <w:szCs w:val="12"/>
          <w:u w:val="single"/>
        </w:rPr>
        <w:t>,</w:t>
      </w:r>
      <w:r w:rsidRPr="00122772">
        <w:rPr>
          <w:rFonts w:eastAsiaTheme="minorEastAsia"/>
          <w:color w:val="000000" w:themeColor="text1"/>
          <w:szCs w:val="24"/>
          <w:u w:val="single"/>
        </w:rPr>
        <w:t xml:space="preserve"> </w:t>
      </w:r>
      <w:r w:rsidRPr="00122772">
        <w:rPr>
          <w:rFonts w:eastAsiaTheme="minorEastAsia"/>
          <w:b/>
          <w:color w:val="000000" w:themeColor="text1"/>
          <w:szCs w:val="24"/>
          <w:u w:val="single"/>
        </w:rPr>
        <w:t>to argue for a political</w:t>
      </w:r>
      <w:r w:rsidRPr="00122772">
        <w:rPr>
          <w:rFonts w:eastAsiaTheme="minorEastAsia"/>
          <w:color w:val="000000" w:themeColor="text1"/>
          <w:sz w:val="12"/>
          <w:szCs w:val="12"/>
        </w:rPr>
        <w:t xml:space="preserve"> (or normative) </w:t>
      </w:r>
      <w:r w:rsidRPr="00122772">
        <w:rPr>
          <w:rFonts w:eastAsiaTheme="minorEastAsia"/>
          <w:b/>
          <w:color w:val="000000" w:themeColor="text1"/>
          <w:szCs w:val="24"/>
          <w:u w:val="single"/>
        </w:rPr>
        <w:t>position is not political at all. It simply triggers a scholastic</w:t>
      </w:r>
      <w:r w:rsidRPr="00122772">
        <w:rPr>
          <w:rFonts w:eastAsiaTheme="minorEastAsia"/>
          <w:color w:val="000000" w:themeColor="text1"/>
          <w:sz w:val="12"/>
          <w:szCs w:val="12"/>
          <w:u w:val="single"/>
        </w:rPr>
        <w:t xml:space="preserve">, highly stereotyped </w:t>
      </w:r>
      <w:r w:rsidRPr="00122772">
        <w:rPr>
          <w:rFonts w:eastAsiaTheme="minorEastAsia"/>
          <w:b/>
          <w:color w:val="000000" w:themeColor="text1"/>
          <w:szCs w:val="24"/>
          <w:u w:val="single"/>
        </w:rPr>
        <w:t>meta-discourse about whether the arguments</w:t>
      </w:r>
      <w:r w:rsidRPr="00122772">
        <w:rPr>
          <w:rFonts w:eastAsiaTheme="minorEastAsia"/>
          <w:color w:val="000000" w:themeColor="text1"/>
          <w:sz w:val="12"/>
          <w:szCs w:val="12"/>
          <w:u w:val="single"/>
        </w:rPr>
        <w:t xml:space="preserve"> advanced </w:t>
      </w:r>
      <w:r w:rsidRPr="00122772">
        <w:rPr>
          <w:rFonts w:eastAsiaTheme="minorEastAsia"/>
          <w:b/>
          <w:color w:val="000000" w:themeColor="text1"/>
          <w:szCs w:val="24"/>
          <w:u w:val="single"/>
        </w:rPr>
        <w:t>are sound,</w:t>
      </w:r>
      <w:r w:rsidRPr="00122772">
        <w:rPr>
          <w:rFonts w:eastAsiaTheme="minorEastAsia"/>
          <w:color w:val="000000" w:themeColor="text1"/>
          <w:sz w:val="12"/>
          <w:szCs w:val="12"/>
          <w:u w:val="single"/>
        </w:rPr>
        <w:t xml:space="preserve"> accurate, </w:t>
      </w:r>
      <w:r w:rsidRPr="00122772">
        <w:rPr>
          <w:rFonts w:eastAsiaTheme="minorEastAsia"/>
          <w:b/>
          <w:color w:val="000000" w:themeColor="text1"/>
          <w:szCs w:val="24"/>
          <w:u w:val="single"/>
        </w:rPr>
        <w:t>should be adopted</w:t>
      </w:r>
      <w:r w:rsidRPr="00122772">
        <w:rPr>
          <w:rFonts w:eastAsiaTheme="minorEastAsia"/>
          <w:color w:val="000000" w:themeColor="text1"/>
          <w:sz w:val="12"/>
          <w:szCs w:val="12"/>
          <w:u w:val="single"/>
        </w:rPr>
        <w:t>, or the like.</w:t>
      </w:r>
      <w:r w:rsidRPr="00122772">
        <w:rPr>
          <w:rFonts w:eastAsiaTheme="minorEastAsia"/>
          <w:color w:val="000000" w:themeColor="text1"/>
          <w:sz w:val="12"/>
          <w:szCs w:val="12"/>
        </w:rPr>
        <w:t xml:space="preserve"> Traditionally, </w:t>
      </w:r>
      <w:r w:rsidRPr="00122772">
        <w:rPr>
          <w:rFonts w:eastAsiaTheme="minorEastAsia"/>
          <w:color w:val="000000" w:themeColor="text1"/>
          <w:sz w:val="12"/>
          <w:szCs w:val="12"/>
          <w:u w:val="single"/>
        </w:rPr>
        <w:t>the left has defended the victims of capitalism, imperialism, and racism.</w:t>
      </w:r>
      <w:r w:rsidRPr="00122772">
        <w:rPr>
          <w:rFonts w:eastAsiaTheme="minorEastAsia"/>
          <w:color w:val="000000" w:themeColor="text1"/>
          <w:sz w:val="12"/>
          <w:szCs w:val="12"/>
        </w:rPr>
        <w:t xml:space="preserve"> Indeed, this is an important part of what it means to be "on the left." </w:t>
      </w:r>
      <w:r w:rsidRPr="00122772">
        <w:rPr>
          <w:rFonts w:eastAsiaTheme="minorEastAsia"/>
          <w:color w:val="000000" w:themeColor="text1"/>
          <w:sz w:val="12"/>
          <w:szCs w:val="12"/>
          <w:u w:val="single"/>
        </w:rPr>
        <w:t xml:space="preserve">Meanwhile, </w:t>
      </w:r>
      <w:r w:rsidRPr="00122772">
        <w:rPr>
          <w:rFonts w:eastAsiaTheme="minorEastAsia"/>
          <w:b/>
          <w:color w:val="000000" w:themeColor="text1"/>
          <w:szCs w:val="24"/>
          <w:u w:val="single"/>
        </w:rPr>
        <w:t>in the university, scholarly attention depends upon the production of new</w:t>
      </w:r>
      <w:r w:rsidRPr="00122772">
        <w:rPr>
          <w:rFonts w:eastAsiaTheme="minorEastAsia"/>
          <w:color w:val="000000" w:themeColor="text1"/>
          <w:sz w:val="12"/>
          <w:szCs w:val="12"/>
        </w:rPr>
        <w:t xml:space="preserve"> exciting </w:t>
      </w:r>
      <w:r w:rsidRPr="00122772">
        <w:rPr>
          <w:rFonts w:eastAsiaTheme="minorEastAsia"/>
          <w:b/>
          <w:color w:val="000000" w:themeColor="text1"/>
          <w:szCs w:val="24"/>
          <w:u w:val="single"/>
        </w:rPr>
        <w:t>ideas</w:t>
      </w:r>
      <w:r w:rsidRPr="00122772">
        <w:rPr>
          <w:rFonts w:eastAsiaTheme="minorEastAsia"/>
          <w:color w:val="000000" w:themeColor="text1"/>
          <w:sz w:val="12"/>
          <w:szCs w:val="12"/>
        </w:rPr>
        <w:t xml:space="preserve"> and research agendas. </w:t>
      </w:r>
      <w:r w:rsidRPr="00122772">
        <w:rPr>
          <w:rFonts w:eastAsiaTheme="minorEastAsia"/>
          <w:b/>
          <w:color w:val="000000" w:themeColor="text1"/>
          <w:szCs w:val="24"/>
          <w:u w:val="single"/>
        </w:rPr>
        <w:t>This poses a problem for the left: the victims</w:t>
      </w:r>
      <w:r w:rsidRPr="00122772">
        <w:rPr>
          <w:rFonts w:eastAsiaTheme="minorEastAsia"/>
          <w:color w:val="000000" w:themeColor="text1"/>
          <w:sz w:val="12"/>
          <w:szCs w:val="12"/>
          <w:u w:val="single"/>
        </w:rPr>
        <w:t xml:space="preserve"> of capitalism, imperialism, and racism </w:t>
      </w:r>
      <w:r w:rsidRPr="00122772">
        <w:rPr>
          <w:rFonts w:eastAsiaTheme="minorEastAsia"/>
          <w:b/>
          <w:color w:val="000000" w:themeColor="text1"/>
          <w:szCs w:val="24"/>
          <w:u w:val="single"/>
        </w:rPr>
        <w:t>remain the same</w:t>
      </w:r>
      <w:r w:rsidRPr="00122772">
        <w:rPr>
          <w:rFonts w:eastAsiaTheme="minorEastAsia"/>
          <w:color w:val="000000" w:themeColor="text1"/>
          <w:sz w:val="12"/>
          <w:szCs w:val="12"/>
          <w:u w:val="single"/>
        </w:rPr>
        <w:t xml:space="preserve">. The political-intellectual defenses advanced on behalf of victims remain the same. </w:t>
      </w:r>
      <w:r w:rsidRPr="00122772">
        <w:rPr>
          <w:rFonts w:eastAsiaTheme="minorEastAsia"/>
          <w:b/>
          <w:color w:val="000000" w:themeColor="text1"/>
          <w:szCs w:val="24"/>
          <w:u w:val="single"/>
        </w:rPr>
        <w:t>This leads to</w:t>
      </w:r>
      <w:r w:rsidRPr="00122772">
        <w:rPr>
          <w:rFonts w:eastAsiaTheme="minorEastAsia"/>
          <w:color w:val="000000" w:themeColor="text1"/>
          <w:sz w:val="12"/>
          <w:szCs w:val="12"/>
          <w:u w:val="single"/>
        </w:rPr>
        <w:t xml:space="preserve"> a certain sense of weariness and </w:t>
      </w:r>
      <w:r w:rsidRPr="00122772">
        <w:rPr>
          <w:rFonts w:eastAsiaTheme="minorEastAsia"/>
          <w:b/>
          <w:color w:val="000000" w:themeColor="text1"/>
          <w:szCs w:val="24"/>
          <w:u w:val="single"/>
        </w:rPr>
        <w:t>deja vu</w:t>
      </w:r>
      <w:r w:rsidRPr="00122772">
        <w:rPr>
          <w:rFonts w:eastAsiaTheme="minorEastAsia"/>
          <w:color w:val="000000" w:themeColor="text1"/>
          <w:sz w:val="12"/>
          <w:szCs w:val="12"/>
          <w:u w:val="single"/>
        </w:rPr>
        <w:t xml:space="preserve"> - stereotyped arguments, standard rhetorical moves. A tendency to fight the same old fights. Machines. This is a problem</w:t>
      </w:r>
      <w:r w:rsidRPr="00122772">
        <w:rPr>
          <w:rFonts w:eastAsiaTheme="minorEastAsia"/>
          <w:color w:val="000000" w:themeColor="text1"/>
          <w:sz w:val="12"/>
          <w:szCs w:val="12"/>
        </w:rPr>
        <w:t xml:space="preserve">. A Problem for Progressive Legal Thinkers As the author of Laying Down the Law, </w:t>
      </w:r>
      <w:r w:rsidRPr="00122772">
        <w:rPr>
          <w:rFonts w:eastAsiaTheme="minorEastAsia"/>
          <w:color w:val="000000" w:themeColor="text1"/>
          <w:sz w:val="12"/>
          <w:szCs w:val="12"/>
          <w:u w:val="single"/>
        </w:rPr>
        <w:t>it just isn't clear to me that law is the sort of thing that is endlessly perfectible.</w:t>
      </w:r>
      <w:r w:rsidRPr="00122772">
        <w:rPr>
          <w:rFonts w:eastAsiaTheme="minorEastAsia"/>
          <w:color w:val="000000" w:themeColor="text1"/>
          <w:sz w:val="12"/>
          <w:szCs w:val="12"/>
        </w:rPr>
        <w:t xml:space="preserve"> At times it seems to me that law is a lot like military strategy. You can try making military strategy the best it can be (maybe you should). But when you get done it's still going to be military strategy. In that context it would be a good thing to have a few people (I volunteer) to be less than completely enthralled by military strategy. The same would go for law. </w:t>
      </w:r>
      <w:r w:rsidRPr="00122772">
        <w:rPr>
          <w:rFonts w:eastAsiaTheme="minorEastAsia"/>
          <w:color w:val="000000" w:themeColor="text1"/>
          <w:sz w:val="12"/>
          <w:szCs w:val="12"/>
          <w:u w:val="single"/>
        </w:rPr>
        <w:t xml:space="preserve">It could be that law is objectionable in important respects because, well ... it's law. From this standpoint </w:t>
      </w:r>
      <w:r w:rsidRPr="00122772">
        <w:rPr>
          <w:rFonts w:eastAsiaTheme="minorEastAsia"/>
          <w:b/>
          <w:color w:val="000000" w:themeColor="text1"/>
          <w:szCs w:val="24"/>
          <w:u w:val="single"/>
        </w:rPr>
        <w:t>it seems odd that someone should feel authorized to say: "You should do X."</w:t>
      </w:r>
      <w:r w:rsidRPr="00122772">
        <w:rPr>
          <w:rFonts w:eastAsiaTheme="minorEastAsia"/>
          <w:color w:val="000000" w:themeColor="text1"/>
          <w:sz w:val="12"/>
          <w:szCs w:val="12"/>
        </w:rPr>
        <w:t xml:space="preserve"> Legal Thought as Arrogance </w:t>
      </w:r>
      <w:r w:rsidRPr="00122772">
        <w:rPr>
          <w:rFonts w:eastAsiaTheme="minorEastAsia"/>
          <w:b/>
          <w:color w:val="000000" w:themeColor="text1"/>
          <w:szCs w:val="24"/>
          <w:u w:val="single"/>
        </w:rPr>
        <w:t>The belief is that</w:t>
      </w:r>
      <w:r w:rsidRPr="00122772">
        <w:rPr>
          <w:rFonts w:eastAsiaTheme="minorEastAsia"/>
          <w:color w:val="000000" w:themeColor="text1"/>
          <w:sz w:val="12"/>
          <w:szCs w:val="12"/>
          <w:u w:val="single"/>
        </w:rPr>
        <w:t xml:space="preserve"> the </w:t>
      </w:r>
      <w:r w:rsidRPr="00122772">
        <w:rPr>
          <w:rFonts w:eastAsiaTheme="minorEastAsia"/>
          <w:b/>
          <w:color w:val="000000" w:themeColor="text1"/>
          <w:szCs w:val="24"/>
          <w:u w:val="single"/>
        </w:rPr>
        <w:t>future</w:t>
      </w:r>
      <w:r w:rsidRPr="00122772">
        <w:rPr>
          <w:rFonts w:eastAsiaTheme="minorEastAsia"/>
          <w:color w:val="000000" w:themeColor="text1"/>
          <w:sz w:val="12"/>
          <w:szCs w:val="12"/>
        </w:rPr>
        <w:t xml:space="preserve"> of the free world, the maintenance of the rule of law, the welfare of the republic, the </w:t>
      </w:r>
      <w:r w:rsidRPr="00122772">
        <w:rPr>
          <w:rFonts w:eastAsiaTheme="minorEastAsia"/>
          <w:b/>
          <w:color w:val="000000" w:themeColor="text1"/>
          <w:szCs w:val="24"/>
          <w:u w:val="single"/>
        </w:rPr>
        <w:t>liberation</w:t>
      </w:r>
      <w:r w:rsidRPr="00122772">
        <w:rPr>
          <w:rFonts w:eastAsiaTheme="minorEastAsia"/>
          <w:color w:val="000000" w:themeColor="text1"/>
          <w:sz w:val="12"/>
          <w:szCs w:val="12"/>
        </w:rPr>
        <w:t xml:space="preserve"> of oppressed peoples, the direction of the Court, the legitimacy of the Florida election, </w:t>
      </w:r>
      <w:r w:rsidRPr="00122772">
        <w:rPr>
          <w:rFonts w:eastAsiaTheme="minorEastAsia"/>
          <w:b/>
          <w:color w:val="000000" w:themeColor="text1"/>
          <w:szCs w:val="24"/>
          <w:u w:val="single"/>
        </w:rPr>
        <w:t>hangs on</w:t>
      </w:r>
      <w:r w:rsidRPr="00122772">
        <w:rPr>
          <w:rFonts w:eastAsiaTheme="minorEastAsia"/>
          <w:color w:val="000000" w:themeColor="text1"/>
          <w:sz w:val="12"/>
          <w:szCs w:val="12"/>
        </w:rPr>
        <w:t xml:space="preserve"> a </w:t>
      </w:r>
      <w:r w:rsidRPr="00122772">
        <w:rPr>
          <w:rFonts w:eastAsiaTheme="minorEastAsia"/>
          <w:b/>
          <w:color w:val="000000" w:themeColor="text1"/>
          <w:szCs w:val="24"/>
          <w:u w:val="single"/>
        </w:rPr>
        <w:t>law</w:t>
      </w:r>
      <w:r w:rsidRPr="00122772">
        <w:rPr>
          <w:rFonts w:eastAsiaTheme="minorEastAsia"/>
          <w:color w:val="000000" w:themeColor="text1"/>
          <w:sz w:val="12"/>
          <w:szCs w:val="12"/>
        </w:rPr>
        <w:t xml:space="preserve"> professor's next article. This </w:t>
      </w:r>
      <w:r w:rsidRPr="00122772">
        <w:rPr>
          <w:rFonts w:eastAsiaTheme="minorEastAsia"/>
          <w:b/>
          <w:color w:val="000000" w:themeColor="text1"/>
          <w:szCs w:val="24"/>
          <w:u w:val="single"/>
        </w:rPr>
        <w:t>is the esprit serieux gone nuts.</w:t>
      </w:r>
      <w:r w:rsidRPr="00122772">
        <w:rPr>
          <w:rFonts w:eastAsiaTheme="minorEastAsia"/>
          <w:color w:val="000000" w:themeColor="text1"/>
          <w:sz w:val="8"/>
          <w:szCs w:val="8"/>
        </w:rPr>
        <w:t xml:space="preserve"> </w:t>
      </w:r>
      <w:r w:rsidRPr="00122772">
        <w:rPr>
          <w:rFonts w:eastAsiaTheme="minorEastAsia"/>
          <w:color w:val="000000" w:themeColor="text1"/>
          <w:sz w:val="8"/>
          <w:szCs w:val="8"/>
          <w:u w:val="single"/>
        </w:rPr>
        <w:t>The most significant effect of this belief is to arrest thought and end the play of ideas necessary for creativity</w:t>
      </w:r>
      <w:r w:rsidRPr="00122772">
        <w:rPr>
          <w:rFonts w:eastAsiaTheme="minorEastAsia"/>
          <w:color w:val="000000" w:themeColor="text1"/>
          <w:sz w:val="8"/>
          <w:szCs w:val="8"/>
        </w:rPr>
        <w:t>.Yes, legal interpretation sometimes takes place in a field of pain and death. But that hardly means that legal studies takes place in a field of pain and death. It is a residual objectivism that enables legal academics to believe that when they write about law - what it is or what it should be - they are somehow engaged in the same enterprise as judges. They're not. It is not that legal scholarship is without consequence. It's just that the institutional and rhetorical contexts are sufficiently different that the consequences are different as well. There is an important, indeed foundational, category mistake that sustains American legal thought - it is the supposition that because academics and judges deploy the same vocabulary and the same grammar, they are involved in largely the same enterprise. I just don't think that's true. My own view is that legal academics are but one social group (among many) competing for the articulation of what law is. Judges are another. Social movements, corporations, public interest groups, administrative officials, criminals, etc., are some of the others. For most of the history of the American law school, academics have anointed judges as privileged speakers of law. In turn, legal academics have adopted the habits, forms of thought, and rhetoric of judges - thereby accruing to themselves the authority to say what the law is. Legal academics legitimate their claim to say what the law is by fashioning law as an academic discipline requiring expertise. Legal academics then hold themselves out as possessing this expertise. Among those critical theorists who seek to contest this expertise, one can distinguish two approaches. One approach is to try to reveal the emptiness of the claims to expertise among the legal intelligentsia and to reveal how these claims nonetheless gain power. Another approach is to try to relocate the authority to say what the law is among those who have been excluded. I do not see these approaches as antithetical, but rather as complementary. Furthermore, both approaches will in fact reinscribe, will performatively reinforce, precisely the sort of rhetorics and hierarchies they contest. No way around that. I think critical thinkers all do this - though in different ways. And it's certainly worthwhile pointing out how it is being done. At the same time, no one is safe or immune from this sort of criticism. To learn to laugh at what is taken seriously, but is not serious, is a serious thing to do. To take seriously what is not, is a drag. A Problem for Progressives</w:t>
      </w:r>
      <w:r w:rsidRPr="00122772">
        <w:rPr>
          <w:rFonts w:ascii="MS Gothic" w:eastAsia="MS Gothic" w:hAnsi="MS Gothic" w:cs="MS Gothic" w:hint="eastAsia"/>
          <w:color w:val="000000" w:themeColor="text1"/>
          <w:sz w:val="8"/>
          <w:szCs w:val="8"/>
        </w:rPr>
        <w:t> </w:t>
      </w:r>
      <w:r w:rsidRPr="00122772">
        <w:rPr>
          <w:rFonts w:eastAsiaTheme="minorEastAsia"/>
          <w:color w:val="000000" w:themeColor="text1"/>
          <w:sz w:val="8"/>
          <w:szCs w:val="8"/>
        </w:rPr>
        <w:t xml:space="preserve"> Progressives wish to pursue a politics that is efficacious. This means keeping track both of the social context in which progressivism articulates itself (on the side of the subject), and the social context in [*1038] which progressivism seeks to register its results (on the side of the object). But this work of reconnaissance - a work that is necessary - may bring unwelcome news: namely that progressivism unmodified is no longer a terribly cogent project. Choices will have to be made: to defend progressive thought against this unwelcome news or to put the identity of progressive projects at risk by encountering this unwelcome news. Formalism is virtually an inexorable condition of legal scholarship in the following sense: a legal academic generally writes scholarship outside the social pressures of what a lawyer would call real stakes, real clients, or real consequences. The failure of an argument in the pages of the Stanford Law Review is generally very different from the failure of an argument in a brief or an opinion. The difference in context changes the character and consequences of the acts - even if the authors use exactly the same words. Binary and Not (Insider/Outsider, Immanent/Transcendent, Mind/Body etc. etc. etc.)It's one thing to deploy oppositional binarism to describe the broad structures of a text. It's quite another to adopt binarism as an intellectual lifestyle choice. Oppositional binarism has a special hold/appeal in American law precisely because: 1) law is often identified with what appellate courts say it is; and 2) by the time a case gets to an appellate court, the reductionism of litigation and the binary structure of the adversarial orientation has reduced the dispute to an either/or (e.g., liberty vs. equality or formal equality vs. substantive equality, and so on). But ... Oppositional binarism flounders because law does not have fixed, uncontroversial grids. Hence, for instance, the notion that a person is an insider or an outsider just doesn't track with much of anything (except perhaps the author's own formalism).If one thinks about it, a person is an insider in this respect (he's white) but an outsider in that respect (he's working class) and then an insider with respect to his pedigree (he went to Columbia) but really an outsider within his insider Columbia status because he was profoundly [*1039] alienated from the Columbia social scene and blah blah blah. After a while (very soon, actually) the insider/outsider distinction loses its hold. The point is, unless you happen to have a well-formed, non-overlapping fixed grid (and this would be a very strange thing for a critical theorist to have!), oppositional binarism (like everything else) ultimately collapses. Interestingly, there was a moment of slippage in the history of critical legal studies (or perhaps the fem-crits) when binary oppositionalism slid from a heuristic into (of all things) a metaphysic! The Machines In Keith Aoki's comic strip, the agents of R.E.A.S.O.N. and P.I.E.R.R.E. fight each other in a comically cliched fashion. It is Nick Fury jurisprudence. And there is something strikingly right about that (however humbling it may be for me and others). One of the things that happens in the Nick Fury comic strips (as in Keith Aoki's contribution) is that the </w:t>
      </w:r>
      <w:r w:rsidRPr="00122772">
        <w:rPr>
          <w:rFonts w:eastAsiaTheme="minorEastAsia"/>
          <w:b/>
          <w:color w:val="000000" w:themeColor="text1"/>
          <w:szCs w:val="24"/>
          <w:u w:val="single"/>
        </w:rPr>
        <w:t>antagonists deploy machines against each other</w:t>
      </w:r>
      <w:r w:rsidRPr="00122772">
        <w:rPr>
          <w:rFonts w:eastAsiaTheme="minorEastAsia"/>
          <w:color w:val="000000" w:themeColor="text1"/>
          <w:sz w:val="12"/>
          <w:szCs w:val="12"/>
        </w:rPr>
        <w:t xml:space="preserve">. </w:t>
      </w:r>
      <w:r w:rsidRPr="00122772">
        <w:rPr>
          <w:rFonts w:eastAsiaTheme="minorEastAsia"/>
          <w:color w:val="000000" w:themeColor="text1"/>
          <w:sz w:val="12"/>
          <w:szCs w:val="12"/>
          <w:u w:val="single"/>
        </w:rPr>
        <w:t>In legal thought, we have a lot of machines in operation.</w:t>
      </w:r>
      <w:r w:rsidRPr="00122772">
        <w:rPr>
          <w:rFonts w:eastAsiaTheme="minorEastAsia"/>
          <w:color w:val="000000" w:themeColor="text1"/>
          <w:sz w:val="12"/>
          <w:szCs w:val="12"/>
        </w:rPr>
        <w:t xml:space="preserve"> n13 </w:t>
      </w:r>
      <w:r w:rsidRPr="00122772">
        <w:rPr>
          <w:rFonts w:eastAsiaTheme="minorEastAsia"/>
          <w:color w:val="000000" w:themeColor="text1"/>
          <w:sz w:val="12"/>
          <w:szCs w:val="12"/>
          <w:u w:val="single"/>
        </w:rPr>
        <w:t xml:space="preserve">By this I mean that a great deal of so-called </w:t>
      </w:r>
      <w:r w:rsidRPr="00122772">
        <w:rPr>
          <w:rFonts w:eastAsiaTheme="minorEastAsia"/>
          <w:b/>
          <w:color w:val="000000" w:themeColor="text1"/>
          <w:szCs w:val="24"/>
          <w:u w:val="single"/>
        </w:rPr>
        <w:t>legal thought is</w:t>
      </w:r>
      <w:r w:rsidRPr="00122772">
        <w:rPr>
          <w:rFonts w:eastAsiaTheme="minorEastAsia"/>
          <w:color w:val="000000" w:themeColor="text1"/>
          <w:sz w:val="12"/>
          <w:szCs w:val="12"/>
          <w:u w:val="single"/>
        </w:rPr>
        <w:t xml:space="preserve"> not really thought at all - but </w:t>
      </w:r>
      <w:r w:rsidRPr="00122772">
        <w:rPr>
          <w:rFonts w:eastAsiaTheme="minorEastAsia"/>
          <w:b/>
          <w:color w:val="000000" w:themeColor="text1"/>
          <w:szCs w:val="24"/>
          <w:u w:val="single"/>
        </w:rPr>
        <w:t>the deployment of a series of rhetorical operations over and over</w:t>
      </w:r>
      <w:r w:rsidRPr="00122772">
        <w:rPr>
          <w:rFonts w:eastAsiaTheme="minorEastAsia"/>
          <w:color w:val="000000" w:themeColor="text1"/>
          <w:sz w:val="12"/>
          <w:szCs w:val="12"/>
          <w:u w:val="single"/>
        </w:rPr>
        <w:t xml:space="preserve"> again to perform actions</w:t>
      </w:r>
      <w:r w:rsidRPr="00122772">
        <w:rPr>
          <w:rFonts w:eastAsiaTheme="minorEastAsia"/>
          <w:color w:val="000000" w:themeColor="text1"/>
          <w:sz w:val="12"/>
          <w:szCs w:val="12"/>
        </w:rPr>
        <w:t xml:space="preserve"> </w:t>
      </w:r>
      <w:r w:rsidRPr="00122772">
        <w:rPr>
          <w:rFonts w:eastAsiaTheme="minorEastAsia"/>
          <w:color w:val="000000" w:themeColor="text1"/>
          <w:sz w:val="12"/>
          <w:szCs w:val="12"/>
          <w:u w:val="single"/>
        </w:rPr>
        <w:t xml:space="preserve">(usually destructive in character) on other peoples' texts or persons. Every argument tends to become a machine. </w:t>
      </w:r>
      <w:r w:rsidRPr="00122772">
        <w:rPr>
          <w:rFonts w:eastAsiaTheme="minorEastAsia"/>
          <w:color w:val="000000" w:themeColor="text1"/>
          <w:sz w:val="12"/>
          <w:szCs w:val="12"/>
        </w:rPr>
        <w:t xml:space="preserve">Over time, legal academics tend to become their own arguments. Then, of course, they become their own machines. </w:t>
      </w:r>
      <w:r w:rsidRPr="00122772">
        <w:rPr>
          <w:rFonts w:eastAsiaTheme="minorEastAsia"/>
          <w:b/>
          <w:color w:val="000000" w:themeColor="text1"/>
          <w:szCs w:val="24"/>
          <w:u w:val="single"/>
        </w:rPr>
        <w:t>At that point, it's time to move on.</w:t>
      </w:r>
    </w:p>
    <w:p w14:paraId="79CA8D68" w14:textId="77777777" w:rsidR="00EE72D6" w:rsidRPr="00122772" w:rsidRDefault="00EE72D6" w:rsidP="00EE72D6">
      <w:pPr>
        <w:pStyle w:val="Heading4"/>
      </w:pPr>
      <w:r w:rsidRPr="00122772">
        <w:t xml:space="preserve">The political is already ceded </w:t>
      </w:r>
    </w:p>
    <w:p w14:paraId="6A9FCADC" w14:textId="77777777" w:rsidR="00EE72D6" w:rsidRPr="00122772" w:rsidRDefault="00EE72D6" w:rsidP="00EE72D6">
      <w:r w:rsidRPr="00122772">
        <w:rPr>
          <w:rStyle w:val="Style13ptBold"/>
        </w:rPr>
        <w:t>Gilens and Page 14.</w:t>
      </w:r>
      <w:r w:rsidRPr="00122772">
        <w:t xml:space="preserve"> Martin, Professor of Politics at Princeton University, and Benjamin, Gordon S. Fulcher Professor of Decision Making at Northwestern University,  “Testing Theories of American Politics: Elites, Interest Groups, and Average Citizens”, American Political Science Association, Perspectives on Politics, September 2014 | Vol. 12/No. 3, p. 575-577</w:t>
      </w:r>
    </w:p>
    <w:p w14:paraId="0F365256" w14:textId="77777777" w:rsidR="00EE72D6" w:rsidRPr="00122772" w:rsidRDefault="00EE72D6" w:rsidP="00EE72D6">
      <w:pPr>
        <w:rPr>
          <w:sz w:val="16"/>
        </w:rPr>
      </w:pPr>
      <w:r w:rsidRPr="00122772">
        <w:rPr>
          <w:sz w:val="16"/>
        </w:rPr>
        <w:t xml:space="preserve">Each of our four theoretical traditions (Majoritarian Electoral Democracy, Economic-Elite Domination, Majoritarian Interest-Group Pluralism, and Biased Pluralism) emphasizes different sets of actors as critical in determining U.S. policy outcomes, and each tradition has engendered a large empirical literature that seems to show a particular set of actors to be highly influential. Yet nearly all the empirical evidence has been essentially bivariate. </w:t>
      </w:r>
      <w:r w:rsidRPr="00122772">
        <w:rPr>
          <w:rStyle w:val="StyleUnderline"/>
        </w:rPr>
        <w:t>Until very recently it has not been possible to test these theories against each other in a systematic, quantitative fashion</w:t>
      </w:r>
      <w:r w:rsidRPr="00122772">
        <w:rPr>
          <w:sz w:val="16"/>
        </w:rPr>
        <w:t xml:space="preserve">. </w:t>
      </w:r>
      <w:r w:rsidRPr="00122772">
        <w:rPr>
          <w:rStyle w:val="StyleUnderline"/>
        </w:rPr>
        <w:t>By directly pitting the predictions of ideal-type theories against each other within a single statistical model</w:t>
      </w:r>
      <w:r w:rsidRPr="00122772">
        <w:rPr>
          <w:sz w:val="16"/>
        </w:rPr>
        <w:t xml:space="preserve"> (using a unique data set that includes imperfect but useful measures of the key independent variables for nearly two thousand policy issues), </w:t>
      </w:r>
      <w:r w:rsidRPr="00122772">
        <w:rPr>
          <w:rStyle w:val="StyleUnderline"/>
        </w:rPr>
        <w:t>we have been able to produce some striking findings</w:t>
      </w:r>
      <w:r w:rsidRPr="00122772">
        <w:rPr>
          <w:sz w:val="16"/>
        </w:rPr>
        <w:t xml:space="preserve">. </w:t>
      </w:r>
      <w:r w:rsidRPr="00122772">
        <w:rPr>
          <w:rStyle w:val="StyleUnderline"/>
        </w:rPr>
        <w:t>One is the nearly total failure of “median voter” and other Majoritarian Electoral Democracy theories</w:t>
      </w:r>
      <w:r w:rsidRPr="00122772">
        <w:rPr>
          <w:sz w:val="16"/>
        </w:rPr>
        <w:t xml:space="preserve">. </w:t>
      </w:r>
      <w:r w:rsidRPr="00122772">
        <w:rPr>
          <w:rStyle w:val="StyleUnderline"/>
        </w:rPr>
        <w:t xml:space="preserve">When the preferences of economic elites and the stands of organized interest groups are controlled for, </w:t>
      </w:r>
      <w:r w:rsidRPr="00122772">
        <w:rPr>
          <w:rStyle w:val="Emphasis"/>
        </w:rPr>
        <w:t>the preferences of the average American appear to have only a minuscule, near-zero, statistically non-significant impact upon public policy</w:t>
      </w:r>
      <w:r w:rsidRPr="00122772">
        <w:rPr>
          <w:sz w:val="16"/>
        </w:rPr>
        <w:t xml:space="preserve">. The failure of theories of Majoritarian Electoral Democracy is all the more striking because it goes against the likely effects of the limitations of our data. </w:t>
      </w:r>
      <w:r w:rsidRPr="00122772">
        <w:rPr>
          <w:rStyle w:val="StyleUnderline"/>
        </w:rPr>
        <w:t>The preferences of ordinary citizens were measured more directly than our other independent variables, yet they are estimated to have the least effect</w:t>
      </w:r>
      <w:r w:rsidRPr="00122772">
        <w:rPr>
          <w:sz w:val="16"/>
        </w:rPr>
        <w:t xml:space="preserve">. </w:t>
      </w:r>
      <w:r w:rsidRPr="00122772">
        <w:rPr>
          <w:rStyle w:val="StyleUnderline"/>
        </w:rPr>
        <w:t>Nor do organized interest groups substitute for direct citizen influence, by embodying citizens’ will and ensuring that their wishes prevail in the fashion postulated by theories of Majoritarian Pluralism</w:t>
      </w:r>
      <w:r w:rsidRPr="00122772">
        <w:rPr>
          <w:sz w:val="16"/>
        </w:rPr>
        <w:t xml:space="preserve">. Interest groups do have substantial independent impacts on policy, and </w:t>
      </w:r>
      <w:r w:rsidRPr="00122772">
        <w:rPr>
          <w:rStyle w:val="StyleUnderline"/>
        </w:rPr>
        <w:t>a few groups</w:t>
      </w:r>
      <w:r w:rsidRPr="00122772">
        <w:rPr>
          <w:sz w:val="16"/>
        </w:rPr>
        <w:t xml:space="preserve"> (particularly labor unions) </w:t>
      </w:r>
      <w:r w:rsidRPr="00122772">
        <w:rPr>
          <w:rStyle w:val="StyleUnderline"/>
        </w:rPr>
        <w:t xml:space="preserve">represent average citizens’ views reasonably well. </w:t>
      </w:r>
      <w:r w:rsidRPr="00122772">
        <w:rPr>
          <w:rStyle w:val="Emphasis"/>
        </w:rPr>
        <w:t>But the interest-group system as a whole does not</w:t>
      </w:r>
      <w:r w:rsidRPr="00122772">
        <w:rPr>
          <w:rStyle w:val="StyleUnderline"/>
        </w:rPr>
        <w:t>.</w:t>
      </w:r>
      <w:r w:rsidRPr="00122772">
        <w:rPr>
          <w:sz w:val="16"/>
        </w:rPr>
        <w:t xml:space="preserve"> Overall, </w:t>
      </w:r>
      <w:r w:rsidRPr="00122772">
        <w:rPr>
          <w:rStyle w:val="StyleUnderline"/>
        </w:rPr>
        <w:t>net interest-group alignments are not significantly related to the preferences of average citizens</w:t>
      </w:r>
      <w:r w:rsidRPr="00122772">
        <w:rPr>
          <w:sz w:val="16"/>
        </w:rPr>
        <w:t xml:space="preserve">. </w:t>
      </w:r>
      <w:r w:rsidRPr="00122772">
        <w:rPr>
          <w:rStyle w:val="StyleUnderline"/>
        </w:rPr>
        <w:t>The net alignments of the most influential, business-oriented groups are negatively related to the average citizen’s wishes</w:t>
      </w:r>
      <w:r w:rsidRPr="00122772">
        <w:rPr>
          <w:sz w:val="16"/>
        </w:rPr>
        <w:t xml:space="preserve">. So </w:t>
      </w:r>
      <w:r w:rsidRPr="00122772">
        <w:rPr>
          <w:rStyle w:val="StyleUnderline"/>
        </w:rPr>
        <w:t>existing interest groups do not serve effectively as transmission belts for the wishes of the populace as a whole</w:t>
      </w:r>
      <w:r w:rsidRPr="00122772">
        <w:rPr>
          <w:sz w:val="16"/>
        </w:rPr>
        <w:t xml:space="preserve">. “Potential groups” do not take up the slack, either, since </w:t>
      </w:r>
      <w:r w:rsidRPr="00122772">
        <w:rPr>
          <w:rStyle w:val="StyleUnderline"/>
        </w:rPr>
        <w:t>average citizens’ preferences have little or no independent impact on policy after existing groups’ stands are controlled for</w:t>
      </w:r>
      <w:r w:rsidRPr="00122772">
        <w:rPr>
          <w:sz w:val="16"/>
        </w:rPr>
        <w:t xml:space="preserve">. Furthermore, the </w:t>
      </w:r>
      <w:r w:rsidRPr="00122772">
        <w:rPr>
          <w:rStyle w:val="StyleUnderline"/>
        </w:rPr>
        <w:t>preferences of economic elites</w:t>
      </w:r>
      <w:r w:rsidRPr="00122772">
        <w:rPr>
          <w:sz w:val="16"/>
        </w:rPr>
        <w:t xml:space="preserve"> (as measured by our proxy, the preferences of “affluent” citizens) </w:t>
      </w:r>
      <w:r w:rsidRPr="00122772">
        <w:rPr>
          <w:rStyle w:val="StyleUnderline"/>
        </w:rPr>
        <w:t>have far more independent impact upon policy change than the preferences of average citizens do</w:t>
      </w:r>
      <w:r w:rsidRPr="00122772">
        <w:rPr>
          <w:sz w:val="16"/>
        </w:rPr>
        <w:t xml:space="preserve">. To be sure, this does not mean that ordinary citizens always lose out; they fairly often get the policies they favor, but only because those policies happen also to be preferred by the economically-elite citizens who wield the actual influence. Of course </w:t>
      </w:r>
      <w:r w:rsidRPr="00122772">
        <w:rPr>
          <w:rStyle w:val="StyleUnderline"/>
        </w:rPr>
        <w:t>our findings speak most directly to the “first face” of power: the ability of actors to shape policy outcomes on contested issues.</w:t>
      </w:r>
      <w:r w:rsidRPr="00122772">
        <w:rPr>
          <w:sz w:val="16"/>
        </w:rPr>
        <w:t xml:space="preserve"> </w:t>
      </w:r>
      <w:r w:rsidRPr="00122772">
        <w:rPr>
          <w:rStyle w:val="StyleUnderline"/>
        </w:rPr>
        <w:t>But they also reflect</w:t>
      </w:r>
      <w:r w:rsidRPr="00122772">
        <w:rPr>
          <w:sz w:val="16"/>
        </w:rPr>
        <w:t>—to some degree, at least—</w:t>
      </w:r>
      <w:r w:rsidRPr="00122772">
        <w:rPr>
          <w:rStyle w:val="StyleUnderline"/>
        </w:rPr>
        <w:t>the “second face” of power: the ability to shape the agenda of issues that policy makers consider</w:t>
      </w:r>
      <w:r w:rsidRPr="00122772">
        <w:rPr>
          <w:sz w:val="16"/>
        </w:rPr>
        <w:t xml:space="preserve">. The set of policy alternatives that we analyze is considerably broader than the set discussed seriously by policy makers or brought to a vote in Congress, and our alternatives are (on average) more popular among the general public than among interest groups. </w:t>
      </w:r>
      <w:r w:rsidRPr="00122772">
        <w:rPr>
          <w:rStyle w:val="StyleUnderline"/>
        </w:rPr>
        <w:t>Thus the fate of these policies can reflect policy makers’ refusing to consider them rather than considering but rejecting them</w:t>
      </w:r>
      <w:r w:rsidRPr="00122772">
        <w:rPr>
          <w:sz w:val="16"/>
        </w:rPr>
        <w:t xml:space="preserve">. (From our data we cannot distinguish between the two.) Our results speak less clearly to the “third face” of power: the ability of elites to shape the public’s preferences.49 We know that </w:t>
      </w:r>
      <w:r w:rsidRPr="00122772">
        <w:rPr>
          <w:rStyle w:val="StyleUnderline"/>
        </w:rPr>
        <w:t>interest groups and policy makers themselves often devote considerable effort to shaping opinion.</w:t>
      </w:r>
      <w:r w:rsidRPr="00122772">
        <w:rPr>
          <w:sz w:val="16"/>
        </w:rPr>
        <w:t xml:space="preserve"> If they are successful, this might help explain the high correlation we find between elite and mass preferences. But it cannot have greatly inflated our estimate of average citizens’ influence on policy making, which is near zero. </w:t>
      </w:r>
      <w:r w:rsidRPr="00122772">
        <w:rPr>
          <w:rStyle w:val="StyleUnderline"/>
        </w:rPr>
        <w:t>What do our findings say about democracy in America? They certainly constitute troubling news for advocates of “populistic” democracy</w:t>
      </w:r>
      <w:r w:rsidRPr="00122772">
        <w:rPr>
          <w:sz w:val="16"/>
        </w:rPr>
        <w:t xml:space="preserve">, who want governments to respond primarily or exclusively to the policy preferences of their citizens. </w:t>
      </w:r>
      <w:r w:rsidRPr="00122772">
        <w:rPr>
          <w:rStyle w:val="StyleUnderline"/>
        </w:rPr>
        <w:t xml:space="preserve">In the United States, our findings indicate, </w:t>
      </w:r>
      <w:r w:rsidRPr="00122772">
        <w:rPr>
          <w:rStyle w:val="Emphasis"/>
        </w:rPr>
        <w:t>the majority does not rule</w:t>
      </w:r>
      <w:r w:rsidRPr="00122772">
        <w:rPr>
          <w:sz w:val="16"/>
        </w:rPr>
        <w:t xml:space="preserve">—at least not in the causal sense of actually determining policy outcomes. </w:t>
      </w:r>
      <w:r w:rsidRPr="00122772">
        <w:rPr>
          <w:rStyle w:val="StyleUnderline"/>
        </w:rPr>
        <w:t>When a majority of citizens disagrees with economic elites or with organized interests, they generally lose</w:t>
      </w:r>
      <w:r w:rsidRPr="00122772">
        <w:rPr>
          <w:sz w:val="16"/>
        </w:rPr>
        <w:t xml:space="preserve">. </w:t>
      </w:r>
      <w:r w:rsidRPr="00122772">
        <w:rPr>
          <w:rStyle w:val="StyleUnderline"/>
        </w:rPr>
        <w:t>Moreover, because of the strong status quo bias built into the U.S. political system, even when fairly large majorities of Americans favor policy change, they generally do not get it</w:t>
      </w:r>
      <w:r w:rsidRPr="00122772">
        <w:rPr>
          <w:sz w:val="16"/>
        </w:rPr>
        <w:t>. A possible objection to populistic democracy is that average citizens are inattentive to politics and ignorant about public policy; why should we worry if their poorly informed preferences do not influence policy making? Perhaps economic elites and interest-group leaders enjoy greater policy expertise than the average citizen does. Perhaps they know better which policies will benefit everyone, and perhaps they seek the common good, rather than selfish ends, when deciding which policies to support. But we tend to doubt it. We believe instead that— collectively—</w:t>
      </w:r>
      <w:r w:rsidRPr="00122772">
        <w:rPr>
          <w:rStyle w:val="StyleUnderline"/>
        </w:rPr>
        <w:t>ordinary citizens generally know their own values and interests pretty well</w:t>
      </w:r>
      <w:r w:rsidRPr="00122772">
        <w:rPr>
          <w:sz w:val="16"/>
        </w:rPr>
        <w:t xml:space="preserve">, and that their expressed policy preferences are worthy of respect.50 Moreover, we are not so sure about the informational advantages of elites. Yes, detailed policy knowledge tends to rise with income and status. Surely wealthy Americans and corporate executives tend to know a lot about tax and regulatory policies that directly affect them. But how much do they know about the human impact of Social Security, Medicare, food stamps, or unemployment insurance, none of which is likely to be crucial to their own well-being? Most important, </w:t>
      </w:r>
      <w:r w:rsidRPr="00122772">
        <w:rPr>
          <w:rStyle w:val="StyleUnderline"/>
        </w:rPr>
        <w:t>we see no reason to think that informational expertise is always accompanied by an inclination to transcend one’s own interests or a determination to work for the common good</w:t>
      </w:r>
      <w:r w:rsidRPr="00122772">
        <w:rPr>
          <w:sz w:val="16"/>
        </w:rPr>
        <w:t xml:space="preserve">. All in all, we believe that the public is likely to be a more certain guardian of its own interests than any feasible alternative. Leaving aside the difficult issue of divergent interests and motives, we would urge that the superior wisdom of economic elites or organized interest groups should not simply be assumed. It should be put to empirical test. New empirical research will be needed to pin down precisely who knows how much, and what, about which public policies. Our findings also point toward the need to learn more about exactly which economic elites (the “merely affluent”? the top 1 percent? the top one-tenth of 1 percent?) have how much impact upon public policy, and to what ends they wield their influence. Similar questions arise about the precise extent of influence of particular sets of organized interest groups. And we need to know more about the policy preferences and the political influence of various actors not considered here, including political party activists, government officials, and other noneconomic elites. We hope that our work will encourage further exploration of these issues. </w:t>
      </w:r>
      <w:r w:rsidRPr="00122772">
        <w:rPr>
          <w:rStyle w:val="StyleUnderline"/>
        </w:rPr>
        <w:t>Despite the seemingly strong empirical support in previous studies for theories of majoritarian democracy, our analyses suggest that majorities of the American public actually have little influence over the policies our government adopts.</w:t>
      </w:r>
      <w:r w:rsidRPr="00122772">
        <w:rPr>
          <w:sz w:val="16"/>
        </w:rPr>
        <w:t xml:space="preserve"> Americans do enjoy many features central to democratic governance, such as regular elections, freedom of speech and association, and a widespread (if still contested) franchise. But we believe that if </w:t>
      </w:r>
      <w:r w:rsidRPr="00122772">
        <w:rPr>
          <w:rStyle w:val="StyleUnderline"/>
        </w:rPr>
        <w:t>policymaking is dominated by powerful business organizations and a small number of affluent Americans, then America’s claims to being a democratic society are seriously threatened</w:t>
      </w:r>
      <w:r w:rsidRPr="00122772">
        <w:rPr>
          <w:sz w:val="16"/>
        </w:rPr>
        <w:t xml:space="preserve">. Clearly, when one holds constant net interest-group alignments and the preferences of affluent Americans, </w:t>
      </w:r>
      <w:r w:rsidRPr="00122772">
        <w:rPr>
          <w:rStyle w:val="StyleUnderline"/>
        </w:rPr>
        <w:t>it makes very little difference what the general public thinks. The probability of policy change is nearly the same (around 0.3) whether a tiny minority or a large majority of average citizens favor a proposed policy change</w:t>
      </w:r>
      <w:r w:rsidRPr="00122772">
        <w:rPr>
          <w:sz w:val="16"/>
        </w:rPr>
        <w:t xml:space="preserve"> (refer to the top panel of figure 1).</w:t>
      </w:r>
    </w:p>
    <w:p w14:paraId="32015CBF" w14:textId="77777777" w:rsidR="00EE72D6" w:rsidRPr="00122772" w:rsidRDefault="00EE72D6" w:rsidP="00EE72D6">
      <w:pPr>
        <w:rPr>
          <w:rFonts w:eastAsiaTheme="minorEastAsia"/>
          <w:b/>
          <w:color w:val="000000" w:themeColor="text1"/>
          <w:szCs w:val="24"/>
          <w:u w:val="single"/>
        </w:rPr>
      </w:pPr>
    </w:p>
    <w:p w14:paraId="794FEB5E" w14:textId="77777777" w:rsidR="00EE72D6" w:rsidRPr="00122772" w:rsidRDefault="00EE72D6" w:rsidP="00EE72D6">
      <w:pPr>
        <w:pStyle w:val="Heading3"/>
        <w:rPr>
          <w:rFonts w:eastAsia="Calibri"/>
        </w:rPr>
      </w:pPr>
      <w:r w:rsidRPr="00122772">
        <w:rPr>
          <w:rFonts w:eastAsia="Calibri"/>
        </w:rPr>
        <w:t>Misc</w:t>
      </w:r>
    </w:p>
    <w:p w14:paraId="0A056924" w14:textId="77777777" w:rsidR="00EE72D6" w:rsidRPr="00122772" w:rsidRDefault="00EE72D6" w:rsidP="00EE72D6">
      <w:pPr>
        <w:pStyle w:val="Heading4"/>
      </w:pPr>
      <w:r w:rsidRPr="00122772">
        <w:t>Political ambiguity makes their limits impossible – reject any limits impacts</w:t>
      </w:r>
    </w:p>
    <w:p w14:paraId="0C9F4473" w14:textId="77777777" w:rsidR="00EE72D6" w:rsidRPr="00122772" w:rsidRDefault="00EE72D6" w:rsidP="00EE72D6">
      <w:pPr>
        <w:rPr>
          <w:sz w:val="16"/>
        </w:rPr>
      </w:pPr>
      <w:r w:rsidRPr="00122772">
        <w:rPr>
          <w:rStyle w:val="Style13ptBold"/>
          <w:sz w:val="16"/>
        </w:rPr>
        <w:t xml:space="preserve">Christian </w:t>
      </w:r>
      <w:r w:rsidRPr="00122772">
        <w:rPr>
          <w:rStyle w:val="Style13ptBold"/>
        </w:rPr>
        <w:t>De Cock, 2001,</w:t>
      </w:r>
      <w:r w:rsidRPr="00122772">
        <w:rPr>
          <w:sz w:val="16"/>
        </w:rPr>
        <w:t xml:space="preserve"> Professor of Organizational behaviour, change management, creative problem solving, “Of Philip K. Dick, reflexivity and shifting realities Organizing (writing) in our post-industrial society”, </w:t>
      </w:r>
      <w:r w:rsidRPr="00122772">
        <w:rPr>
          <w:i/>
          <w:sz w:val="16"/>
        </w:rPr>
        <w:t>Science Fiction and Organization</w:t>
      </w:r>
      <w:r w:rsidRPr="00122772">
        <w:rPr>
          <w:sz w:val="16"/>
        </w:rPr>
        <w:tab/>
      </w:r>
    </w:p>
    <w:p w14:paraId="5511B65C" w14:textId="77777777" w:rsidR="00EE72D6" w:rsidRPr="00122772" w:rsidRDefault="00EE72D6" w:rsidP="00EE72D6">
      <w:pPr>
        <w:rPr>
          <w:sz w:val="16"/>
        </w:rPr>
      </w:pPr>
      <w:r w:rsidRPr="00122772">
        <w:rPr>
          <w:sz w:val="16"/>
        </w:rPr>
        <w:t xml:space="preserve">'As Marx might have said more generally, 'all that is built or all that is "natural" melts into image' in the contemporary global economies of signs and space' (Lash and Urry, 1994, p. 326). </w:t>
      </w:r>
      <w:r w:rsidRPr="00122772">
        <w:rPr>
          <w:rStyle w:val="StyleUnderline"/>
        </w:rPr>
        <w:t xml:space="preserve">The opinion seems to be broadly shared among both academics and practitioners that </w:t>
      </w:r>
      <w:r w:rsidRPr="00122772">
        <w:rPr>
          <w:rStyle w:val="StyleUnderline"/>
          <w:highlight w:val="cyan"/>
        </w:rPr>
        <w:t xml:space="preserve">traditional conceptions of </w:t>
      </w:r>
      <w:r w:rsidRPr="00122772">
        <w:rPr>
          <w:rStyle w:val="StyleUnderline"/>
        </w:rPr>
        <w:t xml:space="preserve">effective organizing and </w:t>
      </w:r>
      <w:r w:rsidRPr="00122772">
        <w:rPr>
          <w:rStyle w:val="StyleUnderline"/>
          <w:highlight w:val="cyan"/>
        </w:rPr>
        <w:t xml:space="preserve">decision-making are no longer viable because we live in </w:t>
      </w:r>
      <w:r w:rsidRPr="00122772">
        <w:rPr>
          <w:rStyle w:val="StyleUnderline"/>
        </w:rPr>
        <w:t xml:space="preserve">a time of irredeemable turbulence and </w:t>
      </w:r>
      <w:r w:rsidRPr="00122772">
        <w:rPr>
          <w:rStyle w:val="StyleUnderline"/>
          <w:highlight w:val="cyan"/>
        </w:rPr>
        <w:t>ambiguity</w:t>
      </w:r>
      <w:r w:rsidRPr="00122772">
        <w:rPr>
          <w:sz w:val="16"/>
        </w:rPr>
        <w:t xml:space="preserve"> (Gergen, 1995). The emerging digital or 'new' economy seems to be a technologically driven vision of new forms of organizing, relying heavily on notions of flexibility as a response this turbulence. Corporate dinosaurs must be replaced with smart networks that add value. Words such as 'cyberspace' 3 and 'cyborganization' drip easily from tongues (e.g. Parker and Cooper, 1998) and </w:t>
      </w:r>
      <w:r w:rsidRPr="00122772">
        <w:rPr>
          <w:rStyle w:val="StyleUnderline"/>
        </w:rPr>
        <w:t xml:space="preserve">'the organization' becomes more difficult to conceptualize as it 'dissipates into cyberspace' and 'permeates its own boundaries' </w:t>
      </w:r>
      <w:r w:rsidRPr="00122772">
        <w:rPr>
          <w:sz w:val="16"/>
        </w:rPr>
        <w:t xml:space="preserve">(Hardy and Clegg 1997: S6). Organizations are losing important elements of permanence as two central features of the modern organization, namely the assumption of self-contained units and its structural solidity, are undermined (March, 1995). Even the concept of place becomes increasingly phantasmagoric as locales get thoroughly penetrated by social influences quite distant from them (Giddens, 1990). </w:t>
      </w:r>
      <w:r w:rsidRPr="00122772">
        <w:rPr>
          <w:rStyle w:val="StyleUnderline"/>
        </w:rPr>
        <w:t xml:space="preserve">In this new organizational world </w:t>
      </w:r>
      <w:r w:rsidRPr="00122772">
        <w:rPr>
          <w:rStyle w:val="StyleUnderline"/>
          <w:highlight w:val="cyan"/>
        </w:rPr>
        <w:t xml:space="preserve">'reality' seems to have become </w:t>
      </w:r>
      <w:r w:rsidRPr="00122772">
        <w:rPr>
          <w:rStyle w:val="StyleUnderline"/>
        </w:rPr>
        <w:t xml:space="preserve">only a contract, </w:t>
      </w:r>
      <w:r w:rsidRPr="00122772">
        <w:rPr>
          <w:rStyle w:val="StyleUnderline"/>
          <w:highlight w:val="cyan"/>
        </w:rPr>
        <w:t xml:space="preserve">the fabrication of a consensus that can be modified </w:t>
      </w:r>
      <w:r w:rsidRPr="00122772">
        <w:rPr>
          <w:rStyle w:val="StyleUnderline"/>
        </w:rPr>
        <w:t>or can break down at any time</w:t>
      </w:r>
      <w:r w:rsidRPr="00122772">
        <w:rPr>
          <w:sz w:val="16"/>
        </w:rPr>
        <w:t xml:space="preserve"> (Kallinikos, 1997) and the witnessing point - the natural datum or physical reference point - seems to be in danger of being scrapped (Brown, 1997). This notion that </w:t>
      </w:r>
      <w:r w:rsidRPr="00122772">
        <w:rPr>
          <w:rStyle w:val="StyleUnderline"/>
        </w:rPr>
        <w:t>reality is dissolving from the inside cannot but be related with feelings of disorientation and anxiety</w:t>
      </w:r>
      <w:r w:rsidRPr="00122772">
        <w:rPr>
          <w:sz w:val="16"/>
        </w:rPr>
        <w:t xml:space="preserve">. Casey (1995, pp. 70-1), for example, provides a vivid description of the position of 'the self' within these new organizational realities. </w:t>
      </w:r>
      <w:r w:rsidRPr="00122772">
        <w:rPr>
          <w:rStyle w:val="cite"/>
        </w:rPr>
        <w:t xml:space="preserve">This is a </w:t>
      </w:r>
      <w:r w:rsidRPr="00122772">
        <w:rPr>
          <w:rStyle w:val="StyleUnderline"/>
        </w:rPr>
        <w:t xml:space="preserve">world where </w:t>
      </w:r>
      <w:r w:rsidRPr="00122772">
        <w:rPr>
          <w:rStyle w:val="StyleUnderline"/>
          <w:highlight w:val="cyan"/>
        </w:rPr>
        <w:t xml:space="preserve">everyone </w:t>
      </w:r>
      <w:r w:rsidRPr="00122772">
        <w:rPr>
          <w:rStyle w:val="StyleUnderline"/>
        </w:rPr>
        <w:t xml:space="preserve">has lost a sense of everyday competence and </w:t>
      </w:r>
      <w:r w:rsidRPr="00122772">
        <w:rPr>
          <w:rStyle w:val="StyleUnderline"/>
          <w:highlight w:val="cyan"/>
        </w:rPr>
        <w:t>is dependent upon experts</w:t>
      </w:r>
      <w:r w:rsidRPr="00122772">
        <w:rPr>
          <w:rStyle w:val="StyleUnderline"/>
        </w:rPr>
        <w:t xml:space="preserve">, where people become dependent </w:t>
      </w:r>
      <w:r w:rsidRPr="00122772">
        <w:rPr>
          <w:rStyle w:val="StyleUnderline"/>
          <w:highlight w:val="cyan"/>
        </w:rPr>
        <w:t xml:space="preserve">on corporate bureaucracy and mass culture </w:t>
      </w:r>
      <w:r w:rsidRPr="00122772">
        <w:rPr>
          <w:rStyle w:val="StyleUnderline"/>
        </w:rPr>
        <w:t>to know what to do.</w:t>
      </w:r>
      <w:r w:rsidRPr="00122772">
        <w:rPr>
          <w:sz w:val="16"/>
        </w:rPr>
        <w:t xml:space="preserve"> The solidity (or absence of it) of reality has of course been debated at great length in the fields of philosophy and social theory, but it remains an interesting fact that organizational scholars have become preoccupied with this issue in recent years. </w:t>
      </w:r>
      <w:r w:rsidRPr="00122772">
        <w:rPr>
          <w:rStyle w:val="StyleUnderline"/>
        </w:rPr>
        <w:t>Hassard and Holliday (1998), for example, talk about the theoretical imperative to explore the linkages between fact/fiction and illusion/reality.</w:t>
      </w:r>
      <w:r w:rsidRPr="00122772">
        <w:rPr>
          <w:sz w:val="16"/>
        </w:rPr>
        <w:t xml:space="preserve"> It is as if some fundamental metaphysical questions have finally descended into the metaphorical organizational street. Over the past decade or so, many academics who label themselves </w:t>
      </w:r>
      <w:r w:rsidRPr="00122772">
        <w:rPr>
          <w:rStyle w:val="StyleUnderline"/>
        </w:rPr>
        <w:t xml:space="preserve">critical management theorists and/or postmodernists </w:t>
      </w:r>
      <w:r w:rsidRPr="00122772">
        <w:rPr>
          <w:sz w:val="16"/>
        </w:rPr>
        <w:t xml:space="preserve">(for once, let's not name any names) </w:t>
      </w:r>
      <w:r w:rsidRPr="00122772">
        <w:rPr>
          <w:rStyle w:val="StyleUnderline"/>
        </w:rPr>
        <w:t>have taken issue with traditional modes of organizing</w:t>
      </w:r>
      <w:r w:rsidRPr="00122772">
        <w:rPr>
          <w:sz w:val="16"/>
        </w:rPr>
        <w:t xml:space="preserve"> (and ways of theorizing about this organizing) </w:t>
      </w:r>
      <w:r w:rsidRPr="00122772">
        <w:rPr>
          <w:rStyle w:val="StyleUnderline"/>
        </w:rPr>
        <w:t>by highlighting many irrationalities and hidden power issues</w:t>
      </w:r>
      <w:r w:rsidRPr="00122772">
        <w:rPr>
          <w:sz w:val="16"/>
        </w:rPr>
        <w:t xml:space="preserve">. These academics have taken on board the idea that language has a role in the constitution of reality and </w:t>
      </w:r>
      <w:r w:rsidRPr="00122772">
        <w:rPr>
          <w:rStyle w:val="StyleUnderline"/>
        </w:rPr>
        <w:t>their work is marked by a questioning of the nature of reality, of our conception of knowledge, cognition, perception and observation</w:t>
      </w:r>
      <w:r w:rsidRPr="00122772">
        <w:rPr>
          <w:sz w:val="16"/>
        </w:rPr>
        <w:t xml:space="preserve"> (e.g. Chia, 1996a; Cooper and Law, 1995; Czarniawska, 1997). Notwithstanding the importance of their contributions, these authors face the problem that in order to condemn a mode of organizing or theorizing they need to occupy an elevated position, a sort of God's eye view of the world; a position which they persuasively challenge when they deconstruct the claims of orthodox/modern organizational analyses (Parker, 2000; Weiskopf and Willmott, 1997). </w:t>
      </w:r>
      <w:r w:rsidRPr="00122772">
        <w:rPr>
          <w:rStyle w:val="StyleUnderline"/>
        </w:rPr>
        <w:t>Chia</w:t>
      </w:r>
      <w:r w:rsidRPr="00122772">
        <w:rPr>
          <w:sz w:val="16"/>
        </w:rPr>
        <w:t xml:space="preserve">, for example, </w:t>
      </w:r>
      <w:r w:rsidRPr="00122772">
        <w:rPr>
          <w:rStyle w:val="StyleUnderline"/>
        </w:rPr>
        <w:t xml:space="preserve">writes about the radically untidy, ill-adjusted character of the fields of actual experience - </w:t>
      </w:r>
      <w:r w:rsidRPr="00122772">
        <w:rPr>
          <w:rStyle w:val="StyleUnderline"/>
          <w:highlight w:val="cyan"/>
        </w:rPr>
        <w:t xml:space="preserve">'It is only by … giving ourselves over to the powers of </w:t>
      </w:r>
      <w:r w:rsidRPr="00122772">
        <w:rPr>
          <w:rStyle w:val="StyleUnderline"/>
        </w:rPr>
        <w:t xml:space="preserve">"chaos", </w:t>
      </w:r>
      <w:r w:rsidRPr="00122772">
        <w:rPr>
          <w:rStyle w:val="StyleUnderline"/>
          <w:highlight w:val="cyan"/>
        </w:rPr>
        <w:t>ambiguity</w:t>
      </w:r>
      <w:r w:rsidRPr="00122772">
        <w:rPr>
          <w:rStyle w:val="StyleUnderline"/>
        </w:rPr>
        <w:t xml:space="preserve">, and confusion </w:t>
      </w:r>
      <w:r w:rsidRPr="00122772">
        <w:rPr>
          <w:rStyle w:val="StyleUnderline"/>
          <w:highlight w:val="cyan"/>
        </w:rPr>
        <w:t xml:space="preserve">that </w:t>
      </w:r>
      <w:r w:rsidRPr="00122772">
        <w:rPr>
          <w:rStyle w:val="StyleUnderline"/>
        </w:rPr>
        <w:t xml:space="preserve">new and deeper insights and </w:t>
      </w:r>
      <w:r w:rsidRPr="00122772">
        <w:rPr>
          <w:rStyle w:val="StyleUnderline"/>
          <w:highlight w:val="cyan"/>
        </w:rPr>
        <w:t>understanding can be attained'</w:t>
      </w:r>
      <w:r w:rsidRPr="00122772">
        <w:rPr>
          <w:sz w:val="16"/>
          <w:highlight w:val="cyan"/>
        </w:rPr>
        <w:t xml:space="preserve"> </w:t>
      </w:r>
      <w:r w:rsidRPr="00122772">
        <w:rPr>
          <w:sz w:val="16"/>
        </w:rPr>
        <w:t xml:space="preserve">(Chia, 1996b, p. 423) - </w:t>
      </w:r>
      <w:r w:rsidRPr="00122772">
        <w:rPr>
          <w:rStyle w:val="StyleUnderline"/>
        </w:rPr>
        <w:t xml:space="preserve">using arguments which could not be more tidy, analytical and precise. This of course raises the issue of reflexivity: if </w:t>
      </w:r>
      <w:r w:rsidRPr="00122772">
        <w:rPr>
          <w:rStyle w:val="StyleUnderline"/>
          <w:highlight w:val="cyan"/>
        </w:rPr>
        <w:t xml:space="preserve">reality can never be stabilized </w:t>
      </w:r>
      <w:r w:rsidRPr="00122772">
        <w:rPr>
          <w:rStyle w:val="StyleUnderline"/>
        </w:rPr>
        <w:t xml:space="preserve">and </w:t>
      </w:r>
      <w:r w:rsidRPr="00122772">
        <w:rPr>
          <w:rStyle w:val="StyleUnderline"/>
          <w:highlight w:val="cyan"/>
        </w:rPr>
        <w:t>the research</w:t>
      </w:r>
      <w:r w:rsidRPr="00122772">
        <w:rPr>
          <w:rStyle w:val="StyleUnderline"/>
        </w:rPr>
        <w:t xml:space="preserve">/theorizing </w:t>
      </w:r>
      <w:r w:rsidRPr="00122772">
        <w:rPr>
          <w:rStyle w:val="StyleUnderline"/>
          <w:highlight w:val="cyan"/>
        </w:rPr>
        <w:t>process 'is</w:t>
      </w:r>
      <w:r w:rsidRPr="00122772">
        <w:rPr>
          <w:rStyle w:val="StyleUnderline"/>
        </w:rPr>
        <w:t xml:space="preserve"> always </w:t>
      </w:r>
      <w:r w:rsidRPr="00122772">
        <w:rPr>
          <w:rStyle w:val="StyleUnderline"/>
          <w:highlight w:val="cyan"/>
        </w:rPr>
        <w:t xml:space="preserve">necessarily </w:t>
      </w:r>
      <w:r w:rsidRPr="00122772">
        <w:rPr>
          <w:rStyle w:val="StyleUnderline"/>
        </w:rPr>
        <w:t xml:space="preserve">precarious, </w:t>
      </w:r>
      <w:r w:rsidRPr="00122772">
        <w:rPr>
          <w:rStyle w:val="StyleUnderline"/>
          <w:highlight w:val="cyan"/>
        </w:rPr>
        <w:t>incomplete and fragmented'</w:t>
      </w:r>
      <w:r w:rsidRPr="00122772">
        <w:rPr>
          <w:sz w:val="16"/>
          <w:highlight w:val="cyan"/>
        </w:rPr>
        <w:t xml:space="preserve"> </w:t>
      </w:r>
      <w:r w:rsidRPr="00122772">
        <w:rPr>
          <w:sz w:val="16"/>
        </w:rPr>
        <w:t xml:space="preserve">(Chia, 1996a, p. 54), then Chia's writing clearly sits rather uncomfortably with his ontological and epistemological beliefs. In this he is, of course, not alone (see, e.g., Gephart et al.., 1996; Cooper and Law, 1995). </w:t>
      </w:r>
      <w:r w:rsidRPr="00122772">
        <w:rPr>
          <w:rStyle w:val="StyleUnderline"/>
        </w:rPr>
        <w:t>This schizophrenia is evidence of rather peculiar discursive rules where certain ontological and epistemological statements are allowed and even encouraged, but the reciprocate communicational practices are disallowed. Even the people who are most adventurous in their ideas or statements (such as Chia) are still caught within rather confined communicational practices.</w:t>
      </w:r>
      <w:r w:rsidRPr="00122772">
        <w:rPr>
          <w:sz w:val="16"/>
        </w:rPr>
        <w:t xml:space="preserve"> To use Vickers' (1995) terminology: there is a disjunction between the ways in which organization theorists are ready to see and value the organizational world (their appreciative setting) and the ways in which they are ready to respond to it (their instrumental system). When we write about reflexivity, paradox and postmodernism in organizational analysis, it is expected that we do this unambiguously. 4 And yet</w:t>
      </w:r>
      <w:r w:rsidRPr="00122772">
        <w:rPr>
          <w:rStyle w:val="StyleUnderline"/>
        </w:rPr>
        <w:t>, the notion that 'if not consistency, then chaos' is not admitted even by all logicians, and is rejected by many at the frontiers of natural science research - 'a contradiction causes only some hell to break loose'</w:t>
      </w:r>
      <w:r w:rsidRPr="00122772">
        <w:rPr>
          <w:sz w:val="16"/>
        </w:rPr>
        <w:t xml:space="preserve"> (McCloskey, 1994, p. 166). </w:t>
      </w:r>
      <w:r w:rsidRPr="00122772">
        <w:rPr>
          <w:rStyle w:val="StyleUnderline"/>
        </w:rPr>
        <w:t>contradiction causes only some hell to break loose'</w:t>
      </w:r>
      <w:r w:rsidRPr="00122772">
        <w:rPr>
          <w:sz w:val="16"/>
        </w:rPr>
        <w:t xml:space="preserve"> (McCloskey, 1994, p. 166). </w:t>
      </w:r>
    </w:p>
    <w:p w14:paraId="238DC54F" w14:textId="77777777" w:rsidR="00EE72D6" w:rsidRPr="00122772" w:rsidRDefault="00EE72D6" w:rsidP="00EE72D6">
      <w:pPr>
        <w:pStyle w:val="Heading4"/>
      </w:pPr>
      <w:r w:rsidRPr="00122772">
        <w:t>All politics and all survival depends on the ability to be recognized as human</w:t>
      </w:r>
    </w:p>
    <w:p w14:paraId="10D73208" w14:textId="77777777" w:rsidR="00EE72D6" w:rsidRPr="00122772" w:rsidRDefault="00EE72D6" w:rsidP="00EE72D6">
      <w:pPr>
        <w:rPr>
          <w:b/>
        </w:rPr>
      </w:pPr>
      <w:r w:rsidRPr="00122772">
        <w:rPr>
          <w:rStyle w:val="Style13ptBold"/>
        </w:rPr>
        <w:t>Butler 2004</w:t>
      </w:r>
      <w:r w:rsidRPr="00122772">
        <w:t xml:space="preserve"> (Judith, prof of rhet &amp; women’s studies @ Berkeley, </w:t>
      </w:r>
      <w:r w:rsidRPr="00122772">
        <w:rPr>
          <w:u w:val="single"/>
        </w:rPr>
        <w:t>Undoing Gender</w:t>
      </w:r>
      <w:r w:rsidRPr="00122772">
        <w:t>, p. 2) //broccoli rob</w:t>
      </w:r>
    </w:p>
    <w:p w14:paraId="2AA71794" w14:textId="77777777" w:rsidR="00EE72D6" w:rsidRPr="00122772" w:rsidRDefault="00EE72D6" w:rsidP="00EE72D6">
      <w:pPr>
        <w:rPr>
          <w:sz w:val="16"/>
        </w:rPr>
      </w:pPr>
      <w:r w:rsidRPr="00122772">
        <w:rPr>
          <w:sz w:val="16"/>
        </w:rPr>
        <w:t xml:space="preserve">The Hegelian tradition links desire with recognition, claiming that desire is always a desire for recognition and that it is only through the experience of recognition that any of us becomes constituted as socially viable beings. That view has its allure and its truth, but it also misses a couple of important points. </w:t>
      </w:r>
      <w:r w:rsidRPr="00122772">
        <w:rPr>
          <w:rStyle w:val="StyleUnderline"/>
          <w:highlight w:val="cyan"/>
        </w:rPr>
        <w:t>The terms by which we are recognized as human are</w:t>
      </w:r>
      <w:r w:rsidRPr="00122772">
        <w:rPr>
          <w:rStyle w:val="StyleUnderline"/>
        </w:rPr>
        <w:t xml:space="preserve"> socially articulated and </w:t>
      </w:r>
      <w:r w:rsidRPr="00122772">
        <w:rPr>
          <w:rStyle w:val="StyleUnderline"/>
          <w:highlight w:val="cyan"/>
        </w:rPr>
        <w:t>changeable.</w:t>
      </w:r>
      <w:r w:rsidRPr="00122772">
        <w:rPr>
          <w:rStyle w:val="StyleUnderline"/>
        </w:rPr>
        <w:t xml:space="preserve"> And sometimes </w:t>
      </w:r>
      <w:r w:rsidRPr="00122772">
        <w:rPr>
          <w:rStyle w:val="StyleUnderline"/>
          <w:highlight w:val="cyan"/>
        </w:rPr>
        <w:t>the very terms that confer "humanness"</w:t>
      </w:r>
      <w:r w:rsidRPr="00122772">
        <w:rPr>
          <w:rStyle w:val="StyleUnderline"/>
        </w:rPr>
        <w:t xml:space="preserve"> on some individuals are those that </w:t>
      </w:r>
      <w:r w:rsidRPr="00122772">
        <w:rPr>
          <w:rStyle w:val="StyleUnderline"/>
          <w:highlight w:val="cyan"/>
        </w:rPr>
        <w:t>deprive</w:t>
      </w:r>
      <w:r w:rsidRPr="00122772">
        <w:rPr>
          <w:rStyle w:val="StyleUnderline"/>
        </w:rPr>
        <w:t xml:space="preserve"> certain other </w:t>
      </w:r>
      <w:r w:rsidRPr="00122772">
        <w:rPr>
          <w:rStyle w:val="StyleUnderline"/>
          <w:highlight w:val="cyan"/>
        </w:rPr>
        <w:t>individuals of the possibility of achieving that status</w:t>
      </w:r>
      <w:r w:rsidRPr="00122772">
        <w:rPr>
          <w:sz w:val="16"/>
          <w:highlight w:val="cyan"/>
        </w:rPr>
        <w:t>,</w:t>
      </w:r>
      <w:r w:rsidRPr="00122772">
        <w:rPr>
          <w:sz w:val="16"/>
        </w:rPr>
        <w:t xml:space="preserve"> producing a differential between the human and the less-than-human. </w:t>
      </w:r>
      <w:r w:rsidRPr="00122772">
        <w:rPr>
          <w:rStyle w:val="StyleUnderline"/>
          <w:highlight w:val="cyan"/>
        </w:rPr>
        <w:t>These norms have far-reaching consequences</w:t>
      </w:r>
      <w:r w:rsidRPr="00122772">
        <w:rPr>
          <w:rStyle w:val="StyleUnderline"/>
        </w:rPr>
        <w:t xml:space="preserve"> for how we understand the model of the human entitled to rights or included </w:t>
      </w:r>
      <w:r w:rsidRPr="00122772">
        <w:rPr>
          <w:rStyle w:val="StyleUnderline"/>
          <w:highlight w:val="cyan"/>
        </w:rPr>
        <w:t>in the participatory sphere of political deliberation. The human is understood differentially</w:t>
      </w:r>
      <w:r w:rsidRPr="00122772">
        <w:rPr>
          <w:rStyle w:val="StyleUnderline"/>
        </w:rPr>
        <w:t xml:space="preserve"> depending on its race, the legibility of that race, its morphology, the recognizability of that morphology, its sex, the perceptual verifiability of that sex, its ethnicity, the categorical understanding of that ethnicity. </w:t>
      </w:r>
      <w:r w:rsidRPr="00122772">
        <w:rPr>
          <w:rStyle w:val="StyleUnderline"/>
          <w:highlight w:val="cyan"/>
        </w:rPr>
        <w:t>Certain humans are recognized as less than human, and that form of qualified recognition does not lead to a viable life</w:t>
      </w:r>
      <w:r w:rsidRPr="00122772">
        <w:rPr>
          <w:sz w:val="16"/>
        </w:rPr>
        <w:t xml:space="preserve">. Certain humans are not recognized as human at all, and that leads to yet another order of unlivable life. If part of what desire wants is to gain recognition. Then gender, insofar as it is animated by desire, will want recognition as well. But </w:t>
      </w:r>
      <w:r w:rsidRPr="00122772">
        <w:rPr>
          <w:rStyle w:val="StyleUnderline"/>
          <w:highlight w:val="cyan"/>
        </w:rPr>
        <w:t>if the schemes of recognition</w:t>
      </w:r>
      <w:r w:rsidRPr="00122772">
        <w:rPr>
          <w:rStyle w:val="StyleUnderline"/>
        </w:rPr>
        <w:t xml:space="preserve"> that are available to us are those that "undo" the person by </w:t>
      </w:r>
      <w:r w:rsidRPr="00122772">
        <w:rPr>
          <w:rStyle w:val="StyleUnderline"/>
          <w:highlight w:val="cyan"/>
        </w:rPr>
        <w:t>conferring recognition, or</w:t>
      </w:r>
      <w:r w:rsidRPr="00122772">
        <w:rPr>
          <w:rStyle w:val="StyleUnderline"/>
        </w:rPr>
        <w:t xml:space="preserve"> "undo" the person by </w:t>
      </w:r>
      <w:r w:rsidRPr="00122772">
        <w:rPr>
          <w:rStyle w:val="StyleUnderline"/>
          <w:highlight w:val="cyan"/>
        </w:rPr>
        <w:t>withholding recognition, then recognition becomes a site of power by which the human is differentially produced</w:t>
      </w:r>
      <w:r w:rsidRPr="00122772">
        <w:rPr>
          <w:sz w:val="16"/>
        </w:rPr>
        <w:t xml:space="preserve">. This means that to the extent that desire is implicated in social norms, it is bound up with the question of power and with the problem of who qualifies as the recognizably human and who does not. </w:t>
      </w:r>
    </w:p>
    <w:sectPr w:rsidR="00EE72D6" w:rsidRPr="001227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ヒラギノ角ゴ Pro W3">
    <w:altName w:val="Times New Roman"/>
    <w:charset w:val="80"/>
    <w:family w:val="auto"/>
    <w:pitch w:val="variable"/>
    <w:sig w:usb0="00000000" w:usb1="00000000" w:usb2="07040001" w:usb3="00000000" w:csb0="00020000" w:csb1="00000000"/>
  </w:font>
  <w:font w:name="Times">
    <w:panose1 w:val="02020603050405020304"/>
    <w:charset w:val="00"/>
    <w:family w:val="roman"/>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NSimSun">
    <w:panose1 w:val="02010609030101010101"/>
    <w:charset w:val="86"/>
    <w:family w:val="modern"/>
    <w:pitch w:val="fixed"/>
    <w:sig w:usb0="00000003" w:usb1="288F0000" w:usb2="00000016" w:usb3="00000000" w:csb0="00040001"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roman"/>
    <w:notTrueType/>
    <w:pitch w:val="fixed"/>
    <w:sig w:usb0="00000001" w:usb1="08070000" w:usb2="00000010" w:usb3="00000000" w:csb0="00020000" w:csb1="00000000"/>
  </w:font>
  <w:font w:name="AdvTR">
    <w:panose1 w:val="00000000000000000000"/>
    <w:charset w:val="00"/>
    <w:family w:val="roman"/>
    <w:notTrueType/>
    <w:pitch w:val="default"/>
    <w:sig w:usb0="00000003" w:usb1="00000000" w:usb2="00000000" w:usb3="00000000" w:csb0="00000001" w:csb1="00000000"/>
  </w:font>
  <w:font w:name="Berthold Akzidenz Grotesk BE">
    <w:altName w:val="Berthold Akzidenz Grotesk BE"/>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6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063532732000"/>
    <w:docVar w:name="VerbatimVersion" w:val="5.1"/>
  </w:docVars>
  <w:rsids>
    <w:rsidRoot w:val="00346795"/>
    <w:rsid w:val="0000696F"/>
    <w:rsid w:val="000139A3"/>
    <w:rsid w:val="00055617"/>
    <w:rsid w:val="000C16DB"/>
    <w:rsid w:val="000C473A"/>
    <w:rsid w:val="00100833"/>
    <w:rsid w:val="00104529"/>
    <w:rsid w:val="00105942"/>
    <w:rsid w:val="00107396"/>
    <w:rsid w:val="00122772"/>
    <w:rsid w:val="00144A4C"/>
    <w:rsid w:val="001729EC"/>
    <w:rsid w:val="00176AB0"/>
    <w:rsid w:val="00177B7D"/>
    <w:rsid w:val="0018322D"/>
    <w:rsid w:val="001B5776"/>
    <w:rsid w:val="001E527A"/>
    <w:rsid w:val="001F78CE"/>
    <w:rsid w:val="00251FC7"/>
    <w:rsid w:val="00281BD9"/>
    <w:rsid w:val="002855A7"/>
    <w:rsid w:val="002B146A"/>
    <w:rsid w:val="002B5E17"/>
    <w:rsid w:val="002F1919"/>
    <w:rsid w:val="00315690"/>
    <w:rsid w:val="00316B75"/>
    <w:rsid w:val="00325646"/>
    <w:rsid w:val="00343D99"/>
    <w:rsid w:val="003460F2"/>
    <w:rsid w:val="00346795"/>
    <w:rsid w:val="0038158C"/>
    <w:rsid w:val="003902BA"/>
    <w:rsid w:val="003A09E2"/>
    <w:rsid w:val="00407037"/>
    <w:rsid w:val="00417DF9"/>
    <w:rsid w:val="00440F9E"/>
    <w:rsid w:val="004605D6"/>
    <w:rsid w:val="004730D1"/>
    <w:rsid w:val="00485DDD"/>
    <w:rsid w:val="004C60E8"/>
    <w:rsid w:val="004D53C9"/>
    <w:rsid w:val="004E3579"/>
    <w:rsid w:val="004E728B"/>
    <w:rsid w:val="004F39E0"/>
    <w:rsid w:val="00537BD5"/>
    <w:rsid w:val="0057268A"/>
    <w:rsid w:val="005B7353"/>
    <w:rsid w:val="005D2912"/>
    <w:rsid w:val="006065BD"/>
    <w:rsid w:val="00643C6B"/>
    <w:rsid w:val="00645FA9"/>
    <w:rsid w:val="00647866"/>
    <w:rsid w:val="0065370C"/>
    <w:rsid w:val="00665003"/>
    <w:rsid w:val="00682308"/>
    <w:rsid w:val="006A2AD0"/>
    <w:rsid w:val="006C2375"/>
    <w:rsid w:val="006D4ECC"/>
    <w:rsid w:val="00722258"/>
    <w:rsid w:val="007243E5"/>
    <w:rsid w:val="00766EA0"/>
    <w:rsid w:val="007A2226"/>
    <w:rsid w:val="007F5B66"/>
    <w:rsid w:val="00823A1C"/>
    <w:rsid w:val="008333B7"/>
    <w:rsid w:val="008373AA"/>
    <w:rsid w:val="00845B9D"/>
    <w:rsid w:val="00860984"/>
    <w:rsid w:val="008B3ECB"/>
    <w:rsid w:val="008B4E85"/>
    <w:rsid w:val="008C0B19"/>
    <w:rsid w:val="008C1B2E"/>
    <w:rsid w:val="008D12BD"/>
    <w:rsid w:val="0091627E"/>
    <w:rsid w:val="0097032B"/>
    <w:rsid w:val="009A0321"/>
    <w:rsid w:val="009D2EAD"/>
    <w:rsid w:val="009D54B2"/>
    <w:rsid w:val="009E1922"/>
    <w:rsid w:val="009F7ED2"/>
    <w:rsid w:val="00A2092E"/>
    <w:rsid w:val="00A20B89"/>
    <w:rsid w:val="00A93661"/>
    <w:rsid w:val="00A95652"/>
    <w:rsid w:val="00AA6ACF"/>
    <w:rsid w:val="00AC0AB8"/>
    <w:rsid w:val="00B1146B"/>
    <w:rsid w:val="00B16A35"/>
    <w:rsid w:val="00B2685D"/>
    <w:rsid w:val="00B33C6D"/>
    <w:rsid w:val="00B4508F"/>
    <w:rsid w:val="00B51C36"/>
    <w:rsid w:val="00B55AD5"/>
    <w:rsid w:val="00B8057C"/>
    <w:rsid w:val="00BC39FE"/>
    <w:rsid w:val="00BD6238"/>
    <w:rsid w:val="00BF593B"/>
    <w:rsid w:val="00BF773A"/>
    <w:rsid w:val="00BF7E81"/>
    <w:rsid w:val="00C00A46"/>
    <w:rsid w:val="00C13773"/>
    <w:rsid w:val="00C17CC8"/>
    <w:rsid w:val="00C83417"/>
    <w:rsid w:val="00C9604F"/>
    <w:rsid w:val="00C966C3"/>
    <w:rsid w:val="00CA19AA"/>
    <w:rsid w:val="00CA7AAD"/>
    <w:rsid w:val="00CC5298"/>
    <w:rsid w:val="00CD736E"/>
    <w:rsid w:val="00CD798D"/>
    <w:rsid w:val="00CE161E"/>
    <w:rsid w:val="00CF59A8"/>
    <w:rsid w:val="00D325A9"/>
    <w:rsid w:val="00D36A8A"/>
    <w:rsid w:val="00D61409"/>
    <w:rsid w:val="00D641D9"/>
    <w:rsid w:val="00D6691E"/>
    <w:rsid w:val="00D71170"/>
    <w:rsid w:val="00DA1C92"/>
    <w:rsid w:val="00DA25D4"/>
    <w:rsid w:val="00DA6538"/>
    <w:rsid w:val="00E15CA0"/>
    <w:rsid w:val="00E15E75"/>
    <w:rsid w:val="00E5262C"/>
    <w:rsid w:val="00E752C7"/>
    <w:rsid w:val="00EC7DC4"/>
    <w:rsid w:val="00ED30CF"/>
    <w:rsid w:val="00EE72D6"/>
    <w:rsid w:val="00F101F8"/>
    <w:rsid w:val="00F176EF"/>
    <w:rsid w:val="00F252A1"/>
    <w:rsid w:val="00F25A2F"/>
    <w:rsid w:val="00F45E10"/>
    <w:rsid w:val="00F6364A"/>
    <w:rsid w:val="00F9113A"/>
    <w:rsid w:val="00F95300"/>
    <w:rsid w:val="00FB3377"/>
    <w:rsid w:val="00FB6E0D"/>
    <w:rsid w:val="00FD5425"/>
    <w:rsid w:val="00FE2546"/>
    <w:rsid w:val="00FF4333"/>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9721E7"/>
  <w15:docId w15:val="{788DE4A8-F59A-4B80-985F-8C720B344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7"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C0B19"/>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8C0B19"/>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Heading 2 Char Char Char,Heading 2 Char1 Char Char Char,Heading 2 Char Char Char Char Char, Char Char Char Char Char Char,Heading 2 Char1 Char1,Heading 2 Char1,Tag Char Char,Char2,Heading 2 Char Char1,Heading 2 Char Char Char1 Char"/>
    <w:basedOn w:val="Normal"/>
    <w:next w:val="Normal"/>
    <w:link w:val="Heading2Char"/>
    <w:uiPriority w:val="2"/>
    <w:qFormat/>
    <w:rsid w:val="008C0B19"/>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Char Char, Char Char Char Char Char Char Char, Char,Char1,Heading 3 Char3,Heading 3 Char4 Char Char,Heading 3 Char3 Char Char Char,3: Cite,Index Headers,Bold Cite,Heading 3 Char1 Char Char,Cite 1,Heading 3 Char Char,Citation Char Char"/>
    <w:basedOn w:val="Normal"/>
    <w:next w:val="Normal"/>
    <w:link w:val="Heading3Char"/>
    <w:uiPriority w:val="3"/>
    <w:qFormat/>
    <w:rsid w:val="008C0B19"/>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Normal Tag,small text,body,heading 2, Ch,Ch,no read,No Spacing211,No Spacing12,No Spacing2111,No Spacing4,No Spacing11111,No Spacing5,No Spacing21,Card,No Spacing1111,ta,CD - Cite,No Spacing111111,small space,Medium Grid 21,t,TAG"/>
    <w:basedOn w:val="Normal"/>
    <w:next w:val="Normal"/>
    <w:link w:val="Heading4Char"/>
    <w:uiPriority w:val="4"/>
    <w:qFormat/>
    <w:rsid w:val="008C0B19"/>
    <w:pPr>
      <w:keepNext/>
      <w:keepLines/>
      <w:spacing w:before="200"/>
      <w:outlineLvl w:val="3"/>
    </w:pPr>
    <w:rPr>
      <w:rFonts w:eastAsiaTheme="majorEastAsia" w:cstheme="majorBidi"/>
      <w:b/>
      <w:bCs/>
      <w:iCs/>
    </w:rPr>
  </w:style>
  <w:style w:type="paragraph" w:styleId="Heading5">
    <w:name w:val="heading 5"/>
    <w:basedOn w:val="Normal"/>
    <w:next w:val="Normal"/>
    <w:link w:val="Heading5Char"/>
    <w:uiPriority w:val="99"/>
    <w:unhideWhenUsed/>
    <w:qFormat/>
    <w:rsid w:val="008333B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9"/>
    <w:semiHidden/>
    <w:unhideWhenUsed/>
    <w:qFormat/>
    <w:rsid w:val="008333B7"/>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8C0B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0B19"/>
  </w:style>
  <w:style w:type="character" w:customStyle="1" w:styleId="Heading1Char">
    <w:name w:val="Heading 1 Char"/>
    <w:aliases w:val="Pocket Char"/>
    <w:basedOn w:val="DefaultParagraphFont"/>
    <w:link w:val="Heading1"/>
    <w:uiPriority w:val="1"/>
    <w:rsid w:val="008C0B19"/>
    <w:rPr>
      <w:rFonts w:ascii="Georgia" w:eastAsiaTheme="majorEastAsia" w:hAnsi="Georgia" w:cstheme="majorBidi"/>
      <w:b/>
      <w:bCs/>
      <w:caps/>
      <w:sz w:val="52"/>
      <w:szCs w:val="28"/>
    </w:rPr>
  </w:style>
  <w:style w:type="character" w:customStyle="1" w:styleId="Heading2Char">
    <w:name w:val="Heading 2 Char"/>
    <w:aliases w:val="Hat Char,Heading 2 Char Char Char Char,Heading 2 Char1 Char Char Char Char,Heading 2 Char Char Char Char Char Char, Char Char Char Char Char Char Char1,Heading 2 Char1 Char1 Char,Heading 2 Char1 Char,Tag Char Char Char,Char2 Char"/>
    <w:basedOn w:val="DefaultParagraphFont"/>
    <w:link w:val="Heading2"/>
    <w:uiPriority w:val="2"/>
    <w:rsid w:val="008C0B19"/>
    <w:rPr>
      <w:rFonts w:ascii="Georgia" w:eastAsiaTheme="majorEastAsia" w:hAnsi="Georgia" w:cstheme="majorBidi"/>
      <w:b/>
      <w:bCs/>
      <w:caps/>
      <w:sz w:val="44"/>
      <w:szCs w:val="26"/>
      <w:u w:val="double"/>
    </w:rPr>
  </w:style>
  <w:style w:type="character" w:customStyle="1" w:styleId="Heading3Char">
    <w:name w:val="Heading 3 Char"/>
    <w:aliases w:val="Block Char, Char Char Char, Char Char Char Char Char Char Char Char, Char Char1,Char1 Char,Heading 3 Char3 Char,Heading 3 Char4 Char Char Char,Heading 3 Char3 Char Char Char Char,3: Cite Char,Index Headers Char1,Bold Cite Char,Cite 1 Char"/>
    <w:basedOn w:val="DefaultParagraphFont"/>
    <w:link w:val="Heading3"/>
    <w:uiPriority w:val="3"/>
    <w:rsid w:val="008C0B19"/>
    <w:rPr>
      <w:rFonts w:ascii="Georgia" w:eastAsiaTheme="majorEastAsia" w:hAnsi="Georgia" w:cstheme="majorBidi"/>
      <w:b/>
      <w:bCs/>
      <w:caps/>
      <w:sz w:val="32"/>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Card Char,t Char"/>
    <w:basedOn w:val="DefaultParagraphFont"/>
    <w:link w:val="Heading4"/>
    <w:uiPriority w:val="4"/>
    <w:rsid w:val="008C0B19"/>
    <w:rPr>
      <w:rFonts w:ascii="Georgia" w:eastAsiaTheme="majorEastAsia" w:hAnsi="Georgia" w:cstheme="majorBidi"/>
      <w:b/>
      <w:bCs/>
      <w:iCs/>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8C0B19"/>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8C0B19"/>
    <w:rPr>
      <w:b/>
      <w:bCs/>
      <w:sz w:val="22"/>
      <w:u w:val="none"/>
    </w:rPr>
  </w:style>
  <w:style w:type="character" w:customStyle="1" w:styleId="StyleUnderline">
    <w:name w:val="Style Underline"/>
    <w:aliases w:val="Underline,Intense Emphasis1,Style Bold Underline,Intense Emphasis11,Intense Emphasis21,Intense Emphasis111,Intense Emphasis4,Intense Emphasis41,Intense Emphasis12,apple-style-span + 6 pt,Bold,Kern at 16 pt,Intense Emphasis2,Style,B,Bo,c"/>
    <w:basedOn w:val="DefaultParagraphFont"/>
    <w:uiPriority w:val="6"/>
    <w:qFormat/>
    <w:rsid w:val="008C0B19"/>
    <w:rPr>
      <w:b w:val="0"/>
      <w:bCs/>
      <w:sz w:val="22"/>
      <w:u w:val="single"/>
    </w:rPr>
  </w:style>
  <w:style w:type="character" w:styleId="Hyperlink">
    <w:name w:val="Hyperlink"/>
    <w:aliases w:val="Read,Important,heading 1 (block title),Card Text,Internet Link,Analytic Text,Internet link"/>
    <w:basedOn w:val="DefaultParagraphFont"/>
    <w:uiPriority w:val="99"/>
    <w:rsid w:val="008C0B19"/>
    <w:rPr>
      <w:color w:val="auto"/>
      <w:u w:val="none"/>
    </w:rPr>
  </w:style>
  <w:style w:type="character" w:styleId="FollowedHyperlink">
    <w:name w:val="FollowedHyperlink"/>
    <w:basedOn w:val="DefaultParagraphFont"/>
    <w:uiPriority w:val="99"/>
    <w:semiHidden/>
    <w:rsid w:val="008C0B19"/>
    <w:rPr>
      <w:color w:val="auto"/>
      <w:u w:val="none"/>
    </w:rPr>
  </w:style>
  <w:style w:type="paragraph" w:customStyle="1" w:styleId="textbold">
    <w:name w:val="text bold"/>
    <w:basedOn w:val="Normal"/>
    <w:link w:val="Emphasis"/>
    <w:uiPriority w:val="7"/>
    <w:qFormat/>
    <w:rsid w:val="00E15CA0"/>
    <w:pPr>
      <w:framePr w:wrap="notBeside" w:vAnchor="text" w:hAnchor="text" w:y="1"/>
      <w:spacing w:line="256" w:lineRule="auto"/>
      <w:ind w:left="720"/>
      <w:jc w:val="both"/>
    </w:pPr>
    <w:rPr>
      <w:b/>
      <w:iCs/>
      <w:u w:val="single"/>
    </w:rPr>
  </w:style>
  <w:style w:type="character" w:customStyle="1" w:styleId="cite">
    <w:name w:val="cite"/>
    <w:aliases w:val="Heading 3 Char Char Char, Char Char Char1,Char Char Char1,Heading 3 Char Char Char1,Char Char2,Char Char,Underlined Text Char,Block Writing Char,Index Headers Char,Citation Char Char Char1,Heading 3 Char1,Citation Char,Heading 3 Char Char Char Char"/>
    <w:link w:val="Citation"/>
    <w:qFormat/>
    <w:rsid w:val="00343D99"/>
    <w:rPr>
      <w:b/>
    </w:rPr>
  </w:style>
  <w:style w:type="paragraph" w:customStyle="1" w:styleId="Citation">
    <w:name w:val="Citation"/>
    <w:basedOn w:val="Normal"/>
    <w:link w:val="cite"/>
    <w:qFormat/>
    <w:rsid w:val="00343D99"/>
    <w:rPr>
      <w:rFonts w:asciiTheme="minorHAnsi" w:hAnsiTheme="minorHAnsi"/>
      <w:b/>
    </w:rPr>
  </w:style>
  <w:style w:type="character" w:customStyle="1" w:styleId="underline">
    <w:name w:val="underline"/>
    <w:qFormat/>
    <w:rsid w:val="00343D99"/>
    <w:rPr>
      <w:b/>
      <w:u w:val="single"/>
    </w:rPr>
  </w:style>
  <w:style w:type="paragraph" w:customStyle="1" w:styleId="2Tag">
    <w:name w:val="2) Tag"/>
    <w:next w:val="Normal"/>
    <w:rsid w:val="00343D99"/>
    <w:pPr>
      <w:keepNext/>
      <w:suppressAutoHyphens/>
      <w:spacing w:after="0" w:line="240" w:lineRule="auto"/>
    </w:pPr>
    <w:rPr>
      <w:rFonts w:ascii="Times New Roman" w:eastAsia="ヒラギノ角ゴ Pro W3" w:hAnsi="Times New Roman" w:cs="Times New Roman"/>
      <w:b/>
      <w:color w:val="000000"/>
      <w:sz w:val="20"/>
      <w:szCs w:val="20"/>
      <w:lang w:eastAsia="zh-CN"/>
    </w:rPr>
  </w:style>
  <w:style w:type="character" w:customStyle="1" w:styleId="apple-converted-space">
    <w:name w:val="apple-converted-space"/>
    <w:rsid w:val="00343D99"/>
  </w:style>
  <w:style w:type="character" w:customStyle="1" w:styleId="DebateUnderline">
    <w:name w:val="Debate Underline"/>
    <w:qFormat/>
    <w:rsid w:val="00343D99"/>
    <w:rPr>
      <w:rFonts w:ascii="Times New Roman" w:hAnsi="Times New Roman"/>
      <w:sz w:val="20"/>
      <w:u w:val="thick"/>
    </w:rPr>
  </w:style>
  <w:style w:type="paragraph" w:customStyle="1" w:styleId="Cites">
    <w:name w:val="Cites"/>
    <w:link w:val="CitesChar"/>
    <w:qFormat/>
    <w:rsid w:val="00343D99"/>
    <w:pPr>
      <w:spacing w:after="0" w:line="240" w:lineRule="auto"/>
    </w:pPr>
    <w:rPr>
      <w:rFonts w:ascii="Times New Roman" w:eastAsia="Times" w:hAnsi="Times New Roman" w:cs="Times New Roman"/>
      <w:noProof/>
      <w:sz w:val="20"/>
      <w:szCs w:val="20"/>
    </w:rPr>
  </w:style>
  <w:style w:type="character" w:customStyle="1" w:styleId="CitesChar">
    <w:name w:val="Cites Char"/>
    <w:link w:val="Cites"/>
    <w:rsid w:val="00343D99"/>
    <w:rPr>
      <w:rFonts w:ascii="Times New Roman" w:eastAsia="Times" w:hAnsi="Times New Roman" w:cs="Times New Roman"/>
      <w:noProof/>
      <w:sz w:val="20"/>
      <w:szCs w:val="20"/>
    </w:rPr>
  </w:style>
  <w:style w:type="paragraph" w:customStyle="1" w:styleId="Cards">
    <w:name w:val="Cards"/>
    <w:next w:val="Normal"/>
    <w:link w:val="CardsChar"/>
    <w:qFormat/>
    <w:rsid w:val="00343D99"/>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343D99"/>
    <w:rPr>
      <w:rFonts w:ascii="Times New Roman" w:eastAsia="Times New Roman" w:hAnsi="Times New Roman" w:cs="Times New Roman"/>
      <w:sz w:val="20"/>
      <w:szCs w:val="24"/>
    </w:rPr>
  </w:style>
  <w:style w:type="paragraph" w:styleId="NormalWeb">
    <w:name w:val="Normal (Web)"/>
    <w:basedOn w:val="Normal"/>
    <w:uiPriority w:val="99"/>
    <w:unhideWhenUsed/>
    <w:rsid w:val="008333B7"/>
    <w:rPr>
      <w:rFonts w:ascii="Times New Roman" w:hAnsi="Times New Roman" w:cs="Times New Roman"/>
      <w:sz w:val="24"/>
      <w:szCs w:val="24"/>
    </w:rPr>
  </w:style>
  <w:style w:type="character" w:customStyle="1" w:styleId="AuthorYear">
    <w:name w:val="AuthorYear"/>
    <w:uiPriority w:val="1"/>
    <w:qFormat/>
    <w:rsid w:val="00682308"/>
    <w:rPr>
      <w:rFonts w:ascii="Georgia" w:hAnsi="Georgia"/>
      <w:b/>
      <w:sz w:val="24"/>
    </w:rPr>
  </w:style>
  <w:style w:type="character" w:customStyle="1" w:styleId="SmallChar">
    <w:name w:val="Small Char"/>
    <w:link w:val="Small"/>
    <w:qFormat/>
    <w:locked/>
    <w:rsid w:val="00682308"/>
    <w:rPr>
      <w:rFonts w:ascii="Arial Narrow" w:eastAsia="Calibri" w:hAnsi="Arial Narrow" w:cs="Times New Roman"/>
      <w:color w:val="000000"/>
      <w:sz w:val="16"/>
    </w:rPr>
  </w:style>
  <w:style w:type="paragraph" w:customStyle="1" w:styleId="Small">
    <w:name w:val="Small"/>
    <w:basedOn w:val="Normal"/>
    <w:next w:val="Normal"/>
    <w:link w:val="SmallChar"/>
    <w:qFormat/>
    <w:rsid w:val="00682308"/>
    <w:rPr>
      <w:rFonts w:ascii="Arial Narrow" w:eastAsia="Calibri" w:hAnsi="Arial Narrow" w:cs="Times New Roman"/>
      <w:color w:val="000000"/>
      <w:sz w:val="16"/>
    </w:rPr>
  </w:style>
  <w:style w:type="paragraph" w:customStyle="1" w:styleId="ParaAnalytic">
    <w:name w:val="ParaAnalytic"/>
    <w:basedOn w:val="Heading4"/>
    <w:autoRedefine/>
    <w:uiPriority w:val="4"/>
    <w:qFormat/>
    <w:rsid w:val="00C00A46"/>
    <w:pPr>
      <w:spacing w:before="280" w:after="240"/>
    </w:pPr>
    <w:rPr>
      <w:rFonts w:ascii="Times New Roman" w:hAnsi="Times New Roman"/>
    </w:rPr>
  </w:style>
  <w:style w:type="character" w:customStyle="1" w:styleId="Heading5Char">
    <w:name w:val="Heading 5 Char"/>
    <w:basedOn w:val="DefaultParagraphFont"/>
    <w:link w:val="Heading5"/>
    <w:uiPriority w:val="99"/>
    <w:rsid w:val="008333B7"/>
    <w:rPr>
      <w:rFonts w:asciiTheme="majorHAnsi" w:eastAsiaTheme="majorEastAsia" w:hAnsiTheme="majorHAnsi" w:cstheme="majorBidi"/>
      <w:color w:val="2E74B5" w:themeColor="accent1" w:themeShade="BF"/>
    </w:rPr>
  </w:style>
  <w:style w:type="paragraph" w:customStyle="1" w:styleId="Analytics">
    <w:name w:val="Analytics"/>
    <w:basedOn w:val="Heading5"/>
    <w:link w:val="AnalyticsChar"/>
    <w:autoRedefine/>
    <w:uiPriority w:val="4"/>
    <w:qFormat/>
    <w:rsid w:val="008333B7"/>
    <w:pPr>
      <w:spacing w:before="0"/>
    </w:pPr>
    <w:rPr>
      <w:rFonts w:ascii="Times New Roman" w:eastAsia="NSimSun" w:hAnsi="Times New Roman" w:cs="Times New Roman"/>
      <w:b/>
      <w:color w:val="auto"/>
      <w:sz w:val="26"/>
    </w:rPr>
  </w:style>
  <w:style w:type="character" w:customStyle="1" w:styleId="AnalyticsChar">
    <w:name w:val="Analytics Char"/>
    <w:basedOn w:val="Heading3Char"/>
    <w:link w:val="Analytics"/>
    <w:uiPriority w:val="4"/>
    <w:rsid w:val="00E15CA0"/>
    <w:rPr>
      <w:rFonts w:ascii="Times New Roman" w:eastAsia="NSimSun" w:hAnsi="Times New Roman" w:cs="Times New Roman"/>
      <w:b/>
      <w:bCs/>
      <w:caps/>
      <w:sz w:val="26"/>
      <w:szCs w:val="24"/>
      <w:u w:val="single"/>
    </w:rPr>
  </w:style>
  <w:style w:type="paragraph" w:styleId="NoSpacing">
    <w:name w:val="No Spacing"/>
    <w:uiPriority w:val="7"/>
    <w:qFormat/>
    <w:rsid w:val="00E15CA0"/>
    <w:pPr>
      <w:spacing w:after="0" w:line="240" w:lineRule="auto"/>
    </w:pPr>
    <w:rPr>
      <w:rFonts w:ascii="Calibri" w:hAnsi="Calibri"/>
    </w:rPr>
  </w:style>
  <w:style w:type="paragraph" w:styleId="Title">
    <w:name w:val="Title"/>
    <w:basedOn w:val="Normal"/>
    <w:next w:val="Normal"/>
    <w:link w:val="TitleChar"/>
    <w:uiPriority w:val="10"/>
    <w:qFormat/>
    <w:rsid w:val="00E15CA0"/>
    <w:pPr>
      <w:spacing w:after="100" w:afterAutospacing="1"/>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CA0"/>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B1146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1146B"/>
    <w:rPr>
      <w:rFonts w:ascii="Lucida Grande" w:hAnsi="Lucida Grande" w:cs="Lucida Grande"/>
      <w:sz w:val="24"/>
      <w:szCs w:val="24"/>
    </w:rPr>
  </w:style>
  <w:style w:type="character" w:customStyle="1" w:styleId="Heading6Char">
    <w:name w:val="Heading 6 Char"/>
    <w:basedOn w:val="DefaultParagraphFont"/>
    <w:link w:val="Heading6"/>
    <w:uiPriority w:val="99"/>
    <w:semiHidden/>
    <w:rsid w:val="008333B7"/>
    <w:rPr>
      <w:rFonts w:asciiTheme="majorHAnsi" w:eastAsiaTheme="majorEastAsia" w:hAnsiTheme="majorHAnsi" w:cstheme="majorBidi"/>
      <w:color w:val="1F4D78" w:themeColor="accent1" w:themeShade="7F"/>
    </w:rPr>
  </w:style>
  <w:style w:type="paragraph" w:customStyle="1" w:styleId="FlashTag">
    <w:name w:val="FlashTag"/>
    <w:basedOn w:val="NormalWeb"/>
    <w:link w:val="FlashTagChar"/>
    <w:uiPriority w:val="4"/>
    <w:qFormat/>
    <w:rsid w:val="008333B7"/>
    <w:rPr>
      <w:b/>
      <w:sz w:val="28"/>
    </w:rPr>
  </w:style>
  <w:style w:type="character" w:customStyle="1" w:styleId="FlashTagChar">
    <w:name w:val="FlashTag Char"/>
    <w:basedOn w:val="DefaultParagraphFont"/>
    <w:link w:val="FlashTag"/>
    <w:uiPriority w:val="4"/>
    <w:rsid w:val="008333B7"/>
    <w:rPr>
      <w:rFonts w:ascii="Times New Roman" w:hAnsi="Times New Roman" w:cs="Times New Roman"/>
      <w:b/>
      <w:sz w:val="28"/>
      <w:szCs w:val="24"/>
    </w:rPr>
  </w:style>
  <w:style w:type="paragraph" w:customStyle="1" w:styleId="Warrant">
    <w:name w:val="Warrant"/>
    <w:basedOn w:val="Heading6"/>
    <w:autoRedefine/>
    <w:uiPriority w:val="4"/>
    <w:qFormat/>
    <w:rsid w:val="008333B7"/>
    <w:pPr>
      <w:spacing w:before="0"/>
      <w:ind w:left="720"/>
    </w:pPr>
    <w:rPr>
      <w:rFonts w:ascii="Times New Roman" w:hAnsi="Times New Roman"/>
      <w:color w:val="000000" w:themeColor="text1"/>
    </w:rPr>
  </w:style>
  <w:style w:type="paragraph" w:customStyle="1" w:styleId="AnaTag">
    <w:name w:val="AnaTag"/>
    <w:basedOn w:val="Analytics"/>
    <w:autoRedefine/>
    <w:uiPriority w:val="4"/>
    <w:qFormat/>
    <w:rsid w:val="008333B7"/>
    <w:rPr>
      <w:rFonts w:asciiTheme="minorHAnsi" w:hAnsiTheme="minorHAnsi"/>
      <w:szCs w:val="28"/>
    </w:rPr>
  </w:style>
  <w:style w:type="character" w:customStyle="1" w:styleId="StyleBold">
    <w:name w:val="Style Bold"/>
    <w:basedOn w:val="DefaultParagraphFont"/>
    <w:uiPriority w:val="9"/>
    <w:semiHidden/>
    <w:rsid w:val="008C0B19"/>
    <w:rPr>
      <w:b/>
      <w:bCs/>
    </w:rPr>
  </w:style>
  <w:style w:type="paragraph" w:styleId="Header">
    <w:name w:val="header"/>
    <w:basedOn w:val="Normal"/>
    <w:link w:val="HeaderChar"/>
    <w:uiPriority w:val="99"/>
    <w:semiHidden/>
    <w:rsid w:val="008C0B19"/>
    <w:pPr>
      <w:tabs>
        <w:tab w:val="center" w:pos="4680"/>
        <w:tab w:val="right" w:pos="9360"/>
      </w:tabs>
    </w:pPr>
  </w:style>
  <w:style w:type="character" w:customStyle="1" w:styleId="HeaderChar">
    <w:name w:val="Header Char"/>
    <w:basedOn w:val="DefaultParagraphFont"/>
    <w:link w:val="Header"/>
    <w:uiPriority w:val="99"/>
    <w:semiHidden/>
    <w:rsid w:val="008C0B19"/>
    <w:rPr>
      <w:rFonts w:ascii="Georgia" w:hAnsi="Georgia" w:cs="Calibri"/>
    </w:rPr>
  </w:style>
  <w:style w:type="paragraph" w:styleId="Footer">
    <w:name w:val="footer"/>
    <w:basedOn w:val="Normal"/>
    <w:link w:val="FooterChar"/>
    <w:uiPriority w:val="99"/>
    <w:semiHidden/>
    <w:rsid w:val="008C0B19"/>
    <w:pPr>
      <w:tabs>
        <w:tab w:val="center" w:pos="4680"/>
        <w:tab w:val="right" w:pos="9360"/>
      </w:tabs>
    </w:pPr>
  </w:style>
  <w:style w:type="character" w:customStyle="1" w:styleId="FooterChar">
    <w:name w:val="Footer Char"/>
    <w:basedOn w:val="DefaultParagraphFont"/>
    <w:link w:val="Footer"/>
    <w:uiPriority w:val="99"/>
    <w:semiHidden/>
    <w:rsid w:val="008C0B19"/>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ages.uoregon.edu/jlesage/Juliafolder/womensRage.html" TargetMode="External"/><Relationship Id="rId13" Type="http://schemas.openxmlformats.org/officeDocument/2006/relationships/hyperlink" Target="http://psc.sagepub.com.proxy.lib.umich.edu/content/35/7/747.full.pdf+html" TargetMode="External"/><Relationship Id="rId18" Type="http://schemas.openxmlformats.org/officeDocument/2006/relationships/hyperlink" Target="http://muse.jhu.edu.proxy.lib.umich.edu/article/39842/pdf" TargetMode="External"/><Relationship Id="rId26" Type="http://schemas.openxmlformats.org/officeDocument/2006/relationships/hyperlink" Target="http://heinonline.org.proxy.lib.umich.edu/HOL/Page?handle=hein.journals/drexel3&amp;div=35&amp;collection=journals&amp;set_as_cursor=12&amp;men_tab=srchresults&amp;terms=critical|perspectives|terrorism&amp;type=matchall" TargetMode="External"/><Relationship Id="rId3" Type="http://schemas.openxmlformats.org/officeDocument/2006/relationships/styles" Target="styles.xml"/><Relationship Id="rId21" Type="http://schemas.openxmlformats.org/officeDocument/2006/relationships/hyperlink" Target="http://marginalia.lareviewofbooks.org/conversations-in-black-alexander-g-weheliye/" TargetMode="External"/><Relationship Id="rId7" Type="http://schemas.openxmlformats.org/officeDocument/2006/relationships/hyperlink" Target="http://pages.uoregon.edu/jlesage/Juliafolder/womensRage.html" TargetMode="External"/><Relationship Id="rId12" Type="http://schemas.openxmlformats.org/officeDocument/2006/relationships/hyperlink" Target="http://site.ebrary.com.proxy.lib.umich.edu/lib/umich/reader.action?docID=10495625" TargetMode="External"/><Relationship Id="rId17" Type="http://schemas.openxmlformats.org/officeDocument/2006/relationships/hyperlink" Target="http://muse.jhu.edu.proxy.lib.umich.edu/chapter/1367310" TargetMode="External"/><Relationship Id="rId25" Type="http://schemas.openxmlformats.org/officeDocument/2006/relationships/hyperlink" Target="http://www.darkmatter101.org/site/2007/05/07/racism-for-anti-racism-2/" TargetMode="External"/><Relationship Id="rId2" Type="http://schemas.openxmlformats.org/officeDocument/2006/relationships/numbering" Target="numbering.xml"/><Relationship Id="rId16" Type="http://schemas.openxmlformats.org/officeDocument/2006/relationships/hyperlink" Target="http://glq.dukejournals.org.proxy.lib.umich.edu/content/17/2-3/357.full.pdf+html" TargetMode="External"/><Relationship Id="rId20" Type="http://schemas.openxmlformats.org/officeDocument/2006/relationships/hyperlink" Target="http://muse.jhu.edu.proxy.lib.umich.edu/article/51630"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e-flux.com/journal/the-coming-global-civil-war-is-there-any-way-out/" TargetMode="External"/><Relationship Id="rId11" Type="http://schemas.openxmlformats.org/officeDocument/2006/relationships/hyperlink" Target="http://pages.uoregon.edu/jlesage/Juliafolder/womensRage.html" TargetMode="External"/><Relationship Id="rId24" Type="http://schemas.openxmlformats.org/officeDocument/2006/relationships/hyperlink" Target="https://www.academia.edu/26542662/Black_Mysticism_Fred_Moten_s_Phenomenology_of_Black_Spirit" TargetMode="External"/><Relationship Id="rId5" Type="http://schemas.openxmlformats.org/officeDocument/2006/relationships/webSettings" Target="webSettings.xml"/><Relationship Id="rId15" Type="http://schemas.openxmlformats.org/officeDocument/2006/relationships/hyperlink" Target="https://www.academia.edu/26542662/Black_Mysticism_Fred_Moten_s_Phenomenology_of_Black_Spirit" TargetMode="External"/><Relationship Id="rId23" Type="http://schemas.openxmlformats.org/officeDocument/2006/relationships/hyperlink" Target="http://marginalia.lareviewofbooks.org/conversations-in-black-alexander-g-weheliye/" TargetMode="External"/><Relationship Id="rId28" Type="http://schemas.openxmlformats.org/officeDocument/2006/relationships/fontTable" Target="fontTable.xml"/><Relationship Id="rId10" Type="http://schemas.openxmlformats.org/officeDocument/2006/relationships/hyperlink" Target="http://pages.uoregon.edu/jlesage/Juliafolder/womensRage.html" TargetMode="External"/><Relationship Id="rId19" Type="http://schemas.openxmlformats.org/officeDocument/2006/relationships/hyperlink" Target="https://www.academia.edu/12756659/Black_Sonic_Materiality_and_the_Residues_of_Performance" TargetMode="External"/><Relationship Id="rId4" Type="http://schemas.openxmlformats.org/officeDocument/2006/relationships/settings" Target="settings.xml"/><Relationship Id="rId9" Type="http://schemas.openxmlformats.org/officeDocument/2006/relationships/hyperlink" Target="http://pages.uoregon.edu/jlesage/Juliafolder/womensRage.html" TargetMode="External"/><Relationship Id="rId14" Type="http://schemas.openxmlformats.org/officeDocument/2006/relationships/hyperlink" Target="http://briarpatchmagazine.com/articles/view/a-note-on-call-out-culture" TargetMode="External"/><Relationship Id="rId22" Type="http://schemas.openxmlformats.org/officeDocument/2006/relationships/hyperlink" Target="https://www.academia.edu/21900566/Black_Interiority_Freedom_and_the_Impossibility_of_Living" TargetMode="External"/><Relationship Id="rId27" Type="http://schemas.openxmlformats.org/officeDocument/2006/relationships/hyperlink" Target="http://www.chroniclejournal.com/opinion/columns/the-cruel-optimism-of-paris/article_32831bd4-a5d2-11e5-8e18-cb2a15fa4126.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3B0C49-EDC8-4F7A-86D9-A28A37C90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158827</Words>
  <Characters>905316</Characters>
  <Application>Microsoft Office Word</Application>
  <DocSecurity>0</DocSecurity>
  <Lines>7544</Lines>
  <Paragraphs>2124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McFadyen, Nancy B.</dc:creator>
  <cp:keywords>5.1.1</cp:keywords>
  <dc:description/>
  <cp:lastModifiedBy>Kevin Hirn</cp:lastModifiedBy>
  <cp:revision>3</cp:revision>
  <dcterms:created xsi:type="dcterms:W3CDTF">2016-07-26T04:32:00Z</dcterms:created>
  <dcterms:modified xsi:type="dcterms:W3CDTF">2016-07-26T04:32:00Z</dcterms:modified>
</cp:coreProperties>
</file>