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DF80A1" w14:textId="7C8FA669" w:rsidR="00A95652" w:rsidRPr="003D4310" w:rsidRDefault="006646BC" w:rsidP="006646BC">
      <w:pPr>
        <w:pStyle w:val="Heading1"/>
        <w:rPr>
          <w:rFonts w:cs="Times New Roman"/>
        </w:rPr>
      </w:pPr>
      <w:r w:rsidRPr="003D4310">
        <w:rPr>
          <w:rFonts w:cs="Times New Roman"/>
        </w:rPr>
        <w:t xml:space="preserve">MES </w:t>
      </w:r>
      <w:r w:rsidR="00AC2C41">
        <w:rPr>
          <w:rFonts w:cs="Times New Roman"/>
        </w:rPr>
        <w:t>NEGATIVE</w:t>
      </w:r>
      <w:bookmarkStart w:id="0" w:name="_GoBack"/>
      <w:bookmarkEnd w:id="0"/>
    </w:p>
    <w:p w14:paraId="5AB8BFA8" w14:textId="77777777" w:rsidR="00E5679A" w:rsidRPr="003D4310" w:rsidRDefault="00E5679A" w:rsidP="00E5679A">
      <w:pPr>
        <w:pStyle w:val="Heading2"/>
        <w:rPr>
          <w:rFonts w:cs="Times New Roman"/>
        </w:rPr>
      </w:pPr>
      <w:r w:rsidRPr="003D4310">
        <w:rPr>
          <w:rFonts w:cs="Times New Roman"/>
        </w:rPr>
        <w:t>CASE</w:t>
      </w:r>
    </w:p>
    <w:p w14:paraId="7C9D74CE" w14:textId="3F160817" w:rsidR="00E5679A" w:rsidRPr="003D4310" w:rsidRDefault="00E5679A" w:rsidP="00E5679A">
      <w:pPr>
        <w:pStyle w:val="Heading3"/>
        <w:rPr>
          <w:rFonts w:cs="Times New Roman"/>
        </w:rPr>
      </w:pPr>
      <w:r w:rsidRPr="003D4310">
        <w:rPr>
          <w:rFonts w:cs="Times New Roman"/>
        </w:rPr>
        <w:t>AT trade</w:t>
      </w:r>
      <w:r w:rsidR="008A23A8">
        <w:rPr>
          <w:rFonts w:cs="Times New Roman"/>
        </w:rPr>
        <w:t xml:space="preserve"> </w:t>
      </w:r>
      <w:r>
        <w:rPr>
          <w:rFonts w:cs="Times New Roman"/>
        </w:rPr>
        <w:t>– no solvency</w:t>
      </w:r>
    </w:p>
    <w:p w14:paraId="3F970ECD" w14:textId="1A1579F3" w:rsidR="00E5679A" w:rsidRPr="003D4310" w:rsidRDefault="008A23A8" w:rsidP="00E5679A">
      <w:pPr>
        <w:pStyle w:val="Heading4"/>
        <w:rPr>
          <w:rFonts w:cs="Times New Roman"/>
        </w:rPr>
      </w:pPr>
      <w:r>
        <w:rPr>
          <w:rFonts w:cs="Times New Roman"/>
        </w:rPr>
        <w:t>Plan doesn’t</w:t>
      </w:r>
      <w:r w:rsidR="00E5679A" w:rsidRPr="003D4310">
        <w:rPr>
          <w:rFonts w:cs="Times New Roman"/>
        </w:rPr>
        <w:t xml:space="preserve"> solve protectionism---the US can use ‘special difficulties’ provisions to continue </w:t>
      </w:r>
      <w:r w:rsidR="00E5679A">
        <w:rPr>
          <w:rFonts w:cs="Times New Roman"/>
        </w:rPr>
        <w:t>surrogate value calculations</w:t>
      </w:r>
    </w:p>
    <w:p w14:paraId="211FB401" w14:textId="77777777" w:rsidR="00E5679A" w:rsidRPr="003D4310" w:rsidRDefault="00E5679A" w:rsidP="00E5679A">
      <w:r w:rsidRPr="003D4310">
        <w:rPr>
          <w:rStyle w:val="Style13ptBold"/>
        </w:rPr>
        <w:t>Zhang 10</w:t>
      </w:r>
      <w:r w:rsidRPr="003D4310">
        <w:t xml:space="preserve"> - Ph.D. candidate at the Faculty of Law of the Chinese University of Hong Kong (Yaling, “THE LINK BETWEEN COUNTERVAILING DUTY INVESTIGATIONS AND NON-MARKET ECONOMY STATUS IN LIGHT OF UNITED STATES: DEFINITIVE ANTI-DUMPING AND COUNTERVAILING DUTIES ON CERTAIN PRODUCTS FROM CHINA,” 19 Currents Int'l Trade L.J. 13, Lexis)//BB</w:t>
      </w:r>
    </w:p>
    <w:p w14:paraId="5849428F" w14:textId="77777777" w:rsidR="00E5679A" w:rsidRPr="003D4310" w:rsidRDefault="00E5679A" w:rsidP="00E5679A">
      <w:r w:rsidRPr="003D4310">
        <w:t>VI. CONCLUSION</w:t>
      </w:r>
    </w:p>
    <w:p w14:paraId="0D8B4AA2" w14:textId="77777777" w:rsidR="00E5679A" w:rsidRPr="003D4310" w:rsidRDefault="00E5679A" w:rsidP="00E5679A">
      <w:r w:rsidRPr="003D4310">
        <w:t xml:space="preserve">In the framework of the WTO Agreements, the status of the non-market economy is closely and explicitly connected with the use of special methodology in the anti-dumping investigations, while there is no direct link between the use of special methodology in the CVD investigations and the non-market economy. It means that </w:t>
      </w:r>
      <w:r w:rsidRPr="00A7575D">
        <w:rPr>
          <w:rStyle w:val="StyleUnderline"/>
        </w:rPr>
        <w:t xml:space="preserve">when China is treated as a market economy, as long as there is evidence to show the existence of "special difficulties" in determining the amount of subsidies, the </w:t>
      </w:r>
      <w:r w:rsidRPr="00A7575D">
        <w:rPr>
          <w:rStyle w:val="Emphasis"/>
        </w:rPr>
        <w:t>special methodology may still be adopted</w:t>
      </w:r>
      <w:r w:rsidRPr="00A7575D">
        <w:rPr>
          <w:rStyle w:val="StyleUnderline"/>
        </w:rPr>
        <w:t xml:space="preserve"> by the investigating authorities in the course of CVD investigations</w:t>
      </w:r>
      <w:r w:rsidRPr="003D4310">
        <w:t>.</w:t>
      </w:r>
    </w:p>
    <w:p w14:paraId="33BAE4CC" w14:textId="77777777" w:rsidR="00E5679A" w:rsidRPr="00A7575D" w:rsidRDefault="00E5679A" w:rsidP="00E5679A">
      <w:r w:rsidRPr="003D4310">
        <w:t xml:space="preserve">From the perspective of China, the benefit of being recognized as a market economy before the year 2016 is obvious: the normal value of the goods exported by Chinese firms should be determined based on Chinese prices or costs for the relevant industry rather than a surrogate country value. Still, </w:t>
      </w:r>
      <w:r w:rsidRPr="00A7575D">
        <w:rPr>
          <w:rStyle w:val="StyleUnderline"/>
        </w:rPr>
        <w:t xml:space="preserve">the value of a market economy status </w:t>
      </w:r>
      <w:r w:rsidRPr="00B87CF9">
        <w:rPr>
          <w:rStyle w:val="Emphasis"/>
        </w:rPr>
        <w:t>should not be exaggerated</w:t>
      </w:r>
      <w:r w:rsidRPr="003D4310">
        <w:t xml:space="preserve">. Even though China cannot be recognized as a market economy, the special methodology for calculating the dumping margin will expire in 2016. In addition, if China could not get the market economy treatment before the year 2016, the concurrent use of special methodology against the same subject goods from China results </w:t>
      </w:r>
      <w:r w:rsidRPr="00A7575D">
        <w:t>in double counting and then double remedies, unless the investigating authorities adjust the calculation method. 62</w:t>
      </w:r>
    </w:p>
    <w:p w14:paraId="23E82593" w14:textId="77777777" w:rsidR="00E5679A" w:rsidRPr="003D4310" w:rsidRDefault="00E5679A" w:rsidP="00E5679A">
      <w:r w:rsidRPr="00A7575D">
        <w:t>Therefore, the meaning of a market economy recognition in international trade mainly matters for the anti-dumping investigations. 63 Also, even if some WTO Members still do not grant the market economy status in the year 2016 and afterwards, the special methodology against Chinese products should be terminated in any event. In terms of the CVD</w:t>
      </w:r>
      <w:r w:rsidRPr="003D4310">
        <w:t xml:space="preserve"> investigations, the focus should be the interpretation of "special difficulties" as employed by Article 15(b) of China's Accession Protocol rather than the market economy. </w:t>
      </w:r>
      <w:r w:rsidRPr="00A7575D">
        <w:rPr>
          <w:rStyle w:val="StyleUnderline"/>
        </w:rPr>
        <w:t>The status of market economy or non-market ec</w:t>
      </w:r>
      <w:r>
        <w:rPr>
          <w:rStyle w:val="StyleUnderline"/>
        </w:rPr>
        <w:t xml:space="preserve">onomy </w:t>
      </w:r>
      <w:r w:rsidRPr="00A7575D">
        <w:rPr>
          <w:rStyle w:val="Emphasis"/>
        </w:rPr>
        <w:t>does not have direct influence on the use of a surrogate country value</w:t>
      </w:r>
      <w:r w:rsidRPr="00A7575D">
        <w:rPr>
          <w:rStyle w:val="StyleUnderline"/>
        </w:rPr>
        <w:t xml:space="preserve"> by the investigating </w:t>
      </w:r>
      <w:r w:rsidRPr="00B87CF9">
        <w:rPr>
          <w:rStyle w:val="StyleUnderline"/>
        </w:rPr>
        <w:t>authorities. If the term "special difficulties" is simplified as the existence of certain SOEs or public sector in the relevant industries, the external benchmark in the course of CVD investigations may be adopted easily</w:t>
      </w:r>
      <w:r w:rsidRPr="003D4310">
        <w:t>. The clarity of the term "special difficulties" and then the predictability and security of certain WTO rules will hinge on the future decisions rendered by the DSB.</w:t>
      </w:r>
    </w:p>
    <w:p w14:paraId="1BF64C79" w14:textId="21989B86" w:rsidR="00E5679A" w:rsidRDefault="00E5679A" w:rsidP="00E5679A">
      <w:pPr>
        <w:pStyle w:val="Heading3"/>
        <w:rPr>
          <w:rFonts w:cs="Times New Roman"/>
        </w:rPr>
      </w:pPr>
      <w:r>
        <w:rPr>
          <w:rFonts w:cs="Times New Roman"/>
        </w:rPr>
        <w:t>AT trade</w:t>
      </w:r>
      <w:r w:rsidR="008A23A8">
        <w:rPr>
          <w:rFonts w:cs="Times New Roman"/>
        </w:rPr>
        <w:t xml:space="preserve"> </w:t>
      </w:r>
      <w:r>
        <w:rPr>
          <w:rFonts w:cs="Times New Roman"/>
        </w:rPr>
        <w:t>– economic decline alt caus</w:t>
      </w:r>
    </w:p>
    <w:p w14:paraId="52E09027" w14:textId="77777777" w:rsidR="00E5679A" w:rsidRDefault="00E5679A" w:rsidP="00E5679A">
      <w:pPr>
        <w:pStyle w:val="Heading4"/>
      </w:pPr>
      <w:r>
        <w:t>Trade collapse is inevitable</w:t>
      </w:r>
    </w:p>
    <w:p w14:paraId="0C070BFA" w14:textId="77777777" w:rsidR="00E5679A" w:rsidRPr="00072EA7" w:rsidRDefault="00E5679A" w:rsidP="00E5679A">
      <w:pPr>
        <w:pStyle w:val="Heading4"/>
      </w:pPr>
      <w:r>
        <w:t>---backlash to globalization, economic decline</w:t>
      </w:r>
    </w:p>
    <w:p w14:paraId="05632734" w14:textId="77777777" w:rsidR="00E5679A" w:rsidRPr="005C37F0" w:rsidRDefault="00E5679A" w:rsidP="00E5679A">
      <w:r w:rsidRPr="005C37F0">
        <w:rPr>
          <w:rStyle w:val="Style13ptBold"/>
        </w:rPr>
        <w:t>Damon 6/22</w:t>
      </w:r>
      <w:r w:rsidRPr="005C37F0">
        <w:t xml:space="preserve">/16 [Andre Damon, June 22, 2016, "On eve of Brexit referendum, mounting warnings of global trade war", </w:t>
      </w:r>
      <w:hyperlink r:id="rId6" w:history="1">
        <w:r w:rsidRPr="005C37F0">
          <w:rPr>
            <w:rStyle w:val="Hyperlink"/>
          </w:rPr>
          <w:t>https://www.wsws.org/en/articles/2016/06/22/econ-j22.html</w:t>
        </w:r>
      </w:hyperlink>
      <w:r w:rsidRPr="005C37F0">
        <w:t>] JMov</w:t>
      </w:r>
    </w:p>
    <w:p w14:paraId="47E39DE7" w14:textId="77777777" w:rsidR="00E5679A" w:rsidRPr="006F19D8" w:rsidRDefault="00E5679A" w:rsidP="00E5679A">
      <w:pPr>
        <w:shd w:val="clear" w:color="auto" w:fill="FFFFFF"/>
        <w:rPr>
          <w:szCs w:val="20"/>
        </w:rPr>
      </w:pPr>
      <w:r w:rsidRPr="006F19D8">
        <w:rPr>
          <w:szCs w:val="20"/>
        </w:rPr>
        <w:t xml:space="preserve">The </w:t>
      </w:r>
      <w:r w:rsidRPr="006F19D8">
        <w:rPr>
          <w:sz w:val="20"/>
          <w:szCs w:val="20"/>
          <w:u w:val="single"/>
        </w:rPr>
        <w:t>tendencies toward economic nationalism are likely to intensify as a result of what a growing number of economists are beginning to warn could be an essentially indefinite period of economic slump.</w:t>
      </w:r>
      <w:r w:rsidRPr="006F19D8">
        <w:rPr>
          <w:sz w:val="12"/>
          <w:szCs w:val="20"/>
        </w:rPr>
        <w:t>¶</w:t>
      </w:r>
      <w:r w:rsidRPr="006F19D8">
        <w:rPr>
          <w:szCs w:val="20"/>
        </w:rPr>
        <w:t xml:space="preserve"> Earlier this year, Maurice Obstfeld, chief economist at the International Monetary Fund, warned that </w:t>
      </w:r>
      <w:r w:rsidRPr="006F19D8">
        <w:rPr>
          <w:sz w:val="20"/>
          <w:szCs w:val="20"/>
          <w:u w:val="single"/>
        </w:rPr>
        <w:t>the “increasingly disappointing” world economy was threatened by a “synchronised slowdown” amid the threat of another financial meltdown and mounting protectionism</w:t>
      </w:r>
      <w:r w:rsidRPr="006F19D8">
        <w:rPr>
          <w:szCs w:val="20"/>
        </w:rPr>
        <w:t xml:space="preserve">. “Across Europe the political consensus that once propelled the European project is fraying,” with </w:t>
      </w:r>
      <w:r w:rsidRPr="006F19D8">
        <w:rPr>
          <w:sz w:val="20"/>
          <w:szCs w:val="20"/>
          <w:u w:val="single"/>
        </w:rPr>
        <w:t>a “rising tide of inward-looking nationalism</w:t>
      </w:r>
      <w:r w:rsidRPr="006F19D8">
        <w:rPr>
          <w:szCs w:val="20"/>
        </w:rPr>
        <w:t>,” he warned.</w:t>
      </w:r>
      <w:r w:rsidRPr="006F19D8">
        <w:rPr>
          <w:sz w:val="12"/>
          <w:szCs w:val="20"/>
        </w:rPr>
        <w:t>¶</w:t>
      </w:r>
      <w:r w:rsidRPr="006F19D8">
        <w:rPr>
          <w:szCs w:val="20"/>
        </w:rPr>
        <w:t xml:space="preserve"> “One manifestation is </w:t>
      </w:r>
      <w:r w:rsidRPr="006F19D8">
        <w:rPr>
          <w:sz w:val="20"/>
          <w:szCs w:val="20"/>
          <w:u w:val="single"/>
        </w:rPr>
        <w:t>the real possibility that the United Kingdom exits the European Union, damaging a wide range of trade and investment relationships</w:t>
      </w:r>
      <w:r w:rsidRPr="006F19D8">
        <w:rPr>
          <w:szCs w:val="20"/>
        </w:rPr>
        <w:t>,” Obstfeld said, adding, “</w:t>
      </w:r>
      <w:r w:rsidRPr="006F19D8">
        <w:rPr>
          <w:b/>
          <w:sz w:val="20"/>
          <w:szCs w:val="20"/>
          <w:u w:val="single"/>
        </w:rPr>
        <w:t>In other advanced countries as in Europe, including in the United States, a backlash against cross-border economic integration threatens to halt or even reverse the postwar trend of ever more open trade.”</w:t>
      </w:r>
      <w:r w:rsidRPr="006F19D8">
        <w:rPr>
          <w:sz w:val="12"/>
          <w:szCs w:val="20"/>
        </w:rPr>
        <w:t>¶</w:t>
      </w:r>
      <w:r w:rsidRPr="006F19D8">
        <w:rPr>
          <w:szCs w:val="20"/>
        </w:rPr>
        <w:t xml:space="preserve"> In comments before the US Senate on Tuesday, Federal Reserve Chairwoman Janet Yellen reiterated her concerns, which she first raised earlier this month, that the ongoing tendencies toward economic slump might continue indefinitely. “We cannot rule out the possibility expressed by some prominent economists that </w:t>
      </w:r>
      <w:r w:rsidRPr="006F19D8">
        <w:rPr>
          <w:sz w:val="20"/>
          <w:szCs w:val="20"/>
          <w:u w:val="single"/>
        </w:rPr>
        <w:t>the slow productivity growth seen in recent years will continue in the future</w:t>
      </w:r>
      <w:r w:rsidRPr="006F19D8">
        <w:rPr>
          <w:szCs w:val="20"/>
        </w:rPr>
        <w:t>,” she said.</w:t>
      </w:r>
      <w:r w:rsidRPr="006F19D8">
        <w:rPr>
          <w:sz w:val="12"/>
          <w:szCs w:val="20"/>
        </w:rPr>
        <w:t>¶</w:t>
      </w:r>
      <w:r w:rsidRPr="006F19D8">
        <w:rPr>
          <w:szCs w:val="20"/>
        </w:rPr>
        <w:t xml:space="preserve"> She also warned of </w:t>
      </w:r>
      <w:r w:rsidRPr="006F19D8">
        <w:rPr>
          <w:sz w:val="20"/>
          <w:szCs w:val="20"/>
          <w:u w:val="single"/>
        </w:rPr>
        <w:t>the repercussions of a decision by Britain to leave the EU</w:t>
      </w:r>
      <w:r w:rsidRPr="006F19D8">
        <w:rPr>
          <w:szCs w:val="20"/>
        </w:rPr>
        <w:t xml:space="preserve">, saying such an </w:t>
      </w:r>
      <w:r w:rsidRPr="006F19D8">
        <w:rPr>
          <w:sz w:val="20"/>
          <w:szCs w:val="20"/>
          <w:u w:val="single"/>
        </w:rPr>
        <w:t>outcome could trigger a sell-off in financial markets and even posed the possibility of a recession in the United States.</w:t>
      </w:r>
      <w:r w:rsidRPr="006F19D8">
        <w:rPr>
          <w:sz w:val="12"/>
          <w:szCs w:val="20"/>
        </w:rPr>
        <w:t>¶</w:t>
      </w:r>
      <w:r w:rsidRPr="006F19D8">
        <w:rPr>
          <w:sz w:val="20"/>
          <w:szCs w:val="20"/>
          <w:u w:val="single"/>
        </w:rPr>
        <w:t xml:space="preserve"> The vast majority of the new anti-trade measures have taken the form of “anti-dumping” cases</w:t>
      </w:r>
      <w:r w:rsidRPr="006F19D8">
        <w:rPr>
          <w:szCs w:val="20"/>
        </w:rPr>
        <w:t xml:space="preserve">, in which the countries implementing anti-trade measures accuse other countries of intentionally selling products below market rates. </w:t>
      </w:r>
      <w:r w:rsidRPr="006F19D8">
        <w:rPr>
          <w:sz w:val="20"/>
          <w:szCs w:val="20"/>
          <w:u w:val="single"/>
        </w:rPr>
        <w:t>Some 40 percent of those cases have targeted metals, primarily steel.</w:t>
      </w:r>
      <w:r w:rsidRPr="006F19D8">
        <w:rPr>
          <w:sz w:val="12"/>
          <w:szCs w:val="20"/>
        </w:rPr>
        <w:t>¶</w:t>
      </w:r>
      <w:r w:rsidRPr="006F19D8">
        <w:rPr>
          <w:szCs w:val="20"/>
        </w:rPr>
        <w:t xml:space="preserve"> Last month, the US Commerce Department announced it would impose duties of as much as 500 percent on Chinese steel, beginning as soon as this summer, after concluding that Chinese steel companies were “dumping” their products onto US markets.</w:t>
      </w:r>
      <w:r w:rsidRPr="006F19D8">
        <w:rPr>
          <w:sz w:val="12"/>
          <w:szCs w:val="20"/>
        </w:rPr>
        <w:t>¶</w:t>
      </w:r>
      <w:r w:rsidRPr="006F19D8">
        <w:rPr>
          <w:szCs w:val="20"/>
        </w:rPr>
        <w:t xml:space="preserve"> Global overcapacity in the steel industry has led to massive global layoffs, including the effective halting of production in Britain with the closure of Tata Steel’s operations in that country. Earlier this year, China announced 500,000 layoffs in the steel industry and 1.3 million in the related coal industry.</w:t>
      </w:r>
      <w:r w:rsidRPr="006F19D8">
        <w:rPr>
          <w:sz w:val="12"/>
          <w:szCs w:val="20"/>
        </w:rPr>
        <w:t>¶</w:t>
      </w:r>
      <w:r w:rsidRPr="006F19D8">
        <w:rPr>
          <w:szCs w:val="20"/>
        </w:rPr>
        <w:t xml:space="preserve"> This month, the US approved a case by US Steel, the country’s biggest steel producer, seeking a ban on steel imports from its Chinese competitors, this time using alleged attempts by Chinese companies to steal commercial secrets as a pretense.</w:t>
      </w:r>
      <w:r w:rsidRPr="006F19D8">
        <w:rPr>
          <w:sz w:val="12"/>
          <w:szCs w:val="20"/>
        </w:rPr>
        <w:t>¶</w:t>
      </w:r>
      <w:r w:rsidRPr="006F19D8">
        <w:rPr>
          <w:szCs w:val="20"/>
        </w:rPr>
        <w:t xml:space="preserve"> The case points to the very real possibility that </w:t>
      </w:r>
      <w:r w:rsidRPr="006F19D8">
        <w:rPr>
          <w:sz w:val="20"/>
          <w:szCs w:val="20"/>
          <w:u w:val="single"/>
        </w:rPr>
        <w:t>the next US president could ban all steel imports from China, a move that would have enormous economic and geopolitical consequences.</w:t>
      </w:r>
      <w:r w:rsidRPr="006F19D8">
        <w:rPr>
          <w:szCs w:val="20"/>
        </w:rPr>
        <w:t xml:space="preserve"> Simon Evenett, a professor of international trade at the University of St. Gallen in Switzerland, told the </w:t>
      </w:r>
      <w:r w:rsidRPr="006F19D8">
        <w:rPr>
          <w:i/>
          <w:iCs/>
          <w:szCs w:val="20"/>
        </w:rPr>
        <w:t>Financial Times</w:t>
      </w:r>
      <w:r w:rsidRPr="006F19D8">
        <w:rPr>
          <w:szCs w:val="20"/>
        </w:rPr>
        <w:t>, “</w:t>
      </w:r>
      <w:r w:rsidRPr="006F19D8">
        <w:rPr>
          <w:sz w:val="20"/>
          <w:szCs w:val="20"/>
          <w:u w:val="single"/>
        </w:rPr>
        <w:t>This should be setting off alarm bells… It is really a nuclear option.”</w:t>
      </w:r>
      <w:r w:rsidRPr="006F19D8">
        <w:rPr>
          <w:sz w:val="12"/>
          <w:szCs w:val="20"/>
        </w:rPr>
        <w:t>¶</w:t>
      </w:r>
      <w:r w:rsidRPr="006F19D8">
        <w:rPr>
          <w:sz w:val="20"/>
          <w:szCs w:val="20"/>
          <w:u w:val="single"/>
        </w:rPr>
        <w:t xml:space="preserve"> </w:t>
      </w:r>
      <w:r w:rsidRPr="006F19D8">
        <w:rPr>
          <w:b/>
          <w:sz w:val="20"/>
          <w:szCs w:val="20"/>
          <w:u w:val="single"/>
        </w:rPr>
        <w:t xml:space="preserve">The collapse of world trade </w:t>
      </w:r>
      <w:r w:rsidRPr="006F19D8">
        <w:rPr>
          <w:sz w:val="20"/>
          <w:szCs w:val="20"/>
          <w:u w:val="single"/>
        </w:rPr>
        <w:t xml:space="preserve">and the rise of protectionism are widely believed by economists to have been major contributors to the Great Depression of the 1930s. </w:t>
      </w:r>
      <w:r w:rsidRPr="006F19D8">
        <w:rPr>
          <w:szCs w:val="20"/>
        </w:rPr>
        <w:t>The Smoot–Hawley Tariff Act of 1930 is believed to have contributed to slashing US exports and imports by more than half.</w:t>
      </w:r>
      <w:r w:rsidRPr="006F19D8">
        <w:rPr>
          <w:sz w:val="12"/>
          <w:szCs w:val="20"/>
        </w:rPr>
        <w:t>¶</w:t>
      </w:r>
      <w:r w:rsidRPr="006F19D8">
        <w:rPr>
          <w:szCs w:val="20"/>
        </w:rPr>
        <w:t xml:space="preserve"> In the wake of the 2008 financial crisis, G20 members pledged not to repeat what they saw as the mistakes of the 1930s and to avoid responding to slowing growth by enacting trade-war measures. But amid an ongoing and deepening economic slump and worldwide overcapacity, combined with mounting political opposition and social struggles by the working class—the tendencies that prevailed in the 1930s—all of the world’s capitalist economies are increasingly turning to the promotion of militarism, rabid nationalism and right-wing economic populism</w:t>
      </w:r>
      <w:r w:rsidRPr="006F19D8">
        <w:rPr>
          <w:sz w:val="20"/>
          <w:szCs w:val="20"/>
          <w:u w:val="single"/>
        </w:rPr>
        <w:t>.</w:t>
      </w:r>
      <w:r w:rsidRPr="006F19D8">
        <w:rPr>
          <w:sz w:val="12"/>
          <w:szCs w:val="20"/>
        </w:rPr>
        <w:t>¶</w:t>
      </w:r>
      <w:r w:rsidRPr="006F19D8">
        <w:rPr>
          <w:sz w:val="20"/>
          <w:szCs w:val="20"/>
          <w:u w:val="single"/>
        </w:rPr>
        <w:t xml:space="preserve"> In the 1930s, the rise of economic protectionism, under conditions of an insoluble economic crisis, became the antechamber of World War II. Today, the same conditions increasingly prevail throughout the world</w:t>
      </w:r>
      <w:r w:rsidRPr="006F19D8">
        <w:rPr>
          <w:szCs w:val="20"/>
        </w:rPr>
        <w:t xml:space="preserve">. </w:t>
      </w:r>
      <w:r w:rsidRPr="006F19D8">
        <w:rPr>
          <w:sz w:val="20"/>
          <w:szCs w:val="20"/>
          <w:u w:val="single"/>
        </w:rPr>
        <w:t>International institutions created in the post-war period to counter the tendencies toward national autarchy and inter-imperialist conflict, including the European Union, are falling apart at the seams</w:t>
      </w:r>
      <w:r w:rsidRPr="006F19D8">
        <w:rPr>
          <w:szCs w:val="20"/>
        </w:rPr>
        <w:t xml:space="preserve">. </w:t>
      </w:r>
      <w:r w:rsidRPr="006F19D8">
        <w:rPr>
          <w:sz w:val="20"/>
          <w:szCs w:val="20"/>
          <w:u w:val="single"/>
        </w:rPr>
        <w:t xml:space="preserve">This trend, </w:t>
      </w:r>
      <w:r w:rsidRPr="006F19D8">
        <w:rPr>
          <w:b/>
          <w:sz w:val="20"/>
          <w:szCs w:val="20"/>
          <w:u w:val="single"/>
        </w:rPr>
        <w:t>regardless the outcome of this week’s EU referendum</w:t>
      </w:r>
      <w:r w:rsidRPr="006F19D8">
        <w:rPr>
          <w:sz w:val="20"/>
          <w:szCs w:val="20"/>
          <w:u w:val="single"/>
        </w:rPr>
        <w:t>, will only increase in the coming years, as the tendencies that have dominated the post-2008 period—economic slump, financial parasitism and the growth of economic nationalism—intensify</w:t>
      </w:r>
      <w:r w:rsidRPr="006F19D8">
        <w:rPr>
          <w:szCs w:val="20"/>
        </w:rPr>
        <w:t>.</w:t>
      </w:r>
      <w:r w:rsidRPr="006F19D8">
        <w:rPr>
          <w:sz w:val="12"/>
          <w:szCs w:val="20"/>
        </w:rPr>
        <w:t>¶</w:t>
      </w:r>
      <w:r w:rsidRPr="006F19D8">
        <w:rPr>
          <w:szCs w:val="20"/>
        </w:rPr>
        <w:t xml:space="preserve"> Ultimately, as in the 1930s, these tendencies, rooted in the internal contradictions of the capitalist nation-state system, have no peaceful resolution. They are at the root of the continual military provocations by the United States against Russia and China, as well as the virulent growth of militarism in countries that played a leading role in World War II such as Germany and Japan.</w:t>
      </w:r>
    </w:p>
    <w:p w14:paraId="022D809C" w14:textId="77777777" w:rsidR="00E5679A" w:rsidRDefault="00E5679A" w:rsidP="00E5679A">
      <w:pPr>
        <w:pStyle w:val="Heading4"/>
      </w:pPr>
      <w:r>
        <w:t>---Brexit</w:t>
      </w:r>
    </w:p>
    <w:p w14:paraId="26ABA469" w14:textId="77777777" w:rsidR="00E5679A" w:rsidRPr="00A87643" w:rsidRDefault="00E5679A" w:rsidP="00E5679A">
      <w:r w:rsidRPr="00A87643">
        <w:rPr>
          <w:rStyle w:val="Style13ptBold"/>
        </w:rPr>
        <w:t>Plumer 6/24</w:t>
      </w:r>
      <w:r w:rsidRPr="00A87643">
        <w:t xml:space="preserve">/16 [Brad Plumer, Vox—citing top economics, June 24,2016, "Brexit: here’s how top economists are reacting to Britain’s shocking vote", </w:t>
      </w:r>
      <w:hyperlink r:id="rId7" w:history="1">
        <w:r w:rsidRPr="00A87643">
          <w:rPr>
            <w:rStyle w:val="Hyperlink"/>
          </w:rPr>
          <w:t>http://www.vox.com/2016/6/24/12024728/brexit-economy-economists-recession</w:t>
        </w:r>
      </w:hyperlink>
      <w:r w:rsidRPr="00A87643">
        <w:t>] JMov</w:t>
      </w:r>
    </w:p>
    <w:p w14:paraId="21CF0B6B" w14:textId="77777777" w:rsidR="00E5679A" w:rsidRPr="006F19D8" w:rsidRDefault="00E5679A" w:rsidP="00E5679A">
      <w:pPr>
        <w:rPr>
          <w:rFonts w:ascii="Georgia" w:hAnsi="Georgia"/>
          <w:szCs w:val="20"/>
        </w:rPr>
      </w:pPr>
      <w:r w:rsidRPr="006F19D8">
        <w:rPr>
          <w:rFonts w:ascii="Georgia" w:hAnsi="Georgia"/>
          <w:szCs w:val="20"/>
        </w:rPr>
        <w:t xml:space="preserve">In the months leading up to Britain’s referendum on whether to leave the European Union, </w:t>
      </w:r>
      <w:r w:rsidRPr="006F19D8">
        <w:rPr>
          <w:rFonts w:ascii="Georgia" w:hAnsi="Georgia"/>
          <w:sz w:val="20"/>
          <w:szCs w:val="20"/>
          <w:u w:val="single"/>
        </w:rPr>
        <w:t>many economists warned over and over again that a "Brexit" would have awful ripple effects: Britain could lose its favorable access to European markets if it left; the uncertainty could dry up business investment; the country could tumble into recession.</w:t>
      </w:r>
      <w:r w:rsidRPr="006F19D8">
        <w:rPr>
          <w:rFonts w:ascii="Georgia" w:hAnsi="Georgia"/>
          <w:sz w:val="12"/>
          <w:szCs w:val="20"/>
        </w:rPr>
        <w:t>¶</w:t>
      </w:r>
      <w:r w:rsidRPr="006F19D8">
        <w:rPr>
          <w:rFonts w:ascii="Georgia" w:hAnsi="Georgia"/>
          <w:szCs w:val="20"/>
        </w:rPr>
        <w:t xml:space="preserve"> On Thursday, </w:t>
      </w:r>
      <w:r w:rsidRPr="006F19D8">
        <w:rPr>
          <w:rFonts w:ascii="Georgia" w:hAnsi="Georgia"/>
          <w:sz w:val="20"/>
          <w:szCs w:val="20"/>
          <w:u w:val="single"/>
        </w:rPr>
        <w:t>British voters decided to vote "Leave" anyway</w:t>
      </w:r>
      <w:r w:rsidRPr="006F19D8">
        <w:rPr>
          <w:rFonts w:ascii="Georgia" w:hAnsi="Georgia"/>
          <w:szCs w:val="20"/>
        </w:rPr>
        <w:t>. And now they’re left to grapple with the consequences — including any economic turmoil that follows.</w:t>
      </w:r>
      <w:r w:rsidRPr="006F19D8">
        <w:rPr>
          <w:rFonts w:ascii="Georgia" w:hAnsi="Georgia"/>
          <w:sz w:val="12"/>
          <w:szCs w:val="20"/>
        </w:rPr>
        <w:t>¶</w:t>
      </w:r>
      <w:r w:rsidRPr="006F19D8">
        <w:rPr>
          <w:rFonts w:ascii="Georgia" w:hAnsi="Georgia"/>
          <w:szCs w:val="20"/>
        </w:rPr>
        <w:t xml:space="preserve"> So how bad will it get? </w:t>
      </w:r>
      <w:r w:rsidRPr="006F19D8">
        <w:rPr>
          <w:rFonts w:ascii="Georgia" w:hAnsi="Georgia"/>
          <w:sz w:val="20"/>
          <w:szCs w:val="20"/>
          <w:u w:val="single"/>
        </w:rPr>
        <w:t>Already on Friday, markets were plunging sharply around the world, suggesting huge economic risks on the horizon.</w:t>
      </w:r>
      <w:r w:rsidRPr="006F19D8">
        <w:rPr>
          <w:rFonts w:ascii="Georgia" w:hAnsi="Georgia"/>
          <w:szCs w:val="20"/>
        </w:rPr>
        <w:t xml:space="preserve"> But economists have differing views on just what Brexit will mean — and exactly how bad it could get. Here’s a running roundup from around the internet.</w:t>
      </w:r>
      <w:r w:rsidRPr="006F19D8">
        <w:rPr>
          <w:rFonts w:ascii="Georgia" w:hAnsi="Georgia"/>
          <w:sz w:val="12"/>
          <w:szCs w:val="20"/>
        </w:rPr>
        <w:t>¶</w:t>
      </w:r>
      <w:r w:rsidRPr="006F19D8">
        <w:rPr>
          <w:rFonts w:ascii="Georgia" w:hAnsi="Georgia"/>
          <w:szCs w:val="20"/>
        </w:rPr>
        <w:t xml:space="preserve"> John Van Reenen: "</w:t>
      </w:r>
      <w:r w:rsidRPr="006F19D8">
        <w:rPr>
          <w:rFonts w:ascii="Georgia" w:hAnsi="Georgia"/>
          <w:sz w:val="20"/>
          <w:szCs w:val="20"/>
          <w:u w:val="single"/>
        </w:rPr>
        <w:t>There will an immediate slowdown of growth"</w:t>
      </w:r>
      <w:r w:rsidRPr="006F19D8">
        <w:rPr>
          <w:rFonts w:ascii="Georgia" w:hAnsi="Georgia"/>
          <w:sz w:val="12"/>
          <w:szCs w:val="20"/>
        </w:rPr>
        <w:t>¶</w:t>
      </w:r>
      <w:r w:rsidRPr="006F19D8">
        <w:rPr>
          <w:rFonts w:ascii="Georgia" w:hAnsi="Georgia"/>
          <w:szCs w:val="20"/>
        </w:rPr>
        <w:t xml:space="preserve"> John Van Reenen, director of the Centre for Economic Performance at the London School of Economics, told CNBC on Friday that </w:t>
      </w:r>
      <w:r w:rsidRPr="006F19D8">
        <w:rPr>
          <w:rFonts w:ascii="Georgia" w:hAnsi="Georgia"/>
          <w:sz w:val="20"/>
          <w:szCs w:val="20"/>
          <w:u w:val="single"/>
        </w:rPr>
        <w:t>the short-term impacts would be painful: "You get a rabbit-in-the-headlights phenomenon where businesses don't want to make new decisions, or new investments, because they are uncertain about the future.</w:t>
      </w:r>
      <w:r w:rsidRPr="006F19D8">
        <w:rPr>
          <w:rFonts w:ascii="Georgia" w:hAnsi="Georgia"/>
          <w:szCs w:val="20"/>
        </w:rPr>
        <w:t xml:space="preserve"> The immediate effect will be a lowering of investment activity, a lowering of hiring</w:t>
      </w:r>
      <w:r w:rsidRPr="006F19D8">
        <w:rPr>
          <w:rFonts w:ascii="Georgia" w:hAnsi="Georgia"/>
          <w:sz w:val="20"/>
          <w:szCs w:val="20"/>
          <w:u w:val="single"/>
        </w:rPr>
        <w:t>. There will an immediate slowdown of growth."</w:t>
      </w:r>
      <w:r w:rsidRPr="006F19D8">
        <w:rPr>
          <w:rFonts w:ascii="Georgia" w:hAnsi="Georgia"/>
          <w:sz w:val="12"/>
          <w:szCs w:val="20"/>
        </w:rPr>
        <w:t>¶</w:t>
      </w:r>
      <w:r w:rsidRPr="006F19D8">
        <w:rPr>
          <w:rFonts w:ascii="Georgia" w:hAnsi="Georgia"/>
          <w:szCs w:val="20"/>
        </w:rPr>
        <w:t xml:space="preserve"> Before the referendum, the center put out a research brief explaining why the British economy would suffer from leaving. Among other things, </w:t>
      </w:r>
      <w:r w:rsidRPr="006F19D8">
        <w:rPr>
          <w:rFonts w:ascii="Georgia" w:hAnsi="Georgia"/>
          <w:sz w:val="20"/>
          <w:szCs w:val="20"/>
          <w:u w:val="single"/>
        </w:rPr>
        <w:t>half of all UK exports go to the rest of Europe, and the country has long benefited from the lower tariffs and favorable market access that comes with EU membership.</w:t>
      </w:r>
      <w:r w:rsidRPr="006F19D8">
        <w:rPr>
          <w:rFonts w:ascii="Georgia" w:hAnsi="Georgia"/>
          <w:sz w:val="12"/>
          <w:szCs w:val="20"/>
        </w:rPr>
        <w:t>¶</w:t>
      </w:r>
      <w:r w:rsidRPr="006F19D8">
        <w:rPr>
          <w:rFonts w:ascii="Georgia" w:hAnsi="Georgia"/>
          <w:sz w:val="20"/>
          <w:szCs w:val="20"/>
          <w:u w:val="single"/>
        </w:rPr>
        <w:t xml:space="preserve"> With Britain leaving, those trade flows could shrivel considerably — though there will be a two-year window in which the country will maintain unfettered market access as it negotiates an exit. </w:t>
      </w:r>
      <w:r w:rsidRPr="006F19D8">
        <w:rPr>
          <w:rFonts w:ascii="Georgia" w:hAnsi="Georgia"/>
          <w:szCs w:val="20"/>
        </w:rPr>
        <w:t xml:space="preserve">The report notes that UK incomes could fall between 1.1 percent and 3.1 percent as a result of leaving. </w:t>
      </w:r>
      <w:r w:rsidRPr="006F19D8">
        <w:rPr>
          <w:rFonts w:ascii="Georgia" w:hAnsi="Georgia"/>
          <w:sz w:val="20"/>
          <w:szCs w:val="20"/>
          <w:u w:val="single"/>
        </w:rPr>
        <w:t>In the longer term, the slowdown in productivity growth and new restrictions on immigration could hurt Britain’s growth prospects even further</w:t>
      </w:r>
      <w:r w:rsidRPr="006F19D8">
        <w:rPr>
          <w:rFonts w:ascii="Georgia" w:hAnsi="Georgia"/>
          <w:szCs w:val="20"/>
        </w:rPr>
        <w:t>, although that’s harder to quantify.</w:t>
      </w:r>
      <w:r w:rsidRPr="006F19D8">
        <w:rPr>
          <w:rFonts w:ascii="Georgia" w:hAnsi="Georgia"/>
          <w:sz w:val="12"/>
          <w:szCs w:val="20"/>
        </w:rPr>
        <w:t>¶</w:t>
      </w:r>
      <w:r w:rsidRPr="006F19D8">
        <w:rPr>
          <w:rFonts w:ascii="Georgia" w:hAnsi="Georgia"/>
          <w:szCs w:val="20"/>
        </w:rPr>
        <w:t xml:space="preserve"> Paul Krugman: "Yes, Brexit will make Britain poorer. But..."</w:t>
      </w:r>
      <w:r w:rsidRPr="006F19D8">
        <w:rPr>
          <w:rFonts w:ascii="Georgia" w:hAnsi="Georgia"/>
          <w:sz w:val="12"/>
          <w:szCs w:val="20"/>
        </w:rPr>
        <w:t>¶</w:t>
      </w:r>
      <w:r w:rsidRPr="006F19D8">
        <w:rPr>
          <w:rFonts w:ascii="Georgia" w:hAnsi="Georgia"/>
          <w:szCs w:val="20"/>
        </w:rPr>
        <w:t xml:space="preserve"> Paul Krugman of the New York Times argues that Britain’s Leave vote will hurt the country's economy...</w:t>
      </w:r>
      <w:r w:rsidRPr="006F19D8">
        <w:rPr>
          <w:rFonts w:ascii="Georgia" w:hAnsi="Georgia"/>
          <w:sz w:val="12"/>
          <w:szCs w:val="20"/>
        </w:rPr>
        <w:t>¶</w:t>
      </w:r>
      <w:r w:rsidRPr="006F19D8">
        <w:rPr>
          <w:rFonts w:ascii="Georgia" w:hAnsi="Georgia"/>
          <w:szCs w:val="20"/>
        </w:rPr>
        <w:t xml:space="preserve"> Yes, Brexit will make Britain poorer. </w:t>
      </w:r>
      <w:r w:rsidRPr="006F19D8">
        <w:rPr>
          <w:rFonts w:ascii="Georgia" w:hAnsi="Georgia"/>
          <w:sz w:val="20"/>
          <w:szCs w:val="20"/>
          <w:u w:val="single"/>
        </w:rPr>
        <w:t>It’s hard to put a number on the trade effects of leaving the EU, but it will be substantial. True, normal WTO tariffs (the tariffs members of the World Trade Organization, like Britain, the US, and the EU levy on each others’ exports) are low and other traditional restraints on trade relatively mild. But everything we’ve seen in both Europe and North America suggests that the assurance of market access has a big effect in encouraging long-term investments aimed at selling across borders</w:t>
      </w:r>
      <w:r w:rsidRPr="006F19D8">
        <w:rPr>
          <w:rFonts w:ascii="Georgia" w:hAnsi="Georgia"/>
          <w:b/>
          <w:sz w:val="20"/>
          <w:szCs w:val="20"/>
          <w:u w:val="single"/>
        </w:rPr>
        <w:t>; revoking that assurance will, over time, erode trade even if there isn’t any kind of trade war.</w:t>
      </w:r>
      <w:r w:rsidRPr="006F19D8">
        <w:rPr>
          <w:rFonts w:ascii="Georgia" w:hAnsi="Georgia"/>
          <w:szCs w:val="20"/>
        </w:rPr>
        <w:t xml:space="preserve"> And Britain will become less productive as a result.</w:t>
      </w:r>
      <w:r w:rsidRPr="006F19D8">
        <w:rPr>
          <w:rFonts w:ascii="Georgia" w:hAnsi="Georgia"/>
          <w:sz w:val="12"/>
          <w:szCs w:val="20"/>
        </w:rPr>
        <w:t>¶</w:t>
      </w:r>
    </w:p>
    <w:p w14:paraId="1EF5C5FD" w14:textId="77777777" w:rsidR="00E5679A" w:rsidRDefault="00E5679A" w:rsidP="00E5679A">
      <w:pPr>
        <w:pStyle w:val="Heading4"/>
      </w:pPr>
      <w:r>
        <w:t>That specifically wrecks multilateral globalization</w:t>
      </w:r>
    </w:p>
    <w:p w14:paraId="55B944A3" w14:textId="77777777" w:rsidR="00E5679A" w:rsidRPr="00072EA7" w:rsidRDefault="00E5679A" w:rsidP="00E5679A">
      <w:pPr>
        <w:rPr>
          <w:b/>
        </w:rPr>
      </w:pPr>
      <w:r w:rsidRPr="006F19D8">
        <w:rPr>
          <w:rStyle w:val="Style13ptBold"/>
        </w:rPr>
        <w:t>AFP 6/25/16</w:t>
      </w:r>
      <w:r w:rsidRPr="00072EA7">
        <w:t xml:space="preserve"> [AFP, 9News, An Australian News Network, June 25, 2016, "Brexit pitches world into uncharted terrain", </w:t>
      </w:r>
      <w:hyperlink r:id="rId8" w:history="1">
        <w:r w:rsidRPr="00072EA7">
          <w:rPr>
            <w:rStyle w:val="Hyperlink"/>
            <w:rFonts w:ascii="Georgia" w:hAnsi="Georgia"/>
          </w:rPr>
          <w:t>http://www.9news.com.au/world/2016/06/25/02/15/brexit-pitches-world-into-uncharted-terrain</w:t>
        </w:r>
      </w:hyperlink>
      <w:r w:rsidRPr="00072EA7">
        <w:t>] JMov</w:t>
      </w:r>
    </w:p>
    <w:p w14:paraId="3F8B173A" w14:textId="77777777" w:rsidR="00E5679A" w:rsidRPr="006F19D8" w:rsidRDefault="00E5679A" w:rsidP="00E5679A">
      <w:pPr>
        <w:rPr>
          <w:sz w:val="10"/>
        </w:rPr>
      </w:pPr>
      <w:r w:rsidRPr="006F19D8">
        <w:rPr>
          <w:u w:val="single"/>
        </w:rPr>
        <w:t>Slowing growth, a return to protectionism, questioning of free trade agreements and doubts over the stability of the EU</w:t>
      </w:r>
      <w:r w:rsidRPr="006F19D8">
        <w:rPr>
          <w:b/>
          <w:u w:val="single"/>
        </w:rPr>
        <w:t>: the world economy is entering a period of deep uncertainty following Brexit.</w:t>
      </w:r>
      <w:r w:rsidRPr="006F19D8">
        <w:rPr>
          <w:sz w:val="12"/>
        </w:rPr>
        <w:t>¶</w:t>
      </w:r>
      <w:r w:rsidRPr="006F19D8">
        <w:rPr>
          <w:b/>
          <w:u w:val="single"/>
        </w:rPr>
        <w:t xml:space="preserve"> </w:t>
      </w:r>
      <w:r w:rsidRPr="006F19D8">
        <w:rPr>
          <w:u w:val="single"/>
        </w:rPr>
        <w:t>"We are moving into completely uncharted territory where the only certainty will be uncertainty,"</w:t>
      </w:r>
      <w:r w:rsidRPr="006F19D8">
        <w:rPr>
          <w:sz w:val="10"/>
        </w:rPr>
        <w:t xml:space="preserve"> said Jean-Michel Six, chief economist for Europe at SP Global Ratings.</w:t>
      </w:r>
      <w:r w:rsidRPr="006F19D8">
        <w:rPr>
          <w:sz w:val="12"/>
        </w:rPr>
        <w:t>¶</w:t>
      </w:r>
      <w:r w:rsidRPr="006F19D8">
        <w:rPr>
          <w:sz w:val="10"/>
        </w:rPr>
        <w:t xml:space="preserve"> Britain on Thursday voted by 52 percent to 48 percent for their country to leave the EU despite dire warnings from world leaders and economic experts.</w:t>
      </w:r>
      <w:r w:rsidRPr="006F19D8">
        <w:rPr>
          <w:sz w:val="12"/>
        </w:rPr>
        <w:t>¶</w:t>
      </w:r>
      <w:r w:rsidRPr="006F19D8">
        <w:rPr>
          <w:sz w:val="10"/>
        </w:rPr>
        <w:t xml:space="preserve"> Institutions such as </w:t>
      </w:r>
      <w:r w:rsidRPr="006F19D8">
        <w:rPr>
          <w:u w:val="single"/>
        </w:rPr>
        <w:t>the International Monetary Fund (IMF) and the Organisation for Economic Cooperation and Development (OECD) had warned in the months and weeks leading up to the ballot of the dangers for the world economy</w:t>
      </w:r>
      <w:r w:rsidRPr="006F19D8">
        <w:rPr>
          <w:sz w:val="10"/>
        </w:rPr>
        <w:t xml:space="preserve">, especially elsewhere in Europe, </w:t>
      </w:r>
      <w:r w:rsidRPr="006F19D8">
        <w:rPr>
          <w:u w:val="single"/>
        </w:rPr>
        <w:t>should Brexit come to pass.</w:t>
      </w:r>
      <w:r w:rsidRPr="006F19D8">
        <w:rPr>
          <w:sz w:val="12"/>
        </w:rPr>
        <w:t>¶</w:t>
      </w:r>
      <w:r w:rsidRPr="006F19D8">
        <w:rPr>
          <w:sz w:val="10"/>
        </w:rPr>
        <w:t xml:space="preserve"> "A vote by the UK people to leave the EU would have some effect" even on the United States, the world's largest economy, IMF chief Christine Lagarde said in remarks ahead of the vote on Wednesday.</w:t>
      </w:r>
      <w:r w:rsidRPr="006F19D8">
        <w:rPr>
          <w:sz w:val="12"/>
        </w:rPr>
        <w:t>¶</w:t>
      </w:r>
      <w:r w:rsidRPr="006F19D8">
        <w:rPr>
          <w:sz w:val="10"/>
        </w:rPr>
        <w:t xml:space="preserve"> "How large those effects could be is debatable," she added, noting that a vote to leave would likely lead to a spike in the value of the dollar, hobbling the competitiveness of US exports.</w:t>
      </w:r>
      <w:r w:rsidRPr="006F19D8">
        <w:rPr>
          <w:sz w:val="12"/>
        </w:rPr>
        <w:t>¶</w:t>
      </w:r>
      <w:r w:rsidRPr="006F19D8">
        <w:rPr>
          <w:sz w:val="10"/>
        </w:rPr>
        <w:t xml:space="preserve"> </w:t>
      </w:r>
      <w:r w:rsidRPr="006F19D8">
        <w:rPr>
          <w:noProof/>
          <w:sz w:val="10"/>
        </w:rPr>
        <w:drawing>
          <wp:inline distT="0" distB="0" distL="0" distR="0" wp14:anchorId="3EB75B56" wp14:editId="1B37B60E">
            <wp:extent cx="10795" cy="10795"/>
            <wp:effectExtent l="0" t="0" r="0" b="0"/>
            <wp:docPr id="1" name="Picture 1" descr="Description: kip leader and prominent Brexit leave supporter Nigel Farage. (A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ip leader and prominent Brexit leave supporter Nigel Farage. (AA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6F19D8">
        <w:rPr>
          <w:sz w:val="12"/>
        </w:rPr>
        <w:t>¶</w:t>
      </w:r>
      <w:r w:rsidRPr="006F19D8">
        <w:rPr>
          <w:sz w:val="10"/>
        </w:rPr>
        <w:t xml:space="preserve"> Ukip leader and prominent Brexit leave supporter Nigel Farage. (AAP)</w:t>
      </w:r>
      <w:r w:rsidRPr="006F19D8">
        <w:rPr>
          <w:sz w:val="12"/>
        </w:rPr>
        <w:t>¶</w:t>
      </w:r>
      <w:r w:rsidRPr="006F19D8">
        <w:rPr>
          <w:sz w:val="10"/>
        </w:rPr>
        <w:t xml:space="preserve"> </w:t>
      </w:r>
      <w:r w:rsidRPr="006F19D8">
        <w:rPr>
          <w:u w:val="single"/>
        </w:rPr>
        <w:t>European leaders and markets fear a domino effect as people across Europe lose faith in</w:t>
      </w:r>
      <w:r w:rsidRPr="006F19D8">
        <w:rPr>
          <w:sz w:val="10"/>
        </w:rPr>
        <w:t xml:space="preserve"> </w:t>
      </w:r>
      <w:r w:rsidRPr="006F19D8">
        <w:rPr>
          <w:u w:val="single"/>
        </w:rPr>
        <w:t>the supernational project.</w:t>
      </w:r>
      <w:r w:rsidRPr="006F19D8">
        <w:rPr>
          <w:sz w:val="12"/>
        </w:rPr>
        <w:t>¶</w:t>
      </w:r>
      <w:r w:rsidRPr="006F19D8">
        <w:rPr>
          <w:sz w:val="10"/>
        </w:rPr>
        <w:t xml:space="preserve"> </w:t>
      </w:r>
      <w:r w:rsidRPr="006F19D8">
        <w:rPr>
          <w:bCs/>
          <w:sz w:val="10"/>
        </w:rPr>
        <w:t>Stark warnings</w:t>
      </w:r>
      <w:r w:rsidRPr="006F19D8">
        <w:rPr>
          <w:sz w:val="12"/>
        </w:rPr>
        <w:t>¶</w:t>
      </w:r>
      <w:r w:rsidRPr="006F19D8">
        <w:rPr>
          <w:sz w:val="10"/>
        </w:rPr>
        <w:t xml:space="preserve"> </w:t>
      </w:r>
      <w:r w:rsidRPr="006F19D8">
        <w:rPr>
          <w:u w:val="single"/>
        </w:rPr>
        <w:t>Far-right leaders in France and the Netherlands -- two founding members of the EU -- have already called for their own referendums on quitting the bloc in the wake of Brexit.</w:t>
      </w:r>
      <w:r w:rsidRPr="006F19D8">
        <w:rPr>
          <w:sz w:val="12"/>
        </w:rPr>
        <w:t>¶</w:t>
      </w:r>
      <w:r w:rsidRPr="006F19D8">
        <w:rPr>
          <w:u w:val="single"/>
        </w:rPr>
        <w:t xml:space="preserve"> Europe has until now failed to pick up the slack left by the flagging emerging economies that have propped up world growth since 2008, and Brexit is likely to inflict a further blow to confidence on the continent.</w:t>
      </w:r>
      <w:r w:rsidRPr="006F19D8">
        <w:rPr>
          <w:sz w:val="12"/>
        </w:rPr>
        <w:t>¶</w:t>
      </w:r>
      <w:r w:rsidRPr="006F19D8">
        <w:rPr>
          <w:sz w:val="10"/>
        </w:rPr>
        <w:t xml:space="preserve"> The British vote on Friday sent shockwaves as far as Mexico.</w:t>
      </w:r>
      <w:r w:rsidRPr="006F19D8">
        <w:rPr>
          <w:sz w:val="12"/>
        </w:rPr>
        <w:t>¶</w:t>
      </w:r>
      <w:r w:rsidRPr="006F19D8">
        <w:rPr>
          <w:sz w:val="10"/>
        </w:rPr>
        <w:t xml:space="preserve"> Just a few hours after the results emerged, the finance ministry there declared it would slash spending by $1.68 billion (1.51 billion euros) in anticipation of an economic shock.</w:t>
      </w:r>
      <w:r w:rsidRPr="006F19D8">
        <w:rPr>
          <w:sz w:val="12"/>
        </w:rPr>
        <w:t>¶</w:t>
      </w:r>
      <w:r w:rsidRPr="006F19D8">
        <w:rPr>
          <w:sz w:val="10"/>
        </w:rPr>
        <w:t xml:space="preserve"> Finance ministers and central bank governors from the Group of Seven (G7) nations also came together to warn of "adverse implications for financial stability" in the wake of the Leave campaign victory.</w:t>
      </w:r>
      <w:r w:rsidRPr="006F19D8">
        <w:rPr>
          <w:sz w:val="12"/>
        </w:rPr>
        <w:t>¶</w:t>
      </w:r>
      <w:r w:rsidRPr="006F19D8">
        <w:rPr>
          <w:sz w:val="10"/>
        </w:rPr>
        <w:t xml:space="preserve"> "An exit from the crisis and a sustained return to growth now seems to have been compromised after such a succession of events on the financial markets," said Christopher Dembik, an economist at Danish Saxo Bank.</w:t>
      </w:r>
      <w:r w:rsidRPr="006F19D8">
        <w:rPr>
          <w:sz w:val="12"/>
        </w:rPr>
        <w:t>¶</w:t>
      </w:r>
      <w:r w:rsidRPr="006F19D8">
        <w:rPr>
          <w:sz w:val="10"/>
        </w:rPr>
        <w:t xml:space="preserve"> The British vote increases risks for Europe.</w:t>
      </w:r>
      <w:r w:rsidRPr="006F19D8">
        <w:rPr>
          <w:sz w:val="12"/>
        </w:rPr>
        <w:t>¶</w:t>
      </w:r>
      <w:r w:rsidRPr="006F19D8">
        <w:rPr>
          <w:sz w:val="10"/>
        </w:rPr>
        <w:t xml:space="preserve"> "</w:t>
      </w:r>
      <w:r w:rsidRPr="006F19D8">
        <w:rPr>
          <w:u w:val="single"/>
        </w:rPr>
        <w:t>Before Brexit, the EU was seen as a centre of stability in the international system,</w:t>
      </w:r>
      <w:r w:rsidRPr="006F19D8">
        <w:rPr>
          <w:sz w:val="10"/>
        </w:rPr>
        <w:t>" said Thomas Gomart, director of the French Institute of International Relations.</w:t>
      </w:r>
      <w:r w:rsidRPr="006F19D8">
        <w:rPr>
          <w:sz w:val="12"/>
        </w:rPr>
        <w:t>¶</w:t>
      </w:r>
      <w:r w:rsidRPr="006F19D8">
        <w:rPr>
          <w:sz w:val="10"/>
        </w:rPr>
        <w:t xml:space="preserve"> "</w:t>
      </w:r>
      <w:r w:rsidRPr="006F19D8">
        <w:rPr>
          <w:u w:val="single"/>
        </w:rPr>
        <w:t>But with the Greek crisis, the migrant crisis, Brexit and the rise of populism, Europe is in the process of switching from a source of stability to source of international instability</w:t>
      </w:r>
      <w:r w:rsidRPr="006F19D8">
        <w:rPr>
          <w:sz w:val="10"/>
        </w:rPr>
        <w:t>," he said.</w:t>
      </w:r>
      <w:r w:rsidRPr="006F19D8">
        <w:rPr>
          <w:sz w:val="12"/>
        </w:rPr>
        <w:t>¶</w:t>
      </w:r>
      <w:r w:rsidRPr="006F19D8">
        <w:rPr>
          <w:sz w:val="10"/>
        </w:rPr>
        <w:t xml:space="preserve"> 'Worst case scenario'</w:t>
      </w:r>
      <w:r w:rsidRPr="006F19D8">
        <w:rPr>
          <w:sz w:val="12"/>
        </w:rPr>
        <w:t>¶</w:t>
      </w:r>
      <w:r w:rsidRPr="006F19D8">
        <w:rPr>
          <w:sz w:val="10"/>
        </w:rPr>
        <w:t xml:space="preserve"> Meanwhile, Ludovic Subran, chief economist at credit insurer Euler Hermes, said "</w:t>
      </w:r>
      <w:r w:rsidRPr="006F19D8">
        <w:rPr>
          <w:u w:val="single"/>
        </w:rPr>
        <w:t>the worst case scenario is happening", even if "it is not the Apocalypse".</w:t>
      </w:r>
      <w:r w:rsidRPr="006F19D8">
        <w:rPr>
          <w:sz w:val="12"/>
        </w:rPr>
        <w:t>¶</w:t>
      </w:r>
      <w:r w:rsidRPr="006F19D8">
        <w:rPr>
          <w:u w:val="single"/>
        </w:rPr>
        <w:t xml:space="preserve"> He believes the weakening of the EU as a bloc will be felt quickly on the international level, pointing to the negotiation with the United States on a free trade deal, as well within the G7.</w:t>
      </w:r>
      <w:r w:rsidRPr="006F19D8">
        <w:rPr>
          <w:sz w:val="12"/>
        </w:rPr>
        <w:t>¶</w:t>
      </w:r>
      <w:r w:rsidRPr="006F19D8">
        <w:rPr>
          <w:u w:val="single"/>
        </w:rPr>
        <w:t xml:space="preserve"> The situation could "encourage countries like China to establish direct bilateral relations with European countries"</w:t>
      </w:r>
      <w:r w:rsidRPr="006F19D8">
        <w:rPr>
          <w:sz w:val="10"/>
        </w:rPr>
        <w:t xml:space="preserve"> </w:t>
      </w:r>
      <w:r w:rsidRPr="006F19D8">
        <w:rPr>
          <w:u w:val="single"/>
        </w:rPr>
        <w:t>rather than negotiate with Brussels</w:t>
      </w:r>
      <w:r w:rsidRPr="006F19D8">
        <w:rPr>
          <w:sz w:val="10"/>
        </w:rPr>
        <w:t>, Gomart said.</w:t>
      </w:r>
      <w:r w:rsidRPr="006F19D8">
        <w:rPr>
          <w:sz w:val="12"/>
        </w:rPr>
        <w:t>¶</w:t>
      </w:r>
      <w:r w:rsidRPr="006F19D8">
        <w:rPr>
          <w:sz w:val="10"/>
        </w:rPr>
        <w:t xml:space="preserve"> He believes </w:t>
      </w:r>
      <w:r w:rsidRPr="006F19D8">
        <w:rPr>
          <w:u w:val="single"/>
        </w:rPr>
        <w:t>the Brexit vote undermines the globalisation model</w:t>
      </w:r>
      <w:r w:rsidRPr="006F19D8">
        <w:rPr>
          <w:sz w:val="10"/>
        </w:rPr>
        <w:t>.</w:t>
      </w:r>
      <w:r w:rsidRPr="006F19D8">
        <w:rPr>
          <w:sz w:val="12"/>
        </w:rPr>
        <w:t>¶</w:t>
      </w:r>
      <w:r w:rsidRPr="006F19D8">
        <w:rPr>
          <w:sz w:val="10"/>
        </w:rPr>
        <w:t xml:space="preserve"> "In reality, </w:t>
      </w:r>
      <w:r w:rsidRPr="006F19D8">
        <w:rPr>
          <w:u w:val="single"/>
        </w:rPr>
        <w:t>we're now more in a divergence of models, with probably with a return to protectionism</w:t>
      </w:r>
      <w:r w:rsidRPr="006F19D8">
        <w:rPr>
          <w:sz w:val="10"/>
        </w:rPr>
        <w:t>" said Gomart.</w:t>
      </w:r>
      <w:r w:rsidRPr="006F19D8">
        <w:rPr>
          <w:sz w:val="12"/>
        </w:rPr>
        <w:t>¶</w:t>
      </w:r>
      <w:r w:rsidRPr="006F19D8">
        <w:rPr>
          <w:sz w:val="10"/>
        </w:rPr>
        <w:t xml:space="preserve"> "</w:t>
      </w:r>
      <w:r w:rsidRPr="006F19D8">
        <w:rPr>
          <w:u w:val="single"/>
        </w:rPr>
        <w:t>Already global trade has lagged global growth in recent years</w:t>
      </w:r>
      <w:r w:rsidRPr="006F19D8">
        <w:rPr>
          <w:sz w:val="10"/>
        </w:rPr>
        <w:t>," noted former US treasury secretary Larry Summers.</w:t>
      </w:r>
      <w:r w:rsidRPr="006F19D8">
        <w:rPr>
          <w:sz w:val="12"/>
        </w:rPr>
        <w:t>¶</w:t>
      </w:r>
      <w:r w:rsidRPr="006F19D8">
        <w:rPr>
          <w:sz w:val="10"/>
        </w:rPr>
        <w:t xml:space="preserve"> </w:t>
      </w:r>
    </w:p>
    <w:p w14:paraId="5606E921" w14:textId="44F4275C" w:rsidR="00E5679A" w:rsidRDefault="00E5679A" w:rsidP="00E5679A">
      <w:pPr>
        <w:pStyle w:val="Heading4"/>
      </w:pPr>
      <w:r>
        <w:t>---steel</w:t>
      </w:r>
      <w:r w:rsidR="008A23A8">
        <w:t xml:space="preserve"> import ban</w:t>
      </w:r>
    </w:p>
    <w:p w14:paraId="622A87C1" w14:textId="77777777" w:rsidR="00E5679A" w:rsidRPr="00E05F92" w:rsidRDefault="00E5679A" w:rsidP="00E5679A">
      <w:r w:rsidRPr="006F19D8">
        <w:rPr>
          <w:rStyle w:val="Style13ptBold"/>
        </w:rPr>
        <w:t>Donnan 6/3</w:t>
      </w:r>
      <w:r>
        <w:t xml:space="preserve"> [Shawn, BA international relations and affairs, World Trade Editor at Financial Times, “</w:t>
      </w:r>
      <w:r w:rsidRPr="00B3776C">
        <w:t>US Steel given green light to seek China import ban</w:t>
      </w:r>
      <w:r>
        <w:t xml:space="preserve">”, 6/3/16, </w:t>
      </w:r>
      <w:r w:rsidRPr="00B3776C">
        <w:t>https://next.ft.com/content/df77c4ea-2807-11e6-8ba3-cdd781d02d89</w:t>
      </w:r>
      <w:r>
        <w:t>]//DBI</w:t>
      </w:r>
    </w:p>
    <w:p w14:paraId="14A6DF1E" w14:textId="77777777" w:rsidR="00E5679A" w:rsidRPr="006F19D8" w:rsidRDefault="00E5679A" w:rsidP="00E5679A">
      <w:pPr>
        <w:rPr>
          <w:szCs w:val="20"/>
        </w:rPr>
      </w:pPr>
      <w:r w:rsidRPr="006F19D8">
        <w:rPr>
          <w:sz w:val="20"/>
          <w:szCs w:val="20"/>
          <w:u w:val="single"/>
        </w:rPr>
        <w:t xml:space="preserve">The US has </w:t>
      </w:r>
      <w:r w:rsidRPr="006F19D8">
        <w:rPr>
          <w:rStyle w:val="Emphasis"/>
          <w:sz w:val="20"/>
          <w:szCs w:val="20"/>
        </w:rPr>
        <w:t>given the go-ahead</w:t>
      </w:r>
      <w:r w:rsidRPr="006F19D8">
        <w:rPr>
          <w:sz w:val="20"/>
          <w:szCs w:val="20"/>
          <w:u w:val="single"/>
        </w:rPr>
        <w:t xml:space="preserve"> for the country’s largest steel producer to seek a ban on imports from Chinese rivals, in </w:t>
      </w:r>
      <w:r w:rsidRPr="006F19D8">
        <w:rPr>
          <w:rStyle w:val="Emphasis"/>
          <w:sz w:val="20"/>
          <w:szCs w:val="20"/>
        </w:rPr>
        <w:t>the first known case</w:t>
      </w:r>
      <w:r w:rsidRPr="006F19D8">
        <w:rPr>
          <w:sz w:val="20"/>
          <w:szCs w:val="20"/>
          <w:u w:val="single"/>
        </w:rPr>
        <w:t xml:space="preserve"> in which trade sanctions could be used in retaliation for alleged China government-backed hacking of commercial secrets.</w:t>
      </w:r>
      <w:r w:rsidRPr="006F19D8">
        <w:rPr>
          <w:szCs w:val="20"/>
        </w:rPr>
        <w:t xml:space="preserve">∂ </w:t>
      </w:r>
      <w:r w:rsidRPr="006F19D8">
        <w:rPr>
          <w:sz w:val="20"/>
          <w:szCs w:val="20"/>
          <w:u w:val="single"/>
        </w:rPr>
        <w:t xml:space="preserve">The move comes ahead of a meeting of senior US and Chinese officials in Beijing next week. It highlights the </w:t>
      </w:r>
      <w:r w:rsidRPr="006F19D8">
        <w:rPr>
          <w:rStyle w:val="Emphasis"/>
          <w:sz w:val="20"/>
          <w:szCs w:val="20"/>
        </w:rPr>
        <w:t>increasingly aggressive tactics</w:t>
      </w:r>
      <w:r w:rsidRPr="006F19D8">
        <w:rPr>
          <w:sz w:val="20"/>
          <w:szCs w:val="20"/>
          <w:u w:val="single"/>
        </w:rPr>
        <w:t xml:space="preserve"> the US steel industry is using to fight back against the flood of cheap Chinese steel that has hit global markets in recent years, as well as the growing international concerns about industrial overcapacity in China</w:t>
      </w:r>
      <w:r w:rsidRPr="006F19D8">
        <w:rPr>
          <w:szCs w:val="20"/>
        </w:rPr>
        <w:t xml:space="preserve">. ∂ Depending on the outcome </w:t>
      </w:r>
      <w:r w:rsidRPr="006F19D8">
        <w:rPr>
          <w:sz w:val="20"/>
          <w:szCs w:val="20"/>
          <w:u w:val="single"/>
        </w:rPr>
        <w:t>the development could</w:t>
      </w:r>
      <w:r w:rsidRPr="006F19D8">
        <w:rPr>
          <w:szCs w:val="20"/>
        </w:rPr>
        <w:t xml:space="preserve"> eventually </w:t>
      </w:r>
      <w:r w:rsidRPr="006F19D8">
        <w:rPr>
          <w:sz w:val="20"/>
          <w:szCs w:val="20"/>
          <w:u w:val="single"/>
        </w:rPr>
        <w:t>result in</w:t>
      </w:r>
      <w:r w:rsidRPr="006F19D8">
        <w:rPr>
          <w:szCs w:val="20"/>
        </w:rPr>
        <w:t xml:space="preserve"> the next president authorising </w:t>
      </w:r>
      <w:r w:rsidRPr="006F19D8">
        <w:rPr>
          <w:rStyle w:val="Emphasis"/>
          <w:sz w:val="20"/>
          <w:szCs w:val="20"/>
        </w:rPr>
        <w:t>a blanket ban on imports of Chinese steel</w:t>
      </w:r>
      <w:r w:rsidRPr="006F19D8">
        <w:rPr>
          <w:sz w:val="20"/>
          <w:szCs w:val="20"/>
          <w:u w:val="single"/>
        </w:rPr>
        <w:t xml:space="preserve"> </w:t>
      </w:r>
      <w:r w:rsidRPr="006F19D8">
        <w:rPr>
          <w:szCs w:val="20"/>
        </w:rPr>
        <w:t xml:space="preserve">in retaliation for the alleged hacking.∂ “Trade disputes between China and The US should be addressed in accordance with World Trade Organisation principles,” Zhu Guangyao, China’s vice-finance minister, said at a briefing in Beijing on Thursday. “We are opposed to abusive trade remedy measures.”∂ </w:t>
      </w:r>
      <w:r w:rsidRPr="006F19D8">
        <w:rPr>
          <w:sz w:val="20"/>
          <w:szCs w:val="20"/>
          <w:u w:val="single"/>
        </w:rPr>
        <w:t>US Steel in late April filed the case under the US’s “Section 337” rule, which allows trade sanctions for intellectual property theft. It alleged that some four dozen Chinese companies and their US subsidiaries had both acted as a cartel and benefited from the cyber theft of its production secrets</w:t>
      </w:r>
      <w:r w:rsidRPr="006F19D8">
        <w:rPr>
          <w:szCs w:val="20"/>
        </w:rPr>
        <w:t xml:space="preserve">. ∂ In a decision last week the US International Trade Commission gave the go-ahead for the case to proceed, setting the stage for a legal battle that experts say will probably take more than a year for an administrative judge to decide. ∂ This timeframe could lead to a decision related to arguably the US’s most important commercial relationship early in the next president’s first term. Under the law US presidents are given 60 days to block ITC decisions on Section 337 cases, although according to the ITC “such disapprovals are rare”. ∂ </w:t>
      </w:r>
      <w:r w:rsidRPr="006F19D8">
        <w:rPr>
          <w:sz w:val="20"/>
          <w:szCs w:val="20"/>
          <w:u w:val="single"/>
        </w:rPr>
        <w:t xml:space="preserve">Should he win November’s election, a decision in favour of US Steel could give Donald Trump, the Republican presumptive nominee, a way to </w:t>
      </w:r>
      <w:r w:rsidRPr="006F19D8">
        <w:rPr>
          <w:rStyle w:val="Emphasis"/>
          <w:sz w:val="20"/>
          <w:szCs w:val="20"/>
        </w:rPr>
        <w:t>deliver quickly</w:t>
      </w:r>
      <w:r w:rsidRPr="006F19D8">
        <w:rPr>
          <w:sz w:val="20"/>
          <w:szCs w:val="20"/>
          <w:u w:val="single"/>
        </w:rPr>
        <w:t xml:space="preserve"> on his campaign promises to crack down on China and its trade abuses. “If China wants to trade with America, they must agree to stop stealing and to play by the rules,” his campaign website declares</w:t>
      </w:r>
      <w:r w:rsidRPr="006F19D8">
        <w:rPr>
          <w:szCs w:val="20"/>
        </w:rPr>
        <w:t xml:space="preserve">. ∂ </w:t>
      </w:r>
      <w:r w:rsidRPr="006F19D8">
        <w:rPr>
          <w:sz w:val="20"/>
          <w:szCs w:val="20"/>
          <w:u w:val="single"/>
        </w:rPr>
        <w:t xml:space="preserve">Such a decision by the ITC could put Hillary Clinton, the Democratic frontrunner, in a </w:t>
      </w:r>
      <w:r w:rsidRPr="006F19D8">
        <w:rPr>
          <w:rStyle w:val="Emphasis"/>
          <w:sz w:val="20"/>
          <w:szCs w:val="20"/>
        </w:rPr>
        <w:t>difficult position</w:t>
      </w:r>
      <w:r w:rsidRPr="006F19D8">
        <w:rPr>
          <w:sz w:val="20"/>
          <w:szCs w:val="20"/>
          <w:u w:val="single"/>
        </w:rPr>
        <w:t xml:space="preserve"> should she win the presidency, leading to an </w:t>
      </w:r>
      <w:r w:rsidRPr="006F19D8">
        <w:rPr>
          <w:rStyle w:val="Emphasis"/>
          <w:sz w:val="20"/>
          <w:szCs w:val="20"/>
        </w:rPr>
        <w:t>early confrontation</w:t>
      </w:r>
      <w:r w:rsidRPr="006F19D8">
        <w:rPr>
          <w:sz w:val="20"/>
          <w:szCs w:val="20"/>
          <w:u w:val="single"/>
        </w:rPr>
        <w:t xml:space="preserve"> with Beijing over a politically sensitive industry</w:t>
      </w:r>
      <w:r w:rsidRPr="006F19D8">
        <w:rPr>
          <w:szCs w:val="20"/>
        </w:rPr>
        <w:t xml:space="preserve">. ∂ </w:t>
      </w:r>
      <w:r w:rsidRPr="006F19D8">
        <w:rPr>
          <w:sz w:val="20"/>
          <w:szCs w:val="20"/>
          <w:u w:val="single"/>
        </w:rPr>
        <w:t>US Steel</w:t>
      </w:r>
      <w:r w:rsidRPr="006F19D8">
        <w:rPr>
          <w:szCs w:val="20"/>
        </w:rPr>
        <w:t xml:space="preserve"> claims it </w:t>
      </w:r>
      <w:r w:rsidRPr="006F19D8">
        <w:rPr>
          <w:sz w:val="20"/>
          <w:szCs w:val="20"/>
          <w:u w:val="single"/>
        </w:rPr>
        <w:t xml:space="preserve">has </w:t>
      </w:r>
      <w:r w:rsidRPr="006F19D8">
        <w:rPr>
          <w:rStyle w:val="Emphasis"/>
          <w:sz w:val="20"/>
          <w:szCs w:val="20"/>
        </w:rPr>
        <w:t>widespread support</w:t>
      </w:r>
      <w:r w:rsidRPr="006F19D8">
        <w:rPr>
          <w:sz w:val="20"/>
          <w:szCs w:val="20"/>
          <w:u w:val="single"/>
        </w:rPr>
        <w:t xml:space="preserve"> from “local, state and federal officials, trade associations, customers and suppliers, employees, and our union brothers and sisters” for its case</w:t>
      </w:r>
      <w:r w:rsidRPr="006F19D8">
        <w:rPr>
          <w:szCs w:val="20"/>
        </w:rPr>
        <w:t xml:space="preserve">. ∂ </w:t>
      </w:r>
      <w:r w:rsidRPr="006F19D8">
        <w:rPr>
          <w:sz w:val="20"/>
          <w:szCs w:val="20"/>
          <w:u w:val="single"/>
        </w:rPr>
        <w:t xml:space="preserve">“We </w:t>
      </w:r>
      <w:r w:rsidRPr="006F19D8">
        <w:rPr>
          <w:rStyle w:val="Emphasis"/>
          <w:sz w:val="20"/>
          <w:szCs w:val="20"/>
        </w:rPr>
        <w:t>strongly believe</w:t>
      </w:r>
      <w:r w:rsidRPr="006F19D8">
        <w:rPr>
          <w:sz w:val="20"/>
          <w:szCs w:val="20"/>
          <w:u w:val="single"/>
        </w:rPr>
        <w:t xml:space="preserve"> that Chinese steel producers have engaged in illegal unfair methods of competition, which have created a force with which no market economy can compete,” Mario Longhi, the company’s president and CEO, said in a statement welcoming the ITC decision. “We remain confident that the evidence will prove the Chinese steel producers engaged in collusion, theft and fraud and we will </w:t>
      </w:r>
      <w:r w:rsidRPr="006F19D8">
        <w:rPr>
          <w:rStyle w:val="Emphasis"/>
          <w:sz w:val="20"/>
          <w:szCs w:val="20"/>
        </w:rPr>
        <w:t>aggressively seek</w:t>
      </w:r>
      <w:r w:rsidRPr="006F19D8">
        <w:rPr>
          <w:sz w:val="20"/>
          <w:szCs w:val="20"/>
          <w:u w:val="single"/>
        </w:rPr>
        <w:t xml:space="preserve"> to stop those responsible for these illegal trade actions.”∂ </w:t>
      </w:r>
      <w:r w:rsidRPr="006F19D8">
        <w:rPr>
          <w:szCs w:val="20"/>
        </w:rPr>
        <w:t xml:space="preserve">Trade lawyers say the case is a novel response to China’s alleged hacking. The alleged cyber attack on US Steel was among those included in a 2014 criminal case brought by the US justice department against five Chinese military officers.∂ </w:t>
      </w:r>
      <w:r w:rsidRPr="006F19D8">
        <w:rPr>
          <w:sz w:val="20"/>
          <w:szCs w:val="20"/>
          <w:u w:val="single"/>
        </w:rPr>
        <w:t>Trade experts say that the case</w:t>
      </w:r>
      <w:r w:rsidRPr="006F19D8">
        <w:rPr>
          <w:szCs w:val="20"/>
        </w:rPr>
        <w:t xml:space="preserve"> also </w:t>
      </w:r>
      <w:r w:rsidRPr="006F19D8">
        <w:rPr>
          <w:sz w:val="20"/>
          <w:szCs w:val="20"/>
          <w:u w:val="single"/>
        </w:rPr>
        <w:t xml:space="preserve">represents the </w:t>
      </w:r>
      <w:r w:rsidRPr="006F19D8">
        <w:rPr>
          <w:rStyle w:val="Emphasis"/>
          <w:sz w:val="20"/>
          <w:szCs w:val="20"/>
        </w:rPr>
        <w:t>potential escalation of what has been a creeping protectionism in recent years</w:t>
      </w:r>
      <w:r w:rsidRPr="006F19D8">
        <w:rPr>
          <w:sz w:val="20"/>
          <w:szCs w:val="20"/>
          <w:u w:val="single"/>
        </w:rPr>
        <w:t xml:space="preserve"> with steel a growing target of anti-dumping cases</w:t>
      </w:r>
      <w:r w:rsidRPr="006F19D8">
        <w:rPr>
          <w:szCs w:val="20"/>
        </w:rPr>
        <w:t xml:space="preserve">. The US is this summer moving to impose significant punitive duties on particular Chinese steel products that US producers accuse their rivals in China of selling below cost.∂ But </w:t>
      </w:r>
      <w:r w:rsidRPr="006F19D8">
        <w:rPr>
          <w:sz w:val="20"/>
          <w:szCs w:val="20"/>
          <w:u w:val="single"/>
        </w:rPr>
        <w:t xml:space="preserve">a wholesale ban on US imports of Chinese steel would be </w:t>
      </w:r>
      <w:r w:rsidRPr="006F19D8">
        <w:rPr>
          <w:rStyle w:val="Emphasis"/>
          <w:sz w:val="20"/>
          <w:szCs w:val="20"/>
        </w:rPr>
        <w:t>materially different</w:t>
      </w:r>
      <w:r w:rsidRPr="006F19D8">
        <w:rPr>
          <w:sz w:val="20"/>
          <w:szCs w:val="20"/>
          <w:u w:val="single"/>
        </w:rPr>
        <w:t xml:space="preserve"> and </w:t>
      </w:r>
      <w:r w:rsidRPr="006F19D8">
        <w:rPr>
          <w:rStyle w:val="Emphasis"/>
          <w:sz w:val="20"/>
          <w:szCs w:val="20"/>
        </w:rPr>
        <w:t>could set a protectionist tone for the next US presidency</w:t>
      </w:r>
      <w:r w:rsidRPr="006F19D8">
        <w:rPr>
          <w:rStyle w:val="StyleUnderline"/>
          <w:sz w:val="20"/>
          <w:szCs w:val="20"/>
        </w:rPr>
        <w:t>, said Simon Evenett, a professor of international trade at the University of St Gallen in Switzerland, who oversees the Global Trade Alert, a monitoring service for protectionist measures.</w:t>
      </w:r>
      <w:r w:rsidRPr="006F19D8">
        <w:rPr>
          <w:szCs w:val="20"/>
        </w:rPr>
        <w:t xml:space="preserve"> ∂ </w:t>
      </w:r>
      <w:r w:rsidRPr="006F19D8">
        <w:rPr>
          <w:sz w:val="20"/>
          <w:szCs w:val="20"/>
          <w:u w:val="single"/>
        </w:rPr>
        <w:t>“The big thing is really the potential scale of this case versus the pin pricks that we have seen unleashed over the past nine months,” Mr Evenett said</w:t>
      </w:r>
      <w:r w:rsidRPr="006F19D8">
        <w:rPr>
          <w:szCs w:val="20"/>
        </w:rPr>
        <w:t xml:space="preserve">. ∂ </w:t>
      </w:r>
      <w:r w:rsidRPr="006F19D8">
        <w:rPr>
          <w:sz w:val="20"/>
          <w:szCs w:val="20"/>
          <w:u w:val="single"/>
        </w:rPr>
        <w:t>“</w:t>
      </w:r>
      <w:r w:rsidRPr="006F19D8">
        <w:rPr>
          <w:rStyle w:val="Emphasis"/>
          <w:sz w:val="20"/>
          <w:szCs w:val="20"/>
        </w:rPr>
        <w:t>This should be setting off alarm bells</w:t>
      </w:r>
      <w:r w:rsidRPr="006F19D8">
        <w:rPr>
          <w:sz w:val="20"/>
          <w:szCs w:val="20"/>
          <w:u w:val="single"/>
        </w:rPr>
        <w:t>,” he said</w:t>
      </w:r>
      <w:r w:rsidRPr="006F19D8">
        <w:rPr>
          <w:szCs w:val="20"/>
        </w:rPr>
        <w:t xml:space="preserve">. “It is really a nuclear option.” </w:t>
      </w:r>
    </w:p>
    <w:p w14:paraId="60CA39DE" w14:textId="77777777" w:rsidR="00E5679A" w:rsidRDefault="00E5679A" w:rsidP="00E5679A">
      <w:pPr>
        <w:pStyle w:val="Heading4"/>
      </w:pPr>
      <w:r>
        <w:t>Clinton and Trump will both uphold the ban</w:t>
      </w:r>
    </w:p>
    <w:p w14:paraId="491AEDC9" w14:textId="77777777" w:rsidR="00E5679A" w:rsidRPr="00675EE0" w:rsidRDefault="00E5679A" w:rsidP="00E5679A">
      <w:r w:rsidRPr="006F19D8">
        <w:rPr>
          <w:rStyle w:val="Style13ptBold"/>
        </w:rPr>
        <w:t>Boselovic 4/28/2016</w:t>
      </w:r>
      <w:r>
        <w:t xml:space="preserve"> [Len, BA political science, columnist, Pittsburgh Post-Gazette, “</w:t>
      </w:r>
      <w:r w:rsidRPr="00D62A4B">
        <w:t>Next president could determine U.S. Steel trade case</w:t>
      </w:r>
      <w:r>
        <w:t xml:space="preserve">”, 4/28/16, </w:t>
      </w:r>
      <w:r w:rsidRPr="00D62A4B">
        <w:t>http://www.post-gazette.com/business/pittsburgh-company-news/2016/04/28/Next-president-could-determine-U-S-Steel-trade-case/stories/201604280069</w:t>
      </w:r>
      <w:r>
        <w:t>]//DBI</w:t>
      </w:r>
    </w:p>
    <w:p w14:paraId="292126B1" w14:textId="77777777" w:rsidR="00E5679A" w:rsidRPr="006F19D8" w:rsidRDefault="00E5679A" w:rsidP="00E5679A">
      <w:pPr>
        <w:rPr>
          <w:szCs w:val="20"/>
        </w:rPr>
      </w:pPr>
      <w:r w:rsidRPr="006F19D8">
        <w:rPr>
          <w:sz w:val="20"/>
          <w:szCs w:val="20"/>
          <w:u w:val="single"/>
        </w:rPr>
        <w:t xml:space="preserve">The Pittsburgh steel producer is asking the U.S. International Trade Commission to </w:t>
      </w:r>
      <w:r w:rsidRPr="006F19D8">
        <w:rPr>
          <w:rStyle w:val="Emphasis"/>
          <w:sz w:val="20"/>
          <w:szCs w:val="20"/>
        </w:rPr>
        <w:t>ban imports of all unfairly traded steel</w:t>
      </w:r>
      <w:r w:rsidRPr="006F19D8">
        <w:rPr>
          <w:sz w:val="20"/>
          <w:szCs w:val="20"/>
          <w:u w:val="single"/>
        </w:rPr>
        <w:t xml:space="preserve"> made in China, alleging the Asian giant’s major producers conspired to fix prices, stole trade secrets, and falsely labeled imports to avoid tariffs U.S. regulators had imposed on Chinese steel</w:t>
      </w:r>
      <w:r w:rsidRPr="006F19D8">
        <w:rPr>
          <w:szCs w:val="20"/>
        </w:rPr>
        <w:t>.∂ Even if the ITC rules in U.S. Steel’s favor, the agency’s decision could be overturned by the White House.∂ “</w:t>
      </w:r>
      <w:r w:rsidRPr="006F19D8">
        <w:rPr>
          <w:sz w:val="20"/>
          <w:szCs w:val="20"/>
          <w:u w:val="single"/>
        </w:rPr>
        <w:t xml:space="preserve">It could be the </w:t>
      </w:r>
      <w:r w:rsidRPr="006F19D8">
        <w:rPr>
          <w:rStyle w:val="Emphasis"/>
          <w:sz w:val="20"/>
          <w:szCs w:val="20"/>
        </w:rPr>
        <w:t>first opportunity</w:t>
      </w:r>
      <w:r w:rsidRPr="006F19D8">
        <w:rPr>
          <w:sz w:val="20"/>
          <w:szCs w:val="20"/>
          <w:u w:val="single"/>
        </w:rPr>
        <w:t xml:space="preserve"> for the new president to show whether she [sic] favors a policy of protectionism versus free and open international trade,” University of Missouri law professor Dennis D. Crouch wrote in an email.</w:t>
      </w:r>
      <w:r w:rsidRPr="006F19D8">
        <w:rPr>
          <w:szCs w:val="20"/>
        </w:rPr>
        <w:t xml:space="preserve">∂ </w:t>
      </w:r>
      <w:r w:rsidRPr="006F19D8">
        <w:rPr>
          <w:sz w:val="20"/>
          <w:szCs w:val="20"/>
          <w:u w:val="single"/>
        </w:rPr>
        <w:t xml:space="preserve">Apparent Republican nominee Donald Trump — who two weeks ago </w:t>
      </w:r>
      <w:r w:rsidRPr="006F19D8">
        <w:rPr>
          <w:rStyle w:val="Emphasis"/>
          <w:sz w:val="20"/>
          <w:szCs w:val="20"/>
        </w:rPr>
        <w:t>promised to bring the steel industry back</w:t>
      </w:r>
      <w:r w:rsidRPr="006F19D8">
        <w:rPr>
          <w:sz w:val="20"/>
          <w:szCs w:val="20"/>
          <w:u w:val="single"/>
        </w:rPr>
        <w:t xml:space="preserve"> during a Pittsburgh campaign stop — </w:t>
      </w:r>
      <w:r w:rsidRPr="006F19D8">
        <w:rPr>
          <w:rStyle w:val="Emphasis"/>
          <w:sz w:val="20"/>
          <w:szCs w:val="20"/>
        </w:rPr>
        <w:t>could support that pledge</w:t>
      </w:r>
      <w:r w:rsidRPr="006F19D8">
        <w:rPr>
          <w:sz w:val="20"/>
          <w:szCs w:val="20"/>
          <w:u w:val="single"/>
        </w:rPr>
        <w:t xml:space="preserve"> by upholding a ban on Chinese steel. But even the likely Democratic nominee, Hillary Clinton, would </w:t>
      </w:r>
      <w:r w:rsidRPr="006F19D8">
        <w:rPr>
          <w:rStyle w:val="Emphasis"/>
          <w:sz w:val="20"/>
          <w:szCs w:val="20"/>
        </w:rPr>
        <w:t>probably support U.S. Steel</w:t>
      </w:r>
      <w:r w:rsidRPr="006F19D8">
        <w:rPr>
          <w:sz w:val="20"/>
          <w:szCs w:val="20"/>
          <w:u w:val="single"/>
        </w:rPr>
        <w:t xml:space="preserve"> if the ITC ruled against it, said University of Maryland economist Peter Morici</w:t>
      </w:r>
      <w:r w:rsidRPr="006F19D8">
        <w:rPr>
          <w:szCs w:val="20"/>
        </w:rPr>
        <w:t xml:space="preserve">.∂ </w:t>
      </w:r>
      <w:r w:rsidRPr="006F19D8">
        <w:rPr>
          <w:sz w:val="20"/>
          <w:szCs w:val="20"/>
          <w:u w:val="single"/>
        </w:rPr>
        <w:t xml:space="preserve">“Both Clinton and Trump are </w:t>
      </w:r>
      <w:r w:rsidRPr="006F19D8">
        <w:rPr>
          <w:rStyle w:val="Emphasis"/>
          <w:sz w:val="20"/>
          <w:szCs w:val="20"/>
        </w:rPr>
        <w:t>more hawkish on trade</w:t>
      </w:r>
      <w:r w:rsidRPr="006F19D8">
        <w:rPr>
          <w:sz w:val="20"/>
          <w:szCs w:val="20"/>
          <w:u w:val="single"/>
        </w:rPr>
        <w:t xml:space="preserve"> than [President Barack] Obama,” he said. </w:t>
      </w:r>
      <w:r w:rsidRPr="006F19D8">
        <w:rPr>
          <w:rStyle w:val="Emphasis"/>
          <w:sz w:val="20"/>
          <w:szCs w:val="20"/>
        </w:rPr>
        <w:t>“In the current climate, both of them would be inclined to support the industry.”</w:t>
      </w:r>
    </w:p>
    <w:p w14:paraId="77D612A3" w14:textId="087B36B3" w:rsidR="00E5679A" w:rsidRPr="003D4310" w:rsidRDefault="00E5679A" w:rsidP="00E5679A">
      <w:pPr>
        <w:pStyle w:val="Heading3"/>
        <w:rPr>
          <w:rFonts w:cs="Times New Roman"/>
        </w:rPr>
      </w:pPr>
      <w:r w:rsidRPr="003D4310">
        <w:rPr>
          <w:rFonts w:cs="Times New Roman"/>
        </w:rPr>
        <w:t>AT trade</w:t>
      </w:r>
      <w:r w:rsidR="008A23A8">
        <w:rPr>
          <w:rFonts w:cs="Times New Roman"/>
        </w:rPr>
        <w:t xml:space="preserve"> </w:t>
      </w:r>
      <w:r w:rsidRPr="003D4310">
        <w:rPr>
          <w:rFonts w:cs="Times New Roman"/>
        </w:rPr>
        <w:t xml:space="preserve">– </w:t>
      </w:r>
      <w:r>
        <w:rPr>
          <w:rFonts w:cs="Times New Roman"/>
        </w:rPr>
        <w:t>appointment alt caus</w:t>
      </w:r>
    </w:p>
    <w:p w14:paraId="6A95FC36" w14:textId="77777777" w:rsidR="00E5679A" w:rsidRPr="003D4310" w:rsidRDefault="00E5679A" w:rsidP="00E5679A">
      <w:pPr>
        <w:pStyle w:val="Heading4"/>
        <w:rPr>
          <w:rFonts w:cs="Times New Roman"/>
        </w:rPr>
      </w:pPr>
      <w:r>
        <w:rPr>
          <w:rFonts w:cs="Times New Roman"/>
        </w:rPr>
        <w:t>Multilateral trade is inevitably hosed---appointment vetoes</w:t>
      </w:r>
    </w:p>
    <w:p w14:paraId="16F98D58" w14:textId="77777777" w:rsidR="00E5679A" w:rsidRPr="003D4310" w:rsidRDefault="00E5679A" w:rsidP="00E5679A">
      <w:r w:rsidRPr="003D4310">
        <w:rPr>
          <w:rStyle w:val="Style13ptBold"/>
        </w:rPr>
        <w:t>Donnan 5-30</w:t>
      </w:r>
      <w:r w:rsidRPr="003D4310">
        <w:t>-2016 – world trade editor @ Financial Times (Shawn, “US accused of undermining WTO,” http://www.ft.com/cms/s/0/1b89a3b4-261d-11e6-8ba3-cdd781d02d89.html#axzz4C2TYDxTY)</w:t>
      </w:r>
      <w:r>
        <w:t>//BB</w:t>
      </w:r>
    </w:p>
    <w:p w14:paraId="7EB027C1" w14:textId="77777777" w:rsidR="00E5679A" w:rsidRPr="003D4310" w:rsidRDefault="00E5679A" w:rsidP="00E5679A">
      <w:r w:rsidRPr="003D4310">
        <w:rPr>
          <w:rStyle w:val="StyleUnderline"/>
        </w:rPr>
        <w:t>The US has been accused of being a bully and undermining the World Trade Organisation’s dispute system after vetoing the reappointment of a South Korean judge</w:t>
      </w:r>
      <w:r w:rsidRPr="003D4310">
        <w:t xml:space="preserve">. The EU and legal scholars have warned that </w:t>
      </w:r>
      <w:r w:rsidRPr="003D4310">
        <w:rPr>
          <w:rStyle w:val="StyleUnderline"/>
        </w:rPr>
        <w:t>the veto threatens the impartiality of the global trade court</w:t>
      </w:r>
      <w:r w:rsidRPr="003D4310">
        <w:t xml:space="preserve">. </w:t>
      </w:r>
    </w:p>
    <w:p w14:paraId="46F21F8F" w14:textId="77777777" w:rsidR="00E5679A" w:rsidRPr="003D4310" w:rsidRDefault="00E5679A" w:rsidP="00E5679A">
      <w:r w:rsidRPr="003D4310">
        <w:t xml:space="preserve">US opposition comes at a time when many believe </w:t>
      </w:r>
      <w:r w:rsidRPr="003D4310">
        <w:rPr>
          <w:rStyle w:val="StyleUnderline"/>
        </w:rPr>
        <w:t>Washington has been losing faith in the WTO</w:t>
      </w:r>
      <w:r w:rsidRPr="003D4310">
        <w:t xml:space="preserve"> and is preparing for a big fight with China over how and when economies can deploy anti-dumping defences against cheap imports. </w:t>
      </w:r>
    </w:p>
    <w:p w14:paraId="51B181F2" w14:textId="77777777" w:rsidR="00E5679A" w:rsidRPr="003D4310" w:rsidRDefault="00E5679A" w:rsidP="00E5679A">
      <w:r w:rsidRPr="003D4310">
        <w:rPr>
          <w:rStyle w:val="StyleUnderline"/>
        </w:rPr>
        <w:t>The US told fellow WTO members last week that it could not support the reappointment of Seung Wha Chang, a respected South Korean expert in international trade law</w:t>
      </w:r>
      <w:r w:rsidRPr="003D4310">
        <w:t xml:space="preserve"> whose four-year term on the seven-member resident appellate body ends on Tuesday. </w:t>
      </w:r>
    </w:p>
    <w:p w14:paraId="21D30851" w14:textId="77777777" w:rsidR="00E5679A" w:rsidRPr="003D4310" w:rsidRDefault="00E5679A" w:rsidP="00E5679A">
      <w:r w:rsidRPr="003D4310">
        <w:t xml:space="preserve">Washington cited the body’s decisions in three cases involving the US and one other as examples of what it said was a pattern of WTO panels overreaching and issuing “abstract” decisions. </w:t>
      </w:r>
    </w:p>
    <w:p w14:paraId="37F2D861" w14:textId="77777777" w:rsidR="00E5679A" w:rsidRPr="003D4310" w:rsidRDefault="00E5679A" w:rsidP="00E5679A">
      <w:r w:rsidRPr="003D4310">
        <w:t xml:space="preserve">“The appellate body is not an academic body that may pursue issues simply because they are of interest to them or may be to certain members in the abstract,” the US told WTO members. “It is not the role of the appellate body to engage in abstract discussions.” </w:t>
      </w:r>
    </w:p>
    <w:p w14:paraId="7A63C99E" w14:textId="77777777" w:rsidR="00E5679A" w:rsidRPr="003D4310" w:rsidRDefault="00E5679A" w:rsidP="00E5679A">
      <w:r w:rsidRPr="003D4310">
        <w:t>But other WTO members, including Brazil, Japan and the EU, say the US objection to Mr Chang serving a second four-year term, as is customary, risks undermining the appellate body and its independence and therefore the entire dispute system.</w:t>
      </w:r>
    </w:p>
    <w:p w14:paraId="613A9E12" w14:textId="77777777" w:rsidR="00E5679A" w:rsidRPr="003D4310" w:rsidRDefault="00E5679A" w:rsidP="00E5679A">
      <w:r w:rsidRPr="003D4310">
        <w:t xml:space="preserve">That is of particular concern because the WTO’s role in resolving trade disputes is widely seen as a great strength of the intergovernmental organisation, which was created in 1995 as a successor to the post-second world war General Agreement on Tariffs and Trade. </w:t>
      </w:r>
    </w:p>
    <w:p w14:paraId="20CEF321" w14:textId="77777777" w:rsidR="00E5679A" w:rsidRPr="003D4310" w:rsidRDefault="00E5679A" w:rsidP="00E5679A">
      <w:r w:rsidRPr="003D4310">
        <w:t>“</w:t>
      </w:r>
      <w:r w:rsidRPr="003D4310">
        <w:rPr>
          <w:rStyle w:val="StyleUnderline"/>
        </w:rPr>
        <w:t xml:space="preserve">This is unprecedented and poses a </w:t>
      </w:r>
      <w:r w:rsidRPr="003D4310">
        <w:rPr>
          <w:rStyle w:val="Emphasis"/>
        </w:rPr>
        <w:t>very serious threat</w:t>
      </w:r>
      <w:r w:rsidRPr="003D4310">
        <w:rPr>
          <w:rStyle w:val="StyleUnderline"/>
        </w:rPr>
        <w:t xml:space="preserve"> to the independence and impartiality of current and future appellate body members</w:t>
      </w:r>
      <w:r w:rsidRPr="003D4310">
        <w:t xml:space="preserve">,” the EU told a meeting of the governing body for the WTO’s dispute settlement system last week. </w:t>
      </w:r>
    </w:p>
    <w:p w14:paraId="3E52039E" w14:textId="77777777" w:rsidR="00E5679A" w:rsidRPr="003D4310" w:rsidRDefault="00E5679A" w:rsidP="00E5679A">
      <w:r w:rsidRPr="003D4310">
        <w:t xml:space="preserve">In an interview, Roberto Azevêdo, the WTO’s director-general, declined to comment on the US objection to Mr Chang’s reappointment. “They have their concerns, which they made very explicitly,” he said. </w:t>
      </w:r>
    </w:p>
    <w:p w14:paraId="6B619AF0" w14:textId="77777777" w:rsidR="00E5679A" w:rsidRPr="003D4310" w:rsidRDefault="00E5679A" w:rsidP="00E5679A">
      <w:r w:rsidRPr="003D4310">
        <w:t xml:space="preserve">But he admitted </w:t>
      </w:r>
      <w:r w:rsidRPr="003D4310">
        <w:rPr>
          <w:rStyle w:val="StyleUnderline"/>
        </w:rPr>
        <w:t>the reappointment of panellists was a sensitive issue</w:t>
      </w:r>
      <w:r w:rsidRPr="003D4310">
        <w:t xml:space="preserve"> and raised the possibility of members changing the way judges are selected and their term limits. Some at the WTO have proposed that members of the appellate body serve a single seven-year term. </w:t>
      </w:r>
    </w:p>
    <w:p w14:paraId="1A81E186" w14:textId="77777777" w:rsidR="00E5679A" w:rsidRPr="003D4310" w:rsidRDefault="00E5679A" w:rsidP="00E5679A">
      <w:r w:rsidRPr="00885EC6">
        <w:rPr>
          <w:rStyle w:val="StyleUnderline"/>
        </w:rPr>
        <w:t>The US intervention comes ahead of what is likely to be an important period for the appellate bo</w:t>
      </w:r>
      <w:r w:rsidRPr="003D4310">
        <w:t xml:space="preserve">dy. Among the issues it is expected to decide are whether China is entitled to “market economy” status within the WTO, an important designation that would help Beijing fight back against anti-dumping cases, such as those being mounted against Chinese steel imports on both sides of the Atlantic. </w:t>
      </w:r>
    </w:p>
    <w:p w14:paraId="03B5A0BC" w14:textId="77777777" w:rsidR="00E5679A" w:rsidRPr="003D4310" w:rsidRDefault="00E5679A" w:rsidP="00E5679A">
      <w:r w:rsidRPr="003D4310">
        <w:t xml:space="preserve">Beijing claims it should be awarded the status automatically in December, the 15th anniversary of the country joining the WTO. The US and some opponents in Europe insist that the text of China’s accession agreement is more ambiguous and that eventually the issue will have to be decided by the appellate body. </w:t>
      </w:r>
    </w:p>
    <w:p w14:paraId="69E3F19C" w14:textId="77777777" w:rsidR="00E5679A" w:rsidRPr="003D4310" w:rsidRDefault="00E5679A" w:rsidP="00E5679A">
      <w:r w:rsidRPr="003D4310">
        <w:t xml:space="preserve">Such a dispute would be among the most consequential the WTO has confronted since China joined the WTO in 2001. It might also be one of its most political. </w:t>
      </w:r>
    </w:p>
    <w:p w14:paraId="68B8D90B" w14:textId="77777777" w:rsidR="00E5679A" w:rsidRPr="003D4310" w:rsidRDefault="00E5679A" w:rsidP="00E5679A">
      <w:r w:rsidRPr="003D4310">
        <w:t xml:space="preserve">Because of a collapse in steel prices blamed on Chinese overcapacity and the shuttering of competing mills around the world, the issue of China’s market economy status has become politically sensitive around the world, particularly in Europe. </w:t>
      </w:r>
    </w:p>
    <w:p w14:paraId="166B6001" w14:textId="77777777" w:rsidR="00E5679A" w:rsidRPr="003D4310" w:rsidRDefault="00E5679A" w:rsidP="00E5679A">
      <w:r w:rsidRPr="003D4310">
        <w:t xml:space="preserve">Greg Shaffer, an expert in WTO law at the University of California Irvine, said the US’s opposition to the reappointment of Mr Chang risked injecting politics into what ought to be a purely legal process. </w:t>
      </w:r>
    </w:p>
    <w:p w14:paraId="304EB425" w14:textId="77777777" w:rsidR="00E5679A" w:rsidRPr="003D4310" w:rsidRDefault="00E5679A" w:rsidP="00E5679A">
      <w:r w:rsidRPr="00885EC6">
        <w:rPr>
          <w:rStyle w:val="StyleUnderline"/>
        </w:rPr>
        <w:t>It</w:t>
      </w:r>
      <w:r w:rsidRPr="003D4310">
        <w:t xml:space="preserve"> also, he said, </w:t>
      </w:r>
      <w:r w:rsidRPr="00885EC6">
        <w:rPr>
          <w:rStyle w:val="StyleUnderline"/>
        </w:rPr>
        <w:t>was “making the US look like a bully, and not an upholder of rule of law principles</w:t>
      </w:r>
      <w:r w:rsidRPr="003D4310">
        <w:t xml:space="preserve">”. </w:t>
      </w:r>
    </w:p>
    <w:p w14:paraId="5661C89B" w14:textId="77777777" w:rsidR="00E5679A" w:rsidRPr="003D4310" w:rsidRDefault="00E5679A" w:rsidP="00E5679A">
      <w:r w:rsidRPr="003D4310">
        <w:t>“</w:t>
      </w:r>
      <w:r w:rsidRPr="00885EC6">
        <w:rPr>
          <w:rStyle w:val="StyleUnderline"/>
        </w:rPr>
        <w:t xml:space="preserve">The US response and example will have </w:t>
      </w:r>
      <w:r w:rsidRPr="00885EC6">
        <w:rPr>
          <w:rStyle w:val="Emphasis"/>
        </w:rPr>
        <w:t>ripple effects around the world</w:t>
      </w:r>
      <w:r w:rsidRPr="003D4310">
        <w:t>,” Prof Shaffer said. “</w:t>
      </w:r>
      <w:r w:rsidRPr="00885EC6">
        <w:rPr>
          <w:rStyle w:val="StyleUnderline"/>
        </w:rPr>
        <w:t xml:space="preserve">Undermining the independence of the WTO appellate body will affect the </w:t>
      </w:r>
      <w:r w:rsidRPr="00885EC6">
        <w:rPr>
          <w:rStyle w:val="Emphasis"/>
        </w:rPr>
        <w:t>entire rules-based system</w:t>
      </w:r>
      <w:r w:rsidRPr="00885EC6">
        <w:rPr>
          <w:rStyle w:val="StyleUnderline"/>
        </w:rPr>
        <w:t xml:space="preserve"> to resolve trade disputes</w:t>
      </w:r>
      <w:r w:rsidRPr="003D4310">
        <w:t xml:space="preserve">.” </w:t>
      </w:r>
    </w:p>
    <w:p w14:paraId="0059C1FF" w14:textId="422321B4" w:rsidR="00E5679A" w:rsidRPr="003D4310" w:rsidRDefault="00E5679A" w:rsidP="00E5679A">
      <w:pPr>
        <w:pStyle w:val="Heading3"/>
        <w:rPr>
          <w:rFonts w:cs="Times New Roman"/>
        </w:rPr>
      </w:pPr>
      <w:r w:rsidRPr="003D4310">
        <w:rPr>
          <w:rFonts w:cs="Times New Roman"/>
        </w:rPr>
        <w:t>AT trade</w:t>
      </w:r>
      <w:r w:rsidR="008A23A8">
        <w:rPr>
          <w:rFonts w:cs="Times New Roman"/>
        </w:rPr>
        <w:t xml:space="preserve"> </w:t>
      </w:r>
      <w:r w:rsidRPr="003D4310">
        <w:rPr>
          <w:rFonts w:cs="Times New Roman"/>
        </w:rPr>
        <w:t>– OG alt caus</w:t>
      </w:r>
    </w:p>
    <w:p w14:paraId="0E740564" w14:textId="77777777" w:rsidR="00E5679A" w:rsidRPr="003D4310" w:rsidRDefault="00E5679A" w:rsidP="00E5679A">
      <w:pPr>
        <w:pStyle w:val="Heading4"/>
      </w:pPr>
      <w:r w:rsidRPr="003D4310">
        <w:t>Online gambling prohibition violates GATS commitments</w:t>
      </w:r>
      <w:r>
        <w:t>---tanks WTO legitimacy</w:t>
      </w:r>
    </w:p>
    <w:p w14:paraId="13FF9830" w14:textId="77777777" w:rsidR="00E5679A" w:rsidRPr="009E0CD1" w:rsidRDefault="00E5679A" w:rsidP="00E5679A">
      <w:pPr>
        <w:rPr>
          <w:rStyle w:val="Style13ptBold"/>
        </w:rPr>
      </w:pPr>
      <w:r w:rsidRPr="009E0CD1">
        <w:rPr>
          <w:rStyle w:val="Style13ptBold"/>
        </w:rPr>
        <w:t>New 14</w:t>
      </w:r>
    </w:p>
    <w:p w14:paraId="4F7E1686" w14:textId="77777777" w:rsidR="00E5679A" w:rsidRPr="003D4310" w:rsidRDefault="00E5679A" w:rsidP="00E5679A">
      <w:r w:rsidRPr="003D4310">
        <w:t>William New, visiting fellow at the Yale Information Society Project, IP-Watch Director and Editor-in-Chief, and Catherine Saez, staff writer, Intellectual Property Watch, April 26, 2014, “Antigua Questions Efficacy Of WTO Dispute System Over IP-Related Case”, http://www.ip-watch.org/2014/04/26/antigua-questions-efficacy-of-wto-dispute-system-over-ip-related-case/</w:t>
      </w:r>
    </w:p>
    <w:p w14:paraId="333301B5" w14:textId="77777777" w:rsidR="00E5679A" w:rsidRPr="002C0E87" w:rsidRDefault="00E5679A" w:rsidP="00E5679A">
      <w:pPr>
        <w:rPr>
          <w:bCs/>
          <w:sz w:val="20"/>
          <w:szCs w:val="20"/>
          <w:u w:val="single"/>
        </w:rPr>
      </w:pPr>
      <w:r w:rsidRPr="002C0E87">
        <w:rPr>
          <w:bCs/>
          <w:sz w:val="20"/>
          <w:szCs w:val="20"/>
          <w:u w:val="single"/>
        </w:rPr>
        <w:t xml:space="preserve">Can the </w:t>
      </w:r>
      <w:r w:rsidRPr="002C0E87">
        <w:rPr>
          <w:b/>
          <w:iCs/>
          <w:sz w:val="20"/>
          <w:szCs w:val="20"/>
          <w:u w:val="single"/>
          <w:bdr w:val="single" w:sz="12" w:space="0" w:color="auto"/>
        </w:rPr>
        <w:t>W</w:t>
      </w:r>
      <w:r w:rsidRPr="002C0E87">
        <w:rPr>
          <w:sz w:val="14"/>
          <w:szCs w:val="20"/>
        </w:rPr>
        <w:t xml:space="preserve">orld </w:t>
      </w:r>
      <w:r w:rsidRPr="002C0E87">
        <w:rPr>
          <w:b/>
          <w:iCs/>
          <w:sz w:val="20"/>
          <w:szCs w:val="20"/>
          <w:u w:val="single"/>
          <w:bdr w:val="single" w:sz="12" w:space="0" w:color="auto"/>
        </w:rPr>
        <w:t>T</w:t>
      </w:r>
      <w:r w:rsidRPr="002C0E87">
        <w:rPr>
          <w:sz w:val="14"/>
          <w:szCs w:val="20"/>
        </w:rPr>
        <w:t xml:space="preserve">rade </w:t>
      </w:r>
      <w:r w:rsidRPr="002C0E87">
        <w:rPr>
          <w:b/>
          <w:iCs/>
          <w:sz w:val="20"/>
          <w:szCs w:val="20"/>
          <w:u w:val="single"/>
          <w:bdr w:val="single" w:sz="12" w:space="0" w:color="auto"/>
        </w:rPr>
        <w:t>O</w:t>
      </w:r>
      <w:r w:rsidRPr="002C0E87">
        <w:rPr>
          <w:sz w:val="14"/>
          <w:szCs w:val="20"/>
        </w:rPr>
        <w:t>rganization</w:t>
      </w:r>
      <w:r w:rsidRPr="002C0E87">
        <w:rPr>
          <w:bCs/>
          <w:sz w:val="20"/>
          <w:szCs w:val="20"/>
          <w:u w:val="single"/>
        </w:rPr>
        <w:t>’s smallest members use the dispute settlement system effectively?</w:t>
      </w:r>
      <w:r w:rsidRPr="002C0E87">
        <w:rPr>
          <w:sz w:val="14"/>
          <w:szCs w:val="20"/>
        </w:rPr>
        <w:t xml:space="preserve"> That is a question that seemed to be suggested by the tiny Caribbean nation of Antigua and Barbuda at a WTO Dispute Settlement Body meeting yesterday, in an intellectual property-related case involving a United States gambling ban. “So just </w:t>
      </w:r>
      <w:r w:rsidRPr="002C0E87">
        <w:rPr>
          <w:bCs/>
          <w:sz w:val="20"/>
          <w:szCs w:val="20"/>
          <w:u w:val="single"/>
        </w:rPr>
        <w:t>what does this dispute resolution process do for a country such as Antigua and Barbuda?</w:t>
      </w:r>
      <w:r w:rsidRPr="002C0E87">
        <w:rPr>
          <w:sz w:val="14"/>
          <w:szCs w:val="20"/>
        </w:rPr>
        <w:t xml:space="preserve">” a delegate asked in a prepared statement for the 25 April DSB meeting. “It seems,” the statement continued, “perhaps </w:t>
      </w:r>
      <w:r w:rsidRPr="002C0E87">
        <w:rPr>
          <w:bCs/>
          <w:sz w:val="20"/>
          <w:szCs w:val="20"/>
          <w:u w:val="single"/>
        </w:rPr>
        <w:t>the harsh light of this prolonged action</w:t>
      </w:r>
      <w:r w:rsidRPr="002C0E87">
        <w:rPr>
          <w:sz w:val="14"/>
          <w:szCs w:val="20"/>
        </w:rPr>
        <w:t xml:space="preserve"> by one of the weakest against the strongest </w:t>
      </w:r>
      <w:r w:rsidRPr="002C0E87">
        <w:rPr>
          <w:b/>
          <w:sz w:val="20"/>
          <w:szCs w:val="20"/>
          <w:u w:val="single"/>
        </w:rPr>
        <w:t xml:space="preserve">is </w:t>
      </w:r>
      <w:r w:rsidRPr="002C0E87">
        <w:rPr>
          <w:b/>
          <w:iCs/>
          <w:sz w:val="20"/>
          <w:szCs w:val="20"/>
          <w:u w:val="single"/>
          <w:bdr w:val="single" w:sz="12" w:space="0" w:color="auto"/>
        </w:rPr>
        <w:t>on the verge of condemning the multilateral trading system</w:t>
      </w:r>
      <w:r w:rsidRPr="002C0E87">
        <w:rPr>
          <w:sz w:val="14"/>
          <w:szCs w:val="20"/>
        </w:rPr>
        <w:t xml:space="preserve"> established here some two decades ago </w:t>
      </w:r>
      <w:r w:rsidRPr="002C0E87">
        <w:rPr>
          <w:b/>
          <w:sz w:val="20"/>
          <w:szCs w:val="20"/>
          <w:u w:val="single"/>
        </w:rPr>
        <w:t>as</w:t>
      </w:r>
      <w:r w:rsidRPr="002C0E87">
        <w:rPr>
          <w:sz w:val="14"/>
          <w:szCs w:val="20"/>
        </w:rPr>
        <w:t xml:space="preserve"> </w:t>
      </w:r>
      <w:r w:rsidRPr="002C0E87">
        <w:rPr>
          <w:bCs/>
          <w:sz w:val="20"/>
          <w:szCs w:val="20"/>
          <w:u w:val="single"/>
        </w:rPr>
        <w:t>what its critics then feared</w:t>
      </w:r>
      <w:r w:rsidRPr="002C0E87">
        <w:rPr>
          <w:sz w:val="14"/>
          <w:szCs w:val="20"/>
        </w:rPr>
        <w:t xml:space="preserve"> – </w:t>
      </w:r>
      <w:r w:rsidRPr="002C0E87">
        <w:rPr>
          <w:b/>
          <w:sz w:val="20"/>
          <w:szCs w:val="20"/>
          <w:u w:val="single"/>
        </w:rPr>
        <w:t>a vehicle by which the strong economies could extract concessions from the weak while at the same time effectively stone-walling</w:t>
      </w:r>
      <w:r w:rsidRPr="002C0E87">
        <w:rPr>
          <w:sz w:val="14"/>
          <w:szCs w:val="20"/>
        </w:rPr>
        <w:t xml:space="preserve"> – no, in fairness, denying – </w:t>
      </w:r>
      <w:r w:rsidRPr="002C0E87">
        <w:rPr>
          <w:b/>
          <w:sz w:val="20"/>
          <w:szCs w:val="20"/>
          <w:u w:val="single"/>
        </w:rPr>
        <w:t>the ability of small economies to obtain any meaningful recourse when wronged by others.</w:t>
      </w:r>
      <w:r w:rsidRPr="002C0E87">
        <w:rPr>
          <w:sz w:val="14"/>
          <w:szCs w:val="20"/>
        </w:rPr>
        <w:t xml:space="preserve">” Antigua and Barbuda’s statement, delivered by Dominica on its behalf, was on its case against the United States involving measures affecting the cross-border supply of gambling and betting services. </w:t>
      </w:r>
      <w:r w:rsidRPr="002C0E87">
        <w:rPr>
          <w:bCs/>
          <w:sz w:val="20"/>
          <w:szCs w:val="20"/>
          <w:u w:val="single"/>
        </w:rPr>
        <w:t>The source o</w:t>
      </w:r>
      <w:r w:rsidRPr="002C0E87">
        <w:rPr>
          <w:sz w:val="14"/>
          <w:szCs w:val="20"/>
        </w:rPr>
        <w:t xml:space="preserve">f its </w:t>
      </w:r>
      <w:r w:rsidRPr="002C0E87">
        <w:rPr>
          <w:bCs/>
          <w:sz w:val="20"/>
          <w:szCs w:val="20"/>
          <w:u w:val="single"/>
        </w:rPr>
        <w:t>frustration is</w:t>
      </w:r>
      <w:r w:rsidRPr="002C0E87">
        <w:rPr>
          <w:sz w:val="14"/>
          <w:szCs w:val="20"/>
        </w:rPr>
        <w:t xml:space="preserve"> what it says is </w:t>
      </w:r>
      <w:r w:rsidRPr="002C0E87">
        <w:rPr>
          <w:bCs/>
          <w:sz w:val="20"/>
          <w:szCs w:val="20"/>
          <w:u w:val="single"/>
        </w:rPr>
        <w:t>the US failure to comply with the WTO ruling the Caribbean nation won, and its inability to employ the allowed penalties against the US out of fear of recrimination.</w:t>
      </w:r>
      <w:r w:rsidRPr="002C0E87">
        <w:rPr>
          <w:sz w:val="14"/>
          <w:szCs w:val="20"/>
        </w:rPr>
        <w:t xml:space="preserve"> Jamaica made a statement supporting Antigua and Barbuda, noting in particular its belief that, “</w:t>
      </w:r>
      <w:r w:rsidRPr="002C0E87">
        <w:rPr>
          <w:bCs/>
          <w:sz w:val="20"/>
          <w:szCs w:val="20"/>
          <w:u w:val="single"/>
        </w:rPr>
        <w:t>For all countries who rely on the rules-based Multilateral Trading System</w:t>
      </w:r>
      <w:r w:rsidRPr="002C0E87">
        <w:rPr>
          <w:sz w:val="14"/>
          <w:szCs w:val="20"/>
        </w:rPr>
        <w:t xml:space="preserve"> – Small Vulnerable Economies in particular – </w:t>
      </w:r>
      <w:r w:rsidRPr="002C0E87">
        <w:rPr>
          <w:b/>
          <w:sz w:val="20"/>
          <w:szCs w:val="20"/>
          <w:u w:val="single"/>
        </w:rPr>
        <w:t xml:space="preserve">it is </w:t>
      </w:r>
      <w:r w:rsidRPr="002C0E87">
        <w:rPr>
          <w:b/>
          <w:iCs/>
          <w:sz w:val="20"/>
          <w:szCs w:val="20"/>
          <w:u w:val="single"/>
          <w:bdr w:val="single" w:sz="12" w:space="0" w:color="auto"/>
        </w:rPr>
        <w:t>extremely important</w:t>
      </w:r>
      <w:r w:rsidRPr="002C0E87">
        <w:rPr>
          <w:b/>
          <w:sz w:val="20"/>
          <w:szCs w:val="20"/>
          <w:u w:val="single"/>
        </w:rPr>
        <w:t xml:space="preserve"> that the credibility of the Dispute Settlement Mechanism be preserved and strengthened through faithful implementation of decisions</w:t>
      </w:r>
      <w:r w:rsidRPr="002C0E87">
        <w:rPr>
          <w:sz w:val="14"/>
          <w:szCs w:val="20"/>
        </w:rPr>
        <w:t xml:space="preserve"> not undermined through non-compliance.” In exchange for US blocking of Antiguan gambling services in the US, Antigua has the right to not protect US$21 million worth of US intellectual property rights every year unless they mutually resolve the issue. </w:t>
      </w:r>
      <w:r w:rsidRPr="002C0E87">
        <w:rPr>
          <w:bCs/>
          <w:sz w:val="20"/>
          <w:szCs w:val="20"/>
          <w:u w:val="single"/>
        </w:rPr>
        <w:t xml:space="preserve">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w:t>
      </w:r>
      <w:r w:rsidRPr="002C0E87">
        <w:rPr>
          <w:bCs/>
          <w:sz w:val="20"/>
          <w:szCs w:val="20"/>
          <w:u w:val="single"/>
        </w:rPr>
        <w:t>has done nothing to resolve the issue</w:t>
      </w:r>
      <w:r w:rsidRPr="002C0E87">
        <w:rPr>
          <w:sz w:val="14"/>
          <w:szCs w:val="20"/>
        </w:rPr>
        <w:t xml:space="preserve">, has cast Antigua and Barbuda as an impediment in US efforts to alter commitments under the WTO services agreement, </w:t>
      </w:r>
      <w:r w:rsidRPr="002C0E87">
        <w:rPr>
          <w:bCs/>
          <w:sz w:val="20"/>
          <w:szCs w:val="20"/>
          <w:u w:val="single"/>
        </w:rPr>
        <w:t>and has set the small nation up for harsh criticism for trying to use the remedy provided it by the WTO dispute panel</w:t>
      </w:r>
      <w:r w:rsidRPr="002C0E87">
        <w:rPr>
          <w:sz w:val="14"/>
          <w:szCs w:val="20"/>
        </w:rPr>
        <w:t xml:space="preserve">, Antigua said. “Over 10 years of following the rules and prevailing, millions of dollars of cost and expense, hours upon hours of fruitless and frustrating attempts at negotiation – and what has the tiny, developing economy of Antigua and Barbuda gained from the process?” it said, noting that it is working on a programme extract the value of its lost business as approved by the DSB. “However, even recourse to this remedy of last resort has led to public statements and pronouncements, accusations that if the Antiguan government were to actually impose the suspension of concessions, somehow Antigua and Barbuda would be the outliers here, … would be moving beyond the pale, while at the same time the United States continues to ignore a decade-old ruling against it by this body.” “Further,” it said, </w:t>
      </w:r>
      <w:r w:rsidRPr="002C0E87">
        <w:rPr>
          <w:bCs/>
          <w:sz w:val="20"/>
          <w:szCs w:val="20"/>
          <w:u w:val="single"/>
        </w:rPr>
        <w:t>“there is no doubt that the major economies of the world do not have to face the same fears and uncertainties when they</w:t>
      </w:r>
      <w:r w:rsidRPr="002C0E87">
        <w:rPr>
          <w:sz w:val="14"/>
          <w:szCs w:val="20"/>
        </w:rPr>
        <w:t xml:space="preserve"> – as they have indeed done – </w:t>
      </w:r>
      <w:r w:rsidRPr="002C0E87">
        <w:rPr>
          <w:bCs/>
          <w:sz w:val="20"/>
          <w:szCs w:val="20"/>
          <w:u w:val="single"/>
        </w:rPr>
        <w:t xml:space="preserve">make their own recourse to such remedies.” </w:t>
      </w:r>
      <w:r w:rsidRPr="002C0E87">
        <w:rPr>
          <w:sz w:val="14"/>
          <w:szCs w:val="20"/>
        </w:rPr>
        <w:t xml:space="preserve">The dispute dates back to 2003 when Antigua and Barbuda requested consultations with the US regarding measures applied by central, regional and local authorities in the US affecting the cross-border supply of gambling and betting services from Antigua and Barbuda. The small country considered that the cumulative impact of the US measures was aimed at preventing the supply of gambling and betting services from another WTO members to the US, according to the WTO. In December 2007, the DSB’s arbitrator ruled that the annual level of nullification or impairment of benefits accruing to Antigua and Barbuda was US$21 million and that Antigua could request the authorisation from the DSB to suspend the country’s obligations under the WTO Agreement on Trade-Related Aspects of Intellectual Property Rights (TRIPS) for the same amount annually. At the DSB session of January 2013, according to the WTO, </w:t>
      </w:r>
      <w:r w:rsidRPr="002C0E87">
        <w:rPr>
          <w:bCs/>
          <w:sz w:val="20"/>
          <w:szCs w:val="20"/>
          <w:u w:val="single"/>
        </w:rPr>
        <w:t>Antigua and Barbuda requested that the DSB authorise the suspension of concessions and obligations to the US in respect of IP rights</w:t>
      </w:r>
      <w:r w:rsidRPr="002C0E87">
        <w:rPr>
          <w:sz w:val="14"/>
          <w:szCs w:val="20"/>
        </w:rPr>
        <w:t xml:space="preserve">. The DSB agreed to grant such authorisation. </w:t>
      </w:r>
      <w:r w:rsidRPr="002C0E87">
        <w:rPr>
          <w:bCs/>
          <w:sz w:val="20"/>
          <w:szCs w:val="20"/>
          <w:u w:val="single"/>
        </w:rPr>
        <w:t>However, the authorisation had not been used so far by Antigua and Barbuda.</w:t>
      </w:r>
    </w:p>
    <w:p w14:paraId="46D53F71" w14:textId="77777777" w:rsidR="00E5679A" w:rsidRPr="003D4310" w:rsidRDefault="00E5679A" w:rsidP="00E5679A">
      <w:pPr>
        <w:rPr>
          <w:rFonts w:eastAsia="Times New Roman"/>
          <w:sz w:val="20"/>
        </w:rPr>
      </w:pPr>
    </w:p>
    <w:p w14:paraId="7DEF9ED9" w14:textId="77777777" w:rsidR="00E5679A" w:rsidRPr="003D4310" w:rsidRDefault="00E5679A" w:rsidP="00E5679A">
      <w:pPr>
        <w:rPr>
          <w:rFonts w:eastAsia="Times New Roman"/>
          <w:b/>
          <w:sz w:val="24"/>
        </w:rPr>
      </w:pPr>
      <w:r w:rsidRPr="003D4310">
        <w:rPr>
          <w:rFonts w:eastAsia="Times New Roman"/>
          <w:b/>
          <w:sz w:val="24"/>
        </w:rPr>
        <w:t xml:space="preserve">It’s the </w:t>
      </w:r>
      <w:r w:rsidRPr="003D4310">
        <w:rPr>
          <w:rFonts w:eastAsia="Times New Roman"/>
          <w:b/>
          <w:sz w:val="24"/>
          <w:u w:val="single"/>
        </w:rPr>
        <w:t>acid test</w:t>
      </w:r>
      <w:r w:rsidRPr="003D4310">
        <w:rPr>
          <w:rFonts w:eastAsia="Times New Roman"/>
          <w:b/>
          <w:sz w:val="24"/>
        </w:rPr>
        <w:t xml:space="preserve"> for DSB </w:t>
      </w:r>
      <w:r>
        <w:rPr>
          <w:rFonts w:eastAsia="Times New Roman"/>
          <w:b/>
          <w:sz w:val="24"/>
        </w:rPr>
        <w:t>trade</w:t>
      </w:r>
      <w:r w:rsidRPr="003D4310">
        <w:rPr>
          <w:rFonts w:eastAsia="Times New Roman"/>
          <w:b/>
          <w:sz w:val="24"/>
        </w:rPr>
        <w:t xml:space="preserve"> credibility</w:t>
      </w:r>
    </w:p>
    <w:p w14:paraId="6CADF200" w14:textId="77777777" w:rsidR="00E5679A" w:rsidRPr="009E0CD1" w:rsidRDefault="00E5679A" w:rsidP="00E5679A">
      <w:pPr>
        <w:rPr>
          <w:rStyle w:val="Style13ptBold"/>
        </w:rPr>
      </w:pPr>
      <w:r w:rsidRPr="009E0CD1">
        <w:rPr>
          <w:rStyle w:val="Style13ptBold"/>
        </w:rPr>
        <w:t>Danish 13</w:t>
      </w:r>
    </w:p>
    <w:p w14:paraId="6829DDE9" w14:textId="77777777" w:rsidR="00E5679A" w:rsidRPr="003D4310" w:rsidRDefault="00E5679A" w:rsidP="00E5679A">
      <w:r w:rsidRPr="003D4310">
        <w:t>Danish, Fourth Year, B.A. LL.B.(H) National University of Advanced Legal Studies, India, Westminster Law Review, October 2013, vol. 3, iss. 1, “WTO Dispute Resolution and Cross Retaliation under Trips: Is it Sanctioned Piracy of Intellectual Property? A Case Study of the US - Gambling (Antigua) Case”, http://www.westminsterlawreview.org/wlr16.php</w:t>
      </w:r>
    </w:p>
    <w:p w14:paraId="293333D9" w14:textId="77777777" w:rsidR="00E5679A" w:rsidRPr="003D4310" w:rsidRDefault="00E5679A" w:rsidP="00E5679A">
      <w:pPr>
        <w:rPr>
          <w:rFonts w:eastAsia="Times New Roman"/>
          <w:sz w:val="20"/>
        </w:rPr>
      </w:pPr>
      <w:r w:rsidRPr="003D4310">
        <w:rPr>
          <w:rFonts w:eastAsia="Times New Roman"/>
          <w:sz w:val="20"/>
        </w:rPr>
        <w:t>trade-related aspects of intellectual property rights</w:t>
      </w:r>
    </w:p>
    <w:p w14:paraId="2C58DD81" w14:textId="77777777" w:rsidR="00E5679A" w:rsidRPr="002C0E87" w:rsidRDefault="00E5679A" w:rsidP="00E5679A">
      <w:pPr>
        <w:rPr>
          <w:b/>
          <w:sz w:val="20"/>
          <w:szCs w:val="20"/>
          <w:u w:val="single"/>
        </w:rPr>
      </w:pPr>
      <w:r w:rsidRPr="002C0E87">
        <w:rPr>
          <w:sz w:val="14"/>
          <w:szCs w:val="20"/>
        </w:rPr>
        <w:t xml:space="preserve">At the time of its creation, </w:t>
      </w:r>
      <w:r w:rsidRPr="002C0E87">
        <w:rPr>
          <w:bCs/>
          <w:sz w:val="20"/>
          <w:szCs w:val="20"/>
          <w:u w:val="single"/>
        </w:rPr>
        <w:t>the WTO was envisioned as having two major functions: legislative and judicial</w:t>
      </w:r>
      <w:r w:rsidRPr="002C0E87">
        <w:rPr>
          <w:sz w:val="14"/>
          <w:szCs w:val="20"/>
        </w:rPr>
        <w:t xml:space="preserve">. The legislative function refers to the role of the WTO as a common platform for encouraging trade between its members via legal instruments such as trade agreements, as well as to maintain the body of rules followed by its members. </w:t>
      </w:r>
      <w:r w:rsidRPr="002C0E87">
        <w:rPr>
          <w:bCs/>
          <w:sz w:val="20"/>
          <w:szCs w:val="20"/>
          <w:u w:val="single"/>
        </w:rPr>
        <w:t>The judicial function is performed by the dispute settlement system</w:t>
      </w:r>
      <w:r w:rsidRPr="002C0E87">
        <w:rPr>
          <w:sz w:val="14"/>
          <w:szCs w:val="20"/>
        </w:rPr>
        <w:t xml:space="preserve"> that is governed by the Understanding on Rules and Procedures Governing the Settlement of Disputes (DSU). According to Keisuke Iida, the areas in which the WTO dispute settlement system has been the most active can be divided between the following five areas: adjudicatory resolution of disputes, fending off unilateralism, creation of a level playing field in international commerce, reconciliation of trade and nontrade concerns, and balancing its various other functions.7 </w:t>
      </w:r>
      <w:r w:rsidRPr="002C0E87">
        <w:rPr>
          <w:b/>
          <w:sz w:val="20"/>
          <w:szCs w:val="20"/>
          <w:u w:val="single"/>
        </w:rPr>
        <w:t xml:space="preserve">This judicial function of the WTO is </w:t>
      </w:r>
      <w:r w:rsidRPr="002C0E87">
        <w:rPr>
          <w:b/>
          <w:iCs/>
          <w:sz w:val="20"/>
          <w:szCs w:val="20"/>
          <w:u w:val="single"/>
          <w:bdr w:val="single" w:sz="12" w:space="0" w:color="auto"/>
        </w:rPr>
        <w:t>instrumental in resolving</w:t>
      </w:r>
      <w:r w:rsidRPr="002C0E87">
        <w:rPr>
          <w:b/>
          <w:sz w:val="20"/>
          <w:szCs w:val="20"/>
          <w:u w:val="single"/>
        </w:rPr>
        <w:t xml:space="preserve"> various trade related disputes between its members and its procedural aspects</w:t>
      </w:r>
      <w:r w:rsidRPr="002C0E87">
        <w:rPr>
          <w:sz w:val="14"/>
          <w:szCs w:val="20"/>
        </w:rPr>
        <w:t xml:space="preserve"> as well as practical efficacy have been thoroughly analysed. This article examines the actions of Antigua and Barbuda (hereinafter </w:t>
      </w:r>
      <w:r w:rsidRPr="002C0E87">
        <w:rPr>
          <w:bCs/>
          <w:sz w:val="20"/>
          <w:szCs w:val="20"/>
          <w:u w:val="single"/>
        </w:rPr>
        <w:t>Antigua</w:t>
      </w:r>
      <w:r w:rsidRPr="002C0E87">
        <w:rPr>
          <w:sz w:val="14"/>
          <w:szCs w:val="20"/>
        </w:rPr>
        <w:t xml:space="preserve">), a small island nation in the Caribbean and one of the smallest WTO members; which recently </w:t>
      </w:r>
      <w:r w:rsidRPr="002C0E87">
        <w:rPr>
          <w:bCs/>
          <w:sz w:val="20"/>
          <w:szCs w:val="20"/>
          <w:u w:val="single"/>
        </w:rPr>
        <w:t xml:space="preserve">gained international attention following it being granted approval to suspend obligations under TRIPs to 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of America </w:t>
      </w:r>
      <w:r w:rsidRPr="002C0E87">
        <w:rPr>
          <w:bCs/>
          <w:sz w:val="20"/>
          <w:szCs w:val="20"/>
          <w:u w:val="single"/>
        </w:rPr>
        <w:t>as a result of a</w:t>
      </w:r>
      <w:r w:rsidRPr="002C0E87">
        <w:rPr>
          <w:sz w:val="14"/>
          <w:szCs w:val="20"/>
        </w:rPr>
        <w:t xml:space="preserve"> Dispute Settlement Body (</w:t>
      </w:r>
      <w:r w:rsidRPr="002C0E87">
        <w:rPr>
          <w:bCs/>
          <w:sz w:val="20"/>
          <w:szCs w:val="20"/>
          <w:u w:val="single"/>
        </w:rPr>
        <w:t>DSB</w:t>
      </w:r>
      <w:r w:rsidRPr="002C0E87">
        <w:rPr>
          <w:sz w:val="14"/>
          <w:szCs w:val="20"/>
        </w:rPr>
        <w:t xml:space="preserve">) </w:t>
      </w:r>
      <w:r w:rsidRPr="002C0E87">
        <w:rPr>
          <w:bCs/>
          <w:sz w:val="20"/>
          <w:szCs w:val="20"/>
          <w:u w:val="single"/>
        </w:rPr>
        <w:t>authorization. The case of US – Gambling has assumed great importance for the allegations of piracy of intellectual property</w:t>
      </w:r>
      <w:r w:rsidRPr="002C0E87">
        <w:rPr>
          <w:sz w:val="14"/>
          <w:szCs w:val="20"/>
        </w:rPr>
        <w:t xml:space="preserve"> that were levelled against Antigua </w:t>
      </w:r>
      <w:r w:rsidRPr="002C0E87">
        <w:rPr>
          <w:bCs/>
          <w:sz w:val="20"/>
          <w:szCs w:val="20"/>
          <w:u w:val="single"/>
        </w:rPr>
        <w:t>when it attempted to follow up on its authorised suspension of obligations under TRIPs</w:t>
      </w:r>
      <w:r w:rsidRPr="002C0E87">
        <w:rPr>
          <w:sz w:val="14"/>
          <w:szCs w:val="20"/>
        </w:rPr>
        <w:t xml:space="preserve">. </w:t>
      </w:r>
      <w:r w:rsidRPr="002C0E87">
        <w:rPr>
          <w:b/>
          <w:sz w:val="20"/>
          <w:szCs w:val="20"/>
          <w:u w:val="single"/>
        </w:rPr>
        <w:t xml:space="preserve">Equating a WTO approved remedy with the piracy of </w:t>
      </w:r>
      <w:r w:rsidRPr="002C0E87">
        <w:rPr>
          <w:b/>
          <w:iCs/>
          <w:sz w:val="20"/>
          <w:szCs w:val="20"/>
          <w:u w:val="single"/>
          <w:bdr w:val="single" w:sz="12" w:space="0" w:color="auto"/>
        </w:rPr>
        <w:t>i</w:t>
      </w:r>
      <w:r w:rsidRPr="002C0E87">
        <w:rPr>
          <w:sz w:val="14"/>
          <w:szCs w:val="20"/>
        </w:rPr>
        <w:t xml:space="preserve">ntellectual </w:t>
      </w:r>
      <w:r w:rsidRPr="002C0E87">
        <w:rPr>
          <w:b/>
          <w:iCs/>
          <w:sz w:val="20"/>
          <w:szCs w:val="20"/>
          <w:u w:val="single"/>
          <w:bdr w:val="single" w:sz="12" w:space="0" w:color="auto"/>
        </w:rPr>
        <w:t>p</w:t>
      </w:r>
      <w:r w:rsidRPr="002C0E87">
        <w:rPr>
          <w:sz w:val="14"/>
          <w:szCs w:val="20"/>
        </w:rPr>
        <w:t xml:space="preserve">roperty </w:t>
      </w:r>
      <w:r w:rsidRPr="002C0E87">
        <w:rPr>
          <w:b/>
          <w:sz w:val="20"/>
          <w:szCs w:val="20"/>
          <w:u w:val="single"/>
        </w:rPr>
        <w:t xml:space="preserve">by the US </w:t>
      </w:r>
      <w:r w:rsidRPr="002C0E87">
        <w:rPr>
          <w:b/>
          <w:iCs/>
          <w:sz w:val="20"/>
          <w:szCs w:val="20"/>
          <w:u w:val="single"/>
          <w:bdr w:val="single" w:sz="12" w:space="0" w:color="auto"/>
        </w:rPr>
        <w:t>cast aspersions of illegality upon the entire proceedings</w:t>
      </w:r>
      <w:r w:rsidRPr="002C0E87">
        <w:rPr>
          <w:b/>
          <w:sz w:val="20"/>
          <w:szCs w:val="20"/>
          <w:u w:val="single"/>
        </w:rPr>
        <w:t xml:space="preserve"> and created a fallacious image for other nations as to the intellectual property regime in Antigua.</w:t>
      </w:r>
      <w:r w:rsidRPr="002C0E87">
        <w:rPr>
          <w:sz w:val="14"/>
          <w:szCs w:val="20"/>
        </w:rPr>
        <w:t xml:space="preserve"> It is thought that </w:t>
      </w:r>
      <w:r w:rsidRPr="002C0E87">
        <w:rPr>
          <w:b/>
          <w:sz w:val="20"/>
          <w:szCs w:val="20"/>
          <w:u w:val="single"/>
        </w:rPr>
        <w:t xml:space="preserve">the final outcome of this case will </w:t>
      </w:r>
      <w:r w:rsidRPr="002C0E87">
        <w:rPr>
          <w:b/>
          <w:iCs/>
          <w:sz w:val="20"/>
          <w:szCs w:val="20"/>
          <w:u w:val="single"/>
          <w:bdr w:val="single" w:sz="12" w:space="0" w:color="auto"/>
        </w:rPr>
        <w:t>set the standard</w:t>
      </w:r>
      <w:r w:rsidRPr="002C0E87">
        <w:rPr>
          <w:b/>
          <w:sz w:val="20"/>
          <w:szCs w:val="20"/>
          <w:u w:val="single"/>
        </w:rPr>
        <w:t xml:space="preserve"> for the efficacy of the WTO DSU and its usefulness to developing countries. </w:t>
      </w:r>
      <w:r w:rsidRPr="002C0E87">
        <w:rPr>
          <w:sz w:val="14"/>
          <w:szCs w:val="20"/>
        </w:rPr>
        <w:t xml:space="preserve">This article also focuses on the non conventional remedy of cross retaliation under the TRIPs Agreement that can be given against errant states in cases of non compliance with the WTO rulings. This remedy is usually pursued after conventional methods for ensuring compliance fail due to a multitude of factors. For example, the complainant would be unable to impose trade sanctions upon the defaulting member, due to a wide disparity in economic strength or due to the harm it would suffer by imposition of such trade tariffs. In this situation, the complainant may choose to retaliate under Article 22 of the DSU, which allows retaliation under a different trade agreement. This unique remedy was first requested, and obtained, by Ecuador in EC – Bananas III (Ecuador)8 (hereinafter EC – Bananas III) and has been similarly requested by Antigua in US – Gambling and Brazil in US – Upland Cotton9 , with the former being authorised to proceed under it.10 Such an extreme option may only be requested by a nation approaching the WTO for dispute settlement when the biggest problem faced by it is that of making an errant state comply with the rulings or take effective measures for retaliation without jeopardizing its own economic interests. This was summed up concisely by Robert Hudec, when he noted that "enforcement is a more complex process than mere retaliation".11 2. Brief Exposition of the Stages of Dispute Resolution Mechanism followed by the WTO </w:t>
      </w:r>
      <w:r w:rsidRPr="002C0E87">
        <w:rPr>
          <w:bCs/>
          <w:sz w:val="20"/>
          <w:szCs w:val="20"/>
          <w:u w:val="single"/>
        </w:rPr>
        <w:t>The WTO DSU is the mechanism provided in the WTO Agreement for Members to resolve disputes with respect to international trade. It is invoked when a WTO signatory nation has a complaint against the trade practices of a fellow WTO member and feels that it is not compliant with the rules set</w:t>
      </w:r>
      <w:r w:rsidRPr="002C0E87">
        <w:rPr>
          <w:sz w:val="14"/>
          <w:szCs w:val="20"/>
        </w:rPr>
        <w:t xml:space="preserve"> by any regional trade agreements or with the WTO guidelines. The system followed for settlement of disputes can be classified into 2 distinct categories: the pre-litigation and the adjudication phase. In the pre-litigation phase, also known as Consultation12 , the parties are given an opportunity to work out their differences in a mutually acceptable manner via good offices, conciliation and mediation, which are non-judicial or diplomatic forms of voluntary alternative dispute settlement as provided under Article 5.13 A large majority of disputes brought to the WTO do not proceed beyond this stage. This is mostly attributed to the parties reaching a satisfactory settlement, or because the complainant withdrew the complaint or did not to pursue the matter further.14 Consultations provide the parties an opportunity to resolve any misunderstandings as to the facts and nature of the issue in contention and thereby lay the foundation for a settlement or for further proceedings under the DSU.15 In the Uruguay Round Agreement, it was decided that in the absence of a mutually agreed solution, the first objective of the dispute settlement mechanism is to secure the withdrawal of the measures concerned if these are found to be inconsistent with the provisions of any of the covered agreements. Secondly, the provision of compensation should be resorted to only if the immediate withdrawal of the measure is impracticable and as a temporary measure pending the withdrawal of the measure which is inconsistent with a covered agreement. An option provided by the DSU to its Members invoking the dispute settlement procedures is the possibility of suspending the application of concessions or other obligations under the covered agreements on a discriminatory basis vis-à-vis the other Member, subject to authorization by the DSB of such measures.16 Getting approval for use of such actions is preceded by lengthy legal procedures that the complaining nation may not palatable, given that it entails high costs and is subject to inevitable delays. While the legal burden is mitigated to some extent by the presence of the ‘Advisory Centre on WTO Law’ which provides legal aid to developing and least developed nations, the economic costs in the form of delays is a major deterrent to any nation opting to proceed under this mechanism. A WTO Member may request the establishment of a Panel for dispute resolution under Article 6 of the DSU, the findings of which are compiled into a final report that is issued to the disputing parties and later circulated to all WTO Members. This report by the Panel must be adopted at a meeting of the DSB within 60 days of the distribution of the report to WTO members. The scope of appeal against the ruling is limited by Article 17.6 of the DSU to “issues of law covered in the panel report and legal interpretations developed by the panel.” During appeal, the report is considered by a 7 member ‘Appellate Body’ of the WTO, which issues its recommendations within 60 days of the notification of appeal by the disputing party, which then has to be adopted by the DSB by consensus and unconditionally accepted by the disputing parties.17 </w:t>
      </w:r>
      <w:r w:rsidRPr="002C0E87">
        <w:rPr>
          <w:b/>
          <w:sz w:val="20"/>
          <w:szCs w:val="20"/>
          <w:u w:val="single"/>
        </w:rPr>
        <w:t>The effectiveness of any judicial process can only be seen by the results of its implementation.</w:t>
      </w:r>
      <w:r w:rsidRPr="002C0E87">
        <w:rPr>
          <w:sz w:val="14"/>
          <w:szCs w:val="20"/>
        </w:rPr>
        <w:t xml:space="preserve"> Under Article 21 of the DSU, </w:t>
      </w:r>
      <w:r w:rsidRPr="002C0E87">
        <w:rPr>
          <w:bCs/>
          <w:sz w:val="20"/>
          <w:szCs w:val="20"/>
          <w:u w:val="single"/>
        </w:rPr>
        <w:t>if the report adopted by the DSB finds the defending Member in violation of an obligation under a WTO agreement, then that Member has to modify its policies and bring it in line with the guidelines</w:t>
      </w:r>
      <w:r w:rsidRPr="002C0E87">
        <w:rPr>
          <w:sz w:val="14"/>
          <w:szCs w:val="20"/>
        </w:rPr>
        <w:t xml:space="preserve">, as well as inform the DSB of its implementation plans within 30 days of the panel report or any Appellate Body report being adopted. While the DSB is tasked with monitoring the implementation of adopted recommendations or rulings,18 the task of ensuring compliance usually falls upon the member that gained the favourable ruling from the DSB. However, ensuring compliance from countries in breach of international trade rules can be difficult, especially if the victorious country is a developing or least developed nation. It has been seen in many instances that such nations are ill equipped to effectively enforce compliance with the DSB ruling since their own domestic markets do not possess sufficient economic clout for imposing trade sanctions that might significantly affect the commercial interests of the defaulting nation. In these circumstances, it is unlikely that any restrictions imposed by such countries will have a substantial impact on the economy of a developed nation. Further, a large number of nations have resisted from proceeding against defaulting developed nations fearing international political pressure and a degeneration of diplomatic relations which usually accompanies any attempts at forcing compliance with adverse rulings. Article 22 of the DSU deals with the Compensation and the Suspension of Concessions in case of members in violation of international trade rules. It states that compensation and suspension of concessions or other obligations are temporary measures available in the event that the recommendations and rulings are not implemented within a reasonable period of time. It further adds that neither compensation nor the suspension of concessions or other obligations is preferred to full implementation of a recommendation to bring a measure into conformity with the covered agreements. This shows that the option of compensation and suspension of concession is a secondary measure for enforcing compliance instead of standard practice in dispute settlement. Article 22.3 of the DSU lists the procedures that must be followed before suspension of obligations or concessions by the complaining party. According to it, the general principle is that the complaining party should first seek to suspend concessions or other obligations with respect to the same sector(s) as that in which the panel or Appellate Body has found a violation or other nullification or impairment. If the general principle is impracticable or ineffective, then the complaining party can suspend concessions or other obligations with respect to other sectors under the same agreement, or if the circumstances are serious enough, it may seek to suspend concessions or other obligations under another covered agreement.19 The latter remedy provided in the WTO DSU is commonly known as “cross-retaliation”. Abbott defines it as the suspension of concessions in a sector of trade different than the sector in which the trade injury is suffered, including under a different WTO covered agreement. He further adds that the rationale behind suspending concessions under GATT, GATS or TRIPs is that, affected entities in the country against which trade barriers are imposed will exercise their influence on the government to bring trade measures into conformity in order to avoid bringing harm to themselves.20 3. Cross – Retaliation under TRIPs Agreement The rise of global trade in recent years has culminated in a greater transfer of goods, services and intellectual property between nations. While there has been almost equal bilateral trade in goods and services, the transfer of intellectual property has usually been from the developed nations to the developing and least developed countries. Protection of intellectual property (or the lack thereof) at the international level has therefore been a source of frustration in inter-country economic relations. Before the TRIPs Agreement came into effect, there was no effective mechanism for enforcement or provisions for the imposition of sanctions if the obligations were not met. The then prevailing system of treaties maintained by the World Intellectual Property Organisation (WIPO) which regulated protection of international intellectual property did not provide, in the view of proponents of TRIPs negotiations, sufficient regulations or adequate mechanisms to enforce intellectual property rights internationally. At the end of negotiations in the Uruguay Round in 1993, the TRIPs Agreement was included as a basic component of the Agreement that established the WTO, and brought into effect in 1995.21 All TRIPs signatories are required to implement basic standards and minimum enforcement obligations in their respective intellectual property regimes, which accord sufficient protection to private holders of intellectual property. A particularly important element of the TRIPs Agreement is the system of dispute settlement established under the WTO Agreement. The TRIPs Agreement itself invokes the provisions of Article XXII and XXIII of the WTO Agreement as elaborated by the WTO DSU, which applies to consultations and settlement of disputes under the TRIPs Agreement.22 However, in certain circumstances, the WTO may allow retaliation under Part V of the TRIPs Agreement itself. This remedy is given to the complaining party when imposition of trade tariffs or sanctions will have an adverse impact on its own economy. Such an action permits a country to suspend certain intellectual property rights of the country that has violated the rules related to any Agreement under WTO. Since the retaliation is not under the same agreement which is the subject matter of the dispute, such an action is known as “Cross Retaliation”.23 The provision for Cross Retaliation under the WTO DSU was included at the behest of several developed nations that believed that such a mechanism would be an effective tool to curb violation of the TRIPs agreement by developing countries, since cross retaliation against goods or services from such nations would be more effective than retaliating against the intellectual property of developing countries.24 Cross Retaliation under the TRIPs Agreement is a remedy rarely sought and even more rarely authorized. Some of the factors that come into question are whether the circumstances are sufficiently serious to justify cross-retaliation among covered agreements; According to Abbott, in the case of US – Gambling, the arbitrators did not have any difficulty accepting Antigua’s position based on factors such as (i) serious disparity in national economic circumstances; (ii) dependency on services trade leading to vulnerability to external factors; and (iii) the need for Antigua to diversify its economy.25 The procedure for authorisation to suspend obligations under TRIPs was clearly laid out by the ruling in EC – Bananas III, and that was the precedent followed by the DSB in US – Gambling as well. In the former case, the US, as a complaining party, retaliated by raising tariffs on EC goods. However, Ecuador sought to retaliate under the TRIPs Agreement citing that retaliation against EC exports of goods or services was not “practicable or effective” under Article 22.3. The argument put forward by Ecuador was that retaliation in the form of trade tariffs would harm its economy and was, in any case too small to inflict any meaningful pain on the defendant nations.26 Even after being authorized to impose sanctions and suspend obligations, Ecuador never made use of the opportunity against the European Communities on the basis that the harm to the Ecuadorian economy would outweigh the possible benefit of persuading the European Communities27 to comply with its commitments.28 A most interesting aspect about this case, apart from it being the first decision concerning cross retaliation under the TRIPs Agreement, is the complete lack of allegations of piracy of intellectual property which have been levelled against Antigua, which have been discussed below. While it is difficult to pinpoint an exact reason for this, possible explanations include the settlement of the dispute and the omission of any action towards active suspension of intellectual property. One of the major impediments to practically utilizing cross – retaliation is the problem of equivalence. The quantum of revenue that can be collected by the country by the suspension of obligations under the TRIPs Agreement is determined by the Panel based on their findings. For example, in the case of US – Gambling, Antigua claimed that it had suffered losses of approximately $3.4 billion. This was based on an assessment of the annual trade that it considered it had lost, as a result of the maintenance of the WTO inconsistent measures by the US, beyond the end of the reasonable period of time for implementation.29 The US challenged this position and claimed that the losses amounted only to $500,000. The panel disagreed with both parties and found that the losses amounted only to $ 21 million and therefore Antigua could retaliate only up-to this amount.30 ,31 This difference in valuation of damages also stretches to the valuation of intellectual property which is sought to be suspended. For example, in US – Gambling, if Antigua does suspend American copyrights or patents, then the price at which it sells the intellectual property is entirely dependent on what it determines to be the appropriate level. So, instead of selling it at its marked price, it may choose to sell it just above cost. This would create an immediate incentive for consumers to move away from American sellers who are forced to sell the same product at the marked price that is inclusive of royalties and taxes. This creates an imbalance in the trading structure, since one seller can massively undercut every other competitor and still eke out a profit. So, apart from the “illegal” gains being made by Antigua32 , there are substantial losses being suffered by the American holders of intellectual property on account of loss of royalties in addition to production costs. This is exacerbated by the fact that there is no equivalence between the gains made and losses suffered. These losses and the general American view of intellectual property infringement are the main reasons why allegations of ‘theft’ and ‘piracy’ have come into being in this case. 4. Case Study of US – Gambling (Antigua) DS285 </w:t>
      </w:r>
      <w:r w:rsidRPr="002C0E87">
        <w:rPr>
          <w:b/>
          <w:sz w:val="20"/>
          <w:szCs w:val="20"/>
          <w:u w:val="single"/>
        </w:rPr>
        <w:t xml:space="preserve">The case of US – Gambling has become the </w:t>
      </w:r>
      <w:r w:rsidRPr="002C0E87">
        <w:rPr>
          <w:b/>
          <w:iCs/>
          <w:sz w:val="20"/>
          <w:szCs w:val="20"/>
          <w:u w:val="single"/>
          <w:bdr w:val="single" w:sz="12" w:space="0" w:color="auto"/>
        </w:rPr>
        <w:t>acid test</w:t>
      </w:r>
      <w:r w:rsidRPr="002C0E87">
        <w:rPr>
          <w:b/>
          <w:sz w:val="20"/>
          <w:szCs w:val="20"/>
          <w:u w:val="single"/>
        </w:rPr>
        <w:t xml:space="preserve"> for those member states of the WTO seeking to determine whether the DSU can deliver practical and timely benefits for small and vulnerable economies.</w:t>
      </w:r>
      <w:r w:rsidRPr="002C0E87">
        <w:rPr>
          <w:sz w:val="14"/>
          <w:szCs w:val="20"/>
        </w:rPr>
        <w:t xml:space="preserve"> </w:t>
      </w:r>
      <w:r w:rsidRPr="002C0E87">
        <w:rPr>
          <w:bCs/>
          <w:sz w:val="20"/>
          <w:szCs w:val="20"/>
          <w:u w:val="single"/>
        </w:rPr>
        <w:t>Antigua</w:t>
      </w:r>
      <w:r w:rsidRPr="002C0E87">
        <w:rPr>
          <w:sz w:val="14"/>
          <w:szCs w:val="20"/>
        </w:rPr>
        <w:t xml:space="preserve"> and Barbuda, a small, twin-island nation in the Caribbean Sea, </w:t>
      </w:r>
      <w:r w:rsidRPr="002C0E87">
        <w:rPr>
          <w:bCs/>
          <w:sz w:val="20"/>
          <w:szCs w:val="20"/>
          <w:u w:val="single"/>
        </w:rPr>
        <w:t>is one of the smallest WTO members</w:t>
      </w:r>
      <w:r w:rsidRPr="002C0E87">
        <w:rPr>
          <w:sz w:val="14"/>
          <w:szCs w:val="20"/>
        </w:rPr>
        <w:t xml:space="preserve">. The roots of the case can be traced back to the actions of the Antiguan government in the early 1990s, when, in an attempt to diversify the country’s economy, it poured significant resources to create a closely regulated and supervised cross-border gaming industry. Aided by a number of foreign investors, the sophisticated gambling infrastructure that was created helped supplement a significant decline in tourist revenues, which was the largest source of income for the island. In the following decade, online gambling became the second most revenue generating activity on the island and had become its second largest employer, with close to 5% of the country’s population working in that sector.33 According to Antigua, the effect of measures imposed by the United States was to prevent the cross-border supply of gambling and betting services and therefore threatened the livelihood of its thriving online betting services industry. </w:t>
      </w:r>
      <w:r w:rsidRPr="002C0E87">
        <w:rPr>
          <w:bCs/>
          <w:sz w:val="20"/>
          <w:szCs w:val="20"/>
          <w:u w:val="single"/>
        </w:rPr>
        <w:t>Antigua alleged</w:t>
      </w:r>
      <w:r w:rsidRPr="002C0E87">
        <w:rPr>
          <w:sz w:val="14"/>
          <w:szCs w:val="20"/>
        </w:rPr>
        <w:t xml:space="preserve"> that </w:t>
      </w:r>
      <w:r w:rsidRPr="002C0E87">
        <w:rPr>
          <w:bCs/>
          <w:sz w:val="20"/>
          <w:szCs w:val="20"/>
          <w:u w:val="single"/>
        </w:rPr>
        <w:t xml:space="preserve">the policies of 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w:t>
      </w:r>
      <w:r w:rsidRPr="002C0E87">
        <w:rPr>
          <w:bCs/>
          <w:sz w:val="20"/>
          <w:szCs w:val="20"/>
          <w:u w:val="single"/>
        </w:rPr>
        <w:t>were inconsistent with its obligations under</w:t>
      </w:r>
      <w:r w:rsidRPr="002C0E87">
        <w:rPr>
          <w:sz w:val="14"/>
          <w:szCs w:val="20"/>
        </w:rPr>
        <w:t xml:space="preserve"> the General Agreement on Trade in Services (</w:t>
      </w:r>
      <w:r w:rsidRPr="002C0E87">
        <w:rPr>
          <w:bCs/>
          <w:sz w:val="20"/>
          <w:szCs w:val="20"/>
          <w:u w:val="single"/>
        </w:rPr>
        <w:t>GATS</w:t>
      </w:r>
      <w:r w:rsidRPr="002C0E87">
        <w:rPr>
          <w:sz w:val="14"/>
          <w:szCs w:val="20"/>
        </w:rPr>
        <w:t xml:space="preserve">). However, in its defence, the US claimed its right to determine its own domestic policies and cited the need to protect “public morals and public order,” which is an allowable exception to the WTO rules.34 The WTO found that the measures imposed by the US regarding horseracing were applied in a discriminatory manner to foreign services suppliers as compared to domestic ones.35 The effect of this US policy on the Antiguan economy was enunciated by Antigua’s Finance Minister Harold Lovell, when he said that “[T]he economy of Antigua and Barbuda has been devastated by the United States’ government’s long campaign to prevent American consumers from gambling on-line with offshore gaming operations…result[ing] in the loss of thousands of good paying jobs and seizure by the Americans of billions of dollars belonging to gaming operators and their customers in financial institutions across the world.”36 It was with such sentiments that Antigua approached the WTO DSB. On 21 July 2003, the WTO DSB established a panel at the request of Antigua to resolve the dispute. Both the panel and the Appellate Body found certain measures of the United States to be inconsistent with some obligations of the United States under the GATS. On 20 April 2005, the DSB adopted the report of the panel, as modified by the report of the Appellate Body. </w:t>
      </w:r>
      <w:r w:rsidRPr="002C0E87">
        <w:rPr>
          <w:bCs/>
          <w:sz w:val="20"/>
          <w:szCs w:val="20"/>
          <w:u w:val="single"/>
        </w:rPr>
        <w:t>The resulting DSB recommendations include</w:t>
      </w:r>
      <w:r w:rsidRPr="002C0E87">
        <w:rPr>
          <w:sz w:val="14"/>
          <w:szCs w:val="20"/>
        </w:rPr>
        <w:t xml:space="preserve">, inter alia, that </w:t>
      </w:r>
      <w:r w:rsidRPr="002C0E87">
        <w:rPr>
          <w:bCs/>
          <w:sz w:val="20"/>
          <w:szCs w:val="20"/>
          <w:u w:val="single"/>
        </w:rPr>
        <w:t xml:space="preserve">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w:t>
      </w:r>
      <w:r w:rsidRPr="002C0E87">
        <w:rPr>
          <w:bCs/>
          <w:sz w:val="20"/>
          <w:szCs w:val="20"/>
          <w:u w:val="single"/>
        </w:rPr>
        <w:t>bring the measures found to be inconsistent with the GATS</w:t>
      </w:r>
      <w:r w:rsidRPr="002C0E87">
        <w:rPr>
          <w:sz w:val="14"/>
          <w:szCs w:val="20"/>
        </w:rPr>
        <w:t xml:space="preserve"> </w:t>
      </w:r>
      <w:r w:rsidRPr="002C0E87">
        <w:rPr>
          <w:b/>
          <w:sz w:val="20"/>
          <w:szCs w:val="20"/>
          <w:u w:val="single"/>
        </w:rPr>
        <w:t>into conformity with its obligations under that agreement</w:t>
      </w:r>
      <w:r w:rsidRPr="002C0E87">
        <w:rPr>
          <w:sz w:val="14"/>
          <w:szCs w:val="20"/>
        </w:rPr>
        <w:t xml:space="preserve">. In April 2006, the United States informed the DSB that it had implemented the recommendations, while Antigua disputed the claim. After the consultations between the two nations failed, Antigua took recourse to Article 21.5 of the DSU and requested for the establishment of a Panel,37 which concluded in its report that the United States had failed to comply with the recommendations and rulings of the DSB. This report was subsequently adopted by the DSB in May 2007. In June 2007, Antigua requested authorization from the DSB to suspend the application to the United States of concessions and related obligations of Antigua under the GATS and the TRIPs Agreement. This was opposed by the US stating that it (i) objected to the level of suspension of concessions and obligations proposed by Antigua and Barbuda and (ii) claimed that Antigua and Barbuda’s proposal did not follow the principles and procedures set forth in Article 22.3 of the DSU.38 In December 2007, it was determined that the annual level of nullification or impairments of benefits accruing to Antigua should be US$ 21 million per annum and that Antigua may request authorization from the DSB to suspend obligations under the TRIPs Agreement at a level not exceeding US$ 21 million annually.39 The grant of the Award to Antigua was seen as a great victory for the people of the island nation. This was evident from the statement of Dr. John W. Ashe, Antigua’s Ambassador to the WTO, when he said that, “This is a smashing success for Antigua in every possible way. The report will sweep away any lingering doubt that Antigua has obtained a clear and convincing win over the United States in this matter. It is now time for the United States to meet its international trade obligations to Antigua and work with us in a constructive manner to resolve this dispute.”40 However, </w:t>
      </w:r>
      <w:r w:rsidRPr="002C0E87">
        <w:rPr>
          <w:bCs/>
          <w:sz w:val="20"/>
          <w:szCs w:val="20"/>
          <w:u w:val="single"/>
        </w:rPr>
        <w:t xml:space="preserve">even after the release of the Award, 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w:t>
      </w:r>
      <w:r w:rsidRPr="002C0E87">
        <w:rPr>
          <w:bCs/>
          <w:sz w:val="20"/>
          <w:szCs w:val="20"/>
          <w:u w:val="single"/>
        </w:rPr>
        <w:t xml:space="preserve">failed to comply with the rulings and denied all Antiguan efforts for a fair negotiated settlement. </w:t>
      </w:r>
      <w:r w:rsidRPr="002C0E87">
        <w:rPr>
          <w:sz w:val="14"/>
          <w:szCs w:val="20"/>
        </w:rPr>
        <w:t xml:space="preserve">On the basis of conclusions and determinations of the Arbitrators in the Award and in accordance with Article 22.7 of the DSU, at the DSB meeting on 28 January 2013, Antigua requested authorization from the DSB to suspend concessions and other obligations to the United States in respect of intellectual property rights under Sections 1, 2, 4, 5 and 7 of Part II of the TRIPs Agreement.41 The most recent development in the case took place on 25 April 2013, when </w:t>
      </w:r>
      <w:r w:rsidRPr="002C0E87">
        <w:rPr>
          <w:bCs/>
          <w:sz w:val="20"/>
          <w:szCs w:val="20"/>
          <w:u w:val="single"/>
        </w:rPr>
        <w:t>Antigua</w:t>
      </w:r>
      <w:r w:rsidRPr="002C0E87">
        <w:rPr>
          <w:sz w:val="14"/>
          <w:szCs w:val="20"/>
        </w:rPr>
        <w:t xml:space="preserve">, in its communication to the DSB said that it </w:t>
      </w:r>
      <w:r w:rsidRPr="002C0E87">
        <w:rPr>
          <w:bCs/>
          <w:sz w:val="20"/>
          <w:szCs w:val="20"/>
          <w:u w:val="single"/>
        </w:rPr>
        <w:t xml:space="preserve">has so far not any seen substantial progress on compliance by the </w:t>
      </w:r>
      <w:r w:rsidRPr="002C0E87">
        <w:rPr>
          <w:b/>
          <w:iCs/>
          <w:sz w:val="20"/>
          <w:szCs w:val="20"/>
          <w:u w:val="single"/>
          <w:bdr w:val="single" w:sz="12" w:space="0" w:color="auto"/>
        </w:rPr>
        <w:t>U</w:t>
      </w:r>
      <w:r w:rsidRPr="002C0E87">
        <w:rPr>
          <w:sz w:val="14"/>
          <w:szCs w:val="20"/>
        </w:rPr>
        <w:t xml:space="preserve">nited </w:t>
      </w:r>
      <w:r w:rsidRPr="002C0E87">
        <w:rPr>
          <w:b/>
          <w:iCs/>
          <w:sz w:val="20"/>
          <w:szCs w:val="20"/>
          <w:u w:val="single"/>
          <w:bdr w:val="single" w:sz="12" w:space="0" w:color="auto"/>
        </w:rPr>
        <w:t>S</w:t>
      </w:r>
      <w:r w:rsidRPr="002C0E87">
        <w:rPr>
          <w:sz w:val="14"/>
          <w:szCs w:val="20"/>
        </w:rPr>
        <w:t xml:space="preserve">tates with the DSB’s decision or in achieving a settlement with Antigua and Barbuda.42 Justifying its complaints, Antigua bemoaned to the DSB that “[T]his matter is now ten years old, and the lack of progress in the case is a very disappointing reality for Antigua and Barbuda. The long campaign conducted by the United States authorities to shut down the online gaming industry in Antigua and Barbuda has borne bitter fruit. An industry that was once the second largest employer in Antigua and Barbuda, employing over 5% of the population, now lies in ruin. Thousands have been made jobless, and many thriving companies have collapsed, due to actions that this body has ruled to be contrary to world trade rules.” It further went on to add that “After more than five years of patient negotiation, Antigua and Barbuda has come reluctantly to the view that only utilization of the authorization for cross-retaliation received from the DSB on 28th January will move this matter forward. As a party to all the major international conventions that protect the rights of IP stakeholders, Antigua and Barbuda sees this trade remedy as having far-reaching effects that may not necessarily be able to be contained.” After making such an obvious threat, Antigua concluded by stating, very allegorically that “In fact, we suspect that once that Rubicon has been crossed, all the King’s horses and all the King’s men may not be able to put Humpty-Dumpty back together again. So, before we set our foot to that path, we appeal to the United States to make one last effort at bringing its complex bureaucratic structure to a decision that will avoid unpredictable consequences.”43 As of June 2013, Antigua had not initiated any proceedings aimed at profiting from suspension of the intellectual property obligations owed to the US. However, </w:t>
      </w:r>
      <w:r w:rsidRPr="002C0E87">
        <w:rPr>
          <w:bCs/>
          <w:sz w:val="20"/>
          <w:szCs w:val="20"/>
          <w:u w:val="single"/>
        </w:rPr>
        <w:t>many reports</w:t>
      </w:r>
      <w:r w:rsidRPr="002C0E87">
        <w:rPr>
          <w:sz w:val="14"/>
          <w:szCs w:val="20"/>
        </w:rPr>
        <w:t xml:space="preserve"> seem to </w:t>
      </w:r>
      <w:r w:rsidRPr="002C0E87">
        <w:rPr>
          <w:bCs/>
          <w:sz w:val="20"/>
          <w:szCs w:val="20"/>
          <w:u w:val="single"/>
        </w:rPr>
        <w:t>suggest</w:t>
      </w:r>
      <w:r w:rsidRPr="002C0E87">
        <w:rPr>
          <w:sz w:val="14"/>
          <w:szCs w:val="20"/>
        </w:rPr>
        <w:t xml:space="preserve"> that </w:t>
      </w:r>
      <w:r w:rsidRPr="002C0E87">
        <w:rPr>
          <w:b/>
          <w:sz w:val="20"/>
          <w:szCs w:val="20"/>
          <w:u w:val="single"/>
        </w:rPr>
        <w:t xml:space="preserve">it may soon set up a website for the sale of American </w:t>
      </w:r>
      <w:r w:rsidRPr="002C0E87">
        <w:rPr>
          <w:b/>
          <w:iCs/>
          <w:sz w:val="20"/>
          <w:szCs w:val="20"/>
          <w:u w:val="single"/>
          <w:bdr w:val="single" w:sz="12" w:space="0" w:color="auto"/>
        </w:rPr>
        <w:t>i</w:t>
      </w:r>
      <w:r w:rsidRPr="002C0E87">
        <w:rPr>
          <w:sz w:val="14"/>
          <w:szCs w:val="20"/>
        </w:rPr>
        <w:t xml:space="preserve">ntellectual </w:t>
      </w:r>
      <w:r w:rsidRPr="002C0E87">
        <w:rPr>
          <w:b/>
          <w:iCs/>
          <w:sz w:val="20"/>
          <w:szCs w:val="20"/>
          <w:u w:val="single"/>
          <w:bdr w:val="single" w:sz="12" w:space="0" w:color="auto"/>
        </w:rPr>
        <w:t>p</w:t>
      </w:r>
      <w:r w:rsidRPr="002C0E87">
        <w:rPr>
          <w:sz w:val="14"/>
          <w:szCs w:val="20"/>
        </w:rPr>
        <w:t xml:space="preserve">roperty, </w:t>
      </w:r>
      <w:r w:rsidRPr="002C0E87">
        <w:rPr>
          <w:b/>
          <w:sz w:val="20"/>
          <w:szCs w:val="20"/>
          <w:u w:val="single"/>
        </w:rPr>
        <w:t>if the negotiations deadlock is not broken.</w:t>
      </w:r>
      <w:r w:rsidRPr="002C0E87">
        <w:rPr>
          <w:sz w:val="14"/>
          <w:szCs w:val="20"/>
        </w:rPr>
        <w:t xml:space="preserve">44 </w:t>
      </w:r>
      <w:r w:rsidRPr="002C0E87">
        <w:rPr>
          <w:bCs/>
          <w:sz w:val="20"/>
          <w:szCs w:val="20"/>
          <w:u w:val="single"/>
        </w:rPr>
        <w:t>In the decade that has passed since the initiation of this case, there has not been any significant shift in the American position regarding its obligations under the GATS</w:t>
      </w:r>
      <w:r w:rsidRPr="002C0E87">
        <w:rPr>
          <w:sz w:val="14"/>
          <w:szCs w:val="20"/>
        </w:rPr>
        <w:t xml:space="preserve">. Antigua is still engaged in the use of pressure tactics in the hope of getting the US to comply with the rulings. However, </w:t>
      </w:r>
      <w:r w:rsidRPr="002C0E87">
        <w:rPr>
          <w:bCs/>
          <w:sz w:val="20"/>
          <w:szCs w:val="20"/>
          <w:u w:val="single"/>
        </w:rPr>
        <w:t>whenever Antigua has shown signs of putting its ruling into action, the Americans have responded with threats</w:t>
      </w:r>
      <w:r w:rsidRPr="002C0E87">
        <w:rPr>
          <w:sz w:val="14"/>
          <w:szCs w:val="20"/>
        </w:rPr>
        <w:t xml:space="preserve">, claiming intellectual property piracy and violation of international trade laws. </w:t>
      </w:r>
      <w:r w:rsidRPr="002C0E87">
        <w:rPr>
          <w:bCs/>
          <w:sz w:val="20"/>
          <w:szCs w:val="20"/>
          <w:u w:val="single"/>
        </w:rPr>
        <w:t>The Antiguan action has been authorised by the DSB after all the procedures laid down in the DSU were followed to the letter without any breach in its legality</w:t>
      </w:r>
      <w:r w:rsidRPr="002C0E87">
        <w:rPr>
          <w:sz w:val="14"/>
          <w:szCs w:val="20"/>
        </w:rPr>
        <w:t xml:space="preserve">. Further, the way in which Antigua has proceeded against the US has conformed to all the standards expected of a country using an international trade dispute redressal forum. Yet there have been aspersions on Antiguan conduct by American authorities. Notwithstanding extant jurisprudence, </w:t>
      </w:r>
      <w:r w:rsidRPr="002C0E87">
        <w:rPr>
          <w:b/>
          <w:sz w:val="20"/>
          <w:szCs w:val="20"/>
          <w:u w:val="single"/>
        </w:rPr>
        <w:t xml:space="preserve">the levelling of such allegations constitutes a </w:t>
      </w:r>
      <w:r w:rsidRPr="002C0E87">
        <w:rPr>
          <w:b/>
          <w:iCs/>
          <w:sz w:val="20"/>
          <w:szCs w:val="20"/>
          <w:u w:val="single"/>
          <w:bdr w:val="single" w:sz="12" w:space="0" w:color="auto"/>
        </w:rPr>
        <w:t>severe breach of trust in WTO procedures.</w:t>
      </w:r>
      <w:r w:rsidRPr="002C0E87">
        <w:rPr>
          <w:sz w:val="14"/>
          <w:szCs w:val="20"/>
        </w:rPr>
        <w:t xml:space="preserve"> </w:t>
      </w:r>
      <w:r w:rsidRPr="002C0E87">
        <w:rPr>
          <w:bCs/>
          <w:sz w:val="20"/>
          <w:szCs w:val="20"/>
          <w:u w:val="single"/>
        </w:rPr>
        <w:t>Irrespective of its non compliance with the WTO rulings and disregard of the threat of cross retaliation</w:t>
      </w:r>
      <w:r w:rsidRPr="002C0E87">
        <w:rPr>
          <w:sz w:val="14"/>
          <w:szCs w:val="20"/>
        </w:rPr>
        <w:t xml:space="preserve">, </w:t>
      </w:r>
      <w:r w:rsidRPr="002C0E87">
        <w:rPr>
          <w:b/>
          <w:sz w:val="20"/>
          <w:szCs w:val="20"/>
          <w:u w:val="single"/>
        </w:rPr>
        <w:t>the despicable way in which the US has besmirched Antiguan reputation</w:t>
      </w:r>
      <w:r w:rsidRPr="002C0E87">
        <w:rPr>
          <w:sz w:val="14"/>
          <w:szCs w:val="20"/>
        </w:rPr>
        <w:t xml:space="preserve"> </w:t>
      </w:r>
      <w:r w:rsidRPr="002C0E87">
        <w:rPr>
          <w:bCs/>
          <w:sz w:val="20"/>
          <w:szCs w:val="20"/>
          <w:u w:val="single"/>
        </w:rPr>
        <w:t xml:space="preserve">to cast it as a promulgator of </w:t>
      </w:r>
      <w:r w:rsidRPr="002C0E87">
        <w:rPr>
          <w:b/>
          <w:iCs/>
          <w:sz w:val="20"/>
          <w:szCs w:val="20"/>
          <w:u w:val="single"/>
          <w:bdr w:val="single" w:sz="12" w:space="0" w:color="auto"/>
        </w:rPr>
        <w:t>i</w:t>
      </w:r>
      <w:r w:rsidRPr="002C0E87">
        <w:rPr>
          <w:sz w:val="14"/>
          <w:szCs w:val="20"/>
        </w:rPr>
        <w:t xml:space="preserve">ntellectual </w:t>
      </w:r>
      <w:r w:rsidRPr="002C0E87">
        <w:rPr>
          <w:b/>
          <w:iCs/>
          <w:sz w:val="20"/>
          <w:szCs w:val="20"/>
          <w:u w:val="single"/>
          <w:bdr w:val="single" w:sz="12" w:space="0" w:color="auto"/>
        </w:rPr>
        <w:t>p</w:t>
      </w:r>
      <w:r w:rsidRPr="002C0E87">
        <w:rPr>
          <w:sz w:val="14"/>
          <w:szCs w:val="20"/>
        </w:rPr>
        <w:t xml:space="preserve">roperty </w:t>
      </w:r>
      <w:r w:rsidRPr="002C0E87">
        <w:rPr>
          <w:bCs/>
          <w:sz w:val="20"/>
          <w:szCs w:val="20"/>
          <w:u w:val="single"/>
        </w:rPr>
        <w:t>piracy</w:t>
      </w:r>
      <w:r w:rsidRPr="002C0E87">
        <w:rPr>
          <w:sz w:val="14"/>
          <w:szCs w:val="20"/>
        </w:rPr>
        <w:t xml:space="preserve"> </w:t>
      </w:r>
      <w:r w:rsidRPr="002C0E87">
        <w:rPr>
          <w:b/>
          <w:sz w:val="20"/>
          <w:szCs w:val="20"/>
          <w:u w:val="single"/>
        </w:rPr>
        <w:t>has</w:t>
      </w:r>
      <w:r w:rsidRPr="002C0E87">
        <w:rPr>
          <w:sz w:val="14"/>
          <w:szCs w:val="20"/>
        </w:rPr>
        <w:t xml:space="preserve"> also </w:t>
      </w:r>
      <w:r w:rsidRPr="002C0E87">
        <w:rPr>
          <w:b/>
          <w:sz w:val="20"/>
          <w:szCs w:val="20"/>
          <w:u w:val="single"/>
        </w:rPr>
        <w:t>raised questions on the legality of cross retaliation under TRIPs.</w:t>
      </w:r>
    </w:p>
    <w:p w14:paraId="68367740" w14:textId="77777777" w:rsidR="00E5679A" w:rsidRPr="003D4310" w:rsidRDefault="00E5679A" w:rsidP="00E5679A">
      <w:pPr>
        <w:pStyle w:val="Heading4"/>
      </w:pPr>
      <w:r>
        <w:t>Gambling prohibition triggers trade wars---crushes WTO credibility</w:t>
      </w:r>
    </w:p>
    <w:p w14:paraId="0C89C6D8" w14:textId="77777777" w:rsidR="00E5679A" w:rsidRPr="003D4310" w:rsidRDefault="00E5679A" w:rsidP="00E5679A">
      <w:pPr>
        <w:rPr>
          <w:rStyle w:val="Style13ptBold"/>
        </w:rPr>
      </w:pPr>
      <w:r w:rsidRPr="003D4310">
        <w:rPr>
          <w:rStyle w:val="Style13ptBold"/>
        </w:rPr>
        <w:t>Codd 7</w:t>
      </w:r>
    </w:p>
    <w:p w14:paraId="1C9DF1DC" w14:textId="77777777" w:rsidR="00E5679A" w:rsidRPr="009E0CD1" w:rsidRDefault="00E5679A" w:rsidP="00E5679A">
      <w:r w:rsidRPr="003D4310">
        <w:t>Kathryn Codd is a Litigation Attorney in Arlington, VA with 6 years of experience, William and Mary Law Review, 2007, vol. 27, iss. 9, “Betting on the Wrong Horse: The Detrimental Effect of Noncompliance in the Internet Gambling Dispute on the General Agreement on Trade in Services (GATS)”, http://scholarship.law.wm.edu/cgi/viewcontent.cgi?article=1133&amp;context=wmlr&amp;sei-redir=1&amp;referer=http%3A%2F%2Fscholar.google.com%2Fscholar%3Fq%3Dantigua%2Bwto%2Bgambling%2Bdispute%26hl%3Den%26as_sdt%3D0%252C9%26as_ylo%3D2006%26as_yhi%3D#search=%22antigua%20wto%20gambling%20dispute%22</w:t>
      </w:r>
    </w:p>
    <w:p w14:paraId="725450E5" w14:textId="77777777" w:rsidR="00E5679A" w:rsidRPr="00B87CF9" w:rsidRDefault="00E5679A" w:rsidP="00E5679A">
      <w:pPr>
        <w:rPr>
          <w:rFonts w:eastAsia="Times New Roman"/>
        </w:rPr>
      </w:pPr>
      <w:r w:rsidRPr="00B87CF9">
        <w:rPr>
          <w:rFonts w:eastAsia="Times New Roman"/>
          <w:szCs w:val="20"/>
        </w:rPr>
        <w:t>IV. THE EFFECT OF U.S. NONCOMPLIANCE IN THE GAMBLING DISPUTE ON THE LEGITIMACY OF GATS "</w:t>
      </w:r>
      <w:r w:rsidRPr="003D4310">
        <w:rPr>
          <w:rFonts w:eastAsia="Times New Roman"/>
          <w:b/>
          <w:sz w:val="20"/>
          <w:u w:val="single"/>
        </w:rPr>
        <w:t>The best international agreement is not worth</w:t>
      </w:r>
      <w:r w:rsidRPr="00B87CF9">
        <w:rPr>
          <w:rFonts w:eastAsia="Times New Roman"/>
          <w:szCs w:val="20"/>
        </w:rPr>
        <w:t xml:space="preserve"> very </w:t>
      </w:r>
      <w:r w:rsidRPr="003D4310">
        <w:rPr>
          <w:rFonts w:eastAsia="Times New Roman"/>
          <w:b/>
          <w:sz w:val="20"/>
          <w:u w:val="single"/>
        </w:rPr>
        <w:t>much if its obligations cannot be enforced when one of the signatories fails to comply with such obligations</w:t>
      </w:r>
      <w:r w:rsidRPr="00B87CF9">
        <w:rPr>
          <w:rFonts w:eastAsia="Times New Roman"/>
          <w:szCs w:val="20"/>
        </w:rPr>
        <w:t xml:space="preserve">."1'29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is just such a signatory whose </w:t>
      </w:r>
      <w:r w:rsidRPr="003D4310">
        <w:rPr>
          <w:rFonts w:eastAsia="Times New Roman"/>
          <w:b/>
          <w:sz w:val="20"/>
          <w:u w:val="single"/>
        </w:rPr>
        <w:t xml:space="preserve">noncompliance could bring down the </w:t>
      </w:r>
      <w:r w:rsidRPr="003D4310">
        <w:rPr>
          <w:rFonts w:eastAsia="Times New Roman"/>
          <w:b/>
          <w:iCs/>
          <w:sz w:val="20"/>
          <w:u w:val="single"/>
          <w:bdr w:val="single" w:sz="12" w:space="0" w:color="auto"/>
        </w:rPr>
        <w:t>entire</w:t>
      </w:r>
      <w:r w:rsidRPr="003D4310">
        <w:rPr>
          <w:rFonts w:eastAsia="Times New Roman"/>
          <w:b/>
          <w:sz w:val="20"/>
          <w:u w:val="single"/>
        </w:rPr>
        <w:t xml:space="preserve"> trade in services agreement.</w:t>
      </w:r>
      <w:r w:rsidRPr="00B87CF9">
        <w:rPr>
          <w:rFonts w:eastAsia="Times New Roman"/>
          <w:szCs w:val="20"/>
        </w:rPr>
        <w:t xml:space="preserve"> </w:t>
      </w:r>
      <w:r w:rsidRPr="003D4310">
        <w:rPr>
          <w:rFonts w:eastAsia="Times New Roman"/>
          <w:bCs/>
          <w:sz w:val="20"/>
          <w:u w:val="single"/>
        </w:rPr>
        <w:t xml:space="preserve">A failure by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to conform to the DSB's recommendations in the gambling dispute</w:t>
      </w:r>
      <w:r w:rsidRPr="00B87CF9">
        <w:rPr>
          <w:rFonts w:eastAsia="Times New Roman"/>
          <w:szCs w:val="20"/>
        </w:rPr>
        <w:t xml:space="preserve"> </w:t>
      </w:r>
      <w:r w:rsidRPr="003D4310">
        <w:rPr>
          <w:rFonts w:eastAsia="Times New Roman"/>
          <w:b/>
          <w:sz w:val="20"/>
          <w:u w:val="single"/>
        </w:rPr>
        <w:t xml:space="preserve">will be </w:t>
      </w:r>
      <w:r w:rsidRPr="003D4310">
        <w:rPr>
          <w:rFonts w:eastAsia="Times New Roman"/>
          <w:b/>
          <w:iCs/>
          <w:sz w:val="20"/>
          <w:u w:val="single"/>
          <w:bdr w:val="single" w:sz="12" w:space="0" w:color="auto"/>
        </w:rPr>
        <w:t>detrimental to GATS</w:t>
      </w:r>
      <w:r w:rsidRPr="003D4310">
        <w:rPr>
          <w:rFonts w:eastAsia="Times New Roman"/>
          <w:b/>
          <w:sz w:val="20"/>
          <w:u w:val="single"/>
        </w:rPr>
        <w:t xml:space="preserve"> for a variety of reasons. </w:t>
      </w:r>
      <w:r w:rsidRPr="00B87CF9">
        <w:rPr>
          <w:rFonts w:eastAsia="Times New Roman"/>
          <w:szCs w:val="20"/>
        </w:rPr>
        <w:t xml:space="preserve">First, </w:t>
      </w:r>
      <w:r w:rsidRPr="003D4310">
        <w:rPr>
          <w:rFonts w:eastAsia="Times New Roman"/>
          <w:bCs/>
          <w:sz w:val="20"/>
          <w:u w:val="single"/>
        </w:rPr>
        <w:t>GATS suffers from skepticism among member nations regarding the strength of its provisions</w:t>
      </w:r>
      <w:r w:rsidRPr="00B87CF9">
        <w:rPr>
          <w:rFonts w:eastAsia="Times New Roman"/>
          <w:szCs w:val="20"/>
        </w:rPr>
        <w:t xml:space="preserve">-a skepticism that cannot be overcome by any precedent for service trade regulation. Next,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was</w:t>
      </w:r>
      <w:r w:rsidRPr="00B87CF9">
        <w:rPr>
          <w:rFonts w:eastAsia="Times New Roman"/>
          <w:szCs w:val="20"/>
        </w:rPr>
        <w:t xml:space="preserve"> </w:t>
      </w:r>
      <w:r w:rsidRPr="003D4310">
        <w:rPr>
          <w:rFonts w:eastAsia="Times New Roman"/>
          <w:b/>
          <w:sz w:val="20"/>
          <w:u w:val="single"/>
        </w:rPr>
        <w:t>highly influential</w:t>
      </w:r>
      <w:r w:rsidRPr="00B87CF9">
        <w:rPr>
          <w:rFonts w:eastAsia="Times New Roman"/>
          <w:szCs w:val="20"/>
        </w:rPr>
        <w:t xml:space="preserve"> </w:t>
      </w:r>
      <w:r w:rsidRPr="003D4310">
        <w:rPr>
          <w:rFonts w:eastAsia="Times New Roman"/>
          <w:bCs/>
          <w:sz w:val="20"/>
          <w:u w:val="single"/>
        </w:rPr>
        <w:t>in the push for an agreement on trade in services</w:t>
      </w:r>
      <w:r w:rsidRPr="00B87CF9">
        <w:rPr>
          <w:rFonts w:eastAsia="Times New Roman"/>
          <w:szCs w:val="20"/>
        </w:rPr>
        <w:t xml:space="preserve">, 3 ' and, along with playing a role in the development of GATS,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also helped shape the dispute settlement framework</w:t>
      </w:r>
      <w:r w:rsidRPr="00B87CF9">
        <w:rPr>
          <w:rFonts w:eastAsia="Times New Roman"/>
          <w:szCs w:val="20"/>
        </w:rPr>
        <w:t xml:space="preserve"> that governs the agreement. 3' </w:t>
      </w:r>
      <w:r w:rsidRPr="003D4310">
        <w:rPr>
          <w:rFonts w:eastAsia="Times New Roman"/>
          <w:b/>
          <w:sz w:val="20"/>
          <w:u w:val="single"/>
        </w:rPr>
        <w:t xml:space="preserve">U.S. failure to abide by its commitments to the agreement would appear </w:t>
      </w:r>
      <w:r w:rsidRPr="003D4310">
        <w:rPr>
          <w:rFonts w:eastAsia="Times New Roman"/>
          <w:b/>
          <w:iCs/>
          <w:sz w:val="20"/>
          <w:u w:val="single"/>
          <w:bdr w:val="single" w:sz="12" w:space="0" w:color="auto"/>
        </w:rPr>
        <w:t>disingenuous</w:t>
      </w:r>
      <w:r w:rsidRPr="003D4310">
        <w:rPr>
          <w:rFonts w:eastAsia="Times New Roman"/>
          <w:b/>
          <w:sz w:val="20"/>
          <w:u w:val="single"/>
        </w:rPr>
        <w:t xml:space="preserve"> and set a </w:t>
      </w:r>
      <w:r w:rsidRPr="003D4310">
        <w:rPr>
          <w:rFonts w:eastAsia="Times New Roman"/>
          <w:b/>
          <w:iCs/>
          <w:sz w:val="20"/>
          <w:u w:val="single"/>
          <w:bdr w:val="single" w:sz="12" w:space="0" w:color="auto"/>
        </w:rPr>
        <w:t>poor example</w:t>
      </w:r>
      <w:r w:rsidRPr="003D4310">
        <w:rPr>
          <w:rFonts w:eastAsia="Times New Roman"/>
          <w:b/>
          <w:sz w:val="20"/>
          <w:u w:val="single"/>
        </w:rPr>
        <w:t xml:space="preserve"> for other GATS members</w:t>
      </w:r>
      <w:r w:rsidRPr="00B87CF9">
        <w:rPr>
          <w:rFonts w:eastAsia="Times New Roman"/>
          <w:szCs w:val="20"/>
        </w:rPr>
        <w:t xml:space="preserve">. In addition,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tates's </w:t>
      </w:r>
      <w:r w:rsidRPr="003D4310">
        <w:rPr>
          <w:rFonts w:eastAsia="Times New Roman"/>
          <w:bCs/>
          <w:sz w:val="20"/>
          <w:u w:val="single"/>
        </w:rPr>
        <w:t>attitude toward the Panel</w:t>
      </w:r>
      <w:r w:rsidRPr="00B87CF9">
        <w:rPr>
          <w:rFonts w:eastAsia="Times New Roman"/>
          <w:szCs w:val="20"/>
        </w:rPr>
        <w:t xml:space="preserve">'s initial </w:t>
      </w:r>
      <w:r w:rsidRPr="003D4310">
        <w:rPr>
          <w:rFonts w:eastAsia="Times New Roman"/>
          <w:b/>
          <w:sz w:val="20"/>
          <w:u w:val="single"/>
        </w:rPr>
        <w:t>decision undermines the DSB's credibility in deciding disputes under GATS</w:t>
      </w:r>
      <w:r w:rsidRPr="00B87CF9">
        <w:rPr>
          <w:rFonts w:eastAsia="Times New Roman"/>
          <w:szCs w:val="20"/>
        </w:rPr>
        <w:t xml:space="preserve">.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
          <w:sz w:val="20"/>
          <w:u w:val="single"/>
        </w:rPr>
        <w:t>lacks the typical reasons for noncompliance that have been proffered to explain previous instances of noncompliance</w:t>
      </w:r>
      <w:r w:rsidRPr="00B87CF9">
        <w:rPr>
          <w:rFonts w:eastAsia="Times New Roman"/>
          <w:szCs w:val="20"/>
        </w:rPr>
        <w:t xml:space="preserve">. </w:t>
      </w:r>
      <w:r w:rsidRPr="003D4310">
        <w:rPr>
          <w:rFonts w:eastAsia="Times New Roman"/>
          <w:bCs/>
          <w:sz w:val="20"/>
          <w:u w:val="single"/>
        </w:rPr>
        <w:t>The inexplicable nature of U.S. non compliance in the Antigua gambling dispute</w:t>
      </w:r>
      <w:r w:rsidRPr="00B87CF9">
        <w:rPr>
          <w:rFonts w:eastAsia="Times New Roman"/>
          <w:szCs w:val="20"/>
        </w:rPr>
        <w:t xml:space="preserve"> </w:t>
      </w:r>
      <w:r w:rsidRPr="003D4310">
        <w:rPr>
          <w:rFonts w:eastAsia="Times New Roman"/>
          <w:b/>
          <w:sz w:val="20"/>
          <w:u w:val="single"/>
        </w:rPr>
        <w:t>further emphasizes that</w:t>
      </w:r>
      <w:r w:rsidRPr="00B87CF9">
        <w:rPr>
          <w:rFonts w:eastAsia="Times New Roman"/>
          <w:szCs w:val="20"/>
        </w:rPr>
        <w:t xml:space="preserve"> perhaps </w:t>
      </w:r>
      <w:r w:rsidRPr="003D4310">
        <w:rPr>
          <w:rFonts w:eastAsia="Times New Roman"/>
          <w:b/>
          <w:sz w:val="20"/>
          <w:u w:val="single"/>
        </w:rPr>
        <w:t>GATS members are unwilling to take this agreement seriously.</w:t>
      </w:r>
      <w:r w:rsidRPr="00B87CF9">
        <w:rPr>
          <w:rFonts w:eastAsia="Times New Roman"/>
          <w:szCs w:val="20"/>
        </w:rPr>
        <w:t xml:space="preserve"> Finally, </w:t>
      </w:r>
      <w:r w:rsidRPr="003D4310">
        <w:rPr>
          <w:rFonts w:eastAsia="Times New Roman"/>
          <w:b/>
          <w:sz w:val="20"/>
          <w:u w:val="single"/>
        </w:rPr>
        <w:t xml:space="preserve">noncompliance in the Antigua dispute leaves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
          <w:sz w:val="20"/>
          <w:u w:val="single"/>
        </w:rPr>
        <w:t xml:space="preserve">open to further challenges to its gambling laws, which could lead to repeated instances of noncompliance under GATS. </w:t>
      </w:r>
      <w:r w:rsidRPr="00B87CF9">
        <w:rPr>
          <w:rFonts w:eastAsia="Times New Roman"/>
          <w:szCs w:val="20"/>
        </w:rPr>
        <w:t xml:space="preserve">A. Fragility of GATS as a Mechanism for Regulating Trade in Services </w:t>
      </w:r>
      <w:r w:rsidRPr="003D4310">
        <w:rPr>
          <w:rFonts w:eastAsia="Times New Roman"/>
          <w:bCs/>
          <w:sz w:val="20"/>
          <w:u w:val="single"/>
        </w:rPr>
        <w:t>A negative response to a WTO decision under GATS by</w:t>
      </w:r>
      <w:r w:rsidRPr="00B87CF9">
        <w:rPr>
          <w:rFonts w:eastAsia="Times New Roman"/>
          <w:szCs w:val="20"/>
        </w:rPr>
        <w:t xml:space="preserve"> a powerful WTO member nation, such as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will be</w:t>
      </w:r>
      <w:r w:rsidRPr="00B87CF9">
        <w:rPr>
          <w:rFonts w:eastAsia="Times New Roman"/>
          <w:szCs w:val="20"/>
        </w:rPr>
        <w:t xml:space="preserve"> </w:t>
      </w:r>
      <w:r w:rsidRPr="003D4310">
        <w:rPr>
          <w:rFonts w:eastAsia="Times New Roman"/>
          <w:b/>
          <w:iCs/>
          <w:sz w:val="20"/>
          <w:u w:val="single"/>
          <w:bdr w:val="single" w:sz="12" w:space="0" w:color="auto"/>
        </w:rPr>
        <w:t>far more detrimental</w:t>
      </w:r>
      <w:r w:rsidRPr="003D4310">
        <w:rPr>
          <w:rFonts w:eastAsia="Times New Roman"/>
          <w:b/>
          <w:sz w:val="20"/>
          <w:u w:val="single"/>
        </w:rPr>
        <w:t xml:space="preserve"> than a similar response under other WTO agreements</w:t>
      </w:r>
      <w:r w:rsidRPr="00B87CF9">
        <w:rPr>
          <w:rFonts w:eastAsia="Times New Roman"/>
          <w:szCs w:val="20"/>
        </w:rPr>
        <w:t xml:space="preserve">. </w:t>
      </w:r>
      <w:r w:rsidRPr="003D4310">
        <w:rPr>
          <w:rFonts w:eastAsia="Times New Roman"/>
          <w:bCs/>
          <w:sz w:val="20"/>
          <w:u w:val="single"/>
        </w:rPr>
        <w:t>One of the greatest reasons</w:t>
      </w:r>
      <w:r w:rsidRPr="00B87CF9">
        <w:rPr>
          <w:rFonts w:eastAsia="Times New Roman"/>
          <w:szCs w:val="20"/>
        </w:rPr>
        <w:t xml:space="preserve"> that </w:t>
      </w:r>
      <w:r w:rsidRPr="003D4310">
        <w:rPr>
          <w:rFonts w:eastAsia="Times New Roman"/>
          <w:bCs/>
          <w:sz w:val="20"/>
          <w:u w:val="single"/>
        </w:rPr>
        <w:t>U.S. noncompliance in the gambling dispute will have such a strong impact is that GATS is</w:t>
      </w:r>
      <w:r w:rsidRPr="00B87CF9">
        <w:rPr>
          <w:rFonts w:eastAsia="Times New Roman"/>
          <w:szCs w:val="20"/>
        </w:rPr>
        <w:t xml:space="preserve"> a </w:t>
      </w:r>
      <w:r w:rsidRPr="003D4310">
        <w:rPr>
          <w:rFonts w:eastAsia="Times New Roman"/>
          <w:bCs/>
          <w:sz w:val="20"/>
          <w:u w:val="single"/>
        </w:rPr>
        <w:t>much younger</w:t>
      </w:r>
      <w:r w:rsidRPr="00B87CF9">
        <w:rPr>
          <w:rFonts w:eastAsia="Times New Roman"/>
          <w:szCs w:val="20"/>
        </w:rPr>
        <w:t xml:space="preserve"> agreement than GATT </w:t>
      </w:r>
      <w:r w:rsidRPr="003D4310">
        <w:rPr>
          <w:rFonts w:eastAsia="Times New Roman"/>
          <w:b/>
          <w:sz w:val="20"/>
          <w:u w:val="single"/>
        </w:rPr>
        <w:t>and</w:t>
      </w:r>
      <w:r w:rsidRPr="00B87CF9">
        <w:rPr>
          <w:rFonts w:eastAsia="Times New Roman"/>
          <w:szCs w:val="20"/>
        </w:rPr>
        <w:t xml:space="preserve"> is </w:t>
      </w:r>
      <w:r w:rsidRPr="003D4310">
        <w:rPr>
          <w:rFonts w:eastAsia="Times New Roman"/>
          <w:b/>
          <w:iCs/>
          <w:sz w:val="20"/>
          <w:u w:val="single"/>
          <w:bdr w:val="single" w:sz="12" w:space="0" w:color="auto"/>
        </w:rPr>
        <w:t>far less battle tested</w:t>
      </w:r>
      <w:r w:rsidRPr="003D4310">
        <w:rPr>
          <w:rFonts w:eastAsia="Times New Roman"/>
          <w:b/>
          <w:sz w:val="20"/>
          <w:u w:val="single"/>
        </w:rPr>
        <w:t xml:space="preserve"> internationally</w:t>
      </w:r>
      <w:r w:rsidRPr="00B87CF9">
        <w:rPr>
          <w:rFonts w:eastAsia="Times New Roman"/>
          <w:szCs w:val="20"/>
        </w:rPr>
        <w:t xml:space="preserve">. 132 The WTO Ministerial Conferences have devoted relatively little time and attention to the issue of trade in services.'33 </w:t>
      </w:r>
      <w:r w:rsidRPr="003D4310">
        <w:rPr>
          <w:rFonts w:eastAsia="Times New Roman"/>
          <w:b/>
          <w:sz w:val="20"/>
          <w:u w:val="single"/>
        </w:rPr>
        <w:t>GATS is already struggling to gain respect</w:t>
      </w:r>
      <w:r w:rsidRPr="00B87CF9">
        <w:rPr>
          <w:rFonts w:eastAsia="Times New Roman"/>
          <w:szCs w:val="20"/>
        </w:rPr>
        <w:t xml:space="preserve"> in the face of a problem with overly flexible provisions that allow for fairly facile escape from its relevant obligations.3 Additionally, </w:t>
      </w:r>
      <w:r w:rsidRPr="003D4310">
        <w:rPr>
          <w:rFonts w:eastAsia="Times New Roman"/>
          <w:bCs/>
          <w:sz w:val="20"/>
          <w:u w:val="single"/>
        </w:rPr>
        <w:t>very few cases thus far have complained exclusively of violations under GATS</w:t>
      </w:r>
      <w:r w:rsidRPr="00B87CF9">
        <w:rPr>
          <w:rFonts w:eastAsia="Times New Roman"/>
          <w:szCs w:val="20"/>
        </w:rPr>
        <w:t xml:space="preserve">.'35 The </w:t>
      </w:r>
      <w:r w:rsidRPr="003D4310">
        <w:rPr>
          <w:rFonts w:eastAsia="Times New Roman"/>
          <w:b/>
          <w:sz w:val="20"/>
          <w:u w:val="single"/>
        </w:rPr>
        <w:t>often cited examples of U.S. noncompliance involved other agreements</w:t>
      </w:r>
      <w:r w:rsidRPr="00B87CF9">
        <w:rPr>
          <w:rFonts w:eastAsia="Times New Roman"/>
          <w:szCs w:val="20"/>
        </w:rPr>
        <w:t xml:space="preserve">.'36 U.S. unresponsiveness to Panel recommendations involving GATS may be more damaging, therefore, than similar responses under GATT or other WTO agreements. For example, TRIPS, promulgated at the same time as GATS, has suffered from similar dilemmas. Some scholars have worried that the U.S. response in the Section 110(5) Copyright dispute, which appears to advocate substituting compensation of victims for compliance with obligations, may likewise undercut that agreement. 3 7 The precedent for international protection of intellectual property, however, was already well established prior to promulgation of TRIPS. TRIPS incorporated a prior convention governing authors and composers of music and was accompanied by a number of other older conventions as well.13 Thus, </w:t>
      </w:r>
      <w:r w:rsidRPr="003D4310">
        <w:rPr>
          <w:rFonts w:eastAsia="Times New Roman"/>
          <w:bCs/>
          <w:sz w:val="20"/>
          <w:u w:val="single"/>
        </w:rPr>
        <w:t>the fact</w:t>
      </w:r>
      <w:r w:rsidRPr="00B87CF9">
        <w:rPr>
          <w:rFonts w:eastAsia="Times New Roman"/>
          <w:szCs w:val="20"/>
        </w:rPr>
        <w:t xml:space="preserve"> that </w:t>
      </w:r>
      <w:r w:rsidRPr="003D4310">
        <w:rPr>
          <w:rFonts w:eastAsia="Times New Roman"/>
          <w:b/>
          <w:sz w:val="20"/>
          <w:u w:val="single"/>
        </w:rPr>
        <w:t>U</w:t>
      </w:r>
      <w:r w:rsidRPr="003D4310">
        <w:rPr>
          <w:rFonts w:eastAsia="Times New Roman"/>
          <w:b/>
          <w:bCs/>
          <w:sz w:val="20"/>
          <w:u w:val="single"/>
        </w:rPr>
        <w:t>.S.</w:t>
      </w:r>
      <w:r w:rsidRPr="003D4310">
        <w:rPr>
          <w:rFonts w:eastAsia="Times New Roman"/>
          <w:bCs/>
          <w:sz w:val="20"/>
          <w:u w:val="single"/>
        </w:rPr>
        <w:t xml:space="preserve"> noncompliance with a WTO decision under TRIPS</w:t>
      </w:r>
      <w:r w:rsidRPr="00B87CF9">
        <w:rPr>
          <w:rFonts w:eastAsia="Times New Roman"/>
          <w:szCs w:val="20"/>
        </w:rPr>
        <w:t xml:space="preserve">, a comparable but slightly more conventional agreement than GATS, </w:t>
      </w:r>
      <w:r w:rsidRPr="003D4310">
        <w:rPr>
          <w:rFonts w:eastAsia="Times New Roman"/>
          <w:bCs/>
          <w:sz w:val="20"/>
          <w:u w:val="single"/>
        </w:rPr>
        <w:t>may have such a potentially negative impact on that agreement suggests</w:t>
      </w:r>
      <w:r w:rsidRPr="00B87CF9">
        <w:rPr>
          <w:rFonts w:eastAsia="Times New Roman"/>
          <w:szCs w:val="20"/>
        </w:rPr>
        <w:t xml:space="preserve"> that </w:t>
      </w:r>
      <w:r w:rsidRPr="003D4310">
        <w:rPr>
          <w:rFonts w:eastAsia="Times New Roman"/>
          <w:b/>
          <w:sz w:val="20"/>
          <w:u w:val="single"/>
        </w:rPr>
        <w:t xml:space="preserve">a similar U.S. response under GATS will carry </w:t>
      </w:r>
      <w:r w:rsidRPr="003D4310">
        <w:rPr>
          <w:rFonts w:eastAsia="Times New Roman"/>
          <w:b/>
          <w:iCs/>
          <w:sz w:val="20"/>
          <w:u w:val="single"/>
          <w:bdr w:val="single" w:sz="12" w:space="0" w:color="auto"/>
        </w:rPr>
        <w:t>even more destructive weight.</w:t>
      </w:r>
      <w:r w:rsidRPr="003D4310">
        <w:rPr>
          <w:rFonts w:eastAsia="Times New Roman"/>
          <w:b/>
          <w:sz w:val="20"/>
          <w:u w:val="single"/>
        </w:rPr>
        <w:t xml:space="preserve"> </w:t>
      </w:r>
      <w:r w:rsidRPr="00B87CF9">
        <w:rPr>
          <w:rFonts w:eastAsia="Times New Roman"/>
          <w:szCs w:val="20"/>
        </w:rPr>
        <w:t xml:space="preserve">B. U.S. Influence on the Creation of GATS and the Current DSU </w:t>
      </w:r>
      <w:r w:rsidRPr="003D4310">
        <w:rPr>
          <w:rFonts w:eastAsia="Times New Roman"/>
          <w:bCs/>
          <w:sz w:val="20"/>
          <w:u w:val="single"/>
        </w:rPr>
        <w:t>A further reason</w:t>
      </w:r>
      <w:r w:rsidRPr="00B87CF9">
        <w:rPr>
          <w:rFonts w:eastAsia="Times New Roman"/>
          <w:szCs w:val="20"/>
        </w:rPr>
        <w:t xml:space="preserve"> that </w:t>
      </w:r>
      <w:r w:rsidRPr="003D4310">
        <w:rPr>
          <w:rFonts w:eastAsia="Times New Roman"/>
          <w:b/>
          <w:sz w:val="20"/>
          <w:u w:val="single"/>
        </w:rPr>
        <w:t>U.S. noncompliance under GATS is detrimental</w:t>
      </w:r>
      <w:r w:rsidRPr="00B87CF9">
        <w:rPr>
          <w:rFonts w:eastAsia="Times New Roman"/>
          <w:szCs w:val="20"/>
        </w:rPr>
        <w:t xml:space="preserve"> </w:t>
      </w:r>
      <w:r w:rsidRPr="003D4310">
        <w:rPr>
          <w:rFonts w:eastAsia="Times New Roman"/>
          <w:bCs/>
          <w:sz w:val="20"/>
          <w:u w:val="single"/>
        </w:rPr>
        <w:t>is</w:t>
      </w:r>
      <w:r w:rsidRPr="00B87CF9">
        <w:rPr>
          <w:rFonts w:eastAsia="Times New Roman"/>
          <w:szCs w:val="20"/>
        </w:rPr>
        <w:t xml:space="preserve"> that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played a key role in</w:t>
      </w:r>
      <w:r w:rsidRPr="00B87CF9">
        <w:rPr>
          <w:rFonts w:eastAsia="Times New Roman"/>
          <w:szCs w:val="20"/>
        </w:rPr>
        <w:t xml:space="preserve"> the </w:t>
      </w:r>
      <w:r w:rsidRPr="003D4310">
        <w:rPr>
          <w:rFonts w:eastAsia="Times New Roman"/>
          <w:bCs/>
          <w:sz w:val="20"/>
          <w:u w:val="single"/>
        </w:rPr>
        <w:t>development of a multilateral agreement regarding</w:t>
      </w:r>
      <w:r w:rsidRPr="00B87CF9">
        <w:rPr>
          <w:rFonts w:eastAsia="Times New Roman"/>
          <w:szCs w:val="20"/>
        </w:rPr>
        <w:t xml:space="preserve"> the </w:t>
      </w:r>
      <w:r w:rsidRPr="003D4310">
        <w:rPr>
          <w:rFonts w:eastAsia="Times New Roman"/>
          <w:bCs/>
          <w:sz w:val="20"/>
          <w:u w:val="single"/>
        </w:rPr>
        <w:t>services</w:t>
      </w:r>
      <w:r w:rsidRPr="00B87CF9">
        <w:rPr>
          <w:rFonts w:eastAsia="Times New Roman"/>
          <w:szCs w:val="20"/>
        </w:rPr>
        <w:t xml:space="preserve"> industry, and, because of this early leadership, </w:t>
      </w:r>
      <w:r w:rsidRPr="003D4310">
        <w:rPr>
          <w:rFonts w:eastAsia="Times New Roman"/>
          <w:b/>
          <w:sz w:val="20"/>
          <w:u w:val="single"/>
        </w:rPr>
        <w:t>failure to honor its service</w:t>
      </w:r>
      <w:r w:rsidRPr="00B87CF9">
        <w:rPr>
          <w:rFonts w:eastAsia="Times New Roman"/>
          <w:szCs w:val="20"/>
        </w:rPr>
        <w:t xml:space="preserve"> </w:t>
      </w:r>
      <w:r w:rsidRPr="003D4310">
        <w:rPr>
          <w:rFonts w:eastAsia="Times New Roman"/>
          <w:b/>
          <w:sz w:val="20"/>
          <w:u w:val="single"/>
        </w:rPr>
        <w:t>sector commitments could undermine the agreement.</w:t>
      </w:r>
      <w:r w:rsidRPr="00B87CF9">
        <w:rPr>
          <w:rFonts w:eastAsia="Times New Roman"/>
          <w:szCs w:val="20"/>
        </w:rPr>
        <w:t xml:space="preserve"> The United States was among the first countries to advocate for the incorporation of a services agreement into the GATT. The argument originated in the 1970s, and in 1982, the United States made a formal proposal to include services at a GATT ministerial meeting.139 GATS eventually took effect in January of 1995.140 </w:t>
      </w:r>
      <w:r w:rsidRPr="003D4310">
        <w:rPr>
          <w:rFonts w:eastAsia="Times New Roman"/>
          <w:bCs/>
          <w:sz w:val="20"/>
          <w:u w:val="single"/>
        </w:rPr>
        <w:t>U.S. influence also shaped</w:t>
      </w:r>
      <w:r w:rsidRPr="00B87CF9">
        <w:rPr>
          <w:rFonts w:eastAsia="Times New Roman"/>
          <w:szCs w:val="20"/>
        </w:rPr>
        <w:t xml:space="preserve"> the current framework for </w:t>
      </w:r>
      <w:r w:rsidRPr="003D4310">
        <w:rPr>
          <w:rFonts w:eastAsia="Times New Roman"/>
          <w:bCs/>
          <w:sz w:val="20"/>
          <w:u w:val="single"/>
        </w:rPr>
        <w:t>dispute settlement in the WTO</w:t>
      </w:r>
      <w:r w:rsidRPr="00B87CF9">
        <w:rPr>
          <w:rFonts w:eastAsia="Times New Roman"/>
          <w:szCs w:val="20"/>
        </w:rPr>
        <w:t xml:space="preserve">. This influence can be traced to a number of factors. First,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played a large role in the writing of the WTO treaty itself</w:t>
      </w:r>
      <w:r w:rsidRPr="00B87CF9">
        <w:rPr>
          <w:rFonts w:eastAsia="Times New Roman"/>
          <w:szCs w:val="20"/>
        </w:rPr>
        <w:t xml:space="preserve">, which includes the current DSU.14 1 Further, as discussed above,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has been the primary player in a majority of WTO disputes</w:t>
      </w:r>
      <w:r w:rsidRPr="00B87CF9">
        <w:rPr>
          <w:rFonts w:eastAsia="Times New Roman"/>
          <w:szCs w:val="20"/>
        </w:rPr>
        <w:t xml:space="preserve">.'42 During the first ten years of its existence, the United States participated in 62 percent of all panel proceedings and 66 percent of all appellate proceedings. 143 Finally, many of the lawyers participating in WTO dispute settlement proceedings-as both representatives of member nations and as part of the WTO bodies-received education or training through the U.S. legal system.144 Thus, </w:t>
      </w:r>
      <w:r w:rsidRPr="003D4310">
        <w:rPr>
          <w:rFonts w:eastAsia="Times New Roman"/>
          <w:b/>
          <w:sz w:val="20"/>
          <w:u w:val="single"/>
        </w:rPr>
        <w:t>U.S. influence permeates into many aspects of dispute settlement under GATS.</w:t>
      </w:r>
      <w:r w:rsidRPr="00B87CF9">
        <w:rPr>
          <w:rFonts w:eastAsia="Times New Roman"/>
          <w:szCs w:val="20"/>
        </w:rPr>
        <w:t xml:space="preserve"> The influence the United States exerted over the passage of GATS and its dispute settlement mechanism is another of the primary reasons that an unfavorable U.S. response to decisions handed down under the agreement could have such a damaging result. </w:t>
      </w:r>
      <w:r w:rsidRPr="003D4310">
        <w:rPr>
          <w:rFonts w:eastAsia="Times New Roman"/>
          <w:bCs/>
          <w:sz w:val="20"/>
          <w:u w:val="single"/>
        </w:rPr>
        <w:t xml:space="preserve">Because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initially fought so vehemently for the adoption of GATS and the DSU</w:t>
      </w:r>
      <w:r w:rsidRPr="00B87CF9">
        <w:rPr>
          <w:rFonts w:eastAsia="Times New Roman"/>
          <w:szCs w:val="20"/>
        </w:rPr>
        <w:t xml:space="preserve">, other member nations could perceive these actions as indicating that liberalized trade in services is important enough for the United States to get involved and push through an agreement, complete with a dispute settlement framework. At the same time,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
          <w:sz w:val="20"/>
          <w:u w:val="single"/>
        </w:rPr>
        <w:t>appears to have helped construct an agreement that is binding on all members, except when the United States decides otherwise.</w:t>
      </w:r>
      <w:r w:rsidRPr="00B87CF9">
        <w:rPr>
          <w:rFonts w:eastAsia="Times New Roman"/>
          <w:szCs w:val="20"/>
        </w:rPr>
        <w:t xml:space="preserve">145 </w:t>
      </w:r>
      <w:r w:rsidRPr="003D4310">
        <w:rPr>
          <w:rFonts w:eastAsia="Times New Roman"/>
          <w:b/>
          <w:sz w:val="20"/>
          <w:u w:val="single"/>
        </w:rPr>
        <w:t xml:space="preserve">Member nations may identify such actions as both </w:t>
      </w:r>
      <w:r w:rsidRPr="003D4310">
        <w:rPr>
          <w:rFonts w:eastAsia="Times New Roman"/>
          <w:b/>
          <w:iCs/>
          <w:sz w:val="20"/>
          <w:u w:val="single"/>
          <w:bdr w:val="single" w:sz="12" w:space="0" w:color="auto"/>
        </w:rPr>
        <w:t>contradictory and hypocritical</w:t>
      </w:r>
      <w:r w:rsidRPr="003D4310">
        <w:rPr>
          <w:rFonts w:eastAsia="Times New Roman"/>
          <w:b/>
          <w:sz w:val="20"/>
          <w:u w:val="single"/>
        </w:rPr>
        <w:t xml:space="preserve">. </w:t>
      </w:r>
      <w:r w:rsidRPr="00B87CF9">
        <w:rPr>
          <w:rFonts w:eastAsia="Times New Roman"/>
          <w:szCs w:val="20"/>
        </w:rPr>
        <w:t xml:space="preserve">[Footnote 145 begins here] 145. See Rose, supra note 6, at 227 ("The Clinton and Bush administrations spent years convincing other countries to join and abide by [WTO] decisions. </w:t>
      </w:r>
      <w:r w:rsidRPr="003D4310">
        <w:rPr>
          <w:rFonts w:eastAsia="Times New Roman"/>
          <w:bCs/>
          <w:sz w:val="20"/>
          <w:u w:val="single"/>
        </w:rPr>
        <w:t>How would we feel if China announced</w:t>
      </w:r>
      <w:r w:rsidRPr="00B87CF9">
        <w:rPr>
          <w:rFonts w:eastAsia="Times New Roman"/>
          <w:szCs w:val="20"/>
        </w:rPr>
        <w:t xml:space="preserve"> that </w:t>
      </w:r>
      <w:r w:rsidRPr="003D4310">
        <w:rPr>
          <w:rFonts w:eastAsia="Times New Roman"/>
          <w:bCs/>
          <w:sz w:val="20"/>
          <w:u w:val="single"/>
        </w:rPr>
        <w:t>it would not permit American carmakers to compete against its local manufacturers, and then blew off a ruling</w:t>
      </w:r>
      <w:r w:rsidRPr="00B87CF9">
        <w:rPr>
          <w:rFonts w:eastAsia="Times New Roman"/>
          <w:szCs w:val="20"/>
        </w:rPr>
        <w:t xml:space="preserve"> against it </w:t>
      </w:r>
      <w:r w:rsidRPr="003D4310">
        <w:rPr>
          <w:rFonts w:eastAsia="Times New Roman"/>
          <w:bCs/>
          <w:sz w:val="20"/>
          <w:u w:val="single"/>
        </w:rPr>
        <w:t>by the WTO?</w:t>
      </w:r>
      <w:r w:rsidRPr="00B87CF9">
        <w:rPr>
          <w:rFonts w:eastAsia="Times New Roman"/>
          <w:szCs w:val="20"/>
        </w:rPr>
        <w:t xml:space="preserve">”). [Footnote 145 ends here] C. U.S. Expression of Discontent with the Panel's Ruling Another factor contributing to the fragility of GATS as a guarantor of service sector commitments is the fact that </w:t>
      </w:r>
      <w:r w:rsidRPr="003D4310">
        <w:rPr>
          <w:rFonts w:eastAsia="Times New Roman"/>
          <w:bCs/>
          <w:sz w:val="20"/>
          <w:u w:val="single"/>
        </w:rPr>
        <w:t xml:space="preserve">the gambling dispute is the </w:t>
      </w:r>
      <w:r w:rsidRPr="003D4310">
        <w:rPr>
          <w:rFonts w:eastAsia="Times New Roman"/>
          <w:b/>
          <w:iCs/>
          <w:sz w:val="20"/>
          <w:u w:val="single"/>
          <w:bdr w:val="single" w:sz="12" w:space="0" w:color="auto"/>
        </w:rPr>
        <w:t>first instance</w:t>
      </w:r>
      <w:r w:rsidRPr="003D4310">
        <w:rPr>
          <w:rFonts w:eastAsia="Times New Roman"/>
          <w:bCs/>
          <w:sz w:val="20"/>
          <w:u w:val="single"/>
        </w:rPr>
        <w:t xml:space="preserve"> in which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 xml:space="preserve">has ever declared publicly its intent to </w:t>
      </w:r>
      <w:r w:rsidRPr="003D4310">
        <w:rPr>
          <w:rFonts w:eastAsia="Times New Roman"/>
          <w:b/>
          <w:iCs/>
          <w:sz w:val="20"/>
          <w:u w:val="single"/>
          <w:bdr w:val="single" w:sz="12" w:space="0" w:color="auto"/>
        </w:rPr>
        <w:t>ignore</w:t>
      </w:r>
      <w:r w:rsidRPr="003D4310">
        <w:rPr>
          <w:rFonts w:eastAsia="Times New Roman"/>
          <w:bCs/>
          <w:sz w:val="20"/>
          <w:u w:val="single"/>
        </w:rPr>
        <w:t xml:space="preserve"> the recommendations of a WTO body</w:t>
      </w:r>
      <w:r w:rsidRPr="00B87CF9">
        <w:rPr>
          <w:rFonts w:eastAsia="Times New Roman"/>
          <w:szCs w:val="20"/>
        </w:rPr>
        <w:t xml:space="preserve">. 4' </w:t>
      </w:r>
      <w:r w:rsidRPr="003D4310">
        <w:rPr>
          <w:rFonts w:eastAsia="Times New Roman"/>
          <w:b/>
          <w:sz w:val="20"/>
          <w:u w:val="single"/>
        </w:rPr>
        <w:t>Even in the most notorious instances of noncompliance</w:t>
      </w:r>
      <w:r w:rsidRPr="00B87CF9">
        <w:rPr>
          <w:rFonts w:eastAsia="Times New Roman"/>
          <w:szCs w:val="20"/>
        </w:rPr>
        <w:t xml:space="preserve">, such as the Hot-Rolled Steel and Section 211 cases, </w:t>
      </w:r>
      <w:r w:rsidRPr="003D4310">
        <w:rPr>
          <w:rFonts w:eastAsia="Times New Roman"/>
          <w:b/>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
          <w:sz w:val="20"/>
          <w:u w:val="single"/>
        </w:rPr>
        <w:t>at least expressed</w:t>
      </w:r>
      <w:r w:rsidRPr="00B87CF9">
        <w:rPr>
          <w:rFonts w:eastAsia="Times New Roman"/>
          <w:szCs w:val="20"/>
        </w:rPr>
        <w:t xml:space="preserve"> that </w:t>
      </w:r>
      <w:r w:rsidRPr="003D4310">
        <w:rPr>
          <w:rFonts w:eastAsia="Times New Roman"/>
          <w:b/>
          <w:sz w:val="20"/>
          <w:u w:val="single"/>
        </w:rPr>
        <w:t>its objective was to adhere to the WTO's recommendations</w:t>
      </w:r>
      <w:r w:rsidRPr="00B87CF9">
        <w:rPr>
          <w:rFonts w:eastAsia="Times New Roman"/>
          <w:szCs w:val="20"/>
        </w:rPr>
        <w:t xml:space="preserve">.147 Although the United States was not forced to make good on its threat in the gambling dispute, as the recommendations of the Panel were largely overturned by the Appellate Body, </w:t>
      </w:r>
      <w:r w:rsidRPr="003D4310">
        <w:rPr>
          <w:rFonts w:eastAsia="Times New Roman"/>
          <w:b/>
          <w:sz w:val="20"/>
          <w:u w:val="single"/>
        </w:rPr>
        <w:t>such blatant disregard</w:t>
      </w:r>
      <w:r w:rsidRPr="00B87CF9">
        <w:rPr>
          <w:rFonts w:eastAsia="Times New Roman"/>
          <w:szCs w:val="20"/>
        </w:rPr>
        <w:t xml:space="preserve"> for the authority </w:t>
      </w:r>
      <w:r w:rsidRPr="003D4310">
        <w:rPr>
          <w:rFonts w:eastAsia="Times New Roman"/>
          <w:b/>
          <w:sz w:val="20"/>
          <w:u w:val="single"/>
        </w:rPr>
        <w:t xml:space="preserve">of the Panel sets a </w:t>
      </w:r>
      <w:r w:rsidRPr="003D4310">
        <w:rPr>
          <w:rFonts w:eastAsia="Times New Roman"/>
          <w:b/>
          <w:iCs/>
          <w:sz w:val="20"/>
          <w:u w:val="single"/>
          <w:bdr w:val="single" w:sz="12" w:space="0" w:color="auto"/>
        </w:rPr>
        <w:t>terrible example</w:t>
      </w:r>
      <w:r w:rsidRPr="003D4310">
        <w:rPr>
          <w:rFonts w:eastAsia="Times New Roman"/>
          <w:b/>
          <w:sz w:val="20"/>
          <w:u w:val="single"/>
        </w:rPr>
        <w:t xml:space="preserve"> for other</w:t>
      </w:r>
      <w:r w:rsidRPr="00B87CF9">
        <w:rPr>
          <w:rFonts w:eastAsia="Times New Roman"/>
          <w:szCs w:val="20"/>
        </w:rPr>
        <w:t xml:space="preserve"> member </w:t>
      </w:r>
      <w:r w:rsidRPr="003D4310">
        <w:rPr>
          <w:rFonts w:eastAsia="Times New Roman"/>
          <w:b/>
          <w:sz w:val="20"/>
          <w:u w:val="single"/>
        </w:rPr>
        <w:t>nations</w:t>
      </w:r>
      <w:r w:rsidRPr="00B87CF9">
        <w:rPr>
          <w:rFonts w:eastAsia="Times New Roman"/>
          <w:szCs w:val="20"/>
        </w:rPr>
        <w:t xml:space="preserve">. Further, other </w:t>
      </w:r>
      <w:r w:rsidRPr="003D4310">
        <w:rPr>
          <w:rFonts w:eastAsia="Times New Roman"/>
          <w:bCs/>
          <w:sz w:val="20"/>
          <w:u w:val="single"/>
        </w:rPr>
        <w:t>member nations may perceive the reversal of the Appellate Body as an</w:t>
      </w:r>
      <w:r w:rsidRPr="00B87CF9">
        <w:rPr>
          <w:rFonts w:eastAsia="Times New Roman"/>
          <w:szCs w:val="20"/>
        </w:rPr>
        <w:t xml:space="preserve"> </w:t>
      </w:r>
      <w:r w:rsidRPr="003D4310">
        <w:rPr>
          <w:rFonts w:eastAsia="Times New Roman"/>
          <w:b/>
          <w:sz w:val="20"/>
          <w:u w:val="single"/>
        </w:rPr>
        <w:t xml:space="preserve">example of U.S. attempts to strongarm the DSB into ruling in its favor, </w:t>
      </w:r>
      <w:r w:rsidRPr="003D4310">
        <w:rPr>
          <w:rFonts w:eastAsia="Times New Roman"/>
          <w:b/>
          <w:iCs/>
          <w:sz w:val="20"/>
          <w:u w:val="single"/>
          <w:bdr w:val="single" w:sz="12" w:space="0" w:color="auto"/>
        </w:rPr>
        <w:t>further undermining the WTO</w:t>
      </w:r>
      <w:r w:rsidRPr="003D4310">
        <w:rPr>
          <w:rFonts w:eastAsia="Times New Roman"/>
          <w:b/>
          <w:sz w:val="20"/>
          <w:u w:val="single"/>
        </w:rPr>
        <w:t xml:space="preserve"> as a guarantor of service sector commitments. </w:t>
      </w:r>
      <w:r w:rsidRPr="00B87CF9">
        <w:rPr>
          <w:rFonts w:eastAsia="Times New Roman"/>
          <w:szCs w:val="20"/>
        </w:rPr>
        <w:t xml:space="preserve">Although the United States may appear to be justified in its threat given that the Panel report was overturned, </w:t>
      </w:r>
      <w:r w:rsidRPr="003D4310">
        <w:rPr>
          <w:rFonts w:eastAsia="Times New Roman"/>
          <w:b/>
          <w:sz w:val="20"/>
          <w:u w:val="single"/>
        </w:rPr>
        <w:t>the lack of deference to a legally binding judicial body is concerning</w:t>
      </w:r>
      <w:r w:rsidRPr="00B87CF9">
        <w:rPr>
          <w:rFonts w:eastAsia="Times New Roman"/>
          <w:szCs w:val="20"/>
        </w:rPr>
        <w:t xml:space="preserve">. The United States has never expressed an intent to disregard a questionable DSB ruling pertaining to any other WTO agreement, </w:t>
      </w:r>
      <w:r w:rsidRPr="003D4310">
        <w:rPr>
          <w:rFonts w:eastAsia="Times New Roman"/>
          <w:bCs/>
          <w:sz w:val="20"/>
          <w:u w:val="single"/>
        </w:rPr>
        <w:t>suggesting</w:t>
      </w:r>
      <w:r w:rsidRPr="00B87CF9">
        <w:rPr>
          <w:rFonts w:eastAsia="Times New Roman"/>
          <w:szCs w:val="20"/>
        </w:rPr>
        <w:t xml:space="preserve"> that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takes perceived violations of GATS</w:t>
      </w:r>
      <w:r w:rsidRPr="00B87CF9">
        <w:rPr>
          <w:rFonts w:eastAsia="Times New Roman"/>
          <w:szCs w:val="20"/>
        </w:rPr>
        <w:t xml:space="preserve"> </w:t>
      </w:r>
      <w:r w:rsidRPr="003D4310">
        <w:rPr>
          <w:rFonts w:eastAsia="Times New Roman"/>
          <w:b/>
          <w:sz w:val="20"/>
          <w:u w:val="single"/>
        </w:rPr>
        <w:t>less seriously</w:t>
      </w:r>
      <w:r w:rsidRPr="00B87CF9">
        <w:rPr>
          <w:rFonts w:eastAsia="Times New Roman"/>
          <w:szCs w:val="20"/>
        </w:rPr>
        <w:t xml:space="preserve"> </w:t>
      </w:r>
      <w:r w:rsidRPr="003D4310">
        <w:rPr>
          <w:rFonts w:eastAsia="Times New Roman"/>
          <w:bCs/>
          <w:sz w:val="20"/>
          <w:u w:val="single"/>
        </w:rPr>
        <w:t>than it does violations of its other multilateral obligations. If other members decide</w:t>
      </w:r>
      <w:r w:rsidRPr="00B87CF9">
        <w:rPr>
          <w:rFonts w:eastAsia="Times New Roman"/>
          <w:szCs w:val="20"/>
        </w:rPr>
        <w:t xml:space="preserve"> that </w:t>
      </w:r>
      <w:r w:rsidRPr="003D4310">
        <w:rPr>
          <w:rFonts w:eastAsia="Times New Roman"/>
          <w:bCs/>
          <w:sz w:val="20"/>
          <w:u w:val="single"/>
        </w:rPr>
        <w:t>they too will not only fail to comply with WTO recommendations, but</w:t>
      </w:r>
      <w:r w:rsidRPr="00B87CF9">
        <w:rPr>
          <w:rFonts w:eastAsia="Times New Roman"/>
          <w:szCs w:val="20"/>
        </w:rPr>
        <w:t xml:space="preserve"> also </w:t>
      </w:r>
      <w:r w:rsidRPr="003D4310">
        <w:rPr>
          <w:rFonts w:eastAsia="Times New Roman"/>
          <w:b/>
          <w:sz w:val="20"/>
          <w:u w:val="single"/>
        </w:rPr>
        <w:t>decline to make an appearance of attempting compliance</w:t>
      </w:r>
      <w:r w:rsidRPr="00B87CF9">
        <w:rPr>
          <w:rFonts w:eastAsia="Times New Roman"/>
          <w:szCs w:val="20"/>
        </w:rPr>
        <w:t xml:space="preserve">, </w:t>
      </w:r>
      <w:r w:rsidRPr="003D4310">
        <w:rPr>
          <w:rFonts w:eastAsia="Times New Roman"/>
          <w:b/>
          <w:sz w:val="20"/>
          <w:u w:val="single"/>
        </w:rPr>
        <w:t xml:space="preserve">the legitimacy of GATS will be in </w:t>
      </w:r>
      <w:r w:rsidRPr="003D4310">
        <w:rPr>
          <w:rFonts w:eastAsia="Times New Roman"/>
          <w:b/>
          <w:iCs/>
          <w:sz w:val="20"/>
          <w:u w:val="single"/>
          <w:bdr w:val="single" w:sz="12" w:space="0" w:color="auto"/>
        </w:rPr>
        <w:t>jeopardy</w:t>
      </w:r>
      <w:r w:rsidRPr="003D4310">
        <w:rPr>
          <w:rFonts w:eastAsia="Times New Roman"/>
          <w:b/>
          <w:sz w:val="20"/>
          <w:u w:val="single"/>
        </w:rPr>
        <w:t xml:space="preserve">. </w:t>
      </w:r>
      <w:r w:rsidRPr="00B87CF9">
        <w:rPr>
          <w:rFonts w:eastAsia="Times New Roman"/>
          <w:szCs w:val="20"/>
        </w:rPr>
        <w:t xml:space="preserve">D. Lack of Recourse to the Usual Excuses for Noncompliance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has compiled a regular grab bag of excuses for</w:t>
      </w:r>
      <w:r w:rsidRPr="00B87CF9">
        <w:rPr>
          <w:rFonts w:eastAsia="Times New Roman"/>
          <w:szCs w:val="20"/>
        </w:rPr>
        <w:t xml:space="preserve"> its </w:t>
      </w:r>
      <w:r w:rsidRPr="003D4310">
        <w:rPr>
          <w:rFonts w:eastAsia="Times New Roman"/>
          <w:bCs/>
          <w:sz w:val="20"/>
          <w:u w:val="single"/>
        </w:rPr>
        <w:t>noncompliance</w:t>
      </w:r>
      <w:r w:rsidRPr="00B87CF9">
        <w:rPr>
          <w:rFonts w:eastAsia="Times New Roman"/>
          <w:szCs w:val="20"/>
        </w:rPr>
        <w:t xml:space="preserve"> with some of the more controversial WTO decisions noted above. 4 ' Most of </w:t>
      </w:r>
      <w:r w:rsidRPr="003D4310">
        <w:rPr>
          <w:rFonts w:eastAsia="Times New Roman"/>
          <w:b/>
          <w:sz w:val="20"/>
          <w:u w:val="single"/>
        </w:rPr>
        <w:t>these excuses, however, fail to apply to the gambling dispute</w:t>
      </w:r>
      <w:r w:rsidRPr="00B87CF9">
        <w:rPr>
          <w:rFonts w:eastAsia="Times New Roman"/>
          <w:szCs w:val="20"/>
        </w:rPr>
        <w:t xml:space="preserve"> as justification for the United States's lack of responsiveness. The United States partially excused its noncompliance in some of the earlier instances by pointing to the fact that some of the disputes dealt with fundamental principles of U.S. law and by indicating that making major changes to U.S. legislation is a lengthy process.'49 Congress that even include a provision to address compliance. 5 ' Unlike in the Byrd Amendment and Hot-Rolled Steel cases, the United States cannot appeal to the difficulty of a legislative fix as a reason for noncompliance in this case. In fact, "with just a little tweaking of the Interstate Horseracing Act, the United States would be in complete compliance with its WTO treaty obligations.'' The United States also cannot rely on the excuse that it currently lacks enough information to do an effective cost-benefit analysis of the trade effects of reforming the offending measure, as it did in the US-Section 211 Appropriation Act dispute. 5 2 Critics concerned with the possible increase in gambling and its resulting ill effects on public morals need not fear because, in this case, bringing the IHA into compliance with WTO recommendations would have little effect on gambling in the United States. As one scholar notes, even if foreign operators were allowed to take U.S. horse racing bets, bettors would be unlikely to risk their money with less-established operators.' 53 Furthermore, the United States could either ban offtrack betting altogether, or it could allow foreign operators to take bets subject to the strict regulations already in place. Because many foreign operators fail to meet those regulations, they would be shut out of the market, likely making the effects on gambling minimal."" E. Vulnerability of the United States to Further Challenges Under GATS Finally,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may have </w:t>
      </w:r>
      <w:r w:rsidRPr="003D4310">
        <w:rPr>
          <w:rFonts w:eastAsia="Times New Roman"/>
          <w:b/>
          <w:sz w:val="20"/>
          <w:u w:val="single"/>
        </w:rPr>
        <w:t>placed itself in a position to face further challenges from other nations intent on fostering</w:t>
      </w:r>
      <w:r w:rsidRPr="00B87CF9">
        <w:rPr>
          <w:rFonts w:eastAsia="Times New Roman"/>
          <w:szCs w:val="20"/>
        </w:rPr>
        <w:t xml:space="preserve"> the growth of </w:t>
      </w:r>
      <w:r w:rsidRPr="003D4310">
        <w:rPr>
          <w:rFonts w:eastAsia="Times New Roman"/>
          <w:b/>
          <w:sz w:val="20"/>
          <w:u w:val="single"/>
        </w:rPr>
        <w:t>their</w:t>
      </w:r>
      <w:r w:rsidRPr="00B87CF9">
        <w:rPr>
          <w:rFonts w:eastAsia="Times New Roman"/>
          <w:szCs w:val="20"/>
        </w:rPr>
        <w:t xml:space="preserve"> respective </w:t>
      </w:r>
      <w:r w:rsidRPr="003D4310">
        <w:rPr>
          <w:rFonts w:eastAsia="Times New Roman"/>
          <w:b/>
          <w:sz w:val="20"/>
          <w:u w:val="single"/>
        </w:rPr>
        <w:t>gambling industries; such challenges represent further opportunities to weaken the legitimacy of GATS.</w:t>
      </w:r>
      <w:r w:rsidRPr="00B87CF9">
        <w:rPr>
          <w:rFonts w:eastAsia="Times New Roman"/>
          <w:szCs w:val="20"/>
        </w:rPr>
        <w:t xml:space="preserve"> </w:t>
      </w:r>
      <w:r w:rsidRPr="003D4310">
        <w:rPr>
          <w:rFonts w:eastAsia="Times New Roman"/>
          <w:bCs/>
          <w:sz w:val="20"/>
          <w:u w:val="single"/>
        </w:rPr>
        <w:t xml:space="preserve">One such country is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K</w:t>
      </w:r>
      <w:r w:rsidRPr="00B87CF9">
        <w:rPr>
          <w:rFonts w:eastAsia="Times New Roman"/>
          <w:szCs w:val="20"/>
        </w:rPr>
        <w:t xml:space="preserve">ingdom, which recently passed its Gambling Act,'55 providing for licenses to operate remote gambling sites that a Gambling Commission would regulate and evaluate. 5 ' The Act also provides extensive regulation to protect against crime, addiction, and exploitation of minors, as well as to promote open and fair gambling. 5 7 In its response to the initial proposal for industry reforms in Great Britain, the government found that Britain's gambling laws had "failed to keep pace with technology," and that gambling had "become part of the main stream of leisure activity."'58 </w:t>
      </w:r>
      <w:r w:rsidRPr="003D4310">
        <w:rPr>
          <w:rFonts w:eastAsia="Times New Roman"/>
          <w:bCs/>
          <w:sz w:val="20"/>
          <w:u w:val="single"/>
        </w:rPr>
        <w:t xml:space="preserve">Although retaliatory trade sanctions from a small country such as Antigua are not daunting to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59 </w:t>
      </w:r>
      <w:r w:rsidRPr="003D4310">
        <w:rPr>
          <w:rFonts w:eastAsia="Times New Roman"/>
          <w:b/>
          <w:sz w:val="20"/>
          <w:u w:val="single"/>
        </w:rPr>
        <w:t xml:space="preserve">the prospect of a similar trade dispute with Britain, a major trading partner, is a </w:t>
      </w:r>
      <w:r w:rsidRPr="003D4310">
        <w:rPr>
          <w:rFonts w:eastAsia="Times New Roman"/>
          <w:b/>
          <w:iCs/>
          <w:sz w:val="20"/>
          <w:u w:val="single"/>
          <w:bdr w:val="single" w:sz="12" w:space="0" w:color="auto"/>
        </w:rPr>
        <w:t>far greater threat</w:t>
      </w:r>
      <w:r w:rsidRPr="003D4310">
        <w:rPr>
          <w:rFonts w:eastAsia="Times New Roman"/>
          <w:b/>
          <w:sz w:val="20"/>
          <w:u w:val="single"/>
        </w:rPr>
        <w:t>.</w:t>
      </w:r>
      <w:r w:rsidRPr="00B87CF9">
        <w:rPr>
          <w:rFonts w:eastAsia="Times New Roman"/>
          <w:szCs w:val="20"/>
        </w:rPr>
        <w:t xml:space="preserve"> The European Union and other countries are also considering the possibility of liberalizing their gambling regulations to permit Internet gambling.160 </w:t>
      </w:r>
      <w:r w:rsidRPr="003D4310">
        <w:rPr>
          <w:rFonts w:eastAsia="Times New Roman"/>
          <w:bCs/>
          <w:sz w:val="20"/>
          <w:u w:val="single"/>
        </w:rPr>
        <w:t>Additionally, because of a procedural error made by Antigua</w:t>
      </w:r>
      <w:r w:rsidRPr="00B87CF9">
        <w:rPr>
          <w:rFonts w:eastAsia="Times New Roman"/>
          <w:szCs w:val="20"/>
        </w:rPr>
        <w:t xml:space="preserve"> in the Panel stage of the dispute, </w:t>
      </w:r>
      <w:r w:rsidRPr="003D4310">
        <w:rPr>
          <w:rFonts w:eastAsia="Times New Roman"/>
          <w:bCs/>
          <w:sz w:val="20"/>
          <w:u w:val="single"/>
        </w:rPr>
        <w:t>the Appellate Body declined to scrutinize U.S. state laws for consistency with GATS</w:t>
      </w:r>
      <w:r w:rsidRPr="00B87CF9">
        <w:rPr>
          <w:rFonts w:eastAsia="Times New Roman"/>
          <w:szCs w:val="20"/>
        </w:rPr>
        <w:t xml:space="preserve"> obligations. 1 </w:t>
      </w:r>
      <w:r w:rsidRPr="003D4310">
        <w:rPr>
          <w:rFonts w:eastAsia="Times New Roman"/>
          <w:b/>
          <w:sz w:val="20"/>
          <w:u w:val="single"/>
        </w:rPr>
        <w:t xml:space="preserve">Should another member, such as Britain or the </w:t>
      </w:r>
      <w:r w:rsidRPr="003D4310">
        <w:rPr>
          <w:rFonts w:eastAsia="Times New Roman"/>
          <w:b/>
          <w:iCs/>
          <w:sz w:val="20"/>
          <w:u w:val="single"/>
          <w:bdr w:val="single" w:sz="12" w:space="0" w:color="auto"/>
        </w:rPr>
        <w:t>E</w:t>
      </w:r>
      <w:r w:rsidRPr="00B87CF9">
        <w:rPr>
          <w:rFonts w:eastAsia="Times New Roman"/>
          <w:szCs w:val="20"/>
        </w:rPr>
        <w:t xml:space="preserve">uropean </w:t>
      </w:r>
      <w:r w:rsidRPr="003D4310">
        <w:rPr>
          <w:rFonts w:eastAsia="Times New Roman"/>
          <w:b/>
          <w:iCs/>
          <w:sz w:val="20"/>
          <w:u w:val="single"/>
          <w:bdr w:val="single" w:sz="12" w:space="0" w:color="auto"/>
        </w:rPr>
        <w:t>U</w:t>
      </w:r>
      <w:r w:rsidRPr="00B87CF9">
        <w:rPr>
          <w:rFonts w:eastAsia="Times New Roman"/>
          <w:szCs w:val="20"/>
        </w:rPr>
        <w:t xml:space="preserve">nion, </w:t>
      </w:r>
      <w:r w:rsidRPr="003D4310">
        <w:rPr>
          <w:rFonts w:eastAsia="Times New Roman"/>
          <w:b/>
          <w:sz w:val="20"/>
          <w:u w:val="single"/>
        </w:rPr>
        <w:t xml:space="preserve">later bring a similar case, </w:t>
      </w:r>
      <w:r w:rsidRPr="003D4310">
        <w:rPr>
          <w:rFonts w:eastAsia="Times New Roman"/>
          <w:b/>
          <w:iCs/>
          <w:sz w:val="20"/>
          <w:u w:val="single"/>
          <w:bdr w:val="single" w:sz="12" w:space="0" w:color="auto"/>
        </w:rPr>
        <w:t>U.S. domestic gambling laws will be on the chopping block.</w:t>
      </w:r>
      <w:r w:rsidRPr="003D4310">
        <w:rPr>
          <w:rFonts w:eastAsia="Times New Roman"/>
          <w:b/>
          <w:sz w:val="20"/>
          <w:u w:val="single"/>
        </w:rPr>
        <w:t xml:space="preserve"> </w:t>
      </w:r>
      <w:r w:rsidRPr="003D4310">
        <w:rPr>
          <w:rFonts w:eastAsia="Times New Roman"/>
          <w:bCs/>
          <w:sz w:val="20"/>
          <w:u w:val="single"/>
        </w:rPr>
        <w:t xml:space="preserve">If these larger, more powerful GATS members decide to pursue complaints against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with regard to</w:t>
      </w:r>
      <w:r w:rsidRPr="00B87CF9">
        <w:rPr>
          <w:rFonts w:eastAsia="Times New Roman"/>
          <w:szCs w:val="20"/>
        </w:rPr>
        <w:t xml:space="preserve"> its </w:t>
      </w:r>
      <w:r w:rsidRPr="003D4310">
        <w:rPr>
          <w:rFonts w:eastAsia="Times New Roman"/>
          <w:bCs/>
          <w:sz w:val="20"/>
          <w:u w:val="single"/>
        </w:rPr>
        <w:t>gambling laws</w:t>
      </w:r>
      <w:r w:rsidRPr="00B87CF9">
        <w:rPr>
          <w:rFonts w:eastAsia="Times New Roman"/>
          <w:szCs w:val="20"/>
        </w:rPr>
        <w:t xml:space="preserve">, </w:t>
      </w:r>
      <w:r w:rsidRPr="003D4310">
        <w:rPr>
          <w:rFonts w:eastAsia="Times New Roman"/>
          <w:b/>
          <w:sz w:val="20"/>
          <w:u w:val="single"/>
        </w:rPr>
        <w:t xml:space="preserve">this relatively minor act of noncompliance with regard to Antigua's complaint could </w:t>
      </w:r>
      <w:r w:rsidRPr="003D4310">
        <w:rPr>
          <w:rFonts w:eastAsia="Times New Roman"/>
          <w:b/>
          <w:iCs/>
          <w:sz w:val="20"/>
          <w:u w:val="single"/>
          <w:bdr w:val="single" w:sz="12" w:space="0" w:color="auto"/>
        </w:rPr>
        <w:t>spiral into a glaring example of U.S. noncooperation under GATS.</w:t>
      </w:r>
      <w:r w:rsidRPr="00B87CF9">
        <w:rPr>
          <w:rFonts w:eastAsia="Times New Roman"/>
          <w:szCs w:val="20"/>
        </w:rPr>
        <w:t xml:space="preserve"> </w:t>
      </w:r>
      <w:r w:rsidRPr="003D4310">
        <w:rPr>
          <w:rFonts w:eastAsia="Times New Roman"/>
          <w:bCs/>
          <w:sz w:val="20"/>
          <w:u w:val="single"/>
        </w:rPr>
        <w:t xml:space="preserve">This would force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into an</w:t>
      </w:r>
      <w:r w:rsidRPr="00B87CF9">
        <w:rPr>
          <w:rFonts w:eastAsia="Times New Roman"/>
          <w:szCs w:val="20"/>
        </w:rPr>
        <w:t xml:space="preserve"> </w:t>
      </w:r>
      <w:r w:rsidRPr="003D4310">
        <w:rPr>
          <w:rFonts w:eastAsia="Times New Roman"/>
          <w:b/>
          <w:sz w:val="20"/>
          <w:u w:val="single"/>
        </w:rPr>
        <w:t>international dilemma</w:t>
      </w:r>
      <w:r w:rsidRPr="00B87CF9">
        <w:rPr>
          <w:rFonts w:eastAsia="Times New Roman"/>
          <w:szCs w:val="20"/>
        </w:rPr>
        <w:t xml:space="preserve">: </w:t>
      </w:r>
      <w:r w:rsidRPr="003D4310">
        <w:rPr>
          <w:rFonts w:eastAsia="Times New Roman"/>
          <w:b/>
          <w:sz w:val="20"/>
          <w:u w:val="single"/>
        </w:rPr>
        <w:t>comply with the DSB and amend its gambling laws</w:t>
      </w:r>
      <w:r w:rsidRPr="00B87CF9">
        <w:rPr>
          <w:rFonts w:eastAsia="Times New Roman"/>
          <w:szCs w:val="20"/>
        </w:rPr>
        <w:t xml:space="preserve">, thereby admitting its error in the current dispute, </w:t>
      </w:r>
      <w:r w:rsidRPr="003D4310">
        <w:rPr>
          <w:rFonts w:eastAsia="Times New Roman"/>
          <w:b/>
          <w:sz w:val="20"/>
          <w:u w:val="single"/>
        </w:rPr>
        <w:t xml:space="preserve">or fail to comply and </w:t>
      </w:r>
      <w:r w:rsidRPr="003D4310">
        <w:rPr>
          <w:rFonts w:eastAsia="Times New Roman"/>
          <w:b/>
          <w:iCs/>
          <w:sz w:val="20"/>
          <w:u w:val="single"/>
          <w:bdr w:val="single" w:sz="12" w:space="0" w:color="auto"/>
        </w:rPr>
        <w:t>seal the fate of GATS</w:t>
      </w:r>
      <w:r w:rsidRPr="003D4310">
        <w:rPr>
          <w:rFonts w:eastAsia="Times New Roman"/>
          <w:b/>
          <w:sz w:val="20"/>
          <w:u w:val="single"/>
        </w:rPr>
        <w:t xml:space="preserve"> as an agreement </w:t>
      </w:r>
      <w:r w:rsidRPr="003D4310">
        <w:rPr>
          <w:rFonts w:eastAsia="Times New Roman"/>
          <w:b/>
          <w:iCs/>
          <w:sz w:val="20"/>
          <w:u w:val="single"/>
          <w:bdr w:val="single" w:sz="12" w:space="0" w:color="auto"/>
        </w:rPr>
        <w:t>devoid of material significance.</w:t>
      </w:r>
      <w:r w:rsidRPr="003D4310">
        <w:rPr>
          <w:rFonts w:eastAsia="Times New Roman"/>
          <w:b/>
          <w:sz w:val="20"/>
          <w:u w:val="single"/>
        </w:rPr>
        <w:t xml:space="preserve"> </w:t>
      </w:r>
      <w:r w:rsidRPr="00B87CF9">
        <w:rPr>
          <w:rFonts w:eastAsia="Times New Roman"/>
          <w:szCs w:val="20"/>
        </w:rPr>
        <w:t xml:space="preserve">CONCLUSION </w:t>
      </w:r>
      <w:r w:rsidRPr="003D4310">
        <w:rPr>
          <w:rFonts w:eastAsia="Times New Roman"/>
          <w:bCs/>
          <w:sz w:val="20"/>
          <w:u w:val="single"/>
        </w:rPr>
        <w:t>GATS has the potential to be one of the most important agreements under</w:t>
      </w:r>
      <w:r w:rsidRPr="00B87CF9">
        <w:rPr>
          <w:rFonts w:eastAsia="Times New Roman"/>
          <w:szCs w:val="20"/>
        </w:rPr>
        <w:t xml:space="preserve"> the administration of </w:t>
      </w:r>
      <w:r w:rsidRPr="003D4310">
        <w:rPr>
          <w:rFonts w:eastAsia="Times New Roman"/>
          <w:bCs/>
          <w:sz w:val="20"/>
          <w:u w:val="single"/>
        </w:rPr>
        <w:t>the WTO</w:t>
      </w:r>
      <w:r w:rsidRPr="00B87CF9">
        <w:rPr>
          <w:rFonts w:eastAsia="Times New Roman"/>
          <w:szCs w:val="20"/>
        </w:rPr>
        <w:t xml:space="preserve">. The </w:t>
      </w:r>
      <w:r w:rsidRPr="003D4310">
        <w:rPr>
          <w:rFonts w:eastAsia="Times New Roman"/>
          <w:bCs/>
          <w:sz w:val="20"/>
          <w:u w:val="single"/>
        </w:rPr>
        <w:t>international trade in services has been</w:t>
      </w:r>
      <w:r w:rsidRPr="00B87CF9">
        <w:rPr>
          <w:rFonts w:eastAsia="Times New Roman"/>
          <w:szCs w:val="20"/>
        </w:rPr>
        <w:t xml:space="preserve"> </w:t>
      </w:r>
      <w:r w:rsidRPr="003D4310">
        <w:rPr>
          <w:rFonts w:eastAsia="Times New Roman"/>
          <w:b/>
          <w:sz w:val="20"/>
          <w:u w:val="single"/>
        </w:rPr>
        <w:t>growing at a rate much faster than</w:t>
      </w:r>
      <w:r w:rsidRPr="00B87CF9">
        <w:rPr>
          <w:rFonts w:eastAsia="Times New Roman"/>
          <w:szCs w:val="20"/>
        </w:rPr>
        <w:t xml:space="preserve"> that of </w:t>
      </w:r>
      <w:r w:rsidRPr="003D4310">
        <w:rPr>
          <w:rFonts w:eastAsia="Times New Roman"/>
          <w:b/>
          <w:sz w:val="20"/>
          <w:u w:val="single"/>
        </w:rPr>
        <w:t>trade in goods</w:t>
      </w:r>
      <w:r w:rsidRPr="00B87CF9">
        <w:rPr>
          <w:rFonts w:eastAsia="Times New Roman"/>
          <w:szCs w:val="20"/>
        </w:rPr>
        <w:t xml:space="preserve"> over the past two decades.'62 </w:t>
      </w:r>
      <w:r w:rsidRPr="003D4310">
        <w:rPr>
          <w:rFonts w:eastAsia="Times New Roman"/>
          <w:b/>
          <w:sz w:val="20"/>
          <w:u w:val="single"/>
        </w:rPr>
        <w:t>A strong, multilateral agreement in</w:t>
      </w:r>
      <w:r w:rsidRPr="00B87CF9">
        <w:rPr>
          <w:rFonts w:eastAsia="Times New Roman"/>
          <w:szCs w:val="20"/>
        </w:rPr>
        <w:t xml:space="preserve"> the </w:t>
      </w:r>
      <w:r w:rsidRPr="003D4310">
        <w:rPr>
          <w:rFonts w:eastAsia="Times New Roman"/>
          <w:b/>
          <w:sz w:val="20"/>
          <w:u w:val="single"/>
        </w:rPr>
        <w:t>services</w:t>
      </w:r>
      <w:r w:rsidRPr="00B87CF9">
        <w:rPr>
          <w:rFonts w:eastAsia="Times New Roman"/>
          <w:szCs w:val="20"/>
        </w:rPr>
        <w:t xml:space="preserve"> sector </w:t>
      </w:r>
      <w:r w:rsidRPr="003D4310">
        <w:rPr>
          <w:rFonts w:eastAsia="Times New Roman"/>
          <w:b/>
          <w:sz w:val="20"/>
          <w:u w:val="single"/>
        </w:rPr>
        <w:t>will increase</w:t>
      </w:r>
      <w:r w:rsidRPr="00B87CF9">
        <w:rPr>
          <w:rFonts w:eastAsia="Times New Roman"/>
          <w:szCs w:val="20"/>
        </w:rPr>
        <w:t xml:space="preserve"> security and </w:t>
      </w:r>
      <w:r w:rsidRPr="003D4310">
        <w:rPr>
          <w:rFonts w:eastAsia="Times New Roman"/>
          <w:b/>
          <w:sz w:val="20"/>
          <w:u w:val="single"/>
        </w:rPr>
        <w:t>predictability in trading</w:t>
      </w:r>
      <w:r w:rsidRPr="00B87CF9">
        <w:rPr>
          <w:rFonts w:eastAsia="Times New Roman"/>
          <w:szCs w:val="20"/>
        </w:rPr>
        <w:t xml:space="preserve">, </w:t>
      </w:r>
      <w:r w:rsidRPr="003D4310">
        <w:rPr>
          <w:rFonts w:eastAsia="Times New Roman"/>
          <w:bCs/>
          <w:sz w:val="20"/>
          <w:u w:val="single"/>
        </w:rPr>
        <w:t>strengthen the ability of weaker nations to compete</w:t>
      </w:r>
      <w:r w:rsidRPr="00B87CF9">
        <w:rPr>
          <w:rFonts w:eastAsia="Times New Roman"/>
          <w:szCs w:val="20"/>
        </w:rPr>
        <w:t xml:space="preserve"> in the international services market, </w:t>
      </w:r>
      <w:r w:rsidRPr="003D4310">
        <w:rPr>
          <w:rFonts w:eastAsia="Times New Roman"/>
          <w:bCs/>
          <w:sz w:val="20"/>
          <w:u w:val="single"/>
        </w:rPr>
        <w:t>and</w:t>
      </w:r>
      <w:r w:rsidRPr="00B87CF9">
        <w:rPr>
          <w:rFonts w:eastAsia="Times New Roman"/>
          <w:szCs w:val="20"/>
        </w:rPr>
        <w:t xml:space="preserve"> also </w:t>
      </w:r>
      <w:r w:rsidRPr="003D4310">
        <w:rPr>
          <w:rFonts w:eastAsia="Times New Roman"/>
          <w:b/>
          <w:sz w:val="20"/>
          <w:u w:val="single"/>
        </w:rPr>
        <w:t>aid</w:t>
      </w:r>
      <w:r w:rsidRPr="00B87CF9">
        <w:rPr>
          <w:rFonts w:eastAsia="Times New Roman"/>
          <w:szCs w:val="20"/>
        </w:rPr>
        <w:t xml:space="preserve"> in </w:t>
      </w:r>
      <w:r w:rsidRPr="003D4310">
        <w:rPr>
          <w:rFonts w:eastAsia="Times New Roman"/>
          <w:b/>
          <w:sz w:val="20"/>
          <w:u w:val="single"/>
        </w:rPr>
        <w:t>the growth of member nations'</w:t>
      </w:r>
      <w:r w:rsidRPr="00B87CF9">
        <w:rPr>
          <w:rFonts w:eastAsia="Times New Roman"/>
          <w:szCs w:val="20"/>
        </w:rPr>
        <w:t xml:space="preserve"> economies along the lines of comparative advantage.'63 Yet, </w:t>
      </w:r>
      <w:r w:rsidRPr="003D4310">
        <w:rPr>
          <w:rFonts w:eastAsia="Times New Roman"/>
          <w:b/>
          <w:iCs/>
          <w:sz w:val="20"/>
          <w:u w:val="single"/>
          <w:bdr w:val="single" w:sz="12" w:space="0" w:color="auto"/>
        </w:rPr>
        <w:t>GATS is in danger</w:t>
      </w:r>
      <w:r w:rsidRPr="00B87CF9">
        <w:rPr>
          <w:rFonts w:eastAsia="Times New Roman"/>
          <w:szCs w:val="20"/>
        </w:rPr>
        <w:t xml:space="preserve">, </w:t>
      </w:r>
      <w:r w:rsidRPr="003D4310">
        <w:rPr>
          <w:rFonts w:eastAsia="Times New Roman"/>
          <w:b/>
          <w:sz w:val="20"/>
          <w:u w:val="single"/>
        </w:rPr>
        <w:t>with the threat coming from</w:t>
      </w:r>
      <w:r w:rsidRPr="00B87CF9">
        <w:rPr>
          <w:rFonts w:eastAsia="Times New Roman"/>
          <w:szCs w:val="20"/>
        </w:rPr>
        <w:t xml:space="preserve"> one of its major proponents and signatories: </w:t>
      </w:r>
      <w:r w:rsidRPr="003D4310">
        <w:rPr>
          <w:rFonts w:eastAsia="Times New Roman"/>
          <w:b/>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The U.S. response to the DSB recommendations</w:t>
      </w:r>
      <w:r w:rsidRPr="00B87CF9">
        <w:rPr>
          <w:rFonts w:eastAsia="Times New Roman"/>
          <w:szCs w:val="20"/>
        </w:rPr>
        <w:t xml:space="preserve"> </w:t>
      </w:r>
      <w:r w:rsidRPr="003D4310">
        <w:rPr>
          <w:rFonts w:eastAsia="Times New Roman"/>
          <w:b/>
          <w:sz w:val="20"/>
          <w:u w:val="single"/>
        </w:rPr>
        <w:t>jeopardizes the legitimacy of GATS as a mechanism for regulating</w:t>
      </w:r>
      <w:r w:rsidRPr="00B87CF9">
        <w:rPr>
          <w:rFonts w:eastAsia="Times New Roman"/>
          <w:szCs w:val="20"/>
        </w:rPr>
        <w:t xml:space="preserve"> services </w:t>
      </w:r>
      <w:r w:rsidRPr="003D4310">
        <w:rPr>
          <w:rFonts w:eastAsia="Times New Roman"/>
          <w:b/>
          <w:sz w:val="20"/>
          <w:u w:val="single"/>
        </w:rPr>
        <w:t>disputes</w:t>
      </w:r>
      <w:r w:rsidRPr="00B87CF9">
        <w:rPr>
          <w:rFonts w:eastAsia="Times New Roman"/>
          <w:szCs w:val="20"/>
        </w:rPr>
        <w:t xml:space="preserve">.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
          <w:sz w:val="20"/>
          <w:u w:val="single"/>
        </w:rPr>
        <w:t>has not lived up to its end of the bargain with regard to its GATS obligations</w:t>
      </w:r>
      <w:r w:rsidRPr="00B87CF9">
        <w:rPr>
          <w:rFonts w:eastAsia="Times New Roman"/>
          <w:szCs w:val="20"/>
        </w:rPr>
        <w:t xml:space="preserve">, with this failure made weightier by the fact that the country was responsible in large part for the creation of the agreement in the first place. Although concerns about national sovereignty admittedly must accompany a multilateral agreement such as GATS, the agreement is structured in such a way that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could have protected its gambling laws if it so chose</w:t>
      </w:r>
      <w:r w:rsidRPr="00B87CF9">
        <w:rPr>
          <w:rFonts w:eastAsia="Times New Roman"/>
          <w:szCs w:val="20"/>
        </w:rPr>
        <w:t xml:space="preserve">. </w:t>
      </w:r>
      <w:r w:rsidRPr="003D4310">
        <w:rPr>
          <w:rFonts w:eastAsia="Times New Roman"/>
          <w:b/>
          <w:sz w:val="20"/>
          <w:u w:val="single"/>
        </w:rPr>
        <w:t xml:space="preserve">Yet, it did not, and once a commitment is made to liberalize a particular sector, that commitment ought to be honored. </w:t>
      </w:r>
      <w:r w:rsidRPr="00B87CF9">
        <w:rPr>
          <w:rFonts w:eastAsia="Times New Roman"/>
          <w:szCs w:val="20"/>
        </w:rPr>
        <w:t xml:space="preserve">The United States could have fixed this problem early by simply amending or repealing the Interstate Horseracing Act. This Act was neither as difficult to change nor as fundamental as much of the other legislation that has been the subject of a WTO dispute. </w:t>
      </w:r>
      <w:r w:rsidRPr="003D4310">
        <w:rPr>
          <w:rFonts w:eastAsia="Times New Roman"/>
          <w:bCs/>
          <w:sz w:val="20"/>
          <w:u w:val="single"/>
        </w:rPr>
        <w:t xml:space="preserve">By failing to comply,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has</w:t>
      </w:r>
      <w:r w:rsidRPr="00B87CF9">
        <w:rPr>
          <w:rFonts w:eastAsia="Times New Roman"/>
          <w:szCs w:val="20"/>
        </w:rPr>
        <w:t xml:space="preserve"> </w:t>
      </w:r>
      <w:r w:rsidRPr="003D4310">
        <w:rPr>
          <w:rFonts w:eastAsia="Times New Roman"/>
          <w:b/>
          <w:sz w:val="20"/>
          <w:u w:val="single"/>
        </w:rPr>
        <w:t>made both itself and the agreement vulnerable as a legitimate mechanism for regulation of trade. An early precedent has been set for noncompliance under GATS</w:t>
      </w:r>
      <w:r w:rsidRPr="00B87CF9">
        <w:rPr>
          <w:rFonts w:eastAsia="Times New Roman"/>
          <w:szCs w:val="20"/>
        </w:rPr>
        <w:t xml:space="preserve">, and, if the United States hopes to benefit from liberalization of the service trade in the future, </w:t>
      </w:r>
      <w:r w:rsidRPr="003D4310">
        <w:rPr>
          <w:rFonts w:eastAsia="Times New Roman"/>
          <w:b/>
          <w:sz w:val="20"/>
          <w:u w:val="single"/>
        </w:rPr>
        <w:t>this is</w:t>
      </w:r>
      <w:r w:rsidRPr="00B87CF9">
        <w:rPr>
          <w:rFonts w:eastAsia="Times New Roman"/>
          <w:szCs w:val="20"/>
        </w:rPr>
        <w:t xml:space="preserve"> indeed </w:t>
      </w:r>
      <w:r w:rsidRPr="003D4310">
        <w:rPr>
          <w:rFonts w:eastAsia="Times New Roman"/>
          <w:b/>
          <w:sz w:val="20"/>
          <w:u w:val="single"/>
        </w:rPr>
        <w:t xml:space="preserve">a </w:t>
      </w:r>
      <w:r w:rsidRPr="003D4310">
        <w:rPr>
          <w:rFonts w:eastAsia="Times New Roman"/>
          <w:b/>
          <w:iCs/>
          <w:sz w:val="20"/>
          <w:u w:val="single"/>
          <w:bdr w:val="single" w:sz="12" w:space="0" w:color="auto"/>
        </w:rPr>
        <w:t>dangerous precedent</w:t>
      </w:r>
      <w:r w:rsidRPr="003D4310">
        <w:rPr>
          <w:rFonts w:eastAsia="Times New Roman"/>
          <w:b/>
          <w:sz w:val="20"/>
          <w:u w:val="single"/>
        </w:rPr>
        <w:t>.</w:t>
      </w:r>
      <w:r w:rsidRPr="00B87CF9">
        <w:rPr>
          <w:rFonts w:eastAsia="Times New Roman"/>
          <w:szCs w:val="20"/>
        </w:rPr>
        <w:t xml:space="preserve"> </w:t>
      </w:r>
      <w:r w:rsidRPr="003D4310">
        <w:rPr>
          <w:rFonts w:eastAsia="Times New Roman"/>
          <w:b/>
          <w:sz w:val="20"/>
          <w:u w:val="single"/>
        </w:rPr>
        <w:t>To avoid detrimental effects on</w:t>
      </w:r>
      <w:r w:rsidRPr="00B87CF9">
        <w:rPr>
          <w:rFonts w:eastAsia="Times New Roman"/>
          <w:szCs w:val="20"/>
        </w:rPr>
        <w:t xml:space="preserve"> such an important </w:t>
      </w:r>
      <w:r w:rsidRPr="003D4310">
        <w:rPr>
          <w:rFonts w:eastAsia="Times New Roman"/>
          <w:b/>
          <w:sz w:val="20"/>
          <w:u w:val="single"/>
        </w:rPr>
        <w:t>multilateral trade</w:t>
      </w:r>
      <w:r w:rsidRPr="00B87CF9">
        <w:rPr>
          <w:rFonts w:eastAsia="Times New Roman"/>
          <w:szCs w:val="20"/>
        </w:rPr>
        <w:t xml:space="preserve"> agreement, </w:t>
      </w:r>
      <w:r w:rsidRPr="003D4310">
        <w:rPr>
          <w:rFonts w:eastAsia="Times New Roman"/>
          <w:bCs/>
          <w:sz w:val="20"/>
          <w:u w:val="single"/>
        </w:rPr>
        <w:t xml:space="preserve">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w:t>
      </w:r>
      <w:r w:rsidRPr="003D4310">
        <w:rPr>
          <w:rFonts w:eastAsia="Times New Roman"/>
          <w:bCs/>
          <w:sz w:val="20"/>
          <w:u w:val="single"/>
        </w:rPr>
        <w:t>should</w:t>
      </w:r>
      <w:r w:rsidRPr="00B87CF9">
        <w:rPr>
          <w:rFonts w:eastAsia="Times New Roman"/>
          <w:szCs w:val="20"/>
        </w:rPr>
        <w:t xml:space="preserve"> take the steps necessary </w:t>
      </w:r>
      <w:r w:rsidRPr="003D4310">
        <w:rPr>
          <w:rFonts w:eastAsia="Times New Roman"/>
          <w:b/>
          <w:sz w:val="20"/>
          <w:u w:val="single"/>
        </w:rPr>
        <w:t>to comply with the WTO recommendations in the gambling dispute.</w:t>
      </w:r>
      <w:r w:rsidRPr="00B87CF9">
        <w:rPr>
          <w:rFonts w:eastAsia="Times New Roman"/>
          <w:szCs w:val="20"/>
        </w:rPr>
        <w:t xml:space="preserve"> Compliance would not require major adjustments to any current federal gambling regulations, and, in reality, would likely have little effect on domestic gambling."' Yet, </w:t>
      </w:r>
      <w:r w:rsidRPr="003D4310">
        <w:rPr>
          <w:rFonts w:eastAsia="Times New Roman"/>
          <w:bCs/>
          <w:sz w:val="20"/>
          <w:u w:val="single"/>
        </w:rPr>
        <w:t xml:space="preserve">though the costs of compliance would be very little to the </w:t>
      </w:r>
      <w:r w:rsidRPr="003D4310">
        <w:rPr>
          <w:rFonts w:eastAsia="Times New Roman"/>
          <w:b/>
          <w:iCs/>
          <w:sz w:val="20"/>
          <w:u w:val="single"/>
          <w:bdr w:val="single" w:sz="12" w:space="0" w:color="auto"/>
        </w:rPr>
        <w:t>U</w:t>
      </w:r>
      <w:r w:rsidRPr="00B87CF9">
        <w:rPr>
          <w:rFonts w:eastAsia="Times New Roman"/>
          <w:szCs w:val="20"/>
        </w:rPr>
        <w:t xml:space="preserve">nited </w:t>
      </w:r>
      <w:r w:rsidRPr="003D4310">
        <w:rPr>
          <w:rFonts w:eastAsia="Times New Roman"/>
          <w:b/>
          <w:iCs/>
          <w:sz w:val="20"/>
          <w:u w:val="single"/>
          <w:bdr w:val="single" w:sz="12" w:space="0" w:color="auto"/>
        </w:rPr>
        <w:t>S</w:t>
      </w:r>
      <w:r w:rsidRPr="00B87CF9">
        <w:rPr>
          <w:rFonts w:eastAsia="Times New Roman"/>
          <w:szCs w:val="20"/>
        </w:rPr>
        <w:t xml:space="preserve">tates, the </w:t>
      </w:r>
      <w:r w:rsidRPr="003D4310">
        <w:rPr>
          <w:rFonts w:eastAsia="Times New Roman"/>
          <w:b/>
          <w:sz w:val="20"/>
          <w:u w:val="single"/>
        </w:rPr>
        <w:t>benefits are clearly great</w:t>
      </w:r>
      <w:r w:rsidRPr="00B87CF9">
        <w:rPr>
          <w:rFonts w:eastAsia="Times New Roman"/>
          <w:szCs w:val="20"/>
        </w:rPr>
        <w:t>. To realize these benefits, the United States should do its part to protect the agreement that protects trade in services.</w:t>
      </w:r>
    </w:p>
    <w:p w14:paraId="27B06870" w14:textId="5FEDA0CA" w:rsidR="00E5679A" w:rsidRDefault="00E5679A" w:rsidP="00E5679A">
      <w:pPr>
        <w:pStyle w:val="Heading3"/>
        <w:rPr>
          <w:rFonts w:cs="Times New Roman"/>
        </w:rPr>
      </w:pPr>
      <w:r>
        <w:rPr>
          <w:rFonts w:cs="Times New Roman"/>
        </w:rPr>
        <w:t>AT trade</w:t>
      </w:r>
      <w:r w:rsidR="008A23A8">
        <w:rPr>
          <w:rFonts w:cs="Times New Roman"/>
        </w:rPr>
        <w:t xml:space="preserve"> </w:t>
      </w:r>
      <w:r>
        <w:rPr>
          <w:rFonts w:cs="Times New Roman"/>
        </w:rPr>
        <w:t>– doesn’t solve war</w:t>
      </w:r>
    </w:p>
    <w:p w14:paraId="31D17995" w14:textId="77777777" w:rsidR="00795DA1" w:rsidRPr="00B43DAC" w:rsidRDefault="00795DA1" w:rsidP="00795DA1">
      <w:pPr>
        <w:pStyle w:val="Heading4"/>
      </w:pPr>
      <w:r>
        <w:t>Interdependence theory is false—political considerations and nationalism trump economics</w:t>
      </w:r>
    </w:p>
    <w:p w14:paraId="4C322421" w14:textId="77777777" w:rsidR="00795DA1" w:rsidRPr="00795DA1" w:rsidRDefault="00795DA1" w:rsidP="00795DA1">
      <w:r w:rsidRPr="00795DA1">
        <w:rPr>
          <w:rStyle w:val="Style13ptBold"/>
        </w:rPr>
        <w:t>Mearsheimer 16</w:t>
      </w:r>
      <w:r w:rsidRPr="00795DA1">
        <w:t xml:space="preserve"> (John J Mearsheimer— R. Wendell Harrison Distinguished Service Professor University of Chicago Co-director, Program on International Security Policy University of Chicago, March 10, Peter Navarro (Huff Post) interview with John mearsheimer, Mearsheimer on Strangling China &amp; the Inevitability of War, http://www.huffingtonpost.com/peter-navarro-and-greg-autry/mearsheimer-on-strangling_b_9417476.html)//SLR</w:t>
      </w:r>
    </w:p>
    <w:p w14:paraId="1997866F" w14:textId="494E82DC" w:rsidR="00795DA1" w:rsidRPr="00795DA1" w:rsidRDefault="00795DA1" w:rsidP="00795DA1">
      <w:pPr>
        <w:rPr>
          <w:sz w:val="22"/>
          <w:u w:val="single"/>
        </w:rPr>
      </w:pPr>
      <w:r w:rsidRPr="00B43DAC">
        <w:t xml:space="preserve">As for the idea that economic engagement itself is a viable peace strategy, Professor Mearsheimer sees this as decidedly counter-historical: </w:t>
      </w:r>
      <w:r w:rsidRPr="00B43DAC">
        <w:rPr>
          <w:rStyle w:val="StyleUnderline"/>
        </w:rPr>
        <w:t xml:space="preserve">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w:t>
      </w:r>
      <w:r w:rsidRPr="00B43DAC">
        <w:t xml:space="preserve">So I believe that if China continues to grow economically, there will still be much economic intercourse between China and its neighbors and China and the United States. And </w:t>
      </w:r>
      <w:r w:rsidRPr="00B43DAC">
        <w:rPr>
          <w:rStyle w:val="StyleUnderline"/>
        </w:rPr>
        <w:t xml:space="preserve">I still think that you will have a lot of potential for trouble between these two countries. </w:t>
      </w:r>
      <w:r w:rsidRPr="00B43DAC">
        <w:t xml:space="preserve">And don’t forget, </w:t>
      </w:r>
      <w:r w:rsidRPr="00B43DAC">
        <w:rPr>
          <w:rStyle w:val="StyleUnderline"/>
        </w:rPr>
        <w:t>even though you had all this economic intercourse between World War I and World War II, you still got World War I and you still got World War II. If you look at Europe before World War I, there were extremely high levels of economic interdependence between Germany and virtually all of its neighbors</w:t>
      </w:r>
      <w:r w:rsidRPr="00B43DAC">
        <w:t xml:space="preserve">, certainly between Germany and Russia, Germany and France, and Germany and Britain, these were the main players. </w:t>
      </w:r>
      <w:r w:rsidRPr="00B43DAC">
        <w:rPr>
          <w:rStyle w:val="Emphasis"/>
        </w:rPr>
        <w:t>And despite this economic interdependence, these high levels of economic interdependence, you still got World War I</w:t>
      </w:r>
      <w:r w:rsidRPr="00B43DAC">
        <w:t xml:space="preserve">. </w:t>
      </w:r>
      <w:r w:rsidRPr="00B43DAC">
        <w:rPr>
          <w:rStyle w:val="StyleUnderline"/>
        </w:rPr>
        <w:t xml:space="preserve">Another example would be the period before World War II. </w:t>
      </w:r>
      <w:r w:rsidRPr="00B43DAC">
        <w:t xml:space="preserve">The Germans invaded the Soviet Union on June 22, 1941. And for the previous two years, Germany and the Soviet Union— this is Nazi Germany and Stalin’s Soviet Union— had been close allies in Europe. In fact, in September 1939 they had invaded Poland together and divided it up. So </w:t>
      </w:r>
      <w:r w:rsidRPr="00B43DAC">
        <w:rPr>
          <w:rStyle w:val="StyleUnderline"/>
        </w:rPr>
        <w:t xml:space="preserve">there was a great deal of economic intercourse between Nazi Germany and the Soviet Union between 1939 and 22 June, 1941. </w:t>
      </w:r>
      <w:r w:rsidRPr="00B43DAC">
        <w:rPr>
          <w:rStyle w:val="Emphasis"/>
        </w:rPr>
        <w:t>Nevertheless, that economic interdependence did not prevent World War II from escalating into a major war between Moscow and Berlin</w:t>
      </w:r>
      <w:r w:rsidRPr="00B43DAC">
        <w:rPr>
          <w:rStyle w:val="StyleUnderline"/>
        </w:rPr>
        <w:t xml:space="preserve">. </w:t>
      </w:r>
      <w:r w:rsidRPr="00B43DAC">
        <w:t xml:space="preserve">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w:t>
      </w:r>
      <w:r w:rsidRPr="00B43DAC">
        <w:rPr>
          <w:rStyle w:val="Emphasis"/>
        </w:rPr>
        <w:t>So there was economic interdependence between Germany and the Soviet Union and yet you still got a war.</w:t>
      </w:r>
      <w:r w:rsidRPr="00B43DAC">
        <w:t xml:space="preserve"> Closely related to the argument that economic engagement will prevent war between the US and China is the economic interdependence argument. In Professor Mearsheimer’s world that’s a dangerous gamble because </w:t>
      </w:r>
      <w:r w:rsidRPr="00B43DAC">
        <w:rPr>
          <w:rStyle w:val="Emphasis"/>
        </w:rPr>
        <w:t>politics and nationalism can often trump economics</w:t>
      </w:r>
      <w:r w:rsidRPr="00B43DAC">
        <w:t xml:space="preserve">. I’ve talked about the fact that I think </w:t>
      </w:r>
      <w:r w:rsidRPr="00B43DAC">
        <w:rPr>
          <w:rStyle w:val="Emphasis"/>
        </w:rPr>
        <w:t>China cannot rise peacefully</w:t>
      </w:r>
      <w:r w:rsidRPr="00B43DAC">
        <w:t xml:space="preserve">, probably a hundred times; </w:t>
      </w:r>
      <w:r w:rsidRPr="00B43DAC">
        <w:rPr>
          <w:rStyle w:val="StyleUnderline"/>
        </w:rPr>
        <w:t>and the argument that is used against me most often is clearly the economic interdependence argument</w:t>
      </w:r>
      <w:r w:rsidRPr="00B43DAC">
        <w:t xml:space="preserve">,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w:t>
      </w:r>
      <w:r w:rsidRPr="00B43DAC">
        <w:rPr>
          <w:rStyle w:val="Emphasis"/>
        </w:rPr>
        <w:t>I think this is wrong</w:t>
      </w:r>
      <w:r w:rsidRPr="00B43DAC">
        <w:t xml:space="preserve">. Let me explain. I think there’s no doubt that there are going to be certain circumstances where economic interdependence will be enough to tip the balance in favor of peace; but </w:t>
      </w:r>
      <w:r w:rsidRPr="00B43DAC">
        <w:rPr>
          <w:rStyle w:val="StyleUnderline"/>
        </w:rPr>
        <w:t xml:space="preserve">I think as a firm basis for peace, it won’t work </w:t>
      </w:r>
      <w:r w:rsidRPr="00B43DAC">
        <w:rPr>
          <w:rStyle w:val="Emphasis"/>
        </w:rPr>
        <w:t>because there will be all sorts of other situations where politics trumps economics</w:t>
      </w:r>
      <w:r w:rsidRPr="00B43DAC">
        <w:rPr>
          <w:rStyle w:val="StyleUnderline"/>
        </w:rPr>
        <w:t>.</w:t>
      </w:r>
      <w:r w:rsidRPr="00B43DAC">
        <w:t xml:space="preserve"> </w:t>
      </w:r>
      <w:r w:rsidRPr="00B43DAC">
        <w:rPr>
          <w:rStyle w:val="StyleUnderline"/>
        </w:rPr>
        <w:t>People who are making the economic interdependence argument are basically saying that economics trumps politics. There are no political differences that are salient enough, right, to override those economic considerations?</w:t>
      </w:r>
      <w:r w:rsidRPr="00B43DAC">
        <w:t xml:space="preserve"> Again, there will be cases where that’s true. But </w:t>
      </w:r>
      <w:r w:rsidRPr="00B43DAC">
        <w:rPr>
          <w:rStyle w:val="StyleUnderline"/>
        </w:rPr>
        <w:t>there will be many more cases</w:t>
      </w:r>
      <w:r w:rsidRPr="00B43DAC">
        <w:t xml:space="preserve">, in my opinion, </w:t>
      </w:r>
      <w:r w:rsidRPr="00B43DAC">
        <w:rPr>
          <w:rStyle w:val="StyleUnderline"/>
        </w:rPr>
        <w:t xml:space="preserve">where political considerations are so powerful, so intense, that </w:t>
      </w:r>
      <w:r w:rsidRPr="00B43DAC">
        <w:rPr>
          <w:rStyle w:val="Emphasis"/>
        </w:rPr>
        <w:t>they will trump economic considerations</w:t>
      </w:r>
      <w:r w:rsidRPr="00B43DAC">
        <w:t xml:space="preserve">. And just to give you an example or two. </w:t>
      </w:r>
      <w:r w:rsidRPr="00B43DAC">
        <w:rPr>
          <w:rStyle w:val="Emphasis"/>
        </w:rPr>
        <w:t>Taiwan</w:t>
      </w:r>
      <w:r w:rsidRPr="00B43DAC">
        <w:rPr>
          <w:rStyle w:val="StyleUnderline"/>
        </w:rPr>
        <w:t>: The Chinese have made it clear that if Taiwan were to declare its independence now, they would go to war against Taiwan, even though they fully understand that that would have major negative economic consequences for Beijing.</w:t>
      </w:r>
      <w:r w:rsidRPr="00B43DAC">
        <w:t xml:space="preserve"> </w:t>
      </w:r>
      <w:r w:rsidRPr="00B43DAC">
        <w:rPr>
          <w:rStyle w:val="Emphasis"/>
        </w:rPr>
        <w:t>They understand that, but they would go to war anyway.</w:t>
      </w:r>
      <w:r w:rsidRPr="00B43DAC">
        <w:t xml:space="preserve"> Why? Because </w:t>
      </w:r>
      <w:r w:rsidRPr="00B43DAC">
        <w:rPr>
          <w:rStyle w:val="StyleUnderline"/>
        </w:rPr>
        <w:t>from a political point of view, it is so important to make Taiwan a part of China, that they could not tolerate Taiwan declaring its independence.</w:t>
      </w:r>
      <w:r w:rsidRPr="00B43DAC">
        <w:t xml:space="preserve"> </w:t>
      </w:r>
      <w:r w:rsidRPr="00B43DAC">
        <w:rPr>
          <w:rStyle w:val="StyleUnderline"/>
        </w:rPr>
        <w:t>Another example is the conflict in the East China Sea between Japan and China,</w:t>
      </w:r>
      <w:r w:rsidRPr="00B43DAC">
        <w:t xml:space="preserve"> over the Diaoyu or Senkaku Islands. </w:t>
      </w:r>
      <w:r w:rsidRPr="00B43DAC">
        <w:rPr>
          <w:rStyle w:val="StyleUnderline"/>
        </w:rPr>
        <w:t>It is possible to imagine those two countries, China and Japan, actually ending up in a shooting match over a bunch of rocks in the East China Sea.</w:t>
      </w:r>
      <w:r w:rsidRPr="00B43DAC">
        <w:t xml:space="preserve"> How can this possibly be because it would threaten the economic prosperity of both countries? It would have all sorts of negative economic consequences. But the fact is, </w:t>
      </w:r>
      <w:r w:rsidRPr="00B43DAC">
        <w:rPr>
          <w:rStyle w:val="StyleUnderline"/>
        </w:rPr>
        <w:t xml:space="preserve">from the Chinese point of view and the Japanese point of view, </w:t>
      </w:r>
      <w:r w:rsidRPr="00B43DAC">
        <w:rPr>
          <w:rStyle w:val="Emphasis"/>
        </w:rPr>
        <w:t>these rocks are sacred territory</w:t>
      </w:r>
      <w:r w:rsidRPr="00B43DAC">
        <w:rPr>
          <w:rStyle w:val="StyleUnderline"/>
        </w:rPr>
        <w:t xml:space="preserve">. The politics of the situation are such that it is conceivable that should a conflict arise, it will escalate into a war because </w:t>
      </w:r>
      <w:r w:rsidRPr="00B43DAC">
        <w:rPr>
          <w:rStyle w:val="Emphasis"/>
        </w:rPr>
        <w:t>politics will trump economics.</w:t>
      </w:r>
    </w:p>
    <w:p w14:paraId="35A36548" w14:textId="77777777" w:rsidR="00E5679A" w:rsidRPr="003D4310" w:rsidRDefault="00E5679A" w:rsidP="00E5679A">
      <w:pPr>
        <w:pStyle w:val="Heading4"/>
        <w:rPr>
          <w:rFonts w:cs="Times New Roman"/>
        </w:rPr>
      </w:pPr>
      <w:r w:rsidRPr="003D4310">
        <w:rPr>
          <w:rFonts w:cs="Times New Roman"/>
        </w:rPr>
        <w:t>Trade doesn’t solve war</w:t>
      </w:r>
    </w:p>
    <w:p w14:paraId="587157C4" w14:textId="77777777" w:rsidR="00E5679A" w:rsidRPr="003D4310" w:rsidRDefault="00E5679A" w:rsidP="00E5679A">
      <w:r w:rsidRPr="003D4310">
        <w:rPr>
          <w:rStyle w:val="Style13ptBold"/>
        </w:rPr>
        <w:t>Gartzke 16</w:t>
      </w:r>
      <w:r w:rsidRPr="003D4310">
        <w:t xml:space="preserve"> – Professor of political science @ UC-San Diego (Eric, “The complex structure of commercial peace contrasting trade interdependence, asymmetry, and multipolarity,” Journal of Peace Research, 53.3)</w:t>
      </w:r>
    </w:p>
    <w:p w14:paraId="0F40E787" w14:textId="77777777" w:rsidR="00E5679A" w:rsidRDefault="00E5679A" w:rsidP="00E5679A">
      <w:r w:rsidRPr="003D4310">
        <w:rPr>
          <w:rStyle w:val="StyleUnderline"/>
        </w:rPr>
        <w:t>Conflict occurs because states possess incompatible interests, and because adversaries are unwilling or unable to resolve differences nonviolently</w:t>
      </w:r>
      <w:r w:rsidRPr="003D4310">
        <w:t xml:space="preserve"> (Fearon, 1995). </w:t>
      </w:r>
      <w:r w:rsidRPr="003D4310">
        <w:rPr>
          <w:rStyle w:val="StyleUnderline"/>
        </w:rPr>
        <w:t>The prospect of trade losses can discourage con- flict where the risk posed to commerce from fighting is large relative to the value of the stakes in a dispute. To deter conflict, trade partners must prefer the status quo to making, or resisting, demands for change</w:t>
      </w:r>
      <w:r w:rsidRPr="003D4310">
        <w:t xml:space="preserve">. However, </w:t>
      </w:r>
      <w:r w:rsidRPr="003D4310">
        <w:rPr>
          <w:rStyle w:val="Emphasis"/>
        </w:rPr>
        <w:t>militarized conflicts tend already to be costly</w:t>
      </w:r>
      <w:r w:rsidRPr="003D4310">
        <w:t xml:space="preserve">; </w:t>
      </w:r>
      <w:r w:rsidRPr="003D4310">
        <w:rPr>
          <w:rStyle w:val="StyleUnderline"/>
        </w:rPr>
        <w:t xml:space="preserve">additional incremental burdens due to trade are </w:t>
      </w:r>
      <w:r w:rsidRPr="003D4310">
        <w:rPr>
          <w:rStyle w:val="Emphasis"/>
        </w:rPr>
        <w:t>unlikely to significantly alter states’ calculations of risk and return</w:t>
      </w:r>
      <w:r w:rsidRPr="003D4310">
        <w:t>. If the cost of fighting varies with the intensity of a dispute, then the deterrent effect of commercial ties should do more to alter the intensity of contests than their propensity.</w:t>
      </w:r>
    </w:p>
    <w:p w14:paraId="63FF15A6" w14:textId="059B4AE0" w:rsidR="00795DA1" w:rsidRDefault="00795DA1" w:rsidP="00795DA1">
      <w:pPr>
        <w:pStyle w:val="Heading3"/>
      </w:pPr>
      <w:r>
        <w:t>AT trade</w:t>
      </w:r>
      <w:r w:rsidR="008A23A8">
        <w:t xml:space="preserve"> </w:t>
      </w:r>
      <w:r>
        <w:t>– doesn’t solve war – China-specific</w:t>
      </w:r>
    </w:p>
    <w:p w14:paraId="39ADBB86" w14:textId="77777777" w:rsidR="00795DA1" w:rsidRPr="00795DA1" w:rsidRDefault="00795DA1" w:rsidP="00795DA1">
      <w:pPr>
        <w:pStyle w:val="Heading4"/>
      </w:pPr>
      <w:r w:rsidRPr="00795DA1">
        <w:t>Interdependence doesn’t prevent war—empirics are on our side—strong ties just ensure large economic fallout from conflict</w:t>
      </w:r>
    </w:p>
    <w:p w14:paraId="58FFE84F" w14:textId="77777777" w:rsidR="00795DA1" w:rsidRPr="00795DA1" w:rsidRDefault="00795DA1" w:rsidP="00795DA1">
      <w:r w:rsidRPr="00795DA1">
        <w:rPr>
          <w:rStyle w:val="Style13ptBold"/>
        </w:rPr>
        <w:t>Pietrucha 15</w:t>
      </w:r>
      <w:r w:rsidRPr="00795DA1">
        <w:t xml:space="preserve"> (Mike, November 4, Col. Mike Pietrucha was an instructor electronic warfare officer in the F-4G Wild Weasel and the F-15E Strike Eagle, amassing 156 combat missions and taking part in 2.5 SAM kills over 10 combat deployments. As an irregular warfare operations officer, he has two additional combat deployments in the company of U.S. Army infantry, combat engineer, and military police units in Iraq and Afghanistan., THE ECONOMICS OF WAR WITH CHINA: THIS WILL HURT YOU MORE THAN IT HURTS ME, http://warontherocks.com/2015/11/the-economics-of-war-with-china-this-will-hurt-you-more-than-it-hurts-me/)//SLR</w:t>
      </w:r>
    </w:p>
    <w:p w14:paraId="6C7FF65D" w14:textId="77777777" w:rsidR="00795DA1" w:rsidRDefault="00795DA1" w:rsidP="00795DA1">
      <w:r w:rsidRPr="00E24DBF">
        <w:rPr>
          <w:rStyle w:val="StyleUnderline"/>
        </w:rPr>
        <w:t>The ongoing competition between the People’s Republic of China and the United States in the Pacific is at a low simmer</w:t>
      </w:r>
      <w:r w:rsidRPr="00E24DBF">
        <w:t xml:space="preserve">. </w:t>
      </w:r>
      <w:r w:rsidRPr="00E24DBF">
        <w:rPr>
          <w:rStyle w:val="StyleUnderline"/>
        </w:rPr>
        <w:t>Despite public friction</w:t>
      </w:r>
      <w:r w:rsidRPr="00E24DBF">
        <w:t xml:space="preserve"> over the U.S. Navy’s freedom of navigation operations, Chinese island construction in the South China Sea, and massive Chinese cyberespionage, </w:t>
      </w:r>
      <w:r w:rsidRPr="00E24DBF">
        <w:rPr>
          <w:rStyle w:val="StyleUnderline"/>
        </w:rPr>
        <w:t>relations between United States and China are not particularly adversarial</w:t>
      </w:r>
      <w:r w:rsidRPr="00E24DBF">
        <w:t xml:space="preserve">. </w:t>
      </w:r>
      <w:r w:rsidRPr="00E24DBF">
        <w:rPr>
          <w:rStyle w:val="StyleUnderline"/>
        </w:rPr>
        <w:t>The United States has a vested interest in the status quo</w:t>
      </w:r>
      <w:r w:rsidRPr="00E24DBF">
        <w:t xml:space="preserve">, a position that some Chinese writers view as an unfair and unrealistic constraint on Chinese ambition. Yet relations have not degenerated into the kind of brinkmanship typical of U.S.–Soviet relations in the 1980s, or even U.S.–Russian relations today. </w:t>
      </w:r>
      <w:r w:rsidRPr="00E24DBF">
        <w:rPr>
          <w:rStyle w:val="StyleUnderline"/>
        </w:rPr>
        <w:t>The robust trade relationship between the United States and China dwarfs the limited trade between the United States and the Soviet Union, leading many analysts to conclude that open conflict today is unrealistic because of a presumed equal economic impact on both sides.</w:t>
      </w:r>
      <w:r w:rsidRPr="00E24DBF">
        <w:t xml:space="preserve"> A cursory analysis reveals that the reality is entirely different: Sino–American economic ties are asymmetrically interdependent rather than mutually dependent. This would strongly favor the United States in any conflict. Even within the Department of Defense, </w:t>
      </w:r>
      <w:r w:rsidRPr="00E24DBF">
        <w:rPr>
          <w:rStyle w:val="StyleUnderline"/>
        </w:rPr>
        <w:t>there are occasional traces of the opinion that the economic ties between the two nations would effectively prevent any open war.</w:t>
      </w:r>
      <w:r w:rsidRPr="00E24DBF">
        <w:t xml:space="preserve"> </w:t>
      </w:r>
      <w:r w:rsidRPr="00E24DBF">
        <w:rPr>
          <w:rStyle w:val="StyleUnderline"/>
        </w:rPr>
        <w:t>Under this assumption, the interdependence of the two nations acts as a barrier to escalation.</w:t>
      </w:r>
      <w:r w:rsidRPr="00E24DBF">
        <w:t xml:space="preserve"> This position is not new. British parliamentarian Richard Cobden wrote extensively about economic coercion and the obsolescence of British military might, starting some 30 years before the Civil War broke out in the United States. In 1909, </w:t>
      </w:r>
      <w:r w:rsidRPr="00E24DBF">
        <w:rPr>
          <w:rStyle w:val="StyleUnderline"/>
        </w:rPr>
        <w:t xml:space="preserve">Sir Norman Angell published the Great Illusion, arguing that European economic interdependence effectively rendered militarism obsolete. Five years later, the tinderbox that was early 20th-century Europe exploded into the most devastating war in over 250 years. </w:t>
      </w:r>
      <w:r w:rsidRPr="00E24DBF">
        <w:t xml:space="preserve">Even when the Great War ground to a halt, it set the stage for a worse one only 21 years later. </w:t>
      </w:r>
      <w:r w:rsidRPr="00E24DBF">
        <w:rPr>
          <w:rStyle w:val="StyleUnderline"/>
        </w:rPr>
        <w:t>The willingness to slug it out with economic partners was not limited to Europe, either. In the Pacific, the United States was Japan’s largest trading partner in 1940</w:t>
      </w:r>
      <w:r w:rsidRPr="00E24DBF">
        <w:t xml:space="preserve"> when Japan signed the Tripartite Pact with Germany and Italy. </w:t>
      </w:r>
      <w:r w:rsidRPr="00E24DBF">
        <w:rPr>
          <w:rStyle w:val="StyleUnderline"/>
        </w:rPr>
        <w:t>In 1940 the trade volume between the United States and Japan had been on a steady increase throughout the Great Depression despite the U.S. embargo on scrap metal. In fact, Japan set itself on a course for war with virtually all of its major trading partners, more or less simultaneously</w:t>
      </w:r>
      <w:r w:rsidRPr="00E24DBF">
        <w:t xml:space="preserve">. Clearly, </w:t>
      </w:r>
      <w:r w:rsidRPr="00E24DBF">
        <w:rPr>
          <w:rStyle w:val="Emphasis"/>
        </w:rPr>
        <w:t>there are some credible doubts about the very idea that economic interdependence will prevent big wars.</w:t>
      </w:r>
      <w:r w:rsidRPr="00E24DBF">
        <w:t xml:space="preserve"> In many cases, </w:t>
      </w:r>
      <w:r w:rsidRPr="00E24DBF">
        <w:rPr>
          <w:rStyle w:val="StyleUnderline"/>
        </w:rPr>
        <w:t>warfare erupts between countries sharing borders over which trade routinely flows in peacetime.</w:t>
      </w:r>
      <w:r w:rsidRPr="00E24DBF">
        <w:t xml:space="preserve"> As world trade relationships have become increasingly globalized, </w:t>
      </w:r>
      <w:r w:rsidRPr="00E24DBF">
        <w:rPr>
          <w:rStyle w:val="StyleUnderline"/>
        </w:rPr>
        <w:t>the possibility exists that conflict could erupt with significant disruptive effects beyond the proximate combatants</w:t>
      </w:r>
      <w:r w:rsidRPr="00E24DBF">
        <w:t xml:space="preserve"> — similar to the effects observed from the Tanker War in the Persian Gulf. But </w:t>
      </w:r>
      <w:r w:rsidRPr="00E24DBF">
        <w:rPr>
          <w:rStyle w:val="Emphasis"/>
        </w:rPr>
        <w:t>we should not bank on the idea that trade interdependence will forestall conflict.</w:t>
      </w:r>
      <w:r w:rsidRPr="00E24DBF">
        <w:t xml:space="preserve"> </w:t>
      </w:r>
      <w:r w:rsidRPr="00E24DBF">
        <w:rPr>
          <w:rStyle w:val="StyleUnderline"/>
        </w:rPr>
        <w:t>The emergence of an effective global trade network may ensure that while markets may be disrupted, they can be rapidly reconstituted</w:t>
      </w:r>
      <w:r w:rsidRPr="00795DA1">
        <w:t>.</w:t>
      </w:r>
    </w:p>
    <w:p w14:paraId="64C1D2DC" w14:textId="77777777" w:rsidR="00795DA1" w:rsidRPr="00795DA1" w:rsidRDefault="00795DA1" w:rsidP="00795DA1">
      <w:pPr>
        <w:pStyle w:val="Heading4"/>
      </w:pPr>
      <w:r w:rsidRPr="00795DA1">
        <w:t>Economic interdependence fails—hasn’t reduced aggressive Chinese actions</w:t>
      </w:r>
    </w:p>
    <w:p w14:paraId="7AC33B3A" w14:textId="77777777" w:rsidR="00795DA1" w:rsidRPr="00795DA1" w:rsidRDefault="00795DA1" w:rsidP="00795DA1">
      <w:r w:rsidRPr="00795DA1">
        <w:rPr>
          <w:rStyle w:val="Style13ptBold"/>
        </w:rPr>
        <w:t>Tan 15</w:t>
      </w:r>
      <w:r w:rsidRPr="00795DA1">
        <w:t xml:space="preserve"> (Associate Professor Andrew Tan—Associate Professor at UNSW in Sydney, PhD (Sydney), M Phil (Cambridge), B Soc Science (Hons) (NUS), BA (NUS) School of Social Sciences, East and South-East Asia: International Relations and Security Perspectives, pp. 1995)//SLR</w:t>
      </w:r>
    </w:p>
    <w:p w14:paraId="431C433A" w14:textId="00634E1D" w:rsidR="00795DA1" w:rsidRPr="00B87CF9" w:rsidRDefault="00795DA1" w:rsidP="00795DA1">
      <w:pPr>
        <w:rPr>
          <w:sz w:val="22"/>
          <w:u w:val="single"/>
        </w:rPr>
      </w:pPr>
      <w:r w:rsidRPr="000D589F">
        <w:t xml:space="preserve">By and large. </w:t>
      </w:r>
      <w:r w:rsidRPr="000D589F">
        <w:rPr>
          <w:rStyle w:val="StyleUnderline"/>
        </w:rPr>
        <w:t>the theoretical and area studies research has favourably assessed the inﬂuence of economic interdependence in intemational relations and China's foreign policy</w:t>
      </w:r>
      <w:r w:rsidRPr="000D589F">
        <w:rPr>
          <w:rStyle w:val="Emphasis"/>
        </w:rPr>
        <w:t>. The empirical analysis presented in this chapter suggests a circumspect stance toward this research.</w:t>
      </w:r>
      <w:r w:rsidRPr="000D589F">
        <w:t xml:space="preserve"> and its suggestion of the transforming effect of economic interdependence on China's foreign policy. </w:t>
      </w:r>
      <w:r w:rsidRPr="000D589F">
        <w:rPr>
          <w:rStyle w:val="Emphasis"/>
        </w:rPr>
        <w:t>Despite dense and high levels of economic interdependence. this chapter has shown that friction. and at times intense conﬂict</w:t>
      </w:r>
      <w:r w:rsidRPr="000D589F">
        <w:rPr>
          <w:rStyle w:val="StyleUnderline"/>
        </w:rPr>
        <w:t>. has clearly characterized China's relations with its NorthEast Asian neighbours</w:t>
      </w:r>
      <w:r w:rsidRPr="000D589F">
        <w:t xml:space="preserve">. In the ﬁnal analysis, economic interdependence theory offers a partial, apolitical and economic-centric view of Chinese foreign policy. </w:t>
      </w:r>
      <w:r w:rsidRPr="000D589F">
        <w:rPr>
          <w:rStyle w:val="StyleUnderline"/>
        </w:rPr>
        <w:t>Does the foregoing therefore mean that economic interdependence is to be actively discouraged in regional states‘ policy toward China? No</w:t>
      </w:r>
      <w:r w:rsidRPr="000D589F">
        <w:t xml:space="preserve">. Other than offensive realists like John Mearsheimer. who see trade as empowering China. </w:t>
      </w:r>
      <w:r w:rsidRPr="000D589F">
        <w:rPr>
          <w:rStyle w:val="StyleUnderline"/>
        </w:rPr>
        <w:t>few analysts</w:t>
      </w:r>
      <w:r w:rsidRPr="000D589F">
        <w:t xml:space="preserve"> (including most realists) </w:t>
      </w:r>
      <w:r w:rsidRPr="000D589F">
        <w:rPr>
          <w:rStyle w:val="StyleUnderline"/>
        </w:rPr>
        <w:t>would systematically and deliberately reduce economic interdependence with China</w:t>
      </w:r>
      <w:r w:rsidRPr="000D589F">
        <w:t xml:space="preserve"> (Mearsheimer 2001: 402). </w:t>
      </w:r>
      <w:r w:rsidRPr="000D589F">
        <w:rPr>
          <w:rStyle w:val="Emphasis"/>
        </w:rPr>
        <w:t xml:space="preserve">What this chapter does suggest is the limits of economic interdependence as a mechanism in alleviating conﬂict in bilateral relations. </w:t>
      </w:r>
      <w:r w:rsidRPr="000D589F">
        <w:t xml:space="preserve">Ironically. one of the forefathers of contemporary economic liberalism would have been attuned to the analysis presented in this chapter. Adam Smith, a free-trader by conviction, was nevertheless nuanced and qualiﬁed in his policy recommendations. as seen in his support of the British Empire's Navigation Acts (Earle 1986: 223-24). </w:t>
      </w:r>
      <w:r w:rsidRPr="000D589F">
        <w:rPr>
          <w:rStyle w:val="StyleUnderline"/>
        </w:rPr>
        <w:t>The evidence presented here suggests that contemporary advocates of economic interdependence would do well to take their cue from Smith and also qualify their views</w:t>
      </w:r>
      <w:r w:rsidRPr="00B87CF9">
        <w:t>.</w:t>
      </w:r>
    </w:p>
    <w:p w14:paraId="38A574C1" w14:textId="1DCB320A" w:rsidR="00795DA1" w:rsidRDefault="00795DA1" w:rsidP="00E5679A">
      <w:pPr>
        <w:pStyle w:val="Heading3"/>
        <w:rPr>
          <w:rFonts w:cs="Times New Roman"/>
        </w:rPr>
      </w:pPr>
      <w:r>
        <w:rPr>
          <w:rFonts w:cs="Times New Roman"/>
        </w:rPr>
        <w:t>AT trade</w:t>
      </w:r>
      <w:r w:rsidR="008A23A8">
        <w:rPr>
          <w:rFonts w:cs="Times New Roman"/>
        </w:rPr>
        <w:t xml:space="preserve"> </w:t>
      </w:r>
      <w:r>
        <w:rPr>
          <w:rFonts w:cs="Times New Roman"/>
        </w:rPr>
        <w:t>– WTO doesn’t solve trade wars</w:t>
      </w:r>
    </w:p>
    <w:p w14:paraId="4908210D" w14:textId="77777777" w:rsidR="00795DA1" w:rsidRPr="00795DA1" w:rsidRDefault="00795DA1" w:rsidP="00795DA1">
      <w:pPr>
        <w:pStyle w:val="Heading4"/>
      </w:pPr>
      <w:r w:rsidRPr="00795DA1">
        <w:t>No correlation between WTO inclusion and trade wars—comprehensive studies</w:t>
      </w:r>
    </w:p>
    <w:p w14:paraId="57E8DE77" w14:textId="77777777" w:rsidR="00795DA1" w:rsidRPr="00795DA1" w:rsidRDefault="00795DA1" w:rsidP="00795DA1">
      <w:r w:rsidRPr="00795DA1">
        <w:rPr>
          <w:rStyle w:val="Style13ptBold"/>
        </w:rPr>
        <w:t>Rose 4</w:t>
      </w:r>
      <w:r w:rsidRPr="00795DA1">
        <w:t xml:space="preserve"> (Andrew K, January, Andrew K. Rose—B.T. Rocca Jr. Professor of International Business, Haas School of Business at the University of California, Berkeley, NBER Research Associate, and CEPR Research Fellow., DOES THE WTO MAKE TRADE MORE STABLE?, pp. 13)//SLR</w:t>
      </w:r>
    </w:p>
    <w:p w14:paraId="507CCFDE" w14:textId="7CB85B3A" w:rsidR="00795DA1" w:rsidRPr="00B87CF9" w:rsidRDefault="00795DA1" w:rsidP="00795DA1">
      <w:pPr>
        <w:rPr>
          <w:b/>
          <w:iCs/>
          <w:sz w:val="22"/>
          <w:u w:val="single"/>
          <w:bdr w:val="single" w:sz="8" w:space="0" w:color="auto"/>
        </w:rPr>
      </w:pPr>
      <w:r w:rsidRPr="000D589F">
        <w:t xml:space="preserve">In this short paper </w:t>
      </w:r>
      <w:r w:rsidRPr="000D589F">
        <w:rPr>
          <w:rStyle w:val="StyleUnderline"/>
        </w:rPr>
        <w:t>I have searched for indications that membership in the World Trade Organization (WTO) and its predecessor</w:t>
      </w:r>
      <w:r w:rsidRPr="000D589F">
        <w:t xml:space="preserve"> the General Agreement on Trade and Tariffs (GATT) </w:t>
      </w:r>
      <w:r w:rsidRPr="000D589F">
        <w:rPr>
          <w:rStyle w:val="StyleUnderline"/>
        </w:rPr>
        <w:t>lowers trade volatility. My hunt has been unsuccessful</w:t>
      </w:r>
      <w:r w:rsidRPr="000D589F">
        <w:rPr>
          <w:rStyle w:val="Emphasis"/>
        </w:rPr>
        <w:t>; I find no reliable evidence that membership increases the predictability of trade flows.</w:t>
      </w:r>
      <w:r w:rsidRPr="000D589F">
        <w:t xml:space="preserve"> </w:t>
      </w:r>
      <w:r w:rsidRPr="000D589F">
        <w:rPr>
          <w:rStyle w:val="StyleUnderline"/>
        </w:rPr>
        <w:t>I use both bilateral and multilateral data sets that span over 175 countries and 50 postwar years</w:t>
      </w:r>
      <w:r w:rsidRPr="000D589F">
        <w:t xml:space="preserve">. I use a number of different econometric techniques, relying extensively on estimators that include fixed effects, and control for a host of potential factors. </w:t>
      </w:r>
      <w:r w:rsidRPr="000D589F">
        <w:rPr>
          <w:rStyle w:val="StyleUnderline"/>
        </w:rPr>
        <w:t xml:space="preserve">Yet despite an extensive search and a number of robustness checks, I have not been able to find strong indications that the GATT/WTO makes trade flows more stable and predictable. The WTO’s goal of making trade flow more predictably for its members is laudable; it is hard to imagine many benefits of trade volatility. </w:t>
      </w:r>
      <w:r w:rsidRPr="000D589F">
        <w:rPr>
          <w:rStyle w:val="Emphasis"/>
        </w:rPr>
        <w:t>It is far from clear that the WTO has achieved this objective.</w:t>
      </w:r>
    </w:p>
    <w:p w14:paraId="7F801190" w14:textId="435674CA" w:rsidR="00795DA1" w:rsidRDefault="00795DA1" w:rsidP="00E5679A">
      <w:pPr>
        <w:pStyle w:val="Heading3"/>
        <w:rPr>
          <w:rFonts w:cs="Times New Roman"/>
        </w:rPr>
      </w:pPr>
      <w:r>
        <w:rPr>
          <w:rFonts w:cs="Times New Roman"/>
        </w:rPr>
        <w:t>AT trade</w:t>
      </w:r>
      <w:r w:rsidR="008A23A8">
        <w:rPr>
          <w:rFonts w:cs="Times New Roman"/>
        </w:rPr>
        <w:t xml:space="preserve"> </w:t>
      </w:r>
      <w:r>
        <w:rPr>
          <w:rFonts w:cs="Times New Roman"/>
        </w:rPr>
        <w:t>– WTO turn – warming</w:t>
      </w:r>
    </w:p>
    <w:p w14:paraId="0130550A" w14:textId="77777777" w:rsidR="00795DA1" w:rsidRPr="00795DA1" w:rsidRDefault="00795DA1" w:rsidP="00795DA1">
      <w:pPr>
        <w:pStyle w:val="Heading4"/>
      </w:pPr>
      <w:r w:rsidRPr="00795DA1">
        <w:t>WTO existence is terrible for the fight against warming—GHG use, vanishing carbon sinkholes, and transportation</w:t>
      </w:r>
    </w:p>
    <w:p w14:paraId="363B0A38" w14:textId="77777777" w:rsidR="00795DA1" w:rsidRPr="00795DA1" w:rsidRDefault="00795DA1" w:rsidP="00795DA1">
      <w:r w:rsidRPr="00795DA1">
        <w:rPr>
          <w:rStyle w:val="Style13ptBold"/>
        </w:rPr>
        <w:t>Reuveny 10</w:t>
      </w:r>
      <w:r w:rsidRPr="00795DA1">
        <w:t xml:space="preserve"> (Rafael, may, Rafael REUVENY is Professor of Public and Environmental Affairs at the Indiana University, Bloomington., pp. 99)//SLR</w:t>
      </w:r>
    </w:p>
    <w:p w14:paraId="1203D8EB" w14:textId="77777777" w:rsidR="00795DA1" w:rsidRPr="00774DEF" w:rsidRDefault="00795DA1" w:rsidP="00795DA1">
      <w:r w:rsidRPr="007A1DBB">
        <w:rPr>
          <w:rStyle w:val="StyleUnderline"/>
        </w:rPr>
        <w:t>The gradual removal of trade barriers since 1945 has played a key role in the phenomenal growth in global trade</w:t>
      </w:r>
      <w:r w:rsidRPr="00774DEF">
        <w:t xml:space="preserve">. As long as exports faced significant trade barriers, they remained highly uncompetitive in the importing markets. </w:t>
      </w:r>
      <w:r w:rsidRPr="007A1DBB">
        <w:rPr>
          <w:rStyle w:val="StyleUnderline"/>
        </w:rPr>
        <w:t xml:space="preserve">Once barriers were gradually removed under the auspices of the GATT-WTO regime, national comparative advantages came into effect, pushing countries to specialize in producing what they do most efficiently or least inefficiently, relative to others and exporting these goods, while importing other goods. The growth in trade promoted economic growth, which in turn lead to increased consumption and production, promoting more trade. </w:t>
      </w:r>
      <w:r w:rsidRPr="00774DEF">
        <w:t xml:space="preserve">The effects of these forces on the environment, as we have seen, are debated theoretically. Empirically, </w:t>
      </w:r>
      <w:r w:rsidRPr="007A1DBB">
        <w:rPr>
          <w:rStyle w:val="StyleUnderline"/>
        </w:rPr>
        <w:t>the period has seen an increased use of fossil fuels to power the economic growth and larger production, and this has accelerated global warming and climate change</w:t>
      </w:r>
      <w:r w:rsidRPr="00774DEF">
        <w:t xml:space="preserve"> (IPCC 2001a, 2007). Considering the role of the GATT-WTO trade regime in addressing climate change, many questions come to light. Beyond its direct effect on trade liberalization, what will be the effect of the WTO on climate change? What is the likelihood of conflicts between a Kyoto Protocol-based climate change regime seeking to guard the environment and a GATT-WTO trade regime seeking to promote free trade? Answering these questions is speculative because the bulk of climate change effects are expected in the future, the Kyoto Protocol has not yet produced any substantial results, and the US, so far the chief contributor to climate change, has failed to ratify the protocol. Nevertheless, analyzing the approach of the GATT-WTO regime to the trade-environment nexus in the past can provide us insights. Is it driven by considerations involving the EKC effect? Is it cognizant of the possibility that the direct effects of trade could harm the environment? Is the WTO aware of studies arguing and demonstrating the impossibility of attaining the DC standard of living for all the people on Earth? Is it cognizant of and condoning a situation in which the planet as a whole produces and consumes beyond its biological capacity, as reflected by its ecological footprint, in effect consuming and producing at the expense of future generations</w:t>
      </w:r>
      <w:r w:rsidRPr="007A1DBB">
        <w:rPr>
          <w:rStyle w:val="StyleUnderline"/>
        </w:rPr>
        <w:t>? Is the WTO cognizant of the links moving from trade to climate change through economic growth and the use of fossil fuels? Is the WTO approach motivated by the Precautionary Principle, which calls for avoiding potentially large damages to the environment even if the probability of adverse outcomes is less than 100 %</w:t>
      </w:r>
      <w:r w:rsidRPr="00774DEF">
        <w:t xml:space="preserve">? These are all important questions that can and should be addressed in future research. A related question is whether the WTO slowed or prevented trade-driven environmental degradation in the past. For example, trade in some animals could diminish biodiversity, and </w:t>
      </w:r>
      <w:r w:rsidRPr="007A1DBB">
        <w:rPr>
          <w:rStyle w:val="StyleUnderline"/>
        </w:rPr>
        <w:t>trade in some products can damage the environment by intensifying pollution in one place or causing damages in another. Trade in fossil fuels, timber from deforestation, and crops grown in deforested areas may promote climate change by increasing consumption of fossil fuels and by eliminating natural sinks of greenhouse gases.</w:t>
      </w:r>
      <w:r w:rsidRPr="00774DEF">
        <w:t xml:space="preserve"> In fact, </w:t>
      </w:r>
      <w:r w:rsidRPr="007A1DBB">
        <w:rPr>
          <w:rStyle w:val="StyleUnderline"/>
        </w:rPr>
        <w:t>all trade flows generate greenhouse emissions due to transportation or production</w:t>
      </w:r>
      <w:r w:rsidRPr="00774DEF">
        <w:t>. If the WTO has stood by as trade-promoted environmental degradation expanded, or rejected attempts to block it, we would be inclined to conclude that the GATT-WTO trade regime may accelerate trade-related activities that promote climate change, or at least would not be useful in slowing them down and is not a good candidate for monitoring and enforcing trade-related activities of a climate change regime. In this case, we would conclude that we need a new global institution for this purpose, for example, a World Environmental Protection Agency.</w:t>
      </w:r>
    </w:p>
    <w:p w14:paraId="7974C210" w14:textId="1EEA32DD" w:rsidR="00795DA1" w:rsidRDefault="002217FB" w:rsidP="002217FB">
      <w:pPr>
        <w:pStyle w:val="Heading3"/>
      </w:pPr>
      <w:r>
        <w:t>AT trade</w:t>
      </w:r>
      <w:r w:rsidR="008A23A8">
        <w:t xml:space="preserve"> </w:t>
      </w:r>
      <w:r>
        <w:t>– bio-d turn</w:t>
      </w:r>
    </w:p>
    <w:p w14:paraId="7C4FEB1F" w14:textId="77777777" w:rsidR="002217FB" w:rsidRPr="002404C1" w:rsidRDefault="002217FB" w:rsidP="002217FB">
      <w:pPr>
        <w:pStyle w:val="Heading4"/>
      </w:pPr>
      <w:r w:rsidRPr="002404C1">
        <w:t xml:space="preserve">Trade is bad – it spreads </w:t>
      </w:r>
      <w:r w:rsidRPr="002404C1">
        <w:rPr>
          <w:u w:val="single"/>
        </w:rPr>
        <w:t>invasive species</w:t>
      </w:r>
      <w:r w:rsidRPr="002404C1">
        <w:t xml:space="preserve"> which counteracts any positive effect on the environment</w:t>
      </w:r>
    </w:p>
    <w:p w14:paraId="20FC1028" w14:textId="40420535" w:rsidR="002217FB" w:rsidRPr="002404C1" w:rsidRDefault="002217FB" w:rsidP="002217FB">
      <w:r w:rsidRPr="00B87CF9">
        <w:rPr>
          <w:rStyle w:val="Style13ptBold"/>
        </w:rPr>
        <w:t>Harvey 6/21</w:t>
      </w:r>
      <w:r w:rsidR="00B87CF9" w:rsidRPr="00B87CF9">
        <w:rPr>
          <w:rStyle w:val="Style13ptBold"/>
        </w:rPr>
        <w:t>/2016</w:t>
      </w:r>
      <w:r w:rsidRPr="002404C1">
        <w:rPr>
          <w:b/>
        </w:rPr>
        <w:t xml:space="preserve"> </w:t>
      </w:r>
      <w:r w:rsidRPr="002404C1">
        <w:t>--- Contributor to The Washington Post's energy and environment blog. Bylines in Mashable, Van Winkle's, Men's Journal, Healthline.com, the Scholastic classroom magazines and others. Special reporting interests include environmental health and policy [Chelsea, “How growing global trade is carrying pests all over the world,” June 21</w:t>
      </w:r>
      <w:r w:rsidRPr="002404C1">
        <w:rPr>
          <w:vertAlign w:val="superscript"/>
        </w:rPr>
        <w:t>st</w:t>
      </w:r>
      <w:r w:rsidRPr="002404C1">
        <w:t>, 2016, https://www.washingtonpost.com/news/energy-environment/wp/2016/06/21/how-growing-global-trade-is-carrying-pests-all-over-the-world/]//Mnush</w:t>
      </w:r>
    </w:p>
    <w:p w14:paraId="63F03EB8" w14:textId="3FCE8DC8" w:rsidR="002217FB" w:rsidRPr="002217FB" w:rsidRDefault="002217FB" w:rsidP="002217FB">
      <w:r w:rsidRPr="002404C1">
        <w:rPr>
          <w:rStyle w:val="StyleUnderline"/>
        </w:rPr>
        <w:t>A big part of the worry surrounding invasives — which are nonnative species that establish themselves in a new location, often at the expense of the organisms already living there — has to do with their effect on the native flora and fauna, especially if the locals are threatened already.</w:t>
      </w:r>
      <w:r w:rsidRPr="002404C1">
        <w:t xml:space="preserve"> Burmese pythons in the Everglades, for instance, are a prime example of how an invasive species can take over an entire ecosystem in just a short amount of time. These giant snakes — which were probably first released into the wild by pet owners in Florida — are eating their way through the small mammal population in the Everglades, and they’ve even been known to turn up with bigger prey, such as deer or alligators, in their stomachs. But while looking out for the local wildlife is a high priority for many scientists and conservationists, there’s an economic angle to the problem of invasive species: </w:t>
      </w:r>
      <w:r w:rsidRPr="002404C1">
        <w:rPr>
          <w:rStyle w:val="StyleUnderline"/>
        </w:rPr>
        <w:t xml:space="preserve">They can pose a terrible threat to agriculture by damaging crops. The new study seeks to illuminate which countries are potentially most vulnerable to their presence — and which countries, at a time of </w:t>
      </w:r>
      <w:r w:rsidRPr="002404C1">
        <w:rPr>
          <w:rStyle w:val="Emphasis"/>
        </w:rPr>
        <w:t>burgeoning international trade</w:t>
      </w:r>
      <w:r w:rsidRPr="002404C1">
        <w:rPr>
          <w:rStyle w:val="StyleUnderline"/>
        </w:rPr>
        <w:t xml:space="preserve">, are most likely to </w:t>
      </w:r>
      <w:r w:rsidRPr="002404C1">
        <w:rPr>
          <w:rStyle w:val="Emphasis"/>
        </w:rPr>
        <w:t>send them out into the rest of the world</w:t>
      </w:r>
      <w:r w:rsidRPr="002404C1">
        <w:t xml:space="preserve">. The research finds that sub-Saharan Africa is the global region with the potential to be hit hardest, agriculturally speaking, by invasive species. On the other hand, the research suggests that China and the United States, both of which have </w:t>
      </w:r>
      <w:r w:rsidRPr="002404C1">
        <w:rPr>
          <w:rStyle w:val="StyleUnderline"/>
        </w:rPr>
        <w:t>huge trade volumes with other countries</w:t>
      </w:r>
      <w:r w:rsidRPr="002404C1">
        <w:t xml:space="preserve"> (and large numbers of pest species within their borders to begin with), </w:t>
      </w:r>
      <w:r w:rsidRPr="002404C1">
        <w:rPr>
          <w:rStyle w:val="StyleUnderline"/>
        </w:rPr>
        <w:t>are the biggest potential sources of invasives to the rest of the world.</w:t>
      </w:r>
      <w:r w:rsidRPr="002404C1">
        <w:t xml:space="preserve"> When considering the potential effect of any pest species in a country, there are “two halves of a question” to consider, said Paini, the study’s lead author: First, how likely is it to arrive in that country and, second, how likely is it to establish itself once it has arrived? Paini and a group of colleagues from institutes in Australia, New Zealand and the United States, investigated those questions for 1,300 invasive insect and fungal pest species in 124 countries around the world. They decided to use global trade connections, and the value of a country’s annual importation, as a proxy for the likelihood that pest species might be carried across borders. “</w:t>
      </w:r>
      <w:r w:rsidRPr="002404C1">
        <w:rPr>
          <w:rStyle w:val="StyleUnderline"/>
        </w:rPr>
        <w:t>Trade has been shown repeatedly to be correlated to the number of invasive species a country has,”</w:t>
      </w:r>
      <w:r w:rsidRPr="002404C1">
        <w:t xml:space="preserve"> Paini said. And there are many specific examples, as well — invasive zebra mussels, for instance, which first started showing up in U.S. lakes and waterways in the late 1980s, are thought to have been unintentionally carried over by European ships. To evaluate a species’ likelihood of establishment once it arrives in a country, they relied on existing data on the worldwide distribution of all 1,300 species included in the analysis and the characteristics of locations where they’re known to be able to survive. The researchers also collected data on crop production in each country so they could calculate the economic threat that would be posed if a species known to be a pest to any of the crops in that nation were to invade. Overall, the two countries with the potential to lose the most money to invasive species were the United States and China — not surprising, considering both are large agricultural producers. </w:t>
      </w:r>
      <w:r w:rsidRPr="002404C1">
        <w:rPr>
          <w:rStyle w:val="StyleUnderline"/>
        </w:rPr>
        <w:t xml:space="preserve">But compared with other countries, the share of agriculture in their overall gross domestic product is fairly small. When the researchers considered the costs of invasion relative to GDP, they found that nations in sub-Saharan Africa, such as Malawi, Burundi and Guinea, were the most vulnerable. </w:t>
      </w:r>
      <w:r w:rsidRPr="002404C1">
        <w:t xml:space="preserve">Outside this region, though, the researchers noted that there was little correlation between geography and vulnerability, suggesting a complex array of factors are at play when it comes to whether — and to what extent — a country will be affected by invasive species. Those include the types of crops grown, what pests are already present, which places the country trades with, and how often and what kinds of pests those other places house. Energy and Environment newsletter The science and policy of environmental issues. Sign up “I spent a lot of time trying to find a pattern,” Paini said. “Was it big countries, was it little countries, was it the number of invasive species that are already present in the country, was it whether the country was landlocked or not? The point is, nothing really popped out.” On the flip side, the research indicated that China and the United States ranked first and second as potential source countries — also not surprising because they are “characterized by large and diverse trade volumes and have been confirmed as network hubs in the international agrofood trade network,” the researchers wrote. Of course, there are a variety of other factors affecting the extent to which an invasive species could harm a country’s economy once it’s established, Paini said. “It’s things like how long is it established in the country before it actually grows to a large enough population that it does have an impact? How slowly or how quickly does it spread around the country?” he said, adding that management strategies in individual nations will play a large role as well. The research does not suggest that its results will definitely happen — rather, it contends that some nations have the potential to be hit harder than others. And Paini noted that the study is also not intended to make recommendations to any particular </w:t>
      </w:r>
      <w:r w:rsidRPr="002404C1">
        <w:rPr>
          <w:rStyle w:val="StyleUnderline"/>
        </w:rPr>
        <w:t>nation about which species they should most be on the lookout for or which nations they should avoid trading with</w:t>
      </w:r>
      <w:r w:rsidRPr="002404C1">
        <w:t>. The biggest takeaway, Paini said, is that some parts of the world may be particularly vulnerable — suggesting that international bodies may want to pay special attention to the risk of invasives in those places. “It’s everybody’s responsibility to try to reduce or prevent invasive species from spreading, and just to keep in mind that those countries that are most vulnerable to those invasive species are those developing countries, particularly in sub-Saharan Africa,” Paini said. “</w:t>
      </w:r>
      <w:r w:rsidRPr="002404C1">
        <w:rPr>
          <w:rStyle w:val="StyleUnderline"/>
        </w:rPr>
        <w:t>There is a lot of work being done in that area already for developing countries, particularly in Africa — but I would just say that that work needs to continue</w:t>
      </w:r>
      <w:r w:rsidRPr="002217FB">
        <w:t>.”</w:t>
      </w:r>
    </w:p>
    <w:p w14:paraId="47FEDA0B" w14:textId="77777777" w:rsidR="00E5679A" w:rsidRPr="003D4310" w:rsidRDefault="00E5679A" w:rsidP="00E5679A">
      <w:pPr>
        <w:pStyle w:val="Heading3"/>
        <w:rPr>
          <w:rFonts w:cs="Times New Roman"/>
        </w:rPr>
      </w:pPr>
      <w:r w:rsidRPr="003D4310">
        <w:rPr>
          <w:rFonts w:cs="Times New Roman"/>
        </w:rPr>
        <w:t>AT relations – high</w:t>
      </w:r>
    </w:p>
    <w:p w14:paraId="16FFB416" w14:textId="77777777" w:rsidR="00E5679A" w:rsidRPr="003D4310" w:rsidRDefault="00E5679A" w:rsidP="00E5679A">
      <w:pPr>
        <w:pStyle w:val="Heading4"/>
        <w:rPr>
          <w:rFonts w:cs="Times New Roman"/>
        </w:rPr>
      </w:pPr>
      <w:r w:rsidRPr="003D4310">
        <w:rPr>
          <w:rFonts w:cs="Times New Roman"/>
        </w:rPr>
        <w:t xml:space="preserve">US-China cooperation is progressing now and will only continue to increase – litany of examples check </w:t>
      </w:r>
    </w:p>
    <w:p w14:paraId="6AAC6C88" w14:textId="77777777" w:rsidR="00E5679A" w:rsidRPr="003D4310" w:rsidRDefault="00E5679A" w:rsidP="00E5679A">
      <w:r w:rsidRPr="003D4310">
        <w:rPr>
          <w:rStyle w:val="Style13ptBold"/>
        </w:rPr>
        <w:t>Lew 6/16</w:t>
      </w:r>
      <w:r w:rsidRPr="003D4310">
        <w:t xml:space="preserve"> (Jacob [Secretary of the Treasury], “Treasury Secretary Jacob J. Lew Remarks On U.S.-China Economic Relations At the American Enterprise Institute,” https://www.treasury.gov/press-center/press-releases/Pages/jl0488.aspx)//MA</w:t>
      </w:r>
    </w:p>
    <w:p w14:paraId="73CC949D" w14:textId="77777777" w:rsidR="00E5679A" w:rsidRPr="003D4310" w:rsidRDefault="00E5679A" w:rsidP="00E5679A">
      <w:r w:rsidRPr="00C8132F">
        <w:rPr>
          <w:rStyle w:val="StyleUnderline"/>
        </w:rPr>
        <w:t>Results are the best proof that this process has great value</w:t>
      </w:r>
      <w:r w:rsidRPr="00C8132F">
        <w:t xml:space="preserve">. Let me start with global priorities. To cooperate effectively, it is important to begin by acknowledging how much the world has changed over the past half century. The Obama Administration recognized early that the growing economic weight of major emerging markets makes it essential that they be included in and share responsibility for upholding and leading the global system. As emerging nations acquire more representation and a larger voice in international institutions, they also assume growing responsibility for living up to existing high standards and a role in strengthening those standards for the future. This idea is what animated the U.S. push to reform governance at the International Monetary Fund. </w:t>
      </w:r>
      <w:r w:rsidRPr="00C8132F">
        <w:rPr>
          <w:rStyle w:val="StyleUnderline"/>
        </w:rPr>
        <w:t xml:space="preserve">At the outset of the Administration, China was still wedded to the notion that advanced economies like the United States held responsibility for most global issues. But as China has grown and moved increasingly from a recipient to a provider of development assistance, it has become </w:t>
      </w:r>
      <w:r w:rsidRPr="00C8132F">
        <w:rPr>
          <w:rStyle w:val="Emphasis"/>
        </w:rPr>
        <w:t>more willing to cooperate and contribute to addressing global challenges</w:t>
      </w:r>
      <w:r w:rsidRPr="00C8132F">
        <w:rPr>
          <w:rStyle w:val="StyleUnderline"/>
        </w:rPr>
        <w:t>. On trade issues, we used the S&amp;ED to finalize an agreement to expand the trade of information technology products. This required regular engagement, often at the highest levels of our respective governments. But together we facilitated agreement among nearly 50 trading partners.</w:t>
      </w:r>
      <w:r w:rsidRPr="00C8132F">
        <w:t xml:space="preserve"> The WTO Information Technology Agreement was the first major tariff-elimination measure in the WTO in 18 years, a critical achievement for the United States as information technology is one of our competitive strengths and every year we export more than $100 billion of Made-in-America technology covered by the agreement. </w:t>
      </w:r>
      <w:r w:rsidRPr="00C8132F">
        <w:rPr>
          <w:rStyle w:val="StyleUnderline"/>
        </w:rPr>
        <w:t xml:space="preserve">On climate change, we </w:t>
      </w:r>
      <w:r w:rsidRPr="00C8132F">
        <w:rPr>
          <w:rStyle w:val="Emphasis"/>
        </w:rPr>
        <w:t>agreed</w:t>
      </w:r>
      <w:r w:rsidRPr="00C8132F">
        <w:rPr>
          <w:rStyle w:val="StyleUnderline"/>
        </w:rPr>
        <w:t xml:space="preserve"> on both meaningful goals and a shared perspective on how to achieve them. We were </w:t>
      </w:r>
      <w:r w:rsidRPr="00C8132F">
        <w:rPr>
          <w:rStyle w:val="Emphasis"/>
        </w:rPr>
        <w:t>able to overcome</w:t>
      </w:r>
      <w:r w:rsidRPr="00C8132F">
        <w:rPr>
          <w:rStyle w:val="StyleUnderline"/>
        </w:rPr>
        <w:t xml:space="preserve"> concerns that those who make commitments and take steps to reduce greenhouse gas emissions would be at a disadvantage commercially compared to those who do not, but still benefit from the efforts of others.</w:t>
      </w:r>
      <w:r w:rsidRPr="00C8132F">
        <w:t xml:space="preserve"> The progress we made began in 2013 when President Obama and President Xi reached an earlier agreement on hydrofluorocarbons or HFCs, during their Summit in Sunnylands, California, an agreement reached after preliminary conversations between S&amp;ED special representatives, which helped lay the foundation for success at the 2015 Paris Climate Conference (COP21). </w:t>
      </w:r>
      <w:r w:rsidRPr="00C8132F">
        <w:rPr>
          <w:rStyle w:val="Emphasis"/>
        </w:rPr>
        <w:t>Building on this momentum</w:t>
      </w:r>
      <w:r w:rsidRPr="00C8132F">
        <w:rPr>
          <w:rStyle w:val="StyleUnderline"/>
        </w:rPr>
        <w:t>, we share the goal of bringing the Paris Agreement into force this year, and are working together for strong climate outcomes</w:t>
      </w:r>
      <w:r w:rsidRPr="00C8132F">
        <w:t xml:space="preserve"> at the G-20 leaders summit this fall. The United States and China have also both committed to conclude negotiations this fall on an HFC Amendment to the Montreal Protocol, and a market-based measure to reduce aviation emissions. We are working closely with China to craft a measure that balances the interests of countries growing at different rates. And when China proposed a new multilateral development bank—the Asian Infrastructure Investment Bank —many also assumed that the United States would be opposed. In fact, from the start, our position recognized the need for additional investment in the region, and the important role of multilateral mechanisms in financing it. It was also our view that new institutions must maintain high standards of governance, environmental and social safeguards, procurement, and debt sustainability. Today, the AIIB is much more likely to meet these standards as a result of our shared dialogue and our support for co-financing and cooperation with institutions like the World Bank and Asian Development Bank. </w:t>
      </w:r>
      <w:r w:rsidRPr="00C8132F">
        <w:rPr>
          <w:rStyle w:val="StyleUnderline"/>
        </w:rPr>
        <w:t xml:space="preserve">When President Obama and President Xi met last September, China affirmed its support for the existing international financial institutions – declaring that new institutions like the AIIB should operate in line with their high standards. President Xi also pledged to work with the United States to continue to reform and modernize the existing international financial institutions, while also agreeing to meaningfully increase China’s role as a donor in these institutions. </w:t>
      </w:r>
      <w:r w:rsidRPr="00C8132F">
        <w:t xml:space="preserve">Our close dialogue was also critical in establishing the International Working Group on Export Credits (IWG) in 2012, marking the first time that OECD and non-OECD countries, including China, have committed to negotiate a new set of guidelines to discipline government support of export finance. These guidelines will level the playing field for U.S. exporters and ensure that government support will complement, rather than crowd-out, commercial export finance. </w:t>
      </w:r>
      <w:r w:rsidRPr="00C8132F">
        <w:rPr>
          <w:rStyle w:val="StyleUnderline"/>
        </w:rPr>
        <w:t xml:space="preserve">We have also made </w:t>
      </w:r>
      <w:r w:rsidRPr="00C8132F">
        <w:rPr>
          <w:rStyle w:val="Emphasis"/>
        </w:rPr>
        <w:t>significant progress on bilateral issues</w:t>
      </w:r>
      <w:r w:rsidRPr="00C8132F">
        <w:rPr>
          <w:rStyle w:val="StyleUnderline"/>
        </w:rPr>
        <w:t xml:space="preserve"> in recent years, often in areas that create tension between our two countries. We have not shied away from confronting sensitive issues that directly affect U.S. economic interests. When China issued regulations for information and communications technology (ICT) equipment purchases by the banking sector it raised significant concerns among U.S. banks, tech companies and cyber-policy experts alike. We pursued these issues aggressively at the S&amp;ED and through the relationships we had forged</w:t>
      </w:r>
      <w:r w:rsidRPr="00C8132F">
        <w:t xml:space="preserve">. We did the same when U.S. businesses raised concerns about the discriminatory application of a new anti-monopoly law. In response, China suspended its ICT rules for the banking sector and undertook specific commitments related to the application of its anti-monopoly law. </w:t>
      </w:r>
    </w:p>
    <w:p w14:paraId="0A6E4ADE" w14:textId="77777777" w:rsidR="00E5679A" w:rsidRDefault="00E5679A" w:rsidP="00E5679A">
      <w:pPr>
        <w:pStyle w:val="Heading3"/>
        <w:rPr>
          <w:rFonts w:cs="Times New Roman"/>
        </w:rPr>
      </w:pPr>
      <w:r>
        <w:rPr>
          <w:rFonts w:cs="Times New Roman"/>
        </w:rPr>
        <w:t>AT relations – laundry list alt caus</w:t>
      </w:r>
    </w:p>
    <w:p w14:paraId="443AD5A1" w14:textId="77777777" w:rsidR="00E5679A" w:rsidRDefault="00E5679A" w:rsidP="00E5679A">
      <w:pPr>
        <w:pStyle w:val="Heading4"/>
      </w:pPr>
      <w:r>
        <w:t>5 alt causes to relations</w:t>
      </w:r>
    </w:p>
    <w:p w14:paraId="2022570F" w14:textId="77777777" w:rsidR="00E5679A" w:rsidRDefault="00E5679A" w:rsidP="00E5679A">
      <w:r w:rsidRPr="00956D9E">
        <w:rPr>
          <w:rStyle w:val="Style13ptBold"/>
        </w:rPr>
        <w:t>Johnson 15</w:t>
      </w:r>
      <w:r>
        <w:t xml:space="preserve"> [William, Naval Post-g</w:t>
      </w:r>
      <w:r w:rsidRPr="00821409">
        <w:t>raduate School</w:t>
      </w:r>
      <w:r>
        <w:t xml:space="preserve"> consultant for China policy, “</w:t>
      </w:r>
      <w:r w:rsidRPr="007B5CC8">
        <w:rPr>
          <w:rStyle w:val="Emphasis"/>
        </w:rPr>
        <w:t>The five most important issues in U.S.-China relations</w:t>
      </w:r>
      <w:r>
        <w:t xml:space="preserve">”, 6/23/15, </w:t>
      </w:r>
      <w:r w:rsidRPr="00821409">
        <w:t>http://blogs.reuters.com/great-debate/2015/06/23/the-five-most-important-issues-in-u-s-china-relations/</w:t>
      </w:r>
      <w:r>
        <w:t>]//DBI</w:t>
      </w:r>
    </w:p>
    <w:p w14:paraId="60729E8F" w14:textId="77777777" w:rsidR="00E5679A" w:rsidRPr="00956D9E" w:rsidRDefault="00E5679A" w:rsidP="00E5679A">
      <w:pPr>
        <w:rPr>
          <w:sz w:val="14"/>
          <w:szCs w:val="20"/>
        </w:rPr>
      </w:pPr>
      <w:r w:rsidRPr="00956D9E">
        <w:rPr>
          <w:sz w:val="14"/>
          <w:szCs w:val="20"/>
        </w:rPr>
        <w:t xml:space="preserve">This year’s dialogue has special significance because it will set the stage for President Xi’s state visit in September. </w:t>
      </w:r>
      <w:r w:rsidRPr="00956D9E">
        <w:rPr>
          <w:sz w:val="20"/>
          <w:szCs w:val="20"/>
          <w:u w:val="single"/>
        </w:rPr>
        <w:t>U.S.-China relations have been rocky recently, owing primarily to tensions in the South China Sea, China’s new law governing foreign non-governmental organizations, and friction over membership in China’s Asian Infrastructure Investment Bank and the U.S.-led Trans-Pacific Partnership (TPP)</w:t>
      </w:r>
      <w:r w:rsidRPr="00956D9E">
        <w:rPr>
          <w:sz w:val="14"/>
          <w:szCs w:val="20"/>
        </w:rPr>
        <w:t xml:space="preserve">. In addition to these issues, Chinese and American leaders will devote substantial attention to cybersecurity and the recently disclosed hack of the Office of Personnel Management’s database, as well as the ongoing negotiations toward a U.S.-China Bilateral Investment Treaty (BIT).∂ The diplomatic community has expected previous dialogues to produce substantial agreements, but they have lower expectations for this round — due partly to recent difficulties in the relationship, as well as an inclination on both sides to save major announcements until President Xi’s state visit.∂ I’ll briefly explain the significance of these five major issues.∂ 1. </w:t>
      </w:r>
      <w:r w:rsidRPr="00956D9E">
        <w:rPr>
          <w:rStyle w:val="Emphasis"/>
          <w:sz w:val="20"/>
          <w:szCs w:val="20"/>
        </w:rPr>
        <w:t>The South China Sea</w:t>
      </w:r>
      <w:r w:rsidRPr="00956D9E">
        <w:rPr>
          <w:sz w:val="14"/>
          <w:szCs w:val="20"/>
        </w:rPr>
        <w:t>∂ The South China Sea</w:t>
      </w:r>
      <w:r w:rsidRPr="00956D9E">
        <w:rPr>
          <w:sz w:val="20"/>
          <w:szCs w:val="20"/>
          <w:u w:val="single"/>
        </w:rPr>
        <w:t xml:space="preserve"> issue has been front and center for the last 18 months, as China carried out major land reclamation efforts</w:t>
      </w:r>
      <w:r w:rsidRPr="00956D9E">
        <w:rPr>
          <w:sz w:val="14"/>
          <w:szCs w:val="20"/>
        </w:rPr>
        <w:t xml:space="preserve">. While the issue stems from territorial disputes between China and various Southeast Asian nations, which don’t intrinsically involve the United States, </w:t>
      </w:r>
      <w:r w:rsidRPr="00956D9E">
        <w:rPr>
          <w:sz w:val="20"/>
          <w:szCs w:val="20"/>
          <w:u w:val="single"/>
        </w:rPr>
        <w:t>the United States sees China’s island building activities as a potential threat to freedom of navigation along a critical trade route. China</w:t>
      </w:r>
      <w:r w:rsidRPr="00956D9E">
        <w:rPr>
          <w:sz w:val="14"/>
          <w:szCs w:val="20"/>
        </w:rPr>
        <w:t xml:space="preserve">, on the other hand, </w:t>
      </w:r>
      <w:r w:rsidRPr="00956D9E">
        <w:rPr>
          <w:sz w:val="20"/>
          <w:szCs w:val="20"/>
          <w:u w:val="single"/>
        </w:rPr>
        <w:t>sees U.S. involvement in the region as meddling in bilateral disputes with China’s neighbors. It sees enhanced U.S. military cooperation with Vietnam and the Philippines, and increased Japanese military activity in the region, as part of a U.S. strategy to contain China</w:t>
      </w:r>
      <w:r w:rsidRPr="00956D9E">
        <w:rPr>
          <w:sz w:val="14"/>
          <w:szCs w:val="20"/>
        </w:rPr>
        <w:t xml:space="preserve">. The 2015 dialogue provides an opportunity to ratchet down the recent level of confrontation in order to smooth the way to a successful state visit by President Xi.∂ 2. </w:t>
      </w:r>
      <w:r w:rsidRPr="00956D9E">
        <w:rPr>
          <w:rStyle w:val="Emphasis"/>
          <w:sz w:val="20"/>
          <w:szCs w:val="20"/>
        </w:rPr>
        <w:t>China’s New Law Governing Foreign NGOs</w:t>
      </w:r>
      <w:r w:rsidRPr="00956D9E">
        <w:rPr>
          <w:sz w:val="14"/>
          <w:szCs w:val="20"/>
        </w:rPr>
        <w:t xml:space="preserve">∂ China’s new draft law on NGOs </w:t>
      </w:r>
      <w:r w:rsidRPr="00956D9E">
        <w:rPr>
          <w:sz w:val="20"/>
          <w:szCs w:val="20"/>
          <w:u w:val="single"/>
        </w:rPr>
        <w:t>will substantially limit the ability of a wide range of organizations to work in China. The key sticking point</w:t>
      </w:r>
      <w:r w:rsidRPr="00956D9E">
        <w:rPr>
          <w:sz w:val="14"/>
          <w:szCs w:val="20"/>
        </w:rPr>
        <w:t xml:space="preserve"> in the new law </w:t>
      </w:r>
      <w:r w:rsidRPr="00956D9E">
        <w:rPr>
          <w:sz w:val="20"/>
          <w:szCs w:val="20"/>
          <w:u w:val="single"/>
        </w:rPr>
        <w:t>is that it places regulatory authority over foreign NGOs with China’s State Security Bureau, rather than the Ministry of Civil Affairs, which regulates domestic NGOs. Police will be allowed to enter and inspect offices, and seize documents and equipment. The United States has long been critical of China’s record on human rights, and this proposed law, which was released for comment on June 8, will be a focal point in that discussion</w:t>
      </w:r>
      <w:r w:rsidRPr="00956D9E">
        <w:rPr>
          <w:sz w:val="14"/>
          <w:szCs w:val="20"/>
        </w:rPr>
        <w:t xml:space="preserve">.∂ China’s response to U.S. pressure on this issue will likely turn on its view that foreign elements are stirring up trouble in China. This is the same argument that China used to explain the Occupy Central pro-democracy demonstrations in Hong Kong. Reading between the lines, it is clear that in both instances, when China says “foreign elements,” it means the United States and its allies.∂ 3. </w:t>
      </w:r>
      <w:r w:rsidRPr="00956D9E">
        <w:rPr>
          <w:rStyle w:val="Emphasis"/>
          <w:sz w:val="20"/>
          <w:szCs w:val="20"/>
        </w:rPr>
        <w:t>Friction Over Membership in China’s Asian Infrastructure Investment Bank</w:t>
      </w:r>
      <w:r w:rsidRPr="00956D9E">
        <w:rPr>
          <w:sz w:val="14"/>
          <w:szCs w:val="20"/>
        </w:rPr>
        <w:t xml:space="preserve">∂ Economic alignments in East Asia will likely be a central focus of this year’s dialogue. China is in the process of starting the Asian Infrastructure Investment Bank, which is intended to provide more streamlined funding than the World Bank or the Asian Development Bank can currently provide. </w:t>
      </w:r>
      <w:r w:rsidRPr="00956D9E">
        <w:rPr>
          <w:sz w:val="20"/>
          <w:szCs w:val="20"/>
          <w:u w:val="single"/>
        </w:rPr>
        <w:t>The United States opposed the establishment of the AIIB — and lobbied its allies to decline membership — on the grounds that it had unclear governance standards, inadequate environmental controls, and might not be sufficiently capitalized to sustain its loans</w:t>
      </w:r>
      <w:r w:rsidRPr="00956D9E">
        <w:rPr>
          <w:sz w:val="14"/>
          <w:szCs w:val="20"/>
        </w:rPr>
        <w:t xml:space="preserve">. But in the week before a March deadline, </w:t>
      </w:r>
      <w:r w:rsidRPr="00956D9E">
        <w:rPr>
          <w:sz w:val="20"/>
          <w:szCs w:val="20"/>
          <w:u w:val="single"/>
        </w:rPr>
        <w:t>the United States suffered a stinging defeat as its allies, led by the United Kingdom, became founding members of the bank, leaving the United States and Japan on the outside looking in</w:t>
      </w:r>
      <w:r w:rsidRPr="00956D9E">
        <w:rPr>
          <w:sz w:val="14"/>
          <w:szCs w:val="20"/>
        </w:rPr>
        <w:t xml:space="preserve">. Governance of the AIIB, and a means for coordinating its efforts with the World Bank, will be key elements of the economic discussions.∂ </w:t>
      </w:r>
      <w:r w:rsidRPr="00956D9E">
        <w:rPr>
          <w:sz w:val="20"/>
          <w:szCs w:val="20"/>
          <w:u w:val="single"/>
        </w:rPr>
        <w:t xml:space="preserve">In a similar vein, the U.S.-led </w:t>
      </w:r>
      <w:r w:rsidRPr="00956D9E">
        <w:rPr>
          <w:rStyle w:val="Emphasis"/>
          <w:sz w:val="20"/>
          <w:szCs w:val="20"/>
        </w:rPr>
        <w:t>TPP</w:t>
      </w:r>
      <w:r w:rsidRPr="00956D9E">
        <w:rPr>
          <w:sz w:val="20"/>
          <w:szCs w:val="20"/>
          <w:u w:val="single"/>
        </w:rPr>
        <w:t xml:space="preserve"> includes the United States and Japan as the key members of what would be the largest trade agreement ever. The difference here is that China is the outsider. China has complained that the TPP is yet another instance of the United States trying to contain China</w:t>
      </w:r>
      <w:r w:rsidRPr="00956D9E">
        <w:rPr>
          <w:sz w:val="14"/>
          <w:szCs w:val="20"/>
        </w:rPr>
        <w:t xml:space="preserve">. President Obama’s recent remark that the U.S. must write the rules for trade, or China will, didn’t dispel this notion.∂ 4. </w:t>
      </w:r>
      <w:r w:rsidRPr="00956D9E">
        <w:rPr>
          <w:rStyle w:val="Emphasis"/>
          <w:sz w:val="20"/>
          <w:szCs w:val="20"/>
        </w:rPr>
        <w:t>Cybersecurity</w:t>
      </w:r>
      <w:r w:rsidRPr="00956D9E">
        <w:rPr>
          <w:sz w:val="14"/>
          <w:szCs w:val="20"/>
        </w:rPr>
        <w:t xml:space="preserve">∂ Cybersecurity, </w:t>
      </w:r>
      <w:r w:rsidRPr="00956D9E">
        <w:rPr>
          <w:sz w:val="20"/>
          <w:szCs w:val="20"/>
          <w:u w:val="single"/>
        </w:rPr>
        <w:t>which has been a simmering point of dispute at every dialogue, will become even more heated in light of the recently disclosed hack of the OPM personnel database, as well as the database containing security background data for nearly every federal employee and military member. The United States</w:t>
      </w:r>
      <w:r w:rsidRPr="00956D9E">
        <w:rPr>
          <w:sz w:val="14"/>
          <w:szCs w:val="20"/>
        </w:rPr>
        <w:t xml:space="preserve">, while not directly accusing the Chinese government, </w:t>
      </w:r>
      <w:r w:rsidRPr="00956D9E">
        <w:rPr>
          <w:sz w:val="20"/>
          <w:szCs w:val="20"/>
          <w:u w:val="single"/>
        </w:rPr>
        <w:t>has claimed that the hack was the work of Chinese actors. Couple that with the indictment of five Chinese military personnel for cyber-espionage against U.S. corporations and labor organizations in order to gain economic advantage, and there is little doubt that</w:t>
      </w:r>
      <w:r w:rsidRPr="00956D9E">
        <w:rPr>
          <w:sz w:val="14"/>
          <w:szCs w:val="20"/>
        </w:rPr>
        <w:t xml:space="preserve"> the </w:t>
      </w:r>
      <w:r w:rsidRPr="00956D9E">
        <w:rPr>
          <w:sz w:val="20"/>
          <w:szCs w:val="20"/>
          <w:u w:val="single"/>
        </w:rPr>
        <w:t>meetings will be</w:t>
      </w:r>
      <w:r w:rsidRPr="00956D9E">
        <w:rPr>
          <w:sz w:val="14"/>
          <w:szCs w:val="20"/>
        </w:rPr>
        <w:t xml:space="preserve"> fairly </w:t>
      </w:r>
      <w:r w:rsidRPr="00956D9E">
        <w:rPr>
          <w:sz w:val="20"/>
          <w:szCs w:val="20"/>
          <w:u w:val="single"/>
        </w:rPr>
        <w:t>rancorous</w:t>
      </w:r>
      <w:r w:rsidRPr="00956D9E">
        <w:rPr>
          <w:sz w:val="14"/>
          <w:szCs w:val="20"/>
        </w:rPr>
        <w:t>.</w:t>
      </w:r>
    </w:p>
    <w:p w14:paraId="2839B210" w14:textId="77777777" w:rsidR="00E5679A" w:rsidRDefault="00E5679A" w:rsidP="00E5679A">
      <w:pPr>
        <w:pStyle w:val="Heading3"/>
      </w:pPr>
      <w:r>
        <w:t>---XT: SCS</w:t>
      </w:r>
    </w:p>
    <w:p w14:paraId="4870C8AF" w14:textId="77777777" w:rsidR="00E5679A" w:rsidRDefault="00E5679A" w:rsidP="00E5679A">
      <w:pPr>
        <w:pStyle w:val="Heading4"/>
      </w:pPr>
      <w:r>
        <w:t xml:space="preserve">SCS tensions are the </w:t>
      </w:r>
      <w:r w:rsidRPr="00F27D61">
        <w:rPr>
          <w:u w:val="single"/>
        </w:rPr>
        <w:t>greatest threat</w:t>
      </w:r>
      <w:r>
        <w:t xml:space="preserve"> to sustained US-China relations</w:t>
      </w:r>
    </w:p>
    <w:p w14:paraId="29CFB63F" w14:textId="77777777" w:rsidR="00E5679A" w:rsidRPr="00951805" w:rsidRDefault="00E5679A" w:rsidP="00E5679A">
      <w:r w:rsidRPr="00956D9E">
        <w:rPr>
          <w:rStyle w:val="Style13ptBold"/>
        </w:rPr>
        <w:t>Swaine 15</w:t>
      </w:r>
      <w:r>
        <w:t xml:space="preserve"> [Michael, </w:t>
      </w:r>
      <w:r w:rsidRPr="00951805">
        <w:t>senior associate at the Carnegie Endowment for International Peace</w:t>
      </w:r>
      <w:r>
        <w:t>, s</w:t>
      </w:r>
      <w:r w:rsidRPr="00951805">
        <w:t>pecialist in Chinese defense and foreign policy, U.S.-China relations, and East Asian international relations</w:t>
      </w:r>
      <w:r>
        <w:t>, PhD, “</w:t>
      </w:r>
      <w:r w:rsidRPr="00951805">
        <w:t>Averting a Deepening U.S.-China Rift Over the South China Sea</w:t>
      </w:r>
      <w:r>
        <w:t xml:space="preserve">”, 6/2/15, </w:t>
      </w:r>
      <w:r w:rsidRPr="00102669">
        <w:t>http://nationalinterest.org/feature/averting-deepening-us-china-rift-over-the-south-china-sea-13019</w:t>
      </w:r>
      <w:r>
        <w:t>]//DBI</w:t>
      </w:r>
    </w:p>
    <w:p w14:paraId="208F4C1B" w14:textId="77777777" w:rsidR="00E5679A" w:rsidRPr="00B87CF9" w:rsidRDefault="00E5679A" w:rsidP="00E5679A">
      <w:pPr>
        <w:rPr>
          <w:szCs w:val="20"/>
        </w:rPr>
      </w:pPr>
      <w:r w:rsidRPr="00B87CF9">
        <w:rPr>
          <w:szCs w:val="20"/>
        </w:rPr>
        <w:t xml:space="preserve">The recently announced Chinese defense white paper focusing on China’s commitment to strengthen its growing naval power, along with bellicose remarks by Chinese and American officials regarding </w:t>
      </w:r>
      <w:r w:rsidRPr="00B87CF9">
        <w:rPr>
          <w:sz w:val="20"/>
          <w:szCs w:val="20"/>
          <w:u w:val="single"/>
        </w:rPr>
        <w:t xml:space="preserve">events in the South China Sea, have </w:t>
      </w:r>
      <w:r w:rsidRPr="00B87CF9">
        <w:rPr>
          <w:rStyle w:val="Emphasis"/>
          <w:sz w:val="20"/>
          <w:szCs w:val="20"/>
        </w:rPr>
        <w:t>deepened tensions</w:t>
      </w:r>
      <w:r w:rsidRPr="00B87CF9">
        <w:rPr>
          <w:sz w:val="20"/>
          <w:szCs w:val="20"/>
          <w:u w:val="single"/>
        </w:rPr>
        <w:t xml:space="preserve"> between Washington and Beijing</w:t>
      </w:r>
      <w:r w:rsidRPr="00B87CF9">
        <w:rPr>
          <w:szCs w:val="20"/>
        </w:rPr>
        <w:t xml:space="preserve"> and set the media and punditry world afire.∂ Reacting to continued Chinese land reclamation efforts on several reefs in the Spratly Islands, </w:t>
      </w:r>
      <w:r w:rsidRPr="00B87CF9">
        <w:rPr>
          <w:sz w:val="20"/>
          <w:szCs w:val="20"/>
          <w:u w:val="single"/>
        </w:rPr>
        <w:t>senior U.S. officials and military officers</w:t>
      </w:r>
      <w:r w:rsidRPr="00B87CF9">
        <w:rPr>
          <w:szCs w:val="20"/>
        </w:rPr>
        <w:t xml:space="preserve"> vow to “fight tonight” if needed to defend U.S. interests across the Indo-Pacific, while </w:t>
      </w:r>
      <w:r w:rsidRPr="00B87CF9">
        <w:rPr>
          <w:sz w:val="20"/>
          <w:szCs w:val="20"/>
          <w:u w:val="single"/>
        </w:rPr>
        <w:t>refer</w:t>
      </w:r>
      <w:r w:rsidRPr="00B87CF9">
        <w:rPr>
          <w:szCs w:val="20"/>
        </w:rPr>
        <w:t xml:space="preserve">ring </w:t>
      </w:r>
      <w:r w:rsidRPr="00B87CF9">
        <w:rPr>
          <w:sz w:val="20"/>
          <w:szCs w:val="20"/>
          <w:u w:val="single"/>
        </w:rPr>
        <w:t>to Chinese claims across the South China Sea as “preposterous” and Chinese land activities there as designed to “militarize” the region and to build a “great wall of sand.” In response, Chinese officials and spokespersons warn the United States against provocative actions, insist that China will not back down and reiterate their determination to “safeguard our own sovereignty and territorial integrity.”∂</w:t>
      </w:r>
      <w:r w:rsidRPr="00B87CF9">
        <w:rPr>
          <w:szCs w:val="20"/>
        </w:rPr>
        <w:t xml:space="preserve"> Meanwhile, this heated rhetoric is being fueled by all manner of often misleading claims, charges, and demands for more aggressive action by outside commentators on both sides. </w:t>
      </w:r>
      <w:r w:rsidRPr="00B87CF9">
        <w:rPr>
          <w:sz w:val="20"/>
          <w:szCs w:val="20"/>
          <w:u w:val="single"/>
        </w:rPr>
        <w:t>Many in the United States see China as engaged in a concerted strategic effort to seize control over the entire South China Sea, land and water alike, as part of a larger attempt to push the United States out of Asia and replace it as the dominant force in the region</w:t>
      </w:r>
      <w:r w:rsidRPr="00B87CF9">
        <w:rPr>
          <w:szCs w:val="20"/>
        </w:rPr>
        <w:t xml:space="preserve">. Only a more aggressive and sustained military-centered U.S. pushback designed to deter and humble China will avert this outcome, they insist.∂ </w:t>
      </w:r>
      <w:r w:rsidRPr="00B87CF9">
        <w:rPr>
          <w:sz w:val="20"/>
          <w:szCs w:val="20"/>
          <w:u w:val="single"/>
        </w:rPr>
        <w:t>In contrast, many in China see the United States as using the disputes over sovereignty in the South China Sea and elsewhere as a means of justifying more concerted efforts to contain and undermine all Chinese influence in the Asia-Pacific, and to encourage other states to provoke China and militarize the issue</w:t>
      </w:r>
      <w:r w:rsidRPr="00B87CF9">
        <w:rPr>
          <w:szCs w:val="20"/>
        </w:rPr>
        <w:t xml:space="preserve">. Beijing must double its efforts to strengthen its position and show the United States and others that China cannot be intimidated, they demand.∂ </w:t>
      </w:r>
      <w:r w:rsidRPr="00B87CF9">
        <w:rPr>
          <w:sz w:val="20"/>
          <w:szCs w:val="20"/>
          <w:u w:val="single"/>
        </w:rPr>
        <w:t xml:space="preserve">This situation is </w:t>
      </w:r>
      <w:r w:rsidRPr="00B87CF9">
        <w:rPr>
          <w:rStyle w:val="Emphasis"/>
          <w:sz w:val="20"/>
          <w:szCs w:val="20"/>
        </w:rPr>
        <w:t>not just another temporary downward blip</w:t>
      </w:r>
      <w:r w:rsidRPr="00B87CF9">
        <w:rPr>
          <w:sz w:val="20"/>
          <w:szCs w:val="20"/>
          <w:u w:val="single"/>
        </w:rPr>
        <w:t xml:space="preserve"> in an up and down Sino-U.S. relationship. </w:t>
      </w:r>
      <w:r w:rsidRPr="00B87CF9">
        <w:rPr>
          <w:rStyle w:val="Emphasis"/>
          <w:sz w:val="20"/>
          <w:szCs w:val="20"/>
        </w:rPr>
        <w:t>It threatens to drive U.S.-China relations permanently in a far more adversarial, zero-sum direction</w:t>
      </w:r>
      <w:r w:rsidRPr="00B87CF9">
        <w:rPr>
          <w:szCs w:val="20"/>
        </w:rPr>
        <w:t xml:space="preserve"> and destabilize the region. To allow a dispute over a few rocks and islands in a corner of the Asia-Pacific region to derail a vital relationship critical to both regional and global peace and prosperity is the height of folly. </w:t>
      </w:r>
      <w:r w:rsidRPr="00B87CF9">
        <w:rPr>
          <w:sz w:val="20"/>
          <w:szCs w:val="20"/>
          <w:u w:val="single"/>
        </w:rPr>
        <w:t>Hyperbolic statements, veiled threats and calls for more military action</w:t>
      </w:r>
      <w:r w:rsidRPr="00B87CF9">
        <w:rPr>
          <w:szCs w:val="20"/>
        </w:rPr>
        <w:t xml:space="preserve"> serve no useful purpose and </w:t>
      </w:r>
      <w:r w:rsidRPr="00B87CF9">
        <w:rPr>
          <w:sz w:val="20"/>
          <w:szCs w:val="20"/>
          <w:u w:val="single"/>
        </w:rPr>
        <w:t xml:space="preserve">will only lead to </w:t>
      </w:r>
      <w:r w:rsidRPr="00B87CF9">
        <w:rPr>
          <w:rStyle w:val="Emphasis"/>
          <w:sz w:val="20"/>
          <w:szCs w:val="20"/>
        </w:rPr>
        <w:t>hardened positions</w:t>
      </w:r>
      <w:r w:rsidRPr="00B87CF9">
        <w:rPr>
          <w:sz w:val="20"/>
          <w:szCs w:val="20"/>
          <w:u w:val="single"/>
        </w:rPr>
        <w:t xml:space="preserve"> and redoubled efforts on both sides to counter the other.</w:t>
      </w:r>
      <w:r w:rsidRPr="00B87CF9">
        <w:rPr>
          <w:szCs w:val="20"/>
        </w:rPr>
        <w:t xml:space="preserve"> What is needed is a far sharper level of clarity by both Beijing and Washington regarding their claims and grievances, and, on that basis, a clear indication of the consequences of unacceptable behavior, along with a commitment to provide mutual assurances over the near term to avoid specific tripwires, while working to stabilize the long term situation.</w:t>
      </w:r>
    </w:p>
    <w:p w14:paraId="34676AA5" w14:textId="77777777" w:rsidR="00E5679A" w:rsidRDefault="00E5679A" w:rsidP="00E5679A">
      <w:pPr>
        <w:pStyle w:val="Heading4"/>
      </w:pPr>
      <w:r>
        <w:t xml:space="preserve">The SCS is the </w:t>
      </w:r>
      <w:r w:rsidRPr="00376469">
        <w:rPr>
          <w:u w:val="single"/>
        </w:rPr>
        <w:t>central issue</w:t>
      </w:r>
      <w:r>
        <w:t xml:space="preserve"> in US-China relations</w:t>
      </w:r>
    </w:p>
    <w:p w14:paraId="7E7316AD" w14:textId="77777777" w:rsidR="00E5679A" w:rsidRDefault="00E5679A" w:rsidP="00E5679A">
      <w:r w:rsidRPr="00B87CF9">
        <w:rPr>
          <w:rStyle w:val="Style13ptBold"/>
        </w:rPr>
        <w:t>Smith 15</w:t>
      </w:r>
      <w:r>
        <w:t xml:space="preserve"> [Jeff, </w:t>
      </w:r>
      <w:r w:rsidRPr="00B45A00">
        <w:t>Director of Asian Security Programs and Kraemer Strategy Fellow at the American Foreign Policy Council</w:t>
      </w:r>
      <w:r>
        <w:t>, Masters in</w:t>
      </w:r>
      <w:r w:rsidRPr="00B45A00">
        <w:t xml:space="preserve"> Security and Intelligence Studies</w:t>
      </w:r>
      <w:r>
        <w:t>, “</w:t>
      </w:r>
      <w:r w:rsidRPr="00B45A00">
        <w:t>Let's Be Real: The South China Sea Is a US-China Issue</w:t>
      </w:r>
      <w:r>
        <w:t xml:space="preserve">”, 6/24/15, </w:t>
      </w:r>
      <w:r w:rsidRPr="009332E4">
        <w:t>http://thediplomat.com/2015/06/lets-be-real-the-south-china-sea-is-a-us-china-issue/</w:t>
      </w:r>
      <w:r>
        <w:t>]//DBI</w:t>
      </w:r>
    </w:p>
    <w:p w14:paraId="2039E9C7" w14:textId="77777777" w:rsidR="00E5679A" w:rsidRPr="00376469" w:rsidRDefault="00E5679A" w:rsidP="00E5679A">
      <w:pPr>
        <w:rPr>
          <w:szCs w:val="16"/>
        </w:rPr>
      </w:pPr>
      <w:r w:rsidRPr="00376469">
        <w:rPr>
          <w:rStyle w:val="Emphasis"/>
        </w:rPr>
        <w:t>The South China Sea is increasingly central to the overall state of U.S.-China relations</w:t>
      </w:r>
      <w:r w:rsidRPr="00376469">
        <w:rPr>
          <w:szCs w:val="16"/>
        </w:rPr>
        <w:t xml:space="preserve">.∂ On June 18, U.S. Assistant Secretary of State for East Asian and Pacific Affairs Daniel Russel offered a press preview of the U.S.-China Strategic &amp; Economic Dialogue (S&amp;ED) now taking place in Washington, D.C. During the briefing Russel fielded a question about U.S. efforts to reduce tensions with China in the South China Sea. His response was surprising: “As important as [the] South China Sea is … it’s not fundamentally an issue between the U.S. and China.”∂ While </w:t>
      </w:r>
      <w:r w:rsidRPr="00376469">
        <w:rPr>
          <w:u w:val="single"/>
        </w:rPr>
        <w:t>Washington</w:t>
      </w:r>
      <w:r w:rsidRPr="00376469">
        <w:rPr>
          <w:szCs w:val="16"/>
        </w:rPr>
        <w:t xml:space="preserve"> has long sought to avoid entanglement in the complex territorial disputes in the South China Sea, it </w:t>
      </w:r>
      <w:r w:rsidRPr="00376469">
        <w:rPr>
          <w:u w:val="single"/>
        </w:rPr>
        <w:t>has had plenty of “issues</w:t>
      </w:r>
      <w:r w:rsidRPr="00376469">
        <w:rPr>
          <w:szCs w:val="16"/>
        </w:rPr>
        <w:t xml:space="preserve">” </w:t>
      </w:r>
      <w:r w:rsidRPr="00376469">
        <w:rPr>
          <w:u w:val="single"/>
        </w:rPr>
        <w:t xml:space="preserve">with Chinese behavior there. Yet such concerns may </w:t>
      </w:r>
      <w:r w:rsidRPr="00376469">
        <w:rPr>
          <w:rStyle w:val="Emphasis"/>
        </w:rPr>
        <w:t>pale in comparison</w:t>
      </w:r>
      <w:r w:rsidRPr="00376469">
        <w:rPr>
          <w:u w:val="single"/>
        </w:rPr>
        <w:t xml:space="preserve"> to growing discord over a new Chinese initiative to build artificial islands in the Spratly archipelago. </w:t>
      </w:r>
      <w:r w:rsidRPr="00376469">
        <w:rPr>
          <w:szCs w:val="16"/>
        </w:rPr>
        <w:t>Although these “land reclamation” projects are now nearing an end,</w:t>
      </w:r>
      <w:r w:rsidRPr="00376469">
        <w:rPr>
          <w:u w:val="single"/>
        </w:rPr>
        <w:t xml:space="preserve"> the episode has provoked </w:t>
      </w:r>
      <w:r w:rsidRPr="00376469">
        <w:rPr>
          <w:rStyle w:val="Emphasis"/>
        </w:rPr>
        <w:t>new U.S. concerns</w:t>
      </w:r>
      <w:r w:rsidRPr="00376469">
        <w:rPr>
          <w:u w:val="single"/>
        </w:rPr>
        <w:t xml:space="preserve"> about freedom navigation and risks drawing Washington more firmly into the South China Sea milieu than ever before</w:t>
      </w:r>
      <w:r w:rsidRPr="00376469">
        <w:rPr>
          <w:szCs w:val="16"/>
        </w:rPr>
        <w:t>.</w:t>
      </w:r>
    </w:p>
    <w:p w14:paraId="68CA45BE" w14:textId="77777777" w:rsidR="00E5679A" w:rsidRDefault="00E5679A" w:rsidP="00E5679A">
      <w:pPr>
        <w:pStyle w:val="Heading3"/>
      </w:pPr>
      <w:r>
        <w:t>---XT: NGO law</w:t>
      </w:r>
    </w:p>
    <w:p w14:paraId="32E26AAF" w14:textId="77777777" w:rsidR="00E5679A" w:rsidRDefault="00E5679A" w:rsidP="00E5679A">
      <w:pPr>
        <w:pStyle w:val="Heading4"/>
      </w:pPr>
      <w:r>
        <w:t>China’s NGO draft law decks relations</w:t>
      </w:r>
    </w:p>
    <w:p w14:paraId="33237B30" w14:textId="77777777" w:rsidR="00E5679A" w:rsidRPr="009E335D" w:rsidRDefault="00E5679A" w:rsidP="00E5679A">
      <w:r w:rsidRPr="00B87CF9">
        <w:rPr>
          <w:rStyle w:val="Style13ptBold"/>
        </w:rPr>
        <w:t>Makinen 15</w:t>
      </w:r>
      <w:r>
        <w:t xml:space="preserve"> [Julie, MA East Asian Studies, Beijing correspondent, LA Times, “</w:t>
      </w:r>
      <w:r w:rsidRPr="009E335D">
        <w:t>China's move toward restricting foreign NGOs spurs anxiety in many organizations</w:t>
      </w:r>
      <w:r>
        <w:t xml:space="preserve">”, 7/5/15, </w:t>
      </w:r>
      <w:r w:rsidRPr="009E335D">
        <w:t>http://www.latimes.com/world/asia/la-fg-china-ngos-20150705-story.html</w:t>
      </w:r>
      <w:r>
        <w:t>]//DBI</w:t>
      </w:r>
    </w:p>
    <w:p w14:paraId="7339C271" w14:textId="77777777" w:rsidR="00E5679A" w:rsidRPr="00956D9E" w:rsidRDefault="00E5679A" w:rsidP="00E5679A">
      <w:pPr>
        <w:rPr>
          <w:sz w:val="14"/>
          <w:szCs w:val="20"/>
        </w:rPr>
      </w:pPr>
      <w:r w:rsidRPr="00956D9E">
        <w:rPr>
          <w:sz w:val="14"/>
          <w:szCs w:val="20"/>
        </w:rPr>
        <w:t xml:space="preserve">But even as Chinese NGOs have started casting their gaze overseas, </w:t>
      </w:r>
      <w:r w:rsidRPr="00956D9E">
        <w:rPr>
          <w:sz w:val="20"/>
          <w:szCs w:val="20"/>
          <w:u w:val="single"/>
        </w:rPr>
        <w:t xml:space="preserve">international nonprofits working in China are feeling a chill. Draft legislation under consideration could, </w:t>
      </w:r>
      <w:r w:rsidRPr="00956D9E">
        <w:rPr>
          <w:rStyle w:val="Emphasis"/>
          <w:sz w:val="20"/>
          <w:szCs w:val="20"/>
        </w:rPr>
        <w:t>for the first time</w:t>
      </w:r>
      <w:r w:rsidRPr="00956D9E">
        <w:rPr>
          <w:sz w:val="20"/>
          <w:szCs w:val="20"/>
          <w:u w:val="single"/>
        </w:rPr>
        <w:t>, put foreign nonprofits under the direct supervision of China's security apparatus and impose a range of restrictions. Among the proposed rules: requiring half of all staff to be Chinese and forbidding direct recruitment of volunteers</w:t>
      </w:r>
      <w:r w:rsidRPr="00956D9E">
        <w:rPr>
          <w:sz w:val="14"/>
          <w:szCs w:val="20"/>
        </w:rPr>
        <w:t xml:space="preserve">.∂ </w:t>
      </w:r>
      <w:r w:rsidRPr="00956D9E">
        <w:rPr>
          <w:sz w:val="20"/>
          <w:szCs w:val="20"/>
          <w:u w:val="single"/>
        </w:rPr>
        <w:t>The legislation</w:t>
      </w:r>
      <w:r w:rsidRPr="00956D9E">
        <w:rPr>
          <w:sz w:val="14"/>
          <w:szCs w:val="20"/>
        </w:rPr>
        <w:t xml:space="preserve"> apparently </w:t>
      </w:r>
      <w:r w:rsidRPr="00956D9E">
        <w:rPr>
          <w:sz w:val="20"/>
          <w:szCs w:val="20"/>
          <w:u w:val="single"/>
        </w:rPr>
        <w:t>would cover philanthropic groups</w:t>
      </w:r>
      <w:r w:rsidRPr="00956D9E">
        <w:rPr>
          <w:sz w:val="14"/>
          <w:szCs w:val="20"/>
        </w:rPr>
        <w:t xml:space="preserve"> such as the Gates Foundation and Doctors Without Borders, </w:t>
      </w:r>
      <w:r w:rsidRPr="00956D9E">
        <w:rPr>
          <w:sz w:val="20"/>
          <w:szCs w:val="20"/>
          <w:u w:val="single"/>
        </w:rPr>
        <w:t>environmental organizations</w:t>
      </w:r>
      <w:r w:rsidRPr="00956D9E">
        <w:rPr>
          <w:sz w:val="14"/>
          <w:szCs w:val="20"/>
        </w:rPr>
        <w:t xml:space="preserve"> such as Greenpeace, </w:t>
      </w:r>
      <w:r w:rsidRPr="00956D9E">
        <w:rPr>
          <w:sz w:val="20"/>
          <w:szCs w:val="20"/>
          <w:u w:val="single"/>
        </w:rPr>
        <w:t>educational entities and nonprofit trade associations</w:t>
      </w:r>
      <w:r w:rsidRPr="00956D9E">
        <w:rPr>
          <w:sz w:val="14"/>
          <w:szCs w:val="20"/>
        </w:rPr>
        <w:t xml:space="preserve"> such as the U.S. Meat Export Federation and the Motion Picture Assn. </w:t>
      </w:r>
      <w:r w:rsidRPr="00956D9E">
        <w:rPr>
          <w:sz w:val="20"/>
          <w:szCs w:val="20"/>
          <w:u w:val="single"/>
        </w:rPr>
        <w:t>Overseas entities such as orchestras and museums that want to do tours or other short-term activities in China would need consent from security officials.∂</w:t>
      </w:r>
      <w:r w:rsidRPr="00956D9E">
        <w:rPr>
          <w:sz w:val="14"/>
          <w:szCs w:val="20"/>
        </w:rPr>
        <w:t xml:space="preserve"> </w:t>
      </w:r>
      <w:r w:rsidRPr="00956D9E">
        <w:rPr>
          <w:sz w:val="20"/>
          <w:szCs w:val="20"/>
          <w:u w:val="single"/>
        </w:rPr>
        <w:t>China says the aim of the legislation is to bring foreign nonprofits out of a legal gray area; many are now essentially registered as businesses on the mainland because China has lacked clear national regulations for foreign NGOs</w:t>
      </w:r>
      <w:r w:rsidRPr="00956D9E">
        <w:rPr>
          <w:sz w:val="14"/>
          <w:szCs w:val="20"/>
        </w:rPr>
        <w:t xml:space="preserve"> (aside from a few dozen overseas foundations registered with the Ministry of Civil Affairs). The draft law "is part of our effort to rule the country according to law, and also part of our effort to align China with the international community," Foreign Minister Wang Yi said in an interview.∂ Wang said the new law would not create obstacles to NGOs that are "dedicated to promoting exchanges and cooperation with the Chinese people in accordance with Chinese laws." But </w:t>
      </w:r>
      <w:r w:rsidRPr="00956D9E">
        <w:rPr>
          <w:sz w:val="20"/>
          <w:szCs w:val="20"/>
          <w:u w:val="single"/>
        </w:rPr>
        <w:t>the proposed legislation comes in wake of the establishment of a new National Security Council, the drafting of a new national security law, and rising government rhetoric warning against the pernicious influence of "Western values."</w:t>
      </w:r>
      <w:r w:rsidRPr="00956D9E">
        <w:rPr>
          <w:sz w:val="14"/>
          <w:szCs w:val="20"/>
        </w:rPr>
        <w:t xml:space="preserve">∂ </w:t>
      </w:r>
      <w:r w:rsidRPr="00956D9E">
        <w:rPr>
          <w:sz w:val="20"/>
          <w:szCs w:val="20"/>
          <w:u w:val="single"/>
        </w:rPr>
        <w:t>The legislation says foreign NGOs must not endanger China's "national unity, security or ethnic unity" nor "harm China's national interests" nor "illegally engage in religious activities" and cannot raise money within China.∂</w:t>
      </w:r>
      <w:r w:rsidRPr="00956D9E">
        <w:rPr>
          <w:sz w:val="14"/>
          <w:szCs w:val="20"/>
        </w:rPr>
        <w:t xml:space="preserve"> </w:t>
      </w:r>
      <w:r w:rsidRPr="00956D9E">
        <w:rPr>
          <w:sz w:val="20"/>
          <w:szCs w:val="20"/>
          <w:u w:val="single"/>
        </w:rPr>
        <w:t xml:space="preserve">The proposal has inspired </w:t>
      </w:r>
      <w:r w:rsidRPr="00956D9E">
        <w:rPr>
          <w:rStyle w:val="Emphasis"/>
          <w:sz w:val="20"/>
          <w:szCs w:val="20"/>
        </w:rPr>
        <w:t>significant anxiety</w:t>
      </w:r>
      <w:r w:rsidRPr="00956D9E">
        <w:rPr>
          <w:sz w:val="20"/>
          <w:szCs w:val="20"/>
          <w:u w:val="single"/>
        </w:rPr>
        <w:t xml:space="preserve"> among foreign nonprofits — some of whom say they may be forced to curtail their activities or withdraw from China altogether — as well as many Chinese partner organizations, who worry that their overseas funding and professional support could be cut or criminalized.∂</w:t>
      </w:r>
      <w:r w:rsidRPr="00956D9E">
        <w:rPr>
          <w:sz w:val="14"/>
          <w:szCs w:val="20"/>
        </w:rPr>
        <w:t xml:space="preserve"> </w:t>
      </w:r>
      <w:r w:rsidRPr="00956D9E">
        <w:rPr>
          <w:sz w:val="20"/>
          <w:szCs w:val="20"/>
          <w:u w:val="single"/>
        </w:rPr>
        <w:t>Representatives of 10 major foreign nonprofits operating in China, contacted for comment, refused to be quoted by name or organization for fear of antagonizing Chinese authorities.</w:t>
      </w:r>
      <w:r w:rsidRPr="00956D9E">
        <w:rPr>
          <w:sz w:val="14"/>
          <w:szCs w:val="20"/>
        </w:rPr>
        <w:t xml:space="preserve"> </w:t>
      </w:r>
      <w:r w:rsidRPr="00956D9E">
        <w:rPr>
          <w:sz w:val="20"/>
          <w:szCs w:val="20"/>
          <w:u w:val="single"/>
        </w:rPr>
        <w:t>"People are so skittish right now," said Anthony J. Spires, an associate professor of sociology at the Chinese University of Hong Kong whose research focuses on civil society and NGOs in China. "</w:t>
      </w:r>
      <w:r w:rsidRPr="00956D9E">
        <w:rPr>
          <w:rStyle w:val="Emphasis"/>
          <w:sz w:val="20"/>
          <w:szCs w:val="20"/>
        </w:rPr>
        <w:t>It's really a big deal</w:t>
      </w:r>
      <w:r w:rsidRPr="00956D9E">
        <w:rPr>
          <w:sz w:val="14"/>
          <w:szCs w:val="20"/>
        </w:rPr>
        <w:t xml:space="preserve">."∂ But 45 foreign trade groups and professional organizations, including the U.S. Chamber of Commerce, the Recording Industry Assn. of America and the American Bar Assn., wrote an unusual letter last month to Chinese authorities, warning that </w:t>
      </w:r>
      <w:r w:rsidRPr="00956D9E">
        <w:rPr>
          <w:sz w:val="20"/>
          <w:szCs w:val="20"/>
          <w:u w:val="single"/>
        </w:rPr>
        <w:t>unless revised, the legislation would have a "</w:t>
      </w:r>
      <w:r w:rsidRPr="00956D9E">
        <w:rPr>
          <w:rStyle w:val="Emphasis"/>
          <w:sz w:val="20"/>
          <w:szCs w:val="20"/>
        </w:rPr>
        <w:t>significant adverse impact on the future of U.S.-China relations</w:t>
      </w:r>
      <w:r w:rsidRPr="00956D9E">
        <w:rPr>
          <w:sz w:val="20"/>
          <w:szCs w:val="20"/>
          <w:u w:val="single"/>
        </w:rPr>
        <w:t>."</w:t>
      </w:r>
      <w:r w:rsidRPr="00956D9E">
        <w:rPr>
          <w:sz w:val="14"/>
          <w:szCs w:val="20"/>
        </w:rPr>
        <w:t xml:space="preserve">∂ Foreign industry associations, universities, environmental groups, science and technology groups and other </w:t>
      </w:r>
      <w:r w:rsidRPr="00956D9E">
        <w:rPr>
          <w:sz w:val="20"/>
          <w:szCs w:val="20"/>
          <w:u w:val="single"/>
        </w:rPr>
        <w:t>NGOs</w:t>
      </w:r>
      <w:r w:rsidRPr="00956D9E">
        <w:rPr>
          <w:sz w:val="14"/>
          <w:szCs w:val="20"/>
        </w:rPr>
        <w:t xml:space="preserve">, the 45 signees said, </w:t>
      </w:r>
      <w:r w:rsidRPr="00956D9E">
        <w:rPr>
          <w:sz w:val="20"/>
          <w:szCs w:val="20"/>
          <w:u w:val="single"/>
        </w:rPr>
        <w:t>are key to businesses' research, market development, information sharing, innovation and corporate philanthropy activities.</w:t>
      </w:r>
      <w:r w:rsidRPr="00956D9E">
        <w:rPr>
          <w:sz w:val="14"/>
          <w:szCs w:val="20"/>
        </w:rPr>
        <w:t xml:space="preserve"> The legislation would even seem to limit Chinese engineers from participating in international professional societies, it said.∂ As drafted, </w:t>
      </w:r>
      <w:r w:rsidRPr="00956D9E">
        <w:rPr>
          <w:sz w:val="20"/>
          <w:szCs w:val="20"/>
          <w:u w:val="single"/>
        </w:rPr>
        <w:t>the law would "negatively impact the ability of companies to do business in China, as well as U.S.-China commercial and people-to-people exchanges,"</w:t>
      </w:r>
      <w:r w:rsidRPr="00956D9E">
        <w:rPr>
          <w:sz w:val="14"/>
          <w:szCs w:val="20"/>
        </w:rPr>
        <w:t xml:space="preserve"> said James Zimmerman, chairman of the American Chamber of Commerce in China. "</w:t>
      </w:r>
      <w:r w:rsidRPr="00956D9E">
        <w:rPr>
          <w:sz w:val="20"/>
          <w:szCs w:val="20"/>
          <w:u w:val="single"/>
        </w:rPr>
        <w:t xml:space="preserve">This is </w:t>
      </w:r>
      <w:r w:rsidRPr="00956D9E">
        <w:rPr>
          <w:rStyle w:val="Emphasis"/>
          <w:sz w:val="20"/>
          <w:szCs w:val="20"/>
        </w:rPr>
        <w:t>increasingly important</w:t>
      </w:r>
      <w:r w:rsidRPr="00956D9E">
        <w:rPr>
          <w:sz w:val="20"/>
          <w:szCs w:val="20"/>
          <w:u w:val="single"/>
        </w:rPr>
        <w:t xml:space="preserve"> as China globalizes and its companies and NGOs expand overseas</w:t>
      </w:r>
      <w:r w:rsidRPr="00956D9E">
        <w:rPr>
          <w:sz w:val="14"/>
          <w:szCs w:val="20"/>
        </w:rPr>
        <w:t xml:space="preserve">."∂ Exactly how many foreign NGOs operate in China is unclear; Spires put the number at 200 to 300, though some estimates range as high as 6,000. Fewer than 30 foreign foundations are registered with the Civil Affairs Ministry. China has more than 4,000 domestic foundations as well as 600,000 registered domestic NGOs, many of which have significant government participation, despite engaging in NGO-type activities.∂ </w:t>
      </w:r>
      <w:r w:rsidRPr="00956D9E">
        <w:rPr>
          <w:sz w:val="20"/>
          <w:szCs w:val="20"/>
          <w:u w:val="single"/>
        </w:rPr>
        <w:t xml:space="preserve">The draft legislation calls for foreign entities in China with nonprofit parent organizations abroad to find a Chinese government agency to serve as their "sponsor"; the government is to publish a list of authorized sponsor agencies. But finding a sponsor may prove </w:t>
      </w:r>
      <w:r w:rsidRPr="00956D9E">
        <w:rPr>
          <w:rStyle w:val="Emphasis"/>
          <w:sz w:val="20"/>
          <w:szCs w:val="20"/>
        </w:rPr>
        <w:t>difficult</w:t>
      </w:r>
      <w:r w:rsidRPr="00956D9E">
        <w:rPr>
          <w:sz w:val="20"/>
          <w:szCs w:val="20"/>
          <w:u w:val="single"/>
        </w:rPr>
        <w:t>, experts said, because government officials may be wary of vouching for a foreign entity.∂</w:t>
      </w:r>
      <w:r w:rsidRPr="00956D9E">
        <w:rPr>
          <w:sz w:val="14"/>
          <w:szCs w:val="20"/>
        </w:rPr>
        <w:t xml:space="preserve"> "</w:t>
      </w:r>
      <w:r w:rsidRPr="00956D9E">
        <w:rPr>
          <w:sz w:val="20"/>
          <w:szCs w:val="20"/>
          <w:u w:val="single"/>
        </w:rPr>
        <w:t>This would be a political risk, a personal risk" to one's career, Spires said.∂</w:t>
      </w:r>
      <w:r w:rsidRPr="00956D9E">
        <w:rPr>
          <w:sz w:val="14"/>
          <w:szCs w:val="20"/>
        </w:rPr>
        <w:t xml:space="preserve"> </w:t>
      </w:r>
      <w:r w:rsidRPr="00956D9E">
        <w:rPr>
          <w:sz w:val="20"/>
          <w:szCs w:val="20"/>
          <w:u w:val="single"/>
        </w:rPr>
        <w:t xml:space="preserve">But more concerning, Spires said, was the possible </w:t>
      </w:r>
      <w:r w:rsidRPr="00956D9E">
        <w:rPr>
          <w:rStyle w:val="Emphasis"/>
          <w:sz w:val="20"/>
          <w:szCs w:val="20"/>
        </w:rPr>
        <w:t>"ripple" damage</w:t>
      </w:r>
      <w:r w:rsidRPr="00956D9E">
        <w:rPr>
          <w:sz w:val="20"/>
          <w:szCs w:val="20"/>
          <w:u w:val="single"/>
        </w:rPr>
        <w:t xml:space="preserve"> to links between Chinese civil society groups and foreign nonprofits — cutting off funding, inhibiting mentoring and closing off the exchange of ideas.∂</w:t>
      </w:r>
      <w:r w:rsidRPr="00956D9E">
        <w:rPr>
          <w:sz w:val="14"/>
          <w:szCs w:val="20"/>
        </w:rPr>
        <w:t xml:space="preserve"> </w:t>
      </w:r>
      <w:r w:rsidRPr="00956D9E">
        <w:rPr>
          <w:sz w:val="20"/>
          <w:szCs w:val="20"/>
          <w:u w:val="single"/>
        </w:rPr>
        <w:t>"The law basically would prohibit any entity in China from receiving funding or doing partnerships with any non-approved foreign NGOs,"</w:t>
      </w:r>
      <w:r w:rsidRPr="00956D9E">
        <w:rPr>
          <w:sz w:val="14"/>
          <w:szCs w:val="20"/>
        </w:rPr>
        <w:t xml:space="preserve"> said Huang Xuetao, a Chinese attorney who works with grass-roots organizations. Huang said she believes </w:t>
      </w:r>
      <w:r w:rsidRPr="00956D9E">
        <w:rPr>
          <w:sz w:val="20"/>
          <w:szCs w:val="20"/>
          <w:u w:val="single"/>
        </w:rPr>
        <w:t>Communist Party authorities fear that foreign NGOs are promoting "Western values" and ideology</w:t>
      </w:r>
      <w:r w:rsidRPr="00956D9E">
        <w:rPr>
          <w:sz w:val="14"/>
          <w:szCs w:val="20"/>
        </w:rPr>
        <w:t>.∂ "</w:t>
      </w:r>
      <w:r w:rsidRPr="00956D9E">
        <w:rPr>
          <w:sz w:val="20"/>
          <w:szCs w:val="20"/>
          <w:u w:val="single"/>
        </w:rPr>
        <w:t xml:space="preserve">For Chinese authorities, this is a </w:t>
      </w:r>
      <w:r w:rsidRPr="00956D9E">
        <w:rPr>
          <w:rStyle w:val="Emphasis"/>
          <w:sz w:val="20"/>
          <w:szCs w:val="20"/>
        </w:rPr>
        <w:t>real threat</w:t>
      </w:r>
      <w:r w:rsidRPr="00956D9E">
        <w:rPr>
          <w:sz w:val="20"/>
          <w:szCs w:val="20"/>
          <w:u w:val="single"/>
        </w:rPr>
        <w:t>; they view Western influence as undermining their role</w:t>
      </w:r>
      <w:r w:rsidRPr="00956D9E">
        <w:rPr>
          <w:sz w:val="14"/>
          <w:szCs w:val="20"/>
        </w:rPr>
        <w:t xml:space="preserve">," she said. "But from a legal point of view, it's hard to regulate value systems. Laws can mostly only regulate actions.… So </w:t>
      </w:r>
      <w:r w:rsidRPr="00956D9E">
        <w:rPr>
          <w:sz w:val="20"/>
          <w:szCs w:val="20"/>
          <w:u w:val="single"/>
        </w:rPr>
        <w:t>they have drafted this law to take away as much freedom as possible and hand it to police</w:t>
      </w:r>
      <w:r w:rsidRPr="00956D9E">
        <w:rPr>
          <w:sz w:val="14"/>
          <w:szCs w:val="20"/>
        </w:rPr>
        <w:t>."∂ A staff member of a foreign nonprofit who has 30 years of experience in China said she believed there were several triggers for the concern among Chinese authorities — including the U.S. surveillance activities revealed by Edward Snowden; the U.S. "pivot" to Asia; and last year's "Occupy Central" pro-democracy protests in Hong Kong, which some mainland Chinese authorities said were instigated or supported by foreign "black hands."∂ "</w:t>
      </w:r>
      <w:r w:rsidRPr="00956D9E">
        <w:rPr>
          <w:rStyle w:val="Emphasis"/>
          <w:sz w:val="20"/>
          <w:szCs w:val="20"/>
        </w:rPr>
        <w:t>All of this has fed a real worsening of bilateral [U.S.-China] relations that is about the worst I've ever seen</w:t>
      </w:r>
      <w:r w:rsidRPr="00956D9E">
        <w:rPr>
          <w:sz w:val="14"/>
          <w:szCs w:val="20"/>
        </w:rPr>
        <w:t>," she said.</w:t>
      </w:r>
    </w:p>
    <w:p w14:paraId="09E5595F" w14:textId="77777777" w:rsidR="00E5679A" w:rsidRDefault="00E5679A" w:rsidP="00E5679A">
      <w:pPr>
        <w:pStyle w:val="Heading4"/>
      </w:pPr>
      <w:r>
        <w:t xml:space="preserve">Restrictive NGO laws undermine the </w:t>
      </w:r>
      <w:r w:rsidRPr="00EF4F8D">
        <w:rPr>
          <w:u w:val="single"/>
        </w:rPr>
        <w:t>critical supports</w:t>
      </w:r>
      <w:r>
        <w:t xml:space="preserve"> of US-China relations</w:t>
      </w:r>
    </w:p>
    <w:p w14:paraId="3EA24FC7" w14:textId="77777777" w:rsidR="00E5679A" w:rsidRPr="00CF79DE" w:rsidRDefault="00E5679A" w:rsidP="00E5679A">
      <w:r w:rsidRPr="00B87CF9">
        <w:rPr>
          <w:rStyle w:val="Style13ptBold"/>
        </w:rPr>
        <w:t>Pilcher 15</w:t>
      </w:r>
      <w:r>
        <w:t xml:space="preserve"> [Ian, BA Asian Studies, China Emphasis, </w:t>
      </w:r>
      <w:r w:rsidRPr="00EF4F8D">
        <w:t>Program Assistant at The Carter Center</w:t>
      </w:r>
      <w:r>
        <w:t>, “</w:t>
      </w:r>
      <w:r w:rsidRPr="00EF4F8D">
        <w:t>NGOs are a No Go: How the Chinese Government’s Proposed Law will Affect International Relations</w:t>
      </w:r>
      <w:r>
        <w:t xml:space="preserve">”, 9/25/15, </w:t>
      </w:r>
      <w:r w:rsidRPr="00EF4F8D">
        <w:t>http://www.uscnpm.org/blog/2015/09/25/ngos-are-a-no-go-how-the-chinese-governments-proposed-law-will-affect-international-relations/</w:t>
      </w:r>
      <w:r>
        <w:t>]//DBI</w:t>
      </w:r>
    </w:p>
    <w:p w14:paraId="73DB5CF5" w14:textId="77777777" w:rsidR="00E5679A" w:rsidRPr="00EF4F8D" w:rsidRDefault="00E5679A" w:rsidP="00E5679A">
      <w:pPr>
        <w:rPr>
          <w:u w:val="single"/>
        </w:rPr>
      </w:pPr>
      <w:r w:rsidRPr="00EF4F8D">
        <w:rPr>
          <w:szCs w:val="16"/>
        </w:rPr>
        <w:t>China needs foreign NGOs. The current version of the Foreign NGO Management Law would impact the Chinese people most, as they would be the ones that will lose access to various services. Even if the government can satisfy the issues that NGOs previously addressed, the lack of foreign cooperation with Chinese organizations may impact future international relationships.</w:t>
      </w:r>
      <w:r w:rsidRPr="00CF79DE">
        <w:t xml:space="preserve"> </w:t>
      </w:r>
      <w:r w:rsidRPr="00EF4F8D">
        <w:rPr>
          <w:u w:val="single"/>
        </w:rPr>
        <w:t xml:space="preserve">In order for </w:t>
      </w:r>
      <w:r w:rsidRPr="00EF4F8D">
        <w:rPr>
          <w:rStyle w:val="Emphasis"/>
        </w:rPr>
        <w:t>constructive US-China relations</w:t>
      </w:r>
      <w:r w:rsidRPr="00EF4F8D">
        <w:rPr>
          <w:u w:val="single"/>
        </w:rPr>
        <w:t xml:space="preserve"> to continue, </w:t>
      </w:r>
      <w:r w:rsidRPr="00EF4F8D">
        <w:rPr>
          <w:rStyle w:val="Emphasis"/>
        </w:rPr>
        <w:t>foreign NGOs</w:t>
      </w:r>
      <w:r w:rsidRPr="00EF4F8D">
        <w:rPr>
          <w:u w:val="single"/>
        </w:rPr>
        <w:t xml:space="preserve">, trade organizations, and foreign universities need to be able to function in China without restrictive laws. This law </w:t>
      </w:r>
      <w:r w:rsidRPr="00EF4F8D">
        <w:rPr>
          <w:rStyle w:val="Emphasis"/>
        </w:rPr>
        <w:t>threatens the supports that hold up US-China relations</w:t>
      </w:r>
      <w:r w:rsidRPr="00EF4F8D">
        <w:rPr>
          <w:u w:val="single"/>
        </w:rPr>
        <w:t>.</w:t>
      </w:r>
    </w:p>
    <w:p w14:paraId="418A10C6" w14:textId="77777777" w:rsidR="00E5679A" w:rsidRDefault="00E5679A" w:rsidP="00E5679A">
      <w:pPr>
        <w:pStyle w:val="Heading4"/>
      </w:pPr>
      <w:r>
        <w:t>It passed in April</w:t>
      </w:r>
    </w:p>
    <w:p w14:paraId="68B259D0" w14:textId="77777777" w:rsidR="00E5679A" w:rsidRPr="007C283D" w:rsidRDefault="00E5679A" w:rsidP="00E5679A">
      <w:r w:rsidRPr="00B87CF9">
        <w:rPr>
          <w:rStyle w:val="Style13ptBold"/>
        </w:rPr>
        <w:t>Wong 16</w:t>
      </w:r>
      <w:r>
        <w:t xml:space="preserve"> [Edward, New York Times, “</w:t>
      </w:r>
      <w:r w:rsidRPr="007C283D">
        <w:t xml:space="preserve">Clampdown in China Restricts 7,000 Foreign Organizations </w:t>
      </w:r>
      <w:r>
        <w:t xml:space="preserve">“, 4/28/16, </w:t>
      </w:r>
      <w:r w:rsidRPr="007C283D">
        <w:t>http://www.nytimes.com/2016/04/29/world/asia/china-foreign-ngo-law.html</w:t>
      </w:r>
      <w:r>
        <w:t>]//DBI</w:t>
      </w:r>
    </w:p>
    <w:p w14:paraId="1D2C7142" w14:textId="77777777" w:rsidR="00E5679A" w:rsidRPr="007C283D" w:rsidRDefault="00E5679A" w:rsidP="00E5679A">
      <w:pPr>
        <w:rPr>
          <w:szCs w:val="16"/>
        </w:rPr>
      </w:pPr>
      <w:r w:rsidRPr="007C283D">
        <w:rPr>
          <w:szCs w:val="16"/>
        </w:rPr>
        <w:t xml:space="preserve">BEIJING — </w:t>
      </w:r>
      <w:r w:rsidRPr="007C283D">
        <w:rPr>
          <w:u w:val="single"/>
        </w:rPr>
        <w:t>China took a major step on Thursday</w:t>
      </w:r>
      <w:r w:rsidRPr="007C283D">
        <w:rPr>
          <w:szCs w:val="16"/>
        </w:rPr>
        <w:t xml:space="preserve"> in President Xi Jinping’s drive to impose greater control and limit Western influences on Chinese society, as </w:t>
      </w:r>
      <w:r w:rsidRPr="007C283D">
        <w:rPr>
          <w:rStyle w:val="Emphasis"/>
        </w:rPr>
        <w:t>it passed a new law restricting the work of foreign organizations</w:t>
      </w:r>
      <w:r w:rsidRPr="007C283D">
        <w:rPr>
          <w:u w:val="single"/>
        </w:rPr>
        <w:t xml:space="preserve"> </w:t>
      </w:r>
      <w:r w:rsidRPr="007C283D">
        <w:rPr>
          <w:szCs w:val="16"/>
        </w:rPr>
        <w:t xml:space="preserve">and their local partners, mainly through police supervision.∂ </w:t>
      </w:r>
      <w:r w:rsidRPr="007C283D">
        <w:rPr>
          <w:rStyle w:val="Emphasis"/>
        </w:rPr>
        <w:t>More than 7,000 foreign nongovernment groups will be affected</w:t>
      </w:r>
      <w:r w:rsidRPr="007C283D">
        <w:rPr>
          <w:szCs w:val="16"/>
        </w:rPr>
        <w:t xml:space="preserve">, according to state news reports.∂ </w:t>
      </w:r>
      <w:r w:rsidRPr="007C283D">
        <w:rPr>
          <w:u w:val="single"/>
        </w:rPr>
        <w:t>Foreign groups working across Chinese civil society — on issues including the environment, philanthropy and cultural exchanges, and possibly even in education and business — will now have to find an official Chinese sponsor and must register with the police</w:t>
      </w:r>
      <w:r w:rsidRPr="007C283D">
        <w:rPr>
          <w:szCs w:val="16"/>
        </w:rPr>
        <w:t xml:space="preserve">. This also applies to groups from Taiwan, Hong Kong and Macau.∂ </w:t>
      </w:r>
      <w:r w:rsidRPr="007C283D">
        <w:rPr>
          <w:u w:val="single"/>
        </w:rPr>
        <w:t>Those organizations that do not receive official approval will be forced to stop operating in the country.</w:t>
      </w:r>
      <w:r w:rsidRPr="007C283D">
        <w:rPr>
          <w:szCs w:val="16"/>
        </w:rPr>
        <w:t xml:space="preserve"> Many groups will probably curtail or eliminate programs deemed politically sensitive, such as training lawyers, in order to remain.∂ Groups that may have a hard time getting approval include those promoting workers’ rights, ethnic equality and religious freedoms.∂ The new law is the latest in a series of actions taken by Mr. Xi against the kind of Western influences and ideas that he and other leaders view as a threat to the survival of the Communist Party, such as an independent judiciary and media.∂ Mr. Xi makes loud pronouncements about ideology, and is expected to enact other sweeping security laws. He has departed sharply from the direction of several of his predecessors, who for decades guided China in seeking out foreign expertise to modernize society. (He did, though, send his own daughter to Harvard.)∂ This latest move is also part of a wider global trend in which powerful nations, including Russia and India, are cracking down on nongovernment organizations and consolidating power in the state.∂ </w:t>
      </w:r>
      <w:r w:rsidRPr="007C283D">
        <w:rPr>
          <w:u w:val="single"/>
        </w:rPr>
        <w:t xml:space="preserve">The prospect of the new law caused considerable anxiety among foreign and Chinese nongovernment organizations here </w:t>
      </w:r>
      <w:r w:rsidRPr="007C283D">
        <w:rPr>
          <w:rStyle w:val="Emphasis"/>
        </w:rPr>
        <w:t>after an early draft began circulating last year</w:t>
      </w:r>
      <w:r w:rsidRPr="007C283D">
        <w:rPr>
          <w:szCs w:val="16"/>
        </w:rPr>
        <w:t xml:space="preserve">.∂ </w:t>
      </w:r>
      <w:r w:rsidRPr="007C283D">
        <w:rPr>
          <w:u w:val="single"/>
        </w:rPr>
        <w:t>Countries including the United States began campaigning for Beijing to scrap or drastically change the proposed law</w:t>
      </w:r>
      <w:r w:rsidRPr="007C283D">
        <w:rPr>
          <w:szCs w:val="16"/>
        </w:rPr>
        <w:t>. Universities also weighed in, since vague wording in early drafts indicated that educational institutions could be affected. Business associations raised objections as well.</w:t>
      </w:r>
    </w:p>
    <w:p w14:paraId="4D01ABA5" w14:textId="77777777" w:rsidR="00E5679A" w:rsidRDefault="00E5679A" w:rsidP="00E5679A">
      <w:pPr>
        <w:pStyle w:val="Heading3"/>
      </w:pPr>
      <w:r>
        <w:t>---XT: cyber alt caus</w:t>
      </w:r>
    </w:p>
    <w:p w14:paraId="5422BB65" w14:textId="77777777" w:rsidR="00E5679A" w:rsidRDefault="00E5679A" w:rsidP="00E5679A">
      <w:pPr>
        <w:pStyle w:val="Heading4"/>
      </w:pPr>
      <w:r>
        <w:t xml:space="preserve">IP theft is the </w:t>
      </w:r>
      <w:r w:rsidRPr="0058490D">
        <w:rPr>
          <w:u w:val="single"/>
        </w:rPr>
        <w:t xml:space="preserve">most significant </w:t>
      </w:r>
      <w:r>
        <w:rPr>
          <w:u w:val="single"/>
        </w:rPr>
        <w:t>barrier</w:t>
      </w:r>
      <w:r>
        <w:t xml:space="preserve"> to US-China relations</w:t>
      </w:r>
    </w:p>
    <w:p w14:paraId="537C0574" w14:textId="77777777" w:rsidR="00E5679A" w:rsidRPr="00397BF8" w:rsidRDefault="00E5679A" w:rsidP="00E5679A">
      <w:r w:rsidRPr="00956D9E">
        <w:rPr>
          <w:rStyle w:val="Style13ptBold"/>
        </w:rPr>
        <w:t>Mattis 15</w:t>
      </w:r>
      <w:r>
        <w:t xml:space="preserve"> [Peter, MA with honors in Security Studies, BA Asian Studies and Political Science, Fellow in the</w:t>
      </w:r>
      <w:r w:rsidRPr="00234A37">
        <w:t xml:space="preserve"> China Program at The Jamestown Foundation</w:t>
      </w:r>
      <w:r>
        <w:t>, “</w:t>
      </w:r>
      <w:r w:rsidRPr="00DE1934">
        <w:t>LINGERING QUESTIONS OVER THE U.S.–CHINA CYBER AFFIRMATION</w:t>
      </w:r>
      <w:r>
        <w:t xml:space="preserve">”, 10/7/15, </w:t>
      </w:r>
      <w:r w:rsidRPr="00DE1934">
        <w:t>http://warontherocks.com/2015/10/lingering-questions-over-the-u-s-china-cyber-affirmation/</w:t>
      </w:r>
      <w:r>
        <w:t>]//DBI</w:t>
      </w:r>
    </w:p>
    <w:p w14:paraId="57EA2555" w14:textId="77777777" w:rsidR="00E5679A" w:rsidRPr="00B87CF9" w:rsidRDefault="00E5679A" w:rsidP="00E5679A">
      <w:pPr>
        <w:rPr>
          <w:sz w:val="20"/>
          <w:szCs w:val="20"/>
          <w:u w:val="single"/>
        </w:rPr>
      </w:pPr>
      <w:r w:rsidRPr="00B87CF9">
        <w:rPr>
          <w:sz w:val="20"/>
          <w:szCs w:val="20"/>
          <w:u w:val="single"/>
        </w:rPr>
        <w:t>One of the biggest takeaways from Chinese President Xi Jinping’s recent state visit was the announcement that Washington and Beijing agreed “neither country’s government will conduct or knowingly support cyber-enabled theft of intellectual property</w:t>
      </w:r>
      <w:r w:rsidRPr="00B87CF9">
        <w:rPr>
          <w:sz w:val="14"/>
          <w:szCs w:val="20"/>
        </w:rPr>
        <w:t xml:space="preserve">, including trade secrets or other confidential business information, </w:t>
      </w:r>
      <w:r w:rsidRPr="00B87CF9">
        <w:rPr>
          <w:sz w:val="20"/>
          <w:szCs w:val="20"/>
          <w:u w:val="single"/>
        </w:rPr>
        <w:t>with the intent of providing competitive advantages to companies or commercial sectors</w:t>
      </w:r>
      <w:r w:rsidRPr="00B87CF9">
        <w:rPr>
          <w:sz w:val="14"/>
          <w:szCs w:val="20"/>
        </w:rPr>
        <w:t xml:space="preserve">.” The language is straightforward in English as well as in the Chinese version appearing in state media. In addition to the affirmation, Obama and Xi approved a high-level joint dialogue mechanism to fight cybercrime and related issues. The Chinese side includes the Ministry of Public Security and Ministry of State Security as well as several other relevant departments. The cyber-related announcements proved wrong the pessimistic expectations of Xi’s state visit. One long-time China watcher, based on his conversations with People’s Liberation Army (PLA) officers in Beijing, wrote just ahead of the Obama–Xi meeting that no such cyber accord would be possible.∂ </w:t>
      </w:r>
      <w:r w:rsidRPr="00B87CF9">
        <w:rPr>
          <w:sz w:val="20"/>
          <w:szCs w:val="20"/>
          <w:u w:val="single"/>
        </w:rPr>
        <w:t>Optimists will see the joint affirmation</w:t>
      </w:r>
      <w:r w:rsidRPr="00B87CF9">
        <w:rPr>
          <w:sz w:val="14"/>
          <w:szCs w:val="20"/>
        </w:rPr>
        <w:t xml:space="preserve"> (agreement is too formal a word) </w:t>
      </w:r>
      <w:r w:rsidRPr="00B87CF9">
        <w:rPr>
          <w:sz w:val="20"/>
          <w:szCs w:val="20"/>
          <w:u w:val="single"/>
        </w:rPr>
        <w:t xml:space="preserve">as a turning point in the relationship and the possible end to one of the issues </w:t>
      </w:r>
      <w:r w:rsidRPr="00B87CF9">
        <w:rPr>
          <w:rStyle w:val="Emphasis"/>
          <w:sz w:val="20"/>
          <w:szCs w:val="20"/>
        </w:rPr>
        <w:t>poisoning the U.S.–China relationship</w:t>
      </w:r>
      <w:r w:rsidRPr="00B87CF9">
        <w:rPr>
          <w:sz w:val="20"/>
          <w:szCs w:val="20"/>
          <w:u w:val="single"/>
        </w:rPr>
        <w:t xml:space="preserve">. The joint affirmation and the accompanying cyber dialogue mechanisms, however, leave some </w:t>
      </w:r>
      <w:r w:rsidRPr="00B87CF9">
        <w:rPr>
          <w:rStyle w:val="Emphasis"/>
          <w:sz w:val="20"/>
          <w:szCs w:val="20"/>
        </w:rPr>
        <w:t>troubling questions</w:t>
      </w:r>
      <w:r w:rsidRPr="00B87CF9">
        <w:rPr>
          <w:sz w:val="20"/>
          <w:szCs w:val="20"/>
          <w:u w:val="single"/>
        </w:rPr>
        <w:t xml:space="preserve"> unanswered. Moreover, although it appears China now agrees with U.S. views about acceptable targets for national intelligence efforts, the language</w:t>
      </w:r>
      <w:r w:rsidRPr="00B87CF9">
        <w:rPr>
          <w:sz w:val="14"/>
          <w:szCs w:val="20"/>
        </w:rPr>
        <w:t xml:space="preserve"> — “with the intent of providing competitive advantages” — </w:t>
      </w:r>
      <w:r w:rsidRPr="00B87CF9">
        <w:rPr>
          <w:sz w:val="20"/>
          <w:szCs w:val="20"/>
          <w:u w:val="single"/>
        </w:rPr>
        <w:t xml:space="preserve">requires an additional set of changes in thinking that </w:t>
      </w:r>
      <w:r w:rsidRPr="00B87CF9">
        <w:rPr>
          <w:rStyle w:val="Emphasis"/>
          <w:sz w:val="20"/>
          <w:szCs w:val="20"/>
        </w:rPr>
        <w:t>may not be possible</w:t>
      </w:r>
      <w:r w:rsidRPr="00B87CF9">
        <w:rPr>
          <w:sz w:val="20"/>
          <w:szCs w:val="20"/>
          <w:u w:val="single"/>
        </w:rPr>
        <w:t xml:space="preserve"> amid Sino–American distrust. If the affirmation fails to curb Chinese intellectual property theft — as even Director of National Intelligence James Clapper fears — those words intended to save intellectual property from government theft may become </w:t>
      </w:r>
      <w:r w:rsidRPr="00B87CF9">
        <w:rPr>
          <w:rStyle w:val="Emphasis"/>
          <w:sz w:val="20"/>
          <w:szCs w:val="20"/>
        </w:rPr>
        <w:t>yet another broken promise littering the U.S.-China relationship</w:t>
      </w:r>
      <w:r w:rsidRPr="00B87CF9">
        <w:rPr>
          <w:sz w:val="20"/>
          <w:szCs w:val="20"/>
          <w:u w:val="single"/>
        </w:rPr>
        <w:t>.∂</w:t>
      </w:r>
      <w:r w:rsidRPr="00B87CF9">
        <w:rPr>
          <w:sz w:val="14"/>
          <w:szCs w:val="20"/>
        </w:rPr>
        <w:t xml:space="preserve"> First, </w:t>
      </w:r>
      <w:r w:rsidRPr="00B87CF9">
        <w:rPr>
          <w:sz w:val="20"/>
          <w:szCs w:val="20"/>
          <w:u w:val="single"/>
        </w:rPr>
        <w:t xml:space="preserve">President Xi echoed previous statements from Beijing that China does not steal intellectual property as a matter of policy and certainly not across cyberspace. The evidence has accumulated to the point where that statement cannot be treated as anything other than a deliberate falsehood. However, if China does not steal intellectual property, then an affirmation not to do so is </w:t>
      </w:r>
      <w:r w:rsidRPr="00B87CF9">
        <w:rPr>
          <w:rStyle w:val="Emphasis"/>
          <w:sz w:val="20"/>
          <w:szCs w:val="20"/>
        </w:rPr>
        <w:t>meaningless</w:t>
      </w:r>
      <w:r w:rsidRPr="00B87CF9">
        <w:rPr>
          <w:sz w:val="14"/>
          <w:szCs w:val="20"/>
        </w:rPr>
        <w:t xml:space="preserve">. One hopes that the Chinese side admitted, at least privately, that China’s intelligence agencies have stolen intellectual property before agreeing to the U.S.–China joint statement. Otherwise, </w:t>
      </w:r>
      <w:r w:rsidRPr="00B87CF9">
        <w:rPr>
          <w:sz w:val="20"/>
          <w:szCs w:val="20"/>
          <w:u w:val="single"/>
        </w:rPr>
        <w:t>the situation appears to be that Beijing is pretending that the cookie jar does not exist after its hand has been caught in it</w:t>
      </w:r>
      <w:r w:rsidRPr="00B87CF9">
        <w:rPr>
          <w:sz w:val="14"/>
          <w:szCs w:val="20"/>
        </w:rPr>
        <w:t xml:space="preserve">.∂ </w:t>
      </w:r>
      <w:r w:rsidRPr="00B87CF9">
        <w:rPr>
          <w:sz w:val="20"/>
          <w:szCs w:val="20"/>
          <w:u w:val="single"/>
        </w:rPr>
        <w:t xml:space="preserve">The joint statement could be </w:t>
      </w:r>
      <w:r w:rsidRPr="00B87CF9">
        <w:rPr>
          <w:rStyle w:val="Emphasis"/>
          <w:sz w:val="20"/>
          <w:szCs w:val="20"/>
        </w:rPr>
        <w:t>nothing more</w:t>
      </w:r>
      <w:r w:rsidRPr="00B87CF9">
        <w:rPr>
          <w:sz w:val="20"/>
          <w:szCs w:val="20"/>
          <w:u w:val="single"/>
        </w:rPr>
        <w:t xml:space="preserve"> than another version of Xi’s “new type of great power relations.” This touted catchphrase frames the problems in the U.S.–China relationship as the result of Washington’s actions, and Washington, therefore, is the only side that needs to rectify its policies. </w:t>
      </w:r>
      <w:r w:rsidRPr="00B87CF9">
        <w:rPr>
          <w:sz w:val="14"/>
          <w:szCs w:val="20"/>
        </w:rPr>
        <w:t xml:space="preserve">The concept, which some Americans have embraced, and related discussions omit issues, like Chinese theft of U.S. intellectual property and interference with freedom of navigation, that Washington has raised repeatedly as problems in the relationship.∂ Second, </w:t>
      </w:r>
      <w:r w:rsidRPr="00B87CF9">
        <w:rPr>
          <w:sz w:val="20"/>
          <w:szCs w:val="20"/>
          <w:u w:val="single"/>
        </w:rPr>
        <w:t xml:space="preserve">the absence of the PLA in the agreement </w:t>
      </w:r>
      <w:r w:rsidRPr="00B87CF9">
        <w:rPr>
          <w:rStyle w:val="Emphasis"/>
          <w:sz w:val="20"/>
          <w:szCs w:val="20"/>
        </w:rPr>
        <w:t>casts a shadow over the effectiveness of any mechanism</w:t>
      </w:r>
      <w:r w:rsidRPr="00B87CF9">
        <w:rPr>
          <w:sz w:val="20"/>
          <w:szCs w:val="20"/>
          <w:u w:val="single"/>
        </w:rPr>
        <w:t xml:space="preserve"> to file requests about alleged violations of Chinese civilian and military intelligence collectors hacking foreign companies. The Ministry of Public Security and Ministry of State Security do not have the authority to enter PLA compounds to conduct investigations and make arrests. Other Chinese security organizations, like the State Secrets Bureau, have separate military elements and so also cannot access the PLA. The Ministry of National Defense is the PLA’s mechanism for dealing with non-military organizations; yet, even they are not a part of the Sino–American committee to handle law enforcement issues dealing with cyberspace.∂</w:t>
      </w:r>
      <w:r w:rsidRPr="00B87CF9">
        <w:rPr>
          <w:sz w:val="14"/>
          <w:szCs w:val="20"/>
        </w:rPr>
        <w:t xml:space="preserve"> </w:t>
      </w:r>
      <w:r w:rsidRPr="00B87CF9">
        <w:rPr>
          <w:sz w:val="20"/>
          <w:szCs w:val="20"/>
          <w:u w:val="single"/>
        </w:rPr>
        <w:t xml:space="preserve">The PLA has a </w:t>
      </w:r>
      <w:r w:rsidRPr="00B87CF9">
        <w:rPr>
          <w:rStyle w:val="Emphasis"/>
          <w:sz w:val="20"/>
          <w:szCs w:val="20"/>
        </w:rPr>
        <w:t>critical role</w:t>
      </w:r>
      <w:r w:rsidRPr="00B87CF9">
        <w:rPr>
          <w:sz w:val="20"/>
          <w:szCs w:val="20"/>
          <w:u w:val="single"/>
        </w:rPr>
        <w:t xml:space="preserve"> to play, not only because they are one of the most significant Chinese perpetrators of commercial theft, but also because they reportedly provide key members to the foremost Chinese policymaking body on cyberspace, the Central Network Security and Informatization Leading Small Group.∂</w:t>
      </w:r>
      <w:r w:rsidRPr="00B87CF9">
        <w:rPr>
          <w:sz w:val="14"/>
          <w:szCs w:val="20"/>
        </w:rPr>
        <w:t xml:space="preserve"> Action rather than words will define what happens next. For PLA watchers, its obedience to the party’s commands is axiomatic. The PLA stood by and saluted as a succession of leaders made decisions that sacrificed military modernization for other political objectives. Deng Xiaoping actually cut the defense budget steadily through the 1980s. Jiang Zemin initiated the PLA’s exit from business that, while partially compensating for defense budget shortfalls, personally enriched military officers. If Xi Jinping and the Chinese government intend to stand by the cyber affirmation, then a dramatic drop-off in Chinese cyber espionage should be visible within weeks because the PLA would be the first of the Chinese agencies involved to draw down systematically and redirect its resources — unless foreign observers have profoundly misread the party–PLA relationship. If such a drop-off is not seen, then the most likely explanation is that Xi had no intention of abiding by the affirmation.∂ I would welcome being proven wrong on these potential problems with the U.S.–China statement. In the best case, China blinked and accepted the nearly unique U.S. understanding that there are distinctions between intelligence collection for companies’ commercial benefit and for the governments’ national security. Moreover, Washington effectively deterred China from continuing to operate on a different set of rules and restored some credibility in an area where the threats of action against China leaked repeatedly to the press never materialized.∂ Unfortunately, </w:t>
      </w:r>
      <w:r w:rsidRPr="00B87CF9">
        <w:rPr>
          <w:sz w:val="20"/>
          <w:szCs w:val="20"/>
          <w:u w:val="single"/>
        </w:rPr>
        <w:t xml:space="preserve">it appears both the sides may be setting each other up for </w:t>
      </w:r>
      <w:r w:rsidRPr="00B87CF9">
        <w:rPr>
          <w:rStyle w:val="Emphasis"/>
          <w:sz w:val="20"/>
          <w:szCs w:val="20"/>
        </w:rPr>
        <w:t>another broken promise</w:t>
      </w:r>
      <w:r w:rsidRPr="00B87CF9">
        <w:rPr>
          <w:sz w:val="20"/>
          <w:szCs w:val="20"/>
          <w:u w:val="single"/>
        </w:rPr>
        <w:t xml:space="preserve">, and broken promises have </w:t>
      </w:r>
      <w:r w:rsidRPr="00B87CF9">
        <w:rPr>
          <w:rStyle w:val="Emphasis"/>
          <w:sz w:val="20"/>
          <w:szCs w:val="20"/>
        </w:rPr>
        <w:t>undermined</w:t>
      </w:r>
      <w:r w:rsidRPr="00B87CF9">
        <w:rPr>
          <w:sz w:val="20"/>
          <w:szCs w:val="20"/>
          <w:u w:val="single"/>
        </w:rPr>
        <w:t xml:space="preserve"> the pragmatic but optimistic atmosphere of the U.S.–China relationship as it matured in the 1970s and 1980s. Here are just three examples of significant promises broken over the years. First, Henry Kissinger promised Zhou Enlai a nearly complete withdrawal of the U.S. security presence in Asia and keeping the U.S.–Japan alliance in place to restrain Tokyo’s security options, but the 1990s saw Washington use the alliance to push Tokyo to “normalize” its defense policy and play a greater security role internationally. Second, Beijing made numerous agreements to protect intellectual property in the 1990s, not the least of which were World Trade Organization commitments, but Chinese theft only seems to have gotten steadily worse. Third, Washington reneged on its commitments to decrease and eventually cease arms sales to Taiwan in the Third Joint Communique issued in 1982: Arms sales have increased slowly but steadily since the early 1990s. Both sides have overpromised, seemingly choosing expediency in dealing with each other rather than thinking through the implications of broader policies.∂</w:t>
      </w:r>
      <w:r w:rsidRPr="00B87CF9">
        <w:rPr>
          <w:sz w:val="14"/>
          <w:szCs w:val="20"/>
        </w:rPr>
        <w:t xml:space="preserve"> </w:t>
      </w:r>
      <w:r w:rsidRPr="00B87CF9">
        <w:rPr>
          <w:sz w:val="20"/>
          <w:szCs w:val="20"/>
          <w:u w:val="single"/>
        </w:rPr>
        <w:t xml:space="preserve">These broader views of appropriate policy seem to make the cyber affirmation </w:t>
      </w:r>
      <w:r w:rsidRPr="00B87CF9">
        <w:rPr>
          <w:rStyle w:val="Emphasis"/>
          <w:sz w:val="20"/>
          <w:szCs w:val="20"/>
        </w:rPr>
        <w:t>untenable</w:t>
      </w:r>
      <w:r w:rsidRPr="00B87CF9">
        <w:rPr>
          <w:sz w:val="20"/>
          <w:szCs w:val="20"/>
          <w:u w:val="single"/>
        </w:rPr>
        <w:t>, as both sides will continue to collect intelligence with potential commercial value</w:t>
      </w:r>
      <w:r w:rsidRPr="00B87CF9">
        <w:rPr>
          <w:sz w:val="14"/>
          <w:szCs w:val="20"/>
        </w:rPr>
        <w:t xml:space="preserve">. As others have noted, </w:t>
      </w:r>
      <w:r w:rsidRPr="00B87CF9">
        <w:rPr>
          <w:sz w:val="20"/>
          <w:szCs w:val="20"/>
          <w:u w:val="single"/>
        </w:rPr>
        <w:t xml:space="preserve">China views its activities in cyberspace in the commercial, economic, and national security realm as a part of comprehensive national power and protecting China’s developmental path. Accepting the U.S. interpretation requires Beijing to disaggregate its policy toolkit in </w:t>
      </w:r>
      <w:r w:rsidRPr="00B87CF9">
        <w:rPr>
          <w:rStyle w:val="Emphasis"/>
          <w:sz w:val="20"/>
          <w:szCs w:val="20"/>
        </w:rPr>
        <w:t>unprecedented ways</w:t>
      </w:r>
      <w:r w:rsidRPr="00B87CF9">
        <w:rPr>
          <w:sz w:val="14"/>
          <w:szCs w:val="20"/>
        </w:rPr>
        <w:t xml:space="preserve">. Additionally, the vast scientific and industrial information complex in China serves to promote national development, not Chinese companies’ competitive advantage. Such a distinction probably will not find open ears in Washington, nor will China’s acquisition of dual-use technologies in strategic fields, like telecommunications, for national defense modernization.∂ DNI Clapper says the United States should “trust but verify;” however, verification almost certainly would demand the use of invasive intelligence methods to access Chinese corporate networks — or, at least, their communications. This would require Beijing to trust that the United States will not pass on that information to American companies. Moreover, the fine distinctions that Americans want to draw between supporting commercial companies and collecting intelligence on foreign scientific developments and their related economic base also ask Beijing to accept U.S. government support to defense-industrial companies that now increasingly compete internationally, including with some Chinese firms. This seems like a little too much trust to ask of two governments that increasingly mistrust the intentions of one another — or at least of a Chinese government fearful that the United States secretly intends to subvert and change the regime.∂ </w:t>
      </w:r>
      <w:r w:rsidRPr="00B87CF9">
        <w:rPr>
          <w:sz w:val="20"/>
          <w:szCs w:val="20"/>
          <w:u w:val="single"/>
        </w:rPr>
        <w:t xml:space="preserve">Strategic distrust may be a popular buzzword for discussions of the U.S.–China relationship, but the way some experts have characterized it suggests </w:t>
      </w:r>
      <w:r w:rsidRPr="00B87CF9">
        <w:rPr>
          <w:rStyle w:val="Emphasis"/>
          <w:sz w:val="20"/>
          <w:szCs w:val="20"/>
        </w:rPr>
        <w:t>misunderstanding</w:t>
      </w:r>
      <w:r w:rsidRPr="00B87CF9">
        <w:rPr>
          <w:sz w:val="20"/>
          <w:szCs w:val="20"/>
          <w:u w:val="single"/>
        </w:rPr>
        <w:t xml:space="preserve">. Both sides </w:t>
      </w:r>
      <w:r w:rsidRPr="00B87CF9">
        <w:rPr>
          <w:rStyle w:val="Emphasis"/>
          <w:sz w:val="20"/>
          <w:szCs w:val="20"/>
        </w:rPr>
        <w:t>justifiably</w:t>
      </w:r>
      <w:r w:rsidRPr="00B87CF9">
        <w:rPr>
          <w:sz w:val="20"/>
          <w:szCs w:val="20"/>
          <w:u w:val="single"/>
        </w:rPr>
        <w:t xml:space="preserve"> think the other made promises, and both sides have broken some of these promises. They do not misunderstand each other; broken promises mean </w:t>
      </w:r>
      <w:r w:rsidRPr="00B87CF9">
        <w:rPr>
          <w:rStyle w:val="Emphasis"/>
          <w:sz w:val="20"/>
          <w:szCs w:val="20"/>
        </w:rPr>
        <w:t>legitimate grievances</w:t>
      </w:r>
      <w:r w:rsidRPr="00B87CF9">
        <w:rPr>
          <w:sz w:val="20"/>
          <w:szCs w:val="20"/>
          <w:u w:val="single"/>
        </w:rPr>
        <w:t xml:space="preserve">. If the affirmation not to use national intelligence assets to steal intellectual property fails to be a signal success, then </w:t>
      </w:r>
      <w:r w:rsidRPr="00B87CF9">
        <w:rPr>
          <w:rStyle w:val="Emphasis"/>
          <w:sz w:val="20"/>
          <w:szCs w:val="20"/>
        </w:rPr>
        <w:t>the consequences of this broken promise may be difficult if not impossible to amend</w:t>
      </w:r>
      <w:r w:rsidRPr="00B87CF9">
        <w:rPr>
          <w:sz w:val="20"/>
          <w:szCs w:val="20"/>
          <w:u w:val="single"/>
        </w:rPr>
        <w:t xml:space="preserve">. Probably </w:t>
      </w:r>
      <w:r w:rsidRPr="00B87CF9">
        <w:rPr>
          <w:rStyle w:val="Emphasis"/>
          <w:sz w:val="20"/>
          <w:szCs w:val="20"/>
        </w:rPr>
        <w:t>more than any other issue, cyber has poisoned the well of U.S.–China relations</w:t>
      </w:r>
      <w:r w:rsidRPr="00B87CF9">
        <w:rPr>
          <w:sz w:val="20"/>
          <w:szCs w:val="20"/>
          <w:u w:val="single"/>
        </w:rPr>
        <w:t xml:space="preserve"> as reports and leaks confirmed each side’s worst suspicions of the other’s activity in cyberspace</w:t>
      </w:r>
      <w:r w:rsidRPr="00B87CF9">
        <w:t>.</w:t>
      </w:r>
    </w:p>
    <w:p w14:paraId="4CA700D3" w14:textId="77777777" w:rsidR="00E5679A" w:rsidRPr="00956D9E" w:rsidRDefault="00E5679A" w:rsidP="00E5679A">
      <w:pPr>
        <w:pStyle w:val="Heading3"/>
      </w:pPr>
      <w:r>
        <w:t>---XT: cyber alt caus – AT recent agreement</w:t>
      </w:r>
    </w:p>
    <w:p w14:paraId="3DD77B6A" w14:textId="77777777" w:rsidR="00E5679A" w:rsidRDefault="00E5679A" w:rsidP="00E5679A">
      <w:pPr>
        <w:pStyle w:val="Heading4"/>
      </w:pPr>
      <w:r>
        <w:t>State-sponsored hackers continued attacking after the 2015 agreement</w:t>
      </w:r>
    </w:p>
    <w:p w14:paraId="0EA66668" w14:textId="77777777" w:rsidR="00E5679A" w:rsidRPr="00EA52B9" w:rsidRDefault="00E5679A" w:rsidP="00E5679A">
      <w:r w:rsidRPr="00956D9E">
        <w:rPr>
          <w:rStyle w:val="Style13ptBold"/>
        </w:rPr>
        <w:t>Menn 15</w:t>
      </w:r>
      <w:r>
        <w:t xml:space="preserve"> [Joseph, technology writer, Reuters, “</w:t>
      </w:r>
      <w:r w:rsidRPr="00EA52B9">
        <w:t>China Tried To Hack American Companies Since Agreeing To Cyber Pact, Security Firm Says</w:t>
      </w:r>
      <w:r>
        <w:t xml:space="preserve">”, 10/19/15, </w:t>
      </w:r>
      <w:r w:rsidRPr="00EA52B9">
        <w:t>http://www.huffingtonpost.com/entry/us-china-cybersecurity_us_56249ed8e4b02f6a900cd0de</w:t>
      </w:r>
      <w:r>
        <w:t>]//DBI</w:t>
      </w:r>
    </w:p>
    <w:p w14:paraId="20B34F8B" w14:textId="77777777" w:rsidR="00E5679A" w:rsidRPr="00B87CF9" w:rsidRDefault="00E5679A" w:rsidP="00E5679A">
      <w:pPr>
        <w:rPr>
          <w:szCs w:val="20"/>
        </w:rPr>
      </w:pPr>
      <w:r w:rsidRPr="00B87CF9">
        <w:rPr>
          <w:szCs w:val="20"/>
        </w:rPr>
        <w:t xml:space="preserve">Oct 19 (Reuters) - </w:t>
      </w:r>
      <w:r w:rsidRPr="00B87CF9">
        <w:rPr>
          <w:sz w:val="20"/>
          <w:szCs w:val="20"/>
          <w:u w:val="single"/>
        </w:rPr>
        <w:t xml:space="preserve">Hackers associated with the Chinese government have tried to penetrate </w:t>
      </w:r>
      <w:r w:rsidRPr="00B87CF9">
        <w:rPr>
          <w:rStyle w:val="Emphasis"/>
          <w:sz w:val="20"/>
          <w:szCs w:val="20"/>
        </w:rPr>
        <w:t>at least seven U.S. companies</w:t>
      </w:r>
      <w:r w:rsidRPr="00B87CF9">
        <w:rPr>
          <w:sz w:val="20"/>
          <w:szCs w:val="20"/>
          <w:u w:val="single"/>
        </w:rPr>
        <w:t xml:space="preserve"> in the three weeks since Washington and Beijing agreed not to spy on each other for commercial reasons, according to a prominent U.S. security firm.∂</w:t>
      </w:r>
      <w:r w:rsidRPr="00B87CF9">
        <w:rPr>
          <w:szCs w:val="20"/>
        </w:rPr>
        <w:t xml:space="preserve"> </w:t>
      </w:r>
      <w:r w:rsidRPr="00B87CF9">
        <w:rPr>
          <w:sz w:val="20"/>
          <w:szCs w:val="20"/>
          <w:u w:val="single"/>
        </w:rPr>
        <w:t xml:space="preserve">CrowdStrike Inc said software it placed at five U.S. technology and two pharmaceutical companies had detected and rebuffed the attacks, </w:t>
      </w:r>
      <w:r w:rsidRPr="00B87CF9">
        <w:rPr>
          <w:rStyle w:val="Emphasis"/>
          <w:sz w:val="20"/>
          <w:szCs w:val="20"/>
        </w:rPr>
        <w:t>which began on Sept. 26</w:t>
      </w:r>
      <w:r w:rsidRPr="00B87CF9">
        <w:rPr>
          <w:sz w:val="20"/>
          <w:szCs w:val="20"/>
          <w:u w:val="single"/>
        </w:rPr>
        <w:t>.∂</w:t>
      </w:r>
      <w:r w:rsidRPr="00B87CF9">
        <w:rPr>
          <w:szCs w:val="20"/>
        </w:rPr>
        <w:t xml:space="preserve"> </w:t>
      </w:r>
      <w:r w:rsidRPr="00B87CF9">
        <w:rPr>
          <w:rStyle w:val="Emphasis"/>
          <w:sz w:val="20"/>
          <w:szCs w:val="20"/>
        </w:rPr>
        <w:t>On Sept. 25,</w:t>
      </w:r>
      <w:r w:rsidRPr="00B87CF9">
        <w:rPr>
          <w:sz w:val="20"/>
          <w:szCs w:val="20"/>
          <w:u w:val="single"/>
        </w:rPr>
        <w:t xml:space="preserve"> President Barack Obama said he and Chinese President Xi Jinping had agreed that neither government would knowingly support cyber theft of corporate secrets to support domestic businesses.</w:t>
      </w:r>
      <w:r w:rsidRPr="00B87CF9">
        <w:rPr>
          <w:szCs w:val="20"/>
        </w:rPr>
        <w:t xml:space="preserve"> The agreement stopped short of restricting spying to obtain government secrets, including those held by private contractors.∂ CrowdStrike Co-founder Dmitri Alperovitch said in an interview that he believed the hackers who attacked the seven companies were affiliated with the Chinese government based in part on the servers and software they used.∂ The software included a program known as Derusbi, according to Alperovitch. Other analysts have said Derusbi previously turned up in attacks on Virginia defense contractor VAE Inc and health insurer Anthem Inc. Alperovitch said the hackers came from a variety of groups including one that CrowdStrike had previously named Deep Panda.∂ </w:t>
      </w:r>
      <w:r w:rsidRPr="00B87CF9">
        <w:rPr>
          <w:sz w:val="20"/>
          <w:szCs w:val="20"/>
          <w:u w:val="single"/>
        </w:rPr>
        <w:t xml:space="preserve">The “primary benefits of the intrusion seem clearly aligned </w:t>
      </w:r>
      <w:r w:rsidRPr="00B87CF9">
        <w:rPr>
          <w:rStyle w:val="Emphasis"/>
          <w:sz w:val="20"/>
          <w:szCs w:val="20"/>
        </w:rPr>
        <w:t>to facilitate theft of intellectual property and trade secrets</w:t>
      </w:r>
      <w:r w:rsidRPr="00B87CF9">
        <w:rPr>
          <w:sz w:val="20"/>
          <w:szCs w:val="20"/>
          <w:u w:val="single"/>
        </w:rPr>
        <w:t>, rather than to conduct traditional, national-security-related intelligence collection,”</w:t>
      </w:r>
      <w:r w:rsidRPr="00B87CF9">
        <w:rPr>
          <w:szCs w:val="20"/>
        </w:rPr>
        <w:t xml:space="preserve"> CrowdStrike said in a blog post to be published on Monday.</w:t>
      </w:r>
    </w:p>
    <w:p w14:paraId="76D2ED21" w14:textId="1A912BE2" w:rsidR="009F6A47" w:rsidRDefault="009F6A47" w:rsidP="00E5679A">
      <w:pPr>
        <w:pStyle w:val="Heading3"/>
        <w:rPr>
          <w:rFonts w:cs="Times New Roman"/>
        </w:rPr>
      </w:pPr>
      <w:r>
        <w:rPr>
          <w:rFonts w:cs="Times New Roman"/>
        </w:rPr>
        <w:t>AT relations – steel alt caus</w:t>
      </w:r>
    </w:p>
    <w:p w14:paraId="740E6BD6" w14:textId="77777777" w:rsidR="009F6A47" w:rsidRDefault="009F6A47" w:rsidP="009F6A47">
      <w:pPr>
        <w:pStyle w:val="Heading4"/>
      </w:pPr>
      <w:r>
        <w:t>Steel sanctions will cause a trade war and collapse relations</w:t>
      </w:r>
    </w:p>
    <w:p w14:paraId="684BF836" w14:textId="77777777" w:rsidR="009F6A47" w:rsidRPr="00556641" w:rsidRDefault="009F6A47" w:rsidP="009F6A47">
      <w:r w:rsidRPr="00B87CF9">
        <w:rPr>
          <w:rStyle w:val="Style13ptBold"/>
        </w:rPr>
        <w:t>Mason et al 4/27</w:t>
      </w:r>
      <w:r>
        <w:t xml:space="preserve"> [Josephine, </w:t>
      </w:r>
      <w:r w:rsidRPr="00556641">
        <w:t>Deputy Commodites Editor, Americas, at Thomson Reuters</w:t>
      </w:r>
      <w:r>
        <w:t>, David Lawder, journalist, Reuters, Nick Carney, Reuters, a</w:t>
      </w:r>
      <w:r w:rsidRPr="00556641">
        <w:t>dditional reporting by Michael Martina</w:t>
      </w:r>
      <w:r>
        <w:t xml:space="preserve"> and Ruby Lian, e</w:t>
      </w:r>
      <w:r w:rsidRPr="00556641">
        <w:t>diting by Bernard Orr and Himani Sarkar</w:t>
      </w:r>
      <w:r>
        <w:t>, “</w:t>
      </w:r>
      <w:r w:rsidRPr="00556641">
        <w:t>In bold move, U.S. Steel launches campaign to stop China imports</w:t>
      </w:r>
      <w:r>
        <w:t xml:space="preserve">”, 4/27/16, </w:t>
      </w:r>
      <w:r w:rsidRPr="00556641">
        <w:t>http://www.reuters.com/article/us-u-s-steel-china-complaint-idUSKCN0XN2N7</w:t>
      </w:r>
      <w:r>
        <w:t>]//DBI</w:t>
      </w:r>
    </w:p>
    <w:p w14:paraId="52AB8EC6" w14:textId="634663FE" w:rsidR="009F6A47" w:rsidRPr="00B87CF9" w:rsidRDefault="009F6A47" w:rsidP="009F6A47">
      <w:pPr>
        <w:rPr>
          <w:szCs w:val="20"/>
        </w:rPr>
      </w:pPr>
      <w:r w:rsidRPr="00B87CF9">
        <w:rPr>
          <w:sz w:val="20"/>
          <w:szCs w:val="20"/>
          <w:u w:val="single"/>
        </w:rPr>
        <w:t>U.S. Steel</w:t>
      </w:r>
      <w:r w:rsidRPr="00B87CF9">
        <w:rPr>
          <w:szCs w:val="20"/>
        </w:rPr>
        <w:t xml:space="preserve"> Corp (X.N) has </w:t>
      </w:r>
      <w:r w:rsidRPr="00B87CF9">
        <w:rPr>
          <w:sz w:val="20"/>
          <w:szCs w:val="20"/>
          <w:u w:val="single"/>
        </w:rPr>
        <w:t>launched a campaign to prevent imports from China's largest steel producers</w:t>
      </w:r>
      <w:r w:rsidRPr="00B87CF9">
        <w:rPr>
          <w:szCs w:val="20"/>
        </w:rPr>
        <w:t xml:space="preserve">, it said on Tuesday, </w:t>
      </w:r>
      <w:r w:rsidRPr="00B87CF9">
        <w:rPr>
          <w:sz w:val="20"/>
          <w:szCs w:val="20"/>
          <w:u w:val="single"/>
        </w:rPr>
        <w:t xml:space="preserve">the boldest step yet by a U.S. company as a trade brawl with the world's largest steel producer </w:t>
      </w:r>
      <w:r w:rsidRPr="00B87CF9">
        <w:rPr>
          <w:rStyle w:val="Emphasis"/>
          <w:sz w:val="20"/>
          <w:szCs w:val="20"/>
        </w:rPr>
        <w:t>escalates</w:t>
      </w:r>
      <w:r w:rsidRPr="00B87CF9">
        <w:rPr>
          <w:szCs w:val="20"/>
        </w:rPr>
        <w:t xml:space="preserve">.∂ </w:t>
      </w:r>
      <w:r w:rsidRPr="00B87CF9">
        <w:rPr>
          <w:sz w:val="20"/>
          <w:szCs w:val="20"/>
          <w:u w:val="single"/>
        </w:rPr>
        <w:t>In a complaint to the U.S. International Trade Commission (ITC), the U.S. steelmaker called on regulators to investigate dozens of Chinese producers and their distributors for allegedly conspiring to fix prices, stealing trade secrets and circumventing trade duties by false labeling</w:t>
      </w:r>
      <w:r w:rsidRPr="00B87CF9">
        <w:rPr>
          <w:szCs w:val="20"/>
        </w:rPr>
        <w:t xml:space="preserve">.∂ </w:t>
      </w:r>
      <w:r w:rsidRPr="00B87CF9">
        <w:rPr>
          <w:sz w:val="20"/>
          <w:szCs w:val="20"/>
          <w:u w:val="single"/>
        </w:rPr>
        <w:t>Analysts said it could be the most significant development in U.S. steel trade in a quarter of a century, and will</w:t>
      </w:r>
      <w:r w:rsidRPr="00B87CF9">
        <w:rPr>
          <w:szCs w:val="20"/>
        </w:rPr>
        <w:t xml:space="preserve"> likely </w:t>
      </w:r>
      <w:r w:rsidRPr="00B87CF9">
        <w:rPr>
          <w:rStyle w:val="Emphasis"/>
          <w:sz w:val="20"/>
          <w:szCs w:val="20"/>
        </w:rPr>
        <w:t>ratchet up tension</w:t>
      </w:r>
      <w:r w:rsidRPr="00B87CF9">
        <w:rPr>
          <w:szCs w:val="20"/>
        </w:rPr>
        <w:t xml:space="preserve"> between China and major steel producing nations, as the global industry grapples with chronic oversupply and sluggish demand.</w:t>
      </w:r>
    </w:p>
    <w:p w14:paraId="19FF3DF9" w14:textId="77777777" w:rsidR="00E5679A" w:rsidRDefault="00E5679A" w:rsidP="00E5679A">
      <w:pPr>
        <w:pStyle w:val="Heading3"/>
        <w:rPr>
          <w:rFonts w:cs="Times New Roman"/>
        </w:rPr>
      </w:pPr>
      <w:r>
        <w:rPr>
          <w:rFonts w:cs="Times New Roman"/>
        </w:rPr>
        <w:t>AT relations – access alt caus</w:t>
      </w:r>
    </w:p>
    <w:p w14:paraId="6FF92EF4" w14:textId="77777777" w:rsidR="00E5679A" w:rsidRPr="00313FF8" w:rsidRDefault="00E5679A" w:rsidP="00E5679A">
      <w:pPr>
        <w:pStyle w:val="Heading4"/>
      </w:pPr>
      <w:r>
        <w:t>Relations alt caus---investment protectionism in China</w:t>
      </w:r>
    </w:p>
    <w:p w14:paraId="458B3B01" w14:textId="77777777" w:rsidR="00E5679A" w:rsidRPr="004C6623" w:rsidRDefault="00E5679A" w:rsidP="00E5679A">
      <w:r w:rsidRPr="004C6623">
        <w:rPr>
          <w:rStyle w:val="Style13ptBold"/>
        </w:rPr>
        <w:t>Lee ’15</w:t>
      </w:r>
      <w:r w:rsidRPr="004C6623">
        <w:t xml:space="preserve"> (Don, covers the U.S. and global economy out of Washington, D.C. Since joining the Los Angeles Times in 1992, he has served as the Shanghai bureau chief and in various editing and reporting roles in California. He is a native of Seoul, Korea, and graduated from the University of Chicago, “Profound changes in China are straining its economic ties with the U.S.,” Los Angeles Times, http://www.latimes.com/business/la-fi-china-economy-20150924-story.html, 9/24/2015)//HW</w:t>
      </w:r>
    </w:p>
    <w:p w14:paraId="096372A7" w14:textId="77777777" w:rsidR="00E5679A" w:rsidRPr="00956D9E" w:rsidRDefault="00E5679A" w:rsidP="00E5679A">
      <w:pPr>
        <w:rPr>
          <w:b/>
          <w:u w:val="single"/>
        </w:rPr>
      </w:pPr>
      <w:r w:rsidRPr="00B87CF9">
        <w:rPr>
          <w:szCs w:val="10"/>
        </w:rPr>
        <w:t>Already</w:t>
      </w:r>
      <w:r w:rsidRPr="00B87CF9">
        <w:t xml:space="preserve"> </w:t>
      </w:r>
      <w:r w:rsidRPr="00313FF8">
        <w:rPr>
          <w:rStyle w:val="StyleUnderline"/>
        </w:rPr>
        <w:t>the climate for American businesses has become</w:t>
      </w:r>
      <w:r w:rsidRPr="00B87CF9">
        <w:rPr>
          <w:szCs w:val="10"/>
        </w:rPr>
        <w:t xml:space="preserve"> more</w:t>
      </w:r>
      <w:r w:rsidRPr="00313FF8">
        <w:rPr>
          <w:rStyle w:val="StyleUnderline"/>
        </w:rPr>
        <w:t xml:space="preserve"> difficult.</w:t>
      </w:r>
      <w:r w:rsidRPr="00B87CF9">
        <w:t xml:space="preserve"> </w:t>
      </w:r>
      <w:r w:rsidRPr="00B87CF9">
        <w:rPr>
          <w:szCs w:val="10"/>
        </w:rPr>
        <w:t>Surveys of</w:t>
      </w:r>
      <w:r w:rsidRPr="00313FF8">
        <w:rPr>
          <w:rStyle w:val="StyleUnderline"/>
          <w:sz w:val="10"/>
          <w:szCs w:val="10"/>
        </w:rPr>
        <w:t xml:space="preserve"> </w:t>
      </w:r>
      <w:r w:rsidRPr="00313FF8">
        <w:rPr>
          <w:rStyle w:val="StyleUnderline"/>
        </w:rPr>
        <w:t xml:space="preserve">U.S. and </w:t>
      </w:r>
      <w:r w:rsidRPr="00B87CF9">
        <w:rPr>
          <w:szCs w:val="10"/>
        </w:rPr>
        <w:t>other</w:t>
      </w:r>
      <w:r w:rsidRPr="00313FF8">
        <w:rPr>
          <w:rStyle w:val="StyleUnderline"/>
          <w:sz w:val="10"/>
          <w:szCs w:val="10"/>
        </w:rPr>
        <w:t xml:space="preserve"> </w:t>
      </w:r>
      <w:r w:rsidRPr="00313FF8">
        <w:rPr>
          <w:rStyle w:val="StyleUnderline"/>
        </w:rPr>
        <w:t>Western businesses in China indicate they are finding it</w:t>
      </w:r>
      <w:r w:rsidRPr="00313FF8">
        <w:rPr>
          <w:rStyle w:val="StyleUnderline"/>
          <w:sz w:val="10"/>
          <w:szCs w:val="10"/>
        </w:rPr>
        <w:t xml:space="preserve"> </w:t>
      </w:r>
      <w:r w:rsidRPr="00B87CF9">
        <w:rPr>
          <w:szCs w:val="10"/>
        </w:rPr>
        <w:t>increasingly</w:t>
      </w:r>
      <w:r w:rsidRPr="00313FF8">
        <w:rPr>
          <w:rStyle w:val="StyleUnderline"/>
          <w:sz w:val="10"/>
          <w:szCs w:val="10"/>
        </w:rPr>
        <w:t xml:space="preserve"> </w:t>
      </w:r>
      <w:r w:rsidRPr="00313FF8">
        <w:rPr>
          <w:rStyle w:val="StyleUnderline"/>
        </w:rPr>
        <w:t>difficult to access the country's</w:t>
      </w:r>
      <w:r w:rsidRPr="00B87CF9">
        <w:rPr>
          <w:szCs w:val="10"/>
        </w:rPr>
        <w:t xml:space="preserve"> large </w:t>
      </w:r>
      <w:r w:rsidRPr="00313FF8">
        <w:rPr>
          <w:rStyle w:val="StyleUnderline"/>
        </w:rPr>
        <w:t>markets, hamstrung by protectionist policies</w:t>
      </w:r>
      <w:r w:rsidRPr="00B87CF9">
        <w:t xml:space="preserve"> </w:t>
      </w:r>
      <w:r w:rsidRPr="00B87CF9">
        <w:rPr>
          <w:szCs w:val="10"/>
        </w:rPr>
        <w:t>and even investigations of foreign firms. "</w:t>
      </w:r>
      <w:r w:rsidRPr="00313FF8">
        <w:rPr>
          <w:rStyle w:val="StyleUnderline"/>
        </w:rPr>
        <w:t>The barriers China is throwing up are becoming more serious</w:t>
      </w:r>
      <w:r w:rsidRPr="00B87CF9">
        <w:t xml:space="preserve">," </w:t>
      </w:r>
      <w:r w:rsidRPr="00B87CF9">
        <w:rPr>
          <w:szCs w:val="10"/>
        </w:rPr>
        <w:t xml:space="preserve">particularly in areas of advanced technology, said Yukon Huang, a senior associate at the Carnegie Endowment for International Peace in Washington. </w:t>
      </w:r>
      <w:r w:rsidRPr="00313FF8">
        <w:rPr>
          <w:rStyle w:val="StyleUnderline"/>
        </w:rPr>
        <w:t>With U.S. exports down and the Chinese economy slowing</w:t>
      </w:r>
      <w:r w:rsidRPr="00B87CF9">
        <w:rPr>
          <w:szCs w:val="10"/>
        </w:rPr>
        <w:t>, he said, "the situation has gotten more complicated and tenser." What made the economic relationship work for the United States for so long was China's ability to provide cheap manufactured goods and, later, its huge appetite for American-made products as varied as airliners and disposable diapers. For its part, China got American investments and technical know-how to build its own economic colossus. Now</w:t>
      </w:r>
      <w:r w:rsidRPr="00313FF8">
        <w:rPr>
          <w:rStyle w:val="StyleUnderline"/>
          <w:sz w:val="10"/>
          <w:szCs w:val="10"/>
        </w:rPr>
        <w:t xml:space="preserve"> </w:t>
      </w:r>
      <w:r w:rsidRPr="00313FF8">
        <w:rPr>
          <w:rStyle w:val="StyleUnderline"/>
        </w:rPr>
        <w:t xml:space="preserve">profound changes in China are </w:t>
      </w:r>
      <w:r w:rsidRPr="004C6623">
        <w:rPr>
          <w:rStyle w:val="Emphasis"/>
        </w:rPr>
        <w:t>shaking the foundations of that relationship</w:t>
      </w:r>
      <w:r w:rsidRPr="00313FF8">
        <w:rPr>
          <w:rStyle w:val="StyleUnderline"/>
        </w:rPr>
        <w:t>. China's move into a consumer-driven society presents</w:t>
      </w:r>
      <w:r w:rsidRPr="00B87CF9">
        <w:rPr>
          <w:szCs w:val="10"/>
        </w:rPr>
        <w:t xml:space="preserve"> potentially </w:t>
      </w:r>
      <w:r w:rsidRPr="00313FF8">
        <w:rPr>
          <w:rStyle w:val="StyleUnderline"/>
        </w:rPr>
        <w:t>lucrative opportunities for the U.S. to use its strength in</w:t>
      </w:r>
      <w:r w:rsidRPr="00B87CF9">
        <w:t xml:space="preserve"> </w:t>
      </w:r>
      <w:r w:rsidRPr="00B87CF9">
        <w:rPr>
          <w:szCs w:val="10"/>
        </w:rPr>
        <w:t>sophisticated</w:t>
      </w:r>
      <w:r w:rsidRPr="00B87CF9">
        <w:t xml:space="preserve"> </w:t>
      </w:r>
      <w:r w:rsidRPr="00313FF8">
        <w:rPr>
          <w:rStyle w:val="StyleUnderline"/>
        </w:rPr>
        <w:t>technology and services</w:t>
      </w:r>
      <w:r w:rsidRPr="00B87CF9">
        <w:rPr>
          <w:szCs w:val="10"/>
        </w:rPr>
        <w:t xml:space="preserve"> that include health, finances and entertainment — </w:t>
      </w:r>
      <w:r w:rsidRPr="00313FF8">
        <w:rPr>
          <w:rStyle w:val="StyleUnderline"/>
        </w:rPr>
        <w:t>but only if they're open to fair competition.</w:t>
      </w:r>
    </w:p>
    <w:p w14:paraId="4732299D" w14:textId="77777777" w:rsidR="00E5679A" w:rsidRDefault="00E5679A" w:rsidP="00E5679A">
      <w:pPr>
        <w:pStyle w:val="Heading3"/>
        <w:rPr>
          <w:rFonts w:cs="Times New Roman"/>
        </w:rPr>
      </w:pPr>
      <w:r>
        <w:rPr>
          <w:rFonts w:cs="Times New Roman"/>
        </w:rPr>
        <w:t>AT relations – AT climate scenario</w:t>
      </w:r>
    </w:p>
    <w:p w14:paraId="6A7347AC" w14:textId="77777777" w:rsidR="00E5679A" w:rsidRPr="003058F0" w:rsidRDefault="00E5679A" w:rsidP="00E5679A">
      <w:pPr>
        <w:pStyle w:val="Heading4"/>
      </w:pPr>
      <w:r w:rsidRPr="003058F0">
        <w:t>Climate</w:t>
      </w:r>
      <w:r>
        <w:t xml:space="preserve"> change coop is inevitable---both sides recognize it’s an enduring commitment</w:t>
      </w:r>
    </w:p>
    <w:p w14:paraId="639170F1" w14:textId="77777777" w:rsidR="00E5679A" w:rsidRPr="00313FF8" w:rsidRDefault="00E5679A" w:rsidP="00E5679A">
      <w:pPr>
        <w:rPr>
          <w:rStyle w:val="Style13ptBold"/>
        </w:rPr>
      </w:pPr>
      <w:r w:rsidRPr="00313FF8">
        <w:rPr>
          <w:rStyle w:val="Style13ptBold"/>
        </w:rPr>
        <w:t>Sheppard 3/31</w:t>
      </w:r>
      <w:r w:rsidRPr="00313FF8">
        <w:t xml:space="preserve"> (Kate, enterprise editor and senior reporter at the Huffington Post, vice president for membership of the Society of Environmental Journalists, “The U.S. And China Commit To Signing Paris Agreement On Earth Day,” Huffington Post, </w:t>
      </w:r>
      <w:hyperlink r:id="rId10" w:history="1">
        <w:r w:rsidRPr="00313FF8">
          <w:rPr>
            <w:rStyle w:val="Hyperlink"/>
          </w:rPr>
          <w:t>http://www.huffingtonpost.com/entry/us-china-climate-paris_us_56fd816fe4b083f5c60741eb</w:t>
        </w:r>
      </w:hyperlink>
      <w:r w:rsidRPr="00313FF8">
        <w:t>, 3/31/2016)//HW</w:t>
      </w:r>
    </w:p>
    <w:p w14:paraId="5DA6B720" w14:textId="77777777" w:rsidR="00E5679A" w:rsidRDefault="00E5679A" w:rsidP="00E5679A">
      <w:pPr>
        <w:rPr>
          <w:rStyle w:val="StyleUnderline"/>
        </w:rPr>
      </w:pPr>
      <w:r w:rsidRPr="00B87CF9">
        <w:rPr>
          <w:szCs w:val="10"/>
        </w:rPr>
        <w:t>WASHINGTON —</w:t>
      </w:r>
      <w:r w:rsidRPr="00B87CF9">
        <w:t xml:space="preserve"> </w:t>
      </w:r>
      <w:r w:rsidRPr="00313FF8">
        <w:rPr>
          <w:rStyle w:val="StyleUnderline"/>
        </w:rPr>
        <w:t>The U</w:t>
      </w:r>
      <w:r w:rsidRPr="00B87CF9">
        <w:rPr>
          <w:szCs w:val="10"/>
        </w:rPr>
        <w:t>nited</w:t>
      </w:r>
      <w:r w:rsidRPr="00B87CF9">
        <w:t xml:space="preserve"> </w:t>
      </w:r>
      <w:r w:rsidRPr="00313FF8">
        <w:rPr>
          <w:rStyle w:val="StyleUnderline"/>
        </w:rPr>
        <w:t>S</w:t>
      </w:r>
      <w:r w:rsidRPr="00B87CF9">
        <w:rPr>
          <w:szCs w:val="10"/>
        </w:rPr>
        <w:t>tates</w:t>
      </w:r>
      <w:r w:rsidRPr="00B87CF9">
        <w:t xml:space="preserve"> </w:t>
      </w:r>
      <w:r w:rsidRPr="00313FF8">
        <w:rPr>
          <w:rStyle w:val="StyleUnderline"/>
        </w:rPr>
        <w:t>and China are taking their climate relationship to a new level</w:t>
      </w:r>
      <w:r w:rsidRPr="00B87CF9">
        <w:rPr>
          <w:szCs w:val="10"/>
        </w:rPr>
        <w:t>, the White House announced Thursday. President Barack</w:t>
      </w:r>
      <w:r w:rsidRPr="00B87CF9">
        <w:t xml:space="preserve"> </w:t>
      </w:r>
      <w:r w:rsidRPr="00313FF8">
        <w:rPr>
          <w:rStyle w:val="StyleUnderline"/>
        </w:rPr>
        <w:t>Obama and</w:t>
      </w:r>
      <w:r w:rsidRPr="00B87CF9">
        <w:rPr>
          <w:szCs w:val="10"/>
        </w:rPr>
        <w:t xml:space="preserve"> Chinese President</w:t>
      </w:r>
      <w:r w:rsidRPr="00B87CF9">
        <w:t xml:space="preserve"> </w:t>
      </w:r>
      <w:r w:rsidRPr="00313FF8">
        <w:rPr>
          <w:rStyle w:val="StyleUnderline"/>
        </w:rPr>
        <w:t>Xi</w:t>
      </w:r>
      <w:r w:rsidRPr="00B87CF9">
        <w:t xml:space="preserve"> </w:t>
      </w:r>
      <w:r w:rsidRPr="00B87CF9">
        <w:rPr>
          <w:szCs w:val="10"/>
        </w:rPr>
        <w:t xml:space="preserve">Jinping </w:t>
      </w:r>
      <w:r w:rsidRPr="00313FF8">
        <w:rPr>
          <w:rStyle w:val="StyleUnderline"/>
        </w:rPr>
        <w:t>issued a joint statement saying they</w:t>
      </w:r>
      <w:r w:rsidRPr="00313FF8">
        <w:rPr>
          <w:rStyle w:val="StyleUnderline"/>
          <w:sz w:val="10"/>
          <w:szCs w:val="10"/>
        </w:rPr>
        <w:t xml:space="preserve"> </w:t>
      </w:r>
      <w:r w:rsidRPr="00B87CF9">
        <w:rPr>
          <w:szCs w:val="10"/>
        </w:rPr>
        <w:t>both</w:t>
      </w:r>
      <w:r w:rsidRPr="00B87CF9">
        <w:t xml:space="preserve"> </w:t>
      </w:r>
      <w:r w:rsidRPr="00313FF8">
        <w:rPr>
          <w:rStyle w:val="StyleUnderline"/>
        </w:rPr>
        <w:t>will officially sign the historic Paris</w:t>
      </w:r>
      <w:r w:rsidRPr="00313FF8">
        <w:rPr>
          <w:rStyle w:val="StyleUnderline"/>
          <w:sz w:val="10"/>
          <w:szCs w:val="10"/>
        </w:rPr>
        <w:t xml:space="preserve"> </w:t>
      </w:r>
      <w:r w:rsidRPr="00B87CF9">
        <w:rPr>
          <w:szCs w:val="10"/>
        </w:rPr>
        <w:t>climate</w:t>
      </w:r>
      <w:r w:rsidRPr="00B87CF9">
        <w:t xml:space="preserve"> </w:t>
      </w:r>
      <w:r w:rsidRPr="00313FF8">
        <w:rPr>
          <w:rStyle w:val="StyleUnderline"/>
        </w:rPr>
        <w:t>agreement</w:t>
      </w:r>
      <w:r w:rsidRPr="00B87CF9">
        <w:rPr>
          <w:szCs w:val="10"/>
        </w:rPr>
        <w:t xml:space="preserve"> on April 22</w:t>
      </w:r>
      <w:r w:rsidRPr="00B87CF9">
        <w:t xml:space="preserve"> </w:t>
      </w:r>
      <w:r w:rsidRPr="00313FF8">
        <w:rPr>
          <w:rStyle w:val="StyleUnderline"/>
        </w:rPr>
        <w:t>and will encourage other nations to do so</w:t>
      </w:r>
      <w:r w:rsidRPr="00B87CF9">
        <w:rPr>
          <w:szCs w:val="10"/>
        </w:rPr>
        <w:t xml:space="preserve"> as well. The leaders also said they would take their respective domestic actions under the agreement “as early as possible this year.” The Paris agreement, reached under the United Nations Framework Convention on Climate Change in December, commits countries to putting in place individual targets for reducing their greenhouse gas emissions. Countries will be expected to review and update their commitments every five years. An official signing ceremony for the Paris agreement will be held at the United Nations headquarters in New York on April 22, which is also Earth Day.</w:t>
      </w:r>
      <w:r w:rsidRPr="00B87CF9">
        <w:t xml:space="preserve"> </w:t>
      </w:r>
      <w:r w:rsidRPr="00313FF8">
        <w:rPr>
          <w:rStyle w:val="Emphasis"/>
        </w:rPr>
        <w:t>The two leaders said that addressing climate change is “a pillar of the U.S.-China bilateral relationship” and “will serve as an enduring legacy of the partnership between our two countries.”</w:t>
      </w:r>
      <w:r w:rsidRPr="00B87CF9">
        <w:rPr>
          <w:szCs w:val="10"/>
        </w:rPr>
        <w:t xml:space="preserve"> Obama</w:t>
      </w:r>
      <w:r w:rsidRPr="00B87CF9">
        <w:t xml:space="preserve"> </w:t>
      </w:r>
      <w:r w:rsidRPr="00313FF8">
        <w:rPr>
          <w:rStyle w:val="StyleUnderline"/>
        </w:rPr>
        <w:t>senior adviser</w:t>
      </w:r>
      <w:r w:rsidRPr="00B87CF9">
        <w:rPr>
          <w:szCs w:val="10"/>
        </w:rPr>
        <w:t xml:space="preserve"> Brian</w:t>
      </w:r>
      <w:r w:rsidRPr="00B87CF9">
        <w:t xml:space="preserve"> </w:t>
      </w:r>
      <w:r w:rsidRPr="00313FF8">
        <w:rPr>
          <w:rStyle w:val="StyleUnderline"/>
        </w:rPr>
        <w:t>Deese said</w:t>
      </w:r>
      <w:r w:rsidRPr="00B87CF9">
        <w:rPr>
          <w:szCs w:val="10"/>
        </w:rPr>
        <w:t xml:space="preserve"> in a call with reporters Thursday that</w:t>
      </w:r>
      <w:r w:rsidRPr="00B87CF9">
        <w:t xml:space="preserve"> </w:t>
      </w:r>
      <w:r w:rsidRPr="00313FF8">
        <w:rPr>
          <w:rStyle w:val="StyleUnderline"/>
        </w:rPr>
        <w:t xml:space="preserve">the U.S. and China committing to be early signers is significant, as the two account for more than 40 percent of global </w:t>
      </w:r>
      <w:r w:rsidRPr="00313FF8">
        <w:rPr>
          <w:rStyle w:val="Emphasis"/>
        </w:rPr>
        <w:t>g</w:t>
      </w:r>
      <w:r w:rsidRPr="00B87CF9">
        <w:rPr>
          <w:szCs w:val="10"/>
        </w:rPr>
        <w:t>reen</w:t>
      </w:r>
      <w:r w:rsidRPr="00313FF8">
        <w:rPr>
          <w:rStyle w:val="Emphasis"/>
        </w:rPr>
        <w:t>h</w:t>
      </w:r>
      <w:r w:rsidRPr="00B87CF9">
        <w:rPr>
          <w:szCs w:val="10"/>
        </w:rPr>
        <w:t xml:space="preserve">ouse </w:t>
      </w:r>
      <w:r w:rsidRPr="00313FF8">
        <w:rPr>
          <w:rStyle w:val="Emphasis"/>
        </w:rPr>
        <w:t>g</w:t>
      </w:r>
      <w:r w:rsidRPr="00B87CF9">
        <w:rPr>
          <w:szCs w:val="10"/>
        </w:rPr>
        <w:t>a</w:t>
      </w:r>
      <w:r w:rsidRPr="00313FF8">
        <w:rPr>
          <w:rStyle w:val="Emphasis"/>
        </w:rPr>
        <w:t>s</w:t>
      </w:r>
      <w:r w:rsidRPr="00B87CF9">
        <w:rPr>
          <w:szCs w:val="10"/>
        </w:rPr>
        <w:t xml:space="preserve"> emissions. The agreement takes force once 55 countries accounting for at least 55 percent of global emissions sign on. “</w:t>
      </w:r>
      <w:r w:rsidRPr="00313FF8">
        <w:rPr>
          <w:rStyle w:val="StyleUnderline"/>
        </w:rPr>
        <w:t>Our hope is</w:t>
      </w:r>
      <w:r w:rsidRPr="00B87CF9">
        <w:rPr>
          <w:szCs w:val="10"/>
        </w:rPr>
        <w:t xml:space="preserve"> that, as this process proceeds, </w:t>
      </w:r>
      <w:r w:rsidRPr="00313FF8">
        <w:rPr>
          <w:rStyle w:val="StyleUnderline"/>
        </w:rPr>
        <w:t>you will see growing momentum having this agreement come into force,”</w:t>
      </w:r>
      <w:r w:rsidRPr="00B87CF9">
        <w:rPr>
          <w:szCs w:val="10"/>
        </w:rPr>
        <w:t xml:space="preserve"> Deese said. “We’re certainly not where we need to be yet,” U.S. climate envoy Todd Stern said. “What Paris does is put in place a structure that will encourage countries to increase their targets every five years.” Paris, Stern said, “puts us on the right path, with the right kind of structures built into it, but there’s no time to lose.” Alden Meyer, director of strategy and policy at the Union of Concerned Scientists, said </w:t>
      </w:r>
      <w:r w:rsidRPr="00313FF8">
        <w:rPr>
          <w:rStyle w:val="StyleUnderline"/>
        </w:rPr>
        <w:t>the commitment to work together to bring the Paris agreement into force “sends a strong signal to other countries.”</w:t>
      </w:r>
    </w:p>
    <w:p w14:paraId="5FCC1DD7" w14:textId="77777777" w:rsidR="00E5679A" w:rsidRDefault="00E5679A" w:rsidP="00E5679A">
      <w:pPr>
        <w:pStyle w:val="Heading4"/>
      </w:pPr>
      <w:r>
        <w:t>The US and China will cooperate to solve warming regardless of broader relations—empirics prove</w:t>
      </w:r>
    </w:p>
    <w:p w14:paraId="34A1AB6E" w14:textId="77777777" w:rsidR="00E5679A" w:rsidRPr="007564BC" w:rsidRDefault="00E5679A" w:rsidP="00E5679A">
      <w:r w:rsidRPr="00B87CF9">
        <w:rPr>
          <w:rStyle w:val="Style13ptBold"/>
        </w:rPr>
        <w:t>Schell 15</w:t>
      </w:r>
      <w:r>
        <w:t xml:space="preserve"> [Orville, </w:t>
      </w:r>
      <w:r w:rsidRPr="007564BC">
        <w:t>Arthur Ross Director of the Center on U.S.-China Relations at the Asia Society</w:t>
      </w:r>
      <w:r>
        <w:t xml:space="preserve">, “How China and U.S. Became Unlikely Partners on Climate”, 10/6/15, </w:t>
      </w:r>
      <w:r w:rsidRPr="007564BC">
        <w:t>http://e360.yale.edu/feature/how_china_and_us_became_unlikely_partners_on_climate/2917/</w:t>
      </w:r>
      <w:r>
        <w:t>]//DBI</w:t>
      </w:r>
    </w:p>
    <w:p w14:paraId="393A6B23" w14:textId="77777777" w:rsidR="00E5679A" w:rsidRPr="00B87CF9" w:rsidRDefault="00E5679A" w:rsidP="00E5679A">
      <w:pPr>
        <w:rPr>
          <w:szCs w:val="20"/>
        </w:rPr>
      </w:pPr>
      <w:r w:rsidRPr="00B87CF9">
        <w:rPr>
          <w:sz w:val="20"/>
          <w:szCs w:val="20"/>
          <w:u w:val="single"/>
        </w:rPr>
        <w:t>When President Obama went to Beijing last November and met with Chinese President Xi Jinping</w:t>
      </w:r>
      <w:r w:rsidRPr="00B87CF9">
        <w:rPr>
          <w:szCs w:val="20"/>
        </w:rPr>
        <w:t xml:space="preserve">, both leaders were aware of the litany of contentious issues that divided the United States and China. But a curious thing happened. </w:t>
      </w:r>
      <w:r w:rsidRPr="00B87CF9">
        <w:rPr>
          <w:rStyle w:val="Emphasis"/>
          <w:sz w:val="20"/>
          <w:szCs w:val="20"/>
        </w:rPr>
        <w:t>Despite a host of intractable disagreements</w:t>
      </w:r>
      <w:r w:rsidRPr="00B87CF9">
        <w:rPr>
          <w:sz w:val="20"/>
          <w:szCs w:val="20"/>
          <w:u w:val="single"/>
        </w:rPr>
        <w:t xml:space="preserve"> — maritime disputes in the South and East China Seas, cyber-hacking, human rights abuses, trade protectionism — the two countries found a new area of accord. They agreed to voluntarily set joint targets for carbon emissions reductions to peak by 2030.</w:t>
      </w:r>
      <w:r w:rsidRPr="00B87CF9">
        <w:rPr>
          <w:szCs w:val="20"/>
        </w:rPr>
        <w:t xml:space="preserve">∂ </w:t>
      </w:r>
      <w:r w:rsidRPr="00B87CF9">
        <w:rPr>
          <w:sz w:val="20"/>
          <w:szCs w:val="20"/>
          <w:u w:val="single"/>
        </w:rPr>
        <w:t xml:space="preserve">Then, </w:t>
      </w:r>
      <w:r w:rsidRPr="00B87CF9">
        <w:rPr>
          <w:rStyle w:val="Emphasis"/>
          <w:sz w:val="20"/>
          <w:szCs w:val="20"/>
        </w:rPr>
        <w:t>even as U.S.-China relations continued to unravel</w:t>
      </w:r>
      <w:r w:rsidRPr="00B87CF9">
        <w:rPr>
          <w:sz w:val="20"/>
          <w:szCs w:val="20"/>
          <w:u w:val="single"/>
        </w:rPr>
        <w:t xml:space="preserve">, the two leaders met again in Washington last month. Once again climate change was the issue that brought them together to “reaffirm their shared conviction that climate change is one of the greatest threats facing humanity and that their two countries have a critical role to play in addressing it.” Both leaders promised “to </w:t>
      </w:r>
      <w:r w:rsidRPr="00B87CF9">
        <w:rPr>
          <w:rStyle w:val="Emphasis"/>
          <w:sz w:val="20"/>
          <w:szCs w:val="20"/>
        </w:rPr>
        <w:t>move ahead decisively</w:t>
      </w:r>
      <w:r w:rsidRPr="00B87CF9">
        <w:rPr>
          <w:sz w:val="20"/>
          <w:szCs w:val="20"/>
          <w:u w:val="single"/>
        </w:rPr>
        <w:t xml:space="preserve"> to implement domestic climate policies, to </w:t>
      </w:r>
      <w:r w:rsidRPr="00B87CF9">
        <w:rPr>
          <w:rStyle w:val="Emphasis"/>
          <w:sz w:val="20"/>
          <w:szCs w:val="20"/>
        </w:rPr>
        <w:t>strengthen bilateral coordination and cooperation</w:t>
      </w:r>
      <w:r w:rsidRPr="00B87CF9">
        <w:rPr>
          <w:sz w:val="20"/>
          <w:szCs w:val="20"/>
          <w:u w:val="single"/>
        </w:rPr>
        <w:t xml:space="preserve">, and to </w:t>
      </w:r>
      <w:r w:rsidRPr="00B87CF9">
        <w:rPr>
          <w:rStyle w:val="Emphasis"/>
          <w:sz w:val="20"/>
          <w:szCs w:val="20"/>
        </w:rPr>
        <w:t>promote sustainable development</w:t>
      </w:r>
      <w:r w:rsidRPr="00B87CF9">
        <w:rPr>
          <w:sz w:val="20"/>
          <w:szCs w:val="20"/>
          <w:u w:val="single"/>
        </w:rPr>
        <w:t xml:space="preserve"> and the transition to green, low-carbon, and climate-resilient economies.” ∂</w:t>
      </w:r>
      <w:r w:rsidRPr="00B87CF9">
        <w:rPr>
          <w:szCs w:val="20"/>
        </w:rPr>
        <w:t xml:space="preserve"> </w:t>
      </w:r>
      <w:r w:rsidRPr="00B87CF9">
        <w:rPr>
          <w:sz w:val="20"/>
          <w:szCs w:val="20"/>
          <w:u w:val="single"/>
        </w:rPr>
        <w:t>China agreed to match the U.S. by pledging $3.1 billion to help developing countries meet the climate change challenge and then went the U.S. one better: It promised to expand its seven experimental carbon markets into a nationwide cap-and-trade carbon emissions trading system.∂</w:t>
      </w:r>
      <w:r w:rsidRPr="00B87CF9">
        <w:rPr>
          <w:szCs w:val="20"/>
        </w:rPr>
        <w:t xml:space="preserve"> The U.S.-China relationship turned out to be an unexpected vessel into which despairing climate change activists could place their hopes. But </w:t>
      </w:r>
      <w:r w:rsidRPr="00B87CF9">
        <w:rPr>
          <w:sz w:val="20"/>
          <w:szCs w:val="20"/>
          <w:u w:val="single"/>
        </w:rPr>
        <w:t>climate change</w:t>
      </w:r>
      <w:r w:rsidRPr="00B87CF9">
        <w:rPr>
          <w:szCs w:val="20"/>
        </w:rPr>
        <w:t xml:space="preserve"> also </w:t>
      </w:r>
      <w:r w:rsidRPr="00B87CF9">
        <w:rPr>
          <w:sz w:val="20"/>
          <w:szCs w:val="20"/>
          <w:u w:val="single"/>
        </w:rPr>
        <w:t xml:space="preserve">proved to be an </w:t>
      </w:r>
      <w:r w:rsidRPr="00B87CF9">
        <w:rPr>
          <w:rStyle w:val="Emphasis"/>
          <w:sz w:val="20"/>
          <w:szCs w:val="20"/>
        </w:rPr>
        <w:t>unexpected providence</w:t>
      </w:r>
      <w:r w:rsidRPr="00B87CF9">
        <w:rPr>
          <w:sz w:val="20"/>
          <w:szCs w:val="20"/>
          <w:u w:val="single"/>
        </w:rPr>
        <w:t xml:space="preserve"> for the </w:t>
      </w:r>
      <w:r w:rsidRPr="00B87CF9">
        <w:rPr>
          <w:rStyle w:val="Emphasis"/>
          <w:sz w:val="20"/>
          <w:szCs w:val="20"/>
        </w:rPr>
        <w:t>increasingly fraught</w:t>
      </w:r>
      <w:r w:rsidRPr="00B87CF9">
        <w:rPr>
          <w:sz w:val="20"/>
          <w:szCs w:val="20"/>
          <w:u w:val="single"/>
        </w:rPr>
        <w:t xml:space="preserve"> U.S.-China relationship</w:t>
      </w:r>
      <w:r w:rsidRPr="00B87CF9">
        <w:rPr>
          <w:szCs w:val="20"/>
        </w:rPr>
        <w:t xml:space="preserve">. Regularly touted as the most important bilateral relationship in the world today, </w:t>
      </w:r>
      <w:r w:rsidRPr="00B87CF9">
        <w:rPr>
          <w:sz w:val="20"/>
          <w:szCs w:val="20"/>
          <w:u w:val="single"/>
        </w:rPr>
        <w:t xml:space="preserve">Beijing’s relations with Washington had been </w:t>
      </w:r>
      <w:r w:rsidRPr="00B87CF9">
        <w:rPr>
          <w:rStyle w:val="Emphasis"/>
          <w:sz w:val="20"/>
          <w:szCs w:val="20"/>
        </w:rPr>
        <w:t>unraveling</w:t>
      </w:r>
      <w:r w:rsidRPr="00B87CF9">
        <w:rPr>
          <w:sz w:val="20"/>
          <w:szCs w:val="20"/>
          <w:u w:val="single"/>
        </w:rPr>
        <w:t xml:space="preserve"> under of a host of issues caused by China’s new assertiveness colliding with America’s “pivot to Asia” and Xi Jinping’s new assertiveness abroad and uncompromising authoritarianism at home</w:t>
      </w:r>
      <w:r w:rsidRPr="00B87CF9">
        <w:rPr>
          <w:szCs w:val="20"/>
        </w:rPr>
        <w:t>. But now it suddenly seems to have some new lift under its wings. And heading into the international climate conference in Paris this December, people in other nations also feel encouraged by this new Sino-U.S. rapprochement.</w:t>
      </w:r>
    </w:p>
    <w:p w14:paraId="112CDED5" w14:textId="77777777" w:rsidR="00E5679A" w:rsidRPr="001A46E0" w:rsidRDefault="00E5679A" w:rsidP="00E5679A">
      <w:pPr>
        <w:pStyle w:val="Heading4"/>
      </w:pPr>
      <w:r w:rsidRPr="001A46E0">
        <w:t>That’s true despite other tensions</w:t>
      </w:r>
    </w:p>
    <w:p w14:paraId="016D3EF1" w14:textId="77777777" w:rsidR="00E5679A" w:rsidRPr="001A46E0" w:rsidRDefault="00E5679A" w:rsidP="00E5679A">
      <w:r w:rsidRPr="00956D9E">
        <w:rPr>
          <w:rStyle w:val="Style13ptBold"/>
        </w:rPr>
        <w:t>Friedman 15</w:t>
      </w:r>
      <w:r w:rsidRPr="001A46E0">
        <w:t xml:space="preserve"> [Lisa, Deputy Editor, ClimateWire, “U.S. and China Work Together for Climate Solution, So Far”, 12/1/15, http://www.scientificamerican.com/article/u-s-and-china-work-together-for-climate-solution-so-far/]//DBI</w:t>
      </w:r>
    </w:p>
    <w:p w14:paraId="57144172" w14:textId="77777777" w:rsidR="00E5679A" w:rsidRPr="00956D9E" w:rsidRDefault="00E5679A" w:rsidP="00E5679A">
      <w:pPr>
        <w:spacing w:after="160" w:line="259" w:lineRule="auto"/>
        <w:rPr>
          <w:rFonts w:eastAsiaTheme="minorEastAsia"/>
          <w:szCs w:val="16"/>
        </w:rPr>
      </w:pPr>
      <w:r w:rsidRPr="00956D9E">
        <w:rPr>
          <w:rFonts w:eastAsiaTheme="minorEastAsia"/>
          <w:szCs w:val="16"/>
        </w:rPr>
        <w:t xml:space="preserve">Working from prior agreements∂ </w:t>
      </w:r>
      <w:r w:rsidRPr="00956D9E">
        <w:rPr>
          <w:rFonts w:eastAsiaTheme="minorEastAsia"/>
          <w:sz w:val="22"/>
          <w:u w:val="single"/>
        </w:rPr>
        <w:t xml:space="preserve">Frenemies at best, U.S. and Chinese officials both say climate change is a </w:t>
      </w:r>
      <w:r w:rsidRPr="00956D9E">
        <w:rPr>
          <w:rFonts w:eastAsiaTheme="minorEastAsia"/>
          <w:b/>
          <w:iCs/>
          <w:sz w:val="22"/>
          <w:u w:val="single"/>
          <w:bdr w:val="single" w:sz="18" w:space="0" w:color="auto"/>
        </w:rPr>
        <w:t>bright spot</w:t>
      </w:r>
      <w:r w:rsidRPr="00956D9E">
        <w:rPr>
          <w:rFonts w:eastAsiaTheme="minorEastAsia"/>
          <w:sz w:val="22"/>
          <w:u w:val="single"/>
        </w:rPr>
        <w:t xml:space="preserve"> in an alliance </w:t>
      </w:r>
      <w:r w:rsidRPr="00956D9E">
        <w:rPr>
          <w:rFonts w:eastAsiaTheme="minorEastAsia"/>
          <w:b/>
          <w:iCs/>
          <w:sz w:val="22"/>
          <w:u w:val="single"/>
          <w:bdr w:val="single" w:sz="18" w:space="0" w:color="auto"/>
        </w:rPr>
        <w:t>divided over currency manipulation, cyberattacks and the South China Sea</w:t>
      </w:r>
      <w:r w:rsidRPr="00956D9E">
        <w:rPr>
          <w:rFonts w:eastAsiaTheme="minorEastAsia"/>
          <w:szCs w:val="16"/>
        </w:rPr>
        <w:t xml:space="preserve">.∂ </w:t>
      </w:r>
      <w:r w:rsidRPr="00956D9E">
        <w:rPr>
          <w:rFonts w:eastAsiaTheme="minorEastAsia"/>
          <w:sz w:val="22"/>
          <w:u w:val="single"/>
        </w:rPr>
        <w:t xml:space="preserve">They have now struck </w:t>
      </w:r>
      <w:r w:rsidRPr="00956D9E">
        <w:rPr>
          <w:rFonts w:eastAsiaTheme="minorEastAsia"/>
          <w:b/>
          <w:iCs/>
          <w:sz w:val="22"/>
          <w:u w:val="single"/>
          <w:bdr w:val="single" w:sz="18" w:space="0" w:color="auto"/>
        </w:rPr>
        <w:t>two major climate agreements</w:t>
      </w:r>
      <w:r w:rsidRPr="00956D9E">
        <w:rPr>
          <w:rFonts w:eastAsiaTheme="minorEastAsia"/>
          <w:sz w:val="22"/>
          <w:u w:val="single"/>
        </w:rPr>
        <w:t xml:space="preserve">. The first was a joint announcement in November 2014 of their respective climate targets: America’s to cut emissions 26 to 28 percent below 2005 levels by 2025, and China’s to peak emissions by 2030. Nearly a year later, Xi announced in Washington, D.C., that China would best America’s $3 billion pledge to help poor countries deal with climate change by an extra $100,000 while launching the world’s largest carbon market.∂ </w:t>
      </w:r>
      <w:r w:rsidRPr="00956D9E">
        <w:rPr>
          <w:rFonts w:eastAsiaTheme="minorEastAsia"/>
          <w:szCs w:val="16"/>
        </w:rPr>
        <w:t xml:space="preserve">Most notably, </w:t>
      </w:r>
      <w:r w:rsidRPr="00956D9E">
        <w:rPr>
          <w:rFonts w:eastAsiaTheme="minorEastAsia"/>
          <w:sz w:val="22"/>
          <w:u w:val="single"/>
        </w:rPr>
        <w:t xml:space="preserve">the two agreed on </w:t>
      </w:r>
      <w:r w:rsidRPr="00956D9E">
        <w:rPr>
          <w:rFonts w:eastAsiaTheme="minorEastAsia"/>
          <w:b/>
          <w:iCs/>
          <w:sz w:val="22"/>
          <w:u w:val="single"/>
          <w:bdr w:val="single" w:sz="18" w:space="0" w:color="auto"/>
        </w:rPr>
        <w:t>new language</w:t>
      </w:r>
      <w:r w:rsidRPr="00956D9E">
        <w:rPr>
          <w:rFonts w:eastAsiaTheme="minorEastAsia"/>
          <w:sz w:val="22"/>
          <w:u w:val="single"/>
        </w:rPr>
        <w:t xml:space="preserve"> on how to fairly divide responsibilities among countries for tackling climate change, which has found its way into </w:t>
      </w:r>
      <w:r w:rsidRPr="00956D9E">
        <w:rPr>
          <w:rFonts w:eastAsiaTheme="minorEastAsia"/>
          <w:b/>
          <w:iCs/>
          <w:sz w:val="22"/>
          <w:u w:val="single"/>
          <w:bdr w:val="single" w:sz="18" w:space="0" w:color="auto"/>
        </w:rPr>
        <w:t>several subsequent agreements</w:t>
      </w:r>
      <w:r w:rsidRPr="00956D9E">
        <w:rPr>
          <w:rFonts w:eastAsiaTheme="minorEastAsia"/>
          <w:szCs w:val="16"/>
        </w:rPr>
        <w:t xml:space="preserve">.∂ “The fact is that </w:t>
      </w:r>
      <w:r w:rsidRPr="00956D9E">
        <w:rPr>
          <w:rFonts w:eastAsiaTheme="minorEastAsia"/>
          <w:sz w:val="22"/>
          <w:u w:val="single"/>
        </w:rPr>
        <w:t>China has taken an undisputed leadership role</w:t>
      </w:r>
      <w:r w:rsidRPr="00956D9E">
        <w:rPr>
          <w:rFonts w:eastAsiaTheme="minorEastAsia"/>
          <w:szCs w:val="16"/>
        </w:rPr>
        <w:t xml:space="preserve">,” U.N. climate chief Christiana Figueres said during a recent talk in Washington, adding, “Who would have been able to tell us that China would have been able to accept or even propose a peaking of coal?”∂ </w:t>
      </w:r>
      <w:r w:rsidRPr="00956D9E">
        <w:rPr>
          <w:rFonts w:eastAsiaTheme="minorEastAsia"/>
          <w:sz w:val="22"/>
          <w:u w:val="single"/>
        </w:rPr>
        <w:t xml:space="preserve">Speaking with Xi yesterday, Obama </w:t>
      </w:r>
      <w:r w:rsidRPr="00956D9E">
        <w:rPr>
          <w:rFonts w:eastAsiaTheme="minorEastAsia"/>
          <w:b/>
          <w:iCs/>
          <w:sz w:val="22"/>
          <w:u w:val="single"/>
          <w:bdr w:val="single" w:sz="18" w:space="0" w:color="auto"/>
        </w:rPr>
        <w:t>reaffirmed the growing closeness of the leaders on this issue</w:t>
      </w:r>
      <w:r w:rsidRPr="00956D9E">
        <w:rPr>
          <w:rFonts w:eastAsiaTheme="minorEastAsia"/>
          <w:szCs w:val="16"/>
        </w:rPr>
        <w:t>.</w:t>
      </w:r>
    </w:p>
    <w:p w14:paraId="3F1F9E76" w14:textId="77777777" w:rsidR="00E5679A" w:rsidRPr="003058F0" w:rsidRDefault="00E5679A" w:rsidP="00E5679A">
      <w:pPr>
        <w:pStyle w:val="Heading4"/>
      </w:pPr>
      <w:r>
        <w:t>Recent summits prove</w:t>
      </w:r>
    </w:p>
    <w:p w14:paraId="3B0EF753" w14:textId="77777777" w:rsidR="00E5679A" w:rsidRPr="003058F0" w:rsidRDefault="00E5679A" w:rsidP="00E5679A">
      <w:r w:rsidRPr="003058F0">
        <w:rPr>
          <w:rStyle w:val="Style13ptBold"/>
        </w:rPr>
        <w:t>State Department 6/15</w:t>
      </w:r>
      <w:r w:rsidRPr="003058F0">
        <w:t xml:space="preserve"> (United States Department of State, “Second U.S.-China Climate-Smart / Low-Carbon Cities Summit,” State.gov, </w:t>
      </w:r>
      <w:hyperlink r:id="rId11" w:history="1">
        <w:r w:rsidRPr="003058F0">
          <w:rPr>
            <w:rStyle w:val="Hyperlink"/>
          </w:rPr>
          <w:t>http://www.state.gov/r/pa/prs/ps/2016/06/258509.htm</w:t>
        </w:r>
      </w:hyperlink>
      <w:r w:rsidRPr="003058F0">
        <w:t>, 6/15/2016)//HW</w:t>
      </w:r>
    </w:p>
    <w:p w14:paraId="4832F88E" w14:textId="77777777" w:rsidR="00E5679A" w:rsidRDefault="00E5679A" w:rsidP="00E5679A">
      <w:pPr>
        <w:rPr>
          <w:sz w:val="10"/>
          <w:szCs w:val="10"/>
        </w:rPr>
      </w:pPr>
      <w:r w:rsidRPr="00313FF8">
        <w:rPr>
          <w:rStyle w:val="StyleUnderline"/>
        </w:rPr>
        <w:t>The annual U.S.-China Climate-Smart / Low-Carbon Cities Summit convened</w:t>
      </w:r>
      <w:r w:rsidRPr="00313FF8">
        <w:rPr>
          <w:sz w:val="10"/>
          <w:szCs w:val="10"/>
        </w:rPr>
        <w:t xml:space="preserve"> for the second time </w:t>
      </w:r>
      <w:r w:rsidRPr="00313FF8">
        <w:rPr>
          <w:rStyle w:val="StyleUnderline"/>
        </w:rPr>
        <w:t>in Beijing on June</w:t>
      </w:r>
      <w:r w:rsidRPr="00313FF8">
        <w:rPr>
          <w:sz w:val="10"/>
          <w:szCs w:val="10"/>
        </w:rPr>
        <w:t xml:space="preserve"> 7-</w:t>
      </w:r>
      <w:r w:rsidRPr="00313FF8">
        <w:rPr>
          <w:rStyle w:val="StyleUnderline"/>
        </w:rPr>
        <w:t>8</w:t>
      </w:r>
      <w:r w:rsidRPr="00313FF8">
        <w:rPr>
          <w:sz w:val="10"/>
          <w:szCs w:val="10"/>
        </w:rPr>
        <w:t xml:space="preserve">, 2016. </w:t>
      </w:r>
      <w:r w:rsidRPr="00313FF8">
        <w:rPr>
          <w:rStyle w:val="StyleUnderline"/>
        </w:rPr>
        <w:t>The summit advanced U.S.-China bilateral cooperation on climate change, highlighting</w:t>
      </w:r>
      <w:r w:rsidRPr="00313FF8">
        <w:rPr>
          <w:sz w:val="10"/>
          <w:szCs w:val="10"/>
        </w:rPr>
        <w:t xml:space="preserve"> and strengthening </w:t>
      </w:r>
      <w:r w:rsidRPr="00313FF8">
        <w:rPr>
          <w:rStyle w:val="StyleUnderline"/>
        </w:rPr>
        <w:t>the critical role of cities, states, civil society, and the private sector in building a</w:t>
      </w:r>
      <w:r w:rsidRPr="00313FF8">
        <w:rPr>
          <w:sz w:val="10"/>
          <w:szCs w:val="10"/>
        </w:rPr>
        <w:t xml:space="preserve"> low-carbon, </w:t>
      </w:r>
      <w:r w:rsidRPr="00313FF8">
        <w:rPr>
          <w:rStyle w:val="StyleUnderline"/>
        </w:rPr>
        <w:t>climate-resilient economy. The summit</w:t>
      </w:r>
      <w:r w:rsidRPr="00313FF8">
        <w:rPr>
          <w:rStyle w:val="StyleUnderline"/>
          <w:sz w:val="10"/>
          <w:szCs w:val="10"/>
        </w:rPr>
        <w:t xml:space="preserve"> </w:t>
      </w:r>
      <w:r w:rsidRPr="00313FF8">
        <w:rPr>
          <w:sz w:val="10"/>
          <w:szCs w:val="10"/>
        </w:rPr>
        <w:t xml:space="preserve">– the first bilateral convening of sub-national leaders since last December’s historic Paris Agreement – </w:t>
      </w:r>
      <w:r w:rsidRPr="00313FF8">
        <w:rPr>
          <w:rStyle w:val="StyleUnderline"/>
        </w:rPr>
        <w:t>focused on the innovative</w:t>
      </w:r>
      <w:r w:rsidRPr="00313FF8">
        <w:rPr>
          <w:sz w:val="10"/>
          <w:szCs w:val="10"/>
        </w:rPr>
        <w:t xml:space="preserve"> local </w:t>
      </w:r>
      <w:r w:rsidRPr="00313FF8">
        <w:rPr>
          <w:rStyle w:val="StyleUnderline"/>
        </w:rPr>
        <w:t>solutions needed to ensure</w:t>
      </w:r>
      <w:r w:rsidRPr="00313FF8">
        <w:rPr>
          <w:sz w:val="10"/>
          <w:szCs w:val="10"/>
        </w:rPr>
        <w:t xml:space="preserve"> the </w:t>
      </w:r>
      <w:r w:rsidRPr="00313FF8">
        <w:rPr>
          <w:rStyle w:val="StyleUnderline"/>
        </w:rPr>
        <w:t>effective implementation of the Agreement over the coming years, and highlighted how cities are leading the way in developing and implementing climate solutions.</w:t>
      </w:r>
      <w:r w:rsidRPr="00313FF8">
        <w:rPr>
          <w:sz w:val="10"/>
          <w:szCs w:val="10"/>
        </w:rPr>
        <w:t xml:space="preserve"> U.S. Secretary of State John F. </w:t>
      </w:r>
      <w:r w:rsidRPr="00313FF8">
        <w:rPr>
          <w:rStyle w:val="StyleUnderline"/>
        </w:rPr>
        <w:t>Kerry delivered a keynote address</w:t>
      </w:r>
      <w:r w:rsidRPr="00313FF8">
        <w:rPr>
          <w:sz w:val="10"/>
          <w:szCs w:val="10"/>
        </w:rPr>
        <w:t xml:space="preserve"> at the summit, </w:t>
      </w:r>
      <w:r w:rsidRPr="00313FF8">
        <w:rPr>
          <w:rStyle w:val="StyleUnderline"/>
        </w:rPr>
        <w:t>as did China’s State Councilor</w:t>
      </w:r>
      <w:r w:rsidRPr="00313FF8">
        <w:rPr>
          <w:sz w:val="10"/>
          <w:szCs w:val="10"/>
        </w:rPr>
        <w:t xml:space="preserve"> Yang Jiechi. </w:t>
      </w:r>
      <w:r w:rsidRPr="00313FF8">
        <w:rPr>
          <w:rStyle w:val="StyleUnderline"/>
        </w:rPr>
        <w:t>Both</w:t>
      </w:r>
      <w:r w:rsidRPr="00313FF8">
        <w:rPr>
          <w:sz w:val="10"/>
          <w:szCs w:val="10"/>
        </w:rPr>
        <w:t xml:space="preserve"> leaders </w:t>
      </w:r>
      <w:r w:rsidRPr="00313FF8">
        <w:rPr>
          <w:rStyle w:val="StyleUnderline"/>
        </w:rPr>
        <w:t>highlighted the importance of climate change cooperation as a key pillar of the U.S.-China bilateral relationship and recognized the</w:t>
      </w:r>
      <w:r w:rsidRPr="00313FF8">
        <w:rPr>
          <w:sz w:val="10"/>
          <w:szCs w:val="10"/>
        </w:rPr>
        <w:t xml:space="preserve"> vital </w:t>
      </w:r>
      <w:r w:rsidRPr="00313FF8">
        <w:rPr>
          <w:rStyle w:val="StyleUnderline"/>
        </w:rPr>
        <w:t>role of the U</w:t>
      </w:r>
      <w:r w:rsidRPr="00313FF8">
        <w:rPr>
          <w:sz w:val="10"/>
          <w:szCs w:val="10"/>
        </w:rPr>
        <w:t xml:space="preserve">nited </w:t>
      </w:r>
      <w:r w:rsidRPr="00313FF8">
        <w:rPr>
          <w:rStyle w:val="StyleUnderline"/>
        </w:rPr>
        <w:t>S</w:t>
      </w:r>
      <w:r w:rsidRPr="00313FF8">
        <w:rPr>
          <w:sz w:val="10"/>
          <w:szCs w:val="10"/>
        </w:rPr>
        <w:t xml:space="preserve">tates </w:t>
      </w:r>
      <w:r w:rsidRPr="00313FF8">
        <w:rPr>
          <w:rStyle w:val="StyleUnderline"/>
        </w:rPr>
        <w:t>and China in achieving the</w:t>
      </w:r>
      <w:r w:rsidRPr="00313FF8">
        <w:rPr>
          <w:sz w:val="10"/>
          <w:szCs w:val="10"/>
        </w:rPr>
        <w:t xml:space="preserve"> successful </w:t>
      </w:r>
      <w:r w:rsidRPr="00313FF8">
        <w:rPr>
          <w:rStyle w:val="StyleUnderline"/>
        </w:rPr>
        <w:t>adoption of the Paris Agreement</w:t>
      </w:r>
      <w:r w:rsidRPr="00313FF8">
        <w:rPr>
          <w:sz w:val="10"/>
          <w:szCs w:val="10"/>
        </w:rPr>
        <w:t xml:space="preserve"> at COP-21 in Paris. </w:t>
      </w:r>
      <w:r w:rsidRPr="00313FF8">
        <w:rPr>
          <w:rStyle w:val="StyleUnderline"/>
        </w:rPr>
        <w:t>Highlights</w:t>
      </w:r>
      <w:r w:rsidRPr="00313FF8">
        <w:rPr>
          <w:sz w:val="10"/>
          <w:szCs w:val="10"/>
        </w:rPr>
        <w:t xml:space="preserve"> of the summit </w:t>
      </w:r>
      <w:r w:rsidRPr="00313FF8">
        <w:rPr>
          <w:rStyle w:val="StyleUnderline"/>
        </w:rPr>
        <w:t>included</w:t>
      </w:r>
      <w:r w:rsidRPr="00313FF8">
        <w:rPr>
          <w:sz w:val="10"/>
          <w:szCs w:val="10"/>
        </w:rPr>
        <w:t xml:space="preserve">: The summit was attended by over 1,000 people, including leaders from 49 Chinese cities and provinces and 17 U.S. cities, states, and counties. </w:t>
      </w:r>
      <w:r w:rsidRPr="00313FF8">
        <w:rPr>
          <w:rStyle w:val="StyleUnderline"/>
        </w:rPr>
        <w:t>Leaders from</w:t>
      </w:r>
      <w:r w:rsidRPr="00313FF8">
        <w:rPr>
          <w:rStyle w:val="StyleUnderline"/>
          <w:sz w:val="10"/>
          <w:szCs w:val="10"/>
        </w:rPr>
        <w:t xml:space="preserve"> </w:t>
      </w:r>
      <w:r w:rsidRPr="00313FF8">
        <w:rPr>
          <w:sz w:val="10"/>
          <w:szCs w:val="10"/>
        </w:rPr>
        <w:t xml:space="preserve">66 municipalities from </w:t>
      </w:r>
      <w:r w:rsidRPr="00313FF8">
        <w:rPr>
          <w:rStyle w:val="StyleUnderline"/>
        </w:rPr>
        <w:t>both countries endorsed the U.S.-China Climate Leaders Declaration, increasing the</w:t>
      </w:r>
      <w:r w:rsidRPr="00313FF8">
        <w:rPr>
          <w:sz w:val="10"/>
          <w:szCs w:val="10"/>
        </w:rPr>
        <w:t xml:space="preserve"> total </w:t>
      </w:r>
      <w:r w:rsidRPr="00313FF8">
        <w:rPr>
          <w:rStyle w:val="StyleUnderline"/>
        </w:rPr>
        <w:t>number</w:t>
      </w:r>
      <w:r w:rsidRPr="00313FF8">
        <w:rPr>
          <w:sz w:val="10"/>
          <w:szCs w:val="10"/>
        </w:rPr>
        <w:t xml:space="preserve"> of endorsers </w:t>
      </w:r>
      <w:r w:rsidRPr="00313FF8">
        <w:rPr>
          <w:rStyle w:val="StyleUnderline"/>
        </w:rPr>
        <w:t>to 77. Those who endorsed</w:t>
      </w:r>
      <w:r w:rsidRPr="00313FF8">
        <w:rPr>
          <w:sz w:val="10"/>
          <w:szCs w:val="10"/>
        </w:rPr>
        <w:t xml:space="preserve"> the Declaration, which was launched at last year’s inaugural summit in Los Angeles, </w:t>
      </w:r>
      <w:r w:rsidRPr="00313FF8">
        <w:rPr>
          <w:rStyle w:val="StyleUnderline"/>
        </w:rPr>
        <w:t>declared</w:t>
      </w:r>
      <w:r w:rsidRPr="00313FF8">
        <w:rPr>
          <w:sz w:val="10"/>
          <w:szCs w:val="10"/>
        </w:rPr>
        <w:t xml:space="preserve"> their </w:t>
      </w:r>
      <w:r w:rsidRPr="00313FF8">
        <w:rPr>
          <w:rStyle w:val="StyleUnderline"/>
        </w:rPr>
        <w:t>intention to</w:t>
      </w:r>
      <w:r w:rsidRPr="00313FF8">
        <w:rPr>
          <w:sz w:val="10"/>
          <w:szCs w:val="10"/>
        </w:rPr>
        <w:t xml:space="preserve"> take four actions: </w:t>
      </w:r>
      <w:r w:rsidRPr="00313FF8">
        <w:rPr>
          <w:rStyle w:val="StyleUnderline"/>
        </w:rPr>
        <w:t>establish</w:t>
      </w:r>
      <w:r w:rsidRPr="00313FF8">
        <w:t xml:space="preserve"> </w:t>
      </w:r>
      <w:r w:rsidRPr="00313FF8">
        <w:rPr>
          <w:sz w:val="10"/>
          <w:szCs w:val="10"/>
        </w:rPr>
        <w:t xml:space="preserve">ambitious climate </w:t>
      </w:r>
      <w:r w:rsidRPr="00313FF8">
        <w:rPr>
          <w:rStyle w:val="StyleUnderline"/>
        </w:rPr>
        <w:t xml:space="preserve">targets, regularly report on </w:t>
      </w:r>
      <w:r w:rsidRPr="00313FF8">
        <w:rPr>
          <w:rStyle w:val="Emphasis"/>
        </w:rPr>
        <w:t>g</w:t>
      </w:r>
      <w:r w:rsidRPr="00313FF8">
        <w:rPr>
          <w:sz w:val="10"/>
          <w:szCs w:val="10"/>
        </w:rPr>
        <w:t>reen</w:t>
      </w:r>
      <w:r w:rsidRPr="00313FF8">
        <w:rPr>
          <w:rStyle w:val="Emphasis"/>
        </w:rPr>
        <w:t>h</w:t>
      </w:r>
      <w:r w:rsidRPr="00313FF8">
        <w:rPr>
          <w:sz w:val="10"/>
          <w:szCs w:val="10"/>
        </w:rPr>
        <w:t xml:space="preserve">ouse </w:t>
      </w:r>
      <w:r w:rsidRPr="00313FF8">
        <w:rPr>
          <w:rStyle w:val="Emphasis"/>
        </w:rPr>
        <w:t>g</w:t>
      </w:r>
      <w:r w:rsidRPr="00313FF8">
        <w:rPr>
          <w:sz w:val="10"/>
          <w:szCs w:val="10"/>
        </w:rPr>
        <w:t>a</w:t>
      </w:r>
      <w:r w:rsidRPr="00313FF8">
        <w:rPr>
          <w:rStyle w:val="Emphasis"/>
        </w:rPr>
        <w:t>s</w:t>
      </w:r>
      <w:r w:rsidRPr="00313FF8">
        <w:rPr>
          <w:sz w:val="10"/>
          <w:szCs w:val="10"/>
        </w:rPr>
        <w:t xml:space="preserve"> emissions, </w:t>
      </w:r>
      <w:r w:rsidRPr="00313FF8">
        <w:rPr>
          <w:rStyle w:val="StyleUnderline"/>
        </w:rPr>
        <w:t>establish</w:t>
      </w:r>
      <w:r w:rsidRPr="00313FF8">
        <w:rPr>
          <w:sz w:val="10"/>
          <w:szCs w:val="10"/>
        </w:rPr>
        <w:t xml:space="preserve"> climate </w:t>
      </w:r>
      <w:r w:rsidRPr="00313FF8">
        <w:rPr>
          <w:rStyle w:val="StyleUnderline"/>
        </w:rPr>
        <w:t>action plans, and expand bilateral cooperation.</w:t>
      </w:r>
      <w:r w:rsidRPr="00313FF8">
        <w:rPr>
          <w:sz w:val="10"/>
          <w:szCs w:val="10"/>
        </w:rPr>
        <w:t xml:space="preserve"> Endorsers of the Declaration committed to various climate targets and actions as detailed in an appendix. Complementing an array of near-term targets and actions, many U.S. cities, states, and counties have established long-term GHG reduction goals, including goals to be carbon neutral by mid-century (Fort Collins, CO; Santa Fe, NM; Seattle, WA) and to reduce GHG emissions at least 80% by 2050 (California; Connecticut; Atlanta, GA; Berkeley, CA; Boston, MA; Chicago, IL; Houston, TX; King County, WA; Los Angeles, CA; Miami Dade County, FL; New York, NY; Oakland, CA; Phoenix, AZ; Portland, OR; Salt Lake City, UT; San Francisco, CA; Sonoma County, CA; and Washington, DC). Eleven of the Chinese cities endorsing the Declaration joined China’s “Alliance of Peaking Pioneer Cities” (APPC) – cities committing to peak their carbon dioxide emissions earlier than China’s national goal to peak around 2030. This doubles the number of cities in the APPC, bringing the total number of cities making this early peaking pledge to 22. New APPC cities include the megacities of Chengdu and Jinan, both with populations well above 10 million, as well as the cities of Lanzhou, Suzhou, Nanchang, Urumqi, and others. The event included </w:t>
      </w:r>
      <w:r w:rsidRPr="00313FF8">
        <w:rPr>
          <w:rStyle w:val="StyleUnderline"/>
        </w:rPr>
        <w:t>17 breakout sessions at which participants discussed</w:t>
      </w:r>
      <w:r w:rsidRPr="00313FF8">
        <w:rPr>
          <w:sz w:val="10"/>
          <w:szCs w:val="10"/>
        </w:rPr>
        <w:t xml:space="preserve"> priority </w:t>
      </w:r>
      <w:r w:rsidRPr="00313FF8">
        <w:rPr>
          <w:rStyle w:val="StyleUnderline"/>
        </w:rPr>
        <w:t>low-carbon and climate-resilient development topics.</w:t>
      </w:r>
      <w:r w:rsidRPr="00313FF8">
        <w:rPr>
          <w:sz w:val="10"/>
          <w:szCs w:val="10"/>
        </w:rPr>
        <w:t xml:space="preserve"> The </w:t>
      </w:r>
      <w:r w:rsidRPr="00313FF8">
        <w:rPr>
          <w:rStyle w:val="StyleUnderline"/>
        </w:rPr>
        <w:t>sessions</w:t>
      </w:r>
      <w:r w:rsidRPr="00313FF8">
        <w:rPr>
          <w:sz w:val="10"/>
          <w:szCs w:val="10"/>
        </w:rPr>
        <w:t xml:space="preserve">, which were organized by leading local government, civil society and research institutes from both countries, </w:t>
      </w:r>
      <w:r w:rsidRPr="00313FF8">
        <w:rPr>
          <w:rStyle w:val="StyleUnderline"/>
        </w:rPr>
        <w:t>fostered discussion</w:t>
      </w:r>
      <w:r w:rsidRPr="00313FF8">
        <w:rPr>
          <w:rStyle w:val="StyleUnderline"/>
          <w:sz w:val="10"/>
          <w:szCs w:val="10"/>
        </w:rPr>
        <w:t xml:space="preserve"> </w:t>
      </w:r>
      <w:r w:rsidRPr="00313FF8">
        <w:rPr>
          <w:sz w:val="10"/>
          <w:szCs w:val="10"/>
        </w:rPr>
        <w:t xml:space="preserve">among practitioners </w:t>
      </w:r>
      <w:r w:rsidRPr="00313FF8">
        <w:rPr>
          <w:rStyle w:val="StyleUnderline"/>
        </w:rPr>
        <w:t>about how to build high-level</w:t>
      </w:r>
      <w:r w:rsidRPr="00313FF8">
        <w:rPr>
          <w:sz w:val="10"/>
          <w:szCs w:val="10"/>
        </w:rPr>
        <w:t xml:space="preserve"> political </w:t>
      </w:r>
      <w:r w:rsidRPr="00313FF8">
        <w:rPr>
          <w:rStyle w:val="StyleUnderline"/>
        </w:rPr>
        <w:t>momentum for strong climate action</w:t>
      </w:r>
      <w:r w:rsidRPr="00313FF8">
        <w:rPr>
          <w:sz w:val="10"/>
          <w:szCs w:val="10"/>
        </w:rPr>
        <w:t xml:space="preserve">, enhance capacity at the local level, and mobilize private sector engagement. For the first time, this year's Summit included a structured networking session for local officials and private sector experts to meet one-on-one for in-depth discussions. Over 120 fifteen-minute matchmaking meetings took place between 20 Chinese cities and 21 companies. Taking place towards the end of the summit, this opportunity allowed participants to build on relationships formed during breakout discussions. </w:t>
      </w:r>
      <w:r w:rsidRPr="00313FF8">
        <w:rPr>
          <w:rStyle w:val="StyleUnderline"/>
        </w:rPr>
        <w:t xml:space="preserve">Highlighting the importance of bilateral and </w:t>
      </w:r>
      <w:r w:rsidRPr="00313FF8">
        <w:rPr>
          <w:rStyle w:val="Emphasis"/>
        </w:rPr>
        <w:t>p</w:t>
      </w:r>
      <w:r w:rsidRPr="00313FF8">
        <w:rPr>
          <w:sz w:val="10"/>
          <w:szCs w:val="10"/>
        </w:rPr>
        <w:t>ublic-</w:t>
      </w:r>
      <w:r w:rsidRPr="00313FF8">
        <w:rPr>
          <w:rStyle w:val="Emphasis"/>
        </w:rPr>
        <w:t>p</w:t>
      </w:r>
      <w:r w:rsidRPr="00313FF8">
        <w:rPr>
          <w:sz w:val="10"/>
          <w:szCs w:val="10"/>
        </w:rPr>
        <w:t xml:space="preserve">rivate </w:t>
      </w:r>
      <w:r w:rsidRPr="00313FF8">
        <w:rPr>
          <w:rStyle w:val="Emphasis"/>
        </w:rPr>
        <w:t>p</w:t>
      </w:r>
      <w:r w:rsidRPr="00313FF8">
        <w:rPr>
          <w:sz w:val="10"/>
          <w:szCs w:val="10"/>
        </w:rPr>
        <w:t xml:space="preserve">artnerships </w:t>
      </w:r>
      <w:r w:rsidRPr="00313FF8">
        <w:rPr>
          <w:rStyle w:val="StyleUnderline"/>
        </w:rPr>
        <w:t>in achieving climate goals</w:t>
      </w:r>
      <w:r w:rsidRPr="00313FF8">
        <w:rPr>
          <w:sz w:val="10"/>
          <w:szCs w:val="10"/>
        </w:rPr>
        <w:t>, the summit featured the signings of 27 MOUs and arrangements between sub-national governments, NGOs, research institutions, and private sector companies. Signings included:</w:t>
      </w:r>
    </w:p>
    <w:p w14:paraId="66762B69" w14:textId="77777777" w:rsidR="00E5679A" w:rsidRDefault="00E5679A" w:rsidP="00E5679A">
      <w:pPr>
        <w:pStyle w:val="Heading4"/>
      </w:pPr>
      <w:r>
        <w:t>Multiple alt causes to climate cooperation—the election, US shale exports, and China’s economy</w:t>
      </w:r>
    </w:p>
    <w:p w14:paraId="5E6C5474" w14:textId="77777777" w:rsidR="00E5679A" w:rsidRPr="00273E05" w:rsidRDefault="00E5679A" w:rsidP="00E5679A">
      <w:r w:rsidRPr="00956D9E">
        <w:rPr>
          <w:rStyle w:val="Style13ptBold"/>
        </w:rPr>
        <w:t>Hongzhou 15</w:t>
      </w:r>
      <w:r>
        <w:t xml:space="preserve"> [Zhang, </w:t>
      </w:r>
      <w:r w:rsidRPr="00273E05">
        <w:t xml:space="preserve">Associate Research Fellow with the China Programme at the S. Rajaratnam School of International Studies </w:t>
      </w:r>
      <w:r>
        <w:t xml:space="preserve">at </w:t>
      </w:r>
      <w:r w:rsidRPr="00273E05">
        <w:t>Nanyang Technological University</w:t>
      </w:r>
      <w:r>
        <w:t>, M.Sc. International Political Economy, “</w:t>
      </w:r>
      <w:r w:rsidRPr="006814CC">
        <w:t>China-US Climate Change Cooperation: Beyond Energy</w:t>
      </w:r>
      <w:r>
        <w:t xml:space="preserve">”, 10/13/15, </w:t>
      </w:r>
      <w:r w:rsidRPr="006814CC">
        <w:t>http://thediplomat.com/2015/10/china-us-climate-change-cooperation-beyond-energy/</w:t>
      </w:r>
      <w:r>
        <w:t>]//DBI</w:t>
      </w:r>
    </w:p>
    <w:p w14:paraId="7CF0C2E6" w14:textId="77777777" w:rsidR="00E5679A" w:rsidRPr="00273E05" w:rsidRDefault="00E5679A" w:rsidP="00E5679A">
      <w:pPr>
        <w:rPr>
          <w:u w:val="single"/>
        </w:rPr>
      </w:pPr>
      <w:r w:rsidRPr="00273E05">
        <w:rPr>
          <w:u w:val="single"/>
        </w:rPr>
        <w:t xml:space="preserve">The two countries’ commitment on clean energy </w:t>
      </w:r>
      <w:r w:rsidRPr="0053442F">
        <w:rPr>
          <w:rStyle w:val="Emphasis"/>
        </w:rPr>
        <w:t>should not be taken for granted</w:t>
      </w:r>
      <w:r w:rsidRPr="00273E05">
        <w:rPr>
          <w:u w:val="single"/>
        </w:rPr>
        <w:t xml:space="preserve">. In the U.S., the Obama administration certainly has put curbing fossil fuels top of its policy agenda and has made very real efforts to enact policies and regulations to achieve these goals. However, whether those measures can survive </w:t>
      </w:r>
      <w:r w:rsidRPr="0053442F">
        <w:rPr>
          <w:rStyle w:val="Emphasis"/>
        </w:rPr>
        <w:t>political opposition</w:t>
      </w:r>
      <w:r w:rsidRPr="00273E05">
        <w:rPr>
          <w:u w:val="single"/>
        </w:rPr>
        <w:t xml:space="preserve"> remains </w:t>
      </w:r>
      <w:r w:rsidRPr="0053442F">
        <w:rPr>
          <w:rStyle w:val="Emphasis"/>
        </w:rPr>
        <w:t>uncertain</w:t>
      </w:r>
      <w:r w:rsidRPr="00273E05">
        <w:rPr>
          <w:u w:val="single"/>
        </w:rPr>
        <w:t xml:space="preserve">. The </w:t>
      </w:r>
      <w:r w:rsidRPr="0053442F">
        <w:rPr>
          <w:rStyle w:val="Emphasis"/>
        </w:rPr>
        <w:t>2016 presidential election</w:t>
      </w:r>
      <w:r w:rsidRPr="00273E05">
        <w:rPr>
          <w:u w:val="single"/>
        </w:rPr>
        <w:t xml:space="preserve"> could be a </w:t>
      </w:r>
      <w:r w:rsidRPr="0053442F">
        <w:rPr>
          <w:rStyle w:val="Emphasis"/>
        </w:rPr>
        <w:t>critical moment</w:t>
      </w:r>
      <w:r w:rsidRPr="00273E05">
        <w:rPr>
          <w:u w:val="single"/>
        </w:rPr>
        <w:t xml:space="preserve"> in the trajectory of U.S. climate policy. Moreover, the shale gas revolution not only enables the U.S. to achieve energy self-sufficiency, it may also make America the world’s top exporter of fossil energies. This means energy security concerns might </w:t>
      </w:r>
      <w:r w:rsidRPr="0053442F">
        <w:rPr>
          <w:rStyle w:val="Emphasis"/>
        </w:rPr>
        <w:t>no longer be the top policy issue</w:t>
      </w:r>
      <w:r w:rsidRPr="00273E05">
        <w:rPr>
          <w:u w:val="single"/>
        </w:rPr>
        <w:t xml:space="preserve"> for the United States, which could then </w:t>
      </w:r>
      <w:r w:rsidRPr="0053442F">
        <w:rPr>
          <w:rStyle w:val="Emphasis"/>
        </w:rPr>
        <w:t>weaken the government’s commitment</w:t>
      </w:r>
      <w:r w:rsidRPr="00273E05">
        <w:rPr>
          <w:u w:val="single"/>
        </w:rPr>
        <w:t xml:space="preserve"> towards developing clean energies</w:t>
      </w:r>
      <w:r>
        <w:t>.</w:t>
      </w:r>
      <w:r w:rsidRPr="00273E05">
        <w:rPr>
          <w:sz w:val="12"/>
        </w:rPr>
        <w:t xml:space="preserve">∂ </w:t>
      </w:r>
      <w:r w:rsidRPr="00273E05">
        <w:rPr>
          <w:u w:val="single"/>
        </w:rPr>
        <w:t xml:space="preserve">In the case of China, </w:t>
      </w:r>
      <w:r w:rsidRPr="0053442F">
        <w:rPr>
          <w:rStyle w:val="Emphasis"/>
        </w:rPr>
        <w:t>the current economic slowdown</w:t>
      </w:r>
      <w:r w:rsidRPr="00273E05">
        <w:rPr>
          <w:u w:val="single"/>
        </w:rPr>
        <w:t xml:space="preserve">, if it persists, could force the country to </w:t>
      </w:r>
      <w:r w:rsidRPr="0053442F">
        <w:rPr>
          <w:rStyle w:val="Emphasis"/>
        </w:rPr>
        <w:t>rethink its ambitious plans</w:t>
      </w:r>
      <w:r w:rsidRPr="00273E05">
        <w:rPr>
          <w:u w:val="single"/>
        </w:rPr>
        <w:t xml:space="preserve"> for carbon emission reduction. For years, the bottom line for China on climate change mitigation has been to strike a balance between economic development and climate concerns. While in recent years, amid rapidly worsening pollution, China has been more willing to take decisive action such as breaking away from cheap coal and closing down energy intensive factories to curb domestic greenhouse gas emission at the expense of economic growth. However, it </w:t>
      </w:r>
      <w:r w:rsidRPr="0053442F">
        <w:rPr>
          <w:rStyle w:val="Emphasis"/>
        </w:rPr>
        <w:t>does not mean</w:t>
      </w:r>
      <w:r w:rsidRPr="00273E05">
        <w:rPr>
          <w:u w:val="single"/>
        </w:rPr>
        <w:t xml:space="preserve"> that climate change concerns will prevail over economic development. With hundreds of millions of people still living in poverty and per-capita incomes lagging far behind those of the developed countries, China’s development needs are immense and the government’s </w:t>
      </w:r>
      <w:r w:rsidRPr="0053442F">
        <w:rPr>
          <w:rStyle w:val="Emphasis"/>
        </w:rPr>
        <w:t>top priority</w:t>
      </w:r>
      <w:r w:rsidRPr="00273E05">
        <w:rPr>
          <w:u w:val="single"/>
        </w:rPr>
        <w:t xml:space="preserve"> is to maintain stable growth. Therefore, if the economic situation in China worsens, it will be </w:t>
      </w:r>
      <w:r w:rsidRPr="0053442F">
        <w:rPr>
          <w:rStyle w:val="Emphasis"/>
        </w:rPr>
        <w:t>no surprise</w:t>
      </w:r>
      <w:r w:rsidRPr="00273E05">
        <w:rPr>
          <w:u w:val="single"/>
        </w:rPr>
        <w:t xml:space="preserve"> if the Chinese government retreats from efforts to curb emissions in favor of stabilizing economic growth.</w:t>
      </w:r>
    </w:p>
    <w:p w14:paraId="3B71ECD0" w14:textId="40AB9D88" w:rsidR="00E5679A" w:rsidRDefault="009F6A47" w:rsidP="009F6A47">
      <w:pPr>
        <w:pStyle w:val="Heading3"/>
      </w:pPr>
      <w:r>
        <w:t>---XT: shale</w:t>
      </w:r>
      <w:r w:rsidR="00694590">
        <w:t xml:space="preserve"> – AT rev will collapse</w:t>
      </w:r>
    </w:p>
    <w:p w14:paraId="26ACC076" w14:textId="77777777" w:rsidR="009F6A47" w:rsidRDefault="009F6A47" w:rsidP="009F6A47">
      <w:pPr>
        <w:pStyle w:val="Heading4"/>
      </w:pPr>
      <w:r>
        <w:t>The US shale revolution is here to stay</w:t>
      </w:r>
    </w:p>
    <w:p w14:paraId="4C604662" w14:textId="32D4FFE0" w:rsidR="009F6A47" w:rsidRDefault="009F6A47" w:rsidP="009F6A47">
      <w:r w:rsidRPr="00B87CF9">
        <w:rPr>
          <w:rStyle w:val="Style13ptBold"/>
        </w:rPr>
        <w:t>Perry 3/8</w:t>
      </w:r>
      <w:r w:rsidR="00B87CF9">
        <w:rPr>
          <w:rStyle w:val="Style13ptBold"/>
        </w:rPr>
        <w:t>/2016</w:t>
      </w:r>
      <w:r>
        <w:t xml:space="preserve"> [Mark, scholar at the American Enterprise Institute focusing on economic and financial issues, </w:t>
      </w:r>
      <w:r w:rsidRPr="003473BF">
        <w:t>professor of economics and finance at the University of Michigan's Flint campus</w:t>
      </w:r>
      <w:r>
        <w:t>, MBA finance, PhD economics, “”</w:t>
      </w:r>
      <w:r w:rsidRPr="00896C9F">
        <w:t>Best Days Still Ahead For American Shale Revolution</w:t>
      </w:r>
      <w:r>
        <w:t xml:space="preserve">”, 3/8/16, </w:t>
      </w:r>
      <w:r w:rsidRPr="00896C9F">
        <w:t>http://www.investors.com/politics/brain-trust/best-days-still-ahead-for-american-shale-revolution/</w:t>
      </w:r>
      <w:r>
        <w:t>]//DBI</w:t>
      </w:r>
    </w:p>
    <w:p w14:paraId="509F7160" w14:textId="3069097F" w:rsidR="009F6A47" w:rsidRPr="00B87CF9" w:rsidRDefault="009F6A47" w:rsidP="009F6A47">
      <w:pPr>
        <w:rPr>
          <w:szCs w:val="20"/>
        </w:rPr>
      </w:pPr>
      <w:r w:rsidRPr="00B87CF9">
        <w:rPr>
          <w:sz w:val="20"/>
          <w:szCs w:val="20"/>
          <w:u w:val="single"/>
        </w:rPr>
        <w:t xml:space="preserve">It may be hard to see through the storm, but the U.S. shale industry’s best days are </w:t>
      </w:r>
      <w:r w:rsidRPr="00B87CF9">
        <w:rPr>
          <w:rStyle w:val="Emphasis"/>
          <w:sz w:val="20"/>
          <w:szCs w:val="20"/>
        </w:rPr>
        <w:t>likely still ahead</w:t>
      </w:r>
      <w:r w:rsidRPr="00B87CF9">
        <w:rPr>
          <w:szCs w:val="20"/>
        </w:rPr>
        <w:t xml:space="preserve">.∂ Although Saudi Arabia still plays a central role in the global oil marketplace, </w:t>
      </w:r>
      <w:r w:rsidRPr="00B87CF9">
        <w:rPr>
          <w:sz w:val="20"/>
          <w:szCs w:val="20"/>
          <w:u w:val="single"/>
        </w:rPr>
        <w:t xml:space="preserve">America’s shale producers have </w:t>
      </w:r>
      <w:r w:rsidRPr="00B87CF9">
        <w:rPr>
          <w:rStyle w:val="Emphasis"/>
          <w:sz w:val="20"/>
          <w:szCs w:val="20"/>
        </w:rPr>
        <w:t>broken</w:t>
      </w:r>
      <w:r w:rsidRPr="00B87CF9">
        <w:rPr>
          <w:sz w:val="20"/>
          <w:szCs w:val="20"/>
          <w:u w:val="single"/>
        </w:rPr>
        <w:t xml:space="preserve"> OPEC’s ability to manipulate the market as it has since the 1970s</w:t>
      </w:r>
      <w:r w:rsidRPr="00B87CF9">
        <w:rPr>
          <w:szCs w:val="20"/>
        </w:rPr>
        <w:t xml:space="preserve">.∂ In 2008, U.S. crude oil production had fallen to only 5 million barrels a day, a drop of almost 50% from the peak production of 9.6 million in 1970 and down to the lowest level of domestic crude output in more than 60 years, going all the way back to 1946 (see chart above). But then the revolutionary drilling technologies of hydraulic fracturing and horizontal drilling sparked the great American shale revolution, and the abundance of domestic shale oil quickly reversed the 36-year decline in U.S. output in only seven years.∂ Thanks to the bonanza of shale resources in states like Texas and North Dakota, U.S. crude oil output last year surged to a near-record 9.34 million barrels a day as “Saudi America” re-emerged as a world energy superpower.∂ In response, the International Energy Agency recently said, “In 2016, we are living in perhaps the first truly free oil market we have seen since the pioneering days of the industry.”∂ Producers here and overseas are pumping out as much oil as they can to maintain market share. </w:t>
      </w:r>
      <w:r w:rsidRPr="00B87CF9">
        <w:rPr>
          <w:sz w:val="20"/>
          <w:szCs w:val="20"/>
          <w:u w:val="single"/>
        </w:rPr>
        <w:t>As the Saudis have slowly recognized, any attempt to cut production and prop up prices would only allow rivals -- namely shale producers -- to pump more, fill the void in the market and then push prices back down</w:t>
      </w:r>
      <w:r w:rsidRPr="00B87CF9">
        <w:rPr>
          <w:szCs w:val="20"/>
        </w:rPr>
        <w:t xml:space="preserve">.∂ This is, at least in the short term, fantastic news for consumers. Oil will likely stay cheap, and motorists are going to continue to benefit from significant savings at the pump.∂ </w:t>
      </w:r>
      <w:r w:rsidRPr="00B87CF9">
        <w:rPr>
          <w:sz w:val="20"/>
          <w:szCs w:val="20"/>
          <w:u w:val="single"/>
        </w:rPr>
        <w:t xml:space="preserve">For shale producers, today’s dirt-cheap oil prices are </w:t>
      </w:r>
      <w:r w:rsidRPr="00B87CF9">
        <w:rPr>
          <w:rStyle w:val="Emphasis"/>
          <w:sz w:val="20"/>
          <w:szCs w:val="20"/>
        </w:rPr>
        <w:t>transforming the business into a leaner, more nimble and more resilient industry</w:t>
      </w:r>
      <w:r w:rsidRPr="00B87CF9">
        <w:rPr>
          <w:sz w:val="20"/>
          <w:szCs w:val="20"/>
          <w:u w:val="single"/>
        </w:rPr>
        <w:t xml:space="preserve">. Many companies that ramped up operations and built business models around $100-per-barrel oil are now remaking themselves into operators capable of </w:t>
      </w:r>
      <w:r w:rsidRPr="00B87CF9">
        <w:rPr>
          <w:rStyle w:val="Emphasis"/>
          <w:sz w:val="20"/>
          <w:szCs w:val="20"/>
        </w:rPr>
        <w:t>not only surviving but growing</w:t>
      </w:r>
      <w:r w:rsidRPr="00B87CF9">
        <w:rPr>
          <w:sz w:val="20"/>
          <w:szCs w:val="20"/>
          <w:u w:val="single"/>
        </w:rPr>
        <w:t xml:space="preserve"> with oil at $50 a barrel or even less</w:t>
      </w:r>
      <w:r w:rsidRPr="00B87CF9">
        <w:rPr>
          <w:szCs w:val="20"/>
        </w:rPr>
        <w:t xml:space="preserve">.∂ </w:t>
      </w:r>
      <w:r w:rsidRPr="00B87CF9">
        <w:rPr>
          <w:sz w:val="20"/>
          <w:szCs w:val="20"/>
          <w:u w:val="single"/>
        </w:rPr>
        <w:t xml:space="preserve">America’s shale oil industry, though down for now, has a </w:t>
      </w:r>
      <w:r w:rsidRPr="00B87CF9">
        <w:rPr>
          <w:rStyle w:val="Emphasis"/>
          <w:sz w:val="20"/>
          <w:szCs w:val="20"/>
        </w:rPr>
        <w:t>pretty good model for recovery</w:t>
      </w:r>
      <w:r w:rsidRPr="00B87CF9">
        <w:rPr>
          <w:sz w:val="20"/>
          <w:szCs w:val="20"/>
          <w:u w:val="single"/>
        </w:rPr>
        <w:t xml:space="preserve"> -- domestic shale-gas production. After natural gas prices collapsed in 2008 by more than 75%, shale-gas drillers adopted more efficient methods of drilling and extracting shale gas. Since then, natural gas production has increased and drilling rig productivity has grown by leaps and bounds</w:t>
      </w:r>
      <w:r w:rsidRPr="00B87CF9">
        <w:rPr>
          <w:szCs w:val="20"/>
        </w:rPr>
        <w:t xml:space="preserve">.∂ </w:t>
      </w:r>
      <w:r w:rsidRPr="00B87CF9">
        <w:rPr>
          <w:sz w:val="20"/>
          <w:szCs w:val="20"/>
          <w:u w:val="single"/>
        </w:rPr>
        <w:t>New gas wells in the Marcellus shale are a case in point. A newly drilled well in February 2014 produced, on average, 6.3 million cubic feet of natural gas per day. In February of this year, productivity for newly drilled gas wells rose to more than 9 million cubic feet of gas per day</w:t>
      </w:r>
      <w:r w:rsidRPr="00B87CF9">
        <w:rPr>
          <w:szCs w:val="20"/>
        </w:rPr>
        <w:t xml:space="preserve">.∂ </w:t>
      </w:r>
      <w:r w:rsidRPr="00B87CF9">
        <w:rPr>
          <w:sz w:val="20"/>
          <w:szCs w:val="20"/>
          <w:u w:val="single"/>
        </w:rPr>
        <w:t xml:space="preserve">Gas drillers have </w:t>
      </w:r>
      <w:r w:rsidRPr="00B87CF9">
        <w:rPr>
          <w:rStyle w:val="Emphasis"/>
          <w:sz w:val="20"/>
          <w:szCs w:val="20"/>
        </w:rPr>
        <w:t>learned how to produce more with less</w:t>
      </w:r>
      <w:r w:rsidRPr="00B87CF9">
        <w:rPr>
          <w:sz w:val="20"/>
          <w:szCs w:val="20"/>
          <w:u w:val="single"/>
        </w:rPr>
        <w:t>. They get more gas out of each rig, drill faster and smarter, and have become competitive even in a low-price environment. Oil producers are now following in their footsteps</w:t>
      </w:r>
      <w:r w:rsidRPr="00B87CF9">
        <w:rPr>
          <w:szCs w:val="20"/>
        </w:rPr>
        <w:t xml:space="preserve">.∂ </w:t>
      </w:r>
      <w:r w:rsidRPr="00B87CF9">
        <w:rPr>
          <w:sz w:val="20"/>
          <w:szCs w:val="20"/>
          <w:u w:val="single"/>
        </w:rPr>
        <w:t xml:space="preserve">Make no mistake, the shale revolution is </w:t>
      </w:r>
      <w:r w:rsidRPr="00B87CF9">
        <w:rPr>
          <w:rStyle w:val="Emphasis"/>
          <w:sz w:val="20"/>
          <w:szCs w:val="20"/>
        </w:rPr>
        <w:t>here to stay</w:t>
      </w:r>
      <w:r w:rsidRPr="00B87CF9">
        <w:rPr>
          <w:sz w:val="20"/>
          <w:szCs w:val="20"/>
          <w:u w:val="single"/>
        </w:rPr>
        <w:t xml:space="preserve">. The vast shale resources unlocked over the past decade aren’t going to disappear, no matter how much the Saudis wish they would. American shale producers have proven capable of </w:t>
      </w:r>
      <w:r w:rsidRPr="00B87CF9">
        <w:rPr>
          <w:rStyle w:val="Emphasis"/>
          <w:sz w:val="20"/>
          <w:szCs w:val="20"/>
        </w:rPr>
        <w:t>rapid and often unexpected</w:t>
      </w:r>
      <w:r w:rsidRPr="00B87CF9">
        <w:rPr>
          <w:sz w:val="20"/>
          <w:szCs w:val="20"/>
          <w:u w:val="single"/>
        </w:rPr>
        <w:t xml:space="preserve"> technological innovation and problem-solving.∂</w:t>
      </w:r>
      <w:r w:rsidRPr="00B87CF9">
        <w:rPr>
          <w:szCs w:val="20"/>
        </w:rPr>
        <w:t xml:space="preserve"> </w:t>
      </w:r>
      <w:r w:rsidRPr="00B87CF9">
        <w:rPr>
          <w:sz w:val="20"/>
          <w:szCs w:val="20"/>
          <w:u w:val="single"/>
        </w:rPr>
        <w:t xml:space="preserve">As OPEC has already </w:t>
      </w:r>
      <w:r w:rsidRPr="00B87CF9">
        <w:rPr>
          <w:rStyle w:val="StyleUnderline"/>
          <w:sz w:val="20"/>
          <w:szCs w:val="20"/>
        </w:rPr>
        <w:t xml:space="preserve">found out, it’s a </w:t>
      </w:r>
      <w:r w:rsidRPr="00B87CF9">
        <w:rPr>
          <w:rStyle w:val="Emphasis"/>
          <w:sz w:val="20"/>
          <w:szCs w:val="20"/>
        </w:rPr>
        <w:t>fool’s errand</w:t>
      </w:r>
      <w:r w:rsidRPr="00B87CF9">
        <w:rPr>
          <w:rStyle w:val="StyleUnderline"/>
          <w:sz w:val="20"/>
          <w:szCs w:val="20"/>
        </w:rPr>
        <w:t xml:space="preserve"> to bet against America’s</w:t>
      </w:r>
      <w:r w:rsidRPr="00B87CF9">
        <w:rPr>
          <w:sz w:val="20"/>
          <w:szCs w:val="20"/>
          <w:u w:val="single"/>
        </w:rPr>
        <w:t xml:space="preserve"> petropreneurs</w:t>
      </w:r>
      <w:r w:rsidRPr="00B87CF9">
        <w:rPr>
          <w:szCs w:val="20"/>
        </w:rPr>
        <w:t>.</w:t>
      </w:r>
    </w:p>
    <w:p w14:paraId="0FCD58DA" w14:textId="77777777" w:rsidR="009F6A47" w:rsidRDefault="009F6A47" w:rsidP="009F6A47">
      <w:pPr>
        <w:pStyle w:val="Heading4"/>
      </w:pPr>
      <w:r>
        <w:t>US shale companies will rebound</w:t>
      </w:r>
    </w:p>
    <w:p w14:paraId="53D66907" w14:textId="489E0DCD" w:rsidR="009F6A47" w:rsidRPr="00305DBE" w:rsidRDefault="009F6A47" w:rsidP="009F6A47">
      <w:r w:rsidRPr="00B87CF9">
        <w:rPr>
          <w:rStyle w:val="Style13ptBold"/>
        </w:rPr>
        <w:t>Perry 3/1</w:t>
      </w:r>
      <w:r w:rsidR="00B87CF9">
        <w:rPr>
          <w:rStyle w:val="Style13ptBold"/>
        </w:rPr>
        <w:t>/2016</w:t>
      </w:r>
      <w:r>
        <w:t xml:space="preserve"> [Mark, scholar at the American Enterprise Institute focusing on economic and financial issues, </w:t>
      </w:r>
      <w:r w:rsidRPr="003473BF">
        <w:t>professor of economics and finance at the University of Michigan's Flint campus</w:t>
      </w:r>
      <w:r>
        <w:t>, MBA finance, PhD economics, “</w:t>
      </w:r>
      <w:r w:rsidRPr="00305DBE">
        <w:t>Some charts and updates on America’s amazing shale revolution, it’s not over yet…</w:t>
      </w:r>
      <w:r>
        <w:t xml:space="preserve">”, 3/1/16, </w:t>
      </w:r>
      <w:r w:rsidRPr="00305DBE">
        <w:t>https://www.aei.org/publication/some-charts-and-updates-on-americas-amazing-shale-revolution-its-not-over-yet/</w:t>
      </w:r>
      <w:r>
        <w:t>]//DBI</w:t>
      </w:r>
    </w:p>
    <w:p w14:paraId="1C96B9C3" w14:textId="56E2BDE6" w:rsidR="00E5679A" w:rsidRPr="00694590" w:rsidRDefault="009F6A47" w:rsidP="00E5679A">
      <w:pPr>
        <w:rPr>
          <w:szCs w:val="20"/>
        </w:rPr>
      </w:pPr>
      <w:r w:rsidRPr="00694590">
        <w:rPr>
          <w:szCs w:val="20"/>
        </w:rPr>
        <w:t xml:space="preserve">And </w:t>
      </w:r>
      <w:r w:rsidRPr="00694590">
        <w:rPr>
          <w:sz w:val="20"/>
          <w:szCs w:val="20"/>
          <w:u w:val="single"/>
        </w:rPr>
        <w:t xml:space="preserve">make no mistake, the shale revolution is </w:t>
      </w:r>
      <w:r w:rsidRPr="00694590">
        <w:rPr>
          <w:rStyle w:val="Emphasis"/>
          <w:sz w:val="20"/>
          <w:szCs w:val="20"/>
        </w:rPr>
        <w:t>not going away</w:t>
      </w:r>
      <w:r w:rsidRPr="00694590">
        <w:rPr>
          <w:sz w:val="20"/>
          <w:szCs w:val="20"/>
          <w:u w:val="single"/>
        </w:rPr>
        <w:t xml:space="preserve">, it’s </w:t>
      </w:r>
      <w:r w:rsidRPr="00694590">
        <w:rPr>
          <w:rStyle w:val="Emphasis"/>
          <w:sz w:val="20"/>
          <w:szCs w:val="20"/>
        </w:rPr>
        <w:t>here to stay</w:t>
      </w:r>
      <w:r w:rsidRPr="00694590">
        <w:rPr>
          <w:sz w:val="20"/>
          <w:szCs w:val="20"/>
          <w:u w:val="single"/>
        </w:rPr>
        <w:t xml:space="preserve"> and will be part of the global energy landscape for </w:t>
      </w:r>
      <w:r w:rsidRPr="00694590">
        <w:rPr>
          <w:rStyle w:val="Emphasis"/>
          <w:sz w:val="20"/>
          <w:szCs w:val="20"/>
        </w:rPr>
        <w:t>a long time</w:t>
      </w:r>
      <w:r w:rsidRPr="00694590">
        <w:rPr>
          <w:sz w:val="20"/>
          <w:szCs w:val="20"/>
          <w:u w:val="single"/>
        </w:rPr>
        <w:t xml:space="preserve">. Despite a temporary slowdown and setback in domestic oil production in response to low oil prices, America’s bonanza of shale resources won’t vanish, but will </w:t>
      </w:r>
      <w:r w:rsidRPr="00694590">
        <w:rPr>
          <w:rStyle w:val="Emphasis"/>
          <w:sz w:val="20"/>
          <w:szCs w:val="20"/>
        </w:rPr>
        <w:t>remain available and accessible</w:t>
      </w:r>
      <w:r w:rsidRPr="00694590">
        <w:rPr>
          <w:sz w:val="20"/>
          <w:szCs w:val="20"/>
          <w:u w:val="single"/>
        </w:rPr>
        <w:t xml:space="preserve"> when needed</w:t>
      </w:r>
      <w:r w:rsidRPr="00694590">
        <w:rPr>
          <w:szCs w:val="20"/>
        </w:rPr>
        <w:t xml:space="preserve">. As we learn from the Reuters article above in Item #2, </w:t>
      </w:r>
      <w:r w:rsidRPr="00694590">
        <w:rPr>
          <w:sz w:val="20"/>
          <w:szCs w:val="20"/>
          <w:u w:val="single"/>
        </w:rPr>
        <w:t>America’s petropreneurs</w:t>
      </w:r>
      <w:r w:rsidRPr="00694590">
        <w:rPr>
          <w:szCs w:val="20"/>
        </w:rPr>
        <w:t xml:space="preserve"> like billionaire oilman Harold Hamm </w:t>
      </w:r>
      <w:r w:rsidRPr="00694590">
        <w:rPr>
          <w:sz w:val="20"/>
          <w:szCs w:val="20"/>
          <w:u w:val="single"/>
        </w:rPr>
        <w:t xml:space="preserve">stand </w:t>
      </w:r>
      <w:r w:rsidRPr="00694590">
        <w:rPr>
          <w:rStyle w:val="Emphasis"/>
          <w:sz w:val="20"/>
          <w:szCs w:val="20"/>
        </w:rPr>
        <w:t>ready</w:t>
      </w:r>
      <w:r w:rsidRPr="00694590">
        <w:rPr>
          <w:sz w:val="20"/>
          <w:szCs w:val="20"/>
          <w:u w:val="single"/>
        </w:rPr>
        <w:t xml:space="preserve"> to start drilling shale oil again as soon as oil prices rebound back above $40 per barrel</w:t>
      </w:r>
      <w:r w:rsidRPr="00694590">
        <w:rPr>
          <w:szCs w:val="20"/>
        </w:rPr>
        <w:t xml:space="preserve">. And </w:t>
      </w:r>
      <w:r w:rsidRPr="00694590">
        <w:rPr>
          <w:sz w:val="20"/>
          <w:szCs w:val="20"/>
          <w:u w:val="single"/>
        </w:rPr>
        <w:t xml:space="preserve">the shale producers will come back </w:t>
      </w:r>
      <w:r w:rsidRPr="00694590">
        <w:rPr>
          <w:rStyle w:val="Emphasis"/>
          <w:sz w:val="20"/>
          <w:szCs w:val="20"/>
        </w:rPr>
        <w:t>leaner and meaner than ever</w:t>
      </w:r>
      <w:r w:rsidRPr="00694590">
        <w:rPr>
          <w:sz w:val="20"/>
          <w:szCs w:val="20"/>
          <w:u w:val="single"/>
        </w:rPr>
        <w:t xml:space="preserve"> in the upcoming Shale 2.0 period, thanks to </w:t>
      </w:r>
      <w:r w:rsidRPr="00694590">
        <w:rPr>
          <w:rStyle w:val="Emphasis"/>
          <w:sz w:val="20"/>
          <w:szCs w:val="20"/>
        </w:rPr>
        <w:t>ongoing technological improvements</w:t>
      </w:r>
      <w:r w:rsidRPr="00694590">
        <w:rPr>
          <w:sz w:val="20"/>
          <w:szCs w:val="20"/>
          <w:u w:val="single"/>
        </w:rPr>
        <w:t xml:space="preserve"> in drilling and extraction technologies, </w:t>
      </w:r>
      <w:r w:rsidRPr="00694590">
        <w:rPr>
          <w:rStyle w:val="Emphasis"/>
          <w:sz w:val="20"/>
          <w:szCs w:val="20"/>
        </w:rPr>
        <w:t>less costly and shorter drilling times</w:t>
      </w:r>
      <w:r w:rsidRPr="00694590">
        <w:rPr>
          <w:sz w:val="20"/>
          <w:szCs w:val="20"/>
          <w:u w:val="single"/>
        </w:rPr>
        <w:t xml:space="preserve"> for new wells, and </w:t>
      </w:r>
      <w:r w:rsidRPr="00694590">
        <w:rPr>
          <w:rStyle w:val="Emphasis"/>
          <w:sz w:val="20"/>
          <w:szCs w:val="20"/>
        </w:rPr>
        <w:t>increases in the initial shale output</w:t>
      </w:r>
      <w:r w:rsidRPr="00694590">
        <w:rPr>
          <w:sz w:val="20"/>
          <w:szCs w:val="20"/>
          <w:u w:val="single"/>
        </w:rPr>
        <w:t xml:space="preserve"> flowing from new wells. When it comes to the future of America’s new status as an energy super-power, that’s a future of energy abundance that still looks </w:t>
      </w:r>
      <w:r w:rsidRPr="00694590">
        <w:rPr>
          <w:rStyle w:val="Emphasis"/>
          <w:sz w:val="20"/>
          <w:szCs w:val="20"/>
        </w:rPr>
        <w:t>very bright</w:t>
      </w:r>
      <w:r w:rsidRPr="00694590">
        <w:rPr>
          <w:szCs w:val="20"/>
        </w:rPr>
        <w:t xml:space="preserve"> to me.</w:t>
      </w:r>
    </w:p>
    <w:p w14:paraId="04A67F18" w14:textId="7EDF98D1" w:rsidR="007606D8" w:rsidRDefault="007606D8" w:rsidP="00E5679A">
      <w:pPr>
        <w:pStyle w:val="Heading3"/>
        <w:rPr>
          <w:rFonts w:cs="Times New Roman"/>
        </w:rPr>
      </w:pPr>
      <w:r>
        <w:rPr>
          <w:rFonts w:cs="Times New Roman"/>
        </w:rPr>
        <w:t>AT relations – AT climate scenario – Paris fails</w:t>
      </w:r>
    </w:p>
    <w:p w14:paraId="62F67F43" w14:textId="77777777" w:rsidR="007606D8" w:rsidRPr="005D7917" w:rsidRDefault="007606D8" w:rsidP="007606D8">
      <w:pPr>
        <w:pStyle w:val="Heading4"/>
      </w:pPr>
      <w:r w:rsidRPr="005D7917">
        <w:t>Paris is irrelevant—it’s nonbinding and the reductions are insignificant</w:t>
      </w:r>
    </w:p>
    <w:p w14:paraId="257D1890" w14:textId="77777777" w:rsidR="007606D8" w:rsidRPr="005D7917" w:rsidRDefault="007606D8" w:rsidP="007606D8">
      <w:r w:rsidRPr="005D7917">
        <w:rPr>
          <w:rStyle w:val="Style13ptBold"/>
        </w:rPr>
        <w:t>Lomborg 16</w:t>
      </w:r>
      <w:r>
        <w:t xml:space="preserve"> </w:t>
      </w:r>
      <w:r w:rsidRPr="005D7917">
        <w:t>(Bjorn, Febuary 22, Bjorn Lomborg directs the Copenhagen Consensus Center., The Paris climate deal won’t even dent global warming, http://nypost.com/2016/02/22/the-paris-climate-deal-wont-even-dent-global-warming/)//SLR</w:t>
      </w:r>
    </w:p>
    <w:p w14:paraId="4B242361" w14:textId="77777777" w:rsidR="007606D8" w:rsidRPr="00130CB3" w:rsidRDefault="007606D8" w:rsidP="007606D8">
      <w:r w:rsidRPr="00873DCD">
        <w:rPr>
          <w:rStyle w:val="StyleUnderline"/>
        </w:rPr>
        <w:t>Two months after the Paris climate-treaty negotiations concluded with fanfare, the world is figuring out it was sold a lemon</w:t>
      </w:r>
      <w:r w:rsidRPr="00130CB3">
        <w:t xml:space="preserve">. In December, </w:t>
      </w:r>
      <w:r w:rsidRPr="00873DCD">
        <w:rPr>
          <w:rStyle w:val="StyleUnderline"/>
        </w:rPr>
        <w:t xml:space="preserve">global leaders patted each other on the back and declared a job well done. </w:t>
      </w:r>
      <w:r w:rsidRPr="00130CB3">
        <w:t xml:space="preserve">The treaty will come into force later this year after </w:t>
      </w:r>
      <w:r w:rsidRPr="00873DCD">
        <w:rPr>
          <w:rStyle w:val="StyleUnderline"/>
        </w:rPr>
        <w:t>it has been signed by representatives of at least 55 nations representing 55 percent of global greenhouse-gas emissions.</w:t>
      </w:r>
      <w:r w:rsidRPr="00130CB3">
        <w:t xml:space="preserve"> This will provide “a turning point for the world,” according to President Obama. “Our children and grandchildren will see that we did our duty,” says UK Prime Minister David Cameron. </w:t>
      </w:r>
      <w:r w:rsidRPr="00873DCD">
        <w:rPr>
          <w:rStyle w:val="StyleUnderline"/>
        </w:rPr>
        <w:t>Climate activists have been quick to declare success</w:t>
      </w:r>
      <w:r w:rsidRPr="00130CB3">
        <w:t xml:space="preserve">. This marks “the end of the era of fossil fuels,” said activist group 350.org. Jeffrey Sachs, director of the Earth Institute, called the Paris agreement a “diplomatic triumph.” </w:t>
      </w:r>
      <w:r w:rsidRPr="001A3F82">
        <w:rPr>
          <w:rStyle w:val="StyleUnderline"/>
        </w:rPr>
        <w:t>A diplomatic triumph? More like a p.r. coup. The Paris Treaty is rich in rhetoric, but it’ll make little change in actual temperature rises. Increasingly, that fact is being recognized, even by some of the biggest proponents of climate action.</w:t>
      </w:r>
      <w:r w:rsidRPr="00130CB3">
        <w:t xml:space="preserve"> Jim Hansen, a former NASA scientist and advisor to Al Gore who was the first to put global warming on the public radar in 1988, wasn’t fooled. “It’s a fraud really, a fake,” he said in December. “It’s just worthless words.” And this month, 11 climate scientists signed a declaration stating that the Paris treaty is crippled by “deadly flaws.” </w:t>
      </w:r>
      <w:r w:rsidRPr="001A3F82">
        <w:rPr>
          <w:rStyle w:val="StyleUnderline"/>
        </w:rPr>
        <w:t>The problem with the deal is simple, and was obvious from before it was even signed. The Paris agreement talks a big game. It doesn’t just commit to capping the global temperature increase at the much-discussed level of 2°C above pre-industrial levels.</w:t>
      </w:r>
      <w:r w:rsidRPr="00130CB3">
        <w:t xml:space="preserve"> It says that leaders commit to keeping the increase “well below 2°C,” with an effort to cap it at 1.5°C. </w:t>
      </w:r>
      <w:r w:rsidRPr="001A3F82">
        <w:rPr>
          <w:rStyle w:val="Emphasis"/>
        </w:rPr>
        <w:t>But this is all talk</w:t>
      </w:r>
      <w:r w:rsidRPr="00130CB3">
        <w:t xml:space="preserve">. My own peer-reviewed research, published in the journal Global Policy, shows that </w:t>
      </w:r>
      <w:r w:rsidRPr="001A3F82">
        <w:rPr>
          <w:rStyle w:val="StyleUnderline"/>
        </w:rPr>
        <w:t xml:space="preserve">all of the treaty’s 2016-2030 promises on cutting carbon-dioxide emissions will reduce temperatures by the year 2100 </w:t>
      </w:r>
      <w:r w:rsidRPr="001A3F82">
        <w:rPr>
          <w:rStyle w:val="Emphasis"/>
        </w:rPr>
        <w:t>by just 0.05°C</w:t>
      </w:r>
      <w:r w:rsidRPr="001A3F82">
        <w:rPr>
          <w:rStyle w:val="StyleUnderline"/>
        </w:rPr>
        <w:t>.</w:t>
      </w:r>
      <w:r w:rsidRPr="00130CB3">
        <w:t xml:space="preserve"> </w:t>
      </w:r>
      <w:r w:rsidRPr="001A3F82">
        <w:rPr>
          <w:rStyle w:val="StyleUnderline"/>
        </w:rPr>
        <w:t>Even if the promised emissions cuts continued unabated throughout the century, the Paris agreement would cut global temperature increases by just 0.17°C.</w:t>
      </w:r>
      <w:r w:rsidRPr="00130CB3">
        <w:t xml:space="preserve"> Scientists from the Massachusetts Institute of Technology reach a similar conclusion. </w:t>
      </w:r>
      <w:r w:rsidRPr="00130CB3">
        <w:rPr>
          <w:rStyle w:val="StyleUnderline"/>
        </w:rPr>
        <w:t xml:space="preserve">And that’s assuming countries actually live up to their promises: </w:t>
      </w:r>
      <w:r w:rsidRPr="00130CB3">
        <w:rPr>
          <w:rStyle w:val="Emphasis"/>
        </w:rPr>
        <w:t>The treaty’s nonbinding.</w:t>
      </w:r>
      <w:r w:rsidRPr="00130CB3">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w:t>
      </w:r>
      <w:r w:rsidRPr="00130CB3">
        <w:rPr>
          <w:rStyle w:val="StyleUnderline"/>
        </w:rPr>
        <w:t>But after barely a decade, global war broke out. By the United Nations’ own reckoning, the treaty will only achieve less than 1 percent of the emission cuts needed to meet target temperatures.</w:t>
      </w:r>
      <w:r w:rsidRPr="00130CB3">
        <w:t xml:space="preserve"> So instead, signatories point to the fact that beginning in 2020, countries will be asked to lay out more ambitious targets every five years. In other words, 99 percent of the problem is left for tomorrow’s leaders to deal with. </w:t>
      </w:r>
    </w:p>
    <w:p w14:paraId="446E1CA0" w14:textId="77777777" w:rsidR="007606D8" w:rsidRDefault="007606D8" w:rsidP="007606D8"/>
    <w:p w14:paraId="4F4CFE8A" w14:textId="77777777" w:rsidR="007606D8" w:rsidRDefault="007606D8" w:rsidP="007606D8">
      <w:pPr>
        <w:pStyle w:val="Heading4"/>
      </w:pPr>
      <w:r>
        <w:t>Paris accomplished nothing—slow timetable, insignificant cuts, and non-binding</w:t>
      </w:r>
    </w:p>
    <w:p w14:paraId="57CDDADC" w14:textId="77777777" w:rsidR="007606D8" w:rsidRPr="005D7917" w:rsidRDefault="007606D8" w:rsidP="007606D8">
      <w:r w:rsidRPr="005D7917">
        <w:rPr>
          <w:rStyle w:val="Style13ptBold"/>
        </w:rPr>
        <w:t>Bawden 16</w:t>
      </w:r>
      <w:r w:rsidRPr="005D7917">
        <w:t xml:space="preserve"> (Tom, January 8, Letter Signed by Professor Paul Beckwith, University of Ottowa Professor Stephen Salter – Edinburgh University Professor Peter Wadhams – Cambridge University Professor James Kennett of University of California. Dr Hugh Hunt – Cambridge University Dr. Alan Gadian -Senior Scientist, Nation Centre for Atmospheric Sciences, University of Leeds Dr. Mayer Hillman - Senior Fellow Emeritus of the Institute of the Policy Studies Institute Dr. John Latham – University of Manchester Aubrey Meyer – Director, Global Commons Institute. John Nissen - Chair Arctic Methane Emergency Group Kevin Lister - Author of "The Vortex of Violence and why we are losing the war on climate change", COP21: Paris deal far too weak to prevent devastating climate change, academics warn, http://www.independent.co.uk/environment/climate-change/cop21-paris-deal-far-too-weak-to-prevent-devastating-climate-change-academics-warn-a6803096.html)//SLR</w:t>
      </w:r>
    </w:p>
    <w:p w14:paraId="4144939C" w14:textId="32E212F7" w:rsidR="007606D8" w:rsidRPr="007606D8" w:rsidRDefault="007606D8" w:rsidP="007606D8">
      <w:r w:rsidRPr="00130CB3">
        <w:rPr>
          <w:rStyle w:val="StyleUnderline"/>
        </w:rPr>
        <w:t>The Paris Agreement to tackle global warming has actually dealt a major setback to the fight against climate change,</w:t>
      </w:r>
      <w:r w:rsidRPr="00130CB3">
        <w:t xml:space="preserve"> leading academics will warn. </w:t>
      </w:r>
      <w:r w:rsidRPr="00130CB3">
        <w:rPr>
          <w:rStyle w:val="StyleUnderline"/>
        </w:rPr>
        <w:t>The deal may have been trumpeted by world leaders but is far too weak to do help prevent devastating harm to the Earth,</w:t>
      </w:r>
      <w:r w:rsidRPr="00130CB3">
        <w:t xml:space="preserve"> it is claimed. In a joint letter to The Independent</w:t>
      </w:r>
      <w:r w:rsidRPr="00130CB3">
        <w:rPr>
          <w:rStyle w:val="StyleUnderline"/>
        </w:rPr>
        <w:t>, some of the world’s top climate scientists launch a blistering attack on the deal, warning that it offers “false hope” that could ultimately prove to be counterproductive in the battle to curb global warming</w:t>
      </w:r>
      <w:r w:rsidRPr="00130CB3">
        <w:t xml:space="preserve">. The letter, which carries eleven signatures including professors Peter Wadhams and Stephen Salter, of the universities of Cambridge and Edinburgh, warns that </w:t>
      </w:r>
      <w:r w:rsidRPr="00130CB3">
        <w:rPr>
          <w:rStyle w:val="Emphasis"/>
        </w:rPr>
        <w:t>the Paris Agreement is dangerously inadequate.</w:t>
      </w:r>
      <w:r w:rsidRPr="00130CB3">
        <w:t xml:space="preserve"> Because of the Paris failure, the academics say the world’s only chance of saving itself from rampant global warming is a giant push into controversial and largely untested geo-engineering technologies that seek to cool the planet by manipulating the Earth’s climate system. The scientists, who also include University of California professor James Kennett, argues that </w:t>
      </w:r>
      <w:r w:rsidRPr="00130CB3">
        <w:rPr>
          <w:rStyle w:val="StyleUnderline"/>
        </w:rPr>
        <w:t>“deadly flaws” in the deal struck in the French capital last month mean it gives the impression that global warming is now being properly addressed when in fact the measures fall woefully short of what is needed to avoid runaway climate change</w:t>
      </w:r>
      <w:r w:rsidRPr="00130CB3">
        <w:t>. This means that the kind of extreme action that needs to be taken immediately to have any chance of avoiding devastating global warming, such as massive and swift cuts to worldwide carbon emissions – which only fell by about 1 per cent last year – will not now be taken, they say. “</w:t>
      </w:r>
      <w:r w:rsidRPr="00130CB3">
        <w:rPr>
          <w:rStyle w:val="StyleUnderline"/>
        </w:rPr>
        <w:t>The hollow cheering of success at the end of the Paris Agreement proved yet again that people will hear what they want to hear and disregard the rest. What they disregarded were the deadly flaws lying just beneath its veneer of success</w:t>
      </w:r>
      <w:r w:rsidRPr="00130CB3">
        <w:t>,” the academics write in the the letter, also signed by Dr Alan Gadian of the University of Leeds and Professor Paul Beckwith of the University of Ottowa in Canada. “</w:t>
      </w:r>
      <w:r w:rsidRPr="00130CB3">
        <w:rPr>
          <w:rStyle w:val="StyleUnderline"/>
        </w:rPr>
        <w:t>What people wanted to hear was that an agreement had been reached on climate change that would save the world while leaving lifestyles and aspirations unchanged. The solution it proposes is not to agree on an urgent mechanism to ensure immediate cuts in emissions, but to kick the can down the road.</w:t>
      </w:r>
      <w:r w:rsidRPr="00130CB3">
        <w:t xml:space="preserve">” The authors don’t dispute the huge diplomatic achievement of the Paris Agreement – getting 195 world leaders to sign up to a global warming target of between 1.5C to 2C and pledging action to cut carbon emissions. But they say </w:t>
      </w:r>
      <w:r w:rsidRPr="00130CB3">
        <w:rPr>
          <w:rStyle w:val="StyleUnderline"/>
        </w:rPr>
        <w:t>the actions agreed are far too weak to get anywhere close to that target</w:t>
      </w:r>
      <w:r w:rsidRPr="00130CB3">
        <w:t>. Furthermore</w:t>
      </w:r>
      <w:r w:rsidRPr="00130CB3">
        <w:rPr>
          <w:rStyle w:val="StyleUnderline"/>
        </w:rPr>
        <w:t>, the pledges countries have made to cut their carbon emissions are not sufficiently binding to ensure they are met</w:t>
      </w:r>
      <w:r w:rsidRPr="00130CB3">
        <w:t xml:space="preserve">, while the Paris Agreement will not force them to “rachet” them up as often as they need to. </w:t>
      </w:r>
      <w:r w:rsidRPr="00130CB3">
        <w:rPr>
          <w:rStyle w:val="StyleUnderline"/>
        </w:rPr>
        <w:t>Of even greater concern</w:t>
      </w:r>
      <w:r w:rsidRPr="00130CB3">
        <w:t xml:space="preserve">, they say, </w:t>
      </w:r>
      <w:r w:rsidRPr="00130CB3">
        <w:rPr>
          <w:rStyle w:val="StyleUnderline"/>
        </w:rPr>
        <w:t>is the lack of dramatic immediate action that was agreed to tackle global warming</w:t>
      </w:r>
      <w:r w:rsidRPr="00130CB3">
        <w:t xml:space="preserve">. </w:t>
      </w:r>
      <w:r w:rsidRPr="00130CB3">
        <w:rPr>
          <w:rStyle w:val="StyleUnderline"/>
        </w:rPr>
        <w:t>The Paris Agreement only comes into force in 2020</w:t>
      </w:r>
      <w:r w:rsidRPr="00130CB3">
        <w:t xml:space="preserve"> – by which point </w:t>
      </w:r>
      <w:r w:rsidRPr="00130CB3">
        <w:rPr>
          <w:rStyle w:val="StyleUnderline"/>
        </w:rPr>
        <w:t>huge amounts of additional CO2 will have been pumped into the atmosphere.</w:t>
      </w:r>
      <w:r w:rsidRPr="00130CB3">
        <w:t xml:space="preserve"> The signatories claim </w:t>
      </w:r>
      <w:r w:rsidRPr="00130CB3">
        <w:rPr>
          <w:rStyle w:val="Emphasis"/>
        </w:rPr>
        <w:t>this makes it all but impossible to limit global warming to 2C</w:t>
      </w:r>
      <w:r w:rsidRPr="00130CB3">
        <w:t>, let alone 1.5C</w:t>
      </w:r>
      <w:r w:rsidRPr="00130CB3">
        <w:rPr>
          <w:rStyle w:val="StyleUnderline"/>
        </w:rPr>
        <w:t>. Climate change protests around the world 25 show all “The Paris Agreement’s heart was in the right place but the content is worse than inept</w:t>
      </w:r>
      <w:r w:rsidRPr="00130CB3">
        <w:t xml:space="preserve">. It was a real triumph for international diplomacy and sends a strong message that the sceptics have lost their case and that the science is correct on climate change. </w:t>
      </w:r>
      <w:r w:rsidRPr="00130CB3">
        <w:rPr>
          <w:rStyle w:val="StyleUnderline"/>
        </w:rPr>
        <w:t>The rest is little more than fluff and risks locking in failure</w:t>
      </w:r>
      <w:r w:rsidRPr="00130CB3">
        <w:t xml:space="preserve">,” said Professor Kevin Anderson of Manchester University, who has not signed the letter but agrees with its argument. READ MORE Climate change deal ‘obscures problems’ Tories recycle cash for overseas aid to pay for Paris climate deal ‘Why students must ensure governments achieve climate justice’ Paris deal ‘won’t save island nations’, Kiribati says. </w:t>
      </w:r>
    </w:p>
    <w:p w14:paraId="5D612B48" w14:textId="77777777" w:rsidR="00E5679A" w:rsidRPr="003D4310" w:rsidRDefault="00E5679A" w:rsidP="00E5679A">
      <w:pPr>
        <w:pStyle w:val="Heading3"/>
        <w:rPr>
          <w:rFonts w:cs="Times New Roman"/>
        </w:rPr>
      </w:pPr>
      <w:r w:rsidRPr="003D4310">
        <w:rPr>
          <w:rFonts w:cs="Times New Roman"/>
        </w:rPr>
        <w:t>AT relations – AT ME</w:t>
      </w:r>
      <w:r>
        <w:rPr>
          <w:rFonts w:cs="Times New Roman"/>
        </w:rPr>
        <w:t xml:space="preserve"> scenario</w:t>
      </w:r>
    </w:p>
    <w:p w14:paraId="73C640E5" w14:textId="77777777" w:rsidR="00E5679A" w:rsidRPr="003D4310" w:rsidRDefault="00E5679A" w:rsidP="00E5679A">
      <w:pPr>
        <w:pStyle w:val="Heading4"/>
        <w:rPr>
          <w:rFonts w:cs="Times New Roman"/>
        </w:rPr>
      </w:pPr>
      <w:r w:rsidRPr="003D4310">
        <w:rPr>
          <w:rFonts w:cs="Times New Roman"/>
        </w:rPr>
        <w:t>Chinese stabilization of Iran inevitable – their policy is based on protecting their economic interests for the future</w:t>
      </w:r>
    </w:p>
    <w:p w14:paraId="17B485EF" w14:textId="77777777" w:rsidR="00E5679A" w:rsidRPr="003D4310" w:rsidRDefault="00E5679A" w:rsidP="00E5679A">
      <w:r w:rsidRPr="003D4310">
        <w:rPr>
          <w:rStyle w:val="Style13ptBold"/>
        </w:rPr>
        <w:t xml:space="preserve">Garver 16 </w:t>
      </w:r>
      <w:r w:rsidRPr="003D4310">
        <w:t>(John Garver, emeritus professor in the Sam Nunn School of International Affairs at the Georgia Institute of Technology, is a member of the National Committee on U.S.-China Relations. His research focuses primarily on China’s foreign relations, a topic on which he has published eleven books and over a hundred journal articles and book chapters.“China and Iran: An Emerging Partnership Post-Sanctions” Middle East Institute, Providing Non-Partisan, expert information and analysis on the Middle East, Feb 08, 2016, http://www.mei.edu/content/china-and-iran-emerging-partnership-post-sanctions)//wm</w:t>
      </w:r>
    </w:p>
    <w:p w14:paraId="0382D54E" w14:textId="77777777" w:rsidR="00E5679A" w:rsidRPr="003D4310" w:rsidRDefault="00E5679A" w:rsidP="00E5679A">
      <w:r w:rsidRPr="003D4310">
        <w:t>Introduction</w:t>
      </w:r>
    </w:p>
    <w:p w14:paraId="4D3DBCA5" w14:textId="77777777" w:rsidR="00E5679A" w:rsidRPr="003D4310" w:rsidRDefault="00E5679A" w:rsidP="00E5679A">
      <w:pPr>
        <w:rPr>
          <w:u w:val="single"/>
        </w:rPr>
      </w:pPr>
      <w:r w:rsidRPr="003D4310">
        <w:rPr>
          <w:rStyle w:val="Emphasis"/>
        </w:rPr>
        <w:t>China was crucial in assisting Iran escape deep isolation and rejoin the global economy through</w:t>
      </w:r>
      <w:r w:rsidRPr="003D4310">
        <w:t xml:space="preserve"> </w:t>
      </w:r>
      <w:r w:rsidRPr="003D4310">
        <w:rPr>
          <w:rStyle w:val="Emphasis"/>
        </w:rPr>
        <w:t>the</w:t>
      </w:r>
      <w:r w:rsidRPr="003D4310">
        <w:t xml:space="preserve"> conclusion of the </w:t>
      </w:r>
      <w:r w:rsidRPr="003D4310">
        <w:rPr>
          <w:rStyle w:val="StyleUnderline"/>
        </w:rPr>
        <w:t xml:space="preserve">Joint Comprehensive Plan of </w:t>
      </w:r>
      <w:r w:rsidRPr="00600F3D">
        <w:rPr>
          <w:rStyle w:val="StyleUnderline"/>
        </w:rPr>
        <w:t>Action</w:t>
      </w:r>
      <w:r w:rsidRPr="003D4310">
        <w:t xml:space="preserve"> (</w:t>
      </w:r>
      <w:r w:rsidRPr="003D4310">
        <w:rPr>
          <w:rStyle w:val="Emphasis"/>
        </w:rPr>
        <w:t>JCPOA</w:t>
      </w:r>
      <w:r w:rsidRPr="003D4310">
        <w:t xml:space="preserve">), establishing itself as an arbiter between the United States and Iran throughout the P5+1 negotiations. </w:t>
      </w:r>
      <w:r w:rsidRPr="003D4310">
        <w:rPr>
          <w:rStyle w:val="Emphasis"/>
        </w:rPr>
        <w:t xml:space="preserve">Beijing had placed as a top priority averting a military confrontation between Iran and the United States, or Israel, which it calculated would have been disastrous </w:t>
      </w:r>
      <w:r w:rsidRPr="003D4310">
        <w:rPr>
          <w:rStyle w:val="StyleUnderline"/>
        </w:rPr>
        <w:t>not only for Iran, but</w:t>
      </w:r>
      <w:r w:rsidRPr="003D4310">
        <w:rPr>
          <w:rStyle w:val="Emphasis"/>
        </w:rPr>
        <w:t xml:space="preserve"> for Chinese interests in the region</w:t>
      </w:r>
      <w:r w:rsidRPr="003D4310">
        <w:t xml:space="preserve">. But </w:t>
      </w:r>
      <w:r w:rsidRPr="003D4310">
        <w:rPr>
          <w:rStyle w:val="StyleUnderline"/>
        </w:rPr>
        <w:t>China’s influential diplomacy</w:t>
      </w:r>
      <w:r w:rsidRPr="003D4310">
        <w:t xml:space="preserve"> in the P5+1 talks </w:t>
      </w:r>
      <w:r w:rsidRPr="003D4310">
        <w:rPr>
          <w:rStyle w:val="StyleUnderline"/>
        </w:rPr>
        <w:t>was also centered on its long-time strategy for Tehran. The Chinese</w:t>
      </w:r>
      <w:r w:rsidRPr="003D4310">
        <w:t xml:space="preserve"> aim to gradually grow with Iran a multi-dimensional partnership based on mutual understanding and trust, and </w:t>
      </w:r>
      <w:r w:rsidRPr="003D4310">
        <w:rPr>
          <w:rStyle w:val="StyleUnderline"/>
        </w:rPr>
        <w:t>see in Iran a potential power that could act as its partner in an Asian arena where many see China’s own rise as a threat</w:t>
      </w:r>
      <w:r w:rsidRPr="003D4310">
        <w:t xml:space="preserve">. </w:t>
      </w:r>
      <w:r w:rsidRPr="003D4310">
        <w:rPr>
          <w:rStyle w:val="StyleUnderline"/>
        </w:rPr>
        <w:t>China’s</w:t>
      </w:r>
      <w:r w:rsidRPr="003D4310">
        <w:t xml:space="preserve"> “positive” and “constructive” </w:t>
      </w:r>
      <w:r w:rsidRPr="003D4310">
        <w:rPr>
          <w:rStyle w:val="StyleUnderline"/>
        </w:rPr>
        <w:t>role</w:t>
      </w:r>
      <w:r w:rsidRPr="003D4310">
        <w:t xml:space="preserve">—laudatory descriptions used by Iranian leaders—in achieving the JCPOA </w:t>
      </w:r>
      <w:r w:rsidRPr="003D4310">
        <w:rPr>
          <w:rStyle w:val="StyleUnderline"/>
        </w:rPr>
        <w:t xml:space="preserve">will be an important advance toward its </w:t>
      </w:r>
      <w:r w:rsidRPr="003D4310">
        <w:rPr>
          <w:rStyle w:val="Emphasis"/>
        </w:rPr>
        <w:t>strategic objectives</w:t>
      </w:r>
      <w:r w:rsidRPr="003D4310">
        <w:t xml:space="preserve">.[i] </w:t>
      </w:r>
      <w:r w:rsidRPr="003D4310">
        <w:rPr>
          <w:rStyle w:val="StyleUnderline"/>
        </w:rPr>
        <w:t>President Xi Jinping’s</w:t>
      </w:r>
      <w:r w:rsidRPr="003D4310">
        <w:t xml:space="preserve"> January </w:t>
      </w:r>
      <w:r w:rsidRPr="003D4310">
        <w:rPr>
          <w:rStyle w:val="StyleUnderline"/>
        </w:rPr>
        <w:t xml:space="preserve">2016 visit to Iran is an attempt to </w:t>
      </w:r>
      <w:r w:rsidRPr="003D4310">
        <w:rPr>
          <w:rStyle w:val="Emphasis"/>
        </w:rPr>
        <w:t>leverage</w:t>
      </w:r>
      <w:r w:rsidRPr="003D4310">
        <w:rPr>
          <w:rStyle w:val="StyleUnderline"/>
        </w:rPr>
        <w:t xml:space="preserve"> the political goodwill</w:t>
      </w:r>
      <w:r w:rsidRPr="003D4310">
        <w:t>, created by China’s positive role in the nuclear negotiations, into</w:t>
      </w:r>
      <w:r w:rsidRPr="003D4310">
        <w:rPr>
          <w:rStyle w:val="StyleUnderline"/>
        </w:rPr>
        <w:t xml:space="preserve"> </w:t>
      </w:r>
      <w:r w:rsidRPr="003D4310">
        <w:t xml:space="preserve">expanded cooperation </w:t>
      </w:r>
      <w:r w:rsidRPr="003D4310">
        <w:rPr>
          <w:rStyle w:val="StyleUnderline"/>
        </w:rPr>
        <w:t>in other areas.</w:t>
      </w:r>
    </w:p>
    <w:p w14:paraId="547ADF54" w14:textId="77777777" w:rsidR="00E5679A" w:rsidRPr="003D4310" w:rsidRDefault="00E5679A" w:rsidP="00E5679A">
      <w:r w:rsidRPr="003D4310">
        <w:t>China and the Iran Nuclear Negotiations</w:t>
      </w:r>
    </w:p>
    <w:p w14:paraId="08D68E1C" w14:textId="77777777" w:rsidR="00E5679A" w:rsidRPr="003D4310" w:rsidRDefault="00E5679A" w:rsidP="00E5679A">
      <w:r w:rsidRPr="003D4310">
        <w:t xml:space="preserve">China’s role </w:t>
      </w:r>
      <w:r w:rsidRPr="003D4310">
        <w:rPr>
          <w:rStyle w:val="StyleUnderline"/>
        </w:rPr>
        <w:t>in achieving the JCPOA</w:t>
      </w:r>
      <w:r w:rsidRPr="003D4310">
        <w:t xml:space="preserve"> is not widely understood. The leading players in the Iran nuclear negotiations were, of course, the United States and Iran. However, </w:t>
      </w:r>
      <w:r w:rsidRPr="003D4310">
        <w:rPr>
          <w:rStyle w:val="Emphasis"/>
        </w:rPr>
        <w:t>the Chinese played a significant role in persuading Iranian leaders of the multiple benefits</w:t>
      </w:r>
      <w:r w:rsidRPr="003D4310">
        <w:t xml:space="preserve">—primarily economic development with substantial Chinese assistance—that Iran would accrue by coming to terms with international concerns over its nuclear program. </w:t>
      </w:r>
      <w:r w:rsidRPr="003D4310">
        <w:rPr>
          <w:rStyle w:val="StyleUnderline"/>
        </w:rPr>
        <w:t>By</w:t>
      </w:r>
      <w:r w:rsidRPr="003D4310">
        <w:rPr>
          <w:rStyle w:val="Emphasis"/>
        </w:rPr>
        <w:t xml:space="preserve"> securing international recognition for Iran’s ‘right’ to enrich uranium</w:t>
      </w:r>
      <w:r w:rsidRPr="003D4310">
        <w:t xml:space="preserve">, </w:t>
      </w:r>
      <w:r w:rsidRPr="003D4310">
        <w:rPr>
          <w:rStyle w:val="StyleUnderline"/>
        </w:rPr>
        <w:t>Beijing demonstrated to Tehran its growing influence and willingness to play a more active role</w:t>
      </w:r>
      <w:r w:rsidRPr="003D4310">
        <w:t xml:space="preserve"> in the Middle East.</w:t>
      </w:r>
    </w:p>
    <w:p w14:paraId="2A166D90" w14:textId="77777777" w:rsidR="00E5679A" w:rsidRPr="003D4310" w:rsidRDefault="00E5679A" w:rsidP="00E5679A">
      <w:pPr>
        <w:rPr>
          <w:u w:val="single"/>
        </w:rPr>
      </w:pPr>
      <w:r w:rsidRPr="003D4310">
        <w:t xml:space="preserve">Starting in early 2012, China sharply cut its purchase of oil from Iran despite being under no obligation to do so as such reductions were only mandated by unilateral U.S. sanctions rather than the United Nations. In 2012 and 2013, China’s purchases fell 23 percent, constituting 11 percent of the total 46 percent fall in Iranian oil sales during that period.[ii] At the same time, Beijing undertook a vigorous lobbying effort toward Tehran with over a dozen high level exchanges between June 2013 and July 2015. The gist of China’s message during these diplomatic exchanges was two-fold. First, failure of Iran to come to terms with the international community’s concerns about Iran’s possible nuclear weapons program would probably lead to war. Second, if war with the United States and Israel could be avoided, a deal reached and international sanctions lifted, </w:t>
      </w:r>
      <w:r w:rsidRPr="003D4310">
        <w:rPr>
          <w:rStyle w:val="StyleUnderline"/>
        </w:rPr>
        <w:t>China was prepared to extend large scale assistance to Iran’s industrialization and economic development.</w:t>
      </w:r>
    </w:p>
    <w:p w14:paraId="3975F94A" w14:textId="77777777" w:rsidR="00E5679A" w:rsidRPr="003D4310" w:rsidRDefault="00E5679A" w:rsidP="00E5679A">
      <w:r w:rsidRPr="003D4310">
        <w:rPr>
          <w:rStyle w:val="StyleUnderline"/>
        </w:rPr>
        <w:t>Chinese officials became</w:t>
      </w:r>
      <w:r w:rsidRPr="003D4310">
        <w:t xml:space="preserve"> much more </w:t>
      </w:r>
      <w:r w:rsidRPr="003D4310">
        <w:rPr>
          <w:rStyle w:val="StyleUnderline"/>
        </w:rPr>
        <w:t>concerned</w:t>
      </w:r>
      <w:r w:rsidRPr="003D4310">
        <w:t>—circa 2011-2012—</w:t>
      </w:r>
      <w:r w:rsidRPr="003D4310">
        <w:rPr>
          <w:rStyle w:val="StyleUnderline"/>
        </w:rPr>
        <w:t>that failure to reach a diplomatic settlement of the Iran nuclear issue would</w:t>
      </w:r>
      <w:r w:rsidRPr="003D4310">
        <w:t xml:space="preserve"> </w:t>
      </w:r>
      <w:r w:rsidRPr="003D4310">
        <w:rPr>
          <w:rStyle w:val="StyleUnderline"/>
        </w:rPr>
        <w:t>result in</w:t>
      </w:r>
      <w:r w:rsidRPr="003D4310">
        <w:t xml:space="preserve"> an Israeli and U.S. </w:t>
      </w:r>
      <w:r w:rsidRPr="003D4310">
        <w:rPr>
          <w:rStyle w:val="StyleUnderline"/>
        </w:rPr>
        <w:t>military strike on Iran</w:t>
      </w:r>
      <w:r w:rsidRPr="003D4310">
        <w:t xml:space="preserve">. China’s mounting fear of war in the Gulf reflected U.S. military preparations for a pre-emptive strike, which paralleled the Obama administration’s diplomatic overtures.[iii] Even more disturbing to China’s leaders were blunt threats of war by Israeli leaders. Defense Minister Ehud Barak in 2011, Chief of Staff Benny Gantz, and Foreign Minister Avigdor Lieberman in 2012 gave statements supporting military action if Iran did not stop its nuclear program.[iv] </w:t>
      </w:r>
      <w:r w:rsidRPr="003D4310">
        <w:rPr>
          <w:rStyle w:val="Emphasis"/>
        </w:rPr>
        <w:t>Chinese leaders recognized that another war in the Gulf would have been a disaster for China’s economy, its ambitious One Belt One Road project, and stability in its Xinjiang province</w:t>
      </w:r>
      <w:r w:rsidRPr="003D4310">
        <w:t xml:space="preserve">. War would have been an even greater disaster for Iran, possibly leaving it in complete ruin ala Iraq after the 1991 and 2003 wars. </w:t>
      </w:r>
      <w:r w:rsidRPr="003D4310">
        <w:rPr>
          <w:rStyle w:val="StyleUnderline"/>
        </w:rPr>
        <w:t>A military conflict arising out of failure to reach a diplomatic settlement might have also awarded the United States unchallenged military domination of the Gulf—an outcome in neither Iran’s nor China’s interest</w:t>
      </w:r>
      <w:r w:rsidRPr="003D4310">
        <w:t>. Chinese representatives almost certainly conveyed these hard realist calculations to Iranian leaders during the “deep exchange of views on issues of common concern” that accompanied the frequent high-level Sino-Iranian exchanges in 2013-2015. China appreciated Iran’s assurances that it did not seek to develop nuclear weapons, and on this basis supported Iran’s right to nuclear enrichment under IAEA provisions.  During the many months of negotiations, China adopted a mediating role, urging both sides to accommodate the other and seek a balanced and comprehensive final solution to the Iranian nuclear issue.</w:t>
      </w:r>
    </w:p>
    <w:p w14:paraId="7DE96CC3" w14:textId="77777777" w:rsidR="00E5679A" w:rsidRPr="003D4310" w:rsidRDefault="00E5679A" w:rsidP="00E5679A">
      <w:r w:rsidRPr="003D4310">
        <w:rPr>
          <w:rStyle w:val="StyleUnderline"/>
        </w:rPr>
        <w:t>China’s</w:t>
      </w:r>
      <w:r w:rsidRPr="003D4310">
        <w:t xml:space="preserve"> dangling of the </w:t>
      </w:r>
      <w:r w:rsidRPr="003D4310">
        <w:rPr>
          <w:rStyle w:val="Emphasis"/>
        </w:rPr>
        <w:t>economic carrot</w:t>
      </w:r>
      <w:r w:rsidRPr="003D4310">
        <w:t xml:space="preserve"> </w:t>
      </w:r>
      <w:r w:rsidRPr="003D4310">
        <w:rPr>
          <w:rStyle w:val="StyleUnderline"/>
        </w:rPr>
        <w:t>was exemplified by its ambassador to Iran, Pang Sen</w:t>
      </w:r>
      <w:r w:rsidRPr="003D4310">
        <w:t>, in an address to a meeting of the Iran-China Friendship Society in Tehran in March 2015. After outlining the glorious histories of Persia and China and the many commonalities today between China and Iran, Pang reviewed a “blue print” for even greater cooperation agreed to by presidents Xi Jinping and Hassan Rouhani at their May 2014 meeting in Beijing. Pang then turned to the crux of the issue:</w:t>
      </w:r>
    </w:p>
    <w:p w14:paraId="7EFE6FB8" w14:textId="77777777" w:rsidR="00E5679A" w:rsidRPr="003D4310" w:rsidRDefault="00E5679A" w:rsidP="00E5679A">
      <w:r w:rsidRPr="003D4310">
        <w:t xml:space="preserve">Ladies and gentlemen, friends. Just now the Iran nuclear talks have reached a historic favorable opportunity. If </w:t>
      </w:r>
      <w:r w:rsidRPr="003D4310">
        <w:rPr>
          <w:rStyle w:val="StyleUnderline"/>
        </w:rPr>
        <w:t xml:space="preserve">a timely and comprehensive agreement </w:t>
      </w:r>
      <w:r w:rsidRPr="003D4310">
        <w:t xml:space="preserve">can be achieved, this </w:t>
      </w:r>
      <w:r w:rsidRPr="003D4310">
        <w:rPr>
          <w:rStyle w:val="StyleUnderline"/>
        </w:rPr>
        <w:t>will create a more relaxed external environment and more investment opportunities</w:t>
      </w:r>
      <w:r w:rsidRPr="003D4310">
        <w:t>. China has from start to finish taken an objective and fair position regarding the Iran nuclear issue and is happy if Iran and the Six Powers reach an early comprehensive agreement. China will continue to play a constructive role, urge all parties to move toward one another, and reach an early and comprehensive agreement. [v] (Emphasis added)</w:t>
      </w:r>
    </w:p>
    <w:p w14:paraId="0210E1DB" w14:textId="77777777" w:rsidR="00E5679A" w:rsidRPr="003D4310" w:rsidRDefault="00E5679A" w:rsidP="00E5679A">
      <w:r w:rsidRPr="003D4310">
        <w:rPr>
          <w:rStyle w:val="StyleUnderline"/>
        </w:rPr>
        <w:t>Tehran heeded Beijing’s advice</w:t>
      </w:r>
      <w:r w:rsidRPr="003D4310">
        <w:t xml:space="preserve"> to make compromises necessary to achieve a diplomatic solution of the nuclear issue, </w:t>
      </w:r>
      <w:r w:rsidRPr="003D4310">
        <w:rPr>
          <w:rStyle w:val="StyleUnderline"/>
        </w:rPr>
        <w:t>paving the way for broader Chinese assistance to Iran’s development efforts</w:t>
      </w:r>
      <w:r w:rsidRPr="003D4310">
        <w:t>. China’s role in achieving the agreement is likely to become an important element in the growing edifice of Sino-Iranian partnership.</w:t>
      </w:r>
    </w:p>
    <w:p w14:paraId="5CB53359" w14:textId="77777777" w:rsidR="00E5679A" w:rsidRPr="003D4310" w:rsidRDefault="00E5679A" w:rsidP="00E5679A">
      <w:r w:rsidRPr="003D4310">
        <w:t>China and Iran: An Ancient Relationship</w:t>
      </w:r>
    </w:p>
    <w:p w14:paraId="2E7FBE4B" w14:textId="77777777" w:rsidR="00E5679A" w:rsidRPr="003D4310" w:rsidRDefault="00E5679A" w:rsidP="00E5679A">
      <w:pPr>
        <w:rPr>
          <w:u w:val="single"/>
        </w:rPr>
      </w:pPr>
      <w:r w:rsidRPr="003D4310">
        <w:rPr>
          <w:rStyle w:val="StyleUnderline"/>
        </w:rPr>
        <w:t>Sino-Iran cooperation also has ancient</w:t>
      </w:r>
      <w:r w:rsidRPr="003D4310">
        <w:t xml:space="preserve"> and deep </w:t>
      </w:r>
      <w:r w:rsidRPr="003D4310">
        <w:rPr>
          <w:rStyle w:val="StyleUnderline"/>
        </w:rPr>
        <w:t>roots</w:t>
      </w:r>
      <w:r w:rsidRPr="003D4310">
        <w:t>. Chinese commentators often use the phrase ‘</w:t>
      </w:r>
      <w:r w:rsidRPr="003D4310">
        <w:rPr>
          <w:rStyle w:val="StyleUnderline"/>
        </w:rPr>
        <w:t>20 centuries of cooperation’</w:t>
      </w:r>
      <w:r w:rsidRPr="003D4310">
        <w:t xml:space="preserve"> to describe historic Sino-Persian ties. Indeed, cultural contact and mutual influence </w:t>
      </w:r>
      <w:r w:rsidRPr="003D4310">
        <w:rPr>
          <w:rStyle w:val="StyleUnderline"/>
        </w:rPr>
        <w:t xml:space="preserve">via the Silk Road </w:t>
      </w:r>
      <w:r w:rsidRPr="003D4310">
        <w:t xml:space="preserve">have been robust throughout the centuries. Fortuitous serendipity of geography meant that the successive great dynastic empires of </w:t>
      </w:r>
      <w:r w:rsidRPr="003D4310">
        <w:rPr>
          <w:rStyle w:val="StyleUnderline"/>
        </w:rPr>
        <w:t>Persia and China were close enough to interact,</w:t>
      </w:r>
      <w:r w:rsidRPr="003D4310">
        <w:t xml:space="preserve"> </w:t>
      </w:r>
      <w:r w:rsidRPr="003D4310">
        <w:rPr>
          <w:rStyle w:val="StyleUnderline"/>
        </w:rPr>
        <w:t>but</w:t>
      </w:r>
      <w:r w:rsidRPr="003D4310">
        <w:t xml:space="preserve"> far enough and separated by hostile terrain that they </w:t>
      </w:r>
      <w:r w:rsidRPr="003D4310">
        <w:rPr>
          <w:rStyle w:val="StyleUnderline"/>
        </w:rPr>
        <w:t>never clashed or competed.</w:t>
      </w:r>
      <w:r w:rsidRPr="003D4310">
        <w:t xml:space="preserve">  Sino-Persian relations lapsed as both nations grappled with Western imperialism in the 19th century, but the similarities of those struggles struck a resonance between nationalist thinkers in the two countries. </w:t>
      </w:r>
      <w:r w:rsidRPr="003D4310">
        <w:rPr>
          <w:rStyle w:val="StyleUnderline"/>
        </w:rPr>
        <w:t>These ruminations over ancient history may seem strange to Americans, but history weighs heavily in China. Practices of ancient Chinese empires are regularly offered as justifications of contemporary policy.</w:t>
      </w:r>
    </w:p>
    <w:p w14:paraId="75B40F5F" w14:textId="77777777" w:rsidR="00E5679A" w:rsidRPr="00C21E13" w:rsidRDefault="00E5679A" w:rsidP="00E5679A">
      <w:pPr>
        <w:rPr>
          <w:b/>
          <w:iCs/>
          <w:sz w:val="22"/>
          <w:u w:val="single"/>
          <w:bdr w:val="single" w:sz="8" w:space="0" w:color="auto"/>
        </w:rPr>
      </w:pPr>
      <w:r w:rsidRPr="003D4310">
        <w:rPr>
          <w:rStyle w:val="StyleUnderline"/>
        </w:rPr>
        <w:t>In the 1970s, the two countries rediscovered their ancient friendship and formed a strategic partnership based on common opposition to Soviet moves.</w:t>
      </w:r>
      <w:r w:rsidRPr="003D4310">
        <w:t xml:space="preserve"> </w:t>
      </w:r>
      <w:r w:rsidRPr="003D4310">
        <w:rPr>
          <w:rStyle w:val="StyleUnderline"/>
        </w:rPr>
        <w:t>That relationship</w:t>
      </w:r>
      <w:r w:rsidRPr="003D4310">
        <w:t xml:space="preserve"> ran into a hurdle after Iran’s revolution—in part because of China’s close ties with the deposed Shah—but soon </w:t>
      </w:r>
      <w:r w:rsidRPr="003D4310">
        <w:rPr>
          <w:rStyle w:val="StyleUnderline"/>
        </w:rPr>
        <w:t>returned in the 1980s on the back of arms sales and U.N. Security Council diplomacy during the Iran-Iraq war</w:t>
      </w:r>
      <w:r w:rsidRPr="003D4310">
        <w:t xml:space="preserve">. </w:t>
      </w:r>
      <w:r w:rsidRPr="003D4310">
        <w:rPr>
          <w:rStyle w:val="Emphasis"/>
        </w:rPr>
        <w:t>China soon after emerged as Iran’s most important friend.</w:t>
      </w:r>
    </w:p>
    <w:p w14:paraId="17BE9E55" w14:textId="77777777" w:rsidR="00E5679A" w:rsidRPr="003D4310" w:rsidRDefault="00E5679A" w:rsidP="00E5679A">
      <w:pPr>
        <w:pStyle w:val="Heading4"/>
        <w:rPr>
          <w:rFonts w:cs="Times New Roman"/>
        </w:rPr>
      </w:pPr>
      <w:r w:rsidRPr="003D4310">
        <w:rPr>
          <w:rFonts w:cs="Times New Roman"/>
        </w:rPr>
        <w:t xml:space="preserve">Chinese stabilization of </w:t>
      </w:r>
      <w:r>
        <w:rPr>
          <w:rFonts w:cs="Times New Roman"/>
        </w:rPr>
        <w:t>Middle East</w:t>
      </w:r>
      <w:r w:rsidRPr="003D4310">
        <w:rPr>
          <w:rFonts w:cs="Times New Roman"/>
        </w:rPr>
        <w:t xml:space="preserve"> inevitable - status quo security needs for both terror and oil means </w:t>
      </w:r>
    </w:p>
    <w:p w14:paraId="06CCEF3C" w14:textId="77777777" w:rsidR="00E5679A" w:rsidRPr="003D4310" w:rsidRDefault="00E5679A" w:rsidP="00E5679A">
      <w:r w:rsidRPr="003D4310">
        <w:rPr>
          <w:rStyle w:val="Style13ptBold"/>
        </w:rPr>
        <w:t>Keck 14</w:t>
      </w:r>
      <w:r w:rsidRPr="003D4310">
        <w:t xml:space="preserve"> (Zachary Keck is Managing Editor of The Diplomat, “Time for a U.S.-China Partnership in the Middle East?” The National Interest, September 21, 2014, http://nationalinterest.org/feature/time-us-china-partnership-the-middle-east-11318?page=show)//wm</w:t>
      </w:r>
    </w:p>
    <w:p w14:paraId="7F0287CA" w14:textId="77777777" w:rsidR="00E5679A" w:rsidRPr="003D4310" w:rsidRDefault="00E5679A" w:rsidP="00E5679A">
      <w:r w:rsidRPr="003D4310">
        <w:t>By contrast, America’s and China’s major interests in the Middle East are nearly perfectly aligned. Foremost among these is the free flow of oil. Since at least the 1970s, the free flow of oil in the Persian Gulf has been a core U.S. national interest. Although the United States is becoming increasingly energy independent, its interest in a prosperous global economy makes the free flow of oil a continued priority.</w:t>
      </w:r>
    </w:p>
    <w:p w14:paraId="1F205D07" w14:textId="77777777" w:rsidR="00E5679A" w:rsidRPr="003D4310" w:rsidRDefault="00E5679A" w:rsidP="00E5679A">
      <w:r w:rsidRPr="003D4310">
        <w:t xml:space="preserve">Even </w:t>
      </w:r>
      <w:r w:rsidRPr="003D4310">
        <w:rPr>
          <w:rStyle w:val="StyleUnderline"/>
        </w:rPr>
        <w:t>as America’s dependence</w:t>
      </w:r>
      <w:r w:rsidRPr="003D4310">
        <w:t xml:space="preserve"> </w:t>
      </w:r>
      <w:r w:rsidRPr="003D4310">
        <w:rPr>
          <w:rStyle w:val="StyleUnderline"/>
        </w:rPr>
        <w:t>on Middle Eastern oil wanes, China’s dependence on it grows</w:t>
      </w:r>
      <w:r w:rsidRPr="003D4310">
        <w:t xml:space="preserve">. This year </w:t>
      </w:r>
      <w:r w:rsidRPr="003D4310">
        <w:rPr>
          <w:rStyle w:val="StyleUnderline"/>
        </w:rPr>
        <w:t>China is expected to surpass the United States as the largest petroleum importer, and Beijing will soon get over 60 percent of its oil supplies abroad</w:t>
      </w:r>
      <w:r w:rsidRPr="003D4310">
        <w:t xml:space="preserve">. </w:t>
      </w:r>
      <w:r w:rsidRPr="00761537">
        <w:rPr>
          <w:rStyle w:val="Emphasis"/>
        </w:rPr>
        <w:t>The</w:t>
      </w:r>
      <w:r w:rsidRPr="003D4310">
        <w:rPr>
          <w:rStyle w:val="Emphasis"/>
        </w:rPr>
        <w:t xml:space="preserve"> Middle East will remain the focal point of China’s efforts to secure foreign oil</w:t>
      </w:r>
      <w:r w:rsidRPr="003D4310">
        <w:t xml:space="preserve">. </w:t>
      </w:r>
      <w:r w:rsidRPr="003D4310">
        <w:rPr>
          <w:rStyle w:val="StyleUnderline"/>
        </w:rPr>
        <w:t>Already, the region accounts for over half of China’s oil imports</w:t>
      </w:r>
      <w:r w:rsidRPr="003D4310">
        <w:t xml:space="preserve">. Despite China’s best efforts to diversify its energy sources, </w:t>
      </w:r>
      <w:r w:rsidRPr="003D4310">
        <w:rPr>
          <w:rStyle w:val="Emphasis"/>
        </w:rPr>
        <w:t>Beijing’s spiking demand will force it to rely on the turbulent region</w:t>
      </w:r>
      <w:r w:rsidRPr="003D4310">
        <w:t xml:space="preserve"> for the foreseeable future. Giving China a stake in the region is essential for reducing Beijing’s sense of vulnerability.</w:t>
      </w:r>
    </w:p>
    <w:p w14:paraId="379D86C6" w14:textId="77777777" w:rsidR="00E5679A" w:rsidRPr="003D4310" w:rsidRDefault="00E5679A" w:rsidP="00E5679A">
      <w:r w:rsidRPr="003D4310">
        <w:t>The United States and China also have a common interest in combating Islamist terrorism in the Middle East. Since the 9/11 terrorist attacks, counterterrorism has dominated America’s engagement in the region. With the recent intervention in Iraq, terrorism is almost certain to continue dominating America’s engagement in the Middle East in the years ahead.</w:t>
      </w:r>
    </w:p>
    <w:p w14:paraId="31481A5F" w14:textId="77777777" w:rsidR="00E5679A" w:rsidRPr="003D4310" w:rsidRDefault="00E5679A" w:rsidP="00E5679A">
      <w:r w:rsidRPr="003D4310">
        <w:t xml:space="preserve">Although the U.S. position on Islamist terrorism has not changed much, China’s is undergoing a transformation. In the past, Beijing has been less than enthusiastic about America’s war on terrorism. This is changing quickly. Over the past year, </w:t>
      </w:r>
      <w:r w:rsidRPr="003D4310">
        <w:rPr>
          <w:rStyle w:val="StyleUnderline"/>
        </w:rPr>
        <w:t>there have been a number of high-profile terrorist attacks inside China, along with frequent small-scale ones</w:t>
      </w:r>
      <w:r w:rsidRPr="003D4310">
        <w:t>. According to the Communist Party, these attacks are being orchestrated by members of the country’s Uyghur population, although they are no longer confined geographically to Xinjiang province, where China’s Muslim population is concentrated.</w:t>
      </w:r>
    </w:p>
    <w:p w14:paraId="36286A15" w14:textId="77777777" w:rsidR="00E5679A" w:rsidRPr="003D4310" w:rsidRDefault="00E5679A" w:rsidP="00E5679A">
      <w:pPr>
        <w:rPr>
          <w:rStyle w:val="StyleUnderline"/>
        </w:rPr>
      </w:pPr>
      <w:r w:rsidRPr="003D4310">
        <w:rPr>
          <w:rStyle w:val="StyleUnderline"/>
        </w:rPr>
        <w:t xml:space="preserve">There is growing evidence that </w:t>
      </w:r>
      <w:r w:rsidRPr="003D4310">
        <w:t>the Islamic State of Iraq and al-Sham (</w:t>
      </w:r>
      <w:r w:rsidRPr="003D4310">
        <w:rPr>
          <w:rStyle w:val="StyleUnderline"/>
        </w:rPr>
        <w:t>ISIS) is exacerbating China’s terrorism problem</w:t>
      </w:r>
      <w:r w:rsidRPr="003D4310">
        <w:t xml:space="preserve">. To begin with, </w:t>
      </w:r>
      <w:r w:rsidRPr="003D4310">
        <w:rPr>
          <w:rStyle w:val="StyleUnderline"/>
        </w:rPr>
        <w:t>ISIS’s leader</w:t>
      </w:r>
      <w:r w:rsidRPr="003D4310">
        <w:t xml:space="preserve">, Abu Bakr al-Baghdadi, </w:t>
      </w:r>
      <w:r w:rsidRPr="003D4310">
        <w:rPr>
          <w:rStyle w:val="StyleUnderline"/>
        </w:rPr>
        <w:t>has drawn parallels between his group’s war against the Iraqi and Syrian governments and the Uyghurs’ struggle against Beijing</w:t>
      </w:r>
      <w:r w:rsidRPr="003D4310">
        <w:t xml:space="preserve">. </w:t>
      </w:r>
      <w:r w:rsidRPr="003D4310">
        <w:rPr>
          <w:rStyle w:val="StyleUnderline"/>
        </w:rPr>
        <w:t>Similarly</w:t>
      </w:r>
      <w:r w:rsidRPr="003D4310">
        <w:t xml:space="preserve">, back in July, </w:t>
      </w:r>
      <w:r w:rsidRPr="003D4310">
        <w:rPr>
          <w:rStyle w:val="StyleUnderline"/>
        </w:rPr>
        <w:t>ISIS released a map showing the borders of its envisioned future Caliphate. Western China was among the territory ISIS covets.</w:t>
      </w:r>
    </w:p>
    <w:p w14:paraId="477A6A9D" w14:textId="77777777" w:rsidR="00E5679A" w:rsidRPr="003D4310" w:rsidRDefault="00E5679A" w:rsidP="00E5679A">
      <w:pPr>
        <w:rPr>
          <w:rStyle w:val="StyleUnderline"/>
        </w:rPr>
      </w:pPr>
      <w:r w:rsidRPr="003D4310">
        <w:t xml:space="preserve">This hasn’t escaped the notice of Beijing. Chinese officials have claimed that </w:t>
      </w:r>
      <w:r w:rsidRPr="003D4310">
        <w:rPr>
          <w:rStyle w:val="StyleUnderline"/>
        </w:rPr>
        <w:t>scores of Uyghurs are receiving training from ISIS in Syria</w:t>
      </w:r>
      <w:r w:rsidRPr="003D4310">
        <w:t xml:space="preserve">, </w:t>
      </w:r>
      <w:r w:rsidRPr="003D4310">
        <w:rPr>
          <w:rStyle w:val="StyleUnderline"/>
        </w:rPr>
        <w:t xml:space="preserve">and </w:t>
      </w:r>
      <w:r w:rsidRPr="003D4310">
        <w:t>have expressed concern that</w:t>
      </w:r>
      <w:r w:rsidRPr="003D4310">
        <w:rPr>
          <w:rStyle w:val="StyleUnderline"/>
        </w:rPr>
        <w:t xml:space="preserve"> many will return home to carry out terrorist attacks</w:t>
      </w:r>
      <w:r w:rsidRPr="003D4310">
        <w:t xml:space="preserve">. </w:t>
      </w:r>
      <w:r w:rsidRPr="003D4310">
        <w:rPr>
          <w:rStyle w:val="StyleUnderline"/>
        </w:rPr>
        <w:t>These claims have gained greater credibility in recent days as the Iraqi government says it has captured a Chinese national fighting alongside ISIS.</w:t>
      </w:r>
    </w:p>
    <w:p w14:paraId="3E58F1B6" w14:textId="77777777" w:rsidR="00E5679A" w:rsidRPr="003D4310" w:rsidRDefault="00E5679A" w:rsidP="00E5679A">
      <w:r w:rsidRPr="003D4310">
        <w:t>China’s growing domestic-terrorism problem and its ties to the Middle East are already producing a noticeable change in Chinese foreign policy. While Beijing is unlikely to directly participate in the U.S.-led military campaign against ISIS, it has been fairly enthusiastic in supporting it. This is a significant change for Beijing, which has a long history of reflexively criticizing U.S. military interventions in developing nations. That was certainly the stance China took towards America’s most recent intervention in Iraq in 2003.</w:t>
      </w:r>
    </w:p>
    <w:p w14:paraId="753DA370" w14:textId="77777777" w:rsidR="00E5679A" w:rsidRPr="003D4310" w:rsidRDefault="00E5679A" w:rsidP="00E5679A">
      <w:r w:rsidRPr="003D4310">
        <w:t>Besides having similar interests, China and the United States complement one another nicely in the Middle East. On the one hand, the United States has distinct advantages in the political and military spheres. Through decades of heavy engagement in the region, America has established political relationships that China can’t soon match. It’s hard to imagine Beijing cobbling together a sizable coalition for a military campaign against ISIS. Similarly, despite consistent double-digit increases in military spending, China will not be able to independently project sustained military force in the region for decades to come.</w:t>
      </w:r>
    </w:p>
    <w:p w14:paraId="58B3F519" w14:textId="77777777" w:rsidR="00E5679A" w:rsidRPr="003D4310" w:rsidRDefault="00E5679A" w:rsidP="00E5679A">
      <w:pPr>
        <w:rPr>
          <w:rStyle w:val="StyleUnderline"/>
        </w:rPr>
      </w:pPr>
      <w:r w:rsidRPr="003D4310">
        <w:t xml:space="preserve">Still, Beijing can complement U.S.-led political and military engagements. For example, </w:t>
      </w:r>
      <w:r w:rsidRPr="003D4310">
        <w:rPr>
          <w:rStyle w:val="StyleUnderline"/>
        </w:rPr>
        <w:t>China maintains working relationships with a number of important governments in the region that the United States shuns, such as Syria and Iran</w:t>
      </w:r>
      <w:r w:rsidRPr="003D4310">
        <w:t>. The Pa</w:t>
      </w:r>
      <w:r w:rsidRPr="003D4310">
        <w:rPr>
          <w:rStyle w:val="StyleUnderline"/>
        </w:rPr>
        <w:t>lestinians also view China as a more impartial actor than the United States, and Beijing’s active involvement in the Middle East peace process could help unfreeze negotiations.</w:t>
      </w:r>
    </w:p>
    <w:p w14:paraId="0ACEB234" w14:textId="77777777" w:rsidR="00E5679A" w:rsidRPr="003D4310" w:rsidRDefault="00E5679A" w:rsidP="00E5679A">
      <w:r w:rsidRPr="003D4310">
        <w:t>Similarly, while China cannot independently support long-term military interventions in the Middle East, it will be increasingly capable of participating in U.S.-led operations in the years ahead. This would not only reduce the burden America bears for these interventions, but would also help to improve mil-to-mil ties between China and the United States.</w:t>
      </w:r>
    </w:p>
    <w:p w14:paraId="36971A81" w14:textId="77777777" w:rsidR="00E5679A" w:rsidRPr="003D4310" w:rsidRDefault="00E5679A" w:rsidP="00E5679A">
      <w:pPr>
        <w:rPr>
          <w:rStyle w:val="StyleUnderline"/>
        </w:rPr>
      </w:pPr>
      <w:r w:rsidRPr="003D4310">
        <w:t xml:space="preserve">Just as the United States has clear political and military advantages over China, </w:t>
      </w:r>
      <w:r w:rsidRPr="003D4310">
        <w:rPr>
          <w:rStyle w:val="StyleUnderline"/>
        </w:rPr>
        <w:t>Beijing enjoys significant economic advantages</w:t>
      </w:r>
      <w:r w:rsidRPr="003D4310">
        <w:t xml:space="preserve"> over Washington in the Middle East. To begin with, </w:t>
      </w:r>
      <w:r w:rsidRPr="003D4310">
        <w:rPr>
          <w:rStyle w:val="StyleUnderline"/>
        </w:rPr>
        <w:t>it’s outward foreign direct investment is skyrocketing</w:t>
      </w:r>
      <w:r w:rsidRPr="003D4310">
        <w:t xml:space="preserve">. Before 2006, China’s outward FDI averaged roughly $3 billion annually. In 2006, it spiked to $20 billion. It has continued climbing ever since, reaching $108 billion last year, a 22.8 percent increase from 2012. China is expected to become a net investor as soon as this year. And </w:t>
      </w:r>
      <w:r w:rsidRPr="003D4310">
        <w:rPr>
          <w:rStyle w:val="StyleUnderline"/>
        </w:rPr>
        <w:t>with investment opportunities drying up at home, and restrictions on investing abroad being lifted, China’s outward FDI is almost certain to continue increasing rapidly in the years ahead.</w:t>
      </w:r>
    </w:p>
    <w:p w14:paraId="5DE0A7BE" w14:textId="77777777" w:rsidR="00E5679A" w:rsidRPr="003D4310" w:rsidRDefault="00E5679A" w:rsidP="00E5679A">
      <w:r w:rsidRPr="003D4310">
        <w:t>Furthermore, while America’s total global investment is still greater than China’s, Be</w:t>
      </w:r>
      <w:r w:rsidRPr="003D4310">
        <w:rPr>
          <w:rStyle w:val="StyleUnderline"/>
        </w:rPr>
        <w:t>ijing is much more likely to make significant investments in the Middle East in the future</w:t>
      </w:r>
      <w:r w:rsidRPr="003D4310">
        <w:t xml:space="preserve">. As already noted, China’s dependency on Middle Eastern oil is growing at the same time that America’s is evaporating. Moreover, state-run </w:t>
      </w:r>
      <w:r w:rsidRPr="003D4310">
        <w:rPr>
          <w:rStyle w:val="StyleUnderline"/>
        </w:rPr>
        <w:t>Chinese energy companies</w:t>
      </w:r>
      <w:r w:rsidRPr="003D4310">
        <w:t xml:space="preserve"> are not driven by market incentives, but rather by the Communist Party’s priorities. Stability tops the CCP’s priority list, and energy is essential to achieving that goal. As a result, these companies </w:t>
      </w:r>
      <w:r w:rsidRPr="003D4310">
        <w:rPr>
          <w:rStyle w:val="StyleUnderline"/>
        </w:rPr>
        <w:t xml:space="preserve">are far more willing </w:t>
      </w:r>
      <w:r w:rsidRPr="003D4310">
        <w:t xml:space="preserve">than their American counterparts </w:t>
      </w:r>
      <w:r w:rsidRPr="003D4310">
        <w:rPr>
          <w:rStyle w:val="StyleUnderline"/>
        </w:rPr>
        <w:t>to make risky investments in geopolitically unstable regions</w:t>
      </w:r>
      <w:r w:rsidRPr="003D4310">
        <w:t xml:space="preserve">. Indeed, this is how China “won” the second Gulf War. Chinese businesses are also willing to operate in more volatile environments than American companies. </w:t>
      </w:r>
      <w:r w:rsidRPr="003D4310">
        <w:rPr>
          <w:rStyle w:val="StyleUnderline"/>
        </w:rPr>
        <w:t>This risk tolerance will be essential in the years ahead, given the expected turbulence in the Middle East</w:t>
      </w:r>
      <w:r w:rsidRPr="003D4310">
        <w:t>.</w:t>
      </w:r>
    </w:p>
    <w:p w14:paraId="0E901EE9" w14:textId="77777777" w:rsidR="00E5679A" w:rsidRPr="003D4310" w:rsidRDefault="00E5679A" w:rsidP="00E5679A">
      <w:r w:rsidRPr="003D4310">
        <w:t xml:space="preserve">Finally, owing to its own experiences, </w:t>
      </w:r>
      <w:r w:rsidRPr="003D4310">
        <w:rPr>
          <w:rStyle w:val="StyleUnderline"/>
        </w:rPr>
        <w:t>China is better equipped to help Middle Eastern governments find sustainable economic models</w:t>
      </w:r>
      <w:r w:rsidRPr="003D4310">
        <w:t xml:space="preserve">. </w:t>
      </w:r>
      <w:r w:rsidRPr="003D4310">
        <w:rPr>
          <w:rStyle w:val="StyleUnderline"/>
        </w:rPr>
        <w:t>The economic models of most energy-rich Middle Eastern</w:t>
      </w:r>
      <w:r w:rsidRPr="003D4310">
        <w:t xml:space="preserve"> </w:t>
      </w:r>
      <w:r w:rsidRPr="003D4310">
        <w:rPr>
          <w:rStyle w:val="StyleUnderline"/>
        </w:rPr>
        <w:t>states</w:t>
      </w:r>
      <w:r w:rsidRPr="003D4310">
        <w:t>—whereby, the state uses energy revenues to employ citizens in unproductive jobs solely to maintain stability—</w:t>
      </w:r>
      <w:r w:rsidRPr="003D4310">
        <w:rPr>
          <w:rStyle w:val="StyleUnderline"/>
        </w:rPr>
        <w:t xml:space="preserve">are quickly becoming unsustainable </w:t>
      </w:r>
      <w:r w:rsidRPr="003D4310">
        <w:t xml:space="preserve">in light of demographics trends. </w:t>
      </w:r>
      <w:r w:rsidRPr="003D4310">
        <w:rPr>
          <w:rStyle w:val="StyleUnderline"/>
        </w:rPr>
        <w:t>The most urgent task for much of the region</w:t>
      </w:r>
      <w:r w:rsidRPr="003D4310">
        <w:t xml:space="preserve">—and </w:t>
      </w:r>
      <w:r w:rsidRPr="003D4310">
        <w:rPr>
          <w:rStyle w:val="StyleUnderline"/>
        </w:rPr>
        <w:t>particularly Persian Gulf states—is to develop new economic systems based on market forces</w:t>
      </w:r>
      <w:r w:rsidRPr="003D4310">
        <w:t xml:space="preserve"> and productivity. </w:t>
      </w:r>
      <w:r w:rsidRPr="003D4310">
        <w:rPr>
          <w:rStyle w:val="StyleUnderline"/>
        </w:rPr>
        <w:t>China is well placed at helping regional governments achieve this</w:t>
      </w:r>
      <w:r w:rsidRPr="003D4310">
        <w:t>.</w:t>
      </w:r>
    </w:p>
    <w:p w14:paraId="49FE7FED" w14:textId="77777777" w:rsidR="00E5679A" w:rsidRDefault="00E5679A" w:rsidP="00E5679A">
      <w:pPr>
        <w:pStyle w:val="Heading3"/>
        <w:rPr>
          <w:rFonts w:cs="Times New Roman"/>
        </w:rPr>
      </w:pPr>
      <w:r>
        <w:rPr>
          <w:rFonts w:cs="Times New Roman"/>
        </w:rPr>
        <w:t>AT relations – AT NK scenario</w:t>
      </w:r>
    </w:p>
    <w:p w14:paraId="437E722D" w14:textId="77777777" w:rsidR="00E5679A" w:rsidRDefault="00E5679A" w:rsidP="00E5679A">
      <w:pPr>
        <w:pStyle w:val="Heading4"/>
      </w:pPr>
      <w:r>
        <w:t>Co-operation wont work – rhetoric is worthless, no Chinese commitment, empirics</w:t>
      </w:r>
    </w:p>
    <w:p w14:paraId="64EF0256" w14:textId="77777777" w:rsidR="00E5679A" w:rsidRDefault="00E5679A" w:rsidP="00E5679A">
      <w:r w:rsidRPr="009976E7">
        <w:rPr>
          <w:rStyle w:val="Style13ptBold"/>
        </w:rPr>
        <w:t>Snyder 16</w:t>
      </w:r>
      <w:r>
        <w:t xml:space="preserve"> (</w:t>
      </w:r>
      <w:r w:rsidRPr="009976E7">
        <w:t>Scott A. Synder is Senior Fellow for Korea Studies and Director of the Program on U.S.-Korea Policy</w:t>
      </w:r>
      <w:r>
        <w:t>, “</w:t>
      </w:r>
      <w:r w:rsidRPr="009976E7">
        <w:t>Where China and the United States Disagree on North Korea</w:t>
      </w:r>
      <w:r>
        <w:t xml:space="preserve">,” The Diplomat, </w:t>
      </w:r>
      <w:r w:rsidRPr="009976E7">
        <w:t>January 09, 2016</w:t>
      </w:r>
      <w:r>
        <w:t xml:space="preserve">, </w:t>
      </w:r>
      <w:r w:rsidRPr="009976E7">
        <w:t>http://thediplomat.com/2016/01/where-china-and-the-united-states-disagree-on-north-korea/</w:t>
      </w:r>
      <w:r>
        <w:t>)//wm</w:t>
      </w:r>
    </w:p>
    <w:p w14:paraId="40397CDA" w14:textId="77777777" w:rsidR="00E5679A" w:rsidRDefault="00E5679A" w:rsidP="00E5679A">
      <w:r w:rsidRPr="00DD49A5">
        <w:rPr>
          <w:rStyle w:val="StyleUnderline"/>
        </w:rPr>
        <w:t>The</w:t>
      </w:r>
      <w:r>
        <w:t xml:space="preserve"> “artificial earthquake” in </w:t>
      </w:r>
      <w:r w:rsidRPr="00DD49A5">
        <w:rPr>
          <w:rStyle w:val="StyleUnderline"/>
        </w:rPr>
        <w:t>North Korea</w:t>
      </w:r>
      <w:r>
        <w:t xml:space="preserve"> caused by its </w:t>
      </w:r>
      <w:r w:rsidRPr="00DD49A5">
        <w:rPr>
          <w:rStyle w:val="StyleUnderline"/>
        </w:rPr>
        <w:t xml:space="preserve">fourth nuclear test has set off geopolitical tremors in U.S.-China relations, </w:t>
      </w:r>
      <w:r w:rsidRPr="00435E1E">
        <w:rPr>
          <w:rStyle w:val="Emphasis"/>
        </w:rPr>
        <w:t>exposing the underlying gap between the two countries that has long been papered over by their common rhetorical commitment to Korean denuclearization.</w:t>
      </w:r>
      <w:r>
        <w:t xml:space="preserve"> At their Sunnylands </w:t>
      </w:r>
      <w:r w:rsidRPr="00435E1E">
        <w:t>summit in June of 2013, Presidents Xi Jinping and Barack Obama vowed to work together on North Korea. Last September in Washington, the two leaders underscored the unacceptability of a North Korean nuclear test.</w:t>
      </w:r>
    </w:p>
    <w:p w14:paraId="78778857" w14:textId="77777777" w:rsidR="00E5679A" w:rsidRPr="00956D9E" w:rsidRDefault="00E5679A" w:rsidP="00E5679A">
      <w:pPr>
        <w:rPr>
          <w:b/>
          <w:iCs/>
          <w:sz w:val="22"/>
          <w:u w:val="single"/>
          <w:bdr w:val="single" w:sz="8" w:space="0" w:color="auto"/>
        </w:rPr>
      </w:pPr>
      <w:r>
        <w:t xml:space="preserve">But Secretary of State John Kerry stated in his January 7 conversation with Chinese Foreign Minister Wang Yi that previous approaches to the North Korean problem have not worked and that “we cannot continue business as usual.” The Global Times, </w:t>
      </w:r>
      <w:r w:rsidRPr="00435E1E">
        <w:rPr>
          <w:rStyle w:val="StyleUnderline"/>
        </w:rPr>
        <w:t>a mouthpiece of the Chinese Communist Party, responded by stating that</w:t>
      </w:r>
      <w:r>
        <w:t xml:space="preserve"> “[t]here is no hope to put an end to the North Korean nuclear conundrum if the U.S., South Korea, and Japan do not change their policies toward Pyongyang. </w:t>
      </w:r>
      <w:r w:rsidRPr="00435E1E">
        <w:rPr>
          <w:rStyle w:val="Emphasis"/>
        </w:rPr>
        <w:t>Solely depending on Beijing’s pressure to force the North to give up its nuclear plan is an illusion.”</w:t>
      </w:r>
    </w:p>
    <w:p w14:paraId="1CB666F2" w14:textId="77777777" w:rsidR="00E5679A" w:rsidRDefault="00E5679A" w:rsidP="00E5679A">
      <w:r w:rsidRPr="00956D9E">
        <w:rPr>
          <w:rStyle w:val="StyleUnderline"/>
        </w:rPr>
        <w:t>The now exposed Sino-U.S. gap over North Korea runs deep</w:t>
      </w:r>
      <w:r>
        <w:t xml:space="preserve"> and extends to at least four critical dimensions:</w:t>
      </w:r>
    </w:p>
    <w:p w14:paraId="1C9816C7" w14:textId="77777777" w:rsidR="00E5679A" w:rsidRDefault="00E5679A" w:rsidP="00E5679A">
      <w:r w:rsidRPr="00435E1E">
        <w:rPr>
          <w:rStyle w:val="StyleUnderline"/>
        </w:rPr>
        <w:t>Influence</w:t>
      </w:r>
      <w:r>
        <w:t xml:space="preserve">: </w:t>
      </w:r>
      <w:r w:rsidRPr="00DD49A5">
        <w:rPr>
          <w:rStyle w:val="StyleUnderline"/>
        </w:rPr>
        <w:t xml:space="preserve">Since China controls the food and fuel lifelines to North Korea, Western analysts see Beijing holding Pyongyang’s fate in its hands. </w:t>
      </w:r>
      <w:r w:rsidRPr="00435E1E">
        <w:rPr>
          <w:rStyle w:val="StyleUnderline"/>
        </w:rPr>
        <w:t>Yet, North Korea snubbed China and exposed its lack of influence by going ahead with a nuclear test that Xi Jinping had opposed</w:t>
      </w:r>
      <w:r>
        <w:t xml:space="preserve"> publicly and privately. North Korea has taken Chinese support for granted by assuming that Beijing’s geopolitical interests in stability will not permit China to pull the plug. Washington is now pressing Beijing to move in that direction.</w:t>
      </w:r>
    </w:p>
    <w:p w14:paraId="11AE8100" w14:textId="77777777" w:rsidR="00E5679A" w:rsidRDefault="00E5679A" w:rsidP="00E5679A">
      <w:r w:rsidRPr="00435E1E">
        <w:rPr>
          <w:rStyle w:val="StyleUnderline"/>
        </w:rPr>
        <w:t>Ideology</w:t>
      </w:r>
      <w:r>
        <w:t xml:space="preserve">: </w:t>
      </w:r>
      <w:r w:rsidRPr="00DD49A5">
        <w:rPr>
          <w:rStyle w:val="StyleUnderline"/>
        </w:rPr>
        <w:t xml:space="preserve">It </w:t>
      </w:r>
      <w:r w:rsidRPr="00435E1E">
        <w:rPr>
          <w:rStyle w:val="StyleUnderline"/>
        </w:rPr>
        <w:t>is particularly hard for China</w:t>
      </w:r>
      <w:r w:rsidRPr="00DD49A5">
        <w:rPr>
          <w:rStyle w:val="StyleUnderline"/>
        </w:rPr>
        <w:t xml:space="preserve"> to turn on its last ally despite the clear economic and strategic divergences that have weakened the Sino-North Korean relationship for decades</w:t>
      </w:r>
      <w:r w:rsidRPr="00435E1E">
        <w:rPr>
          <w:rStyle w:val="StyleUnderline"/>
        </w:rPr>
        <w:t>. It appears even harder for China to give up the idea that</w:t>
      </w:r>
      <w:r>
        <w:t xml:space="preserve">, despite four North Korean nuclear tests, </w:t>
      </w:r>
      <w:r w:rsidRPr="00435E1E">
        <w:rPr>
          <w:rStyle w:val="StyleUnderline"/>
        </w:rPr>
        <w:t>U.S. enmity toward Pyongyang is the root cause of peninsular hostility</w:t>
      </w:r>
      <w:r>
        <w:t xml:space="preserve">. </w:t>
      </w:r>
      <w:r w:rsidRPr="00435E1E">
        <w:rPr>
          <w:rStyle w:val="StyleUnderline"/>
        </w:rPr>
        <w:t xml:space="preserve">This view persists </w:t>
      </w:r>
      <w:r w:rsidRPr="00435E1E">
        <w:rPr>
          <w:rStyle w:val="Emphasis"/>
        </w:rPr>
        <w:t>despite U.S.-North Korea negotiations</w:t>
      </w:r>
      <w:r>
        <w:t xml:space="preserve"> leading to agreements such as the Agreed Framework, forbearance despite continued North Korean double-dealing and renewed negotiation efforts through Six Party Talks even despite North Korea’s first nuclear test, and even seeming indifference to Pyongyang’s provocations under the moniker of “strategic patience” during the Obama administration.</w:t>
      </w:r>
    </w:p>
    <w:p w14:paraId="6E979305" w14:textId="77777777" w:rsidR="00E5679A" w:rsidRDefault="00E5679A" w:rsidP="00E5679A">
      <w:r w:rsidRPr="00435E1E">
        <w:rPr>
          <w:rStyle w:val="StyleUnderline"/>
        </w:rPr>
        <w:t>Instruments</w:t>
      </w:r>
      <w:r>
        <w:t xml:space="preserve">: </w:t>
      </w:r>
      <w:r w:rsidRPr="00435E1E">
        <w:rPr>
          <w:rStyle w:val="Emphasis"/>
        </w:rPr>
        <w:t>The record of diplomacy with North Korea shows that neither incentives nor efforts at coercion have been successful</w:t>
      </w:r>
      <w:r>
        <w:t xml:space="preserve"> in inducing North Korean cooperation. </w:t>
      </w:r>
      <w:r w:rsidRPr="00435E1E">
        <w:rPr>
          <w:rStyle w:val="Emphasis"/>
        </w:rPr>
        <w:t>Neither has U.S. signaling</w:t>
      </w:r>
      <w:r>
        <w:t xml:space="preserve"> (in the form of nuclear-capable B-2 and B-52 overflights of the Korean peninsula) </w:t>
      </w:r>
      <w:r w:rsidRPr="00435E1E">
        <w:rPr>
          <w:rStyle w:val="StyleUnderline"/>
        </w:rPr>
        <w:t>worked to draw a line</w:t>
      </w:r>
      <w:r>
        <w:t xml:space="preserve"> designed </w:t>
      </w:r>
      <w:r w:rsidRPr="00435E1E">
        <w:rPr>
          <w:rStyle w:val="StyleUnderline"/>
        </w:rPr>
        <w:t>to contain North Korean provocations</w:t>
      </w:r>
      <w:r>
        <w:t>. But China fears that additional pressure will lead to peninsular instability and has moved too slowly to ratchet up pressure on Pyongyang.</w:t>
      </w:r>
    </w:p>
    <w:p w14:paraId="47F02598" w14:textId="77777777" w:rsidR="00E5679A" w:rsidRDefault="00E5679A" w:rsidP="00E5679A">
      <w:r w:rsidRPr="00435E1E">
        <w:rPr>
          <w:rStyle w:val="StyleUnderline"/>
        </w:rPr>
        <w:t>End state</w:t>
      </w:r>
      <w:r>
        <w:t xml:space="preserve">: </w:t>
      </w:r>
      <w:r w:rsidRPr="00435E1E">
        <w:rPr>
          <w:rStyle w:val="StyleUnderline"/>
        </w:rPr>
        <w:t>Underlying surface agreement</w:t>
      </w:r>
      <w:r>
        <w:t xml:space="preserve"> on the necessity of denuclearization </w:t>
      </w:r>
      <w:r w:rsidRPr="00435E1E">
        <w:rPr>
          <w:rStyle w:val="StyleUnderline"/>
        </w:rPr>
        <w:t xml:space="preserve">is a yawning gap over the type of Korean peninsula that would be acceptable </w:t>
      </w:r>
      <w:r w:rsidRPr="00435E1E">
        <w:t>if,</w:t>
      </w:r>
      <w:r>
        <w:t xml:space="preserve"> as more and more Americans have concluded, the only way to get rid of North Korea’s nuclear weapons is to get rid of the Kim Jong-un regime. </w:t>
      </w:r>
      <w:r w:rsidRPr="00435E1E">
        <w:rPr>
          <w:rStyle w:val="StyleUnderline"/>
        </w:rPr>
        <w:t>China opposes a unified Korea</w:t>
      </w:r>
      <w:r>
        <w:t xml:space="preserve"> allied with the United States, preferring to maintain a security buffer on the Korean peninsula against U.S. forces. </w:t>
      </w:r>
      <w:r w:rsidRPr="00435E1E">
        <w:rPr>
          <w:rStyle w:val="StyleUnderline"/>
        </w:rPr>
        <w:t>The broader impact of rising competition from the U.S. rebalance and Chinese assertiveness in the South China Sea has begun to inhibit prospects for Sino-U.S. cooperation on North Korea</w:t>
      </w:r>
      <w:r>
        <w:t>. North Korea to date has counted on Sino-U.S. geopolitical mistrust to secure space for its survival.</w:t>
      </w:r>
    </w:p>
    <w:p w14:paraId="5FBCA356" w14:textId="77777777" w:rsidR="00795DA1" w:rsidRDefault="00795DA1" w:rsidP="00795DA1">
      <w:pPr>
        <w:pStyle w:val="Heading4"/>
      </w:pPr>
      <w:r>
        <w:t>China has no incentive to cooperate and sanctions fail</w:t>
      </w:r>
    </w:p>
    <w:p w14:paraId="62D31559" w14:textId="07522D2B" w:rsidR="00795DA1" w:rsidRPr="008A357A" w:rsidRDefault="00795DA1" w:rsidP="00795DA1">
      <w:r w:rsidRPr="008A357A">
        <w:t xml:space="preserve">Doug </w:t>
      </w:r>
      <w:r w:rsidR="00B87CF9">
        <w:rPr>
          <w:rStyle w:val="Style13ptBold"/>
        </w:rPr>
        <w:t xml:space="preserve">Bandow </w:t>
      </w:r>
      <w:r w:rsidRPr="008A357A">
        <w:rPr>
          <w:rStyle w:val="Style13ptBold"/>
        </w:rPr>
        <w:t>3/27</w:t>
      </w:r>
      <w:r w:rsidRPr="008A357A">
        <w:t>/</w:t>
      </w:r>
      <w:r w:rsidRPr="00B87CF9">
        <w:rPr>
          <w:rStyle w:val="Style13ptBold"/>
        </w:rPr>
        <w:t>2016</w:t>
      </w:r>
      <w:r w:rsidRPr="008A357A">
        <w:t>, Senior Fellow at the Cato Institute, "How to Convince China to Cooperate Against North Korea", www.huffingtonpost.com/doug-bandow/how-to-convince-china-to_b_9554496.html</w:t>
      </w:r>
    </w:p>
    <w:p w14:paraId="727459D0" w14:textId="769B703B" w:rsidR="00795DA1" w:rsidRDefault="00795DA1" w:rsidP="00795DA1">
      <w:r w:rsidRPr="008A357A">
        <w:t>Another North Korean nuclear test, another round of demands that China bring Pyongyang to heel</w:t>
      </w:r>
      <w:r w:rsidRPr="003C515C">
        <w:rPr>
          <w:rStyle w:val="StyleUnderline"/>
        </w:rPr>
        <w:t>. Said Secretary of State John Kerry: Beijing’s policy “has not worked and we cannot continue business as usual</w:t>
      </w:r>
      <w:r w:rsidRPr="008A357A">
        <w:t xml:space="preserve">.” Alas, </w:t>
      </w:r>
      <w:r w:rsidRPr="003C515C">
        <w:rPr>
          <w:rStyle w:val="StyleUnderline"/>
        </w:rPr>
        <w:t xml:space="preserve">his approach is worse than ineffective. It likely ensures that the PRC will ignore Washington’s wishes. </w:t>
      </w:r>
      <w:r w:rsidRPr="008A357A">
        <w:t xml:space="preserve">The Democratic People’s Republic of Korea may be the most vexing problem of U.S. foreign policy. Three successive U.S. presidents have insisted that the DPRK simply cannot, must not, develop nuclear weapons. Yet it has. And there is virtually no chance the North will negotiate away its growing arsenal assembled at such great cost. So attention naturally shifts toward the People’s Republic of China, which joined Washington in criticizing the blast. The PRC is the most important investor in the North and provides substantial energy and food assistance. </w:t>
      </w:r>
      <w:r w:rsidRPr="003C515C">
        <w:rPr>
          <w:rStyle w:val="StyleUnderline"/>
        </w:rPr>
        <w:t>Beijing also has helped protect the DPRK by weakening proposed UN sanctions and enforcing those imposed with less than due diligence. If only China would get tough, runs the argument, the Kim Jong-un regime in Pyongyang would have to give way. Too bad Chinese intervention is not the panacea many appear to believe. So far Beijing has demonstrated little inclination to act</w:t>
      </w:r>
      <w:r w:rsidRPr="008A357A">
        <w:t xml:space="preserve">. Even if it did, there’s no guarantee that doing so would solve the North Korean “problem.” Contra common belief in </w:t>
      </w:r>
      <w:r w:rsidRPr="003C515C">
        <w:rPr>
          <w:rStyle w:val="StyleUnderline"/>
        </w:rPr>
        <w:t>Washington, the U.S. is in no position to dictate to the PRC. It doesn’t matter that American policymakers are convinced of their righteousness and China’s complicity with evil. Beijing doesn’t agree. And this authoritarian government, backed by a nationalistic population while enjoying growing economic, diplomatic, and military clout isn’t going to let anyone — especially a country seen as trying to “contain” China — dictate PRC policy</w:t>
      </w:r>
      <w:r w:rsidRPr="008A357A">
        <w:t xml:space="preserve">. Threats are only likely to make the Chinese leadership more recalcitrant. Donald Trump insisted: “If they don’t solve the problem, we should make trade very difficult for China.” One can imagine how the U.S. would react if presented with a similar demand. An upraised middle finger comes to mind. In fact, </w:t>
      </w:r>
      <w:r w:rsidRPr="003C515C">
        <w:rPr>
          <w:rStyle w:val="StyleUnderline"/>
        </w:rPr>
        <w:t xml:space="preserve">Beijing has perfectly understandable reasons to avoid wrecking the North Korean state. </w:t>
      </w:r>
      <w:r w:rsidRPr="008A357A">
        <w:t xml:space="preserve">Denouncing the PRC for being unreasonable isn’t going to help. After all, American officials cannot credibly claim that their policies toward the Korean peninsula are unrelated to their perception of America’s national interests. If the administration wants to enlist China’s aid, Washington must convince the PRC that acting is in China’s, not America’s, best interest. That requires addressing Beijing’s concerns. While unpredictable, obstinate and irritating, so far the DPRK is not a major problem for China. The Kim Jong-un regime has cut the refugee flow across the Yalu in half. </w:t>
      </w:r>
      <w:r w:rsidRPr="003C515C">
        <w:rPr>
          <w:rStyle w:val="StyleUnderline"/>
        </w:rPr>
        <w:t>Economic cooperation remains profitable despite persistent North Korean unreasonableness. The North disrupts American regional dominance and forces Seoul and Washington to beg for assistance in dealing with the DPRK. Even Pyongyang’s growing nuclear arsenal poses no obvious threat to China.</w:t>
      </w:r>
      <w:r w:rsidRPr="008A357A">
        <w:t xml:space="preserve"> Any North Korean weapons will be pointed south. Moreover, while it is widely presumed that the PRC was not informed of the latest test ahead of time, high level envoys recently passed both ways between the two countries. So Kim may have alerted his reluctant patron — without, of course, asking its permission — making his actions appear less destabilizing, even though still unwelcome. Why, then, should the PRC sacrifice its political influence and economic interests? </w:t>
      </w:r>
      <w:r w:rsidRPr="003C515C">
        <w:rPr>
          <w:rStyle w:val="StyleUnderline"/>
        </w:rPr>
        <w:t>A Chinese cut-off of energy and food would cause great hardship in the North. But that would not guarantee Pyongyang’s compliance. A half million or more people died of starvation during the late 1990s without any change in DPRK policy</w:t>
      </w:r>
      <w:r w:rsidRPr="008A357A">
        <w:t>. Renewed privation would be a blow to Kim, who has promised economic growth, but the leadership has never based its policy on protecting its people from hardship. In contrast, from its founding the regime jealously guarded its independence even from its major communist benefactors. Thus, the DPRK leadership may refuse to bend, forcing Beijing to act on its threats. The result might be a return to the 1990s, with a horrific collapse in living conditions but regime survival — and continued development of nuclear weapons. In which case China would have sacrificed its relationship with its sole ally for no reason. Even worse, from Beijing’s standpoint, Vladimir Putin’s Russia might step in as North Korea’s savior. Moscow and Pyongyang recently revived their relationship and Putin might decide to preserve this important challenge to the U.S. In fact, Moscow’s UN ambassador insisted that any new sanctions be “proportionate,” not what Washington wanted to hear. If so, the PRC again would find that it had compromised its interests for nothing. Or the North Korean regime might collapse, bringing to mind the old warning about getting what you wish for. The consequences could be violent conflict, social chaos, loose nukes, and mass refugee flows. Hundreds of thousands of North Koreans already have crossed the Yalu; starvation highlighted by combat among armed factions could create a human tsunami. The PRC might feel forced to intervene militarily to stabilize the North — and Chinese forces might not be able to leave quickly. Indeed, Beijing might decide to maintain “its” Korea under different leadership rather than accept a unified Western-leaning state on its border. After all, a united Republic of Korea would be more rival than supplicant. China’s political influence would ebb. PRC business investments would be swept away as South Korean money flooded the North. Worse, a reunited Korea allied with America would put U.S. troops on the Yalu and aid Washington’s ill-disguised attempt at military containment. Overall, then, severely sanctioning the North appears to create enormous benefits for China’s rivals but few advantages for China. Why would any rational leadership in Beijing go along with America? Washington must make a compelling case to the PRC. The U.S. should begin by pointing out how unstable the current situation is, with an unpredictable, uncontrollable regime dedicated to creating a nuclear arsenal of undetermined size bolstered by intercontinental missiles and submarine-launched missiles. The Kim dynasty has been ostentatiously brutal in ways suggesting paranoia and insecurity. All this makes South Korea and its American patron ever more nervous. Much could go wrong — to China’s detriment. At the same time, the U.S., along with its allies, the ROK and Japan, should put together a serious offer for the North in return for denuclearization. The PRC has repeatedly insisted that America’s hostile policy underlies the DPRK nuclear program. Beijing responded acerbically to Washington’s latest criticism: “</w:t>
      </w:r>
      <w:r w:rsidRPr="008A357A">
        <w:rPr>
          <w:rStyle w:val="StyleUnderline"/>
        </w:rPr>
        <w:t>The origin and crux of the nuclear issue on the Korean Peninsula has never been China,” said a Ministry of Foreign Affairs spokeswoman: “The key to solving the problem is not China.” Washington and its allies should offer a peace treaty, diplomatic recognition, membership in international organizations, the end of economic sanctions, suspension of joint military exercises, and discussions over a continued American troop presence. This should be presented to the PRC for its advice — and to demonstrate that the allies are serious about engaging Pyongyang, reducing the threats which Beijing contends are driving the North Korean nuclear program. Washington then should ask for China’s backing</w:t>
      </w:r>
      <w:r w:rsidRPr="008A357A">
        <w:t>. At the same time, the U.S., South Korea, and Tokyo should promise to share the cost of caring for North Koreans and restoring order in the case of regime collapse. The U.S. and South should indicate their willingness to accept temporary Chinese military intervention in the event of bloody chaos. The ROK should promise to respect Beijing’s economic interests while pointing to the far greater opportunities that would exist in a unified Korea. Finally, Washington should pledge to withdraw U.S. troops in the event of unification. The reason for America’s presence would have expired and the PRC’s assistance would not be turned against China.</w:t>
      </w:r>
    </w:p>
    <w:p w14:paraId="74A68209" w14:textId="1B4E04AA" w:rsidR="00795DA1" w:rsidRDefault="00795DA1" w:rsidP="00795DA1">
      <w:pPr>
        <w:pStyle w:val="Heading4"/>
      </w:pPr>
      <w:r>
        <w:t xml:space="preserve">China won’t cooperate over </w:t>
      </w:r>
      <w:r w:rsidR="00B87CF9">
        <w:t>North Korea---</w:t>
      </w:r>
      <w:r>
        <w:t>differing interests and fear of US expansion</w:t>
      </w:r>
    </w:p>
    <w:p w14:paraId="32D78EAD" w14:textId="77777777" w:rsidR="00795DA1" w:rsidRDefault="00795DA1" w:rsidP="00795DA1">
      <w:r w:rsidRPr="00CB42B6">
        <w:t xml:space="preserve">Doug </w:t>
      </w:r>
      <w:r w:rsidRPr="00CB42B6">
        <w:rPr>
          <w:rStyle w:val="Style13ptBold"/>
        </w:rPr>
        <w:t>Bandow, 6/23</w:t>
      </w:r>
      <w:r w:rsidRPr="00CB42B6">
        <w:t>/2016, "How to Win China’s Aid on North Korea: Stop Forcing Beijing to Choose between the U.S. and the North", www.cato.org/publications/commentary/how-win-chinas-aid-north-korea-stop-forcing-beijing-choose-between-us-north</w:t>
      </w:r>
    </w:p>
    <w:p w14:paraId="128962FC" w14:textId="77777777" w:rsidR="00795DA1" w:rsidRPr="00CB42B6" w:rsidRDefault="00795DA1" w:rsidP="00795DA1">
      <w:r w:rsidRPr="00CB42B6">
        <w:t xml:space="preserve">China is not happy with its long-time ally next door. North Korea’s Kim Jong-un has yet to be invited to visit. Beijing implemented the latest round of United Nations sanctions against Pyongyang. Unofficial criticism of the North is ubiquitous in the People’s Republic of China. Yet, Washington continues to make it difficult for the PRC to abandon the Democratic People’s Republic of Korea. </w:t>
      </w:r>
      <w:r w:rsidRPr="000233B0">
        <w:rPr>
          <w:rStyle w:val="StyleUnderline"/>
        </w:rPr>
        <w:t xml:space="preserve">The Obama administration appears to expect Beijing to simply choose America over the DPRK. That is not likely to happen. The U.S. and China both oppose North Korea’s acquisition of nuclear weapons. That’s about it, </w:t>
      </w:r>
      <w:r w:rsidRPr="00CB42B6">
        <w:t xml:space="preserve">however. </w:t>
      </w:r>
      <w:r w:rsidRPr="000233B0">
        <w:rPr>
          <w:rStyle w:val="StyleUnderline"/>
        </w:rPr>
        <w:t>They look at most other aspects of the issue differently, including how much emphasis to place on denuclearization. If the administration hopes to enlist Beijing’s aid, it needs to make possible a compromise outcome which respects the PRC’s interests. For Beijing, the North is a geopolitical buffer</w:t>
      </w:r>
      <w:r w:rsidRPr="00CB42B6">
        <w:t xml:space="preserve">. Barely a year after proclaiming the PRC’s formation, Mao Zedong took his country into war against America to prevent the latter from occupying the DPRK and deploying forces along the Yalu River. Decades later </w:t>
      </w:r>
      <w:r w:rsidRPr="000233B0">
        <w:rPr>
          <w:rStyle w:val="StyleUnderline"/>
        </w:rPr>
        <w:t>the People’s Liberation Army retains a special interest in the North, and the Communist Party, not Foreign Ministry, handles Chinese relations with the North.</w:t>
      </w:r>
      <w:r w:rsidRPr="00CB42B6">
        <w:t xml:space="preserve"> Although propinquity should matter less for security in a world filled with nuclear-tipped intercontinental missiles</w:t>
      </w:r>
      <w:r w:rsidRPr="000233B0">
        <w:rPr>
          <w:rStyle w:val="StyleUnderline"/>
        </w:rPr>
        <w:t>, the PRC appears to be no more receptive today to the idea of a united Korea hosting U.S. forces. The possibility may have become even more sensitive because of Washington’s ill-disguised effort to set up a containment system around China</w:t>
      </w:r>
      <w:r w:rsidRPr="00CB42B6">
        <w:t xml:space="preserve">. Pyongyang is the PRC’s only formal ally. Despite evident tensions, the two remain close. At the end of May, North Korea sent a newly empowered former foreign minister to Beijing for talks. Ri Su-yong, a Kim Jong-un favorite recently promoted to the Politburo, reportedly told his hosts that the nuclear program was “permanent.” Beyond the DPRK, China sees potential adversaries everywhere. The U.S. maintains close military relationships with Japan, South Korea, Australia, Thailand, the Philippines, and Singapore, and is building ties with Burma and Vietnam. The PRC understandably feels vulnerable. Moreover, the cost of a North Korean implosion would be great. The DMZ seals the inter-Korea border while the Yalu offers the PRC no similar protection. </w:t>
      </w:r>
      <w:r w:rsidRPr="000233B0">
        <w:rPr>
          <w:rStyle w:val="StyleUnderline"/>
        </w:rPr>
        <w:t>If intensified sanctions produced regime collapse, violent conflict, loose nukes, humanitarian catastrophe, mass refugee flows and more, the PRC would suffer more than any other country</w:t>
      </w:r>
      <w:r w:rsidRPr="00CB42B6">
        <w:t xml:space="preserve">. The U.S. would be far away, with the Pacific Ocean acting like a huge moat. American officials might espouse goodwill, offer sympathy, and reiterate the greater global good being served by Beijing’s sacrifice, but that’s not likely to win over the residents of Zhongnanhai. China has been slowly toughening its position toward the DPRK but has continued to emphasize the importance of maintaining stability and discouraging conflict on the peninsula. </w:t>
      </w:r>
      <w:r w:rsidRPr="000233B0">
        <w:rPr>
          <w:rStyle w:val="StyleUnderline"/>
        </w:rPr>
        <w:t>If forced to choose between two frenemies—Pyongyang, which poses no threat, and Washington, which is the greatest obstacle to China’s advance—one shouldn’t bet on the PRC picking the latter.</w:t>
      </w:r>
      <w:r w:rsidRPr="00CB42B6">
        <w:t xml:space="preserve"> In which case, North Korea will continue to develop nuclear weapons and ICBMs. David Albright of the Institute for Science and International Security figures the North has enough fissile material for about 20 nuclear weapons and is capable of producing the equivalent of about seven more weapons a year. Northeast Asia’s future is looking uglier. Unfortunately, the U.S. is out of options. Military strikes risk full-scale war and the destruction of Seoul, South Korea’s capital. Unilateral sanctions aren’t likely to bring the DPRK to its knees. Insisting on a commitment to denuclearization before bilateral or multilateral negotiations with the North ensures that serious negotiations will not occur. If the administration hopes to enlist Beijing’s aid, it needs to make possible a compromise outcome which respects the PRC’s interests. Abandoning a long-time ally, even if for good cause, would be painful enough for China. Sacrificing security and influence in order to advance Washington’s agenda would be far worse. The U.S., South Korea, and Japan could help shift Beijing’s cost-benefit analysis. First, the </w:t>
      </w:r>
      <w:r w:rsidRPr="000233B0">
        <w:rPr>
          <w:rStyle w:val="StyleUnderline"/>
        </w:rPr>
        <w:t xml:space="preserve">Western states should agree to help cover the costs of collapse. </w:t>
      </w:r>
      <w:r w:rsidRPr="00CB42B6">
        <w:t xml:space="preserve">The PRC shouldn’t be the only country expected to care for refugees, provide humanitarian assistance, and more. Second, </w:t>
      </w:r>
      <w:r w:rsidRPr="000233B0">
        <w:rPr>
          <w:rStyle w:val="StyleUnderline"/>
        </w:rPr>
        <w:t>Washington and its allies should accept possible unilateral Chinese military intervention if the North appears headed for collapse. The interested governments also should discuss how to avoid a multilateral collision if the Kim regime suffers a messy implosion</w:t>
      </w:r>
      <w:r w:rsidRPr="00CB42B6">
        <w:t xml:space="preserve">. The U.S. should indicate its recognition that China has important interests at stake and pledge to keep American forces on their bases in the South, leaving any involvement to the Republic of Korea. Third, </w:t>
      </w:r>
      <w:r w:rsidRPr="00CB42B6">
        <w:rPr>
          <w:rStyle w:val="StyleUnderline"/>
        </w:rPr>
        <w:t>Washington and Seoul should inform the PRC that there will be no U.S. troop presence in a united Korea. Once the North Korean threat to the South disappeared, American forces would go home, as they should have years ago.</w:t>
      </w:r>
      <w:r w:rsidRPr="00CB42B6">
        <w:t xml:space="preserve"> Washington should demonstrate that it would not take geopolitical advantage of the North’s collapse. A united Korea would not become another tool for containment. Fourth, the U.S., ROK, and Tokyo should develop a proposal for a comprehensive deal with Pyongyang for one last attempt to resolve the nuclear issue through negotiations. China has long viewed aggressive U.S. policy as pushing North Korea towards nuclear weapons. Washington needs to demonstrate its willingness to talk and put the North to the test. Failure would give Beijing one less excuse to preserve the status quo. By ignoring, even insulting the Chinese, Kim Jong-un has been gambling with his regime’s future. The PRC appears more ready than ever before to abandon its troublesome friend. However, inertia—and a cold-hearted assessment of interests—is likely to hold Beijing back from cooperating with the U.S. if forced to choose America over Pyongyang. If Washington expects more out of the PRC, it should change the policy calculus for Chinese President Xi Jinping. That requires Washington to forgo any attempt to use the Korean crisis to make gains elsewhere. Otherwise America and its allies are likely to face a more aggressive and dangerous DPRK in the future.</w:t>
      </w:r>
    </w:p>
    <w:p w14:paraId="555F7E55" w14:textId="77777777" w:rsidR="00795DA1" w:rsidRPr="00F51F20" w:rsidRDefault="00795DA1" w:rsidP="00E5679A"/>
    <w:p w14:paraId="62DF1EF2" w14:textId="77777777" w:rsidR="00E5679A" w:rsidRPr="003D4310" w:rsidRDefault="00E5679A" w:rsidP="00E5679A">
      <w:pPr>
        <w:pStyle w:val="Heading3"/>
        <w:rPr>
          <w:rFonts w:cs="Times New Roman"/>
        </w:rPr>
      </w:pPr>
      <w:r>
        <w:rPr>
          <w:rFonts w:cs="Times New Roman"/>
        </w:rPr>
        <w:t>AT relations – no SCS war</w:t>
      </w:r>
    </w:p>
    <w:p w14:paraId="24B304E1" w14:textId="77777777" w:rsidR="00E5679A" w:rsidRPr="003D4310" w:rsidRDefault="00E5679A" w:rsidP="00E5679A">
      <w:pPr>
        <w:pStyle w:val="Heading4"/>
        <w:rPr>
          <w:rFonts w:cs="Times New Roman"/>
        </w:rPr>
      </w:pPr>
      <w:r w:rsidRPr="003D4310">
        <w:rPr>
          <w:rFonts w:cs="Times New Roman"/>
        </w:rPr>
        <w:t>No SCS war</w:t>
      </w:r>
      <w:r>
        <w:rPr>
          <w:rFonts w:cs="Times New Roman"/>
        </w:rPr>
        <w:t>---tons of intervening factors</w:t>
      </w:r>
    </w:p>
    <w:p w14:paraId="02CEF2D9" w14:textId="77777777" w:rsidR="00E5679A" w:rsidRPr="003D4310" w:rsidRDefault="00E5679A" w:rsidP="00E5679A">
      <w:r w:rsidRPr="003D4310">
        <w:rPr>
          <w:rStyle w:val="Style13ptBold"/>
        </w:rPr>
        <w:t>Zhou 16</w:t>
      </w:r>
      <w:r w:rsidRPr="003D4310">
        <w:t xml:space="preserve"> - Professor and Director of the Department of China's Regional Strategy in the National Institute of International Strategy (Fangyin, “Between assertiveness and self-restraint: understanding China’s South China Sea policy,” International Affairs 92: 4 (2016) 869–890)</w:t>
      </w:r>
    </w:p>
    <w:p w14:paraId="584730C5" w14:textId="77777777" w:rsidR="00E5679A" w:rsidRDefault="00E5679A" w:rsidP="00E5679A">
      <w:r w:rsidRPr="003D4310">
        <w:t>It is unlikely that a fundamental solution can be found to the disputes in the</w:t>
      </w:r>
      <w:r>
        <w:t xml:space="preserve"> </w:t>
      </w:r>
      <w:r w:rsidRPr="003D4310">
        <w:t>South China Sea. China has already begun to establish basic deterrence with its</w:t>
      </w:r>
      <w:r>
        <w:t xml:space="preserve"> </w:t>
      </w:r>
      <w:r w:rsidRPr="003D4310">
        <w:t>improved material power and capability; however, it does not attempt to use this</w:t>
      </w:r>
      <w:r>
        <w:t xml:space="preserve"> </w:t>
      </w:r>
      <w:r w:rsidRPr="003D4310">
        <w:t>material power advantage in any way that could be viewed as too aggressive. At</w:t>
      </w:r>
      <w:r>
        <w:t xml:space="preserve"> </w:t>
      </w:r>
      <w:r w:rsidRPr="003D4310">
        <w:t xml:space="preserve">the same time, </w:t>
      </w:r>
      <w:r w:rsidRPr="004F2EBF">
        <w:rPr>
          <w:rStyle w:val="StyleUnderline"/>
        </w:rPr>
        <w:t>neither Vietnam nor the Philippines wishes to become entangled in high-intensity confrontation, as this would give China the opportunity to exert its material power advantage</w:t>
      </w:r>
      <w:r w:rsidRPr="003D4310">
        <w:t xml:space="preserve">. In addition, </w:t>
      </w:r>
      <w:r w:rsidRPr="004F2EBF">
        <w:rPr>
          <w:rStyle w:val="StyleUnderline"/>
        </w:rPr>
        <w:t>as the development of the Twenty-first Century Maritime Silk Road gathers momentum, the AIIB comes into operation, the China–ASEAN Free Trade Zone is upgraded, and the focus of the regional agenda in south-east Asia shifts from traditional security issues to regional development issues, Vietnam and the Philippines do not want to miss important opportunities for economic development because of their confrontations with China</w:t>
      </w:r>
      <w:r w:rsidRPr="003D4310">
        <w:t xml:space="preserve">.50 </w:t>
      </w:r>
      <w:r w:rsidRPr="004F2EBF">
        <w:rPr>
          <w:rStyle w:val="Emphasis"/>
        </w:rPr>
        <w:t>This context has created more favourable conditions for ensuring longerterm stability in the South China Sea</w:t>
      </w:r>
      <w:r w:rsidRPr="003D4310">
        <w:t xml:space="preserve"> </w:t>
      </w:r>
      <w:r w:rsidRPr="004F2EBF">
        <w:rPr>
          <w:rStyle w:val="StyleUnderline"/>
        </w:rPr>
        <w:t>on the basis of the situation as it currently stands</w:t>
      </w:r>
      <w:r w:rsidRPr="003D4310">
        <w:t xml:space="preserve">. In the future, </w:t>
      </w:r>
      <w:r w:rsidRPr="0075602C">
        <w:rPr>
          <w:rStyle w:val="StyleUnderline"/>
        </w:rPr>
        <w:t xml:space="preserve">there are likely to be fewer confrontations between China and Vietnam and the Philippines in the South China Sea. The claimants will continue to adopt </w:t>
      </w:r>
      <w:r w:rsidRPr="003D4310">
        <w:t xml:space="preserve">different and </w:t>
      </w:r>
      <w:r w:rsidRPr="0075602C">
        <w:rPr>
          <w:rStyle w:val="StyleUnderline"/>
        </w:rPr>
        <w:t>softer approaches to compete and contend with each other on sovereign and maritime rights, turning to international laws</w:t>
      </w:r>
      <w:r w:rsidRPr="003D4310">
        <w:t xml:space="preserve">, courting </w:t>
      </w:r>
      <w:r w:rsidRPr="0075602C">
        <w:rPr>
          <w:rStyle w:val="StyleUnderline"/>
        </w:rPr>
        <w:t>international support, strengthening their ability to set the agenda</w:t>
      </w:r>
      <w:r w:rsidRPr="003D4310">
        <w:t xml:space="preserve"> in the South China Sea</w:t>
      </w:r>
      <w:r>
        <w:t xml:space="preserve"> </w:t>
      </w:r>
      <w:r w:rsidRPr="003D4310">
        <w:t xml:space="preserve">disputes, </w:t>
      </w:r>
      <w:r w:rsidRPr="0075602C">
        <w:rPr>
          <w:rStyle w:val="StyleUnderline"/>
        </w:rPr>
        <w:t>improving domestic legislation, and tightening administrative control over the islands and reefs already under their control</w:t>
      </w:r>
      <w:r w:rsidRPr="003D4310">
        <w:t>.</w:t>
      </w:r>
    </w:p>
    <w:p w14:paraId="3E26C96A" w14:textId="77777777" w:rsidR="00E5679A" w:rsidRPr="005C37F0" w:rsidRDefault="00E5679A" w:rsidP="00E5679A">
      <w:pPr>
        <w:pStyle w:val="Heading3"/>
      </w:pPr>
      <w:r>
        <w:t>AT relations – no war</w:t>
      </w:r>
    </w:p>
    <w:p w14:paraId="7109BBCD" w14:textId="77777777" w:rsidR="00E5679A" w:rsidRDefault="00E5679A" w:rsidP="00E5679A">
      <w:pPr>
        <w:pStyle w:val="Heading4"/>
      </w:pPr>
      <w:r>
        <w:t>No war – mutual interest, interdependence</w:t>
      </w:r>
    </w:p>
    <w:p w14:paraId="1D768E94" w14:textId="1B15A37C" w:rsidR="00E5679A" w:rsidRPr="00A25DE1" w:rsidRDefault="00E5679A" w:rsidP="00E5679A">
      <w:r w:rsidRPr="005120A9">
        <w:rPr>
          <w:rStyle w:val="Style13ptBold"/>
          <w:rFonts w:cs="Calibri"/>
        </w:rPr>
        <w:t>Sutter 15</w:t>
      </w:r>
      <w:r w:rsidRPr="005120A9">
        <w:t xml:space="preserve"> (Robert [Visiting Professor of Asian Studies at the School of Foreign Service @ Georgetown University, Adjunct Professor of Asian Studies in the Elliott School of International Affairs @ George Washington University, former Senior Specialist and Director of the Foreign Affairs and National Defense Division of the Congressional Research Service], </w:t>
      </w:r>
      <w:r w:rsidRPr="00A25DE1">
        <w:rPr>
          <w:i/>
        </w:rPr>
        <w:t>The United States and Asia: Regional Dynamics and Twenty-First-Century Relations</w:t>
      </w:r>
      <w:r>
        <w:rPr>
          <w:i/>
        </w:rPr>
        <w:t xml:space="preserve">, </w:t>
      </w:r>
      <w:r>
        <w:t>Rowman &amp; Littlefield Publications, pgs. 109-110)//MA</w:t>
      </w:r>
    </w:p>
    <w:p w14:paraId="684874D7" w14:textId="77777777" w:rsidR="00E5679A" w:rsidRPr="004B755E" w:rsidRDefault="00E5679A" w:rsidP="00E5679A">
      <w:r w:rsidRPr="005C37F0">
        <w:t xml:space="preserve">Since the background of Sino-American relations was already covered in chapter 3, this chapter focuses on the mixed and uncertain status and outlook Of the U.S.-China relationship. </w:t>
      </w:r>
      <w:r w:rsidRPr="005C37F0">
        <w:rPr>
          <w:rStyle w:val="StyleUnderline"/>
          <w:rFonts w:cs="Calibri"/>
        </w:rPr>
        <w:t>The two powers converge and show strong interdependence on such key issues as mutual trade and investment; tourism, student, and other interactions of the citizens of both countries; and sustaining a stable regional and international order favorable to both countries.</w:t>
      </w:r>
      <w:r w:rsidRPr="005C37F0">
        <w:t xml:space="preserve"> At the same time, they differ strongly on their respective treatments of maritime territorial disputes in East Asia; international initiatives seeking to change regimes grossly exploiting or brutally suppressing their people, flouting ac- ceptcd norms regarding nonproliferation of weapons of mass destruction, or fostering terrorists; and what should be done to remedy the large and grow- ing mutual security dilemma along China's rim posed by buildups in Chinese and U .S. military forces targeted at each other. The complex American relationship with China has many features that may best be assessed using different perspectives from international relations theory. Deepening strategic competition and a massive security dilemma between China and the United States in the Asia-Pacific region underline forces and phenomena that seem best understood through a realist lens. </w:t>
      </w:r>
      <w:r w:rsidRPr="005C37F0">
        <w:rPr>
          <w:rStyle w:val="StyleUnderline"/>
          <w:rFonts w:cs="Calibri"/>
        </w:rPr>
        <w:t>At the same time, American stress on open trade and investment, related social and political liberalism, and deepening Chinese engagement with the existing world order seem best assessed through a liberal perspective in International relations theory</w:t>
      </w:r>
      <w:r w:rsidRPr="005C37F0">
        <w:t xml:space="preserve">. In addition, a fundamental reason why U.S. efforts to en- gage and change China's policies and practices have occurred on the U.S. side and have been resisted on the Chinese side has to do with a profound gap between the national identity in China and that in the United States, a topic well explained by constructivist international relations theory. </w:t>
      </w:r>
      <w:r w:rsidRPr="005C37F0">
        <w:rPr>
          <w:rStyle w:val="StyleUnderline"/>
          <w:rFonts w:cs="Calibri"/>
        </w:rPr>
        <w:t xml:space="preserve">The fragile but enduring positive engagement seen in U.S. relations with China in recent years </w:t>
      </w:r>
      <w:r w:rsidRPr="00E5679A">
        <w:rPr>
          <w:rStyle w:val="Emphasis"/>
        </w:rPr>
        <w:t>appears likely to continue</w:t>
      </w:r>
      <w:r w:rsidRPr="005C37F0">
        <w:rPr>
          <w:rStyle w:val="StyleUnderline"/>
          <w:rFonts w:cs="Calibri"/>
        </w:rPr>
        <w:t>,</w:t>
      </w:r>
      <w:r w:rsidRPr="005C37F0">
        <w:t xml:space="preserve"> but serious uncertainties remain. As noted earlier, </w:t>
      </w:r>
      <w:r w:rsidRPr="005C37F0">
        <w:rPr>
          <w:rStyle w:val="StyleUnderline"/>
          <w:rFonts w:cs="Calibri"/>
        </w:rPr>
        <w:t xml:space="preserve">Sino-American leaders have </w:t>
      </w:r>
      <w:r w:rsidRPr="00E5679A">
        <w:rPr>
          <w:rStyle w:val="Emphasis"/>
        </w:rPr>
        <w:t>important pragmatic reasons to continue positive engagement and avoid confrontation and conflict.</w:t>
      </w:r>
      <w:r w:rsidRPr="005C37F0">
        <w:rPr>
          <w:rStyle w:val="StyleUnderline"/>
          <w:rFonts w:cs="Calibri"/>
        </w:rPr>
        <w:t xml:space="preserve"> Looking ahead, it's hard to envisage how the Obama government would see its interests well served with a more assertive U.S. stance leading to a major confrontation with China. Indeed, the U.S. government at times has adjusted its rebalance and related initiatives in the Asia-Pacific in ways that reduce public emphasis on military strengthening sensitive to China and to those many Asian-Pacific governments seeking to avoid the disruption that would be associated with serious Sino-American differences. It reached out to President Xi Jinpmg and the new Chinese leadership in holding the Cali- fornia summit and seeking greater engagement through senior-level inter- change in cabinet-level visits and structured dialogues</w:t>
      </w:r>
      <w:r w:rsidRPr="005C37F0">
        <w:t xml:space="preserve">. Its criticism of Chi- nese economic practices adverse to American interests remains measured. It has responded firmly when Chinese actions over disputed territory along Its maritime rim escalate tensions and endanger stability, underlining America's commitments to regional stability and the status quo. Its posture on the preeminent issue of Taiwan has been supportive of Taiwan president Ma Ying-jeou •s reassurance of and greater alignment with China. </w:t>
      </w:r>
    </w:p>
    <w:p w14:paraId="6D9788D1" w14:textId="6968A78B" w:rsidR="00D54B9C" w:rsidRPr="003D4310" w:rsidRDefault="00D54B9C" w:rsidP="001078CC">
      <w:pPr>
        <w:pStyle w:val="Heading2"/>
        <w:rPr>
          <w:rFonts w:cs="Times New Roman"/>
        </w:rPr>
      </w:pPr>
      <w:r w:rsidRPr="003D4310">
        <w:rPr>
          <w:rFonts w:cs="Times New Roman"/>
        </w:rPr>
        <w:t>POLITICS/ELECTIONS</w:t>
      </w:r>
    </w:p>
    <w:p w14:paraId="38D831FD" w14:textId="1A544DA7" w:rsidR="00F75B65" w:rsidRPr="003D4310" w:rsidRDefault="00F75B65" w:rsidP="00F75B65">
      <w:pPr>
        <w:pStyle w:val="Heading3"/>
        <w:rPr>
          <w:rFonts w:cs="Times New Roman"/>
        </w:rPr>
      </w:pPr>
      <w:r w:rsidRPr="003D4310">
        <w:rPr>
          <w:rFonts w:cs="Times New Roman"/>
        </w:rPr>
        <w:t>1nc</w:t>
      </w:r>
      <w:r w:rsidR="00251137" w:rsidRPr="003D4310">
        <w:rPr>
          <w:rFonts w:cs="Times New Roman"/>
        </w:rPr>
        <w:t xml:space="preserve"> elections</w:t>
      </w:r>
    </w:p>
    <w:p w14:paraId="7BAED79D" w14:textId="77777777" w:rsidR="00F75B65" w:rsidRPr="003D4310" w:rsidRDefault="00F75B65" w:rsidP="00F75B65">
      <w:pPr>
        <w:pStyle w:val="Heading4"/>
        <w:rPr>
          <w:rFonts w:cs="Times New Roman"/>
        </w:rPr>
      </w:pPr>
      <w:r w:rsidRPr="003D4310">
        <w:rPr>
          <w:rFonts w:cs="Times New Roman"/>
        </w:rPr>
        <w:t>The plan triggers widespread backlash---influences election</w:t>
      </w:r>
    </w:p>
    <w:p w14:paraId="7EC58020" w14:textId="5CAD8A8E" w:rsidR="00F75B65" w:rsidRPr="003D4310" w:rsidRDefault="00F75B65" w:rsidP="00F75B65">
      <w:r w:rsidRPr="003D4310">
        <w:rPr>
          <w:rStyle w:val="Style13ptBold"/>
        </w:rPr>
        <w:t>Deynoot 16</w:t>
      </w:r>
      <w:r w:rsidRPr="003D431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79D14E5F" w14:textId="77777777" w:rsidR="00F75B65" w:rsidRPr="003D4310" w:rsidRDefault="00F75B65" w:rsidP="00F75B65">
      <w:r w:rsidRPr="003D4310">
        <w:t>Potential gains?</w:t>
      </w:r>
    </w:p>
    <w:p w14:paraId="35B4FF47" w14:textId="568B5A7C" w:rsidR="00F75B65" w:rsidRPr="003D4310" w:rsidRDefault="00F75B65" w:rsidP="00F75B65">
      <w:r w:rsidRPr="003D4310">
        <w:t>There are, however, various considerations that shed a more nuanced light on the matter: • There could be job gains. Manufacturers such as the European car industry who process crude steel further downstream might experience lower material costs, which could decrease consumer prices, boost demand and generate jobs in other sectors. The U.S.-China Business Coalition, which represents more than 200 U.S. companies in China, urged the U.S. to start treating China as a market economy within 2016, calling it a “step to build confidence in the bilateral relationship.” • It will not solve China’s overcapacity problem. While MES could smoothen China’s overcapacity by increasing exports, only some of the sectors which could benefit the most (including chemicals, iron and steel) are currently affected by anti-dumping measures. • The macro-economic impact could be limited. When it comes to the overall bilateral trade with China, EU and U.S. anti-dumping investigations only cover a small number of products from China. Regardless,</w:t>
      </w:r>
      <w:r w:rsidRPr="003D4310">
        <w:rPr>
          <w:rStyle w:val="StyleUnderline"/>
        </w:rPr>
        <w:t xml:space="preserve"> considering the sluggish economic growth outlook</w:t>
      </w:r>
      <w:r w:rsidRPr="003D4310">
        <w:t xml:space="preserve"> for all three global powers, </w:t>
      </w:r>
      <w:r w:rsidRPr="003D4310">
        <w:rPr>
          <w:rStyle w:val="StyleUnderline"/>
        </w:rPr>
        <w:t xml:space="preserve">every job loss has </w:t>
      </w:r>
      <w:r w:rsidRPr="003D4310">
        <w:rPr>
          <w:rStyle w:val="Emphasis"/>
        </w:rPr>
        <w:t>important political ramifications for governments</w:t>
      </w:r>
      <w:r w:rsidRPr="003D4310">
        <w:rPr>
          <w:rStyle w:val="StyleUnderline"/>
        </w:rPr>
        <w:t>. The political importance of protecting jobs shows that any decision on the MES issue</w:t>
      </w:r>
      <w:r w:rsidRPr="003D4310">
        <w:t xml:space="preserve"> in Washington DC and Brussels </w:t>
      </w:r>
      <w:r w:rsidRPr="003D4310">
        <w:rPr>
          <w:rStyle w:val="StyleUnderline"/>
        </w:rPr>
        <w:t xml:space="preserve">may be driven more by </w:t>
      </w:r>
      <w:r w:rsidRPr="003D4310">
        <w:rPr>
          <w:rStyle w:val="Emphasis"/>
        </w:rPr>
        <w:t>politics</w:t>
      </w:r>
      <w:r w:rsidRPr="003D4310">
        <w:rPr>
          <w:rStyle w:val="StyleUnderline"/>
        </w:rPr>
        <w:t>, linked to industrial implications, than macro-economic considerations</w:t>
      </w:r>
      <w:r w:rsidRPr="003D4310">
        <w:t xml:space="preserve">. </w:t>
      </w:r>
      <w:r w:rsidRPr="003D4310">
        <w:rPr>
          <w:rStyle w:val="StyleUnderline"/>
        </w:rPr>
        <w:t>Politics remains the ultimate test in this</w:t>
      </w:r>
      <w:r w:rsidRPr="003D4310">
        <w:t xml:space="preserve"> global </w:t>
      </w:r>
      <w:r w:rsidRPr="003D4310">
        <w:rPr>
          <w:rStyle w:val="StyleUnderline"/>
        </w:rPr>
        <w:t xml:space="preserve">debate. In international trade, the politics are primarily local, as any decision or agreement must be </w:t>
      </w:r>
      <w:r w:rsidRPr="003D4310">
        <w:rPr>
          <w:rStyle w:val="Emphasis"/>
        </w:rPr>
        <w:t>sold to national audiences</w:t>
      </w:r>
      <w:r w:rsidRPr="003D4310">
        <w:t xml:space="preserve">. </w:t>
      </w:r>
      <w:r w:rsidRPr="003D4310">
        <w:rPr>
          <w:rStyle w:val="StyleUnderline"/>
        </w:rPr>
        <w:t xml:space="preserve">This is particularly relevant in the West in </w:t>
      </w:r>
      <w:r w:rsidRPr="003D4310">
        <w:rPr>
          <w:rStyle w:val="Emphasis"/>
        </w:rPr>
        <w:t>light of electoral cycles</w:t>
      </w:r>
      <w:r w:rsidRPr="003D4310">
        <w:t xml:space="preserve">, but the impact of public opinion should not be downplayed in China. Indeed, Beijing’s political legitimacy rests on driving economic performance and securing global recognition. </w:t>
      </w:r>
    </w:p>
    <w:p w14:paraId="28E1E946" w14:textId="2C2BB8B7" w:rsidR="00E36AA1" w:rsidRPr="003D4310" w:rsidRDefault="005B56E2" w:rsidP="00E36AA1">
      <w:pPr>
        <w:pStyle w:val="Heading3"/>
        <w:rPr>
          <w:rFonts w:cs="Times New Roman"/>
        </w:rPr>
      </w:pPr>
      <w:r>
        <w:rPr>
          <w:rFonts w:cs="Times New Roman"/>
        </w:rPr>
        <w:t>---X</w:t>
      </w:r>
      <w:r w:rsidR="00E36AA1" w:rsidRPr="003D4310">
        <w:rPr>
          <w:rFonts w:cs="Times New Roman"/>
        </w:rPr>
        <w:t>T: link – turns case</w:t>
      </w:r>
    </w:p>
    <w:p w14:paraId="7DBEE988" w14:textId="77777777" w:rsidR="00E36AA1" w:rsidRPr="003D4310" w:rsidRDefault="00E36AA1" w:rsidP="00E36AA1">
      <w:pPr>
        <w:pStyle w:val="Heading4"/>
        <w:rPr>
          <w:rFonts w:cs="Times New Roman"/>
        </w:rPr>
      </w:pPr>
      <w:r w:rsidRPr="003D4310">
        <w:rPr>
          <w:rFonts w:cs="Times New Roman"/>
        </w:rPr>
        <w:t>Backlash to MES wrecks US-China economic ties</w:t>
      </w:r>
    </w:p>
    <w:p w14:paraId="20121512" w14:textId="77777777" w:rsidR="00E36AA1" w:rsidRPr="003D4310" w:rsidRDefault="00E36AA1" w:rsidP="00E36AA1">
      <w:r w:rsidRPr="003D4310">
        <w:rPr>
          <w:rStyle w:val="Style13ptBold"/>
        </w:rPr>
        <w:t>Scissors 16</w:t>
      </w:r>
      <w:r w:rsidRPr="003D4310">
        <w:t xml:space="preserve"> – fellow @ AEI (Derek, “Fixing US-China Trade and Investment,” https://www.aei.org/wp-content/uploads/2016/04/China-US.pdf)//BB</w:t>
      </w:r>
    </w:p>
    <w:p w14:paraId="70BF2762" w14:textId="77777777" w:rsidR="00E36AA1" w:rsidRPr="003D4310" w:rsidRDefault="00E36AA1" w:rsidP="00E36AA1">
      <w:r w:rsidRPr="003D4310">
        <w:t xml:space="preserve">3. </w:t>
      </w:r>
      <w:r w:rsidRPr="003D4310">
        <w:rPr>
          <w:rStyle w:val="Emphasis"/>
        </w:rPr>
        <w:t>Do not grant market economy status</w:t>
      </w:r>
      <w:r w:rsidRPr="003D4310">
        <w:t xml:space="preserve">. </w:t>
      </w:r>
      <w:r w:rsidRPr="003D4310">
        <w:rPr>
          <w:rStyle w:val="StyleUnderline"/>
        </w:rPr>
        <w:t>The WTO accession agreement indicates China should be treated as a market economy for the purposes of American trade starting in late 2016</w:t>
      </w:r>
      <w:r w:rsidRPr="003D4310">
        <w:t xml:space="preserve">. Whatever the legal considerations, </w:t>
      </w:r>
      <w:r w:rsidRPr="003D4310">
        <w:rPr>
          <w:rStyle w:val="StyleUnderline"/>
        </w:rPr>
        <w:t>the PRC does not have a market economy or anything close to it</w:t>
      </w:r>
      <w:r w:rsidRPr="003D4310">
        <w:t xml:space="preserve">. Its own statements about the state sector make that clear. </w:t>
      </w:r>
      <w:r w:rsidRPr="003D4310">
        <w:rPr>
          <w:rStyle w:val="StyleUnderline"/>
        </w:rPr>
        <w:t xml:space="preserve">Pretending Beijing has implemented the necessary reforms </w:t>
      </w:r>
      <w:r w:rsidRPr="003D4310">
        <w:rPr>
          <w:rStyle w:val="Emphasis"/>
        </w:rPr>
        <w:t>would undermine American domestic political support for economic engagement with China</w:t>
      </w:r>
      <w:r w:rsidRPr="003D4310">
        <w:rPr>
          <w:rStyle w:val="StyleUnderline"/>
        </w:rPr>
        <w:t xml:space="preserve"> and can only make justified attempts to address noncommercial Chinese behavior less effective and more complicated</w:t>
      </w:r>
      <w:r w:rsidRPr="003D4310">
        <w:t>. It would be doubling down on a flawed WTO decision.</w:t>
      </w:r>
    </w:p>
    <w:p w14:paraId="17881F26" w14:textId="60AE9298" w:rsidR="00D54B9C" w:rsidRPr="003D4310" w:rsidRDefault="00F75B65" w:rsidP="00D54B9C">
      <w:pPr>
        <w:pStyle w:val="Heading3"/>
        <w:rPr>
          <w:rFonts w:cs="Times New Roman"/>
        </w:rPr>
      </w:pPr>
      <w:r w:rsidRPr="003D4310">
        <w:rPr>
          <w:rFonts w:cs="Times New Roman"/>
        </w:rPr>
        <w:t>---XT: link</w:t>
      </w:r>
      <w:r w:rsidR="00E36AA1" w:rsidRPr="003D4310">
        <w:rPr>
          <w:rFonts w:cs="Times New Roman"/>
        </w:rPr>
        <w:t xml:space="preserve"> – elections</w:t>
      </w:r>
    </w:p>
    <w:p w14:paraId="6F2B2C7C" w14:textId="5C0B8DF6" w:rsidR="00DF4FF1" w:rsidRPr="003D4310" w:rsidRDefault="00DF4FF1" w:rsidP="00DF4FF1">
      <w:pPr>
        <w:pStyle w:val="Heading4"/>
        <w:rPr>
          <w:rFonts w:cs="Times New Roman"/>
        </w:rPr>
      </w:pPr>
      <w:r w:rsidRPr="003D4310">
        <w:rPr>
          <w:rFonts w:cs="Times New Roman"/>
        </w:rPr>
        <w:t>The plan’s wildly unpopular---politics is the inherent barrier</w:t>
      </w:r>
    </w:p>
    <w:p w14:paraId="4251FAC5" w14:textId="77777777" w:rsidR="00DF4FF1" w:rsidRPr="003D4310" w:rsidRDefault="00DF4FF1" w:rsidP="00DF4FF1">
      <w:r w:rsidRPr="003D4310">
        <w:rPr>
          <w:rStyle w:val="Style13ptBold"/>
        </w:rPr>
        <w:t>Talley 6/6</w:t>
      </w:r>
      <w:r w:rsidRPr="003D4310">
        <w:t xml:space="preserve"> [Ian, international finance writer, Wall Street Journal, “Why the U.S. Steel Industry Is Molten Hot Over China’s Trade Practices”, 6/6/16, http://blogs.wsj.com/economics/2016/06/06/why-the-u-s-steel-industry-is-molten-hot-over-chinas-trade-practices/]//DBI</w:t>
      </w:r>
    </w:p>
    <w:p w14:paraId="48756E0C" w14:textId="3B1B38DD" w:rsidR="00DF4FF1" w:rsidRPr="000D611A" w:rsidRDefault="00DF4FF1" w:rsidP="00DF4FF1">
      <w:pPr>
        <w:rPr>
          <w:szCs w:val="20"/>
        </w:rPr>
      </w:pPr>
      <w:r w:rsidRPr="000D611A">
        <w:rPr>
          <w:sz w:val="20"/>
          <w:szCs w:val="20"/>
          <w:u w:val="single"/>
        </w:rPr>
        <w:t>The excess capacity dispute is one of several issues aggravating trade tensions between China and the U.S.</w:t>
      </w:r>
      <w:r w:rsidRPr="000D611A">
        <w:rPr>
          <w:szCs w:val="20"/>
        </w:rPr>
        <w:t xml:space="preserve"> The yuan has fallen to five-year lows against the dollar, cyber attacks on corporations are straining relations and U.S. firms complain that a host of regulatory barriers are restricting their access to the Chinese market.∂ </w:t>
      </w:r>
      <w:r w:rsidRPr="000D611A">
        <w:rPr>
          <w:sz w:val="20"/>
          <w:szCs w:val="20"/>
          <w:u w:val="single"/>
        </w:rPr>
        <w:t>Those trade irritants</w:t>
      </w:r>
      <w:r w:rsidRPr="000D611A">
        <w:rPr>
          <w:szCs w:val="20"/>
        </w:rPr>
        <w:t xml:space="preserve">, compounded by weak growth, </w:t>
      </w:r>
      <w:r w:rsidRPr="000D611A">
        <w:rPr>
          <w:sz w:val="20"/>
          <w:szCs w:val="20"/>
          <w:u w:val="single"/>
        </w:rPr>
        <w:t xml:space="preserve">are </w:t>
      </w:r>
      <w:r w:rsidRPr="000D611A">
        <w:rPr>
          <w:rStyle w:val="Emphasis"/>
          <w:sz w:val="20"/>
          <w:szCs w:val="20"/>
        </w:rPr>
        <w:t>fueling voter anger in the U.S. presidential elections</w:t>
      </w:r>
      <w:r w:rsidRPr="000D611A">
        <w:rPr>
          <w:szCs w:val="20"/>
        </w:rPr>
        <w:t xml:space="preserve">.∂ </w:t>
      </w:r>
      <w:r w:rsidRPr="000D611A">
        <w:rPr>
          <w:sz w:val="20"/>
          <w:szCs w:val="20"/>
          <w:u w:val="single"/>
        </w:rPr>
        <w:t xml:space="preserve">China’s trade practices have been a </w:t>
      </w:r>
      <w:r w:rsidRPr="000D611A">
        <w:rPr>
          <w:rStyle w:val="Emphasis"/>
          <w:sz w:val="20"/>
          <w:szCs w:val="20"/>
        </w:rPr>
        <w:t>prime factor</w:t>
      </w:r>
      <w:r w:rsidRPr="000D611A">
        <w:rPr>
          <w:sz w:val="20"/>
          <w:szCs w:val="20"/>
          <w:u w:val="single"/>
        </w:rPr>
        <w:t xml:space="preserve"> in the loss of 15,000 steel workers who have lost their jobs over the last year and a half</w:t>
      </w:r>
      <w:r w:rsidRPr="000D611A">
        <w:rPr>
          <w:szCs w:val="20"/>
        </w:rPr>
        <w:t>, the steel boss said.∂ “</w:t>
      </w:r>
      <w:r w:rsidRPr="000D611A">
        <w:rPr>
          <w:sz w:val="20"/>
          <w:szCs w:val="20"/>
          <w:u w:val="single"/>
        </w:rPr>
        <w:t>Our government must vigorously enforce our trade laws</w:t>
      </w:r>
      <w:r w:rsidRPr="000D611A">
        <w:rPr>
          <w:szCs w:val="20"/>
        </w:rPr>
        <w:t xml:space="preserve">,” Mr. Ferriola said. “If we allow China’s steel producers to break our trade laws without any consequences, that will embolden other Chinese manufacturers to do the same thing,” he said. “Anyone who thinks they’re not going to take the next step down stream is dreaming.”∂ </w:t>
      </w:r>
      <w:r w:rsidRPr="000D611A">
        <w:rPr>
          <w:sz w:val="20"/>
          <w:szCs w:val="20"/>
          <w:u w:val="single"/>
        </w:rPr>
        <w:t xml:space="preserve">Such concerns are </w:t>
      </w:r>
      <w:r w:rsidRPr="000D611A">
        <w:rPr>
          <w:rStyle w:val="Emphasis"/>
          <w:sz w:val="20"/>
          <w:szCs w:val="20"/>
        </w:rPr>
        <w:t>driving opposition</w:t>
      </w:r>
      <w:r w:rsidRPr="000D611A">
        <w:rPr>
          <w:sz w:val="20"/>
          <w:szCs w:val="20"/>
          <w:u w:val="single"/>
        </w:rPr>
        <w:t xml:space="preserve"> to the administration potentially declaring China a </w:t>
      </w:r>
      <w:r w:rsidRPr="000D611A">
        <w:rPr>
          <w:rStyle w:val="Emphasis"/>
          <w:sz w:val="20"/>
          <w:szCs w:val="20"/>
        </w:rPr>
        <w:t>“market economy”</w:t>
      </w:r>
      <w:r w:rsidRPr="000D611A">
        <w:rPr>
          <w:sz w:val="20"/>
          <w:szCs w:val="20"/>
          <w:u w:val="single"/>
        </w:rPr>
        <w:t xml:space="preserve"> in December, a move that will change how the government calculates tariffs against allegedly unfair Chinese imports. Under the deal the U.S. signed with China when it backed its entry into the World Trade Organization, Washington agreed to no longer recognize the country as a “non-market economy” after 15 years.∂</w:t>
      </w:r>
      <w:r w:rsidRPr="000D611A">
        <w:rPr>
          <w:szCs w:val="20"/>
        </w:rPr>
        <w:t xml:space="preserve"> “</w:t>
      </w:r>
      <w:r w:rsidRPr="000D611A">
        <w:rPr>
          <w:sz w:val="20"/>
          <w:szCs w:val="20"/>
          <w:u w:val="single"/>
        </w:rPr>
        <w:t xml:space="preserve">We should </w:t>
      </w:r>
      <w:r w:rsidRPr="000D611A">
        <w:rPr>
          <w:rStyle w:val="Emphasis"/>
          <w:sz w:val="20"/>
          <w:szCs w:val="20"/>
        </w:rPr>
        <w:t>vigorously oppose</w:t>
      </w:r>
      <w:r w:rsidRPr="000D611A">
        <w:rPr>
          <w:sz w:val="20"/>
          <w:szCs w:val="20"/>
          <w:u w:val="single"/>
        </w:rPr>
        <w:t xml:space="preserve"> China’s ascension to ‘market economy’ status</w:t>
      </w:r>
      <w:r w:rsidRPr="000D611A">
        <w:rPr>
          <w:szCs w:val="20"/>
        </w:rPr>
        <w:t xml:space="preserve">,” the Nucor chief said. </w:t>
      </w:r>
      <w:r w:rsidRPr="000D611A">
        <w:rPr>
          <w:sz w:val="20"/>
          <w:szCs w:val="20"/>
          <w:u w:val="single"/>
        </w:rPr>
        <w:t>The Communist country has failed to meet the criteria needed</w:t>
      </w:r>
      <w:r w:rsidRPr="000D611A">
        <w:rPr>
          <w:szCs w:val="20"/>
        </w:rPr>
        <w:t>, he said. “</w:t>
      </w:r>
      <w:r w:rsidRPr="000D611A">
        <w:rPr>
          <w:sz w:val="20"/>
          <w:szCs w:val="20"/>
          <w:u w:val="single"/>
        </w:rPr>
        <w:t>They broke those rules, they violated the criteria</w:t>
      </w:r>
      <w:r w:rsidRPr="000D611A">
        <w:rPr>
          <w:szCs w:val="20"/>
        </w:rPr>
        <w:t xml:space="preserve">.”∂ </w:t>
      </w:r>
      <w:r w:rsidRPr="000D611A">
        <w:rPr>
          <w:sz w:val="20"/>
          <w:szCs w:val="20"/>
          <w:u w:val="single"/>
        </w:rPr>
        <w:t xml:space="preserve">As that </w:t>
      </w:r>
      <w:r w:rsidRPr="000D611A">
        <w:rPr>
          <w:rStyle w:val="Emphasis"/>
          <w:sz w:val="20"/>
          <w:szCs w:val="20"/>
        </w:rPr>
        <w:t>debate gathers steam in Washington</w:t>
      </w:r>
      <w:r w:rsidRPr="000D611A">
        <w:rPr>
          <w:sz w:val="20"/>
          <w:szCs w:val="20"/>
          <w:u w:val="single"/>
        </w:rPr>
        <w:t xml:space="preserve"> ahead of the November presidential elections, look out for further strains in U.S.-China relations</w:t>
      </w:r>
      <w:r w:rsidRPr="000D611A">
        <w:rPr>
          <w:szCs w:val="20"/>
        </w:rPr>
        <w:t>.</w:t>
      </w:r>
    </w:p>
    <w:p w14:paraId="5C1FA1E9" w14:textId="4186B432" w:rsidR="00D54B9C" w:rsidRPr="003D4310" w:rsidRDefault="00F75B65" w:rsidP="00D54B9C">
      <w:pPr>
        <w:pStyle w:val="Heading4"/>
        <w:rPr>
          <w:rFonts w:cs="Times New Roman"/>
        </w:rPr>
      </w:pPr>
      <w:r w:rsidRPr="003D4310">
        <w:rPr>
          <w:rFonts w:cs="Times New Roman"/>
        </w:rPr>
        <w:t>The plan triggers backlash---public opinion overwhelmingly favors protection from dumping</w:t>
      </w:r>
    </w:p>
    <w:p w14:paraId="44934ED2" w14:textId="77777777" w:rsidR="00D54B9C" w:rsidRPr="003D4310" w:rsidRDefault="00D54B9C" w:rsidP="00D54B9C">
      <w:r w:rsidRPr="003D4310">
        <w:rPr>
          <w:rStyle w:val="Style13ptBold"/>
        </w:rPr>
        <w:t>Tracey 6</w:t>
      </w:r>
      <w:r w:rsidRPr="003D4310">
        <w:t xml:space="preserve"> - J.D. from Roger Williams University (Kim, “NON-MARKET ECONOMY METHODOLOGY UNDER U.S. ANTI-DUMPING LAWS: A PROTECTIONIST SHIELD FROM CHINESE COMPETITION,” 15 Currents Int'l Trade L.J. 81)//BB</w:t>
      </w:r>
    </w:p>
    <w:p w14:paraId="6243ACB2" w14:textId="77777777" w:rsidR="00D54B9C" w:rsidRPr="003D4310" w:rsidRDefault="00D54B9C" w:rsidP="00D54B9C">
      <w:r w:rsidRPr="003D4310">
        <w:rPr>
          <w:rStyle w:val="StyleUnderline"/>
        </w:rPr>
        <w:t xml:space="preserve">Domestic politics </w:t>
      </w:r>
      <w:r w:rsidRPr="003D4310">
        <w:rPr>
          <w:rStyle w:val="Emphasis"/>
        </w:rPr>
        <w:t>undoubtedly also fuels the fire</w:t>
      </w:r>
      <w:r w:rsidRPr="003D4310">
        <w:rPr>
          <w:rStyle w:val="StyleUnderline"/>
        </w:rPr>
        <w:t xml:space="preserve"> behind the protectionist trade policies employed by the United States against China</w:t>
      </w:r>
      <w:r w:rsidRPr="003D4310">
        <w:t xml:space="preserve">. In fact, </w:t>
      </w:r>
      <w:r w:rsidRPr="003D4310">
        <w:rPr>
          <w:rStyle w:val="StyleUnderline"/>
        </w:rPr>
        <w:t xml:space="preserve">it is not difficult to understand why </w:t>
      </w:r>
      <w:r w:rsidRPr="003D4310">
        <w:rPr>
          <w:rStyle w:val="Emphasis"/>
        </w:rPr>
        <w:t>so many citizens wish to maintain the status quo</w:t>
      </w:r>
      <w:r w:rsidRPr="003D4310">
        <w:rPr>
          <w:rStyle w:val="StyleUnderline"/>
        </w:rPr>
        <w:t xml:space="preserve"> with China for as long as possible because in so doing, the country would not only protect the welfare of many U.S. businesses, but also the many jobs that could potentially be lost</w:t>
      </w:r>
      <w:r w:rsidRPr="003D4310">
        <w:t xml:space="preserve">. </w:t>
      </w:r>
      <w:r w:rsidRPr="003D4310">
        <w:rPr>
          <w:rStyle w:val="StyleUnderline"/>
        </w:rPr>
        <w:t xml:space="preserve">China is quickly becoming a high-tech out-sourcing point </w:t>
      </w:r>
      <w:r w:rsidRPr="003D4310">
        <w:t>for many American producers such as Dell, GE, and Microsoft. 144 Some opponents to free trade argue that free trade ultimately destroys American jobs and with that the living standards of many Americans severely decrease. 145 Moreover, those who call for greater protection in U.S. trade laws argue that free trade causes the "poor to get poorer and the rich to become richer." 146 For example, Ralph Nader has argued that the "WTO seek[s] to manage trade between states to the advantage of big corporate interest." 147 Of course, as the next section of the article points out, consumers likely gain a great benefit as a result of lesser protectionist measures. 148 For example, consumers have access to a greater number of goods, which affords them the opportunity to shop for a better-priced, higher quality product in the end. 149</w:t>
      </w:r>
    </w:p>
    <w:p w14:paraId="13A9734D" w14:textId="77777777" w:rsidR="009320C3" w:rsidRPr="003D4310" w:rsidRDefault="009320C3" w:rsidP="009320C3">
      <w:pPr>
        <w:pStyle w:val="Heading4"/>
        <w:rPr>
          <w:rFonts w:cs="Times New Roman"/>
        </w:rPr>
      </w:pPr>
      <w:r w:rsidRPr="003D4310">
        <w:rPr>
          <w:rFonts w:cs="Times New Roman"/>
        </w:rPr>
        <w:t>Wrecks Obama from the left and right</w:t>
      </w:r>
    </w:p>
    <w:p w14:paraId="66B90F89" w14:textId="77777777" w:rsidR="009320C3" w:rsidRPr="003D4310" w:rsidRDefault="009320C3" w:rsidP="009320C3">
      <w:r w:rsidRPr="003D4310">
        <w:rPr>
          <w:rStyle w:val="Style13ptBold"/>
        </w:rPr>
        <w:t>AFP</w:t>
      </w:r>
      <w:r w:rsidRPr="003D4310">
        <w:t xml:space="preserve"> 5-4-</w:t>
      </w:r>
      <w:r w:rsidRPr="003D4310">
        <w:rPr>
          <w:rStyle w:val="Style13ptBold"/>
        </w:rPr>
        <w:t>2016</w:t>
      </w:r>
      <w:r w:rsidRPr="003D4310">
        <w:t xml:space="preserve"> (“Obama faces looming trade row with China,” Channel News Asia, http://www.channelnewsasia.com/news/world/obama-faces-looming-trade/2754644.html)//BB</w:t>
      </w:r>
    </w:p>
    <w:p w14:paraId="6495EE4F" w14:textId="77777777" w:rsidR="009320C3" w:rsidRPr="003D4310" w:rsidRDefault="009320C3" w:rsidP="009320C3">
      <w:r w:rsidRPr="003D4310">
        <w:t>WASHINGTON: US President Barack Obama is facing a fresh trade row with Beijing that could inflame the 2016 election race and complicate his farewell visit to China in September.</w:t>
      </w:r>
    </w:p>
    <w:p w14:paraId="66E429FC" w14:textId="77777777" w:rsidR="009320C3" w:rsidRPr="003D4310" w:rsidRDefault="009320C3" w:rsidP="009320C3">
      <w:r w:rsidRPr="003D4310">
        <w:rPr>
          <w:rStyle w:val="StyleUnderline"/>
        </w:rPr>
        <w:t>Beijing is pressing Obama's administration to treat China like a "market economy,</w:t>
      </w:r>
      <w:r w:rsidRPr="003D4310">
        <w:t>" a move that would spell lower tariffs on controversial Chinese exports like steel.</w:t>
      </w:r>
    </w:p>
    <w:p w14:paraId="5A2B87DB" w14:textId="77777777" w:rsidR="009320C3" w:rsidRPr="003D4310" w:rsidRDefault="009320C3" w:rsidP="009320C3">
      <w:r w:rsidRPr="003D4310">
        <w:rPr>
          <w:rStyle w:val="StyleUnderline"/>
        </w:rPr>
        <w:t>The issue lit up the 2016 campaign trail</w:t>
      </w:r>
      <w:r w:rsidRPr="003D4310">
        <w:t xml:space="preserve"> Monday, when Obama's Democratic heir apparent Hillary Clinton appeared to challenge the White House to deny China's demand.</w:t>
      </w:r>
    </w:p>
    <w:p w14:paraId="5307B832" w14:textId="77777777" w:rsidR="009320C3" w:rsidRPr="003D4310" w:rsidRDefault="009320C3" w:rsidP="009320C3">
      <w:r w:rsidRPr="003D4310">
        <w:t>"I have made this clear, I'm going to say it again and I hope the press writes it so people in the administration see it, I am dead set against making China a market economy," Clinton told steel workers in Kentucky.</w:t>
      </w:r>
    </w:p>
    <w:p w14:paraId="6A32359F" w14:textId="77777777" w:rsidR="009320C3" w:rsidRPr="003D4310" w:rsidRDefault="009320C3" w:rsidP="009320C3">
      <w:r w:rsidRPr="003D4310">
        <w:t>"They don't follow the rules and they don't play by the rules," she said, echoing longstanding allegations that China hurts US jobs and businesses by dumping goods on the market below cost.</w:t>
      </w:r>
    </w:p>
    <w:p w14:paraId="233FFE56" w14:textId="77777777" w:rsidR="009320C3" w:rsidRPr="003D4310" w:rsidRDefault="009320C3" w:rsidP="009320C3">
      <w:r w:rsidRPr="003D4310">
        <w:t>The Chinese government denies such actions and has fought back against waves of US and European retaliatory tariffs.</w:t>
      </w:r>
    </w:p>
    <w:p w14:paraId="690D0075" w14:textId="77777777" w:rsidR="009320C3" w:rsidRPr="003D4310" w:rsidRDefault="009320C3" w:rsidP="009320C3">
      <w:r w:rsidRPr="003D4310">
        <w:t>Now Beijing is opening a new front, challenging the unfavorable and arcane way those tariffs are calculated for non-market economies suspected of dumping goods.</w:t>
      </w:r>
    </w:p>
    <w:p w14:paraId="32D772D4" w14:textId="77777777" w:rsidR="009320C3" w:rsidRPr="003D4310" w:rsidRDefault="009320C3" w:rsidP="009320C3">
      <w:r w:rsidRPr="003D4310">
        <w:t>China argues its 2001 deal to join the World Trade Organization dictates that from Dec 11 the United States must change.</w:t>
      </w:r>
    </w:p>
    <w:p w14:paraId="0E5CFF31" w14:textId="77777777" w:rsidR="009320C3" w:rsidRPr="003D4310" w:rsidRDefault="009320C3" w:rsidP="009320C3">
      <w:r w:rsidRPr="003D4310">
        <w:t>"We anticipate all WTO members to fulfill their treaty obligations on time, not to distort or delay its implementation," Zhu Haiquan, a spokesman for the Chinese Embassy in Washington, told AFP.</w:t>
      </w:r>
    </w:p>
    <w:p w14:paraId="20B6BBEA" w14:textId="77777777" w:rsidR="009320C3" w:rsidRPr="003D4310" w:rsidRDefault="009320C3" w:rsidP="009320C3">
      <w:r w:rsidRPr="003D4310">
        <w:t>ROCK AND A HARD PLACE</w:t>
      </w:r>
    </w:p>
    <w:p w14:paraId="1D53D3EE" w14:textId="77777777" w:rsidR="009320C3" w:rsidRPr="003D4310" w:rsidRDefault="009320C3" w:rsidP="009320C3">
      <w:r w:rsidRPr="003D4310">
        <w:rPr>
          <w:rStyle w:val="StyleUnderline"/>
        </w:rPr>
        <w:t>Few</w:t>
      </w:r>
      <w:r w:rsidRPr="003D4310">
        <w:t xml:space="preserve"> trade partners wo</w:t>
      </w:r>
      <w:r w:rsidRPr="003D4310">
        <w:rPr>
          <w:rStyle w:val="StyleUnderline"/>
        </w:rPr>
        <w:t>uld argue China is a fully fledged market economy</w:t>
      </w:r>
      <w:r w:rsidRPr="003D4310">
        <w:t>, but even fewer want to pick a fight with the world's second largest economy.</w:t>
      </w:r>
    </w:p>
    <w:p w14:paraId="33F615B9" w14:textId="77777777" w:rsidR="009320C3" w:rsidRPr="003D4310" w:rsidRDefault="009320C3" w:rsidP="009320C3">
      <w:r w:rsidRPr="003D4310">
        <w:t>Smaller nations like New Zealand and Singapore have already granted China market economy status ahead of the December crunch point.</w:t>
      </w:r>
    </w:p>
    <w:p w14:paraId="02AC1FE5" w14:textId="77777777" w:rsidR="009320C3" w:rsidRPr="003D4310" w:rsidRDefault="009320C3" w:rsidP="009320C3">
      <w:r w:rsidRPr="003D4310">
        <w:t>The Obama administration insists its determination will be quasi-judicial, based on established Commerce Department criteria.</w:t>
      </w:r>
    </w:p>
    <w:p w14:paraId="205044D2" w14:textId="77777777" w:rsidR="009320C3" w:rsidRPr="003D4310" w:rsidRDefault="009320C3" w:rsidP="009320C3">
      <w:r w:rsidRPr="003D4310">
        <w:t>"Nothing in China's protocol of accession requires that WTO members automatically grant China market economy status later this year," a Commerce official told AFP on condition of anonymity.</w:t>
      </w:r>
    </w:p>
    <w:p w14:paraId="426D01B6" w14:textId="77777777" w:rsidR="009320C3" w:rsidRPr="003D4310" w:rsidRDefault="009320C3" w:rsidP="009320C3">
      <w:r w:rsidRPr="003D4310">
        <w:t>The official said that instead, China would have to "request a review of status" in the context of a specific dispute. That stance is unlikely to wash with Beijing.</w:t>
      </w:r>
    </w:p>
    <w:p w14:paraId="6AE7704B" w14:textId="77777777" w:rsidR="009320C3" w:rsidRPr="003D4310" w:rsidRDefault="009320C3" w:rsidP="009320C3">
      <w:r w:rsidRPr="003D4310">
        <w:t>"If that's how it comes out, then I expect China to bring a case to the WTO arguing that it is being denied what it bargained for," said Gary Clyde Hufbauer of the Peterson Institute for International Economics.</w:t>
      </w:r>
    </w:p>
    <w:p w14:paraId="4BCBCA88" w14:textId="77777777" w:rsidR="009320C3" w:rsidRPr="003D4310" w:rsidRDefault="009320C3" w:rsidP="009320C3">
      <w:r w:rsidRPr="003D4310">
        <w:t>"In China, this is a big issue because it has a lot of atmospherics to it."</w:t>
      </w:r>
    </w:p>
    <w:p w14:paraId="6425A2CA" w14:textId="77777777" w:rsidR="009320C3" w:rsidRPr="003D4310" w:rsidRDefault="009320C3" w:rsidP="009320C3">
      <w:r w:rsidRPr="003D4310">
        <w:t>That risks making Obama's September trip to Hangzhou for a G20 meeting -- likely his last trip to China and one of his last meetings with Chinese President Xi Jinping -- an uncomfortable one.</w:t>
      </w:r>
    </w:p>
    <w:p w14:paraId="12E301FE" w14:textId="77777777" w:rsidR="009320C3" w:rsidRPr="003D4310" w:rsidRDefault="009320C3" w:rsidP="009320C3">
      <w:r w:rsidRPr="003D4310">
        <w:t>And even if Obama avoids a public spat, he faces the prospect of presiding over a China trade dispute during his final months in office.</w:t>
      </w:r>
    </w:p>
    <w:p w14:paraId="29D02240" w14:textId="77777777" w:rsidR="009320C3" w:rsidRPr="003D4310" w:rsidRDefault="009320C3" w:rsidP="009320C3">
      <w:r w:rsidRPr="003D4310">
        <w:t>"They have a pattern of retaliating, so they will figure out some combination of industries where they can shift shipments from US sources to friendly sources," said Hufbauer, predicting Chinese sanctions.</w:t>
      </w:r>
    </w:p>
    <w:p w14:paraId="30BEB4D6" w14:textId="77777777" w:rsidR="009320C3" w:rsidRPr="003D4310" w:rsidRDefault="009320C3" w:rsidP="009320C3">
      <w:r w:rsidRPr="003D4310">
        <w:t>Any retaliatory measures would only be a blemish on trade worth trillions, but they could be a significant irritant nonetheless.</w:t>
      </w:r>
    </w:p>
    <w:p w14:paraId="1F2C4970" w14:textId="77777777" w:rsidR="009320C3" w:rsidRPr="003D4310" w:rsidRDefault="009320C3" w:rsidP="009320C3">
      <w:r w:rsidRPr="003D4310">
        <w:t>It would be a bitter irony for Obama, again undermining a presidency long effort to improve relations with China and "pivot" US foreign policy away from the Middle East and toward Asia.</w:t>
      </w:r>
    </w:p>
    <w:p w14:paraId="73F4DC04" w14:textId="7CFD1ED3" w:rsidR="009320C3" w:rsidRPr="003D4310" w:rsidRDefault="009320C3" w:rsidP="00D54B9C">
      <w:r w:rsidRPr="003D4310">
        <w:t xml:space="preserve">And </w:t>
      </w:r>
      <w:r w:rsidRPr="003D4310">
        <w:rPr>
          <w:rStyle w:val="StyleUnderline"/>
        </w:rPr>
        <w:t>for Obama the issue is made more difficult by a 2016 election that has been a festival of protectionist rhetoric from both the left and the right</w:t>
      </w:r>
      <w:r w:rsidRPr="003D4310">
        <w:t>.</w:t>
      </w:r>
    </w:p>
    <w:p w14:paraId="66719CC9" w14:textId="47BFC020" w:rsidR="00BF46E2" w:rsidRDefault="00BF46E2" w:rsidP="00D54B9C">
      <w:pPr>
        <w:pStyle w:val="Heading3"/>
        <w:rPr>
          <w:rFonts w:cs="Times New Roman"/>
        </w:rPr>
      </w:pPr>
      <w:r>
        <w:rPr>
          <w:rFonts w:cs="Times New Roman"/>
        </w:rPr>
        <w:t>Elections – turns coop</w:t>
      </w:r>
    </w:p>
    <w:p w14:paraId="7C7FFEDE" w14:textId="77777777" w:rsidR="00BF46E2" w:rsidRDefault="00BF46E2" w:rsidP="00BF46E2">
      <w:pPr>
        <w:pStyle w:val="Heading4"/>
      </w:pPr>
      <w:r>
        <w:t>Trump will implement a 45% tariff on China</w:t>
      </w:r>
    </w:p>
    <w:p w14:paraId="55618262" w14:textId="77777777" w:rsidR="00BF46E2" w:rsidRPr="00A320EA" w:rsidRDefault="00BF46E2" w:rsidP="00BF46E2">
      <w:r w:rsidRPr="000D611A">
        <w:rPr>
          <w:rStyle w:val="Style13ptBold"/>
        </w:rPr>
        <w:t>Appelbaum 16</w:t>
      </w:r>
      <w:r>
        <w:t xml:space="preserve"> [</w:t>
      </w:r>
      <w:r w:rsidRPr="00A320EA">
        <w:t>Binyamin</w:t>
      </w:r>
      <w:r>
        <w:t>, writer, New York Times, quoting J.W. Mason, professor of economics at John Jay College,“</w:t>
      </w:r>
      <w:r w:rsidRPr="00A320EA">
        <w:t>Experts Warn of Backlash in Donald Trump’s China Trade Policies</w:t>
      </w:r>
      <w:r>
        <w:t xml:space="preserve">”, 5/2/16, </w:t>
      </w:r>
      <w:r w:rsidRPr="00A320EA">
        <w:t>http://www.nytimes.com/2016/05/03/us/politics/donald-trump-trade-policy-china.html</w:t>
      </w:r>
      <w:r>
        <w:t>]//DBI</w:t>
      </w:r>
    </w:p>
    <w:p w14:paraId="18D3CDA2" w14:textId="77777777" w:rsidR="00BF46E2" w:rsidRPr="000D611A" w:rsidRDefault="00BF46E2" w:rsidP="00BF46E2">
      <w:pPr>
        <w:rPr>
          <w:szCs w:val="20"/>
        </w:rPr>
      </w:pPr>
      <w:r w:rsidRPr="000D611A">
        <w:rPr>
          <w:sz w:val="20"/>
          <w:szCs w:val="20"/>
          <w:u w:val="single"/>
        </w:rPr>
        <w:t xml:space="preserve">As president, Mr. Trump </w:t>
      </w:r>
      <w:r w:rsidRPr="000D611A">
        <w:rPr>
          <w:szCs w:val="20"/>
        </w:rPr>
        <w:t>could</w:t>
      </w:r>
      <w:r w:rsidRPr="000D611A">
        <w:rPr>
          <w:sz w:val="20"/>
          <w:szCs w:val="20"/>
          <w:u w:val="single"/>
        </w:rPr>
        <w:t xml:space="preserve"> seek to penalize other nations for undercutting American manufacturers or stealing American ideas. </w:t>
      </w:r>
      <w:r w:rsidRPr="000D611A">
        <w:rPr>
          <w:szCs w:val="20"/>
        </w:rPr>
        <w:t xml:space="preserve">He could </w:t>
      </w:r>
      <w:r w:rsidRPr="000D611A">
        <w:rPr>
          <w:sz w:val="20"/>
          <w:szCs w:val="20"/>
          <w:u w:val="single"/>
        </w:rPr>
        <w:t xml:space="preserve">also pursue congressional legislation to impose a </w:t>
      </w:r>
      <w:r w:rsidRPr="000D611A">
        <w:rPr>
          <w:rStyle w:val="Emphasis"/>
          <w:sz w:val="20"/>
          <w:szCs w:val="20"/>
        </w:rPr>
        <w:t>45 percent tariff</w:t>
      </w:r>
      <w:r w:rsidRPr="000D611A">
        <w:rPr>
          <w:sz w:val="20"/>
          <w:szCs w:val="20"/>
          <w:u w:val="single"/>
        </w:rPr>
        <w:t>, or tax, on imported Chinese goods, as he has proposed.∂</w:t>
      </w:r>
      <w:r w:rsidRPr="000D611A">
        <w:rPr>
          <w:szCs w:val="20"/>
        </w:rPr>
        <w:t xml:space="preserve"> The bottom line, some experts say, is that Mr. Trump might well be able to squeeze China.∂ That does not mean, however, that his punitive approach would ease America’s economic pains. In fact, </w:t>
      </w:r>
      <w:r w:rsidRPr="000D611A">
        <w:rPr>
          <w:sz w:val="20"/>
          <w:szCs w:val="20"/>
          <w:u w:val="single"/>
        </w:rPr>
        <w:t xml:space="preserve">a </w:t>
      </w:r>
      <w:r w:rsidRPr="000D611A">
        <w:rPr>
          <w:rStyle w:val="Emphasis"/>
          <w:sz w:val="20"/>
          <w:szCs w:val="20"/>
        </w:rPr>
        <w:t>range of experts</w:t>
      </w:r>
      <w:r w:rsidRPr="000D611A">
        <w:rPr>
          <w:sz w:val="20"/>
          <w:szCs w:val="20"/>
          <w:u w:val="single"/>
        </w:rPr>
        <w:t xml:space="preserve"> agree that Mr. Trump’s proposals are more likely to </w:t>
      </w:r>
      <w:r w:rsidRPr="000D611A">
        <w:rPr>
          <w:rStyle w:val="Emphasis"/>
          <w:sz w:val="20"/>
          <w:szCs w:val="20"/>
        </w:rPr>
        <w:t>deepen those problems</w:t>
      </w:r>
      <w:r w:rsidRPr="000D611A">
        <w:rPr>
          <w:sz w:val="20"/>
          <w:szCs w:val="20"/>
          <w:u w:val="single"/>
        </w:rPr>
        <w:t xml:space="preserve">, particularly if China </w:t>
      </w:r>
      <w:r w:rsidRPr="000D611A">
        <w:rPr>
          <w:szCs w:val="20"/>
        </w:rPr>
        <w:t>or other targeted nations</w:t>
      </w:r>
      <w:r w:rsidRPr="000D611A">
        <w:rPr>
          <w:sz w:val="20"/>
          <w:szCs w:val="20"/>
          <w:u w:val="single"/>
        </w:rPr>
        <w:t xml:space="preserve"> </w:t>
      </w:r>
      <w:r w:rsidRPr="000D611A">
        <w:rPr>
          <w:rStyle w:val="Emphasis"/>
          <w:sz w:val="20"/>
          <w:szCs w:val="20"/>
        </w:rPr>
        <w:t>retaliate</w:t>
      </w:r>
      <w:r w:rsidRPr="000D611A">
        <w:rPr>
          <w:szCs w:val="20"/>
        </w:rPr>
        <w:t xml:space="preserve">, rather than accept his demands.∂ Starting a trade war might be cathartic for workers who have lost jobs, but it is unlikely to create a lot of factory work.∂ </w:t>
      </w:r>
      <w:r w:rsidRPr="000D611A">
        <w:rPr>
          <w:sz w:val="20"/>
          <w:szCs w:val="20"/>
          <w:u w:val="single"/>
        </w:rPr>
        <w:t xml:space="preserve">“There’s </w:t>
      </w:r>
      <w:r w:rsidRPr="000D611A">
        <w:rPr>
          <w:rStyle w:val="Emphasis"/>
          <w:sz w:val="20"/>
          <w:szCs w:val="20"/>
        </w:rPr>
        <w:t>no way</w:t>
      </w:r>
      <w:r w:rsidRPr="000D611A">
        <w:rPr>
          <w:sz w:val="20"/>
          <w:szCs w:val="20"/>
          <w:u w:val="single"/>
        </w:rPr>
        <w:t xml:space="preserve"> a tariff of this kind could deliver the kind of benefits that he’s talking about, and it’s </w:t>
      </w:r>
      <w:r w:rsidRPr="000D611A">
        <w:rPr>
          <w:rStyle w:val="Emphasis"/>
          <w:sz w:val="20"/>
          <w:szCs w:val="20"/>
        </w:rPr>
        <w:t>quite wrong</w:t>
      </w:r>
      <w:r w:rsidRPr="000D611A">
        <w:rPr>
          <w:sz w:val="20"/>
          <w:szCs w:val="20"/>
          <w:u w:val="single"/>
        </w:rPr>
        <w:t xml:space="preserve"> to think that the big problem for American workers has been foreign trade,” said J .W. Mason, a professor of economics at John Jay College and a fellow at the Roosevelt Institute, a liberal think tank. “But I think it could be </w:t>
      </w:r>
      <w:r w:rsidRPr="000D611A">
        <w:rPr>
          <w:rStyle w:val="Emphasis"/>
          <w:sz w:val="20"/>
          <w:szCs w:val="20"/>
        </w:rPr>
        <w:t>very destructive</w:t>
      </w:r>
      <w:r w:rsidRPr="000D611A">
        <w:rPr>
          <w:szCs w:val="20"/>
        </w:rPr>
        <w:t xml:space="preserve"> for the rest of the world.”</w:t>
      </w:r>
    </w:p>
    <w:p w14:paraId="10953931" w14:textId="4AC31AFF" w:rsidR="00BF46E2" w:rsidRDefault="00BF46E2" w:rsidP="00BF46E2">
      <w:pPr>
        <w:pStyle w:val="Heading3"/>
      </w:pPr>
      <w:r>
        <w:t>Elections – turns trade</w:t>
      </w:r>
    </w:p>
    <w:p w14:paraId="08154C90" w14:textId="77777777" w:rsidR="00BF46E2" w:rsidRDefault="00BF46E2" w:rsidP="00BF46E2">
      <w:pPr>
        <w:pStyle w:val="Heading4"/>
      </w:pPr>
      <w:r>
        <w:t>Trump will cause a trade war</w:t>
      </w:r>
    </w:p>
    <w:p w14:paraId="3426D7F3" w14:textId="6272EB80" w:rsidR="00BF46E2" w:rsidRPr="008350EE" w:rsidRDefault="00BF46E2" w:rsidP="00BF46E2">
      <w:r w:rsidRPr="000D611A">
        <w:rPr>
          <w:rStyle w:val="Style13ptBold"/>
        </w:rPr>
        <w:t>Kay 3/24</w:t>
      </w:r>
      <w:r w:rsidR="000D611A" w:rsidRPr="000D611A">
        <w:rPr>
          <w:rStyle w:val="Style13ptBold"/>
        </w:rPr>
        <w:t>/2016</w:t>
      </w:r>
      <w:r>
        <w:t xml:space="preserve"> [Katty, BBC, “</w:t>
      </w:r>
      <w:r w:rsidRPr="007559EC">
        <w:t>US Election 2016: The Trump Protectionist Party</w:t>
      </w:r>
      <w:r>
        <w:t xml:space="preserve">”, 3/24/16, </w:t>
      </w:r>
      <w:r w:rsidRPr="007559EC">
        <w:t>http://www.bbc.com/news/election-us-2016-35836102</w:t>
      </w:r>
      <w:r>
        <w:t>]//DBI</w:t>
      </w:r>
    </w:p>
    <w:p w14:paraId="5137627D" w14:textId="77777777" w:rsidR="00BF46E2" w:rsidRPr="000D611A" w:rsidRDefault="00BF46E2" w:rsidP="00BF46E2">
      <w:pPr>
        <w:rPr>
          <w:sz w:val="20"/>
          <w:szCs w:val="20"/>
          <w:u w:val="single"/>
        </w:rPr>
      </w:pPr>
      <w:r w:rsidRPr="000D611A">
        <w:rPr>
          <w:sz w:val="20"/>
          <w:szCs w:val="20"/>
          <w:u w:val="single"/>
        </w:rPr>
        <w:t xml:space="preserve">Mr Trump </w:t>
      </w:r>
      <w:r w:rsidRPr="000D611A">
        <w:rPr>
          <w:rStyle w:val="Emphasis"/>
          <w:sz w:val="20"/>
          <w:szCs w:val="20"/>
        </w:rPr>
        <w:t>opposes free trade</w:t>
      </w:r>
      <w:r w:rsidRPr="000D611A">
        <w:rPr>
          <w:szCs w:val="20"/>
        </w:rPr>
        <w:t xml:space="preserve"> deals - that's anathema to many conservatives.∂ </w:t>
      </w:r>
      <w:r w:rsidRPr="000D611A">
        <w:rPr>
          <w:sz w:val="20"/>
          <w:szCs w:val="20"/>
          <w:u w:val="single"/>
        </w:rPr>
        <w:t xml:space="preserve">Make way the old TPP, the Trans-Pacific Partnership. Here </w:t>
      </w:r>
      <w:r w:rsidRPr="000D611A">
        <w:rPr>
          <w:rStyle w:val="Emphasis"/>
          <w:sz w:val="20"/>
          <w:szCs w:val="20"/>
        </w:rPr>
        <w:t>comes the new TPP, the Trump Protectionist Party</w:t>
      </w:r>
      <w:r w:rsidRPr="000D611A">
        <w:rPr>
          <w:sz w:val="20"/>
          <w:szCs w:val="20"/>
          <w:u w:val="single"/>
        </w:rPr>
        <w:t xml:space="preserve">, which promises to do </w:t>
      </w:r>
      <w:r w:rsidRPr="000D611A">
        <w:rPr>
          <w:rStyle w:val="Emphasis"/>
          <w:sz w:val="20"/>
          <w:szCs w:val="20"/>
        </w:rPr>
        <w:t>whatever it takes</w:t>
      </w:r>
      <w:r w:rsidRPr="000D611A">
        <w:rPr>
          <w:sz w:val="20"/>
          <w:szCs w:val="20"/>
          <w:u w:val="single"/>
        </w:rPr>
        <w:t xml:space="preserve"> to protect American manufacturing jobs, even if it means slapping </w:t>
      </w:r>
      <w:r w:rsidRPr="000D611A">
        <w:rPr>
          <w:rStyle w:val="Emphasis"/>
          <w:sz w:val="20"/>
          <w:szCs w:val="20"/>
        </w:rPr>
        <w:t>massive tariffs on China</w:t>
      </w:r>
      <w:r w:rsidRPr="000D611A">
        <w:rPr>
          <w:sz w:val="20"/>
          <w:szCs w:val="20"/>
          <w:u w:val="single"/>
        </w:rPr>
        <w:t xml:space="preserve">, </w:t>
      </w:r>
      <w:r w:rsidRPr="000D611A">
        <w:rPr>
          <w:szCs w:val="20"/>
        </w:rPr>
        <w:t>Japan and Mexico.∂</w:t>
      </w:r>
      <w:r w:rsidRPr="000D611A">
        <w:rPr>
          <w:sz w:val="20"/>
          <w:szCs w:val="20"/>
          <w:u w:val="single"/>
        </w:rPr>
        <w:t xml:space="preserve"> </w:t>
      </w:r>
      <w:r w:rsidRPr="000D611A">
        <w:rPr>
          <w:rStyle w:val="Emphasis"/>
          <w:sz w:val="20"/>
          <w:szCs w:val="20"/>
        </w:rPr>
        <w:t>Even if it means a trade war</w:t>
      </w:r>
      <w:r w:rsidRPr="000D611A">
        <w:rPr>
          <w:sz w:val="20"/>
          <w:szCs w:val="20"/>
          <w:u w:val="single"/>
        </w:rPr>
        <w:t>.</w:t>
      </w:r>
    </w:p>
    <w:p w14:paraId="6E72F237" w14:textId="77777777" w:rsidR="00BF46E2" w:rsidRPr="00BF46E2" w:rsidRDefault="00BF46E2" w:rsidP="00BF46E2"/>
    <w:p w14:paraId="3E779CF5" w14:textId="471AAEBA" w:rsidR="00D54B9C" w:rsidRDefault="000E6BB8" w:rsidP="00D54B9C">
      <w:pPr>
        <w:pStyle w:val="Heading3"/>
        <w:rPr>
          <w:rFonts w:cs="Times New Roman"/>
        </w:rPr>
      </w:pPr>
      <w:r w:rsidRPr="003D4310">
        <w:rPr>
          <w:rFonts w:cs="Times New Roman"/>
        </w:rPr>
        <w:t>Elections – t</w:t>
      </w:r>
      <w:r w:rsidR="007A4F6E" w:rsidRPr="003D4310">
        <w:rPr>
          <w:rFonts w:cs="Times New Roman"/>
        </w:rPr>
        <w:t xml:space="preserve">urns </w:t>
      </w:r>
      <w:r w:rsidR="00BF46E2">
        <w:rPr>
          <w:rFonts w:cs="Times New Roman"/>
        </w:rPr>
        <w:t>climate</w:t>
      </w:r>
    </w:p>
    <w:p w14:paraId="5F177DF1" w14:textId="77777777" w:rsidR="001A46E0" w:rsidRDefault="001A46E0" w:rsidP="001A46E0">
      <w:pPr>
        <w:pStyle w:val="Heading4"/>
      </w:pPr>
      <w:r>
        <w:t>US leadership underpins all global climate cooperation—the election is the key internal link</w:t>
      </w:r>
    </w:p>
    <w:p w14:paraId="23477872" w14:textId="77777777" w:rsidR="001A46E0" w:rsidRPr="00880805" w:rsidRDefault="001A46E0" w:rsidP="001A46E0">
      <w:r w:rsidRPr="000D611A">
        <w:rPr>
          <w:rStyle w:val="Style13ptBold"/>
        </w:rPr>
        <w:t>Magill 16</w:t>
      </w:r>
      <w:r>
        <w:t xml:space="preserve"> [Bobby, </w:t>
      </w:r>
      <w:r w:rsidRPr="00880805">
        <w:t>Senior Science Writer at Climate Central</w:t>
      </w:r>
      <w:r>
        <w:t xml:space="preserve"> focusing on climate change, “</w:t>
      </w:r>
      <w:r w:rsidRPr="00880805">
        <w:t>How the 2016 Election Is Critical to the Success of the Paris Climate Pact</w:t>
      </w:r>
      <w:r>
        <w:t xml:space="preserve">”, 4/22/16, </w:t>
      </w:r>
      <w:r w:rsidRPr="00880805">
        <w:t>http://www.alternet.org/election-2016/how-2016-election-critical-success-paris-climate-pact</w:t>
      </w:r>
      <w:r>
        <w:t>] //DBI</w:t>
      </w:r>
    </w:p>
    <w:p w14:paraId="73F774DA" w14:textId="0EFCCEA5" w:rsidR="001A46E0" w:rsidRPr="000D611A" w:rsidRDefault="001A46E0" w:rsidP="001A46E0">
      <w:pPr>
        <w:rPr>
          <w:szCs w:val="20"/>
        </w:rPr>
      </w:pPr>
      <w:r w:rsidRPr="001A46E0">
        <w:rPr>
          <w:sz w:val="20"/>
          <w:szCs w:val="20"/>
          <w:u w:val="single"/>
        </w:rPr>
        <w:t xml:space="preserve">The 2016 presidential election is likely to be </w:t>
      </w:r>
      <w:r w:rsidRPr="001A46E0">
        <w:rPr>
          <w:rStyle w:val="Emphasis"/>
          <w:sz w:val="20"/>
          <w:szCs w:val="20"/>
        </w:rPr>
        <w:t>enormously consequential</w:t>
      </w:r>
      <w:r w:rsidRPr="001A46E0">
        <w:rPr>
          <w:sz w:val="20"/>
          <w:szCs w:val="20"/>
          <w:u w:val="single"/>
        </w:rPr>
        <w:t xml:space="preserve"> to the success of the Paris climate agreement</w:t>
      </w:r>
      <w:r w:rsidRPr="000D611A">
        <w:rPr>
          <w:szCs w:val="20"/>
        </w:rPr>
        <w:t xml:space="preserve">, due to be signed Friday at the United Nations, </w:t>
      </w:r>
      <w:r w:rsidRPr="001A46E0">
        <w:rPr>
          <w:sz w:val="20"/>
          <w:szCs w:val="20"/>
          <w:u w:val="single"/>
        </w:rPr>
        <w:t>and the ability of the United States to lead the world in reducing greenhouse gas emissions to keep global warming to “well below” 2°C (3.6°F).∂</w:t>
      </w:r>
      <w:r w:rsidRPr="000D611A">
        <w:rPr>
          <w:szCs w:val="20"/>
        </w:rPr>
        <w:t xml:space="preserve"> </w:t>
      </w:r>
      <w:r w:rsidRPr="001A46E0">
        <w:rPr>
          <w:sz w:val="20"/>
          <w:szCs w:val="20"/>
          <w:u w:val="single"/>
        </w:rPr>
        <w:t>Climate Central asked more than a dozen climate and political scientists and other experts how the outcome of that election will affect the climate pact.∂</w:t>
      </w:r>
      <w:r w:rsidRPr="000D611A">
        <w:rPr>
          <w:szCs w:val="20"/>
        </w:rPr>
        <w:t xml:space="preserve"> </w:t>
      </w:r>
      <w:r w:rsidRPr="001A46E0">
        <w:rPr>
          <w:rStyle w:val="Emphasis"/>
          <w:sz w:val="20"/>
          <w:szCs w:val="20"/>
        </w:rPr>
        <w:t>The consensus was clear: If a Republican administration is elected in November, the Paris agreement would be severely undermined and any efforts to cut greenhouse gas emissions on a global scale will be cast into doubt. If a Democratic administration is elected, the Paris agreement will remain intact</w:t>
      </w:r>
      <w:r w:rsidRPr="001A46E0">
        <w:rPr>
          <w:sz w:val="20"/>
          <w:szCs w:val="20"/>
          <w:u w:val="single"/>
        </w:rPr>
        <w:t>.∂</w:t>
      </w:r>
      <w:r w:rsidRPr="000D611A">
        <w:rPr>
          <w:szCs w:val="20"/>
        </w:rPr>
        <w:t xml:space="preserve"> Friday’s signing comes at a time when world leaders are nervously watching the U.S. election unfold, with the president of the UN General Assembly telling Reuters that he worries that </w:t>
      </w:r>
      <w:r w:rsidRPr="001A46E0">
        <w:rPr>
          <w:sz w:val="20"/>
          <w:szCs w:val="20"/>
          <w:u w:val="single"/>
        </w:rPr>
        <w:t xml:space="preserve">the Paris agreement could be </w:t>
      </w:r>
      <w:r w:rsidRPr="001A46E0">
        <w:rPr>
          <w:rStyle w:val="Emphasis"/>
          <w:sz w:val="20"/>
          <w:szCs w:val="20"/>
        </w:rPr>
        <w:t>sabotaged</w:t>
      </w:r>
      <w:r w:rsidRPr="001A46E0">
        <w:rPr>
          <w:sz w:val="20"/>
          <w:szCs w:val="20"/>
          <w:u w:val="single"/>
        </w:rPr>
        <w:t xml:space="preserve"> by U.S. politicians who deny climate change and are opposed to the Obama administration’s emissions-cutting Clean Power Plan</w:t>
      </w:r>
      <w:r w:rsidRPr="000D611A">
        <w:rPr>
          <w:szCs w:val="20"/>
        </w:rPr>
        <w:t xml:space="preserve">.∂ </w:t>
      </w:r>
      <w:r w:rsidRPr="001A46E0">
        <w:rPr>
          <w:sz w:val="20"/>
          <w:szCs w:val="20"/>
          <w:u w:val="single"/>
        </w:rPr>
        <w:t xml:space="preserve">“The outcome of the U.S. presidential election is </w:t>
      </w:r>
      <w:r w:rsidRPr="001A46E0">
        <w:rPr>
          <w:rStyle w:val="Emphasis"/>
          <w:sz w:val="20"/>
          <w:szCs w:val="20"/>
        </w:rPr>
        <w:t>critically important</w:t>
      </w:r>
      <w:r w:rsidRPr="001A46E0">
        <w:rPr>
          <w:sz w:val="20"/>
          <w:szCs w:val="20"/>
          <w:u w:val="single"/>
        </w:rPr>
        <w:t xml:space="preserve"> for the future of the Paris Agreement,” said Henrik Selin, associate professor of international relations at the Pardee School of Global Studies at Boston University.</w:t>
      </w:r>
      <w:r w:rsidRPr="000D611A">
        <w:rPr>
          <w:szCs w:val="20"/>
        </w:rPr>
        <w:t xml:space="preserve"> “Like many Americans, political leaders and people outside the United States are scratching their heads at what is currently happening in Washington, D.C., and on the campaign trail.”∂ </w:t>
      </w:r>
      <w:r w:rsidRPr="001A46E0">
        <w:rPr>
          <w:sz w:val="20"/>
          <w:szCs w:val="20"/>
          <w:u w:val="single"/>
        </w:rPr>
        <w:t xml:space="preserve">The election has become a contest among candidates </w:t>
      </w:r>
      <w:r w:rsidRPr="001A46E0">
        <w:rPr>
          <w:rStyle w:val="Emphasis"/>
          <w:sz w:val="20"/>
          <w:szCs w:val="20"/>
        </w:rPr>
        <w:t>extremely polarized</w:t>
      </w:r>
      <w:r w:rsidRPr="001A46E0">
        <w:rPr>
          <w:sz w:val="20"/>
          <w:szCs w:val="20"/>
          <w:u w:val="single"/>
        </w:rPr>
        <w:t xml:space="preserve"> on climate and climate science. Among the Republican candidates, frontrunner Donald Trump has said he is not a “big believer” in climate change, and that he would have “skipped” last year’s Paris climate negotiations because he believes they were unimportant.</w:t>
      </w:r>
      <w:r w:rsidRPr="000D611A">
        <w:rPr>
          <w:szCs w:val="20"/>
        </w:rPr>
        <w:t xml:space="preserve"> GOP candidate Ted Cruz has called climate science “pseudoscience” and has denied the existence of global warming.∂ Democratic candidates </w:t>
      </w:r>
      <w:r w:rsidRPr="001A46E0">
        <w:rPr>
          <w:sz w:val="20"/>
          <w:szCs w:val="20"/>
          <w:u w:val="single"/>
        </w:rPr>
        <w:t>Hillary Clinton</w:t>
      </w:r>
      <w:r w:rsidRPr="000D611A">
        <w:rPr>
          <w:szCs w:val="20"/>
        </w:rPr>
        <w:t xml:space="preserve"> and Bernie Sanders have both </w:t>
      </w:r>
      <w:r w:rsidRPr="001A46E0">
        <w:rPr>
          <w:sz w:val="20"/>
          <w:szCs w:val="20"/>
          <w:u w:val="single"/>
        </w:rPr>
        <w:t>elevated cutting greenhouse gas emissions to major planks in their campaign platforms. Clinton applauded the Paris climate deal when it was struck in December</w:t>
      </w:r>
      <w:r w:rsidRPr="000D611A">
        <w:rPr>
          <w:szCs w:val="20"/>
        </w:rPr>
        <w:t xml:space="preserve">, but Sanders panned it, saying it didn’t do enough to sufficiently cut emissions.∂ </w:t>
      </w:r>
      <w:r w:rsidRPr="001A46E0">
        <w:rPr>
          <w:sz w:val="20"/>
          <w:szCs w:val="20"/>
          <w:u w:val="single"/>
        </w:rPr>
        <w:t xml:space="preserve">Such polarization in the election season comes as the health of the climate is as urgent as ever and the stakes for the Paris agreement are </w:t>
      </w:r>
      <w:r w:rsidRPr="001A46E0">
        <w:rPr>
          <w:rStyle w:val="Emphasis"/>
          <w:sz w:val="20"/>
          <w:szCs w:val="20"/>
        </w:rPr>
        <w:t>extraordinarily high</w:t>
      </w:r>
      <w:r w:rsidRPr="001A46E0">
        <w:rPr>
          <w:sz w:val="20"/>
          <w:szCs w:val="20"/>
          <w:u w:val="single"/>
        </w:rPr>
        <w:t>.∂</w:t>
      </w:r>
      <w:r w:rsidRPr="000D611A">
        <w:rPr>
          <w:szCs w:val="20"/>
        </w:rPr>
        <w:t xml:space="preserve"> The agreement will be signed just as new data show that the globe, already amid its hottest year on record, had warmed to 1.15°C (2.07°F) above its 20th century average for the first three months of 2016 — already more than halfway to exceeding the Paris warming target. New research shows that the world will have to dramatically accelerate its emissions cuts if it wants to keep warming to the agreement’s 1.5°C threshold.∂ </w:t>
      </w:r>
      <w:r w:rsidRPr="001A46E0">
        <w:rPr>
          <w:sz w:val="20"/>
          <w:szCs w:val="20"/>
          <w:u w:val="single"/>
        </w:rPr>
        <w:t xml:space="preserve">If the U.S. wavers in its resolve to cut emissions and uphold its end of the Paris agreement, it could set off a </w:t>
      </w:r>
      <w:r w:rsidRPr="001A46E0">
        <w:rPr>
          <w:rStyle w:val="Emphasis"/>
          <w:sz w:val="20"/>
          <w:szCs w:val="20"/>
        </w:rPr>
        <w:t>domino-effect</w:t>
      </w:r>
      <w:r w:rsidRPr="001A46E0">
        <w:rPr>
          <w:sz w:val="20"/>
          <w:szCs w:val="20"/>
          <w:u w:val="single"/>
        </w:rPr>
        <w:t xml:space="preserve"> for other countries</w:t>
      </w:r>
      <w:r w:rsidRPr="000D611A">
        <w:rPr>
          <w:szCs w:val="20"/>
        </w:rPr>
        <w:t xml:space="preserve">.∂ </w:t>
      </w:r>
      <w:r w:rsidRPr="001A46E0">
        <w:rPr>
          <w:sz w:val="20"/>
          <w:szCs w:val="20"/>
          <w:u w:val="single"/>
        </w:rPr>
        <w:t xml:space="preserve">“The willingness of other major economies and greenhouse gas emitters to move ahead with their national climate change abatement efforts is </w:t>
      </w:r>
      <w:r w:rsidRPr="001A46E0">
        <w:rPr>
          <w:rStyle w:val="Emphasis"/>
          <w:sz w:val="20"/>
          <w:szCs w:val="20"/>
        </w:rPr>
        <w:t>heavily influenced</w:t>
      </w:r>
      <w:r w:rsidRPr="001A46E0">
        <w:rPr>
          <w:sz w:val="20"/>
          <w:szCs w:val="20"/>
          <w:u w:val="single"/>
        </w:rPr>
        <w:t xml:space="preserve"> by what the United States does or does not do,” Selin said. “If the United States reneges on its Paris pledges, that could start a </w:t>
      </w:r>
      <w:r w:rsidRPr="001A46E0">
        <w:rPr>
          <w:rStyle w:val="Emphasis"/>
          <w:sz w:val="20"/>
          <w:szCs w:val="20"/>
        </w:rPr>
        <w:t>dangerous process of international policy reversal that would be difficult to stop</w:t>
      </w:r>
      <w:r w:rsidRPr="001A46E0">
        <w:rPr>
          <w:sz w:val="20"/>
          <w:szCs w:val="20"/>
          <w:u w:val="single"/>
        </w:rPr>
        <w:t>.”∂</w:t>
      </w:r>
      <w:r w:rsidRPr="000D611A">
        <w:rPr>
          <w:szCs w:val="20"/>
        </w:rPr>
        <w:t xml:space="preserve"> </w:t>
      </w:r>
      <w:r w:rsidRPr="001A46E0">
        <w:rPr>
          <w:sz w:val="20"/>
          <w:szCs w:val="20"/>
          <w:u w:val="single"/>
        </w:rPr>
        <w:t>U.S. leadership is</w:t>
      </w:r>
      <w:r w:rsidRPr="000D611A">
        <w:rPr>
          <w:szCs w:val="20"/>
        </w:rPr>
        <w:t xml:space="preserve"> also </w:t>
      </w:r>
      <w:r w:rsidRPr="001A46E0">
        <w:rPr>
          <w:rStyle w:val="Emphasis"/>
          <w:sz w:val="20"/>
          <w:szCs w:val="20"/>
        </w:rPr>
        <w:t>critical</w:t>
      </w:r>
      <w:r w:rsidRPr="001A46E0">
        <w:rPr>
          <w:sz w:val="20"/>
          <w:szCs w:val="20"/>
          <w:u w:val="single"/>
        </w:rPr>
        <w:t xml:space="preserve"> for global climate change adaptation and mitigation financing</w:t>
      </w:r>
      <w:r w:rsidRPr="000D611A">
        <w:rPr>
          <w:szCs w:val="20"/>
        </w:rPr>
        <w:t>, and</w:t>
      </w:r>
      <w:r w:rsidRPr="001A46E0">
        <w:rPr>
          <w:sz w:val="20"/>
          <w:szCs w:val="20"/>
          <w:u w:val="single"/>
        </w:rPr>
        <w:t xml:space="preserve"> it would be </w:t>
      </w:r>
      <w:r w:rsidRPr="001A46E0">
        <w:rPr>
          <w:rStyle w:val="Emphasis"/>
          <w:sz w:val="20"/>
          <w:szCs w:val="20"/>
        </w:rPr>
        <w:t>extremely difficult</w:t>
      </w:r>
      <w:r w:rsidRPr="001A46E0">
        <w:rPr>
          <w:sz w:val="20"/>
          <w:szCs w:val="20"/>
          <w:u w:val="single"/>
        </w:rPr>
        <w:t xml:space="preserve"> to reach international financing targets without U.S. support</w:t>
      </w:r>
      <w:r w:rsidRPr="000D611A">
        <w:rPr>
          <w:szCs w:val="20"/>
        </w:rPr>
        <w:t>, he said.</w:t>
      </w:r>
    </w:p>
    <w:p w14:paraId="0DCD48D6" w14:textId="2B645325" w:rsidR="00D54B9C" w:rsidRPr="003D4310" w:rsidRDefault="007A4F6E" w:rsidP="00D54B9C">
      <w:pPr>
        <w:pStyle w:val="Heading4"/>
        <w:rPr>
          <w:rFonts w:cs="Times New Roman"/>
        </w:rPr>
      </w:pPr>
      <w:r w:rsidRPr="003D4310">
        <w:rPr>
          <w:rFonts w:cs="Times New Roman"/>
        </w:rPr>
        <w:t>GOP victory turns US-China climate coop</w:t>
      </w:r>
    </w:p>
    <w:p w14:paraId="3B0EF8F9" w14:textId="2AFBB67E" w:rsidR="00D54B9C" w:rsidRPr="003D4310" w:rsidRDefault="00D54B9C" w:rsidP="00D54B9C">
      <w:r w:rsidRPr="003D4310">
        <w:rPr>
          <w:rStyle w:val="Style13ptBold"/>
        </w:rPr>
        <w:t>Young 15</w:t>
      </w:r>
      <w:r w:rsidRPr="003D4310">
        <w:t xml:space="preserve"> – retired ambassador (Stephen, “U.S.–China Relations,” American Foreign Policy Interests, 37.5, http://dx.doi.org/10.1080/10803920.2015.1162064)//BB</w:t>
      </w:r>
    </w:p>
    <w:p w14:paraId="48724C43" w14:textId="77777777" w:rsidR="00D54B9C" w:rsidRPr="003D4310" w:rsidRDefault="00D54B9C" w:rsidP="00D54B9C">
      <w:r w:rsidRPr="003D4310">
        <w:t xml:space="preserve">At the same time, </w:t>
      </w:r>
      <w:r w:rsidRPr="003D4310">
        <w:rPr>
          <w:rStyle w:val="StyleUnderline"/>
        </w:rPr>
        <w:t>we should not underestimate the many areas of common interest between the U.S. and China. The two countries have made notable progress in embracing the need for more forceful policies addressing climate change</w:t>
      </w:r>
      <w:r w:rsidRPr="003D4310">
        <w:t xml:space="preserve">, with a Chinese commitment to cap its carbon emissions by 2030, if not sooner, </w:t>
      </w:r>
      <w:r w:rsidRPr="003D4310">
        <w:rPr>
          <w:rStyle w:val="StyleUnderline"/>
        </w:rPr>
        <w:t>as one major area of continuing cooperation</w:t>
      </w:r>
      <w:r w:rsidRPr="003D4310">
        <w:t>. This decision is seen by many as a factor encouraging other major powers to take global warming more seriously.</w:t>
      </w:r>
    </w:p>
    <w:p w14:paraId="4FC5BA01" w14:textId="48DF65F5" w:rsidR="00D54B9C" w:rsidRDefault="00D54B9C" w:rsidP="00D54B9C">
      <w:r w:rsidRPr="003D4310">
        <w:t xml:space="preserve">Yet </w:t>
      </w:r>
      <w:r w:rsidRPr="003D4310">
        <w:rPr>
          <w:rStyle w:val="StyleUnderline"/>
        </w:rPr>
        <w:t>should the Republicans regain the White House in 2017, the next president may be less eager</w:t>
      </w:r>
      <w:r w:rsidR="00482AD9" w:rsidRPr="003D4310">
        <w:rPr>
          <w:rStyle w:val="StyleUnderline"/>
        </w:rPr>
        <w:t xml:space="preserve"> </w:t>
      </w:r>
      <w:r w:rsidRPr="003D4310">
        <w:rPr>
          <w:rStyle w:val="StyleUnderline"/>
        </w:rPr>
        <w:t xml:space="preserve">to address this issue, given the domestic politics of climate change. Such a development could </w:t>
      </w:r>
      <w:r w:rsidRPr="003D4310">
        <w:rPr>
          <w:rStyle w:val="Emphasis"/>
        </w:rPr>
        <w:t>shift the current positive dynamic of U.S.–China cooperation on climate change in a less positive direction</w:t>
      </w:r>
      <w:r w:rsidRPr="003D4310">
        <w:t>.</w:t>
      </w:r>
    </w:p>
    <w:p w14:paraId="49B29332" w14:textId="4F6261FF" w:rsidR="00A04B69" w:rsidRDefault="00A04B69" w:rsidP="00A04B69">
      <w:pPr>
        <w:pStyle w:val="Heading3"/>
      </w:pPr>
      <w:r>
        <w:t>Elections – alliance extension – turns trade</w:t>
      </w:r>
    </w:p>
    <w:p w14:paraId="1DC99DCC" w14:textId="77777777" w:rsidR="00A04B69" w:rsidRPr="002404C1" w:rsidRDefault="00A04B69" w:rsidP="00A04B69">
      <w:pPr>
        <w:pStyle w:val="Heading4"/>
      </w:pPr>
      <w:r w:rsidRPr="002404C1">
        <w:t>Alliances boost trade</w:t>
      </w:r>
    </w:p>
    <w:p w14:paraId="5AB7522E" w14:textId="77777777" w:rsidR="00A04B69" w:rsidRPr="002404C1" w:rsidRDefault="00A04B69" w:rsidP="00A04B69">
      <w:r w:rsidRPr="002404C1">
        <w:rPr>
          <w:b/>
        </w:rPr>
        <w:t xml:space="preserve">Haim ’15 </w:t>
      </w:r>
      <w:r w:rsidRPr="002404C1">
        <w:t>--- Department of Political Science, University of California, San Diego [Dotan A, “Alliance Networks and Trade: The Effect of Indirect Political Alliances on Bilateral Trade Flows,” page 3-6 March 23</w:t>
      </w:r>
      <w:r w:rsidRPr="002404C1">
        <w:rPr>
          <w:vertAlign w:val="superscript"/>
        </w:rPr>
        <w:t>rd</w:t>
      </w:r>
      <w:r w:rsidRPr="002404C1">
        <w:t>, 2015, https://wpsa.research.pdx.edu/papers/docs/haim.pdf]//Mnush</w:t>
      </w:r>
    </w:p>
    <w:p w14:paraId="45D89BF5" w14:textId="77777777" w:rsidR="00A04B69" w:rsidRPr="002404C1" w:rsidRDefault="00A04B69" w:rsidP="00A04B69">
      <w:pPr>
        <w:rPr>
          <w:rStyle w:val="StyleUnderline"/>
        </w:rPr>
      </w:pPr>
      <w:r w:rsidRPr="002404C1">
        <w:t xml:space="preserve">An important line of literature in international relations finds that </w:t>
      </w:r>
      <w:r w:rsidRPr="002404C1">
        <w:rPr>
          <w:rStyle w:val="StyleUnderline"/>
        </w:rPr>
        <w:t>political alliances facilitate international trade while political tensions result in trade restrictions</w:t>
      </w:r>
      <w:r w:rsidRPr="002404C1">
        <w:t xml:space="preserve"> (Gowa &amp; Mansfield 1993, Gowa 1994, Gowa &amp; Mansfield 2004, Liberman 1996, Long 2003, Berger, Easterly, Nunn &amp; Satyanath 2013). The proposed mechanism behind these results is the consideration for security externalities that affect the costs and benefits of trading with 3 a certain country. </w:t>
      </w:r>
      <w:r w:rsidRPr="002404C1">
        <w:rPr>
          <w:rStyle w:val="StyleUnderline"/>
        </w:rPr>
        <w:t>Because economic gains can be translated into military strength and international influence, trading with a political enemy reduces the benefits of trade.</w:t>
      </w:r>
      <w:r w:rsidRPr="002404C1">
        <w:t xml:space="preserve"> On the other hand, </w:t>
      </w:r>
      <w:r w:rsidRPr="002404C1">
        <w:rPr>
          <w:rStyle w:val="StyleUnderline"/>
        </w:rPr>
        <w:t>trading with an ally has positive security externalities because the potential military strength and political influence that an ally gains from trade benefits both parties in the relationship</w:t>
      </w:r>
      <w:r w:rsidRPr="002404C1">
        <w:t xml:space="preserve">. Gowa and Mansfield (1993) set this up as an optimal tariff game where two states individually decide either to cooperate (low tariffs) or defect (high tariffs). In this prisoner’s dilemma format, cooperation can be sustained in an infinitely repeated game under certain discount rates. The added costs of negative security externalities associated with trade with an enemy make the cooperative equilibrium more difficult to sustain, while the positive externalities derived from trade with an ally make cooperation more easily sustainable. The shift in focus away from states as the important level of analysis in IPE casts some doubt on the viability of this model. The dominant paradigm in IPE has shifted to open economy politics (OEP), which focuses to the incentives of individual political and business actors (Lake 2009). Much of the work in this research agenda has focused on domestic institutions (Rogowski 1987, Milner &amp; Kubota 2005, Mansfield, Milner &amp; Rosendorff 2002, Karol 2007, Lohmann &amp; O’Halloran 1994) and individual firms (Melitz 2003, Helpman 2013, Pinto &amp; Weymouth 2013). The actors that are actually involved in trade are firms that likely put concerns of profit maximization above international security concerns. Disaggregating even further, a significant portion of recent work has focused on individual preferences on trade (Scheve &amp; Slaughter 2001, Hiscox 2006, Mansfield &amp; Mutz 2009, L¨u, Scheve &amp; Slaughter 2012). However, </w:t>
      </w:r>
      <w:r w:rsidRPr="002404C1">
        <w:rPr>
          <w:rStyle w:val="StyleUnderline"/>
        </w:rPr>
        <w:t>politicians can still manipulate trade flows to align with security interests through national level policies that affect the incentives of firms to invest and trade in certain countries.</w:t>
      </w:r>
      <w:r w:rsidRPr="002404C1">
        <w:t xml:space="preserve"> </w:t>
      </w:r>
      <w:r w:rsidRPr="002404C1">
        <w:rPr>
          <w:rStyle w:val="StyleUnderline"/>
        </w:rPr>
        <w:t>While tariffs were the focus of the early literature on alliances and trade, more recent work has illuminated a broader menu of tools that states can use to shape trade flows.</w:t>
      </w:r>
      <w:r w:rsidRPr="002404C1">
        <w:t xml:space="preserve"> For one, political leaders can incentivize trade with certain countries through prefer- 4 ential trade agreements (PTAs) and large multilateral institutions like the WTO. Mansfield (1997) argues that the interaction between political alliances and PTAs is driving the relationship between alliances and trade (Mansfield &amp; Bronson 1997). </w:t>
      </w:r>
      <w:r w:rsidRPr="002404C1">
        <w:rPr>
          <w:rStyle w:val="StyleUnderline"/>
        </w:rPr>
        <w:t>In addition, negotiations over political alliances and trade policy are often directly tied with each other, which results in bundled alliances that involve both political and economic aspects</w:t>
      </w:r>
      <w:r w:rsidRPr="002404C1">
        <w:t xml:space="preserve"> (Stasavage &amp; Guillaume 2002, Long &amp; Leeds 2006). In place of tariffs, states increasingly use non-tariff barriers to shape trade flows (Grieco 1990). These measures include </w:t>
      </w:r>
      <w:r w:rsidRPr="002404C1">
        <w:rPr>
          <w:rStyle w:val="StyleUnderline"/>
        </w:rPr>
        <w:t>import quotas, anti-dumping measures, countervailing duties, export subsidies, and unreasonable standards for the quality of goods, among others.</w:t>
      </w:r>
      <w:r w:rsidRPr="002404C1">
        <w:t xml:space="preserve"> In extreme cases, governments can impose explicit trade sanctions on other regimes for security purposes. Recently, policies regarding sanctions on Iran, Russia, and Cuba have been particularly salient. Whether or not these trade sanctions work in changing other countries’ security policies, they certainly affect bilateral trade flows (Hufbauer, Elliot, Cyrus &amp; Winston 1997, Caruso 2003, Yang, Askari, Forrer &amp; Teegen 2004, Biglaiser &amp; Lektzian 2011). In addition to policies that are specifically designed to facilitate trade with allies and disincentivize trade with enemies, firm-level decisions are driven by risk-perception that is shaped by political alliances. Firms are likely to view investment in political enemies of their base country as riskier than investment in political allies (Li &amp; Vashchilko 2010). States are more likely to come into conflict, impose trade sanctions, and have strained diplomatic relations with non-allied states (Deutsch &amp; Singer 1964), which can have significant deleterious effects on a firm’s trade (Pollins 1989b, Glick &amp; Taylor 2010). While formal political alliances are imperfect indicators of similar security interests (Siverson &amp; King 1980, Ostrom &amp; Hoole 1978, Bueno de Mesquita 1981), they still serve as a meaningful indicator in the majority of cases (Bueno de Mesquita 1981, Gowa &amp; Mansfield 1993). Reneging on alliance commitments can be costly because domestic and international audiences may punish their leaders for reneging on previous commitments (Fearon 1994, Gaubatz 1996, Tomz 2007). Additionally, the fact that many security alliances 5 are bundled with economic agreements means that abrogating security treaty commitments can result in economic costs (Stasavage &amp; Guillaume 2002, Long &amp; Leeds 2006). </w:t>
      </w:r>
      <w:r w:rsidRPr="002404C1">
        <w:rPr>
          <w:rStyle w:val="StyleUnderline"/>
        </w:rPr>
        <w:t xml:space="preserve">Given that breaking alliance agreements is costly, states are likely to sign formal agreements primarily with states that share similar security concerns. Empirical work suggests that states rarely renege on their alliance commitments </w:t>
      </w:r>
      <w:r w:rsidRPr="002404C1">
        <w:t xml:space="preserve">(Leeds, Long &amp; Mitchell 2000) and when they do renege, it is usually due to power shifts and regime changes that took place after agreements were signed (Leeds 2003). Because states sign formal defense commitments primarily with states that have similar security concerns, they are still the </w:t>
      </w:r>
      <w:r w:rsidRPr="002404C1">
        <w:rPr>
          <w:rStyle w:val="StyleUnderline"/>
        </w:rPr>
        <w:t>best indicator of</w:t>
      </w:r>
      <w:r w:rsidRPr="002404C1">
        <w:t xml:space="preserve"> whether </w:t>
      </w:r>
      <w:r w:rsidRPr="002404C1">
        <w:rPr>
          <w:rStyle w:val="StyleUnderline"/>
        </w:rPr>
        <w:t>trade is associated with positive or negative security externalities.</w:t>
      </w:r>
    </w:p>
    <w:p w14:paraId="48F3E343" w14:textId="77777777" w:rsidR="00A04B69" w:rsidRPr="00A04B69" w:rsidRDefault="00A04B69" w:rsidP="00A04B69"/>
    <w:p w14:paraId="34C994B9" w14:textId="77777777" w:rsidR="008A23A8" w:rsidRPr="003D4310" w:rsidRDefault="008A23A8" w:rsidP="008A23A8">
      <w:pPr>
        <w:pStyle w:val="Heading3"/>
        <w:rPr>
          <w:rFonts w:cs="Times New Roman"/>
        </w:rPr>
      </w:pPr>
      <w:r w:rsidRPr="003D4310">
        <w:rPr>
          <w:rFonts w:cs="Times New Roman"/>
        </w:rPr>
        <w:t>1nc politics</w:t>
      </w:r>
    </w:p>
    <w:p w14:paraId="345B3BEC" w14:textId="77777777" w:rsidR="008A23A8" w:rsidRPr="003D4310" w:rsidRDefault="008A23A8" w:rsidP="008A23A8">
      <w:pPr>
        <w:pStyle w:val="Heading4"/>
        <w:rPr>
          <w:rFonts w:cs="Times New Roman"/>
        </w:rPr>
      </w:pPr>
      <w:r w:rsidRPr="003D4310">
        <w:rPr>
          <w:rFonts w:cs="Times New Roman"/>
        </w:rPr>
        <w:t>Automatic and unconditional provision of MES triggers backlash from lobbies, Congress and the public</w:t>
      </w:r>
    </w:p>
    <w:p w14:paraId="2B16A7D9" w14:textId="77777777" w:rsidR="008A23A8" w:rsidRPr="003D4310" w:rsidRDefault="008A23A8" w:rsidP="008A23A8">
      <w:r w:rsidRPr="003D4310">
        <w:rPr>
          <w:rStyle w:val="Style13ptBold"/>
        </w:rPr>
        <w:t>Deynoot 16</w:t>
      </w:r>
      <w:r w:rsidRPr="003D431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1F3204E1" w14:textId="77777777" w:rsidR="008A23A8" w:rsidRPr="003D4310" w:rsidRDefault="008A23A8" w:rsidP="008A23A8">
      <w:r w:rsidRPr="003D4310">
        <w:rPr>
          <w:rStyle w:val="StyleUnderline"/>
        </w:rPr>
        <w:t xml:space="preserve">Politics remains the </w:t>
      </w:r>
      <w:r w:rsidRPr="003D4310">
        <w:rPr>
          <w:rStyle w:val="Emphasis"/>
        </w:rPr>
        <w:t>ultimate test</w:t>
      </w:r>
      <w:r w:rsidRPr="003D4310">
        <w:rPr>
          <w:rStyle w:val="StyleUnderline"/>
        </w:rPr>
        <w:t xml:space="preserve"> in this</w:t>
      </w:r>
      <w:r w:rsidRPr="003D4310">
        <w:t xml:space="preserve"> global </w:t>
      </w:r>
      <w:r w:rsidRPr="003D4310">
        <w:rPr>
          <w:rStyle w:val="StyleUnderline"/>
        </w:rPr>
        <w:t>debate. In international trade</w:t>
      </w:r>
      <w:r w:rsidRPr="003D4310">
        <w:t xml:space="preserve">, the politics are primarily local, as </w:t>
      </w:r>
      <w:r w:rsidRPr="003D4310">
        <w:rPr>
          <w:rStyle w:val="StyleUnderline"/>
        </w:rPr>
        <w:t>any decision or agreement must be sold to national audiences</w:t>
      </w:r>
      <w:r w:rsidRPr="003D4310">
        <w:t xml:space="preserve">. This is particularly relevant in the West in light of electoral cycles, but the impact of public opinion should not be downplayed in China. Indeed, Beijing’s political legitimacy rests on driving economic performance and securing global recognition. For Beijing, much rests on the fundamental belief that China must return to its rightful place in the global economy: • China’s leaders attach political significance to MES, seeing it as a status symbol vis-à-vis other powers, particularly developed economies such as the U.S. and the EU. • Beijing considers it an automatic right after the 15-year transitional period. Being denied MES would be perceived as unjust since Russia and the Ukraine were granted MES in 2002 and 2006 respectively, even though they arguably did not constitute market economies. • China has especially high expectations vis-à- vis the EU. When China applied for WTO membership, the EU was, albeit after long negotiations, the first to extend its endorsement. In the U.S., the Obama administration is in its final year in office and a breakdown in bilateral relations with China would be an undesirable legacy. </w:t>
      </w:r>
      <w:r w:rsidRPr="003D4310">
        <w:rPr>
          <w:rStyle w:val="StyleUnderline"/>
        </w:rPr>
        <w:t>Washington must</w:t>
      </w:r>
      <w:r w:rsidRPr="003D4310">
        <w:t xml:space="preserve"> therefore </w:t>
      </w:r>
      <w:r w:rsidRPr="003D4310">
        <w:rPr>
          <w:rStyle w:val="StyleUnderline"/>
        </w:rPr>
        <w:t xml:space="preserve">strike a </w:t>
      </w:r>
      <w:r w:rsidRPr="003D4310">
        <w:rPr>
          <w:rStyle w:val="Emphasis"/>
        </w:rPr>
        <w:t>delicate balance</w:t>
      </w:r>
      <w:r w:rsidRPr="003D4310">
        <w:rPr>
          <w:rStyle w:val="StyleUnderline"/>
        </w:rPr>
        <w:t xml:space="preserve"> </w:t>
      </w:r>
      <w:r w:rsidRPr="003D4310">
        <w:t xml:space="preserve">in its bilateral economic discussions with China: • The U.S. is urging Beijing to implement structural reforms which would help the country transition from an export-led to a consumption-led economy, which it believes would rebalance the trade deficit. On the other hand, </w:t>
      </w:r>
      <w:r w:rsidRPr="003D4310">
        <w:rPr>
          <w:rStyle w:val="StyleUnderline"/>
        </w:rPr>
        <w:t>the administration is under pressure from companies, trade groups and unions not to weaken its trade defence instruments and to nudge China away from interventionist policies. The U.S. aluminium and textile sectors have allied with the steel industry to oppose China MES</w:t>
      </w:r>
      <w:r w:rsidRPr="003D4310">
        <w:t xml:space="preserve">. • </w:t>
      </w:r>
      <w:r w:rsidRPr="003D4310">
        <w:rPr>
          <w:rStyle w:val="StyleUnderline"/>
        </w:rPr>
        <w:t>This is an election year for both the Presidency and Congress, one in which many voters are worried about the impact of trade on their jobs and communities.</w:t>
      </w:r>
      <w:r w:rsidRPr="003D4310">
        <w:t xml:space="preserve"> U.S. competitiveness, including </w:t>
      </w:r>
      <w:r w:rsidRPr="003D4310">
        <w:rPr>
          <w:rStyle w:val="StyleUnderline"/>
        </w:rPr>
        <w:t xml:space="preserve">the issue of U.S.-China commercial ties, is a topic of </w:t>
      </w:r>
      <w:r w:rsidRPr="003D4310">
        <w:rPr>
          <w:rStyle w:val="Emphasis"/>
        </w:rPr>
        <w:t>much debate</w:t>
      </w:r>
      <w:r w:rsidRPr="003D4310">
        <w:t xml:space="preserve">, </w:t>
      </w:r>
      <w:r w:rsidRPr="003D4310">
        <w:rPr>
          <w:rStyle w:val="StyleUnderline"/>
        </w:rPr>
        <w:t xml:space="preserve">and the majority of </w:t>
      </w:r>
      <w:r w:rsidRPr="003D4310">
        <w:rPr>
          <w:rStyle w:val="Emphasis"/>
        </w:rPr>
        <w:t>candidates on both ends of the political spectrum broadly oppose any automatic treatment of China as a market economy</w:t>
      </w:r>
      <w:r w:rsidRPr="003D4310">
        <w:t xml:space="preserve">. </w:t>
      </w:r>
    </w:p>
    <w:p w14:paraId="705BECCD" w14:textId="77777777" w:rsidR="008A23A8" w:rsidRPr="003D4310" w:rsidRDefault="008A23A8" w:rsidP="008A23A8">
      <w:pPr>
        <w:pStyle w:val="Heading3"/>
        <w:rPr>
          <w:rFonts w:cs="Times New Roman"/>
        </w:rPr>
      </w:pPr>
      <w:r w:rsidRPr="003D4310">
        <w:rPr>
          <w:rFonts w:cs="Times New Roman"/>
        </w:rPr>
        <w:t>---XT: link – politics</w:t>
      </w:r>
    </w:p>
    <w:p w14:paraId="11985967" w14:textId="77777777" w:rsidR="008A23A8" w:rsidRPr="003D4310" w:rsidRDefault="008A23A8" w:rsidP="008A23A8">
      <w:pPr>
        <w:pStyle w:val="Heading4"/>
        <w:rPr>
          <w:rFonts w:cs="Times New Roman"/>
        </w:rPr>
      </w:pPr>
      <w:r w:rsidRPr="003D4310">
        <w:rPr>
          <w:rFonts w:cs="Times New Roman"/>
        </w:rPr>
        <w:t>The plan requires political capital for legislative change</w:t>
      </w:r>
    </w:p>
    <w:p w14:paraId="1CAA91AC" w14:textId="77777777" w:rsidR="008A23A8" w:rsidRPr="003D4310" w:rsidRDefault="008A23A8" w:rsidP="008A23A8">
      <w:r w:rsidRPr="003D4310">
        <w:rPr>
          <w:rStyle w:val="Style13ptBold"/>
        </w:rPr>
        <w:t>Deynoot 16</w:t>
      </w:r>
      <w:r w:rsidRPr="003D431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56A33160" w14:textId="77777777" w:rsidR="008A23A8" w:rsidRPr="003D4310" w:rsidRDefault="008A23A8" w:rsidP="008A23A8">
      <w:r w:rsidRPr="003D4310">
        <w:t xml:space="preserve">The uniqueness of this situation means that the possible outcomes are varied. The European Commission’s public consultation has outlined the following possibilities: 1. Business as usual: The EU and the U.S. stick to their current approach. China could then take them to the WTO Dispute Settlement Body to challenge the validity of their interpretation. Reaching a verdict would be a lengthy process, buying the EU and U.S. time to refine their trade defence instruments. This could inject new momentum into a reform proposal on EU Trade Defence Instruments, which has been under discussion by EU Member States since 2013. 2. </w:t>
      </w:r>
      <w:r w:rsidRPr="003D4310">
        <w:rPr>
          <w:rStyle w:val="StyleUnderline"/>
        </w:rPr>
        <w:t>Giving in</w:t>
      </w:r>
      <w:r w:rsidRPr="003D4310">
        <w:t xml:space="preserve">: This </w:t>
      </w:r>
      <w:r w:rsidRPr="003D4310">
        <w:rPr>
          <w:rStyle w:val="StyleUnderline"/>
        </w:rPr>
        <w:t>would involve removing China from the list of non-market economies</w:t>
      </w:r>
      <w:r w:rsidRPr="003D4310">
        <w:t xml:space="preserve"> in EU/U.S. anti-dumping legislation, </w:t>
      </w:r>
      <w:r w:rsidRPr="003D4310">
        <w:rPr>
          <w:rStyle w:val="StyleUnderline"/>
        </w:rPr>
        <w:t xml:space="preserve">requiring a </w:t>
      </w:r>
      <w:r w:rsidRPr="003D4310">
        <w:rPr>
          <w:rStyle w:val="Emphasis"/>
        </w:rPr>
        <w:t>legislative proposal to amend domestic law</w:t>
      </w:r>
      <w:r w:rsidRPr="003D4310">
        <w:t xml:space="preserve">. However, </w:t>
      </w:r>
      <w:r w:rsidRPr="003D4310">
        <w:rPr>
          <w:rStyle w:val="StyleUnderline"/>
        </w:rPr>
        <w:t xml:space="preserve">the potential effect of lowering trade defences on certain industries and jobs will make such a </w:t>
      </w:r>
      <w:r w:rsidRPr="003D4310">
        <w:rPr>
          <w:rStyle w:val="Emphasis"/>
        </w:rPr>
        <w:t>legislative change politically difficult to sell</w:t>
      </w:r>
      <w:r w:rsidRPr="003D4310">
        <w:t xml:space="preserve"> in those jurisdictions.</w:t>
      </w:r>
    </w:p>
    <w:p w14:paraId="4DAA0B10" w14:textId="77777777" w:rsidR="008A23A8" w:rsidRPr="003D4310" w:rsidRDefault="008A23A8" w:rsidP="008A23A8">
      <w:pPr>
        <w:pStyle w:val="Heading4"/>
        <w:rPr>
          <w:rFonts w:cs="Times New Roman"/>
        </w:rPr>
      </w:pPr>
      <w:r w:rsidRPr="003D4310">
        <w:rPr>
          <w:rFonts w:cs="Times New Roman"/>
        </w:rPr>
        <w:t>The plan triggers Congressional backlash---election year magnifies the link</w:t>
      </w:r>
    </w:p>
    <w:p w14:paraId="0F7740D4" w14:textId="77777777" w:rsidR="008A23A8" w:rsidRPr="003D4310" w:rsidRDefault="008A23A8" w:rsidP="008A23A8">
      <w:r w:rsidRPr="003D4310">
        <w:rPr>
          <w:rStyle w:val="Style13ptBold"/>
        </w:rPr>
        <w:t>Henry 16</w:t>
      </w:r>
      <w:r w:rsidRPr="003D4310">
        <w:t xml:space="preserve"> – MA @ JHU in political communication (Stephanie, “China Takes Center Stage at US Government Overcapacity Hearings,” US China Business Council, https://www.uschina.org/washington-update/china-takes-center-stage-us-government-overcapacity-hearings)//BB</w:t>
      </w:r>
    </w:p>
    <w:p w14:paraId="6CFEBA96" w14:textId="77777777" w:rsidR="008A23A8" w:rsidRPr="003D4310" w:rsidRDefault="008A23A8" w:rsidP="008A23A8">
      <w:r w:rsidRPr="003D4310">
        <w:t xml:space="preserve">Commerce Secretary Penny Pritzker chaired the second day’s hearing on April 13, saying “non-market economic behavior has resulted in massive overproduction and overcapacity,” dampening competition and global production. The reference to “non-market economic behavior” is notable, given that </w:t>
      </w:r>
      <w:r w:rsidRPr="003D4310">
        <w:rPr>
          <w:rStyle w:val="StyleUnderline"/>
        </w:rPr>
        <w:t>the US will decide this year whether it will stop treating China as a non-market economy</w:t>
      </w:r>
      <w:r w:rsidRPr="003D4310">
        <w:t xml:space="preserve"> (NME) in dumping cases, as stipulated in China’s WTO accession protocol. If the United States stops using NME methodology on products from China, tariffs levied on “dumped” goods from China in US trade remedy cases would likely be reduced.</w:t>
      </w:r>
    </w:p>
    <w:p w14:paraId="034907D4" w14:textId="77777777" w:rsidR="008A23A8" w:rsidRPr="003D4310" w:rsidRDefault="008A23A8" w:rsidP="008A23A8">
      <w:r w:rsidRPr="003D4310">
        <w:rPr>
          <w:rStyle w:val="StyleUnderline"/>
        </w:rPr>
        <w:t xml:space="preserve">In 2016 – an election year in the US – China’s status under US trade remedies rules has become a </w:t>
      </w:r>
      <w:r w:rsidRPr="003D4310">
        <w:rPr>
          <w:rStyle w:val="Emphasis"/>
        </w:rPr>
        <w:t>high</w:t>
      </w:r>
      <w:r w:rsidRPr="003D4310">
        <w:rPr>
          <w:rStyle w:val="StyleUnderline"/>
        </w:rPr>
        <w:t xml:space="preserve"> </w:t>
      </w:r>
      <w:r w:rsidRPr="003D4310">
        <w:rPr>
          <w:rStyle w:val="Emphasis"/>
        </w:rPr>
        <w:t>profile</w:t>
      </w:r>
      <w:r w:rsidRPr="003D4310">
        <w:rPr>
          <w:rStyle w:val="StyleUnderline"/>
        </w:rPr>
        <w:t xml:space="preserve"> issue among</w:t>
      </w:r>
      <w:r w:rsidRPr="003D4310">
        <w:t xml:space="preserve"> some members of </w:t>
      </w:r>
      <w:r w:rsidRPr="003D4310">
        <w:rPr>
          <w:rStyle w:val="StyleUnderline"/>
        </w:rPr>
        <w:t xml:space="preserve">Congress and the administration. Members of Congress participating at the hearings included </w:t>
      </w:r>
      <w:r w:rsidRPr="003D4310">
        <w:t xml:space="preserve">House Ways and Means Committee Ranking Member Sandy </w:t>
      </w:r>
      <w:r w:rsidRPr="003D4310">
        <w:rPr>
          <w:rStyle w:val="StyleUnderline"/>
        </w:rPr>
        <w:t>Levin</w:t>
      </w:r>
      <w:r w:rsidRPr="003D4310">
        <w:t xml:space="preserve"> (D-MI), who in his remarks said that China is not a market economy. Senator Rob </w:t>
      </w:r>
      <w:r w:rsidRPr="003D4310">
        <w:rPr>
          <w:rStyle w:val="StyleUnderline"/>
        </w:rPr>
        <w:t>Portman</w:t>
      </w:r>
      <w:r w:rsidRPr="003D4310">
        <w:t xml:space="preserve"> (R-OH) echoed Levin’s position during the hearing, saying “China could avoid effective enforcement of our antidumping laws” if the Administration begins treating China as a market economy. Other members present at the hearings included Sen. Sherrod </w:t>
      </w:r>
      <w:r w:rsidRPr="003D4310">
        <w:rPr>
          <w:rStyle w:val="StyleUnderline"/>
        </w:rPr>
        <w:t>Brown</w:t>
      </w:r>
      <w:r w:rsidRPr="003D4310">
        <w:t xml:space="preserve"> (D-OH), Sen. Tim </w:t>
      </w:r>
      <w:r w:rsidRPr="003D4310">
        <w:rPr>
          <w:rStyle w:val="StyleUnderline"/>
        </w:rPr>
        <w:t>Ryan</w:t>
      </w:r>
      <w:r w:rsidRPr="003D4310">
        <w:t xml:space="preserve"> (D-OH, 13), Rep. Rick </w:t>
      </w:r>
      <w:r w:rsidRPr="003D4310">
        <w:rPr>
          <w:rStyle w:val="StyleUnderline"/>
        </w:rPr>
        <w:t>Nolan</w:t>
      </w:r>
      <w:r w:rsidRPr="003D4310">
        <w:t xml:space="preserve"> (D-MN, 8), </w:t>
      </w:r>
      <w:r w:rsidRPr="003D4310">
        <w:rPr>
          <w:rStyle w:val="StyleUnderline"/>
        </w:rPr>
        <w:t>and</w:t>
      </w:r>
      <w:r w:rsidRPr="003D4310">
        <w:t xml:space="preserve"> Rep. Mike </w:t>
      </w:r>
      <w:r w:rsidRPr="003D4310">
        <w:rPr>
          <w:rStyle w:val="StyleUnderline"/>
        </w:rPr>
        <w:t>Bost</w:t>
      </w:r>
      <w:r w:rsidRPr="003D4310">
        <w:t xml:space="preserve"> (R-IL, 12).</w:t>
      </w:r>
    </w:p>
    <w:p w14:paraId="23BE02E5" w14:textId="77777777" w:rsidR="008A23A8" w:rsidRPr="003D4310" w:rsidRDefault="008A23A8" w:rsidP="008A23A8">
      <w:r w:rsidRPr="003D4310">
        <w:t xml:space="preserve">Prior to the hearing, </w:t>
      </w:r>
      <w:r w:rsidRPr="003D4310">
        <w:rPr>
          <w:rStyle w:val="StyleUnderline"/>
        </w:rPr>
        <w:t>a bipartisan group of 22 Senators, including</w:t>
      </w:r>
      <w:r w:rsidRPr="003D4310">
        <w:t xml:space="preserve"> Chairman of the Senate Finance Committee Orrin </w:t>
      </w:r>
      <w:r w:rsidRPr="003D4310">
        <w:rPr>
          <w:rStyle w:val="StyleUnderline"/>
        </w:rPr>
        <w:t>Hatch</w:t>
      </w:r>
      <w:r w:rsidRPr="003D4310">
        <w:t xml:space="preserve"> (R-UT) </w:t>
      </w:r>
      <w:r w:rsidRPr="003D4310">
        <w:rPr>
          <w:rStyle w:val="StyleUnderline"/>
        </w:rPr>
        <w:t>and</w:t>
      </w:r>
      <w:r w:rsidRPr="003D4310">
        <w:t xml:space="preserve"> Ranking Member Ron </w:t>
      </w:r>
      <w:r w:rsidRPr="003D4310">
        <w:rPr>
          <w:rStyle w:val="StyleUnderline"/>
        </w:rPr>
        <w:t>Wyden</w:t>
      </w:r>
      <w:r w:rsidRPr="003D4310">
        <w:t xml:space="preserve"> (D-OR), </w:t>
      </w:r>
      <w:r w:rsidRPr="003D4310">
        <w:rPr>
          <w:rStyle w:val="StyleUnderline"/>
        </w:rPr>
        <w:t>sent a letter to the administration expressing their concern on overcapacity issues</w:t>
      </w:r>
      <w:r w:rsidRPr="003D4310">
        <w:t xml:space="preserve">. The letter said, “Certain Chinese industrial policies to encourage capacity expansion, including through subsidies and other market distorting-measures, were an important contributor” to global steel growth. </w:t>
      </w:r>
      <w:r w:rsidRPr="003D4310">
        <w:rPr>
          <w:rStyle w:val="StyleUnderline"/>
        </w:rPr>
        <w:t>The letter called on the administration to “take all appropriate action to address global overcapacity and related challenges…[including]…through multilateral and bilateral fora” and through enforcing</w:t>
      </w:r>
      <w:r w:rsidRPr="003D4310">
        <w:t xml:space="preserve"> the recently enacted Trade Facilitation and Trade Enforcement Act of 2015 and </w:t>
      </w:r>
      <w:r w:rsidRPr="003D4310">
        <w:rPr>
          <w:rStyle w:val="StyleUnderline"/>
        </w:rPr>
        <w:t>the American Trade Enforcement Effectiveness Act</w:t>
      </w:r>
      <w:r w:rsidRPr="003D4310">
        <w:t>.</w:t>
      </w:r>
    </w:p>
    <w:p w14:paraId="2BD0D4CA" w14:textId="77777777" w:rsidR="008A23A8" w:rsidRPr="003D4310" w:rsidRDefault="008A23A8" w:rsidP="008A23A8">
      <w:pPr>
        <w:pStyle w:val="Heading3"/>
        <w:rPr>
          <w:rFonts w:cs="Times New Roman"/>
        </w:rPr>
      </w:pPr>
      <w:r w:rsidRPr="003D4310">
        <w:rPr>
          <w:rFonts w:cs="Times New Roman"/>
        </w:rPr>
        <w:t>---XT: link – politics – vs TPP</w:t>
      </w:r>
    </w:p>
    <w:p w14:paraId="05801F68" w14:textId="77777777" w:rsidR="008A23A8" w:rsidRPr="003D4310" w:rsidRDefault="008A23A8" w:rsidP="008A23A8">
      <w:pPr>
        <w:pStyle w:val="Heading4"/>
        <w:rPr>
          <w:rFonts w:cs="Times New Roman"/>
        </w:rPr>
      </w:pPr>
      <w:r w:rsidRPr="003D4310">
        <w:rPr>
          <w:rFonts w:cs="Times New Roman"/>
        </w:rPr>
        <w:t>Plan costs Obama TPP</w:t>
      </w:r>
    </w:p>
    <w:p w14:paraId="1F4179FA" w14:textId="77777777" w:rsidR="008A23A8" w:rsidRPr="003D4310" w:rsidRDefault="008A23A8" w:rsidP="008A23A8">
      <w:r w:rsidRPr="003D4310">
        <w:rPr>
          <w:rStyle w:val="Style13ptBold"/>
        </w:rPr>
        <w:t>Deynoot 16</w:t>
      </w:r>
      <w:r w:rsidRPr="003D431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2DF13135" w14:textId="77777777" w:rsidR="008A23A8" w:rsidRDefault="008A23A8" w:rsidP="008A23A8">
      <w:r w:rsidRPr="003D4310">
        <w:t xml:space="preserve">In the long-term, </w:t>
      </w:r>
      <w:r w:rsidRPr="003D4310">
        <w:rPr>
          <w:rStyle w:val="StyleUnderline"/>
        </w:rPr>
        <w:t>recognising China as a market economy could have implications for other international negotiations</w:t>
      </w:r>
      <w:r w:rsidRPr="003D4310">
        <w:rPr>
          <w:rStyle w:val="StyleUnderline"/>
          <w:color w:val="000000"/>
        </w:rPr>
        <w:t xml:space="preserve"> </w:t>
      </w:r>
      <w:r w:rsidRPr="003D4310">
        <w:t xml:space="preserve">and China’s future geopolitical position: • Once treated as a market economy, China will have a stronger and more equal position within other trade-related negotiations. Being recognised as a market economy is therefore an important element of its global outreach strategy, and Beijing firmly believes that this is just a matter of time. • </w:t>
      </w:r>
      <w:r w:rsidRPr="003D4310">
        <w:rPr>
          <w:rStyle w:val="StyleUnderline"/>
        </w:rPr>
        <w:t>In the U.S., changing how China is treated in anti-dumping proceedings could cost the Obama administration the Congressional support it needs to ratify the Trans-Pacific Partnership deal</w:t>
      </w:r>
      <w:r w:rsidRPr="003D4310">
        <w:t>. For the EU, which is already struggling to gain popular support for its trade negotiations with the U.S., further antagonising some Member States and Members of the European Parliament by recognising China as a market economy could backfire.</w:t>
      </w:r>
    </w:p>
    <w:p w14:paraId="60C32AAC" w14:textId="1D0D6E90" w:rsidR="009E2CF2" w:rsidRDefault="009E2CF2" w:rsidP="009E2CF2">
      <w:pPr>
        <w:pStyle w:val="Heading3"/>
      </w:pPr>
      <w:r>
        <w:t>AT agency shields the link</w:t>
      </w:r>
    </w:p>
    <w:p w14:paraId="6368AD98" w14:textId="77777777" w:rsidR="009E2CF2" w:rsidRDefault="009E2CF2" w:rsidP="009E2CF2">
      <w:pPr>
        <w:pStyle w:val="Heading4"/>
      </w:pPr>
      <w:r>
        <w:t xml:space="preserve">Agencies don’t shield the link </w:t>
      </w:r>
    </w:p>
    <w:p w14:paraId="41D89808" w14:textId="77777777" w:rsidR="009E2CF2" w:rsidRPr="001C7A08" w:rsidRDefault="009E2CF2" w:rsidP="009E2CF2">
      <w:r w:rsidRPr="001C7A08">
        <w:rPr>
          <w:rStyle w:val="Style13ptBold"/>
          <w:rFonts w:cs="Arial"/>
        </w:rPr>
        <w:t xml:space="preserve">Nicholas &amp; Hook 10 </w:t>
      </w:r>
      <w:r>
        <w:rPr>
          <w:rStyle w:val="Style13ptBold"/>
          <w:rFonts w:cs="Arial"/>
        </w:rPr>
        <w:t>(</w:t>
      </w:r>
      <w:r>
        <w:t>Peter and Janet, Staff Writers – LA Times, “Obama the Velcro president”, LA Times, 7-30, http://articles.latimes.com/2010/jul/30/nation/la-na-velcro-presidency-20100730/3http://articles.latimes.com/2010/jul/30/nation/la-na-velcro-presidency-20100730)//ghs-gk</w:t>
      </w:r>
    </w:p>
    <w:p w14:paraId="2D4D2F64" w14:textId="77777777" w:rsidR="009E2CF2" w:rsidRPr="001C7A08" w:rsidRDefault="009E2CF2" w:rsidP="009E2CF2">
      <w:r w:rsidRPr="001C7A08">
        <w:t xml:space="preserve">Reporting from Washington — </w:t>
      </w:r>
      <w:r w:rsidRPr="00DD6912">
        <w:rPr>
          <w:rStyle w:val="StyleUnderline"/>
          <w:rFonts w:cs="Arial"/>
        </w:rPr>
        <w:t xml:space="preserve">If </w:t>
      </w:r>
      <w:r w:rsidRPr="001C7A08">
        <w:t xml:space="preserve">Ronald </w:t>
      </w:r>
      <w:r w:rsidRPr="00DD6912">
        <w:rPr>
          <w:rStyle w:val="StyleUnderline"/>
          <w:rFonts w:cs="Arial"/>
        </w:rPr>
        <w:t>Reagan was</w:t>
      </w:r>
      <w:r w:rsidRPr="001C7A08">
        <w:t xml:space="preserve"> the classic </w:t>
      </w:r>
      <w:r w:rsidRPr="00DD6912">
        <w:rPr>
          <w:rStyle w:val="StyleUnderline"/>
          <w:rFonts w:cs="Arial"/>
        </w:rPr>
        <w:t>Teflon</w:t>
      </w:r>
      <w:r w:rsidRPr="001C7A08">
        <w:t xml:space="preserve"> president, Barack </w:t>
      </w:r>
      <w:r w:rsidRPr="001C7A08">
        <w:rPr>
          <w:rStyle w:val="Emphasis"/>
        </w:rPr>
        <w:t>Obama is made of Velcro.</w:t>
      </w:r>
      <w:r>
        <w:rPr>
          <w:rStyle w:val="Emphasis"/>
        </w:rPr>
        <w:t xml:space="preserve"> </w:t>
      </w:r>
      <w:r w:rsidRPr="001C7A08">
        <w:t xml:space="preserve">Through two terms, </w:t>
      </w:r>
      <w:r w:rsidRPr="001C7A08">
        <w:rPr>
          <w:rStyle w:val="StyleUnderline"/>
          <w:rFonts w:cs="Arial"/>
        </w:rPr>
        <w:t>Reagan eluded</w:t>
      </w:r>
      <w:r w:rsidRPr="001C7A08">
        <w:t xml:space="preserve"> much of the </w:t>
      </w:r>
      <w:r w:rsidRPr="001C7A08">
        <w:rPr>
          <w:rStyle w:val="StyleUnderline"/>
          <w:rFonts w:cs="Arial"/>
        </w:rPr>
        <w:t>responsibility for recession and foreign policy scandal</w:t>
      </w:r>
      <w:r w:rsidRPr="001C7A08">
        <w:t xml:space="preserve">. In less than two years, </w:t>
      </w:r>
      <w:r w:rsidRPr="001C7A08">
        <w:rPr>
          <w:rStyle w:val="Emphasis"/>
        </w:rPr>
        <w:t>Obama has become ensnared in blame</w:t>
      </w:r>
      <w:r w:rsidRPr="001C7A08">
        <w:t xml:space="preserve">. </w:t>
      </w:r>
      <w:r w:rsidRPr="001C7A08">
        <w:rPr>
          <w:rStyle w:val="StyleUnderline"/>
          <w:rFonts w:cs="Arial"/>
        </w:rPr>
        <w:t xml:space="preserve">Hoping to </w:t>
      </w:r>
      <w:r w:rsidRPr="001C7A08">
        <w:t xml:space="preserve">better </w:t>
      </w:r>
      <w:r w:rsidRPr="001C7A08">
        <w:rPr>
          <w:rStyle w:val="StyleUnderline"/>
          <w:rFonts w:cs="Arial"/>
        </w:rPr>
        <w:t>insulate Obama</w:t>
      </w:r>
      <w:r w:rsidRPr="001C7A08">
        <w:t xml:space="preserve">, White House </w:t>
      </w:r>
      <w:r w:rsidRPr="001C7A08">
        <w:rPr>
          <w:rStyle w:val="Emphasis"/>
        </w:rPr>
        <w:t>aides have sought to give other Cabinet officials a higher profile and</w:t>
      </w:r>
      <w:r w:rsidRPr="001C7A08">
        <w:t xml:space="preserve"> additional public </w:t>
      </w:r>
      <w:r w:rsidRPr="001C7A08">
        <w:rPr>
          <w:rStyle w:val="Emphasis"/>
        </w:rPr>
        <w:t>exposure</w:t>
      </w:r>
      <w:r w:rsidRPr="001C7A08">
        <w:t xml:space="preserve">. They are also crafting new ways to explain the president's policies to a skeptical public. But </w:t>
      </w:r>
      <w:r w:rsidRPr="001C7A08">
        <w:rPr>
          <w:rStyle w:val="Emphasis"/>
        </w:rPr>
        <w:t>Obama remains the colossus of his administration</w:t>
      </w:r>
      <w:r w:rsidRPr="001C7A08">
        <w:t xml:space="preserve"> — to a point where trouble anywhere in the world is often his to solve. </w:t>
      </w:r>
      <w:r w:rsidRPr="001C7A08">
        <w:rPr>
          <w:rStyle w:val="StyleUnderline"/>
          <w:rFonts w:cs="Arial"/>
        </w:rPr>
        <w:t>The president is on the hook to repair the Gulf Coast oil spill disaster, stabilize Afghanistan, help fix</w:t>
      </w:r>
      <w:r w:rsidRPr="001C7A08">
        <w:t xml:space="preserve"> </w:t>
      </w:r>
      <w:r w:rsidRPr="001C7A08">
        <w:rPr>
          <w:rStyle w:val="StyleUnderline"/>
          <w:rFonts w:cs="Arial"/>
        </w:rPr>
        <w:t>Greece's ailing economy</w:t>
      </w:r>
      <w:r w:rsidRPr="001C7A08">
        <w:t xml:space="preserve"> and do right by Shirley Sherrod, the Agriculture Department official fired as a result of a misleading fragment of videotape. </w:t>
      </w:r>
      <w:r w:rsidRPr="001C7A08">
        <w:rPr>
          <w:rStyle w:val="Emphasis"/>
        </w:rPr>
        <w:t>What's not sticking to Obama is a legislative track record that his recent predecessors might envy</w:t>
      </w:r>
      <w:r w:rsidRPr="001C7A08">
        <w:t xml:space="preserve">. Political dividends from passage of a healthcare overhaul or a financial regulatory bill have been fleeting. Instead, </w:t>
      </w:r>
      <w:r w:rsidRPr="001C7A08">
        <w:rPr>
          <w:rStyle w:val="StyleUnderline"/>
          <w:rFonts w:cs="Arial"/>
        </w:rPr>
        <w:t>voters are measuring his presidency by a more immediate yardstick: Is he creating enough jobs? So far the verdict is no,</w:t>
      </w:r>
      <w:r w:rsidRPr="001C7A08">
        <w:t xml:space="preserve"> and </w:t>
      </w:r>
      <w:r w:rsidRPr="001C7A08">
        <w:rPr>
          <w:rStyle w:val="StyleUnderline"/>
          <w:rFonts w:cs="Arial"/>
        </w:rPr>
        <w:t>that has taken a toll on Obama's approval ratings.</w:t>
      </w:r>
      <w:r w:rsidRPr="001C7A08">
        <w:t xml:space="preserve">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w:t>
      </w:r>
      <w:r w:rsidRPr="001C7A08">
        <w:rPr>
          <w:rStyle w:val="StyleUnderline"/>
          <w:rFonts w:cs="Arial"/>
        </w:rPr>
        <w:t>Obama</w:t>
      </w:r>
      <w:r w:rsidRPr="001C7A08">
        <w:t xml:space="preserve"> lately </w:t>
      </w:r>
      <w:r w:rsidRPr="001C7A08">
        <w:rPr>
          <w:rStyle w:val="StyleUnderline"/>
          <w:rFonts w:cs="Arial"/>
        </w:rPr>
        <w:t>has tried to rip off the Velcro veneer.</w:t>
      </w:r>
      <w:r w:rsidRPr="001C7A08">
        <w:t xml:space="preserve"> In a revealing moment during the oil spill crisis, </w:t>
      </w:r>
      <w:r w:rsidRPr="001C7A08">
        <w:rPr>
          <w:rStyle w:val="StyleUnderline"/>
          <w:rFonts w:cs="Arial"/>
        </w:rPr>
        <w:t>he</w:t>
      </w:r>
      <w:r w:rsidRPr="001C7A08">
        <w:t xml:space="preserve"> </w:t>
      </w:r>
      <w:r w:rsidRPr="001C7A08">
        <w:rPr>
          <w:rStyle w:val="StyleUnderline"/>
          <w:rFonts w:cs="Arial"/>
        </w:rPr>
        <w:t>reminded Americans that his powers aren't "limitless</w:t>
      </w:r>
      <w:r w:rsidRPr="001C7A08">
        <w:t xml:space="preserve">." He told residents in Grand Isle, La., that he is a flesh-and-blood president, not a comic-book superhero able to dive to the bottom of the sea and plug the hole. "I can't suck it up with a straw," he said. </w:t>
      </w:r>
      <w:r w:rsidRPr="001C7A08">
        <w:rPr>
          <w:rStyle w:val="StyleUnderline"/>
          <w:rFonts w:cs="Arial"/>
        </w:rPr>
        <w:t>But as a candidate in 2008, he set sky-high expectations about what he could achieve and what government could accomplish.</w:t>
      </w:r>
      <w:r>
        <w:rPr>
          <w:rStyle w:val="StyleUnderline"/>
          <w:rFonts w:cs="Arial"/>
        </w:rPr>
        <w:t xml:space="preserve"> </w:t>
      </w:r>
      <w:r w:rsidRPr="001C7A08">
        <w:rPr>
          <w:rStyle w:val="StyleUnderline"/>
          <w:rFonts w:cs="Arial"/>
        </w:rPr>
        <w:t>Clinching the Democratic nomination</w:t>
      </w:r>
      <w:r w:rsidRPr="001C7A08">
        <w:t xml:space="preserve"> two years ago, </w:t>
      </w:r>
      <w:r w:rsidRPr="001C7A08">
        <w:rPr>
          <w:rStyle w:val="StyleUnderline"/>
          <w:rFonts w:cs="Arial"/>
        </w:rPr>
        <w:t>Obama described the moment as an epic breakthrough</w:t>
      </w:r>
      <w:r w:rsidRPr="001C7A08">
        <w:t xml:space="preserve"> when "we began to provide care for the sick and good jobs to the jobless" and "when the rise of the oceans began to slow and our planet began to heal." </w:t>
      </w:r>
      <w:r w:rsidRPr="001C7A08">
        <w:rPr>
          <w:rStyle w:val="Emphasis"/>
        </w:rPr>
        <w:t>Those towering goals remain a long way off</w:t>
      </w:r>
      <w:r w:rsidRPr="001C7A08">
        <w:t xml:space="preserve">.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Insulating the president from bad news has proved impossible. Other White Houses have tried doing so with more success. Reagan's Cabinet officials often took the blame, shielding the boss. But </w:t>
      </w:r>
      <w:r w:rsidRPr="001C7A08">
        <w:rPr>
          <w:rStyle w:val="Emphasis"/>
        </w:rPr>
        <w:t>the Obama administration is about one man</w:t>
      </w:r>
      <w:r w:rsidRPr="001C7A08">
        <w:t xml:space="preserve">. </w:t>
      </w:r>
      <w:r w:rsidRPr="001C7A08">
        <w:rPr>
          <w:rStyle w:val="Emphasis"/>
        </w:rPr>
        <w:t>Obama is the White House's chief spokesman</w:t>
      </w:r>
      <w:r w:rsidRPr="001C7A08">
        <w:t xml:space="preserve">, policy pitchman, fundraiser </w:t>
      </w:r>
      <w:r w:rsidRPr="001C7A08">
        <w:rPr>
          <w:rStyle w:val="Emphasis"/>
        </w:rPr>
        <w:t>and negotiator. No Cabinet secretary has emerged as an adequate surrogate.</w:t>
      </w:r>
      <w:r w:rsidRPr="001C7A08">
        <w:t xml:space="preserve"> Treasury Secretary Timothy F. Geithner is seen as a tepid public speaker; Energy Secretary Steven Chu is prone to long, wonky digressions and has rarely gone before the cameras during an oil spill crisis that he is working to end. So, </w:t>
      </w:r>
      <w:r w:rsidRPr="001C7A08">
        <w:rPr>
          <w:rStyle w:val="StyleUnderline"/>
          <w:rFonts w:cs="Arial"/>
        </w:rPr>
        <w:t>more falls to Obama</w:t>
      </w:r>
      <w:r w:rsidRPr="001C7A08">
        <w:t xml:space="preserve">, </w:t>
      </w:r>
      <w:r w:rsidRPr="001C7A08">
        <w:rPr>
          <w:rStyle w:val="StyleUnderline"/>
          <w:rFonts w:cs="Arial"/>
        </w:rPr>
        <w:t>reinforcing the Velcro effect: Everything sticks to him</w:t>
      </w:r>
      <w:r w:rsidRPr="001C7A08">
        <w:t>. He has opined on virtually everything in the hundreds of public statements he has made: nuclear arms treaties, basketball star LeBron James' career plans; Chelsea Clinton's wedding.</w:t>
      </w:r>
    </w:p>
    <w:p w14:paraId="3A48FC8D" w14:textId="77777777" w:rsidR="009E2CF2" w:rsidRPr="009E2CF2" w:rsidRDefault="009E2CF2" w:rsidP="009E2CF2"/>
    <w:p w14:paraId="779B5C8C" w14:textId="77777777" w:rsidR="00E5679A" w:rsidRDefault="00E5679A" w:rsidP="00E5679A">
      <w:pPr>
        <w:pStyle w:val="Heading2"/>
        <w:rPr>
          <w:rFonts w:cs="Times New Roman"/>
        </w:rPr>
      </w:pPr>
      <w:r>
        <w:rPr>
          <w:rFonts w:cs="Times New Roman"/>
        </w:rPr>
        <w:t>NEOLIBERALISM K</w:t>
      </w:r>
    </w:p>
    <w:p w14:paraId="1E3A70F4" w14:textId="77777777" w:rsidR="00E5679A" w:rsidRDefault="00E5679A" w:rsidP="00E5679A">
      <w:pPr>
        <w:pStyle w:val="Heading3"/>
      </w:pPr>
      <w:r>
        <w:t>1nc</w:t>
      </w:r>
    </w:p>
    <w:p w14:paraId="430C117D" w14:textId="77777777" w:rsidR="00E5679A" w:rsidRDefault="00E5679A" w:rsidP="00E5679A">
      <w:pPr>
        <w:pStyle w:val="Heading4"/>
      </w:pPr>
      <w:r>
        <w:t>The aff’s attempt to fold China into liberalized norms creates corporate monopoly of wealth. This triggers widespread social inequality</w:t>
      </w:r>
    </w:p>
    <w:p w14:paraId="4107C1E0" w14:textId="77777777" w:rsidR="00E5679A" w:rsidRDefault="00E5679A" w:rsidP="00E5679A">
      <w:pPr>
        <w:pStyle w:val="ListParagraph"/>
        <w:numPr>
          <w:ilvl w:val="0"/>
          <w:numId w:val="15"/>
        </w:numPr>
        <w:spacing w:after="160" w:line="259" w:lineRule="auto"/>
      </w:pPr>
      <w:r>
        <w:t>Privatization link = great for MES --- attempt to include China in the international order of privatization</w:t>
      </w:r>
    </w:p>
    <w:p w14:paraId="61A58391" w14:textId="77777777" w:rsidR="00E5679A" w:rsidRDefault="00E5679A" w:rsidP="00E5679A">
      <w:pPr>
        <w:pStyle w:val="ListParagraph"/>
        <w:numPr>
          <w:ilvl w:val="1"/>
          <w:numId w:val="15"/>
        </w:numPr>
        <w:spacing w:after="160" w:line="259" w:lineRule="auto"/>
      </w:pPr>
      <w:r>
        <w:t xml:space="preserve">+impact – envt destruction </w:t>
      </w:r>
    </w:p>
    <w:p w14:paraId="25B53FAC" w14:textId="77777777" w:rsidR="00E5679A" w:rsidRDefault="00E5679A" w:rsidP="00E5679A">
      <w:pPr>
        <w:pStyle w:val="ListParagraph"/>
        <w:numPr>
          <w:ilvl w:val="0"/>
          <w:numId w:val="15"/>
        </w:numPr>
        <w:spacing w:after="160" w:line="259" w:lineRule="auto"/>
      </w:pPr>
      <w:r>
        <w:t xml:space="preserve">Management/manipulation --- works more as an impact – US over-control </w:t>
      </w:r>
      <w:r>
        <w:sym w:font="Wingdings" w:char="F0E0"/>
      </w:r>
      <w:r>
        <w:t xml:space="preserve"> neoliberal coercion</w:t>
      </w:r>
    </w:p>
    <w:p w14:paraId="355875D6" w14:textId="77777777" w:rsidR="00E5679A" w:rsidRDefault="00E5679A" w:rsidP="00E5679A">
      <w:pPr>
        <w:pStyle w:val="ListParagraph"/>
        <w:numPr>
          <w:ilvl w:val="0"/>
          <w:numId w:val="15"/>
        </w:numPr>
        <w:spacing w:after="160" w:line="259" w:lineRule="auto"/>
      </w:pPr>
      <w:r>
        <w:t xml:space="preserve">Social control impact could also be used --- surveillance stuff </w:t>
      </w:r>
    </w:p>
    <w:p w14:paraId="1DAD701B" w14:textId="77777777" w:rsidR="00E5679A" w:rsidRDefault="00E5679A" w:rsidP="00E5679A">
      <w:pPr>
        <w:pStyle w:val="ListParagraph"/>
        <w:numPr>
          <w:ilvl w:val="0"/>
          <w:numId w:val="15"/>
        </w:numPr>
        <w:spacing w:after="160" w:line="259" w:lineRule="auto"/>
      </w:pPr>
      <w:r>
        <w:t xml:space="preserve">Redistribution of wealth – impact specific to China small top elite </w:t>
      </w:r>
    </w:p>
    <w:p w14:paraId="21B27BB9" w14:textId="77777777" w:rsidR="00E5679A" w:rsidRPr="004822CF" w:rsidRDefault="00E5679A" w:rsidP="00E5679A">
      <w:pPr>
        <w:pStyle w:val="ListParagraph"/>
        <w:numPr>
          <w:ilvl w:val="1"/>
          <w:numId w:val="15"/>
        </w:numPr>
        <w:spacing w:after="160" w:line="259" w:lineRule="auto"/>
      </w:pPr>
      <w:r>
        <w:t xml:space="preserve">Substantiated by urbanization impact below – vast infrastructural plans are swallowing the land of rural peasantry – this could be a good way to turn the case for the MES aff because market economy status </w:t>
      </w:r>
      <w:r>
        <w:sym w:font="Wingdings" w:char="F0E0"/>
      </w:r>
      <w:r>
        <w:t xml:space="preserve"> more privatized/liberalized market </w:t>
      </w:r>
      <w:r>
        <w:sym w:font="Wingdings" w:char="F0E0"/>
      </w:r>
      <w:r>
        <w:t xml:space="preserve"> more urbanization</w:t>
      </w:r>
    </w:p>
    <w:p w14:paraId="57413FB9" w14:textId="77777777" w:rsidR="00E5679A" w:rsidRPr="00DA34CE" w:rsidRDefault="00E5679A" w:rsidP="00E5679A">
      <w:r w:rsidRPr="00AF4331">
        <w:rPr>
          <w:rStyle w:val="Style13ptBold"/>
        </w:rPr>
        <w:t>Harvey 07</w:t>
      </w:r>
      <w:r>
        <w:t xml:space="preserve"> [David Harvey, Distinguished Professor of anthropology and geography at the Graduate Center of the City University of New York, “Neoliberalism as Creative Destruction,” The ANNALS of the American Academy of Political and Social Science 2007, pg 34-39, http://ann.sagepub.com/cgi/content/abstract/610/1/21]//JIH </w:t>
      </w:r>
    </w:p>
    <w:p w14:paraId="7D367C09" w14:textId="77777777" w:rsidR="00E5679A" w:rsidRPr="004822CF" w:rsidRDefault="00E5679A" w:rsidP="00E5679A">
      <w:r w:rsidRPr="004822CF">
        <w:t xml:space="preserve">On the other hand, </w:t>
      </w:r>
      <w:r w:rsidRPr="0029335D">
        <w:rPr>
          <w:rStyle w:val="StyleUnderline"/>
        </w:rPr>
        <w:t>neoliberalism has been a huge success from the standpoint of the upper classes. It has either restored class position to ruling elites, as in the United States and Britain, or created conditions for capitalist class formation, as in China, India, Russia, and elsewhere.</w:t>
      </w:r>
      <w:r w:rsidRPr="004822CF">
        <w:t xml:space="preserve"> Even countries that have suffered extensively from neoliberalization have seen the massive reordering of class structures internally</w:t>
      </w:r>
      <w:r w:rsidRPr="0029335D">
        <w:rPr>
          <w:rStyle w:val="StyleUnderline"/>
        </w:rPr>
        <w:t xml:space="preserve">. The wave of privatization that came to Mexico with the Salinas de Gortari administration in 1992 spawned unprecedented concentrations of wealth in the hands of a few people </w:t>
      </w:r>
      <w:r w:rsidRPr="004822CF">
        <w:t>(Carlos Slim, for example, who took over the state telephone system and became an instant billionaire).</w:t>
      </w:r>
    </w:p>
    <w:p w14:paraId="2E4171B0" w14:textId="77777777" w:rsidR="00E5679A" w:rsidRPr="004822CF" w:rsidRDefault="00E5679A" w:rsidP="00E5679A">
      <w:pPr>
        <w:rPr>
          <w:rStyle w:val="StyleUnderline"/>
        </w:rPr>
      </w:pPr>
      <w:r w:rsidRPr="0029335D">
        <w:rPr>
          <w:rStyle w:val="StyleUnderline"/>
        </w:rPr>
        <w:t>With the media dominated by upper-class interests, the myth could be propagated that certain sectors failed because they were not competitive enough, thereby setting the stage for even more neoliberal reforms.</w:t>
      </w:r>
      <w:r w:rsidRPr="004822CF">
        <w:t xml:space="preserve"> Increased </w:t>
      </w:r>
      <w:r w:rsidRPr="0029335D">
        <w:rPr>
          <w:rStyle w:val="StyleUnderline"/>
        </w:rPr>
        <w:t>social inequality was necessary to encourage entrepreneurial risk and innovation, and these</w:t>
      </w:r>
      <w:r w:rsidRPr="004822CF">
        <w:t xml:space="preserve">, in turn, </w:t>
      </w:r>
      <w:r w:rsidRPr="0029335D">
        <w:rPr>
          <w:rStyle w:val="StyleUnderline"/>
        </w:rPr>
        <w:t>conferred competitive advantage and stimulated growth. If conditions among the lower classes deteriorated, it was because they failed for personal and cultural reasons to enhance their own human capital through education, the acquisition of a protestant work ethic, and submission to work discipline and flexibility.</w:t>
      </w:r>
      <w:r w:rsidRPr="004822CF">
        <w:t xml:space="preserve"> In short, </w:t>
      </w:r>
      <w:r w:rsidRPr="0029335D">
        <w:rPr>
          <w:rStyle w:val="StyleUnderline"/>
        </w:rPr>
        <w:t xml:space="preserve">problems arose because of the lack of competitive strength or because of personal, cultural, and political failings. </w:t>
      </w:r>
      <w:r w:rsidRPr="004822CF">
        <w:t xml:space="preserve">In a Spencerian world, the argument went, only the fittest should and do survive. </w:t>
      </w:r>
      <w:r w:rsidRPr="0029335D">
        <w:rPr>
          <w:rStyle w:val="StyleUnderline"/>
        </w:rPr>
        <w:t>Systemic problems were masked under a blizzard of ideological pronouncements and a plethora of localized crises. If the main effect of neoliberalism has been redistributive rather than generative, then ways had to be found to transfer assets and channel wealth and income either from the mass of the population toward the upper classes or from vulnerable to richer countries.</w:t>
      </w:r>
      <w:r w:rsidRPr="004822CF">
        <w:t xml:space="preserve"> I have elsewhere provided an account of these processes under the rubric of accumulation by dispossession.15 By this, </w:t>
      </w:r>
      <w:r w:rsidRPr="004822CF">
        <w:rPr>
          <w:rStyle w:val="StyleUnderline"/>
        </w:rPr>
        <w:t>I mean the continuation and proliferation of accretion practices that Marx had designated as “primitive” or “original” during the rise of capitalism. These include (1) the commodification and privatization of land and the forceful expulsion of peasant populations</w:t>
      </w:r>
      <w:r w:rsidRPr="004822CF">
        <w:t xml:space="preserve"> (as in Mexico and India in recent times); </w:t>
      </w:r>
      <w:r w:rsidRPr="004822CF">
        <w:rPr>
          <w:rStyle w:val="StyleUnderline"/>
        </w:rPr>
        <w:t>(2)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monetization of exchange and taxation, particularly of land; (7) the slave trade (which continues, particularly in the sex industry); and (8) usury, the national debt, and, most devastating of all, the use of the credit system as radical means of primitive accumulation.</w:t>
      </w:r>
    </w:p>
    <w:p w14:paraId="1FB32FB3" w14:textId="77777777" w:rsidR="00E5679A" w:rsidRPr="004822CF" w:rsidRDefault="00E5679A" w:rsidP="00E5679A">
      <w:r w:rsidRPr="004822CF">
        <w:rPr>
          <w:rStyle w:val="StyleUnderline"/>
        </w:rPr>
        <w:t>The state</w:t>
      </w:r>
      <w:r w:rsidRPr="004822CF">
        <w:t xml:space="preserve">, with its monopoly of violence and definitions of legality, </w:t>
      </w:r>
      <w:r w:rsidRPr="004822CF">
        <w:rPr>
          <w:rStyle w:val="StyleUnderline"/>
        </w:rPr>
        <w:t>plays a crucial role in backing and promoting these processes.</w:t>
      </w:r>
      <w:r w:rsidRPr="004822CF">
        <w:t xml:space="preserve"> To this list of mechanisms, </w:t>
      </w:r>
      <w:r w:rsidRPr="004822CF">
        <w:rPr>
          <w:rStyle w:val="StyleUnderline"/>
        </w:rPr>
        <w:t>we may now add</w:t>
      </w:r>
      <w:r w:rsidRPr="004822CF">
        <w:t xml:space="preserve"> a raft of additional </w:t>
      </w:r>
      <w:r w:rsidRPr="004822CF">
        <w:rPr>
          <w:rStyle w:val="StyleUnderline"/>
        </w:rPr>
        <w:t>techniques, such as the extraction of rents from patents and intellectual property rights and the diminution or erasure of various forms of communal property rights—such as state pensions, paid vacations, access to education, and health care—won through a generation or more of social democratic struggles.</w:t>
      </w:r>
      <w:r w:rsidRPr="004822CF">
        <w:t xml:space="preserve"> The proposal to privatize all state pension rights (pioneered in Chile under Augusto Pinochet’s dictatorship) is, for example, one of the cherished objectives of neoliberals in the United States.</w:t>
      </w:r>
    </w:p>
    <w:p w14:paraId="3839B9CC" w14:textId="77777777" w:rsidR="00E5679A" w:rsidRPr="004822CF" w:rsidRDefault="00E5679A" w:rsidP="00E5679A">
      <w:pPr>
        <w:rPr>
          <w:rStyle w:val="StyleUnderline"/>
        </w:rPr>
      </w:pPr>
      <w:r w:rsidRPr="004822CF">
        <w:rPr>
          <w:rStyle w:val="StyleUnderline"/>
        </w:rPr>
        <w:t>In the cases of China and Russia</w:t>
      </w:r>
      <w:r w:rsidRPr="004822CF">
        <w:t xml:space="preserve">, it might be reasonable to refer to recent events in “primitive” and “original” terms, but </w:t>
      </w:r>
      <w:r w:rsidRPr="004822CF">
        <w:rPr>
          <w:rStyle w:val="StyleUnderline"/>
        </w:rPr>
        <w:t xml:space="preserve">the practices that restored class power to capitalist elites in the United States and elsewhere are best described as an ongoing process of accumulation by dispossession that grew rapidly under neoliberalism. In what follows, I isolate four main elements. </w:t>
      </w:r>
    </w:p>
    <w:p w14:paraId="1999A3CC" w14:textId="77777777" w:rsidR="00E5679A" w:rsidRPr="004822CF" w:rsidRDefault="00E5679A" w:rsidP="00E5679A">
      <w:pPr>
        <w:rPr>
          <w:rStyle w:val="StyleUnderline"/>
        </w:rPr>
      </w:pPr>
      <w:r w:rsidRPr="004822CF">
        <w:rPr>
          <w:rStyle w:val="StyleUnderline"/>
        </w:rPr>
        <w:t>1. Privatization</w:t>
      </w:r>
    </w:p>
    <w:p w14:paraId="362D9709" w14:textId="77777777" w:rsidR="00E5679A" w:rsidRPr="004822CF" w:rsidRDefault="00E5679A" w:rsidP="00E5679A">
      <w:pPr>
        <w:rPr>
          <w:rStyle w:val="StyleUnderline"/>
        </w:rPr>
      </w:pPr>
      <w:r w:rsidRPr="004822CF">
        <w:rPr>
          <w:rStyle w:val="StyleUnderline"/>
        </w:rPr>
        <w:t>The corporatization, commodification, and privatization of hitherto public assets have been signal features of the neoliberal project. Its primary aim has been to open up new fields for capital accumulation in domains formerly regarded off-limits to the calculus of profitability. Public utilities</w:t>
      </w:r>
      <w:r w:rsidRPr="004822CF">
        <w:t xml:space="preserve"> of all kinds (water, telecommunications, transportation), </w:t>
      </w:r>
      <w:r w:rsidRPr="004822CF">
        <w:rPr>
          <w:rStyle w:val="StyleUnderline"/>
        </w:rPr>
        <w:t>social welfare provision</w:t>
      </w:r>
      <w:r w:rsidRPr="004822CF">
        <w:t xml:space="preserve"> (public housing, education, health care, pensions), </w:t>
      </w:r>
      <w:r w:rsidRPr="004822CF">
        <w:rPr>
          <w:rStyle w:val="StyleUnderline"/>
        </w:rPr>
        <w:t>public institutions</w:t>
      </w:r>
      <w:r w:rsidRPr="004822CF">
        <w:t xml:space="preserve"> (such as universities, research laboratories, prisons), </w:t>
      </w:r>
      <w:r w:rsidRPr="004822CF">
        <w:rPr>
          <w:rStyle w:val="StyleUnderline"/>
        </w:rPr>
        <w:t>and even warfare</w:t>
      </w:r>
      <w:r w:rsidRPr="004822CF">
        <w:t xml:space="preserve"> (as illustrated by the “army” of private contractors operating alongside the armed forces in Iraq) </w:t>
      </w:r>
      <w:r w:rsidRPr="004822CF">
        <w:rPr>
          <w:rStyle w:val="StyleUnderline"/>
        </w:rPr>
        <w:t>have all been privatized to some degree throughout the capitalist world. Intellectual property rights established through the so-called TRIPS</w:t>
      </w:r>
      <w:r w:rsidRPr="004822CF">
        <w:t xml:space="preserve"> (Trade- Related Aspects of Intellectual Property Rights) </w:t>
      </w:r>
      <w:r w:rsidRPr="004822CF">
        <w:rPr>
          <w:rStyle w:val="StyleUnderline"/>
        </w:rPr>
        <w:t xml:space="preserve">agreement within the WTO defines genetic materials, seed plasmas, and all manner of other products as private property. </w:t>
      </w:r>
      <w:r w:rsidRPr="004822CF">
        <w:t xml:space="preserve">Rents for use can then be extracted from populations whose practices had played a crucial role in the development of such genetic materials. </w:t>
      </w:r>
      <w:r w:rsidRPr="004822CF">
        <w:rPr>
          <w:rStyle w:val="StyleUnderline"/>
        </w:rPr>
        <w:t>Bio-piracy is rampant, and the pillaging of the world’s stockpile of genetic resources is well under way to the benefit of a few large pharmaceutical companies. The escalating depletion of the global environmental commons</w:t>
      </w:r>
      <w:r w:rsidRPr="004822CF">
        <w:t xml:space="preserve"> (land, air, water) </w:t>
      </w:r>
      <w:r w:rsidRPr="004822CF">
        <w:rPr>
          <w:rStyle w:val="StyleUnderline"/>
        </w:rPr>
        <w:t>and proliferating habitat degradations that preclude anything but capitalintensive modes of agricultural production have likewise resulted from the wholesale commodification of nature in all its forms. The commodification</w:t>
      </w:r>
      <w:r w:rsidRPr="004822CF">
        <w:t xml:space="preserve"> (through tourism) </w:t>
      </w:r>
      <w:r w:rsidRPr="004822CF">
        <w:rPr>
          <w:rStyle w:val="StyleUnderline"/>
        </w:rPr>
        <w:t>of cultural forms, histories, and intellectual creativity entails wholesale dispossessions</w:t>
      </w:r>
      <w:r w:rsidRPr="004822CF">
        <w:t xml:space="preserve"> (the music industry is notorious for the appropriation and exploitation of grassroots culture and creativity). As in the past, </w:t>
      </w:r>
      <w:r w:rsidRPr="004822CF">
        <w:rPr>
          <w:rStyle w:val="StyleUnderline"/>
        </w:rPr>
        <w:t>the power of the state is frequently used to force such processes through even against popular will. The rolling back of regulatory frameworks designed to protect labor and the environment from degradation has entailed the loss of rights. The reversion of common property rights won through years of hard class struggle</w:t>
      </w:r>
      <w:r w:rsidRPr="004822CF">
        <w:t xml:space="preserve"> (the right to a state pension, to welfare, to national health care) </w:t>
      </w:r>
      <w:r w:rsidRPr="004822CF">
        <w:rPr>
          <w:rStyle w:val="StyleUnderline"/>
        </w:rPr>
        <w:t>into the private domain has been one of the most egregious of all policies of dispossession pursued in the name of neoliberal orthodoxy.</w:t>
      </w:r>
    </w:p>
    <w:p w14:paraId="0E080A84" w14:textId="77777777" w:rsidR="00E5679A" w:rsidRPr="004822CF" w:rsidRDefault="00E5679A" w:rsidP="00E5679A">
      <w:r w:rsidRPr="004822CF">
        <w:rPr>
          <w:rStyle w:val="StyleUnderline"/>
        </w:rPr>
        <w:t>All of these processes amount to the transfer of assets from the public and popular realms to the private and class-privileged domains. Privatization</w:t>
      </w:r>
      <w:r w:rsidRPr="004822CF">
        <w:t xml:space="preserve">, Arundhati Roy argued with respect to the Indian case, </w:t>
      </w:r>
      <w:r w:rsidRPr="004822CF">
        <w:rPr>
          <w:rStyle w:val="StyleUnderline"/>
        </w:rPr>
        <w:t>entails “the transfer of productive public assets from the state to private companies. Productive assets include natural resources: earth, forest, water, air. These are the assets that the state holds in trust for the people it represents</w:t>
      </w:r>
      <w:r w:rsidRPr="004822CF">
        <w:t>. . . . To snatch these away and sell them as stock to private companies is a process of barbaric dispossession on a scale that has no parallel in history.”16</w:t>
      </w:r>
    </w:p>
    <w:p w14:paraId="6588200D" w14:textId="77777777" w:rsidR="00E5679A" w:rsidRPr="004822CF" w:rsidRDefault="00E5679A" w:rsidP="00E5679A">
      <w:pPr>
        <w:rPr>
          <w:sz w:val="14"/>
        </w:rPr>
      </w:pPr>
      <w:r w:rsidRPr="004822CF">
        <w:rPr>
          <w:sz w:val="14"/>
        </w:rPr>
        <w:t>2. Financialization The strong financial wave that set in after 1980 has been marked by its speculative and predatory style. The total daily turnover of financial transactions in international markets that stood at $2.3 billion in 1983 had risen to $130 billion by 2001. This $40 trillion annual turnover in 2001 compares to the estimated $800 billion that would be required to support international trade and productive investment flows.17 Deregulation allowed the financial system to become one of the main centers of redistributive activity through speculation, predation, fraud, and thievery. Stock promotions; Ponzi schemes; structured asset destruction through inflation; asset stripping through mergers and acquisitions; and the promotion of debt incumbency that reduced whole populations, even in the advanced capitalist countries, to debt peonage—to say nothing of corporate fraud and dispossession of assets, such as the raiding of pension funds and their decimation by stock and corporate collapses through credit and stock manipulations—are all features of the capitalist financial system.</w:t>
      </w:r>
    </w:p>
    <w:p w14:paraId="3242721C" w14:textId="77777777" w:rsidR="00E5679A" w:rsidRPr="004822CF" w:rsidRDefault="00E5679A" w:rsidP="00E5679A">
      <w:pPr>
        <w:rPr>
          <w:sz w:val="14"/>
        </w:rPr>
      </w:pPr>
      <w:r w:rsidRPr="004822CF">
        <w:rPr>
          <w:sz w:val="14"/>
        </w:rPr>
        <w:t xml:space="preserve">The emphasis on stock values, which arose after bringing together the interests of owners and managers of capital through the remuneration of the latter in stock options, led, as we now know, to manipulations in the market that created immense wealth for a few at the expense of the many. The spectacular collapse of Enron was emblematic of a general process that deprived many of their livelihoods and pension rights. Beyond this, we also must look at the speculative raiding carried out by hedge funds and other major instruments of finance capital that formed the real cutting edge of accumulation by dispossession on the global stage, even as they supposedly conferred the positive benefit to the capitalist class of “spreading risks.” </w:t>
      </w:r>
    </w:p>
    <w:p w14:paraId="3A20586A" w14:textId="77777777" w:rsidR="00E5679A" w:rsidRPr="004822CF" w:rsidRDefault="00E5679A" w:rsidP="00E5679A">
      <w:pPr>
        <w:rPr>
          <w:rStyle w:val="StyleUnderline"/>
        </w:rPr>
      </w:pPr>
      <w:r w:rsidRPr="004822CF">
        <w:rPr>
          <w:rStyle w:val="StyleUnderline"/>
        </w:rPr>
        <w:t>3. The management and manipulation of crises</w:t>
      </w:r>
    </w:p>
    <w:p w14:paraId="05ECB5D9" w14:textId="77777777" w:rsidR="00E5679A" w:rsidRPr="004822CF" w:rsidRDefault="00E5679A" w:rsidP="00E5679A">
      <w:r w:rsidRPr="004822CF">
        <w:t xml:space="preserve">Beyond the speculative and often fraudulent froth that characterizes much of neoliberal financial manipulation, </w:t>
      </w:r>
      <w:r w:rsidRPr="004822CF">
        <w:rPr>
          <w:rStyle w:val="StyleUnderline"/>
        </w:rPr>
        <w:t>there lies a deeper process that entails the springing of the debt trap as a primary means of accumulation by dispossession.</w:t>
      </w:r>
      <w:r w:rsidRPr="004822CF">
        <w:t xml:space="preserve"> Crisis creation, </w:t>
      </w:r>
      <w:r w:rsidRPr="004822CF">
        <w:rPr>
          <w:rStyle w:val="StyleUnderline"/>
        </w:rPr>
        <w:t>management, and manipulation on the world stage has evolved into the fine art of deliberative redistribution of wealth from poor countries to the rich.</w:t>
      </w:r>
      <w:r w:rsidRPr="004822CF">
        <w:t xml:space="preserve"> By suddenly raising interest rates in 1979, Paul Volcker, then chairman of the U.S. Federal Reserve, raised the proportion of foreign earnings that borrowing countries had to put to debt-interest payments. Forced into bankruptcy, countries like Mexico had to agree to structural adjustment. </w:t>
      </w:r>
      <w:r w:rsidRPr="004822CF">
        <w:rPr>
          <w:rStyle w:val="StyleUnderline"/>
        </w:rPr>
        <w:t>While proclaiming its role as a noble leader organizing bailouts to keep global capital accumulation stable and on track, the United States could also open the way to pillage the Mexican economy through deployment of its superior financial power under conditions of local crisis.</w:t>
      </w:r>
      <w:r w:rsidRPr="004822CF">
        <w:t xml:space="preserve"> </w:t>
      </w:r>
      <w:r w:rsidRPr="004822CF">
        <w:rPr>
          <w:rStyle w:val="StyleUnderline"/>
        </w:rPr>
        <w:t>This was what the U.S. Treasury/Wall Street/IMF complex became expert at doing everywhere.</w:t>
      </w:r>
      <w:r w:rsidRPr="004822CF">
        <w:t xml:space="preserve"> Volker’s successor, Alan Greenspan, resorted to similar tactics several times in the 1990s. Debt crises in individual countries, uncommon in the 1960s, became frequent during the 1980s and 1990s. </w:t>
      </w:r>
      <w:r w:rsidRPr="004822CF">
        <w:rPr>
          <w:rStyle w:val="StyleUnderline"/>
        </w:rPr>
        <w:t>Hardly any developing country remained untouched and in some cases, as in Latin America, such crises were frequent enough to be considered endemic.</w:t>
      </w:r>
      <w:r w:rsidRPr="004822CF">
        <w:t xml:space="preserve"> These debt crises were orchestrated, managed, and controlled both to rationalize the system and to redistribute assets during the 1980s and 1990s. Wade and Veneroso captured the essence of this trend when they wrote of the Asian crisis—provoked initially by the operation of U.S.-based hedge funds—of 1997 and 1998: </w:t>
      </w:r>
    </w:p>
    <w:p w14:paraId="6509096A" w14:textId="77777777" w:rsidR="00E5679A" w:rsidRPr="004822CF" w:rsidRDefault="00E5679A" w:rsidP="00E5679A">
      <w:pPr>
        <w:rPr>
          <w:rStyle w:val="StyleUnderline"/>
        </w:rPr>
      </w:pPr>
      <w:r w:rsidRPr="004822CF">
        <w:rPr>
          <w:rStyle w:val="StyleUnderline"/>
        </w:rPr>
        <w:t xml:space="preserve">4. State redistributions </w:t>
      </w:r>
    </w:p>
    <w:p w14:paraId="26BB2191" w14:textId="77777777" w:rsidR="00E5679A" w:rsidRPr="00353A97" w:rsidRDefault="00E5679A" w:rsidP="00E5679A">
      <w:r w:rsidRPr="004822CF">
        <w:rPr>
          <w:rStyle w:val="StyleUnderline"/>
        </w:rPr>
        <w:t>The state</w:t>
      </w:r>
      <w:r w:rsidRPr="00353A97">
        <w:t xml:space="preserve">, once transformed into a neoliberal set of institutions, </w:t>
      </w:r>
      <w:r w:rsidRPr="004822CF">
        <w:rPr>
          <w:rStyle w:val="StyleUnderline"/>
        </w:rPr>
        <w:t>becomes a prime agent of redistributive policies, reversing the flow from upper to lower classes that had been implemented during the preceding social democratic era.</w:t>
      </w:r>
      <w:r w:rsidRPr="00353A97">
        <w:t xml:space="preserve"> </w:t>
      </w:r>
      <w:r w:rsidRPr="004822CF">
        <w:rPr>
          <w:rStyle w:val="StyleUnderline"/>
        </w:rPr>
        <w:t>It does this</w:t>
      </w:r>
      <w:r w:rsidRPr="00353A97">
        <w:t xml:space="preserve"> in the first instance </w:t>
      </w:r>
      <w:r w:rsidRPr="004822CF">
        <w:rPr>
          <w:rStyle w:val="StyleUnderline"/>
        </w:rPr>
        <w:t>through privatization schemes and cutbacks in government expenditures meant to support the social wage. Even when privatization appears as beneficial to the lower classes, the long-term effects can be negative.</w:t>
      </w:r>
      <w:r w:rsidRPr="00353A97">
        <w:t xml:space="preserve"> At first blush, for example, Thatcher’s program for the privatization of social housing in Britain appeared as a gift to the lower classes whose members could now convert from rental to ownership at a relatively low cost, gain control over a valuable asset, and augment their wealth. But once the transfer was accomplished, housing speculation took over particularly in prime central locations, eventually bribing or forcing low-income populations out to the periphery in cities like London and turning erstwhile working-class housing estates into centers of intense gentrification. The loss of affordable housing in central areas produced homelessness for many and extraordinarily long commutes for those who did have low-paying service jobs. The privatization of the ejidos (indigenous common property rights in land under the Mexican constitution) in Mexico, which became a central component of the neoliberal program set up during the 1990s, has had analogous effects on the Mexican peasantry, forcing many rural dwellers into the cities in search of employment. </w:t>
      </w:r>
      <w:r w:rsidRPr="00353A97">
        <w:rPr>
          <w:rStyle w:val="StyleUnderline"/>
        </w:rPr>
        <w:t>The Chinese state has taken a whole series of draconian measures through which assets have been conferred upon a small elite to the detriment of the masses.</w:t>
      </w:r>
    </w:p>
    <w:p w14:paraId="74038D64" w14:textId="77777777" w:rsidR="00E5679A" w:rsidRPr="00353A97" w:rsidRDefault="00E5679A" w:rsidP="00E5679A">
      <w:pPr>
        <w:rPr>
          <w:rStyle w:val="StyleUnderline"/>
        </w:rPr>
      </w:pPr>
      <w:r w:rsidRPr="00353A97">
        <w:rPr>
          <w:rStyle w:val="StyleUnderline"/>
        </w:rPr>
        <w:t>The neoliberal state also seeks redistributions through a variety of other means such as revisions in the tax code to benefit returns on investment rather than incomes and wages, promotion of regressive elements in the tax code</w:t>
      </w:r>
      <w:r w:rsidRPr="00353A97">
        <w:t xml:space="preserve"> (such as sales taxes), </w:t>
      </w:r>
      <w:r w:rsidRPr="00353A97">
        <w:rPr>
          <w:rStyle w:val="StyleUnderline"/>
        </w:rPr>
        <w:t>displacement of state expenditures and free access to all by user fees (e.g., on higher education), and the provision of a vast array of subsidies and tax breaks to corporations</w:t>
      </w:r>
      <w:r w:rsidRPr="00353A97">
        <w:t xml:space="preserve">. The welfare programs that now exist in the United States at federal, state, and local levels amount to a vast redirection of public moneys for corporate benefit (directly as in the case of subsidies to agribusiness and indirectly as in the case of the military-industrial sector), in much the same way that the mortgage interest rate tax deduction operates in the United States as a massive subsidy to upper-income home owners and the construction of industry. </w:t>
      </w:r>
      <w:r w:rsidRPr="00353A97">
        <w:rPr>
          <w:rStyle w:val="StyleUnderline"/>
        </w:rPr>
        <w:t>Heightened surveillance and policing and</w:t>
      </w:r>
      <w:r w:rsidRPr="00353A97">
        <w:t xml:space="preserve">, in the case of the United States, the </w:t>
      </w:r>
      <w:r w:rsidRPr="00353A97">
        <w:rPr>
          <w:rStyle w:val="StyleUnderline"/>
        </w:rPr>
        <w:t>incarceration</w:t>
      </w:r>
      <w:r w:rsidRPr="00353A97">
        <w:t xml:space="preserve"> of recalcitrant elements in the population </w:t>
      </w:r>
      <w:r w:rsidRPr="00353A97">
        <w:rPr>
          <w:rStyle w:val="StyleUnderline"/>
        </w:rPr>
        <w:t>indicate a more sinister role of intense social control.</w:t>
      </w:r>
      <w:r w:rsidRPr="00353A97">
        <w:t xml:space="preserve"> In developing countries, </w:t>
      </w:r>
      <w:r w:rsidRPr="00353A97">
        <w:rPr>
          <w:rStyle w:val="StyleUnderline"/>
        </w:rPr>
        <w:t>where opposition to neoliberalism and accumulation by dispossession can be stronger, the role of the neoliberal state quickly assumes that of active repression even to the point of lowlevel warfare against oppositional movements</w:t>
      </w:r>
      <w:r w:rsidRPr="00353A97">
        <w:t xml:space="preserve"> (many of which can now conveniently be designated as terrorist to garner U.S. military assistance and support) </w:t>
      </w:r>
      <w:r w:rsidRPr="00353A97">
        <w:rPr>
          <w:rStyle w:val="StyleUnderline"/>
        </w:rPr>
        <w:t>such as the Zapatistas in Mexico or landless peasants in Brazil.</w:t>
      </w:r>
    </w:p>
    <w:p w14:paraId="47542DBD" w14:textId="77777777" w:rsidR="00E5679A" w:rsidRPr="00353A97" w:rsidRDefault="00E5679A" w:rsidP="00E5679A">
      <w:pPr>
        <w:rPr>
          <w:rStyle w:val="StyleUnderline"/>
        </w:rPr>
      </w:pPr>
      <w:r w:rsidRPr="00353A97">
        <w:t xml:space="preserve">In effect, reported Roy, “India’s rural economy, which supports seven hundred million people, is being garroted. Farmers who produce too much are in distress, farmers who produce too little are in distress, and landless agricultural laborers are out of work as big estates and farms lay off their workers. They’re all flocking to the cities in search of employment.”19 </w:t>
      </w:r>
      <w:r w:rsidRPr="00353A97">
        <w:rPr>
          <w:rStyle w:val="StyleUnderline"/>
        </w:rPr>
        <w:t>In China, the estimate is that at least half a billion people will have to be absorbed by urbanization over the next ten years if rural mayhem and revolt is to be avoided. What those migrants will do in the cities remains unclear, though the vast physical infrastructural plans now in the works will go some way to absorbing the labor surpluses released by primitive accumulation.</w:t>
      </w:r>
    </w:p>
    <w:p w14:paraId="036B819B" w14:textId="77777777" w:rsidR="00E5679A" w:rsidRPr="002430BE" w:rsidRDefault="00E5679A" w:rsidP="00E5679A">
      <w:r w:rsidRPr="00353A97">
        <w:rPr>
          <w:rStyle w:val="StyleUnderline"/>
        </w:rPr>
        <w:t>The redistributive tactics of neoliberalism are wide-ranging, sophisticated, frequently masked by ideological gambits, but devastating for the dignity and social well-being of vulnerable populations and territories. The wave of creative destruction neoliberalization has visited across the globe is unparalleled in the history of capitalism.</w:t>
      </w:r>
      <w:r w:rsidRPr="00353A97">
        <w:t xml:space="preserve"> Understandably, </w:t>
      </w:r>
      <w:r w:rsidRPr="00353A97">
        <w:rPr>
          <w:rStyle w:val="StyleUnderline"/>
        </w:rPr>
        <w:t>it has spawned resistance and a search for viable alternatives.</w:t>
      </w:r>
    </w:p>
    <w:p w14:paraId="4E57D7E5" w14:textId="77777777" w:rsidR="00E5679A" w:rsidRPr="00DA34CE" w:rsidRDefault="00E5679A" w:rsidP="00E5679A">
      <w:pPr>
        <w:pStyle w:val="Heading4"/>
      </w:pPr>
      <w:r>
        <w:t xml:space="preserve">Strict adherence to multilateral norms triggers exploitation, destroying social relations and ways of life in converting countries. </w:t>
      </w:r>
    </w:p>
    <w:p w14:paraId="1B025C10" w14:textId="77777777" w:rsidR="00E5679A" w:rsidRPr="00DA34CE" w:rsidRDefault="00E5679A" w:rsidP="00E5679A">
      <w:r w:rsidRPr="00AF4331">
        <w:rPr>
          <w:rStyle w:val="Style13ptBold"/>
        </w:rPr>
        <w:t>Harvey 07</w:t>
      </w:r>
      <w:r>
        <w:t xml:space="preserve"> [David Harvey, Distinguished Professor of anthropology and geography at the Graduate Center of the City University of New York, “Neoliberalism as Creative Destruction,” The ANNALS of the American Academy of Political and Social Science 2007, pg 23-24, http://ann.sagepub.com/cgi/content/abstract/610/1/21]//JIH </w:t>
      </w:r>
    </w:p>
    <w:p w14:paraId="44928C8E" w14:textId="77777777" w:rsidR="00E5679A" w:rsidRPr="0029335D" w:rsidRDefault="00E5679A" w:rsidP="00E5679A">
      <w:pPr>
        <w:rPr>
          <w:rStyle w:val="StyleUnderline"/>
        </w:rPr>
      </w:pPr>
      <w:r w:rsidRPr="0029335D">
        <w:t xml:space="preserve">For a variety of reasons, the actual practices of neoliberalism frequently diverge from this template. Nevertheless, </w:t>
      </w:r>
      <w:r w:rsidRPr="0029335D">
        <w:rPr>
          <w:rStyle w:val="StyleUnderline"/>
        </w:rPr>
        <w:t>there has everywhere been an emphatic turn</w:t>
      </w:r>
      <w:r w:rsidRPr="0029335D">
        <w:t xml:space="preserve">, ostensibly led by the Thatcher/Reagan revolutions in Britain and the United States, </w:t>
      </w:r>
      <w:r w:rsidRPr="0029335D">
        <w:rPr>
          <w:rStyle w:val="StyleUnderline"/>
        </w:rPr>
        <w:t>in political-economic practices and thinking since the 1970s. State after state</w:t>
      </w:r>
      <w:r w:rsidRPr="0029335D">
        <w:t xml:space="preserve">, from the new ones that emerged from the collapse of the Soviet Union to old-style social democracies and welfare states such as New Zealand and Sweden, </w:t>
      </w:r>
      <w:r w:rsidRPr="0029335D">
        <w:rPr>
          <w:rStyle w:val="StyleUnderline"/>
        </w:rPr>
        <w:t>have embraced</w:t>
      </w:r>
      <w:r w:rsidRPr="0029335D">
        <w:t xml:space="preserve">, sometimes voluntarily and sometimes in response to coercive pressures, </w:t>
      </w:r>
      <w:r w:rsidRPr="0029335D">
        <w:rPr>
          <w:rStyle w:val="StyleUnderline"/>
        </w:rPr>
        <w:t xml:space="preserve">some version of neoliberal theory and adjusted at least some of their policies and practices accordingly. Postapartheid South Africa quickly adopted the neoliberal frame and even contemporary China appears to be headed in that direction. </w:t>
      </w:r>
      <w:r w:rsidRPr="0029335D">
        <w:t xml:space="preserve">Furthermore, </w:t>
      </w:r>
      <w:r w:rsidRPr="0029335D">
        <w:rPr>
          <w:rStyle w:val="StyleUnderline"/>
        </w:rPr>
        <w:t>advocates of the neoliberal mindset now occupy positions of considerable influence in education</w:t>
      </w:r>
      <w:r w:rsidRPr="0029335D">
        <w:t xml:space="preserve"> (universities and many “think tanks”), </w:t>
      </w:r>
      <w:r w:rsidRPr="0029335D">
        <w:rPr>
          <w:rStyle w:val="StyleUnderline"/>
        </w:rPr>
        <w:t>in the media, in corporate board rooms and financial institutions, in key state institutions</w:t>
      </w:r>
      <w:r w:rsidRPr="0029335D">
        <w:t xml:space="preserve"> (treasury departments, central banks), </w:t>
      </w:r>
      <w:r w:rsidRPr="0029335D">
        <w:rPr>
          <w:rStyle w:val="StyleUnderline"/>
        </w:rPr>
        <w:t>and also in those international institutions such as the International Monetary Fund (IMF) and the World Trade Organization (WTO) that regulate global finance and commerce. Neoliberalism has</w:t>
      </w:r>
      <w:r w:rsidRPr="0029335D">
        <w:t xml:space="preserve">, in short, </w:t>
      </w:r>
      <w:r w:rsidRPr="0029335D">
        <w:rPr>
          <w:rStyle w:val="StyleUnderline"/>
        </w:rPr>
        <w:t>become hegemonic as a mode of discourse and has pervasive effects on ways of thought and political-economic practices to the point where it has become incorporated into the commonsense way we interpret, live in, and understand the world.</w:t>
      </w:r>
    </w:p>
    <w:p w14:paraId="45270D03" w14:textId="77777777" w:rsidR="00E5679A" w:rsidRPr="0029335D" w:rsidRDefault="00E5679A" w:rsidP="00E5679A">
      <w:r w:rsidRPr="0029335D">
        <w:rPr>
          <w:rStyle w:val="StyleUnderline"/>
        </w:rPr>
        <w:t xml:space="preserve">Neoliberalization has in effect swept across the world like a vast tidal wave of institutional reform and discursive adjustment. </w:t>
      </w:r>
      <w:r w:rsidRPr="0029335D">
        <w:t xml:space="preserve">While plenty of evidence shows its uneven geographical development, </w:t>
      </w:r>
      <w:r w:rsidRPr="0029335D">
        <w:rPr>
          <w:rStyle w:val="StyleUnderline"/>
        </w:rPr>
        <w:t xml:space="preserve">no place can claim total immunity </w:t>
      </w:r>
      <w:r w:rsidRPr="0029335D">
        <w:t xml:space="preserve">(with the exception of a few states such as North Korea). Furthermore, </w:t>
      </w:r>
      <w:r w:rsidRPr="0029335D">
        <w:rPr>
          <w:rStyle w:val="StyleUnderline"/>
        </w:rPr>
        <w:t xml:space="preserve">the rules of engagement now established through the WTO (governing international trade) and by the IMF (governing international finance) instantiate neoliberalism as a global set of rules. All states that sign on to the WTO and the IMF </w:t>
      </w:r>
      <w:r w:rsidRPr="0029335D">
        <w:t xml:space="preserve">(and who can afford not to?) </w:t>
      </w:r>
      <w:r w:rsidRPr="0029335D">
        <w:rPr>
          <w:rStyle w:val="StyleUnderline"/>
        </w:rPr>
        <w:t>agree to abide</w:t>
      </w:r>
      <w:r w:rsidRPr="0029335D">
        <w:t xml:space="preserve"> (albeit with a “grace period” to permit smooth adjustment) </w:t>
      </w:r>
      <w:r w:rsidRPr="0029335D">
        <w:rPr>
          <w:rStyle w:val="StyleUnderline"/>
        </w:rPr>
        <w:t>by these rules or face severe penalties.</w:t>
      </w:r>
    </w:p>
    <w:p w14:paraId="062AF560" w14:textId="77777777" w:rsidR="00E5679A" w:rsidRPr="00AE260A" w:rsidRDefault="00E5679A" w:rsidP="00E5679A">
      <w:pPr>
        <w:rPr>
          <w:b/>
          <w:u w:val="single"/>
        </w:rPr>
      </w:pPr>
      <w:r w:rsidRPr="0029335D">
        <w:rPr>
          <w:rStyle w:val="StyleUnderline"/>
        </w:rPr>
        <w:t>The creation of this neoliberal system has entailed much destruction, not only of prior institutional frameworks and powers</w:t>
      </w:r>
      <w:r w:rsidRPr="0029335D">
        <w:t xml:space="preserve"> (such as the supposed prior state sovereignty over political-economic affairs) </w:t>
      </w:r>
      <w:r w:rsidRPr="0029335D">
        <w:rPr>
          <w:rStyle w:val="StyleUnderline"/>
        </w:rPr>
        <w:t>but also of divisions of labor, social relations, welfare provisions, technological mixes, ways of life, attachments to the land, habits of the heart, ways of thought, and the like.</w:t>
      </w:r>
      <w:r w:rsidRPr="0029335D">
        <w:t xml:space="preserve"> Some </w:t>
      </w:r>
      <w:r w:rsidRPr="0029335D">
        <w:rPr>
          <w:rStyle w:val="StyleUnderline"/>
        </w:rPr>
        <w:t>assessment of the positives and negatives of this neoliberal revolution is called for.</w:t>
      </w:r>
      <w:r w:rsidRPr="0029335D">
        <w:t xml:space="preserve"> In what follows, therefore, I will sketch in some preliminary arguments as to how to both understand and evaluate this transformation in the way global capitalism is working. </w:t>
      </w:r>
      <w:r w:rsidRPr="0029335D">
        <w:rPr>
          <w:rStyle w:val="StyleUnderline"/>
        </w:rPr>
        <w:t>This requires that we come to terms with the underlying forces, interests, and agents that have propelled the neoliberal revolution forward with such relentless intensity. To turn the neoliberal rhetoric against itself, we may reasonably ask, In whose particular interests is it that the state take a neoliberal stance and in what ways have those interests used neoliberalism to benefit themselves rather than, as is claimed, everyone, everywhere?</w:t>
      </w:r>
    </w:p>
    <w:p w14:paraId="391409B7" w14:textId="77777777" w:rsidR="00E5679A" w:rsidRDefault="00E5679A" w:rsidP="00E5679A">
      <w:pPr>
        <w:pStyle w:val="Heading4"/>
      </w:pPr>
      <w:r>
        <w:t>The alternative is to shift the terrain of political organization away from maximization of labor and to acknowledge the centrality of class struggle in analysis of China’s development as a pseudo-neoliberal nation – this is the focus on exploitable contradictions of the neoliberal agenda to enable movements of the working class.</w:t>
      </w:r>
    </w:p>
    <w:p w14:paraId="50C580E7" w14:textId="77777777" w:rsidR="00E5679A" w:rsidRDefault="00E5679A" w:rsidP="00E5679A">
      <w:pPr>
        <w:pStyle w:val="ListParagraph"/>
        <w:numPr>
          <w:ilvl w:val="0"/>
          <w:numId w:val="15"/>
        </w:numPr>
        <w:spacing w:after="160" w:line="259" w:lineRule="auto"/>
      </w:pPr>
      <w:r>
        <w:t xml:space="preserve">Can be tagged differently – this card is obviously multifaceted and has a number of proposals </w:t>
      </w:r>
    </w:p>
    <w:p w14:paraId="43EF0C70" w14:textId="77777777" w:rsidR="00E5679A" w:rsidRDefault="00E5679A" w:rsidP="00E5679A">
      <w:pPr>
        <w:pStyle w:val="ListParagraph"/>
        <w:numPr>
          <w:ilvl w:val="0"/>
          <w:numId w:val="15"/>
        </w:numPr>
        <w:spacing w:after="160" w:line="259" w:lineRule="auto"/>
      </w:pPr>
      <w:r>
        <w:t xml:space="preserve">Fluid revolution – Zapatista </w:t>
      </w:r>
    </w:p>
    <w:p w14:paraId="44BCFB74" w14:textId="77777777" w:rsidR="00E5679A" w:rsidRDefault="00E5679A" w:rsidP="00E5679A">
      <w:pPr>
        <w:pStyle w:val="ListParagraph"/>
        <w:numPr>
          <w:ilvl w:val="0"/>
          <w:numId w:val="15"/>
        </w:numPr>
        <w:spacing w:after="160" w:line="259" w:lineRule="auto"/>
      </w:pPr>
      <w:r>
        <w:t xml:space="preserve">Dissolution or reform of the WTO/complete withdrawal or reshaping </w:t>
      </w:r>
    </w:p>
    <w:p w14:paraId="21077805" w14:textId="77777777" w:rsidR="00E5679A" w:rsidRDefault="00E5679A" w:rsidP="00E5679A">
      <w:pPr>
        <w:pStyle w:val="ListParagraph"/>
        <w:numPr>
          <w:ilvl w:val="0"/>
          <w:numId w:val="15"/>
        </w:numPr>
        <w:spacing w:after="160" w:line="259" w:lineRule="auto"/>
      </w:pPr>
      <w:r>
        <w:t xml:space="preserve">Explicitly NOT a Marxist/utopian fantasy </w:t>
      </w:r>
    </w:p>
    <w:p w14:paraId="36941A5B" w14:textId="77777777" w:rsidR="00E5679A" w:rsidRPr="003B3747" w:rsidRDefault="00E5679A" w:rsidP="00E5679A">
      <w:pPr>
        <w:pStyle w:val="ListParagraph"/>
        <w:numPr>
          <w:ilvl w:val="0"/>
          <w:numId w:val="15"/>
        </w:numPr>
        <w:spacing w:after="160" w:line="259" w:lineRule="auto"/>
      </w:pPr>
      <w:r>
        <w:t xml:space="preserve">Ramping up democracy movements v neoliberal initiatives </w:t>
      </w:r>
    </w:p>
    <w:p w14:paraId="6AC3D3EC" w14:textId="77777777" w:rsidR="00E5679A" w:rsidRDefault="00E5679A" w:rsidP="00E5679A">
      <w:r w:rsidRPr="00AF4331">
        <w:rPr>
          <w:rStyle w:val="Style13ptBold"/>
        </w:rPr>
        <w:t>Harvey 07</w:t>
      </w:r>
      <w:r>
        <w:t xml:space="preserve"> [David Harvey, Distinguished Professor of anthropology and geography at the Graduate Center of the City University of New York, “Neoliberalism as Creative Destruction,” The ANNALS of the American Academy of Political and Social Science 2007, pg 40-41, http://ann.sagepub.com/cgi/content/abstract/610/1/21]//JIH </w:t>
      </w:r>
    </w:p>
    <w:p w14:paraId="75A5EDC8" w14:textId="77777777" w:rsidR="00E5679A" w:rsidRPr="003248D6" w:rsidRDefault="00E5679A" w:rsidP="00E5679A">
      <w:pPr>
        <w:rPr>
          <w:rStyle w:val="StyleUnderline"/>
        </w:rPr>
      </w:pPr>
      <w:r w:rsidRPr="003248D6">
        <w:t xml:space="preserve">Neoliberalism has spawned a swath of oppositional movements both within and outside of its compass, many of which are radically different from the workerbased movements that dominated before 1980. I say many but not all. </w:t>
      </w:r>
      <w:r w:rsidRPr="003248D6">
        <w:rPr>
          <w:rStyle w:val="StyleUnderline"/>
        </w:rPr>
        <w:t>Traditional worker-based movements are by no means dead even in the advanced capitalist countries where they have been much weakened by the neoliberal onslaught.</w:t>
      </w:r>
      <w:r w:rsidRPr="003248D6">
        <w:t xml:space="preserve"> In South Korea and South Africa, vigorous labor movements arose during the 1980s, and in much of Latin America working-class parties are flourishing. In Indonesia, a putative labor movement of great potential importance is struggling to be heard. </w:t>
      </w:r>
      <w:r w:rsidRPr="003248D6">
        <w:rPr>
          <w:rStyle w:val="StyleUnderline"/>
        </w:rPr>
        <w:t>The potential for labor unrest in China is immense though unpredictable. And it is not clear either that the mass of the working class in the United States, which has over this past generation consistently voted against its own material interests for reasons of cultural nationalism, religion, and opposition to multiple social movements, will forever stay locked into such a politics by the machinations of Republicans and Democrats alike. There is no reason to rule out the resurgence of worker-based politics with a strongly antineoliberal agenda in future years.</w:t>
      </w:r>
    </w:p>
    <w:p w14:paraId="79A004D1" w14:textId="77777777" w:rsidR="00E5679A" w:rsidRPr="003248D6" w:rsidRDefault="00E5679A" w:rsidP="00E5679A">
      <w:pPr>
        <w:rPr>
          <w:rStyle w:val="StyleUnderline"/>
        </w:rPr>
      </w:pPr>
      <w:r w:rsidRPr="003248D6">
        <w:t xml:space="preserve">But </w:t>
      </w:r>
      <w:r w:rsidRPr="003248D6">
        <w:rPr>
          <w:rStyle w:val="StyleUnderline"/>
        </w:rPr>
        <w:t>struggles against accumulation by dispossession are fomenting quite different lines of social and political struggle. Partly because of the distinctive conditions that give rise to such movements, their political orientation and modes of organization depart markedly from those typical in social democratic politics. The Zapatista rebellion</w:t>
      </w:r>
      <w:r w:rsidRPr="003248D6">
        <w:t xml:space="preserve">, for example, </w:t>
      </w:r>
      <w:r w:rsidRPr="003248D6">
        <w:rPr>
          <w:rStyle w:val="StyleUnderline"/>
        </w:rPr>
        <w:t>did not seek to take over state power or accomplish a political revolution. It sought instead a more inclusive politics to work through the whole of civil society in an open and fluid search for alternatives that would consider the specific needs of different social groups and allow them to improve their lot.</w:t>
      </w:r>
      <w:r w:rsidRPr="003248D6">
        <w:t xml:space="preserve"> Organizationally, </w:t>
      </w:r>
      <w:r w:rsidRPr="003248D6">
        <w:rPr>
          <w:rStyle w:val="StyleUnderline"/>
        </w:rPr>
        <w:t>it tended to avoid avant-gardism and refused to take on the form of a political party. It preferred instead to remain a social movement within the state, attempting to form a political power bloc in which indigenous cultures would be central rather than peripheral. It sought thereby to accomplish something akin to a passive revolution within the territorial logic of state power.</w:t>
      </w:r>
    </w:p>
    <w:p w14:paraId="0AE5CD2D" w14:textId="77777777" w:rsidR="00E5679A" w:rsidRPr="003248D6" w:rsidRDefault="00E5679A" w:rsidP="00E5679A">
      <w:r w:rsidRPr="003248D6">
        <w:rPr>
          <w:rStyle w:val="StyleUnderline"/>
        </w:rPr>
        <w:t>The effect of such movements has been to shift the terrain of political organization away from traditional political parties and labor organizing into a less focused political dynamic of social action across the whole spectrum of civil society.</w:t>
      </w:r>
      <w:r w:rsidRPr="003248D6">
        <w:t xml:space="preserve"> But what they lost in focus they gained in relevance. </w:t>
      </w:r>
      <w:r w:rsidRPr="003248D6">
        <w:rPr>
          <w:rStyle w:val="StyleUnderline"/>
        </w:rPr>
        <w:t>They drew their strengths from embeddedness in the nitty-gritty of daily life and struggle but in so doing often found it hard to extract themselves from the local and the particular to understand the macro-politics of what neoliberal accumulation by dispossession was and is all about.</w:t>
      </w:r>
      <w:r w:rsidRPr="003248D6">
        <w:t xml:space="preserve"> The variety of such struggles was and is simply stunning. It is hard to even imagine connections between them. </w:t>
      </w:r>
      <w:r w:rsidRPr="003248D6">
        <w:rPr>
          <w:rStyle w:val="StyleUnderline"/>
        </w:rPr>
        <w:t>They were and are all part of a volatile mix of protest movements that swept the world and increasingly grabbed the headlines during and after the 1980s.</w:t>
      </w:r>
      <w:r w:rsidRPr="003248D6">
        <w:t xml:space="preserve">20 </w:t>
      </w:r>
      <w:r w:rsidRPr="003248D6">
        <w:rPr>
          <w:rStyle w:val="StyleUnderline"/>
        </w:rPr>
        <w:t>Those movements and revolts were sometimes crushed with ferocious violence, for the most part by state powers acting in the name of order and stability. Elsewhere they produced interethnic violence and civil wars as accumulation by dispossession produced intense social and political rivalries in a world dominated by divide and rule tactics on the part of capitalist forces.</w:t>
      </w:r>
      <w:r w:rsidRPr="003248D6">
        <w:t xml:space="preserve"> Client states supported militarily or in some instances with </w:t>
      </w:r>
      <w:r w:rsidRPr="003248D6">
        <w:rPr>
          <w:rStyle w:val="StyleUnderline"/>
        </w:rPr>
        <w:t>special forces trained by major military powers</w:t>
      </w:r>
      <w:r w:rsidRPr="003248D6">
        <w:t xml:space="preserve"> (led by the United States with Britain and France playing a minor role) </w:t>
      </w:r>
      <w:r w:rsidRPr="003248D6">
        <w:rPr>
          <w:rStyle w:val="StyleUnderline"/>
        </w:rPr>
        <w:t>took the lead in a system of repressions and liquidations to ruthlessly check activist movements challenging accumulation by dispossession.</w:t>
      </w:r>
    </w:p>
    <w:p w14:paraId="2CFCE594" w14:textId="77777777" w:rsidR="00E5679A" w:rsidRPr="002430BE" w:rsidRDefault="00E5679A" w:rsidP="00E5679A">
      <w:r w:rsidRPr="002430BE">
        <w:rPr>
          <w:rStyle w:val="StyleUnderline"/>
        </w:rPr>
        <w:t>The movements themselves have produced an abundance of ideas regarding alternatives. Some seek to de-link wholly or partially from the overwhelming powers of neoliberalism and neoconservatism. Others seek global social and environmental justice by reform or dissolution of powerful institutions such as the IMF, the WTO, and the World Bank.</w:t>
      </w:r>
      <w:r w:rsidRPr="002430BE">
        <w:t xml:space="preserve"> Still </w:t>
      </w:r>
      <w:r w:rsidRPr="002430BE">
        <w:rPr>
          <w:rStyle w:val="StyleUnderline"/>
        </w:rPr>
        <w:t>others emphasize a reclaiming of the commons, thereby signaling deep continuities with struggles of long ago as well as with struggles waged throughout the bitter history of colonialism and imperialism.</w:t>
      </w:r>
      <w:r w:rsidRPr="002430BE">
        <w:t xml:space="preserve"> </w:t>
      </w:r>
      <w:r w:rsidRPr="002430BE">
        <w:rPr>
          <w:rStyle w:val="StyleUnderline"/>
        </w:rPr>
        <w:t>Some envisage a multitude in motion, or a movement within global civil society, to confront the dispersed and de-centered powers of the neoliberal order</w:t>
      </w:r>
      <w:r w:rsidRPr="002430BE">
        <w:t xml:space="preserve">, while others more modestly look to local experiments with new production and consumption systems animated by different kinds of social relations and ecological practices. </w:t>
      </w:r>
      <w:r w:rsidRPr="002430BE">
        <w:rPr>
          <w:rStyle w:val="StyleUnderline"/>
        </w:rPr>
        <w:t xml:space="preserve">There are also those who put their faith in more conventional political party structures with the aim of gaining state power as one step toward global reform of the economic order. </w:t>
      </w:r>
      <w:r w:rsidRPr="002430BE">
        <w:t xml:space="preserve">Many of </w:t>
      </w:r>
      <w:r w:rsidRPr="002430BE">
        <w:rPr>
          <w:rStyle w:val="StyleUnderline"/>
        </w:rPr>
        <w:t>these diverse currents now come together at the World Social Forum in an attempt to define their shared mission and build an organizational structure capable of confronting the many variants of neoliberalism and of neoconservatism.</w:t>
      </w:r>
      <w:r w:rsidRPr="002430BE">
        <w:t xml:space="preserve"> There is much here to admire and to inspire.21 </w:t>
      </w:r>
    </w:p>
    <w:p w14:paraId="7D003B60" w14:textId="77777777" w:rsidR="00E5679A" w:rsidRPr="002430BE" w:rsidRDefault="00E5679A" w:rsidP="00E5679A">
      <w:pPr>
        <w:rPr>
          <w:rStyle w:val="StyleUnderline"/>
        </w:rPr>
      </w:pPr>
      <w:r w:rsidRPr="002430BE">
        <w:t xml:space="preserve">But what sorts of conclusions can be derived from an analysis of the sort here constructed? </w:t>
      </w:r>
      <w:r w:rsidRPr="002430BE">
        <w:rPr>
          <w:rStyle w:val="StyleUnderline"/>
        </w:rPr>
        <w:t>To begin with, the whole history of the social democratic compromise and the subsequent turn to neoliberalism indicates the crucial role played by class struggle in either checking or restoring class power.</w:t>
      </w:r>
      <w:r w:rsidRPr="002430BE">
        <w:t xml:space="preserve"> Though it has been effectively disguised, </w:t>
      </w:r>
      <w:r w:rsidRPr="002430BE">
        <w:rPr>
          <w:rStyle w:val="StyleUnderline"/>
        </w:rPr>
        <w:t>we have lived through a whole generation of sophisticated class struggle on the part of the upper strata to restore or, as in China and Russia, construct class dominance.</w:t>
      </w:r>
      <w:r w:rsidRPr="002430BE">
        <w:t xml:space="preserve"> This occurred in decades when </w:t>
      </w:r>
      <w:r w:rsidRPr="002430BE">
        <w:rPr>
          <w:rStyle w:val="StyleUnderline"/>
        </w:rPr>
        <w:t>many progressives were theoretically persuaded that class was a meaningless category and when those institutions from which struggle had hitherto been waged on behalf of the working classes were under fierce assault. The first lesson we must learn</w:t>
      </w:r>
      <w:r w:rsidRPr="002430BE">
        <w:t xml:space="preserve">, therefore, </w:t>
      </w:r>
      <w:r w:rsidRPr="002430BE">
        <w:rPr>
          <w:rStyle w:val="StyleUnderline"/>
        </w:rPr>
        <w:t>is that if it looks like class struggle and acts like class struggle, then we have to name it for what it is. The mass of the population has either to resign itself to the historical and geographical trajectory defined by this overwhelming class power or respond to it in class terms.</w:t>
      </w:r>
    </w:p>
    <w:p w14:paraId="0CF2BF33" w14:textId="77777777" w:rsidR="00E5679A" w:rsidRPr="002430BE" w:rsidRDefault="00E5679A" w:rsidP="00E5679A">
      <w:r w:rsidRPr="002430BE">
        <w:t xml:space="preserve">To put it this way is not to wax nostalgic for some lost golden age when the proletariat was in motion. Nor does it necessarily mean (if it ever should have) that we can appeal to some simple conception of the proletariat as the primary (let alone exclusive) agent of historical transformation. </w:t>
      </w:r>
      <w:r w:rsidRPr="002430BE">
        <w:rPr>
          <w:rStyle w:val="StyleUnderline"/>
        </w:rPr>
        <w:t>There is no proletarian field of utopian Marxian fantasy to which we can call. To point to the necessity and inevitability of class struggle is not to say that the way class is constituted is determined or even determinable in advance. Class movements make themselves, though not under conditions of their own choosing.</w:t>
      </w:r>
      <w:r w:rsidRPr="002430BE">
        <w:t xml:space="preserve"> And </w:t>
      </w:r>
      <w:r w:rsidRPr="002430BE">
        <w:rPr>
          <w:rStyle w:val="StyleUnderline"/>
        </w:rPr>
        <w:t>analysis shows that those conditions are currently bifurcated into movements around expanded reproduction</w:t>
      </w:r>
      <w:r w:rsidRPr="002430BE">
        <w:t xml:space="preserve">—in which </w:t>
      </w:r>
      <w:r w:rsidRPr="002430BE">
        <w:rPr>
          <w:rStyle w:val="StyleUnderline"/>
        </w:rPr>
        <w:t>the exploitation of wage labor and conditions defining the social wage are central issues—and movements around accumulation by dispossession</w:t>
      </w:r>
      <w:r w:rsidRPr="002430BE">
        <w:t xml:space="preserve">—in which </w:t>
      </w:r>
      <w:r w:rsidRPr="002430BE">
        <w:rPr>
          <w:rStyle w:val="StyleUnderline"/>
        </w:rPr>
        <w:t>everything from classic forms of primitive accumulation through practices destructive of cultures, histories, and environments to the depredations wrought by the contemporary forms of finance capital are the focus of resistance.</w:t>
      </w:r>
      <w:r w:rsidRPr="002430BE">
        <w:t xml:space="preserve"> Finding the organic link between these different class currents is an urgent theoretical and practical task. </w:t>
      </w:r>
      <w:r w:rsidRPr="002430BE">
        <w:rPr>
          <w:rStyle w:val="StyleUnderline"/>
        </w:rPr>
        <w:t>Analysis also shows that this has to occur in an historicalgeographical trajectory of capital accumulation that is based in increasing connectivity across space and time but marked by deepening uneven geographical developments. This unevenness must be understood as something actively produced and sustained by processes of capital accumulation</w:t>
      </w:r>
      <w:r w:rsidRPr="002430BE">
        <w:t>, no matter how important the signs may be of residuals of past configurations set up in the cultural landscape and the social world.</w:t>
      </w:r>
    </w:p>
    <w:p w14:paraId="579DBB9A" w14:textId="77777777" w:rsidR="00E5679A" w:rsidRPr="002430BE" w:rsidRDefault="00E5679A" w:rsidP="00E5679A">
      <w:pPr>
        <w:rPr>
          <w:rStyle w:val="StyleUnderline"/>
        </w:rPr>
      </w:pPr>
      <w:r w:rsidRPr="002430BE">
        <w:rPr>
          <w:rStyle w:val="StyleUnderline"/>
        </w:rPr>
        <w:t>Analysis also points up exploitable contradictions within the neoliberal agenda. The gap between rhetoric</w:t>
      </w:r>
      <w:r w:rsidRPr="002430BE">
        <w:t xml:space="preserve"> (for the benefit of all) </w:t>
      </w:r>
      <w:r w:rsidRPr="002430BE">
        <w:rPr>
          <w:rStyle w:val="StyleUnderline"/>
        </w:rPr>
        <w:t>and realization</w:t>
      </w:r>
      <w:r w:rsidRPr="002430BE">
        <w:t xml:space="preserve"> (for the benefit of a small ruling class) </w:t>
      </w:r>
      <w:r w:rsidRPr="002430BE">
        <w:rPr>
          <w:rStyle w:val="StyleUnderline"/>
        </w:rPr>
        <w:t>increases over space and time, and social movements have done much to focus on that gap. The idea that the market is about fair competition is increasingly negated by the facts of extraordinary monopoly, centralization, and internationalization</w:t>
      </w:r>
      <w:r w:rsidRPr="002430BE">
        <w:t xml:space="preserve"> on the part of corporate and financial powers. </w:t>
      </w:r>
      <w:r w:rsidRPr="002430BE">
        <w:rPr>
          <w:rStyle w:val="StyleUnderline"/>
        </w:rPr>
        <w:t>The startling increase in class and regional inequalities both within states (such as China</w:t>
      </w:r>
      <w:r w:rsidRPr="002430BE">
        <w:t xml:space="preserve">, Russia, India, Mexico, and in Southern Africa) </w:t>
      </w:r>
      <w:r w:rsidRPr="002430BE">
        <w:rPr>
          <w:rStyle w:val="StyleUnderline"/>
        </w:rPr>
        <w:t>as well as internationally poses a serious political problem that can no longer be swept under the rug as something transitional on the way to a perfected neoliberal world.</w:t>
      </w:r>
      <w:r w:rsidRPr="002430BE">
        <w:t xml:space="preserve"> The neoliberal emphasis upon individual rights and the increasingly authoritarian use of state power to sustain the system become a flashpoint of contentiousness. </w:t>
      </w:r>
      <w:r w:rsidRPr="002430BE">
        <w:rPr>
          <w:rStyle w:val="StyleUnderline"/>
        </w:rPr>
        <w:t>The more neoliberalism is recognized as a failed if not disingenuous and utopian project masking the restoration of class power, the more it lays the basis for a resurgence of mass movements voicing egalitarian political demands, seeking economic justice, fair trade, and greater economic security and democratization.</w:t>
      </w:r>
    </w:p>
    <w:p w14:paraId="5932E600" w14:textId="77777777" w:rsidR="00E5679A" w:rsidRPr="002430BE" w:rsidRDefault="00E5679A" w:rsidP="00E5679A">
      <w:pPr>
        <w:rPr>
          <w:rStyle w:val="StyleUnderline"/>
        </w:rPr>
      </w:pPr>
      <w:r w:rsidRPr="002430BE">
        <w:t xml:space="preserve">But </w:t>
      </w:r>
      <w:r w:rsidRPr="002430BE">
        <w:rPr>
          <w:rStyle w:val="StyleUnderline"/>
        </w:rPr>
        <w:t>it is the profoundly antidemocratic nature of neoliberalism that should surely be the main focus of political struggle. Institutions with enormous leverage, like the Federal Reserve, are outside any democratic control.</w:t>
      </w:r>
      <w:r w:rsidRPr="002430BE">
        <w:t xml:space="preserve"> Internationally, </w:t>
      </w:r>
      <w:r w:rsidRPr="002430BE">
        <w:rPr>
          <w:rStyle w:val="StyleUnderline"/>
        </w:rPr>
        <w:t>the lack of elementary accountability let alone democratic control over institutions such as the IMF, the WTO, and the World Bank, to say nothing of the great private power of financial institutions, makes a mockery of any credible concern about democratization.</w:t>
      </w:r>
      <w:r w:rsidRPr="002430BE">
        <w:t xml:space="preserve"> </w:t>
      </w:r>
      <w:r w:rsidRPr="002430BE">
        <w:rPr>
          <w:rStyle w:val="StyleUnderline"/>
        </w:rPr>
        <w:t>To bring back demands for democratic governance</w:t>
      </w:r>
      <w:r w:rsidRPr="002430BE">
        <w:t xml:space="preserve"> and for economic, political, and cultural equality and justice </w:t>
      </w:r>
      <w:r w:rsidRPr="002430BE">
        <w:rPr>
          <w:rStyle w:val="StyleUnderline"/>
        </w:rPr>
        <w:t>is not to suggest some return to a golden past since the meanings in each instance have to be reinvented to deal with contemporary conditions and potentialities.</w:t>
      </w:r>
      <w:r w:rsidRPr="002430BE">
        <w:t xml:space="preserve"> The meaning of democracy in ancient Athens has little to do with the meanings we must invest it with today in circumstances as diverse as Sao Paulo, Johannesburg, Shanghai, Manila, San Francisco, Leeds, Stockholm, and Lagos. But </w:t>
      </w:r>
      <w:r w:rsidRPr="002430BE">
        <w:rPr>
          <w:rStyle w:val="StyleUnderline"/>
        </w:rPr>
        <w:t>right across the globe, from China, Brazil, Argentina, Taiwan, and Korea to South Africa, Iran, India, and Egypt, and beyond the struggling nations of Eastern Europe into the heartlands of contemporary capitalism, groups and social movements are rallying to reforms expressive of democratic values. That is a key point of many of the struggles now emerging.</w:t>
      </w:r>
    </w:p>
    <w:p w14:paraId="10AE6CCA" w14:textId="77777777" w:rsidR="00E5679A" w:rsidRDefault="00E5679A" w:rsidP="00E5679A">
      <w:r w:rsidRPr="002430BE">
        <w:rPr>
          <w:rStyle w:val="StyleUnderline"/>
        </w:rPr>
        <w:t>The more clearly oppositional movements recognize that their central objective must be to confront the class power that has been so effectively restored under neoliberalization, the more they will be likely to cohere. Tearing aside the neoliberal mask and exposing its seductive rhetoric</w:t>
      </w:r>
      <w:r w:rsidRPr="002430BE">
        <w:t xml:space="preserve">, used so aptly to justify and legitimate the restoration of that power, </w:t>
      </w:r>
      <w:r w:rsidRPr="002430BE">
        <w:rPr>
          <w:rStyle w:val="StyleUnderline"/>
        </w:rPr>
        <w:t>has a significant role to play in contemporary struggles. It took neoliberals many years to set up and accomplish their march through the institutions of contemporary capitalism. We can expect no less of a struggle when pushing in the opposite direction</w:t>
      </w:r>
      <w:r w:rsidRPr="002551E1">
        <w:t>.</w:t>
      </w:r>
    </w:p>
    <w:p w14:paraId="0E902C3F" w14:textId="77777777" w:rsidR="00E5679A" w:rsidRPr="002551E1" w:rsidRDefault="00E5679A" w:rsidP="00E5679A">
      <w:pPr>
        <w:pStyle w:val="Heading3"/>
      </w:pPr>
      <w:r w:rsidRPr="002551E1">
        <w:t>2nc link</w:t>
      </w:r>
    </w:p>
    <w:p w14:paraId="4BFE1C77" w14:textId="77777777" w:rsidR="00E5679A" w:rsidRDefault="00E5679A" w:rsidP="00E5679A">
      <w:pPr>
        <w:pStyle w:val="Heading4"/>
        <w:tabs>
          <w:tab w:val="left" w:pos="2160"/>
        </w:tabs>
      </w:pPr>
      <w:r>
        <w:t xml:space="preserve">The 1AC’s focus on the inclusion of China in the culture of the “market economy” serves to paint China as an economic other that must be managed – this allows corporate interventionism and neoliberal profiteering. </w:t>
      </w:r>
    </w:p>
    <w:p w14:paraId="6E96E82E" w14:textId="77777777" w:rsidR="00E5679A" w:rsidRDefault="00E5679A" w:rsidP="00E5679A">
      <w:r w:rsidRPr="00A00BDB">
        <w:rPr>
          <w:rStyle w:val="Style13ptBold"/>
        </w:rPr>
        <w:t>Ban and Dutta 12</w:t>
      </w:r>
      <w:r>
        <w:t xml:space="preserve"> [Zhuo Ban, Assistant Professor and graduate faculty in the Department of Communication at University of Cincinnati, studies processes of neoliberal globalization and marginalization from a Public Relations perspective, and Mohan Jyoti Dutta, Courtesy Professor of Communication at Purdue University, Founding Director of the Center for Culture-Centered Approach to Research and Evaluation (CARE), directing research on culturally-centered, community-based projects of social change, “Minding their business: Discourses of colonialism and neoliberalism in the commercial guide for US companies in China,” 2012, http://www.academia.edu/download/11934275/Zhuo_PRI.PDF]//JIH</w:t>
      </w:r>
    </w:p>
    <w:p w14:paraId="2E561C95" w14:textId="77777777" w:rsidR="00E5679A" w:rsidRPr="00A00BDB" w:rsidRDefault="00E5679A" w:rsidP="00E5679A">
      <w:pPr>
        <w:rPr>
          <w:rStyle w:val="StyleUnderline"/>
        </w:rPr>
      </w:pPr>
      <w:r w:rsidRPr="00A00BDB">
        <w:t xml:space="preserve">It is in this landscape of the nation state as a site for articulating neoliberal agendas that national guidelines are developed for creating and managing business relationships in national cultures across the globe. </w:t>
      </w:r>
      <w:r w:rsidRPr="00A00BDB">
        <w:rPr>
          <w:rStyle w:val="StyleUnderline"/>
        </w:rPr>
        <w:t>Relationships between nation states get constituted within managerial discourse that guides the organizing of corporate relations practices in the backdrop of a homogenous national culture. China emerges in the discursive spaces of US policy making and directives toward US businesses as a site of profiteering for US businesses; The US state utilizes its knowledge about China to guide corporate relations activities of US-based TNCs in China.</w:t>
      </w:r>
      <w:r w:rsidRPr="00A00BDB">
        <w:t xml:space="preserve"> </w:t>
      </w:r>
      <w:r w:rsidRPr="00A00BDB">
        <w:rPr>
          <w:rStyle w:val="StyleUnderline"/>
        </w:rPr>
        <w:t>Chinese culture emerges as a marker of difference to be homogeneously constituted within the discursive space of Doing Business in China as a site for surveillance and management for the purposes of economic gains to be made by US-based corporations.</w:t>
      </w:r>
      <w:r w:rsidRPr="00A00BDB">
        <w:t xml:space="preserve"> Therefore, </w:t>
      </w:r>
      <w:r w:rsidRPr="00A00BDB">
        <w:rPr>
          <w:rStyle w:val="StyleUnderline"/>
        </w:rPr>
        <w:t xml:space="preserve">critical to the portrayal of China is the portrayal of the amounts of money that have been made in China by foreign businesses, drawing attention to the spaces of desire and profitability in China. </w:t>
      </w:r>
    </w:p>
    <w:p w14:paraId="38933AF3" w14:textId="77777777" w:rsidR="00E5679A" w:rsidRPr="00535856" w:rsidRDefault="00E5679A" w:rsidP="00E5679A">
      <w:pPr>
        <w:rPr>
          <w:rStyle w:val="StyleUnderline"/>
        </w:rPr>
      </w:pPr>
      <w:r w:rsidRPr="00535856">
        <w:t xml:space="preserve">Even as the </w:t>
      </w:r>
      <w:r w:rsidRPr="00535856">
        <w:rPr>
          <w:rStyle w:val="StyleUnderline"/>
        </w:rPr>
        <w:t>economic opportunities in China emerge as representations of desire for US-based TNCs, these stories of economic opportunities are interrupted by the narratives of the backwardness of the Chinese managerial culture. Chinese culture appears in the discourse of the guide as a representation of homogeneous Chinese culture, articulated in the form of certain primitive business practices and the implications of these practices for US corporations (such as the poor IPR laws and the relationship-based transactions)</w:t>
      </w:r>
      <w:r w:rsidRPr="00535856">
        <w:t xml:space="preserve"> The </w:t>
      </w:r>
      <w:r w:rsidRPr="00535856">
        <w:rPr>
          <w:rStyle w:val="StyleUnderline"/>
        </w:rPr>
        <w:t xml:space="preserve">managerial guidance offered in the guide is built on this </w:t>
      </w:r>
      <w:r w:rsidRPr="00535856">
        <w:rPr>
          <w:rStyle w:val="Emphasis"/>
        </w:rPr>
        <w:t>assimilation of Chinese difference into the market economy;</w:t>
      </w:r>
      <w:r w:rsidRPr="00535856">
        <w:t xml:space="preserve"> the </w:t>
      </w:r>
      <w:r w:rsidRPr="00535856">
        <w:rPr>
          <w:rStyle w:val="StyleUnderline"/>
        </w:rPr>
        <w:t xml:space="preserve">difference becomes a marker of knowing and managing the economy to serve the interests of US-based corporations. </w:t>
      </w:r>
      <w:r w:rsidRPr="00535856">
        <w:t xml:space="preserve">The </w:t>
      </w:r>
      <w:r w:rsidRPr="00535856">
        <w:rPr>
          <w:rStyle w:val="StyleUnderline"/>
        </w:rPr>
        <w:t>neoliberal trope operates here through the framing of Chinese cultural difference as an entry point for business management and intercultural corporate relations practices that guide the ability of US-based businesses to operate in China.</w:t>
      </w:r>
      <w:r w:rsidRPr="00535856">
        <w:t xml:space="preserve"> The </w:t>
      </w:r>
      <w:r w:rsidRPr="00535856">
        <w:rPr>
          <w:rStyle w:val="StyleUnderline"/>
        </w:rPr>
        <w:t>representation of China as the ‘Other’ within the neoliberal frame continually goes back-and-forth between portraying China as a primitive space and a space for exponential profits where profits are managed through the development of adequate cultural knowledge</w:t>
      </w:r>
      <w:r w:rsidRPr="00535856">
        <w:t xml:space="preserve"> (see for instance Culbertson and Chen, 1996). Chinese </w:t>
      </w:r>
      <w:r w:rsidRPr="00535856">
        <w:rPr>
          <w:rStyle w:val="StyleUnderline"/>
        </w:rPr>
        <w:t>underdevelopment emerges in the discourse of neoliberal management as a space to be monitored through adequate surveillance.</w:t>
      </w:r>
      <w:r w:rsidRPr="00535856">
        <w:t xml:space="preserve"> </w:t>
      </w:r>
      <w:r w:rsidRPr="00535856">
        <w:rPr>
          <w:rStyle w:val="StyleUnderline"/>
        </w:rPr>
        <w:t>Worth noting here is the Oriental portrayal of China as having backward business practices against the backdrop of the large-scale debt that the US owes to China.</w:t>
      </w:r>
    </w:p>
    <w:p w14:paraId="0349464F" w14:textId="77777777" w:rsidR="00E5679A" w:rsidRPr="00535856" w:rsidRDefault="00E5679A" w:rsidP="00E5679A">
      <w:pPr>
        <w:rPr>
          <w:rStyle w:val="StyleUnderline"/>
        </w:rPr>
      </w:pPr>
      <w:r w:rsidRPr="00535856">
        <w:t xml:space="preserve">In our analysis of Doing Business in China, we note the articulation of colonial themes in neocolonial configurations, thus drawing attention to the intersections between neocolonialism and neoliberalism. </w:t>
      </w:r>
      <w:r w:rsidRPr="00535856">
        <w:rPr>
          <w:rStyle w:val="StyleUnderline"/>
        </w:rPr>
        <w:t xml:space="preserve">Essential to the project of neoliberal management of China is the primitive framing of China and its business practices and environment, which then offers the substratum for resurrecting neoliberal development. Neoliberal governance is pushed as a solution to portrayals of underdevelopment </w:t>
      </w:r>
      <w:r w:rsidRPr="00535856">
        <w:t xml:space="preserve">(Dutta, 2011). </w:t>
      </w:r>
      <w:r w:rsidRPr="00535856">
        <w:rPr>
          <w:rStyle w:val="StyleUnderline"/>
        </w:rPr>
        <w:t>Neoliberalism becomes a site for enacting the power differentials across the globe that continues to draw upon Orientalist themes, although, paradoxically in this instance, it is precisely the economic promise of the Orient</w:t>
      </w:r>
      <w:r w:rsidRPr="00535856">
        <w:t xml:space="preserve"> (read China) that captures the imagination of the USA. Therefore, </w:t>
      </w:r>
      <w:r w:rsidRPr="00535856">
        <w:rPr>
          <w:rStyle w:val="StyleUnderline"/>
        </w:rPr>
        <w:t>even as US businesses seek to make profit out of China, the managerial guidelines caution the reader to be careful, to watch out for the corruption and the theft, and to seek out forms of surveillance in order to exert control on Chinese markets as resources for making profits. China emerges on the landscape of difference to be homogeneously depicted and managed within the economic logics of neoliberalism.</w:t>
      </w:r>
      <w:r w:rsidRPr="00535856">
        <w:t xml:space="preserve"> Cultural difference therefore becomes a site for knowledge production and knowledge management that serve specific homogeneous needs of the neoliberal marketplace through intercultural corporate relations activities (see Vercic, 2009). </w:t>
      </w:r>
      <w:r w:rsidRPr="00535856">
        <w:rPr>
          <w:rStyle w:val="StyleUnderline"/>
        </w:rPr>
        <w:t>We see the necessity of future work in public relations that is continually critical of the discursive constructions of culture in global corporate relations discourse as culture emerges in these discourses as a site of knowledge production to serve the agendas of TNCs.</w:t>
      </w:r>
    </w:p>
    <w:p w14:paraId="2D1B09DC" w14:textId="77777777" w:rsidR="00E5679A" w:rsidRDefault="00E5679A" w:rsidP="00E5679A">
      <w:r w:rsidRPr="00535856">
        <w:rPr>
          <w:rStyle w:val="StyleUnderline"/>
        </w:rPr>
        <w:t>In managerial discourses of neoliberalism, nation states become constituted as market spaces, and enter into the domains of global trade and management.</w:t>
      </w:r>
      <w:r w:rsidRPr="00535856">
        <w:t xml:space="preserve"> In contrast to postcolonial theories that suggest the weakening of the nation state, our postcolonial interrogation suggests that the nation state continues to be a key marker in the discursive spaces of neoliberal hegemony, </w:t>
      </w:r>
      <w:r w:rsidRPr="00535856">
        <w:rPr>
          <w:rStyle w:val="StyleUnderline"/>
        </w:rPr>
        <w:t>mediating the relationships created and maintained by TNCs in international markets, and playing a key role in the neoliberal arrangement through the manufacturing of intercultural corporate relations knowledge bases about cultures. The Orientalization of China and the construction of the Chinese space as primitive continue to circulate in the neoliberal space as justifications for contemporary neoliberal interventions, locating market-based logics that profit US corporations as markers of development.</w:t>
      </w:r>
      <w:r w:rsidRPr="00535856">
        <w:t xml:space="preserve"> Therefore, </w:t>
      </w:r>
      <w:r w:rsidRPr="00535856">
        <w:rPr>
          <w:rStyle w:val="StyleUnderline"/>
        </w:rPr>
        <w:t>ultimately aligning China along the US-based definitions of the free market principles through the language of development creates greater opportunities for US-based corporations to do business in China. Development logics emerge into discourses of neoliberalism as resources for profiteering and as justification for interventions.</w:t>
      </w:r>
      <w:r w:rsidRPr="00535856">
        <w:t xml:space="preserve"> The </w:t>
      </w:r>
      <w:r w:rsidRPr="00535856">
        <w:rPr>
          <w:rStyle w:val="StyleUnderline"/>
        </w:rPr>
        <w:t>development of China along the terms of US dictates of neoliberalism would serve the USA well by creating additional opportunities for US-based corporations through the adoption of recommended trade liberalization.</w:t>
      </w:r>
      <w:r w:rsidRPr="00535856">
        <w:t xml:space="preserve"> Ultimately, therefore, in exploring the intersections between political economy and postcolonial theory in the examination of Doing Business in China, </w:t>
      </w:r>
      <w:r w:rsidRPr="00535856">
        <w:rPr>
          <w:rStyle w:val="StyleUnderline"/>
        </w:rPr>
        <w:t xml:space="preserve">we call for the relevance of theorizing the state as a key player in the politics of neoliberalism. </w:t>
      </w:r>
      <w:r w:rsidRPr="00535856">
        <w:t xml:space="preserve">What are the kinds of cultural knowledge that are produced by the state to guide corporate relations activities in global free markets? </w:t>
      </w:r>
      <w:r w:rsidRPr="00535856">
        <w:rPr>
          <w:rStyle w:val="StyleUnderline"/>
        </w:rPr>
        <w:t>The symbolic is constituted in the terrains of the material not only within the specific configurations of material structures (such as US–China relations in the contexts of politics and economics), but the symbolic also becomes the precise terrain for managing the material through articulations of knowledge about culture</w:t>
      </w:r>
      <w:r w:rsidRPr="00535856">
        <w:t xml:space="preserve"> (see also Cheney and Cloud, 2006; Dutta, 2011, 2012). Future postcolonial critiques in corporate relations contexts ought to critically interrogate the relationship between the realms of the symbolic and the material that emerge in the managerial discourses of nation states.</w:t>
      </w:r>
    </w:p>
    <w:p w14:paraId="01560981" w14:textId="77777777" w:rsidR="00E5679A" w:rsidRPr="003D4310" w:rsidRDefault="00E5679A" w:rsidP="00E5679A">
      <w:pPr>
        <w:pStyle w:val="Heading4"/>
        <w:rPr>
          <w:rFonts w:cs="Times New Roman"/>
        </w:rPr>
      </w:pPr>
      <w:r>
        <w:rPr>
          <w:rFonts w:cs="Times New Roman"/>
        </w:rPr>
        <w:t>Trade restrictions are vital to protect rights and the environment</w:t>
      </w:r>
    </w:p>
    <w:p w14:paraId="5CB75667" w14:textId="77777777" w:rsidR="00E5679A" w:rsidRPr="003D4310" w:rsidRDefault="00E5679A" w:rsidP="00E5679A">
      <w:r w:rsidRPr="003D4310">
        <w:rPr>
          <w:rStyle w:val="Style13ptBold"/>
        </w:rPr>
        <w:t>Tracey 6</w:t>
      </w:r>
      <w:r w:rsidRPr="003D4310">
        <w:t xml:space="preserve"> - J.D. from Roger Williams University (Kim, “NON-MARKET ECONOMY METHODOLOGY UNDER U.S. ANTI-DUMPING LAWS: A PROTECTIONIST SHIELD FROM CHINESE COMPETITION,” 15 Currents Int'l Trade L.J. 81)//BB</w:t>
      </w:r>
    </w:p>
    <w:p w14:paraId="007AA4A2" w14:textId="77777777" w:rsidR="00E5679A" w:rsidRDefault="00E5679A" w:rsidP="00E5679A">
      <w:r w:rsidRPr="003D4310">
        <w:t xml:space="preserve">Although protectionist measures in U.S. trade law arguably create a protectionist stance by U.S. trade partners, it would be difficult for the United States to ignore foreign government subsidies and not take an active stance against such unfair trade practices. 150 Additionally, </w:t>
      </w:r>
      <w:r w:rsidRPr="000B39B5">
        <w:rPr>
          <w:rStyle w:val="StyleUnderline"/>
        </w:rPr>
        <w:t>proponents of free trade many times ignore the realities of forced labor and sweat shop production in poorer nations such as China where such operations are likely strengthened as a result of more open trade</w:t>
      </w:r>
      <w:r w:rsidRPr="003D4310">
        <w:t xml:space="preserve">. </w:t>
      </w:r>
      <w:r w:rsidRPr="000B39B5">
        <w:rPr>
          <w:rStyle w:val="StyleUnderline"/>
        </w:rPr>
        <w:t>151 Trade restrictions initiated by protectionists</w:t>
      </w:r>
      <w:r w:rsidRPr="003D4310">
        <w:t xml:space="preserve">, therefore, </w:t>
      </w:r>
      <w:r w:rsidRPr="000B39B5">
        <w:rPr>
          <w:rStyle w:val="StyleUnderline"/>
        </w:rPr>
        <w:t xml:space="preserve">do more than serve economic goals of the domestic industries; the restrictions also further protect </w:t>
      </w:r>
      <w:r w:rsidRPr="000B39B5">
        <w:rPr>
          <w:rStyle w:val="Emphasis"/>
        </w:rPr>
        <w:t>workers'</w:t>
      </w:r>
      <w:r w:rsidRPr="003D4310">
        <w:t xml:space="preserve"> [*91] </w:t>
      </w:r>
      <w:r w:rsidRPr="000B39B5">
        <w:rPr>
          <w:rStyle w:val="Emphasis"/>
        </w:rPr>
        <w:t>rights</w:t>
      </w:r>
      <w:r w:rsidRPr="000B39B5">
        <w:rPr>
          <w:rStyle w:val="StyleUnderline"/>
        </w:rPr>
        <w:t xml:space="preserve">, </w:t>
      </w:r>
      <w:r w:rsidRPr="000B39B5">
        <w:rPr>
          <w:rStyle w:val="Emphasis"/>
        </w:rPr>
        <w:t>human rights</w:t>
      </w:r>
      <w:r w:rsidRPr="000B39B5">
        <w:rPr>
          <w:rStyle w:val="StyleUnderline"/>
        </w:rPr>
        <w:t xml:space="preserve">, the </w:t>
      </w:r>
      <w:r w:rsidRPr="000B39B5">
        <w:rPr>
          <w:rStyle w:val="Emphasis"/>
        </w:rPr>
        <w:t>environment</w:t>
      </w:r>
      <w:r w:rsidRPr="000B39B5">
        <w:rPr>
          <w:rStyle w:val="StyleUnderline"/>
        </w:rPr>
        <w:t>, etc</w:t>
      </w:r>
      <w:r w:rsidRPr="003D4310">
        <w:t xml:space="preserve">. 152 Moreover, </w:t>
      </w:r>
      <w:r w:rsidRPr="000B39B5">
        <w:rPr>
          <w:rStyle w:val="StyleUnderline"/>
        </w:rPr>
        <w:t>such trade restrictions will not only serve to protect the interests listed above, but they will also result in "increase[d] profits or wages in domestic industries that compete with [the] restricted imports</w:t>
      </w:r>
      <w:r w:rsidRPr="003D4310">
        <w:t>, regardless of the motives behind the policy." 153</w:t>
      </w:r>
    </w:p>
    <w:p w14:paraId="49CF67D5" w14:textId="471804E1" w:rsidR="00795DA1" w:rsidRDefault="00795DA1" w:rsidP="00E5679A">
      <w:pPr>
        <w:pStyle w:val="Heading3"/>
      </w:pPr>
      <w:r>
        <w:t>2nc link – WTO – exploitation/poverty</w:t>
      </w:r>
    </w:p>
    <w:p w14:paraId="0135A3B5" w14:textId="77777777" w:rsidR="00795DA1" w:rsidRPr="00795DA1" w:rsidRDefault="00795DA1" w:rsidP="00795DA1">
      <w:pPr>
        <w:pStyle w:val="Heading4"/>
      </w:pPr>
      <w:r w:rsidRPr="00795DA1">
        <w:t>WTO causes mass corporate exploitation and poverty—corporate agricultural practices</w:t>
      </w:r>
    </w:p>
    <w:p w14:paraId="01D60E5B" w14:textId="77777777" w:rsidR="00795DA1" w:rsidRPr="00795DA1" w:rsidRDefault="00795DA1" w:rsidP="00795DA1">
      <w:r w:rsidRPr="00795DA1">
        <w:rPr>
          <w:rStyle w:val="Style13ptBold"/>
        </w:rPr>
        <w:t>La Via Campesina 15</w:t>
      </w:r>
      <w:r w:rsidRPr="00795DA1">
        <w:t xml:space="preserve"> (La Via Campesina is the International Peasant’s Movement, December 18, WTO favours developed countries, not the peasants and poor people, http://viacampesina.org/en/index.php/actions-and-events-mainmenu-26/10-years-of-wto-is-enough-mainmenu-35/1943-wto-favours-developed-countries-not-the-peasants-and-poor-people)//SLR</w:t>
      </w:r>
    </w:p>
    <w:p w14:paraId="0BF163FF" w14:textId="77777777" w:rsidR="00795DA1" w:rsidRPr="00F65F21" w:rsidRDefault="00795DA1" w:rsidP="00795DA1">
      <w:r w:rsidRPr="00F65F21">
        <w:t xml:space="preserve">(Nairobi, December 17, 2015) </w:t>
      </w:r>
      <w:r w:rsidRPr="00F65F21">
        <w:rPr>
          <w:rStyle w:val="StyleUnderline"/>
        </w:rPr>
        <w:t>Under capitalism production is not for consumption but for trade to make profits.</w:t>
      </w:r>
      <w:r w:rsidRPr="00F65F21">
        <w:t xml:space="preserve"> Countries particularly the developing ones are being forced to open their borders and markets to cheap and low quality agricultural commodities from countries such as the US, China, EU, Brazil etc. All this is done to grow profits for big corporations. </w:t>
      </w:r>
      <w:r w:rsidRPr="00130CB3">
        <w:rPr>
          <w:rStyle w:val="StyleUnderline"/>
        </w:rPr>
        <w:t>Everywhere WTO promotes dumping of heavily subsidised mass produced farm produce among other products from developed countries.</w:t>
      </w:r>
      <w:r w:rsidRPr="00F65F21">
        <w:t xml:space="preserve"> Even countries such as South Korea and Kenya which produce adequate good quality rice and sugar respectively are forced take imports of these agricultural products. According to Ha Won-Oh and Kim Soon-Ae, the delegates from the Korean Peasant League and Korean Women Peasants Association South Korea, because of rice imports, Korean farmers are being destroyed as imports cause low prices resulting in low incomes; the countryside is being deserted too. The youth are leaving the farms in search for better pay in urban areas. Elderly folk left on the farms. The debt owed by these farmers has doubled. Corporations such as Cargill stand to benefit as more farmers are destroyed in future. For now Korea has surplus rice. </w:t>
      </w:r>
      <w:r w:rsidRPr="00F65F21">
        <w:rPr>
          <w:rStyle w:val="StyleUnderline"/>
        </w:rPr>
        <w:t xml:space="preserve">Cheap rice imports mean big foreign rice producers are being sustained while local producers are being destroyed. The Kenyan situation is sad. </w:t>
      </w:r>
      <w:r w:rsidRPr="00F65F21">
        <w:rPr>
          <w:rStyle w:val="Emphasis"/>
        </w:rPr>
        <w:t>Multinational corporations are stealing from the peasants and poor people</w:t>
      </w:r>
      <w:r w:rsidRPr="00F65F21">
        <w:rPr>
          <w:rStyle w:val="StyleUnderline"/>
        </w:rPr>
        <w:t>.</w:t>
      </w:r>
      <w:r w:rsidRPr="00F65F21">
        <w:t xml:space="preserve"> According to Cidi Otieno of Center for Constitution Implementation (CCI) Kenyan tea and coffee is being processed and packaged in Europe and imported to Kenya at higher prices. Yet the tea and coffee growers are paid very low prices which don’t allow subsistence. Farmers are being destroyed by cheap sugar imports from China. The sugar is first imported and repackaged in Uganda then sold to Kenya under the Common Market for Eastern and Southern Africa (COMESA), a regional trade bloc which allows free flow of goods for trade among member countries. The local sugar industry suffers too as it cannot compete against cheap sugar imports. “</w:t>
      </w:r>
      <w:r w:rsidRPr="00F65F21">
        <w:rPr>
          <w:rStyle w:val="StyleUnderline"/>
        </w:rPr>
        <w:t>Agricultural support from the Kenyan government is low. Where l come from sugar fields have not been harvested because the rail infrastructure has collapsed. The milling factories have been affected too. Some have closed. The government pays very low prices for the sugar. Farmers cannot send their children to school or pay for health</w:t>
      </w:r>
      <w:r w:rsidRPr="00F65F21">
        <w:t>” says Mary Saka of Bunge La Mwananchi. “</w:t>
      </w:r>
      <w:r w:rsidRPr="00F65F21">
        <w:rPr>
          <w:rStyle w:val="StyleUnderline"/>
        </w:rPr>
        <w:t>Rice has been affected the same way too</w:t>
      </w:r>
      <w:r w:rsidRPr="00F65F21">
        <w:t xml:space="preserve">”, she added. b_350_0_16777215_00_images_2015-12-18-WTO23.jpg “Traditional cloth (Kikoyi-traditional cloth) and handcrafts (Kiondo - a local basket) and other locally made traditional instruments (Nyatiti –an 8 string instrument and Marimba) have been patented in Europe by private companies. </w:t>
      </w:r>
      <w:r w:rsidRPr="00F65F21">
        <w:rPr>
          <w:rStyle w:val="StyleUnderline"/>
        </w:rPr>
        <w:t>With the WTO Trade Related Intellectual Property Rights (TRIPS), Kenya might soon pay royalties for producing these local goods in future. After the 10th WTO ministerial (MC10), Kenyan government could be forced to enforce patent laws under WTO as the foreign companies seek to control local production</w:t>
      </w:r>
      <w:r w:rsidRPr="00F65F21">
        <w:t xml:space="preserve">”, says Cidi Otieno. </w:t>
      </w:r>
      <w:r w:rsidRPr="00F65F21">
        <w:rPr>
          <w:rStyle w:val="StyleUnderline"/>
        </w:rPr>
        <w:t>Water too is being privatised. “Grandson, a foreign company, is supplying prepaid water to Mathare slums at very high charges. Only 3 prepaid meters service 6,000 families</w:t>
      </w:r>
      <w:r w:rsidRPr="00F65F21">
        <w:t xml:space="preserve">”, says Rachael Mwikali, a grassroots gender activist. </w:t>
      </w:r>
      <w:r w:rsidRPr="00F65F21">
        <w:rPr>
          <w:rStyle w:val="StyleUnderline"/>
        </w:rPr>
        <w:t xml:space="preserve">WTO ministerial in Nairobi must fail to save the poor, peasants and small farmers from being turned into slaves to be exploited by corporations. </w:t>
      </w:r>
      <w:r w:rsidRPr="00F65F21">
        <w:rPr>
          <w:rStyle w:val="Emphasis"/>
        </w:rPr>
        <w:t>Our governments must pull out of WTO now</w:t>
      </w:r>
      <w:r w:rsidRPr="00F65F21">
        <w:rPr>
          <w:rStyle w:val="StyleUnderline"/>
        </w:rPr>
        <w:t>.</w:t>
      </w:r>
      <w:r w:rsidRPr="00F65F21">
        <w:t xml:space="preserve"> We, </w:t>
      </w:r>
      <w:r w:rsidRPr="00F65F21">
        <w:rPr>
          <w:rStyle w:val="StyleUnderline"/>
        </w:rPr>
        <w:t xml:space="preserve">the peasants and activists, gathered in Nairobi calling for an End the WTO should unite and collectively fight this vampire, the WTO. </w:t>
      </w:r>
      <w:r w:rsidRPr="00F65F21">
        <w:rPr>
          <w:rStyle w:val="Emphasis"/>
        </w:rPr>
        <w:t>Our future is better without the WTO</w:t>
      </w:r>
      <w:r w:rsidRPr="00F65F21">
        <w:rPr>
          <w:rStyle w:val="StyleUnderline"/>
        </w:rPr>
        <w:t xml:space="preserve">. </w:t>
      </w:r>
      <w:r w:rsidRPr="00F65F21">
        <w:t>We call for Food</w:t>
      </w:r>
      <w:r w:rsidRPr="00F65F21">
        <w:rPr>
          <w:rStyle w:val="StyleUnderline"/>
        </w:rPr>
        <w:t xml:space="preserve"> Sov</w:t>
      </w:r>
      <w:r w:rsidRPr="00F65F21">
        <w:t>ereignty to be embraced by our governments to support the poor and peasants.</w:t>
      </w:r>
    </w:p>
    <w:p w14:paraId="0E4565D1" w14:textId="77777777" w:rsidR="00795DA1" w:rsidRPr="00795DA1" w:rsidRDefault="00795DA1" w:rsidP="00795DA1"/>
    <w:p w14:paraId="7C0A996A" w14:textId="77777777" w:rsidR="00E5679A" w:rsidRDefault="00E5679A" w:rsidP="00E5679A">
      <w:pPr>
        <w:pStyle w:val="Heading3"/>
      </w:pPr>
      <w:r>
        <w:t>2nc gender alt</w:t>
      </w:r>
    </w:p>
    <w:p w14:paraId="3DAC6B0D" w14:textId="77777777" w:rsidR="00E5679A" w:rsidRDefault="00E5679A" w:rsidP="00E5679A">
      <w:pPr>
        <w:pStyle w:val="Heading4"/>
      </w:pPr>
      <w:r>
        <w:t xml:space="preserve">The WTO and other free trade organizations employ a gender-neutral concept of the market that allows trade liberalization to adversely affect women and promote mass inequality. </w:t>
      </w:r>
    </w:p>
    <w:p w14:paraId="1A939430" w14:textId="77777777" w:rsidR="00E5679A" w:rsidRPr="00617958" w:rsidRDefault="00E5679A" w:rsidP="00E5679A">
      <w:r w:rsidRPr="00756587">
        <w:rPr>
          <w:rStyle w:val="Style13ptBold"/>
        </w:rPr>
        <w:t>Rice 08</w:t>
      </w:r>
      <w:r>
        <w:t xml:space="preserve"> [Julie Steinkopf Rice, Department of Sociology and Anthropology, New Mexico State University Las Cruces,  “Free Trade, Fair Trade and Gender Inequality in Less Developed Countries,” December 11, 2008, http://www.carib-export.com/obic/documents/Free_trade_fair_trade_and_gender.pdf]//JIH</w:t>
      </w:r>
    </w:p>
    <w:p w14:paraId="2AA8AD56" w14:textId="77777777" w:rsidR="00E5679A" w:rsidRPr="00852A36" w:rsidRDefault="00E5679A" w:rsidP="00E5679A">
      <w:r w:rsidRPr="00852A36">
        <w:t xml:space="preserve">Neoclassical economics is central to </w:t>
      </w:r>
      <w:r w:rsidRPr="00852A36">
        <w:rPr>
          <w:rStyle w:val="StyleUnderline"/>
        </w:rPr>
        <w:t>neoliberalism</w:t>
      </w:r>
      <w:r w:rsidRPr="00852A36">
        <w:t xml:space="preserve">, the latter of which </w:t>
      </w:r>
      <w:r w:rsidRPr="00852A36">
        <w:rPr>
          <w:rStyle w:val="StyleUnderline"/>
        </w:rPr>
        <w:t>believes that competitive capitalism, in which the bulk of economic activity through private enterprise operates in a free market, is a necessary condition for political freedom</w:t>
      </w:r>
      <w:r w:rsidRPr="00852A36">
        <w:t xml:space="preserve"> (Friedman, 1982). </w:t>
      </w:r>
      <w:r w:rsidRPr="00852A36">
        <w:rPr>
          <w:rStyle w:val="StyleUnderline"/>
        </w:rPr>
        <w:t>Neoclassical economics assumes that economic development results from individuals who are free to pursue their self-interest through market transactions. The free market is seen to provide the perfect coordination mechanism to distribute wealth and other resources throughout society, which all ultimately result from the pursuit of individual self-interest.</w:t>
      </w:r>
      <w:r w:rsidRPr="00852A36">
        <w:t xml:space="preserve"> For the free market to work effi ciently, government should play a non-interventionist role and should only ensure private ownership of property, enforce contracts and ensure that individuals are free to act upon their self-interest (Wolf and Resnick, 1987).</w:t>
      </w:r>
    </w:p>
    <w:p w14:paraId="240E830D" w14:textId="77777777" w:rsidR="00E5679A" w:rsidRPr="00852A36" w:rsidRDefault="00E5679A" w:rsidP="00E5679A">
      <w:r w:rsidRPr="00852A36">
        <w:rPr>
          <w:rStyle w:val="StyleUnderline"/>
        </w:rPr>
        <w:t>Fundamental to neoliberalism as a development theory is the belief that economic development can occur only through increased involvement with the global economy.</w:t>
      </w:r>
      <w:r w:rsidRPr="00852A36">
        <w:t xml:space="preserve"> As a consequence, LDCs are encouraged to concentrate on export-oriented activities, such as exporting raw materials and labor-intensive manufacturing, in order to engage more competitively in the global market (Gereffi and Fonda, 1992; Bacchetta and Jansen, 2003; Harvey, 2005). </w:t>
      </w:r>
      <w:r w:rsidRPr="00852A36">
        <w:rPr>
          <w:rStyle w:val="StyleUnderline"/>
        </w:rPr>
        <w:t>Given the focus upon export-oriented economic growth, free trade, or more formally trade liberalization, is seen as a key component under the neoliberal paradigm for economic growth and for alleviating poverty in developing countries</w:t>
      </w:r>
      <w:r w:rsidRPr="00852A36">
        <w:t xml:space="preserve"> (Winters, 1999). </w:t>
      </w:r>
      <w:r w:rsidRPr="00852A36">
        <w:rPr>
          <w:rStyle w:val="StyleUnderline"/>
        </w:rPr>
        <w:t>Reducing trade barriers requires policies so that investment can move freely between countries and producers, and that exporters and importers meet few obstacles in conducting business. These policies include promoting the dismantling of structures of protection such as subsidies to local producers and taxes on imports</w:t>
      </w:r>
      <w:r w:rsidRPr="00852A36">
        <w:t xml:space="preserve"> (Pearson, 2003; WTO, 2008). Neoliberalism recognizes that government revenue is reduced as a result of reducing tariffs due to trade liberalization. However, </w:t>
      </w:r>
      <w:r w:rsidRPr="00852A36">
        <w:rPr>
          <w:rStyle w:val="StyleUnderline"/>
        </w:rPr>
        <w:t>neoliberal advocates argue that governments can implement policies that are focused upon the needs of the poor and others adversely affected by trade reform, such as workers and companies in specifi c sectors that have diffi culty competing with foreign competitors</w:t>
      </w:r>
      <w:r w:rsidRPr="00852A36">
        <w:t xml:space="preserve"> (Winters, 1999; Bacchetta and Jansen, 2003).</w:t>
      </w:r>
    </w:p>
    <w:p w14:paraId="5BC65626" w14:textId="77777777" w:rsidR="00E5679A" w:rsidRPr="00852A36" w:rsidRDefault="00E5679A" w:rsidP="00E5679A">
      <w:r w:rsidRPr="00852A36">
        <w:rPr>
          <w:rStyle w:val="StyleUnderline"/>
        </w:rPr>
        <w:t>While gender equality is viewed as necessary for the economic development of LDCs, the attention of the WTO and other policymakers to the direct relation between women and trade is limited due to assumptions that gender inequality is a social issue rather than an economic issue</w:t>
      </w:r>
      <w:r w:rsidRPr="00852A36">
        <w:t xml:space="preserve"> (Elson, 1999; Elson and Çagˇ atay, 2000). </w:t>
      </w:r>
      <w:r w:rsidRPr="00852A36">
        <w:rPr>
          <w:rStyle w:val="StyleUnderline"/>
        </w:rPr>
        <w:t>This belief is consistent with the fundamental assumption</w:t>
      </w:r>
      <w:r w:rsidRPr="00852A36">
        <w:t xml:space="preserve"> of neoclassical economics – </w:t>
      </w:r>
      <w:r w:rsidRPr="00852A36">
        <w:rPr>
          <w:rStyle w:val="StyleUnderline"/>
        </w:rPr>
        <w:t>that the market is a perfect mechanism for distributing wealth by coordinating the activities of individuals as they pursue their self-interest, and that it is the role of the state to ensure that all individuals have freedom so that they may compete in the marketplace. As a consequence of this gender-neutral assumption of the market, the WTO continues to do little to directly address gender inequality.</w:t>
      </w:r>
      <w:r w:rsidRPr="00852A36">
        <w:t xml:space="preserve"> This is because </w:t>
      </w:r>
      <w:r w:rsidRPr="00852A36">
        <w:rPr>
          <w:rStyle w:val="StyleUnderline"/>
        </w:rPr>
        <w:t>the WTO and other economic institutions are not seen as the appropriate place to address gender inequality, for to do so would distort otherwise perfect market mechanisms. This assumption is evident in the ‘gender mainstreaming’ efforts of global policymakers, in which gender inequality policies are focused upon political solutions.</w:t>
      </w:r>
      <w:r w:rsidRPr="00852A36">
        <w:t xml:space="preserve"> In defense of the assumption that the market is an inappropriate place to address gender inequality and in touting the success of a gender-neutral market to promote gender equality through trade liberalization, the increased job opportunities and increased wages that women in LDCs have experienced under trade liberalization and largely in export-competing industries are provided as evidence (Benería, 2003; Nordås, 2003).</w:t>
      </w:r>
    </w:p>
    <w:p w14:paraId="62E3D422" w14:textId="77777777" w:rsidR="00E5679A" w:rsidRPr="00852A36" w:rsidRDefault="00E5679A" w:rsidP="00E5679A">
      <w:r w:rsidRPr="00852A36">
        <w:t>Free Trade and Women</w:t>
      </w:r>
    </w:p>
    <w:p w14:paraId="594DFE82" w14:textId="77777777" w:rsidR="00E5679A" w:rsidRPr="00852A36" w:rsidRDefault="00E5679A" w:rsidP="00E5679A">
      <w:pPr>
        <w:rPr>
          <w:rStyle w:val="StyleUnderline"/>
        </w:rPr>
      </w:pPr>
      <w:r w:rsidRPr="00852A36">
        <w:rPr>
          <w:rStyle w:val="StyleUnderline"/>
        </w:rPr>
        <w:t>While neoliberalism’s gender-neutral assumption of the marketplace dismisses how trade liberalization differentially impacts women and men, research examining the gendered impacts of trade liberalization continues to grow.</w:t>
      </w:r>
      <w:r w:rsidRPr="00852A36">
        <w:t xml:space="preserve"> I focus here upon the direct impacts of trade liberalization upon women in LDCs, as providing an exhaustive account is beyond the scope of this paper. </w:t>
      </w:r>
      <w:r w:rsidRPr="00852A36">
        <w:rPr>
          <w:rStyle w:val="StyleUnderline"/>
        </w:rPr>
        <w:t>Trade liberalization creates and destroys women’s employment opportunities, and changes the costs of goods and services. These processes and their consequences disproportionately shape women’s daily lives and opportunities in LDCs, as compared with men, in the following generalized ways.</w:t>
      </w:r>
    </w:p>
    <w:p w14:paraId="2029991F" w14:textId="77777777" w:rsidR="00E5679A" w:rsidRPr="00852A36" w:rsidRDefault="00E5679A" w:rsidP="00E5679A">
      <w:pPr>
        <w:rPr>
          <w:sz w:val="14"/>
        </w:rPr>
      </w:pPr>
      <w:r w:rsidRPr="00852A36">
        <w:rPr>
          <w:sz w:val="14"/>
        </w:rPr>
        <w:t>Production Structures and Employment</w:t>
      </w:r>
    </w:p>
    <w:p w14:paraId="76E3F035" w14:textId="77777777" w:rsidR="00E5679A" w:rsidRPr="00852A36" w:rsidRDefault="00E5679A" w:rsidP="00E5679A">
      <w:r w:rsidRPr="00852A36">
        <w:rPr>
          <w:rStyle w:val="StyleUnderline"/>
        </w:rPr>
        <w:t>Trade liberalization has contributed to unprecedented levels of women entering the formal labor force in LDCs, often in export industries</w:t>
      </w:r>
      <w:r w:rsidRPr="00852A36">
        <w:t xml:space="preserve"> (Nordås, 2003; ILO, 2007). </w:t>
      </w:r>
      <w:r w:rsidRPr="00852A36">
        <w:rPr>
          <w:rStyle w:val="StyleUnderline"/>
        </w:rPr>
        <w:t>Women workers are preferred for export-oriented jobs because they are seen as ‘naturally’ inclined to excel at low-skilled, low-paying jobs; women are seen as being more docile and therefore less likely to unionize and temporary, fl exible labor is justifi ed given women’s reproductive responsibilities and the male breadwinner ideology, which views women’s income as secondary to the household. These ‘natural’ traits of women and the associated justifi cations make business more competitive in the global marketplace by replacing more expensive male workers with cheaper female workers</w:t>
      </w:r>
      <w:r w:rsidRPr="00852A36">
        <w:t xml:space="preserve"> (see, e.g., Fernández-Kelly, 1983; Cravey, 1998; Mies, 1998; Tallontire et al., 2005; Wright, 2006; Bernadino, 2007).</w:t>
      </w:r>
    </w:p>
    <w:p w14:paraId="21831911" w14:textId="77777777" w:rsidR="00E5679A" w:rsidRPr="00852A36" w:rsidRDefault="00E5679A" w:rsidP="00E5679A">
      <w:r w:rsidRPr="00852A36">
        <w:t>Shifting Trade Preferences</w:t>
      </w:r>
    </w:p>
    <w:p w14:paraId="3D6565BC" w14:textId="77777777" w:rsidR="00E5679A" w:rsidRPr="00852A36" w:rsidRDefault="00E5679A" w:rsidP="00E5679A">
      <w:r w:rsidRPr="00852A36">
        <w:rPr>
          <w:rStyle w:val="StyleUnderline"/>
        </w:rPr>
        <w:t>Shifting trade preferences and subsequent changes in a country’s exports and imports impact women’s employment opportunities. When trade agreements are switched to other regions, new export-oriented jobs may be created for women in one nation while job opportunities in the export sector are destroyed and women disproportionately unemployed relative to men in another nation.</w:t>
      </w:r>
      <w:r w:rsidRPr="00852A36">
        <w:t xml:space="preserve"> Even if the lost jobs impact men more than women, </w:t>
      </w:r>
      <w:r w:rsidRPr="00852A36">
        <w:rPr>
          <w:rStyle w:val="StyleUnderline"/>
        </w:rPr>
        <w:t>women may be adversely affected either by reducing household consumption or being forced to take additional paid work in either the formal or informal sector</w:t>
      </w:r>
      <w:r w:rsidRPr="00852A36">
        <w:t xml:space="preserve"> (Fontana and Wood, 2000; ILO, 2008). Examples of </w:t>
      </w:r>
      <w:r w:rsidRPr="00852A36">
        <w:rPr>
          <w:rStyle w:val="StyleUnderline"/>
        </w:rPr>
        <w:t>these impacts include trade agreements between the European Union and Africa, which are predicted to depress the cut-fl ower industry and sugar processing, both industries that predominantly employ women</w:t>
      </w:r>
      <w:r w:rsidRPr="00852A36">
        <w:t xml:space="preserve"> (Ulmer, 2004). </w:t>
      </w:r>
      <w:r w:rsidRPr="00852A36">
        <w:rPr>
          <w:rStyle w:val="StyleUnderline"/>
        </w:rPr>
        <w:t>Trade agreements between the European Union and the Southeast Asian Nations are predicted to lead to declines in manufacturing exports, where women make up 90 percent of the workforce and increases in the services sector</w:t>
      </w:r>
      <w:r w:rsidRPr="00852A36">
        <w:t xml:space="preserve"> (Bernadino, 2007). Further, </w:t>
      </w:r>
      <w:r w:rsidRPr="00852A36">
        <w:rPr>
          <w:rStyle w:val="StyleUnderline"/>
        </w:rPr>
        <w:t>women working in sectors other than export processing may be subject to greater diffi culties fi nding and keeping work due to the availability of cheaper imports</w:t>
      </w:r>
      <w:r w:rsidRPr="00852A36">
        <w:t xml:space="preserve"> (Fontana and Wood, 2000; Kucera and Milberg, 2000; Nordås, 2003; Pyle and Ward, 2003; Ulmer, 2004).</w:t>
      </w:r>
    </w:p>
    <w:p w14:paraId="75FCBEDA" w14:textId="77777777" w:rsidR="00E5679A" w:rsidRPr="00852A36" w:rsidRDefault="00E5679A" w:rsidP="00E5679A">
      <w:pPr>
        <w:rPr>
          <w:sz w:val="14"/>
        </w:rPr>
      </w:pPr>
      <w:r w:rsidRPr="00852A36">
        <w:rPr>
          <w:sz w:val="14"/>
        </w:rPr>
        <w:t>Labor Discrimination</w:t>
      </w:r>
    </w:p>
    <w:p w14:paraId="7C329E10" w14:textId="77777777" w:rsidR="00E5679A" w:rsidRPr="00852A36" w:rsidRDefault="00E5679A" w:rsidP="00E5679A">
      <w:r w:rsidRPr="00852A36">
        <w:rPr>
          <w:rStyle w:val="StyleUnderline"/>
        </w:rPr>
        <w:t>Free trade agreements do not always specifi cally address gender discrimination and inequality, and some free trade agreements completely neglect any mention of these issues</w:t>
      </w:r>
      <w:r w:rsidRPr="00852A36">
        <w:t xml:space="preserve"> (Ulmer, 2004; ILO, 2007). However, </w:t>
      </w:r>
      <w:r w:rsidRPr="00852A36">
        <w:rPr>
          <w:rStyle w:val="StyleUnderline"/>
        </w:rPr>
        <w:t>there is an increasing global trend to adopt fundamental principles and rights at work, including non-discrimination and equality</w:t>
      </w:r>
      <w:r w:rsidRPr="00852A36">
        <w:t xml:space="preserve"> (ILO, 2007). </w:t>
      </w:r>
      <w:r w:rsidRPr="00852A36">
        <w:rPr>
          <w:rStyle w:val="StyleUnderline"/>
        </w:rPr>
        <w:t>Efforts to address employment related discrimination are typically left to various institutions, including governments, companies, trade associations and civil society actors, to implement and enforce</w:t>
      </w:r>
      <w:r w:rsidRPr="00852A36">
        <w:t xml:space="preserve"> (Tallontire et al., 2005; ILO, 2007).</w:t>
      </w:r>
    </w:p>
    <w:p w14:paraId="3CE6C92B" w14:textId="77777777" w:rsidR="00E5679A" w:rsidRPr="00852A36" w:rsidRDefault="00E5679A" w:rsidP="00E5679A">
      <w:r w:rsidRPr="00852A36">
        <w:t>Social Services and the Household</w:t>
      </w:r>
    </w:p>
    <w:p w14:paraId="7CC04C1C" w14:textId="77777777" w:rsidR="00E5679A" w:rsidRDefault="00E5679A" w:rsidP="00E5679A">
      <w:r w:rsidRPr="00852A36">
        <w:rPr>
          <w:rStyle w:val="StyleUnderline"/>
        </w:rPr>
        <w:t>Trade taxes account for approximately one-third of government revenue in developing countries; this in turn helps fund social services such as health and education. Trade liberalization has dramatically reduced these taxes through a reduction of tariffs and the creation of export processing zones</w:t>
      </w:r>
      <w:r w:rsidRPr="00852A36">
        <w:t xml:space="preserve"> (EPZs) </w:t>
      </w:r>
      <w:r w:rsidRPr="00852A36">
        <w:rPr>
          <w:rStyle w:val="StyleUnderline"/>
        </w:rPr>
        <w:t>where foreign companies are exempt</w:t>
      </w:r>
      <w:r w:rsidRPr="00852A36">
        <w:t xml:space="preserve"> from paying taxes. The </w:t>
      </w:r>
      <w:r w:rsidRPr="00852A36">
        <w:rPr>
          <w:rStyle w:val="StyleUnderline"/>
        </w:rPr>
        <w:t xml:space="preserve">subsequent loss in government revenue likely disproportionately negatively impacts women who depend upon social services for themselves and their children </w:t>
      </w:r>
      <w:r w:rsidRPr="00852A36">
        <w:t>(Çagˇ atay, 2003; Pearson, 2003).</w:t>
      </w:r>
    </w:p>
    <w:p w14:paraId="7834D809" w14:textId="77777777" w:rsidR="00E5679A" w:rsidRDefault="00E5679A" w:rsidP="00E5679A">
      <w:pPr>
        <w:pStyle w:val="Heading4"/>
      </w:pPr>
      <w:r>
        <w:t xml:space="preserve">The alternative is a socialist feminist analysis of the gendered implications of free trade. This is necessary to effectively address structural inequalities and develop a further framework for political change. </w:t>
      </w:r>
    </w:p>
    <w:p w14:paraId="1E50D9DE" w14:textId="77777777" w:rsidR="00E5679A" w:rsidRPr="00617958" w:rsidRDefault="00E5679A" w:rsidP="00E5679A">
      <w:r w:rsidRPr="00756587">
        <w:rPr>
          <w:rStyle w:val="Style13ptBold"/>
        </w:rPr>
        <w:t>Rice 08</w:t>
      </w:r>
      <w:r>
        <w:t xml:space="preserve"> [Julie Steinkopf Rice, Department of Sociology and Anthropology, New Mexico State University Las Cruces,  “Free Trade, Fair Trade and Gender Inequality in Less Developed Countries,” December 11, 2008, http://www.carib-export.com/obic/documents/Free_trade_fair_trade_and_gender.pdf]//JIH</w:t>
      </w:r>
    </w:p>
    <w:p w14:paraId="1EC2D239" w14:textId="77777777" w:rsidR="00E5679A" w:rsidRPr="00617958" w:rsidRDefault="00E5679A" w:rsidP="00E5679A">
      <w:r w:rsidRPr="00617958">
        <w:rPr>
          <w:rStyle w:val="StyleUnderline"/>
        </w:rPr>
        <w:t>Fair trade’s underlying assumption – that the individual actions of the self-interested, ethically minded consumer will benefi t the collective – is consistent with the assumptions of neoclassical economics.</w:t>
      </w:r>
      <w:r w:rsidRPr="00617958">
        <w:t xml:space="preserve"> As I have discussed in this paper, </w:t>
      </w:r>
      <w:r w:rsidRPr="00617958">
        <w:rPr>
          <w:rStyle w:val="StyleUnderline"/>
        </w:rPr>
        <w:t>fair trade is a neoliberal solution to global inequality. As a consequence of fair trade’s relation to neoliberalism, fair trade is unable to address the structural components of gender inequality resulting from trade liberalization such as gendered production structures and the retreat of the state in providing social services.</w:t>
      </w:r>
      <w:r w:rsidRPr="00617958">
        <w:t xml:space="preserve"> Further, I have discussed how </w:t>
      </w:r>
      <w:r w:rsidRPr="00617958">
        <w:rPr>
          <w:rStyle w:val="StyleUnderline"/>
        </w:rPr>
        <w:t xml:space="preserve">fair trade remains biased towards men due to structural issues within fair trade coupled with patriarchal ideologies within the household. </w:t>
      </w:r>
      <w:r w:rsidRPr="00617958">
        <w:t xml:space="preserve">In sum, </w:t>
      </w:r>
      <w:r w:rsidRPr="00617958">
        <w:rPr>
          <w:rStyle w:val="StyleUnderline"/>
        </w:rPr>
        <w:t>fair trade in its current form remains an ineffective means of addressing women’s poverty and overall gender inequality in LDCs. Fair trade’s focus upon making free-market capitalism more equitable is laudable. However, whether gender equality can be obtained under the capitalist system or whether economic alternatives must be sought is a theoretical matter.</w:t>
      </w:r>
      <w:r w:rsidRPr="00617958">
        <w:t xml:space="preserve"> Feminist theories of the political economy provide some insight into how future research may begin approaching this issue.</w:t>
      </w:r>
    </w:p>
    <w:p w14:paraId="33078D81" w14:textId="77777777" w:rsidR="00E5679A" w:rsidRPr="00617958" w:rsidRDefault="00E5679A" w:rsidP="00E5679A">
      <w:pPr>
        <w:rPr>
          <w:rStyle w:val="StyleUnderline"/>
        </w:rPr>
      </w:pPr>
      <w:r w:rsidRPr="00617958">
        <w:t xml:space="preserve">For example, </w:t>
      </w:r>
      <w:r w:rsidRPr="00617958">
        <w:rPr>
          <w:rStyle w:val="StyleUnderline"/>
        </w:rPr>
        <w:t>liberal feminist theory understands gender equality as occurring when women have access to economic activities equal to that with men; this requires supportive policies in both the economic and social realm. Applying this theoretical framework</w:t>
      </w:r>
      <w:r w:rsidRPr="00617958">
        <w:t xml:space="preserve"> to fair trade </w:t>
      </w:r>
      <w:r w:rsidRPr="00617958">
        <w:rPr>
          <w:rStyle w:val="StyleUnderline"/>
        </w:rPr>
        <w:t>would involve examining how fair trade policies can provide the same economic opportunities for women as for men.</w:t>
      </w:r>
      <w:r w:rsidRPr="00617958">
        <w:t xml:space="preserve"> For example, certifying women’s handicraft products would help open markets for women in LDCs, thereby making fair trade a more equitable structure for women (Nicholls and Opal, 2005). Other </w:t>
      </w:r>
      <w:r w:rsidRPr="00617958">
        <w:rPr>
          <w:rStyle w:val="StyleUnderline"/>
        </w:rPr>
        <w:t>efforts might include promoting women’s participation in decision-making processes of fair trade at the local level so that their voices and concerns may be heard and addressed, thus helping to empower women and bring awareness to patriarchal structures that exist at the level of the household and the community that impede women’s involvement in fair trade.</w:t>
      </w:r>
    </w:p>
    <w:p w14:paraId="43CC5B90" w14:textId="77777777" w:rsidR="00E5679A" w:rsidRDefault="00E5679A" w:rsidP="00E5679A">
      <w:pPr>
        <w:rPr>
          <w:rStyle w:val="StyleUnderline"/>
        </w:rPr>
      </w:pPr>
      <w:r w:rsidRPr="00617958">
        <w:rPr>
          <w:rStyle w:val="StyleUnderline"/>
        </w:rPr>
        <w:t>In contrast to liberal feminist theory, socialist feminist theory focuses not on gender inequality, which assumes equality within existing economic structures, but rather upon women’s liberation from the existing structures of patriarchy and capitalism. A socialist feminist perspective is</w:t>
      </w:r>
      <w:r w:rsidRPr="00617958">
        <w:rPr>
          <w:sz w:val="14"/>
        </w:rPr>
        <w:t xml:space="preserve"> thus deeply </w:t>
      </w:r>
      <w:r w:rsidRPr="00617958">
        <w:rPr>
          <w:rStyle w:val="StyleUnderline"/>
        </w:rPr>
        <w:t xml:space="preserve">critical of fair trade given fair trade’s linkages to neoliberalism. A socialist feminist analysis would examine how the nature of women’s oppression is changing </w:t>
      </w:r>
      <w:r w:rsidRPr="00617958">
        <w:rPr>
          <w:sz w:val="14"/>
        </w:rPr>
        <w:t>under</w:t>
      </w:r>
      <w:r w:rsidRPr="00617958">
        <w:rPr>
          <w:rStyle w:val="StyleUnderline"/>
        </w:rPr>
        <w:t xml:space="preserve"> fair trade through the reconfi guration of the relationship between patriarchy and capitalism.</w:t>
      </w:r>
      <w:r w:rsidRPr="00617958">
        <w:rPr>
          <w:sz w:val="14"/>
        </w:rPr>
        <w:t xml:space="preserve"> In many respects, </w:t>
      </w:r>
      <w:r w:rsidRPr="00617958">
        <w:rPr>
          <w:rStyle w:val="StyleUnderline"/>
        </w:rPr>
        <w:t>a socialist feminist theoretical perspective informs</w:t>
      </w:r>
      <w:r w:rsidRPr="00617958">
        <w:rPr>
          <w:sz w:val="14"/>
        </w:rPr>
        <w:t xml:space="preserve"> this paper </w:t>
      </w:r>
      <w:r w:rsidRPr="00617958">
        <w:rPr>
          <w:rStyle w:val="StyleUnderline"/>
        </w:rPr>
        <w:t>by examining how fair trade ineffectively addresses the structural processes perpetuating gender inequality in LDCs resulting from neoliberal development policies.</w:t>
      </w:r>
    </w:p>
    <w:p w14:paraId="11E18B04" w14:textId="77777777" w:rsidR="00E5679A" w:rsidRPr="00617958" w:rsidRDefault="00E5679A" w:rsidP="00E5679A">
      <w:r w:rsidRPr="00617958">
        <w:rPr>
          <w:rStyle w:val="StyleUnderline"/>
        </w:rPr>
        <w:t>Future research from a socialist feminist perspective could build upon</w:t>
      </w:r>
      <w:r w:rsidRPr="00617958">
        <w:t xml:space="preserve"> many of the </w:t>
      </w:r>
      <w:r w:rsidRPr="00617958">
        <w:rPr>
          <w:rStyle w:val="StyleUnderline"/>
        </w:rPr>
        <w:t>issues</w:t>
      </w:r>
      <w:r w:rsidRPr="00617958">
        <w:t xml:space="preserve"> raised in this paper</w:t>
      </w:r>
      <w:r w:rsidRPr="00617958">
        <w:rPr>
          <w:rStyle w:val="StyleUnderline"/>
        </w:rPr>
        <w:t>, such as how the structures of fair trade exclude women with its focus upon agricultural products and its seeming lack of acknowledgement as to the role patriarchal ideologies play in household production structures. A socialist feminist perspective could also examine how fair trade appears to be developing into two strands as a result of patriarchal ideologies existing within fair trade structures. These two strands</w:t>
      </w:r>
      <w:r w:rsidRPr="00617958">
        <w:t>, as I view them, a</w:t>
      </w:r>
      <w:r w:rsidRPr="00617958">
        <w:rPr>
          <w:rStyle w:val="StyleUnderline"/>
        </w:rPr>
        <w:t>ppear to be a ‘mainstream’ male-dominated strand focusing upon agricultural products and the ‘artisan’ strand focusing upon women’s products</w:t>
      </w:r>
      <w:r w:rsidRPr="00617958">
        <w:t>, which has a more informal structure.3</w:t>
      </w:r>
    </w:p>
    <w:p w14:paraId="149EDAEB" w14:textId="77777777" w:rsidR="00E5679A" w:rsidRPr="00617958" w:rsidRDefault="00E5679A" w:rsidP="00E5679A">
      <w:r w:rsidRPr="00617958">
        <w:t xml:space="preserve">One cannot dismiss the benefits fair trade has provided to women in LDCs, particularly through cooperatives, in which collective effort benefi ts the individual – effectively reversing the causal arrow of neoclassical economics, which understands self-interested individual efforts benefi ting the collective. </w:t>
      </w:r>
      <w:r w:rsidRPr="00617958">
        <w:rPr>
          <w:rStyle w:val="StyleUnderline"/>
        </w:rPr>
        <w:t>It is consistent within the socialist feminist framework to explore how cooperatives might be a stepping stone to a more truly economic alternative to free-market capitalism by addressing both the economic and patriarchal structures that currently oppress women in LDCs. It is important to recognize, however, that cooperatives are not immune to power asymmetries based upon gender, age and skill-level, and between the cooperative and the fair trade organization</w:t>
      </w:r>
      <w:r w:rsidRPr="00617958">
        <w:t xml:space="preserve"> (Causey, 2000; Cohen, 2000; Milgram, 2000).</w:t>
      </w:r>
    </w:p>
    <w:p w14:paraId="2D412145" w14:textId="77777777" w:rsidR="00E5679A" w:rsidRPr="00617958" w:rsidRDefault="00E5679A" w:rsidP="00E5679A">
      <w:r w:rsidRPr="00617958">
        <w:rPr>
          <w:rStyle w:val="StyleUnderline"/>
        </w:rPr>
        <w:t>Standpoint theory</w:t>
      </w:r>
      <w:r w:rsidRPr="00617958">
        <w:t xml:space="preserve">, a strand of socialist feminist theory, </w:t>
      </w:r>
      <w:r w:rsidRPr="00617958">
        <w:rPr>
          <w:rStyle w:val="StyleUnderline"/>
        </w:rPr>
        <w:t>also provides avenues for future research by examining the impacts of fair trade from the unique perspective of women through a qualitative methodology. This may provide insights into the complex relationship between fair trade and women</w:t>
      </w:r>
      <w:r w:rsidRPr="00617958">
        <w:t xml:space="preserve"> in LDCs, whether </w:t>
      </w:r>
      <w:r w:rsidRPr="00617958">
        <w:rPr>
          <w:rStyle w:val="StyleUnderline"/>
        </w:rPr>
        <w:t>fair trade from the perspective of these women is exploitative or emancipatory, and the conditions leading to each outcome.</w:t>
      </w:r>
      <w:r w:rsidRPr="00617958">
        <w:t xml:space="preserve"> Conclusion</w:t>
      </w:r>
    </w:p>
    <w:p w14:paraId="36A61AE0" w14:textId="77777777" w:rsidR="00E5679A" w:rsidRPr="000F25B1" w:rsidRDefault="00E5679A" w:rsidP="00E5679A">
      <w:pPr>
        <w:rPr>
          <w:sz w:val="22"/>
          <w:u w:val="single"/>
        </w:rPr>
      </w:pPr>
      <w:r w:rsidRPr="00617958">
        <w:rPr>
          <w:rStyle w:val="StyleUnderline"/>
        </w:rPr>
        <w:t>My intent is to bring attention to the gendered effects of fair</w:t>
      </w:r>
      <w:r w:rsidRPr="00ED2349">
        <w:rPr>
          <w:rStyle w:val="StyleUnderline"/>
        </w:rPr>
        <w:t xml:space="preserve"> trade</w:t>
      </w:r>
      <w:r w:rsidRPr="00617958">
        <w:t xml:space="preserve"> in the hope of stimulating future research into these matters, </w:t>
      </w:r>
      <w:r w:rsidRPr="00617958">
        <w:rPr>
          <w:rStyle w:val="StyleUnderline"/>
        </w:rPr>
        <w:t>so that we can more fully identify how trade relations perpetuate inequality and what trade relations are necessary to advance global equality and gender equality in particular. After tracing the relationship between fair trade, free trade and their impacts upon women</w:t>
      </w:r>
      <w:r w:rsidRPr="00617958">
        <w:t xml:space="preserve"> in LDCs, I</w:t>
      </w:r>
      <w:r w:rsidRPr="00617958">
        <w:rPr>
          <w:rStyle w:val="StyleUnderline"/>
        </w:rPr>
        <w:t xml:space="preserve"> have presented several theoretically informed avenues for future research.</w:t>
      </w:r>
      <w:r w:rsidRPr="00617958">
        <w:t xml:space="preserve"> A </w:t>
      </w:r>
      <w:r w:rsidRPr="00617958">
        <w:rPr>
          <w:rStyle w:val="StyleUnderline"/>
        </w:rPr>
        <w:t>critical examination of the gendered dimensions of fair trade is necessary if effective policies are to be made that advance goals for a more socially just world for both women and men.</w:t>
      </w:r>
    </w:p>
    <w:p w14:paraId="5312AB1C" w14:textId="52CD9B3B" w:rsidR="000E6BB8" w:rsidRDefault="000E6BB8" w:rsidP="001078CC">
      <w:pPr>
        <w:pStyle w:val="Heading2"/>
        <w:rPr>
          <w:rFonts w:cs="Times New Roman"/>
        </w:rPr>
      </w:pPr>
      <w:r w:rsidRPr="003D4310">
        <w:rPr>
          <w:rFonts w:cs="Times New Roman"/>
        </w:rPr>
        <w:t>STEEL QPQ CP</w:t>
      </w:r>
    </w:p>
    <w:p w14:paraId="477F27C3" w14:textId="525A7DCA" w:rsidR="00885EC6" w:rsidRDefault="00885EC6" w:rsidP="00885EC6">
      <w:pPr>
        <w:pStyle w:val="Heading3"/>
      </w:pPr>
      <w:r>
        <w:t>1nc</w:t>
      </w:r>
    </w:p>
    <w:p w14:paraId="74253476" w14:textId="1BD9B6EE" w:rsidR="00885EC6" w:rsidRPr="00885EC6" w:rsidRDefault="00885EC6" w:rsidP="000D611A">
      <w:pPr>
        <w:pStyle w:val="Heading4"/>
      </w:pPr>
      <w:r>
        <w:t xml:space="preserve">CP Text: The United States federal government should condition the ending of non-Market Status methodology in anti-dumping calculations for the People’s Republic of China on the People’s Republic of China dismantling state ownership of its steel industry. </w:t>
      </w:r>
    </w:p>
    <w:p w14:paraId="6A82CADA" w14:textId="77777777" w:rsidR="00885EC6" w:rsidRPr="00471F71" w:rsidRDefault="00885EC6" w:rsidP="00885EC6">
      <w:pPr>
        <w:pStyle w:val="Heading4"/>
      </w:pPr>
      <w:r w:rsidRPr="00471F71">
        <w:t xml:space="preserve">Using market economy status as leverage incentives Chinese market reform </w:t>
      </w:r>
    </w:p>
    <w:p w14:paraId="36AD05E8" w14:textId="77777777" w:rsidR="00885EC6" w:rsidRPr="00544B5E" w:rsidRDefault="00885EC6" w:rsidP="00885EC6">
      <w:r w:rsidRPr="00565283">
        <w:rPr>
          <w:rStyle w:val="Style13ptBold"/>
          <w:rFonts w:cs="Arial"/>
        </w:rPr>
        <w:t>Evans 4</w:t>
      </w:r>
      <w:r>
        <w:t xml:space="preserve"> (Donald, 4th U.S. Secretary of Commerce of the United States, “STATEMENT FROM COMMERCE SECRETARY DONALD L. EVANS ON AMERICA'S ECONOMIC RELATIONSHIP WITH CHINA”, https://wfile.ait.org.tw/wf-archive/2004/040430/epf506.htm)//ghs-gk</w:t>
      </w:r>
    </w:p>
    <w:p w14:paraId="703102E4" w14:textId="60CFCE52" w:rsidR="00885EC6" w:rsidRDefault="00885EC6" w:rsidP="00885EC6">
      <w:r w:rsidRPr="005A42AF">
        <w:t>"</w:t>
      </w:r>
      <w:r w:rsidRPr="00EC4D44">
        <w:rPr>
          <w:rStyle w:val="Emphasis"/>
        </w:rPr>
        <w:t>The tool that we have to press China to reform</w:t>
      </w:r>
      <w:r w:rsidRPr="00D9509F">
        <w:rPr>
          <w:rStyle w:val="StyleUnderline"/>
          <w:rFonts w:cs="Arial"/>
        </w:rPr>
        <w:t xml:space="preserve"> its labor standards </w:t>
      </w:r>
      <w:r w:rsidRPr="00EC4D44">
        <w:rPr>
          <w:rStyle w:val="Emphasis"/>
        </w:rPr>
        <w:t>is the designation of China as a market economy</w:t>
      </w:r>
      <w:r w:rsidRPr="00D9509F">
        <w:rPr>
          <w:rStyle w:val="StyleUnderline"/>
          <w:rFonts w:cs="Arial"/>
        </w:rPr>
        <w:t xml:space="preserve"> under </w:t>
      </w:r>
      <w:r w:rsidRPr="005A42AF">
        <w:t xml:space="preserve">the </w:t>
      </w:r>
      <w:r w:rsidRPr="00D9509F">
        <w:rPr>
          <w:rStyle w:val="StyleUnderline"/>
          <w:rFonts w:cs="Arial"/>
        </w:rPr>
        <w:t>U.S.</w:t>
      </w:r>
      <w:r w:rsidRPr="005A42AF">
        <w:t xml:space="preserve"> trade </w:t>
      </w:r>
      <w:r w:rsidRPr="00D9509F">
        <w:rPr>
          <w:rStyle w:val="StyleUnderline"/>
          <w:rFonts w:cs="Arial"/>
        </w:rPr>
        <w:t>laws</w:t>
      </w:r>
      <w:r w:rsidRPr="005A42AF">
        <w:t xml:space="preserve">. As Secretary of Commerce, I'm charged with determining whether or not China meets the definition of a market economy. "We all know that </w:t>
      </w:r>
      <w:r w:rsidRPr="00D9509F">
        <w:rPr>
          <w:rStyle w:val="StyleUnderline"/>
          <w:rFonts w:cs="Arial"/>
        </w:rPr>
        <w:t>obtaining market economy status is a high priority for the Chinese leadership.</w:t>
      </w:r>
      <w:r w:rsidRPr="005A42AF">
        <w:t xml:space="preserve"> </w:t>
      </w:r>
      <w:r w:rsidRPr="00D9509F">
        <w:rPr>
          <w:rStyle w:val="StyleUnderline"/>
          <w:rFonts w:cs="Arial"/>
        </w:rPr>
        <w:t>Without this</w:t>
      </w:r>
      <w:r w:rsidRPr="005A42AF">
        <w:t xml:space="preserve"> status, </w:t>
      </w:r>
      <w:r w:rsidRPr="00D9509F">
        <w:rPr>
          <w:rStyle w:val="StyleUnderline"/>
          <w:rFonts w:cs="Arial"/>
        </w:rPr>
        <w:t>China is subject to more antidumping cases</w:t>
      </w:r>
      <w:r w:rsidRPr="005A42AF">
        <w:t xml:space="preserve"> with higher duties on their imports. "</w:t>
      </w:r>
      <w:r w:rsidRPr="00D9509F">
        <w:rPr>
          <w:rStyle w:val="StyleUnderline"/>
          <w:rFonts w:cs="Arial"/>
        </w:rPr>
        <w:t>To be designated a</w:t>
      </w:r>
      <w:r w:rsidRPr="005A42AF">
        <w:t xml:space="preserve"> "</w:t>
      </w:r>
      <w:r w:rsidRPr="00D9509F">
        <w:rPr>
          <w:rStyle w:val="StyleUnderline"/>
          <w:rFonts w:cs="Arial"/>
        </w:rPr>
        <w:t>market economy</w:t>
      </w:r>
      <w:r w:rsidRPr="005A42AF">
        <w:t xml:space="preserve">," </w:t>
      </w:r>
      <w:r w:rsidRPr="00D9509F">
        <w:rPr>
          <w:rStyle w:val="StyleUnderline"/>
          <w:rFonts w:cs="Arial"/>
        </w:rPr>
        <w:t>countries must meet the six criteria spelled out by the Tariff Act of 1930</w:t>
      </w:r>
      <w:r w:rsidRPr="005A42AF">
        <w:t xml:space="preserve">. Labor standards and currency are two of the six criteria. In other words, </w:t>
      </w:r>
      <w:r w:rsidRPr="00D9509F">
        <w:rPr>
          <w:rStyle w:val="StyleUnderline"/>
          <w:rFonts w:cs="Arial"/>
        </w:rPr>
        <w:t>China will be required to reform its labor standards and its currency policies before it can be</w:t>
      </w:r>
      <w:r w:rsidRPr="005A42AF">
        <w:t xml:space="preserve"> </w:t>
      </w:r>
      <w:r w:rsidRPr="00D9509F">
        <w:rPr>
          <w:rStyle w:val="StyleUnderline"/>
          <w:rFonts w:cs="Arial"/>
        </w:rPr>
        <w:t>granted m</w:t>
      </w:r>
      <w:r w:rsidRPr="005A42AF">
        <w:t xml:space="preserve">arket </w:t>
      </w:r>
      <w:r w:rsidRPr="00D9509F">
        <w:rPr>
          <w:rStyle w:val="StyleUnderline"/>
          <w:rFonts w:cs="Arial"/>
        </w:rPr>
        <w:t>e</w:t>
      </w:r>
      <w:r w:rsidRPr="005A42AF">
        <w:t xml:space="preserve">conomy </w:t>
      </w:r>
      <w:r w:rsidRPr="00D9509F">
        <w:rPr>
          <w:rStyle w:val="StyleUnderline"/>
          <w:rFonts w:cs="Arial"/>
        </w:rPr>
        <w:t>s</w:t>
      </w:r>
      <w:r w:rsidRPr="005A42AF">
        <w:t xml:space="preserve">tatus. "Last week, the U.S. and China agreed to an unprecedented dialogue to tackle these issues head-on. We've established a Structural Working Group so that China will hear, directly from me, exactly what steps they must take to satisfy the law. And </w:t>
      </w:r>
      <w:r w:rsidRPr="00D9509F">
        <w:rPr>
          <w:rStyle w:val="StyleUnderline"/>
          <w:rFonts w:cs="Arial"/>
        </w:rPr>
        <w:t>the law is clear:</w:t>
      </w:r>
      <w:r w:rsidRPr="005A42AF">
        <w:t xml:space="preserve"> China will fail to </w:t>
      </w:r>
      <w:r w:rsidRPr="00D9509F">
        <w:rPr>
          <w:rStyle w:val="StyleUnderline"/>
          <w:rFonts w:cs="Arial"/>
        </w:rPr>
        <w:t>meet Market Economy status until market forces set labor and currency rates</w:t>
      </w:r>
      <w:r w:rsidRPr="005A42AF">
        <w:t xml:space="preserve">. </w:t>
      </w:r>
      <w:r w:rsidRPr="00D9509F">
        <w:rPr>
          <w:rStyle w:val="StyleUnderline"/>
          <w:rFonts w:cs="Arial"/>
        </w:rPr>
        <w:t>Until</w:t>
      </w:r>
      <w:r w:rsidRPr="005A42AF">
        <w:t xml:space="preserve"> these reforms are made -- and the </w:t>
      </w:r>
      <w:r w:rsidRPr="00D9509F">
        <w:rPr>
          <w:rStyle w:val="StyleUnderline"/>
          <w:rFonts w:cs="Arial"/>
        </w:rPr>
        <w:t>statutory criteria are met</w:t>
      </w:r>
      <w:r w:rsidRPr="005A42AF">
        <w:t xml:space="preserve"> -- </w:t>
      </w:r>
      <w:r w:rsidRPr="00D9509F">
        <w:rPr>
          <w:rStyle w:val="StyleUnderline"/>
          <w:rFonts w:cs="Arial"/>
        </w:rPr>
        <w:t>China will continue to be considered a non-market economy under U.S. anti-dumping law</w:t>
      </w:r>
      <w:r w:rsidRPr="005A42AF">
        <w:t xml:space="preserve">, and American companies alleging unfair trade practices are generally more likely to be successful. "But </w:t>
      </w:r>
      <w:r w:rsidRPr="00D9509F">
        <w:rPr>
          <w:rStyle w:val="StyleUnderline"/>
          <w:rFonts w:cs="Arial"/>
        </w:rPr>
        <w:t>our goal isn't to impose dumping actions</w:t>
      </w:r>
      <w:r w:rsidRPr="005A42AF">
        <w:t xml:space="preserve">. We're not about petitions -- we're about results. </w:t>
      </w:r>
      <w:r w:rsidRPr="00D9509F">
        <w:rPr>
          <w:rStyle w:val="StyleUnderline"/>
          <w:rFonts w:cs="Arial"/>
        </w:rPr>
        <w:t>Our goal is to ensure that American companies compete on a level playing field</w:t>
      </w:r>
      <w:r w:rsidRPr="005A42AF">
        <w:t xml:space="preserve">. </w:t>
      </w:r>
      <w:r w:rsidRPr="00D9509F">
        <w:rPr>
          <w:rStyle w:val="StyleUnderline"/>
          <w:rFonts w:cs="Arial"/>
        </w:rPr>
        <w:t>Promoting economic engagement</w:t>
      </w:r>
      <w:r w:rsidRPr="005A42AF">
        <w:t xml:space="preserve"> -- not economic isolation -- </w:t>
      </w:r>
      <w:r w:rsidRPr="00D9509F">
        <w:rPr>
          <w:rStyle w:val="StyleUnderline"/>
          <w:rFonts w:cs="Arial"/>
        </w:rPr>
        <w:t xml:space="preserve">is the best way to raise </w:t>
      </w:r>
      <w:r w:rsidRPr="005A42AF">
        <w:t xml:space="preserve">labor standards and </w:t>
      </w:r>
      <w:r w:rsidRPr="00D9509F">
        <w:rPr>
          <w:rStyle w:val="StyleUnderline"/>
          <w:rFonts w:cs="Arial"/>
        </w:rPr>
        <w:t>living standards in China</w:t>
      </w:r>
      <w:r w:rsidRPr="005A42AF">
        <w:t>. "As Secretary of Commerce, I'm also focused on expanding U.S. exports to China, our fastest growing market. And we've seen tremendous results. Our exports to China have grown 76% during this Administration. During the first two months of 2004, exports to China are up 39% year-over-year. That means good, high-paying American jobs depend on trade with China. But the rapid progress in our export promotion efforts within the Chinese market would be jeopardized by a blunt instrument like this petition. "</w:t>
      </w:r>
      <w:r w:rsidRPr="00EC4D44">
        <w:rPr>
          <w:rStyle w:val="Emphasis"/>
        </w:rPr>
        <w:t>Let's</w:t>
      </w:r>
      <w:r w:rsidRPr="005A42AF">
        <w:t xml:space="preserve"> continue to </w:t>
      </w:r>
      <w:r w:rsidRPr="00EC4D44">
        <w:rPr>
          <w:rStyle w:val="Emphasis"/>
        </w:rPr>
        <w:t>use</w:t>
      </w:r>
      <w:r w:rsidRPr="00D9509F">
        <w:rPr>
          <w:rStyle w:val="StyleUnderline"/>
          <w:rFonts w:cs="Arial"/>
        </w:rPr>
        <w:t xml:space="preserve"> </w:t>
      </w:r>
      <w:r w:rsidRPr="00EC4D44">
        <w:rPr>
          <w:rStyle w:val="Emphasis"/>
        </w:rPr>
        <w:t>the most effective tools</w:t>
      </w:r>
      <w:r w:rsidRPr="00D9509F">
        <w:rPr>
          <w:rStyle w:val="StyleUnderline"/>
          <w:rFonts w:cs="Arial"/>
        </w:rPr>
        <w:t xml:space="preserve"> at our disposal</w:t>
      </w:r>
      <w:r w:rsidRPr="005A42AF">
        <w:t xml:space="preserve"> -- the </w:t>
      </w:r>
      <w:r w:rsidRPr="00EC4D44">
        <w:rPr>
          <w:rStyle w:val="Emphasis"/>
        </w:rPr>
        <w:t>bilateral dialogue</w:t>
      </w:r>
      <w:r w:rsidRPr="00D9509F">
        <w:rPr>
          <w:rStyle w:val="StyleUnderline"/>
          <w:rFonts w:cs="Arial"/>
        </w:rPr>
        <w:t xml:space="preserve"> with the Chinese on market economy status</w:t>
      </w:r>
      <w:r w:rsidRPr="005A42AF">
        <w:t xml:space="preserve"> at the Structural Working Group -- </w:t>
      </w:r>
      <w:r w:rsidRPr="00D9509F">
        <w:rPr>
          <w:rStyle w:val="StyleUnderline"/>
          <w:rFonts w:cs="Arial"/>
        </w:rPr>
        <w:t xml:space="preserve">to </w:t>
      </w:r>
      <w:r w:rsidRPr="00EC4D44">
        <w:rPr>
          <w:rStyle w:val="Emphasis"/>
        </w:rPr>
        <w:t>leverage change</w:t>
      </w:r>
      <w:r w:rsidRPr="00D9509F">
        <w:rPr>
          <w:rStyle w:val="StyleUnderline"/>
          <w:rFonts w:cs="Arial"/>
        </w:rPr>
        <w:t xml:space="preserve"> in China</w:t>
      </w:r>
      <w:r w:rsidRPr="005A42AF">
        <w:t xml:space="preserve">. Here's the bottom line: </w:t>
      </w:r>
      <w:r w:rsidRPr="00EC4D44">
        <w:rPr>
          <w:rStyle w:val="Emphasis"/>
        </w:rPr>
        <w:t>Until market forces set economic decisions</w:t>
      </w:r>
      <w:r w:rsidRPr="005A42AF">
        <w:t xml:space="preserve"> -- including labor and currency rates, </w:t>
      </w:r>
      <w:r w:rsidRPr="00EC4D44">
        <w:rPr>
          <w:rStyle w:val="Emphasis"/>
        </w:rPr>
        <w:t>China will remain a non-market economy</w:t>
      </w:r>
      <w:r w:rsidRPr="005A42AF">
        <w:t xml:space="preserve">." </w:t>
      </w:r>
    </w:p>
    <w:p w14:paraId="2348DA51" w14:textId="77777777" w:rsidR="00885EC6" w:rsidRDefault="00885EC6" w:rsidP="00885EC6">
      <w:pPr>
        <w:pStyle w:val="Heading4"/>
      </w:pPr>
      <w:r>
        <w:t>Chinese market reform is critical to the American steel industry</w:t>
      </w:r>
    </w:p>
    <w:p w14:paraId="3CEC2812" w14:textId="51996DB5" w:rsidR="00885EC6" w:rsidRDefault="00885EC6" w:rsidP="00885EC6">
      <w:r w:rsidRPr="00544B5E">
        <w:rPr>
          <w:rStyle w:val="Style13ptBold"/>
          <w:rFonts w:cs="Arial"/>
        </w:rPr>
        <w:t>Lane 6/11</w:t>
      </w:r>
      <w:r w:rsidR="003E5439">
        <w:rPr>
          <w:rStyle w:val="Style13ptBold"/>
          <w:rFonts w:cs="Arial"/>
        </w:rPr>
        <w:t>/2016</w:t>
      </w:r>
      <w:r>
        <w:t xml:space="preserve"> (Charles is a Post editorial writer, specializing in economic policy, federal fiscal issues and business, member of the Council on Foreign Relations, “The Post's View A fight worth having with China”, The Washington Post, </w:t>
      </w:r>
      <w:hyperlink r:id="rId12" w:history="1">
        <w:r w:rsidRPr="006E21BB">
          <w:rPr>
            <w:rStyle w:val="Hyperlink"/>
            <w:rFonts w:cs="Arial"/>
          </w:rPr>
          <w:t>https://www.washingtonpost.com/opinions/a-fight-worth-having-with-china/2016/06/11/0ba31ce6-2f37-11e6-b5db-e9bc84a2c8e4_story.html)//ghs-gk</w:t>
        </w:r>
      </w:hyperlink>
      <w:r>
        <w:t xml:space="preserve"> </w:t>
      </w:r>
    </w:p>
    <w:p w14:paraId="4ACA21CA" w14:textId="77777777" w:rsidR="00885EC6" w:rsidRDefault="00885EC6" w:rsidP="00885EC6">
      <w:r w:rsidRPr="005F37AF">
        <w:rPr>
          <w:rStyle w:val="StyleUnderline"/>
          <w:rFonts w:cs="Arial"/>
        </w:rPr>
        <w:t>OF ALL the threats facing the global economy</w:t>
      </w:r>
      <w:r w:rsidRPr="005F37AF">
        <w:t xml:space="preserve">, </w:t>
      </w:r>
      <w:r w:rsidRPr="005F37AF">
        <w:rPr>
          <w:rStyle w:val="StyleUnderline"/>
          <w:rFonts w:cs="Arial"/>
        </w:rPr>
        <w:t>none has more destabilizing potential than</w:t>
      </w:r>
      <w:r w:rsidRPr="005F37AF">
        <w:t xml:space="preserve"> </w:t>
      </w:r>
      <w:r w:rsidRPr="005F37AF">
        <w:rPr>
          <w:rStyle w:val="StyleUnderline"/>
          <w:rFonts w:cs="Arial"/>
        </w:rPr>
        <w:t>China’s decelerating growth rate</w:t>
      </w:r>
      <w:r w:rsidRPr="005F37AF">
        <w:t xml:space="preserve">. After years of booming by exporting and investing, </w:t>
      </w:r>
      <w:r w:rsidRPr="005F37AF">
        <w:rPr>
          <w:rStyle w:val="StyleUnderline"/>
          <w:rFonts w:cs="Arial"/>
        </w:rPr>
        <w:t>the</w:t>
      </w:r>
      <w:r w:rsidRPr="005F37AF">
        <w:t xml:space="preserve"> </w:t>
      </w:r>
      <w:r w:rsidRPr="005F37AF">
        <w:rPr>
          <w:rStyle w:val="StyleUnderline"/>
          <w:rFonts w:cs="Arial"/>
        </w:rPr>
        <w:t>People’s Republic</w:t>
      </w:r>
      <w:r w:rsidRPr="005F37AF">
        <w:t xml:space="preserve"> has begun accumulating debt and excess industrial capacity; yet the Communist leadership in Beijing </w:t>
      </w:r>
      <w:r w:rsidRPr="005F37AF">
        <w:rPr>
          <w:rStyle w:val="StyleUnderline"/>
          <w:rFonts w:cs="Arial"/>
        </w:rPr>
        <w:t>seems unwilling or unable to make the necessary transition</w:t>
      </w:r>
      <w:r w:rsidRPr="005F37AF">
        <w:t xml:space="preserve"> </w:t>
      </w:r>
      <w:r w:rsidRPr="005F37AF">
        <w:rPr>
          <w:rStyle w:val="StyleUnderline"/>
          <w:rFonts w:cs="Arial"/>
        </w:rPr>
        <w:t>to greater reliance on services and domestic consumption</w:t>
      </w:r>
      <w:r w:rsidRPr="005F37AF">
        <w:t xml:space="preserve">. China’s </w:t>
      </w:r>
      <w:r w:rsidRPr="005F37AF">
        <w:rPr>
          <w:rStyle w:val="StyleUnderline"/>
          <w:rFonts w:cs="Arial"/>
        </w:rPr>
        <w:t>bloated state-run</w:t>
      </w:r>
      <w:r w:rsidRPr="005F37AF">
        <w:t xml:space="preserve"> </w:t>
      </w:r>
      <w:r w:rsidRPr="005F37AF">
        <w:rPr>
          <w:rStyle w:val="StyleUnderline"/>
          <w:rFonts w:cs="Arial"/>
        </w:rPr>
        <w:t>industries</w:t>
      </w:r>
      <w:r w:rsidRPr="005F37AF">
        <w:t xml:space="preserve">, </w:t>
      </w:r>
      <w:r w:rsidRPr="00791678">
        <w:rPr>
          <w:rStyle w:val="Emphasis"/>
        </w:rPr>
        <w:t>especially steel</w:t>
      </w:r>
      <w:r w:rsidRPr="005F37AF">
        <w:t xml:space="preserve"> and aluminum, </w:t>
      </w:r>
      <w:r w:rsidRPr="005F37AF">
        <w:rPr>
          <w:rStyle w:val="StyleUnderline"/>
          <w:rFonts w:cs="Arial"/>
        </w:rPr>
        <w:t>are desperately trying to raise cash by flooding the U</w:t>
      </w:r>
      <w:r w:rsidRPr="005F37AF">
        <w:t xml:space="preserve">nited </w:t>
      </w:r>
      <w:r w:rsidRPr="005F37AF">
        <w:rPr>
          <w:rStyle w:val="StyleUnderline"/>
          <w:rFonts w:cs="Arial"/>
        </w:rPr>
        <w:t>S</w:t>
      </w:r>
      <w:r w:rsidRPr="005F37AF">
        <w:t xml:space="preserve">tates and Europe </w:t>
      </w:r>
      <w:r w:rsidRPr="005F37AF">
        <w:rPr>
          <w:rStyle w:val="StyleUnderline"/>
          <w:rFonts w:cs="Arial"/>
        </w:rPr>
        <w:t>with cheap products</w:t>
      </w:r>
      <w:r w:rsidRPr="005F37AF">
        <w:t xml:space="preserve">, </w:t>
      </w:r>
      <w:r w:rsidRPr="005F37AF">
        <w:rPr>
          <w:rStyle w:val="StyleUnderline"/>
          <w:rFonts w:cs="Arial"/>
        </w:rPr>
        <w:t>a</w:t>
      </w:r>
      <w:r w:rsidRPr="005F37AF">
        <w:t xml:space="preserve"> global fire </w:t>
      </w:r>
      <w:r w:rsidRPr="005F37AF">
        <w:rPr>
          <w:rStyle w:val="StyleUnderline"/>
          <w:rFonts w:cs="Arial"/>
        </w:rPr>
        <w:t>sale that threatens jobs</w:t>
      </w:r>
      <w:r w:rsidRPr="005F37AF">
        <w:t xml:space="preserve"> in those countries, </w:t>
      </w:r>
      <w:r w:rsidRPr="005F37AF">
        <w:rPr>
          <w:rStyle w:val="StyleUnderline"/>
          <w:rFonts w:cs="Arial"/>
        </w:rPr>
        <w:t>triggers retaliatory measures — and adds to geopolitical tensions</w:t>
      </w:r>
      <w:r w:rsidRPr="005F37AF">
        <w:t xml:space="preserve"> already high over the maritime boundary dispute </w:t>
      </w:r>
      <w:r w:rsidRPr="005F37AF">
        <w:rPr>
          <w:rStyle w:val="StyleUnderline"/>
          <w:rFonts w:cs="Arial"/>
        </w:rPr>
        <w:t>in the S</w:t>
      </w:r>
      <w:r w:rsidRPr="005F37AF">
        <w:t xml:space="preserve">outh </w:t>
      </w:r>
      <w:r w:rsidRPr="005F37AF">
        <w:rPr>
          <w:rStyle w:val="StyleUnderline"/>
          <w:rFonts w:cs="Arial"/>
        </w:rPr>
        <w:t>C</w:t>
      </w:r>
      <w:r w:rsidRPr="005F37AF">
        <w:t xml:space="preserve">hina </w:t>
      </w:r>
      <w:r w:rsidRPr="005F37AF">
        <w:rPr>
          <w:rStyle w:val="StyleUnderline"/>
          <w:rFonts w:cs="Arial"/>
        </w:rPr>
        <w:t>S</w:t>
      </w:r>
      <w:r w:rsidRPr="005F37AF">
        <w:t>ea. The United States and China this month concluded their annual “strategic and economic dialogue” in Beijing, and Treasury Secretary Jack Lew took the occasion to warn his hosts in terms that were relatively blunt, by the standards of such confabs. “</w:t>
      </w:r>
      <w:r w:rsidRPr="005F37AF">
        <w:rPr>
          <w:rStyle w:val="StyleUnderline"/>
          <w:rFonts w:cs="Arial"/>
        </w:rPr>
        <w:t>Excess capacity has</w:t>
      </w:r>
      <w:r w:rsidRPr="005F37AF">
        <w:t xml:space="preserve"> a </w:t>
      </w:r>
      <w:r w:rsidRPr="005F37AF">
        <w:rPr>
          <w:rStyle w:val="StyleUnderline"/>
          <w:rFonts w:cs="Arial"/>
        </w:rPr>
        <w:t>distorting and damaging effect on global markets</w:t>
      </w:r>
      <w:r w:rsidRPr="005F37AF">
        <w:t>,” he said, and “</w:t>
      </w:r>
      <w:r w:rsidRPr="005F37AF">
        <w:rPr>
          <w:rStyle w:val="StyleUnderline"/>
          <w:rFonts w:cs="Arial"/>
        </w:rPr>
        <w:t>implementing policies to</w:t>
      </w:r>
      <w:r w:rsidRPr="005F37AF">
        <w:t xml:space="preserve"> </w:t>
      </w:r>
      <w:r w:rsidRPr="005F37AF">
        <w:rPr>
          <w:rStyle w:val="StyleUnderline"/>
          <w:rFonts w:cs="Arial"/>
        </w:rPr>
        <w:t>substantially reduce production in a range of sectors suffering from overcapacity</w:t>
      </w:r>
      <w:r w:rsidRPr="005F37AF">
        <w:t xml:space="preserve">, including </w:t>
      </w:r>
      <w:r w:rsidRPr="005F37AF">
        <w:rPr>
          <w:rStyle w:val="StyleUnderline"/>
          <w:rFonts w:cs="Arial"/>
        </w:rPr>
        <w:t>steel and aluminum</w:t>
      </w:r>
      <w:r w:rsidRPr="005F37AF">
        <w:t xml:space="preserve">, </w:t>
      </w:r>
      <w:r w:rsidRPr="005F37AF">
        <w:rPr>
          <w:rStyle w:val="StyleUnderline"/>
          <w:rFonts w:cs="Arial"/>
        </w:rPr>
        <w:t>is critical to the</w:t>
      </w:r>
      <w:r w:rsidRPr="005F37AF">
        <w:t xml:space="preserve"> function and </w:t>
      </w:r>
      <w:r w:rsidRPr="005F37AF">
        <w:rPr>
          <w:rStyle w:val="StyleUnderline"/>
          <w:rFonts w:cs="Arial"/>
        </w:rPr>
        <w:t>stability of international markets</w:t>
      </w:r>
      <w:r w:rsidRPr="005F37AF">
        <w:t xml:space="preserve">.” In response, China pledged “to undertake further steps,” even as senior officials protested that they shouldn’t be blamed for overcapacity because it resulted from China’s stimulus spending during the global financial panic in 2008 — for which it was praised by the United States and Europe. Beijing has a point about that; indeed, some state factories and mines have downsized in recent months, laying off thousands. No one should doubt the sheer difficulty, both economic and political, of restructuring the vast Chinese economy — or that U.S. domestic political interests are behind the Obama administration’s demands, just as the Chinese complain. Nevertheless, those </w:t>
      </w:r>
      <w:r w:rsidRPr="00471F71">
        <w:rPr>
          <w:rStyle w:val="Emphasis"/>
        </w:rPr>
        <w:t>U.S. demands</w:t>
      </w:r>
      <w:r w:rsidRPr="00791678">
        <w:rPr>
          <w:rStyle w:val="Emphasis"/>
        </w:rPr>
        <w:t xml:space="preserve"> are legitimate</w:t>
      </w:r>
      <w:r w:rsidRPr="005F37AF">
        <w:t xml:space="preserve">, </w:t>
      </w:r>
      <w:r w:rsidRPr="00791678">
        <w:rPr>
          <w:rStyle w:val="StyleUnderline"/>
          <w:rFonts w:cs="Arial"/>
        </w:rPr>
        <w:t>and</w:t>
      </w:r>
      <w:r w:rsidRPr="005F37AF">
        <w:t xml:space="preserve"> the </w:t>
      </w:r>
      <w:r w:rsidRPr="00791678">
        <w:rPr>
          <w:rStyle w:val="StyleUnderline"/>
          <w:rFonts w:cs="Arial"/>
        </w:rPr>
        <w:t>proof</w:t>
      </w:r>
      <w:r w:rsidRPr="005F37AF">
        <w:t xml:space="preserve"> is </w:t>
      </w:r>
      <w:r w:rsidRPr="00791678">
        <w:rPr>
          <w:rStyle w:val="StyleUnderline"/>
          <w:rFonts w:cs="Arial"/>
        </w:rPr>
        <w:t>that Beijing</w:t>
      </w:r>
      <w:r w:rsidRPr="005F37AF">
        <w:t xml:space="preserve"> itself </w:t>
      </w:r>
      <w:r w:rsidRPr="00791678">
        <w:rPr>
          <w:rStyle w:val="StyleUnderline"/>
          <w:rFonts w:cs="Arial"/>
        </w:rPr>
        <w:t>has</w:t>
      </w:r>
      <w:r w:rsidRPr="005F37AF">
        <w:t xml:space="preserve"> repeatedly acknowledged the need for </w:t>
      </w:r>
      <w:r w:rsidRPr="00791678">
        <w:rPr>
          <w:rStyle w:val="StyleUnderline"/>
          <w:rFonts w:cs="Arial"/>
        </w:rPr>
        <w:t>a new economic model</w:t>
      </w:r>
      <w:r w:rsidRPr="005F37AF">
        <w:t xml:space="preserve">, based more on private-sector investment and private household demand. But entrenched special interests enjoy privileges under the existing system and resist and undermine reform, with alarming success. Meanwhile, President Xi Jinping steadily reduces the space for political debate in China, which decreases his government’s legitimacy, which makes it all the harder to disarm the special interests. </w:t>
      </w:r>
      <w:r w:rsidRPr="005F37AF">
        <w:rPr>
          <w:rStyle w:val="StyleUnderline"/>
          <w:rFonts w:cs="Arial"/>
        </w:rPr>
        <w:t>What leverage does the U</w:t>
      </w:r>
      <w:r w:rsidRPr="005F37AF">
        <w:t xml:space="preserve">nited </w:t>
      </w:r>
      <w:r w:rsidRPr="005F37AF">
        <w:rPr>
          <w:rStyle w:val="StyleUnderline"/>
          <w:rFonts w:cs="Arial"/>
        </w:rPr>
        <w:t>S</w:t>
      </w:r>
      <w:r w:rsidRPr="005F37AF">
        <w:t xml:space="preserve">tates </w:t>
      </w:r>
      <w:r w:rsidRPr="005F37AF">
        <w:rPr>
          <w:rStyle w:val="StyleUnderline"/>
          <w:rFonts w:cs="Arial"/>
        </w:rPr>
        <w:t>have</w:t>
      </w:r>
      <w:r w:rsidRPr="005F37AF">
        <w:t xml:space="preserve"> beyond words such as Mr. Lew’s</w:t>
      </w:r>
      <w:r w:rsidRPr="005F37AF">
        <w:rPr>
          <w:rStyle w:val="StyleUnderline"/>
          <w:rFonts w:cs="Arial"/>
        </w:rPr>
        <w:t>?</w:t>
      </w:r>
      <w:r w:rsidRPr="005F37AF">
        <w:t xml:space="preserve"> </w:t>
      </w:r>
      <w:r w:rsidRPr="005F37AF">
        <w:rPr>
          <w:rStyle w:val="StyleUnderline"/>
          <w:rFonts w:cs="Arial"/>
        </w:rPr>
        <w:t>More than you might think. China badly wants to be recognized as a “market economy</w:t>
      </w:r>
      <w:r w:rsidRPr="005F37AF">
        <w:t xml:space="preserve">” by the World Trade Organization. This designation would entitle Chinese export industries to greater legal protection from WTO-authorized retaliatory trade measures by the United States and Europe, thus relieving some of the pressure on them to restructure. Beijing claims that, under the 2001 agreement by which it joined the WTO, </w:t>
      </w:r>
      <w:r w:rsidRPr="005F37AF">
        <w:rPr>
          <w:rStyle w:val="StyleUnderline"/>
          <w:rFonts w:cs="Arial"/>
        </w:rPr>
        <w:t>the “market economy” designation should</w:t>
      </w:r>
      <w:r w:rsidRPr="005F37AF">
        <w:t xml:space="preserve"> </w:t>
      </w:r>
      <w:r w:rsidRPr="005F37AF">
        <w:rPr>
          <w:rStyle w:val="StyleUnderline"/>
          <w:rFonts w:cs="Arial"/>
        </w:rPr>
        <w:t>happen automatically at the end of this year</w:t>
      </w:r>
      <w:r w:rsidRPr="005F37AF">
        <w:t xml:space="preserve">. The United States and many of its Western allies are balking, because they don’t share China’s view of the law, because they don’t want to give up this particular source of clout — and because China is not, in fact, a market economy. </w:t>
      </w:r>
      <w:r w:rsidRPr="005F37AF">
        <w:rPr>
          <w:rStyle w:val="Emphasis"/>
        </w:rPr>
        <w:t>The</w:t>
      </w:r>
      <w:r w:rsidRPr="005F37AF">
        <w:t xml:space="preserve"> Obama </w:t>
      </w:r>
      <w:r w:rsidRPr="005F37AF">
        <w:rPr>
          <w:rStyle w:val="Emphasis"/>
        </w:rPr>
        <w:t>administration should not yield</w:t>
      </w:r>
      <w:r w:rsidRPr="005F37AF">
        <w:t xml:space="preserve"> on this point, </w:t>
      </w:r>
      <w:r w:rsidRPr="005F37AF">
        <w:rPr>
          <w:rStyle w:val="StyleUnderline"/>
          <w:rFonts w:cs="Arial"/>
        </w:rPr>
        <w:t>unless and until China shows irreversible progress on economic reform, including, specifically</w:t>
      </w:r>
      <w:r w:rsidRPr="005F37AF">
        <w:t xml:space="preserve">, </w:t>
      </w:r>
      <w:r w:rsidRPr="005F37AF">
        <w:rPr>
          <w:rStyle w:val="StyleUnderline"/>
          <w:rFonts w:cs="Arial"/>
        </w:rPr>
        <w:t>its subsidized excess industrial capacity.</w:t>
      </w:r>
      <w:r w:rsidRPr="005F37AF">
        <w:t xml:space="preserve"> For the sake of prosperity in both </w:t>
      </w:r>
      <w:r w:rsidRPr="009B545B">
        <w:t>countries,</w:t>
      </w:r>
      <w:r w:rsidRPr="005F37AF">
        <w:rPr>
          <w:rStyle w:val="Emphasis"/>
        </w:rPr>
        <w:t xml:space="preserve"> it’s a fight worth having</w:t>
      </w:r>
      <w:r w:rsidRPr="005F37AF">
        <w:t>.</w:t>
      </w:r>
    </w:p>
    <w:p w14:paraId="0B1F52F6" w14:textId="6D02A342" w:rsidR="00885EC6" w:rsidRDefault="00885EC6" w:rsidP="00885EC6">
      <w:pPr>
        <w:pStyle w:val="Heading3"/>
      </w:pPr>
      <w:r>
        <w:t xml:space="preserve">2NC </w:t>
      </w:r>
      <w:r w:rsidR="008A23A8">
        <w:t>Solvenc</w:t>
      </w:r>
      <w:r w:rsidR="00B14CA7">
        <w:t>y</w:t>
      </w:r>
    </w:p>
    <w:p w14:paraId="4BBE68DB" w14:textId="77777777" w:rsidR="00885EC6" w:rsidRPr="00471F71" w:rsidRDefault="00885EC6" w:rsidP="00885EC6">
      <w:pPr>
        <w:pStyle w:val="Heading4"/>
      </w:pPr>
      <w:r w:rsidRPr="00471F71">
        <w:t xml:space="preserve">The counterplan conditions MES on Chinese steel reform – only way to resolve steel dumping </w:t>
      </w:r>
    </w:p>
    <w:p w14:paraId="62C969F4" w14:textId="77777777" w:rsidR="00885EC6" w:rsidRDefault="00885EC6" w:rsidP="00885EC6">
      <w:r w:rsidRPr="00BD3D8D">
        <w:rPr>
          <w:rStyle w:val="Heading4Char"/>
        </w:rPr>
        <w:t>Ruiz and Somerville 15</w:t>
      </w:r>
      <w:r>
        <w:t xml:space="preserve"> (Manuel is a fellow at the Instituto Mexicano para la Competitividad A.C. (IMCO), Robin is Director of Corporate Research Services at The Centre for Spatial Economics (C4SE), “Assessment of the Probable Economic Effects on NAFTA of Granting Market Economy Status to China”, </w:t>
      </w:r>
      <w:hyperlink r:id="rId13" w:history="1">
        <w:r w:rsidRPr="00244BBB">
          <w:rPr>
            <w:rStyle w:val="Hyperlink"/>
            <w:rFonts w:cs="Arial"/>
          </w:rPr>
          <w:t>http://www.steel.org/~/media/Files/AISI/Press%20Releases/2015/Unified_NME_Study.pdf)//ghs-gk</w:t>
        </w:r>
      </w:hyperlink>
      <w:r>
        <w:t xml:space="preserve"> </w:t>
      </w:r>
    </w:p>
    <w:p w14:paraId="70A457BC" w14:textId="1F2AFFED" w:rsidR="00885EC6" w:rsidRPr="009B545B" w:rsidRDefault="00885EC6" w:rsidP="00885EC6">
      <w:pPr>
        <w:rPr>
          <w:sz w:val="14"/>
        </w:rPr>
      </w:pPr>
      <w:r w:rsidRPr="00BD1227">
        <w:rPr>
          <w:sz w:val="14"/>
        </w:rPr>
        <w:t xml:space="preserve">The answer to the question posed in this paper’s title, has China become a Market Economy, is “no.” </w:t>
      </w:r>
      <w:r w:rsidRPr="00D36C1C">
        <w:rPr>
          <w:rStyle w:val="StyleUnderline"/>
          <w:rFonts w:cs="Arial"/>
        </w:rPr>
        <w:t>China is not a market economy</w:t>
      </w:r>
      <w:r w:rsidRPr="00BD1227">
        <w:rPr>
          <w:sz w:val="14"/>
        </w:rPr>
        <w:t xml:space="preserve">, and hence, </w:t>
      </w:r>
      <w:r w:rsidRPr="00D36C1C">
        <w:rPr>
          <w:rStyle w:val="StyleUnderline"/>
          <w:rFonts w:cs="Arial"/>
        </w:rPr>
        <w:t>it should not be recognized as one for purposes</w:t>
      </w:r>
      <w:r>
        <w:rPr>
          <w:rStyle w:val="StyleUnderline"/>
          <w:rFonts w:cs="Arial"/>
        </w:rPr>
        <w:t xml:space="preserve"> </w:t>
      </w:r>
      <w:r w:rsidRPr="00D36C1C">
        <w:rPr>
          <w:rStyle w:val="StyleUnderline"/>
          <w:rFonts w:cs="Arial"/>
        </w:rPr>
        <w:t>of antidumping laws</w:t>
      </w:r>
      <w:r w:rsidRPr="00BD1227">
        <w:rPr>
          <w:sz w:val="14"/>
        </w:rPr>
        <w:t xml:space="preserve">. </w:t>
      </w:r>
      <w:r w:rsidRPr="00D36C1C">
        <w:rPr>
          <w:rStyle w:val="Emphasis"/>
        </w:rPr>
        <w:t>Recognition as an ME should be conditioned on serious transformation of</w:t>
      </w:r>
      <w:r>
        <w:rPr>
          <w:rStyle w:val="Emphasis"/>
        </w:rPr>
        <w:t xml:space="preserve"> </w:t>
      </w:r>
      <w:r w:rsidRPr="00D36C1C">
        <w:rPr>
          <w:rStyle w:val="Emphasis"/>
        </w:rPr>
        <w:t>its economic policies</w:t>
      </w:r>
      <w:r w:rsidRPr="003B7531">
        <w:t>, which</w:t>
      </w:r>
      <w:r w:rsidRPr="00BD1227">
        <w:rPr>
          <w:sz w:val="14"/>
        </w:rPr>
        <w:t xml:space="preserve"> history shows can be hard to achieve. China is too complex; its statistics are difficult interpret. The country is a multicolor prism that lures strangers and defies analysis: “Former US ambassador to China Winston Lord once declared the phrase China expert to be an oxymoron, while Nicholas Kristof and Sheryl Wudunn have described the job of professional China watcher as being nothing less than ‘an exercise in humiliation’”.50 The Chinese economy has become one of the central hubs of world production and trade, and continues to account for a significant share of global growth.51 However, </w:t>
      </w:r>
      <w:r w:rsidRPr="00D36C1C">
        <w:rPr>
          <w:rStyle w:val="StyleUnderline"/>
          <w:rFonts w:cs="Arial"/>
        </w:rPr>
        <w:t>Chinese economic</w:t>
      </w:r>
      <w:r>
        <w:rPr>
          <w:rStyle w:val="StyleUnderline"/>
          <w:rFonts w:cs="Arial"/>
        </w:rPr>
        <w:t xml:space="preserve"> </w:t>
      </w:r>
      <w:r w:rsidRPr="00D36C1C">
        <w:rPr>
          <w:rStyle w:val="StyleUnderline"/>
          <w:rFonts w:cs="Arial"/>
        </w:rPr>
        <w:t>growth has slowed</w:t>
      </w:r>
      <w:r w:rsidRPr="00BD1227">
        <w:rPr>
          <w:sz w:val="14"/>
        </w:rPr>
        <w:t xml:space="preserve">, and </w:t>
      </w:r>
      <w:r w:rsidRPr="00D36C1C">
        <w:rPr>
          <w:rStyle w:val="StyleUnderline"/>
          <w:rFonts w:cs="Arial"/>
        </w:rPr>
        <w:t>there is a significant probability that the era of rapid growth</w:t>
      </w:r>
      <w:r w:rsidRPr="00BD1227">
        <w:rPr>
          <w:sz w:val="14"/>
        </w:rPr>
        <w:t xml:space="preserve"> in China </w:t>
      </w:r>
      <w:r w:rsidRPr="00D36C1C">
        <w:rPr>
          <w:rStyle w:val="StyleUnderline"/>
          <w:rFonts w:cs="Arial"/>
        </w:rPr>
        <w:t>has</w:t>
      </w:r>
      <w:r>
        <w:rPr>
          <w:rStyle w:val="StyleUnderline"/>
          <w:rFonts w:cs="Arial"/>
        </w:rPr>
        <w:t xml:space="preserve"> </w:t>
      </w:r>
      <w:r w:rsidRPr="00D36C1C">
        <w:rPr>
          <w:rStyle w:val="StyleUnderline"/>
          <w:rFonts w:cs="Arial"/>
        </w:rPr>
        <w:t>drawn to a close</w:t>
      </w:r>
      <w:r w:rsidRPr="00BD1227">
        <w:rPr>
          <w:sz w:val="14"/>
        </w:rPr>
        <w:t xml:space="preserve">. </w:t>
      </w:r>
      <w:r w:rsidRPr="00D36C1C">
        <w:rPr>
          <w:rStyle w:val="StyleUnderline"/>
          <w:rFonts w:cs="Arial"/>
        </w:rPr>
        <w:t xml:space="preserve">As China moves from </w:t>
      </w:r>
      <w:r w:rsidRPr="00BD1227">
        <w:rPr>
          <w:sz w:val="14"/>
        </w:rPr>
        <w:t>a model of growth based on</w:t>
      </w:r>
      <w:r w:rsidRPr="00D36C1C">
        <w:rPr>
          <w:rStyle w:val="StyleUnderline"/>
          <w:rFonts w:cs="Arial"/>
        </w:rPr>
        <w:t xml:space="preserve"> infrastructure construction</w:t>
      </w:r>
      <w:r w:rsidRPr="00BD1227">
        <w:rPr>
          <w:sz w:val="14"/>
        </w:rPr>
        <w:t xml:space="preserve"> </w:t>
      </w:r>
      <w:r w:rsidRPr="00D36C1C">
        <w:rPr>
          <w:rStyle w:val="StyleUnderline"/>
          <w:rFonts w:cs="Arial"/>
        </w:rPr>
        <w:t>to</w:t>
      </w:r>
      <w:r w:rsidRPr="00BD1227">
        <w:rPr>
          <w:sz w:val="14"/>
        </w:rPr>
        <w:t xml:space="preserve"> one based on </w:t>
      </w:r>
      <w:r w:rsidRPr="00D36C1C">
        <w:rPr>
          <w:rStyle w:val="StyleUnderline"/>
          <w:rFonts w:cs="Arial"/>
        </w:rPr>
        <w:t>consumption, domestic demand for Chinese steel will diminish significantly.</w:t>
      </w:r>
      <w:r>
        <w:rPr>
          <w:rStyle w:val="StyleUnderline"/>
          <w:rFonts w:cs="Arial"/>
        </w:rPr>
        <w:t xml:space="preserve"> </w:t>
      </w:r>
      <w:r w:rsidRPr="00D36C1C">
        <w:rPr>
          <w:rStyle w:val="StyleUnderline"/>
          <w:rFonts w:cs="Arial"/>
        </w:rPr>
        <w:t>Demand for steel in the rest of the world is likely to continue on its current path</w:t>
      </w:r>
      <w:r w:rsidRPr="00BD1227">
        <w:rPr>
          <w:sz w:val="14"/>
        </w:rPr>
        <w:t xml:space="preserve">, </w:t>
      </w:r>
      <w:r w:rsidRPr="00D36C1C">
        <w:rPr>
          <w:rStyle w:val="StyleUnderline"/>
          <w:rFonts w:cs="Arial"/>
        </w:rPr>
        <w:t xml:space="preserve">but </w:t>
      </w:r>
      <w:r w:rsidRPr="00D36C1C">
        <w:rPr>
          <w:rStyle w:val="Emphasis"/>
        </w:rPr>
        <w:t>unless</w:t>
      </w:r>
      <w:r>
        <w:rPr>
          <w:rStyle w:val="Emphasis"/>
        </w:rPr>
        <w:t xml:space="preserve"> </w:t>
      </w:r>
      <w:r w:rsidRPr="00D36C1C">
        <w:rPr>
          <w:rStyle w:val="Emphasis"/>
        </w:rPr>
        <w:t>China allows market forces to “right size” its steel industry, Chinese steel producers will</w:t>
      </w:r>
      <w:r>
        <w:rPr>
          <w:rStyle w:val="Emphasis"/>
        </w:rPr>
        <w:t xml:space="preserve"> </w:t>
      </w:r>
      <w:r w:rsidRPr="00D36C1C">
        <w:rPr>
          <w:rStyle w:val="Emphasis"/>
        </w:rPr>
        <w:t>increasingly rely on export markets.</w:t>
      </w:r>
      <w:r w:rsidRPr="00BD1227">
        <w:rPr>
          <w:sz w:val="14"/>
        </w:rPr>
        <w:t xml:space="preserve"> If forced to calculate dumping margins using market economy methodologies, NAFTA production of steel is likely to decline significantly. But supply disruptions could arise before then. China plays a central role in the global trade network. </w:t>
      </w:r>
      <w:r w:rsidRPr="00D36C1C">
        <w:rPr>
          <w:rStyle w:val="StyleUnderline"/>
          <w:rFonts w:cs="Arial"/>
        </w:rPr>
        <w:t>With the world increasingly reliant on Chinese steel</w:t>
      </w:r>
      <w:r w:rsidRPr="00BD1227">
        <w:rPr>
          <w:sz w:val="14"/>
        </w:rPr>
        <w:t xml:space="preserve"> and other inputs, </w:t>
      </w:r>
      <w:r w:rsidRPr="00D36C1C">
        <w:rPr>
          <w:rStyle w:val="StyleUnderline"/>
          <w:rFonts w:cs="Arial"/>
        </w:rPr>
        <w:t>any economic</w:t>
      </w:r>
      <w:r>
        <w:rPr>
          <w:rStyle w:val="StyleUnderline"/>
          <w:rFonts w:cs="Arial"/>
        </w:rPr>
        <w:t xml:space="preserve"> </w:t>
      </w:r>
      <w:r w:rsidRPr="00D36C1C">
        <w:rPr>
          <w:rStyle w:val="StyleUnderline"/>
          <w:rFonts w:cs="Arial"/>
        </w:rPr>
        <w:t>disruption in China could have severe economic consequences for</w:t>
      </w:r>
      <w:r w:rsidRPr="00BD1227">
        <w:rPr>
          <w:sz w:val="14"/>
        </w:rPr>
        <w:t xml:space="preserve"> NAFTA and the rest of </w:t>
      </w:r>
      <w:r w:rsidRPr="00D36C1C">
        <w:rPr>
          <w:rStyle w:val="StyleUnderline"/>
          <w:rFonts w:cs="Arial"/>
        </w:rPr>
        <w:t>the</w:t>
      </w:r>
      <w:r>
        <w:rPr>
          <w:rStyle w:val="StyleUnderline"/>
          <w:rFonts w:cs="Arial"/>
        </w:rPr>
        <w:t xml:space="preserve"> </w:t>
      </w:r>
      <w:r w:rsidRPr="00D36C1C">
        <w:rPr>
          <w:rStyle w:val="StyleUnderline"/>
          <w:rFonts w:cs="Arial"/>
        </w:rPr>
        <w:t>world</w:t>
      </w:r>
      <w:r w:rsidRPr="00BD1227">
        <w:rPr>
          <w:sz w:val="14"/>
        </w:rPr>
        <w:t xml:space="preserve">. Thus, while it is best for China to adopt market economy practices, it is in no one’s interest to have a messy transition that disrupts Chinese output and global trade. Therefore, </w:t>
      </w:r>
      <w:r w:rsidRPr="00D36C1C">
        <w:rPr>
          <w:rStyle w:val="StyleUnderline"/>
          <w:rFonts w:cs="Arial"/>
        </w:rPr>
        <w:t>China should be encouraged to adopt policies that facilitate a</w:t>
      </w:r>
      <w:r w:rsidRPr="00BD1227">
        <w:rPr>
          <w:sz w:val="14"/>
        </w:rPr>
        <w:t xml:space="preserve">n orderly </w:t>
      </w:r>
      <w:r w:rsidRPr="00D36C1C">
        <w:rPr>
          <w:rStyle w:val="StyleUnderline"/>
          <w:rFonts w:cs="Arial"/>
        </w:rPr>
        <w:t>transition to a</w:t>
      </w:r>
      <w:r>
        <w:rPr>
          <w:rStyle w:val="StyleUnderline"/>
          <w:rFonts w:cs="Arial"/>
        </w:rPr>
        <w:t xml:space="preserve"> </w:t>
      </w:r>
      <w:r w:rsidRPr="00D36C1C">
        <w:rPr>
          <w:rStyle w:val="StyleUnderline"/>
          <w:rFonts w:cs="Arial"/>
        </w:rPr>
        <w:t>market economy</w:t>
      </w:r>
      <w:r w:rsidRPr="00BD1227">
        <w:rPr>
          <w:sz w:val="14"/>
        </w:rPr>
        <w:t xml:space="preserve"> under WTO rules. </w:t>
      </w:r>
      <w:r w:rsidRPr="00D36C1C">
        <w:rPr>
          <w:rStyle w:val="StyleUnderline"/>
          <w:rFonts w:cs="Arial"/>
        </w:rPr>
        <w:t>Given the extent to which China’s policies facilitate</w:t>
      </w:r>
      <w:r w:rsidRPr="00BD1227">
        <w:rPr>
          <w:sz w:val="14"/>
        </w:rPr>
        <w:t xml:space="preserve"> </w:t>
      </w:r>
      <w:r w:rsidRPr="00D36C1C">
        <w:rPr>
          <w:rStyle w:val="StyleUnderline"/>
          <w:rFonts w:cs="Arial"/>
        </w:rPr>
        <w:t xml:space="preserve">dumping in </w:t>
      </w:r>
      <w:r w:rsidRPr="00BD1227">
        <w:rPr>
          <w:sz w:val="14"/>
        </w:rPr>
        <w:t xml:space="preserve">commodities such as </w:t>
      </w:r>
      <w:r w:rsidRPr="00D36C1C">
        <w:rPr>
          <w:rStyle w:val="StyleUnderline"/>
          <w:rFonts w:cs="Arial"/>
        </w:rPr>
        <w:t>steel</w:t>
      </w:r>
      <w:r w:rsidRPr="00BD1227">
        <w:rPr>
          <w:sz w:val="14"/>
        </w:rPr>
        <w:t xml:space="preserve">, many </w:t>
      </w:r>
      <w:r w:rsidRPr="00D36C1C">
        <w:rPr>
          <w:rStyle w:val="StyleUnderline"/>
          <w:rFonts w:cs="Arial"/>
        </w:rPr>
        <w:t>governments are</w:t>
      </w:r>
      <w:r w:rsidRPr="00BD1227">
        <w:rPr>
          <w:sz w:val="14"/>
        </w:rPr>
        <w:t xml:space="preserve"> naturally </w:t>
      </w:r>
      <w:r w:rsidRPr="00D36C1C">
        <w:rPr>
          <w:rStyle w:val="StyleUnderline"/>
          <w:rFonts w:cs="Arial"/>
        </w:rPr>
        <w:t>reluctant to provide trade</w:t>
      </w:r>
      <w:r>
        <w:rPr>
          <w:rStyle w:val="StyleUnderline"/>
          <w:rFonts w:cs="Arial"/>
        </w:rPr>
        <w:t xml:space="preserve"> </w:t>
      </w:r>
      <w:r w:rsidRPr="00D36C1C">
        <w:rPr>
          <w:rStyle w:val="StyleUnderline"/>
          <w:rFonts w:cs="Arial"/>
        </w:rPr>
        <w:t>concessions to the Chinese economy that would lead to import surges</w:t>
      </w:r>
      <w:r w:rsidRPr="00BD1227">
        <w:rPr>
          <w:sz w:val="14"/>
        </w:rPr>
        <w:t xml:space="preserve"> that harm workers and firms in importing countries. </w:t>
      </w:r>
      <w:r w:rsidRPr="00D36C1C">
        <w:rPr>
          <w:rStyle w:val="StyleUnderline"/>
          <w:rFonts w:cs="Arial"/>
        </w:rPr>
        <w:t>By continuing its significant market interventions, the Chinese</w:t>
      </w:r>
      <w:r>
        <w:rPr>
          <w:rStyle w:val="StyleUnderline"/>
          <w:rFonts w:cs="Arial"/>
        </w:rPr>
        <w:t xml:space="preserve"> </w:t>
      </w:r>
      <w:r w:rsidRPr="00D36C1C">
        <w:rPr>
          <w:rStyle w:val="StyleUnderline"/>
          <w:rFonts w:cs="Arial"/>
        </w:rPr>
        <w:t>government has failed to meet the expectations of WTO members that its economy would be</w:t>
      </w:r>
      <w:r>
        <w:rPr>
          <w:rStyle w:val="StyleUnderline"/>
          <w:rFonts w:cs="Arial"/>
        </w:rPr>
        <w:t xml:space="preserve"> </w:t>
      </w:r>
      <w:r w:rsidRPr="00D36C1C">
        <w:rPr>
          <w:rStyle w:val="StyleUnderline"/>
          <w:rFonts w:cs="Arial"/>
        </w:rPr>
        <w:t>market oriented</w:t>
      </w:r>
      <w:r w:rsidRPr="00BD1227">
        <w:rPr>
          <w:sz w:val="14"/>
        </w:rPr>
        <w:t xml:space="preserve"> by December 2016. Given this failure, the question for NAFTA governments is whether an immediate change to ME status would hasten China’s transformation, or delay it. The answer is that </w:t>
      </w:r>
      <w:r w:rsidRPr="00D36C1C">
        <w:rPr>
          <w:rStyle w:val="StyleUnderline"/>
          <w:rFonts w:cs="Arial"/>
        </w:rPr>
        <w:t>China is not yet ready for ME treatment</w:t>
      </w:r>
      <w:r w:rsidRPr="00BD1227">
        <w:rPr>
          <w:sz w:val="14"/>
        </w:rPr>
        <w:t xml:space="preserve">, and that </w:t>
      </w:r>
      <w:r w:rsidRPr="00D36C1C">
        <w:rPr>
          <w:rStyle w:val="Emphasis"/>
        </w:rPr>
        <w:t>granting ME status to China</w:t>
      </w:r>
      <w:r>
        <w:rPr>
          <w:rStyle w:val="Emphasis"/>
        </w:rPr>
        <w:t xml:space="preserve"> </w:t>
      </w:r>
      <w:r w:rsidRPr="00D36C1C">
        <w:rPr>
          <w:rStyle w:val="StyleUnderline"/>
          <w:rFonts w:cs="Arial"/>
        </w:rPr>
        <w:t xml:space="preserve">before it is ready would </w:t>
      </w:r>
      <w:r w:rsidRPr="00D36C1C">
        <w:rPr>
          <w:rStyle w:val="Emphasis"/>
        </w:rPr>
        <w:t>remove an incentive for China to modify its behavior</w:t>
      </w:r>
      <w:r w:rsidRPr="00D36C1C">
        <w:rPr>
          <w:rStyle w:val="StyleUnderline"/>
          <w:rFonts w:cs="Arial"/>
        </w:rPr>
        <w:t>.</w:t>
      </w:r>
      <w:r>
        <w:rPr>
          <w:rStyle w:val="StyleUnderline"/>
          <w:rFonts w:cs="Arial"/>
        </w:rPr>
        <w:t xml:space="preserve"> </w:t>
      </w:r>
      <w:r w:rsidRPr="00BD1227">
        <w:rPr>
          <w:sz w:val="14"/>
        </w:rPr>
        <w:t xml:space="preserve">1. RecommendationsforMexico Mexico faces an important dilemma in terms of its policy toward China. On the one hand, seeking temporary protection from dumped imports through use of the antidumping laws and NME provision raises steel prices in Mexico. However, the continued use of the NME methodology to offset dumping is the correct position against the Chinese model of State capitalism that artificially depresses Chinese steel prices. While now is not the time to grant ME status to China, Mexico should acknowledge that it would reconsider granting ME status to China once there are true structural changes in China. China and Mexico would be better off if China dismantled its distorting subsidy regime and make its prices transparent. However, Mexico’s policy history with China is one of asymmetry and disdain from the Chinese side. Mexican ambassadors to China have had problems in maintaining a functional diplomatic relationship with China. The Calderón administration (2006-2012) sent a powerful signal to China when president Calderón met with the Dalai Lama in 2011. The Peña administration has had some disagreements with the Chinese regarding cancelled infrastructure projects. 29 The effective benefit that Mexico accrues from cheap Chinese steel is marginal. The claims by the Mexican automotive industry that restrictions on the import of Chinese steel will hurt the competitiveness of their sector are largely unfounded. Using GTAP, we estimated that steel imports have a relative weight of 0.085% of the value of the automotive production chain, and 0.88% of the gross value of all the production chains in the economy. The analysis here is not a defense of protectionism, which has hurt the competitiveness of production chains in Mexico in the past. Most of Mexican growth depends on the competitiveness of steel-consuming industries such as the automotive or home appliance industries; steel consuming industries should have access to sufficient volumes of steel. However, the short-term benefit of low-priced Chinese steel may come with a consequence as China increasingly dominates steel production. For this reason, Mexico should ensure sufficient access to steel by sourcing from alternative markets that price steel fairly, rather than becoming dependent on dumped Chinese steel. Mexico should also encourage economic reforms in China. Absent policy changes in China, Mexico should continue to require that the NME methodology be used to calculate dumping margins for imports from China. In the median scenario for steel, our GEM analysis shows that the ad-valorem tariff could be as high as 157 percent. NAFTA producers of steel and steel commodities should commit to full utilization of their excess capacity to the extent possible and to investment in NAFTA steel to produce at the highest quality and lowest price possible. Dumped imports from China and policy uncertainty surrounding the NME debate currently discourage such investments. NAFTA steel producers should also create linkages with other growing economies that could fill any gaps should imports of steel be disrupted. Other possible options for Mexico include the imposition of an auction system on imports from third countries, the imposition of quotas on imports from China, or negotiating voluntary export restraints (VER) to limit steel exports from China. These additional policies may be needed if continued export expansion by China’s steel industry pushes third-countries to shift their exports to Mexico. Although it is important to continue applying antidumping duties using the NME methodology, Mexico may wish to consider auctioning quotas on imports from third countries as well. This would ensure adequate quantities of steel for Mexican steel users. With an auction system, the market effectively determines the tariff-rate equivalent of the quota, and the Mexican treasury receives a significant portion of the rent derived from imports. The proceeds from these auctions can be used to create a fund to increase the cost competitiveness of the Mexican steel industry. This system was used during the Calderón administration to allot Mexican import quotas for sugar and toys. If Mexico is unable to control Chinese imports through antidumping measures alone, the Mexican government can impose quotas directly on Chinese steel imports. Such quotas would 30 encourage Mexican steel users to diversify their sources of supply. The quota level can be raised as China abandons the policies that have created structural excess capacity in its steel industry. Another possibility is to negotiate a VER agreement on steel imports from China. However, due to the asymmetry in the bilateral relationship, a VER is unlikely. Mexico is too small for the Chinese to notice, and needs its NAFTA and world partners to induce meaningful change in China. Thus, we recommend that the Government of Mexico continue using the NME methodology on dumped imports from China and, if necessary, to adopt an auction quota scheme on steel imports from Non-NAFTA countries to deal with shifts in third-country trade patterns arising from the continued expansion of Chinese steel exports. 2. RecommendationsforNAFTAcountries NAFTA and the rest of the world will benefit from China becoming a true market economy. It does not follow, however, that NAFTA should grant ME status to China right away. The benefit of being treated like a market economy in the antidumping investigations of NAFTA countries should be conditioned on China eliminating the economic policies that lead to excessive interference with market mechanisms in steel and other industries. NAFTA must formulate a coherent China policy, coordinated among the United States, Canada and Mexico, that conditions ME status on China dismantling its export subsidies; revealing the true costs of different commodities; providing market disciplines for dealing with enterprise bankruptcies, including financial intermediaries; and allowing for more private investment in Chinese companies. Currently, China is a long way from achieving the kind of reform that would lead to market-determined pricing. NAFTA </w:t>
      </w:r>
      <w:r w:rsidRPr="00490A3C">
        <w:rPr>
          <w:rStyle w:val="Emphasis"/>
        </w:rPr>
        <w:t>governments should</w:t>
      </w:r>
      <w:r w:rsidRPr="00BD1227">
        <w:rPr>
          <w:sz w:val="14"/>
        </w:rPr>
        <w:t xml:space="preserve"> use appropriate cost references, such as the ones used in this paper, in order to </w:t>
      </w:r>
      <w:r w:rsidRPr="00BD1227">
        <w:rPr>
          <w:rStyle w:val="StyleUnderline"/>
          <w:rFonts w:cs="Arial"/>
        </w:rPr>
        <w:t>induce better policy behavior from China</w:t>
      </w:r>
      <w:r w:rsidRPr="00BD1227">
        <w:rPr>
          <w:sz w:val="14"/>
        </w:rPr>
        <w:t xml:space="preserve">, not to create new protectionist measures. Those measures currently suggest that China’s steel prices are artificially low. At the same time, NAFTA industries need to work hard to ensure that they remain competitive, low-cost producers. 3. Mexico, NAFTA, </w:t>
      </w:r>
      <w:r w:rsidRPr="00BD1227">
        <w:rPr>
          <w:rStyle w:val="StyleUnderline"/>
          <w:rFonts w:cs="Arial"/>
        </w:rPr>
        <w:t>and</w:t>
      </w:r>
      <w:r w:rsidRPr="00BD1227">
        <w:rPr>
          <w:sz w:val="14"/>
        </w:rPr>
        <w:t xml:space="preserve"> the WTO should</w:t>
      </w:r>
      <w:r w:rsidRPr="00D36C1C">
        <w:rPr>
          <w:rStyle w:val="StyleUnderline"/>
          <w:rFonts w:cs="Arial"/>
        </w:rPr>
        <w:t xml:space="preserve"> encourage China to </w:t>
      </w:r>
      <w:r w:rsidRPr="00471F71">
        <w:rPr>
          <w:rStyle w:val="Emphasis"/>
        </w:rPr>
        <w:t>dismantle its trade distorting subsidies</w:t>
      </w:r>
      <w:r w:rsidRPr="00D36C1C">
        <w:rPr>
          <w:rStyle w:val="StyleUnderline"/>
          <w:rFonts w:cs="Arial"/>
        </w:rPr>
        <w:t xml:space="preserve">, state finance, </w:t>
      </w:r>
      <w:r w:rsidRPr="00471F71">
        <w:rPr>
          <w:rStyle w:val="Emphasis"/>
        </w:rPr>
        <w:t>and state ownership of firms</w:t>
      </w:r>
      <w:r w:rsidRPr="00BD1227">
        <w:rPr>
          <w:sz w:val="14"/>
        </w:rPr>
        <w:t xml:space="preserve">. </w:t>
      </w:r>
      <w:r w:rsidRPr="00BD3D8D">
        <w:rPr>
          <w:rStyle w:val="StyleUnderline"/>
          <w:rFonts w:cs="Arial"/>
        </w:rPr>
        <w:t>The benefits of such a policy will accrue</w:t>
      </w:r>
      <w:r w:rsidRPr="00BD1227">
        <w:rPr>
          <w:sz w:val="14"/>
        </w:rPr>
        <w:t xml:space="preserve"> </w:t>
      </w:r>
      <w:r w:rsidRPr="00BD3D8D">
        <w:rPr>
          <w:rStyle w:val="StyleUnderline"/>
          <w:rFonts w:cs="Arial"/>
        </w:rPr>
        <w:t>mainly to</w:t>
      </w:r>
      <w:r w:rsidRPr="00BD1227">
        <w:rPr>
          <w:sz w:val="14"/>
        </w:rPr>
        <w:t xml:space="preserve"> the Chinese salaried workers and </w:t>
      </w:r>
      <w:r w:rsidRPr="00BD3D8D">
        <w:rPr>
          <w:rStyle w:val="StyleUnderline"/>
          <w:rFonts w:cs="Arial"/>
        </w:rPr>
        <w:t>consumers, who currently bear a high cost to</w:t>
      </w:r>
      <w:r>
        <w:rPr>
          <w:rStyle w:val="StyleUnderline"/>
          <w:rFonts w:cs="Arial"/>
        </w:rPr>
        <w:t xml:space="preserve"> </w:t>
      </w:r>
      <w:r w:rsidRPr="00BD3D8D">
        <w:rPr>
          <w:rStyle w:val="StyleUnderline"/>
          <w:rFonts w:cs="Arial"/>
        </w:rPr>
        <w:t>subsidize low priced steel,</w:t>
      </w:r>
      <w:r w:rsidRPr="00BD1227">
        <w:rPr>
          <w:sz w:val="14"/>
        </w:rPr>
        <w:t xml:space="preserve"> some of which is exported to the rest of the world. </w:t>
      </w:r>
      <w:r w:rsidRPr="00BD3D8D">
        <w:rPr>
          <w:rStyle w:val="StyleUnderline"/>
          <w:rFonts w:cs="Arial"/>
        </w:rPr>
        <w:t>The</w:t>
      </w:r>
      <w:r w:rsidRPr="00BD1227">
        <w:rPr>
          <w:sz w:val="14"/>
        </w:rPr>
        <w:t xml:space="preserve"> rest of the </w:t>
      </w:r>
      <w:r w:rsidRPr="00BD3D8D">
        <w:rPr>
          <w:rStyle w:val="StyleUnderline"/>
          <w:rFonts w:cs="Arial"/>
        </w:rPr>
        <w:t>world will</w:t>
      </w:r>
      <w:r w:rsidRPr="00BD1227">
        <w:rPr>
          <w:sz w:val="14"/>
        </w:rPr>
        <w:t xml:space="preserve"> eventually </w:t>
      </w:r>
      <w:r w:rsidRPr="00BD3D8D">
        <w:rPr>
          <w:rStyle w:val="StyleUnderline"/>
          <w:rFonts w:cs="Arial"/>
        </w:rPr>
        <w:t>pay for the cost of Chinese distortions if China comes to dominate steel</w:t>
      </w:r>
      <w:r>
        <w:rPr>
          <w:rStyle w:val="StyleUnderline"/>
          <w:rFonts w:cs="Arial"/>
        </w:rPr>
        <w:t xml:space="preserve"> </w:t>
      </w:r>
      <w:r w:rsidRPr="00BD3D8D">
        <w:rPr>
          <w:rStyle w:val="StyleUnderline"/>
          <w:rFonts w:cs="Arial"/>
        </w:rPr>
        <w:t>production</w:t>
      </w:r>
      <w:r w:rsidRPr="00BD1227">
        <w:rPr>
          <w:sz w:val="14"/>
        </w:rPr>
        <w:t xml:space="preserve"> even further </w:t>
      </w:r>
      <w:r w:rsidRPr="00BD3D8D">
        <w:rPr>
          <w:rStyle w:val="StyleUnderline"/>
          <w:rFonts w:cs="Arial"/>
        </w:rPr>
        <w:t>or if China suddenly finds that it is unable to continue its</w:t>
      </w:r>
      <w:r w:rsidRPr="00BD1227">
        <w:rPr>
          <w:sz w:val="14"/>
        </w:rPr>
        <w:t xml:space="preserve"> generous policy and </w:t>
      </w:r>
      <w:r w:rsidRPr="00BD3D8D">
        <w:rPr>
          <w:rStyle w:val="StyleUnderline"/>
          <w:rFonts w:cs="Arial"/>
        </w:rPr>
        <w:t>financial support for the industry</w:t>
      </w:r>
      <w:r w:rsidRPr="00BD1227">
        <w:rPr>
          <w:sz w:val="14"/>
        </w:rPr>
        <w:t xml:space="preserve">. China must understand that a trade area is formed with considerations of geographical closeness and transport costs, not ideological affinity. </w:t>
      </w:r>
      <w:r w:rsidRPr="00BD3D8D">
        <w:rPr>
          <w:rStyle w:val="StyleUnderline"/>
          <w:rFonts w:cs="Arial"/>
        </w:rPr>
        <w:t>The true cost of Chinese selective trade with countries</w:t>
      </w:r>
      <w:r w:rsidRPr="00BD1227">
        <w:rPr>
          <w:sz w:val="14"/>
        </w:rPr>
        <w:t xml:space="preserve"> that have nothing in common with them except for political ideology </w:t>
      </w:r>
      <w:r w:rsidRPr="00BD3D8D">
        <w:rPr>
          <w:rStyle w:val="StyleUnderline"/>
          <w:rFonts w:cs="Arial"/>
        </w:rPr>
        <w:t>will be very</w:t>
      </w:r>
      <w:r>
        <w:rPr>
          <w:rStyle w:val="StyleUnderline"/>
          <w:rFonts w:cs="Arial"/>
        </w:rPr>
        <w:t xml:space="preserve"> </w:t>
      </w:r>
      <w:r w:rsidRPr="00BD3D8D">
        <w:rPr>
          <w:rStyle w:val="StyleUnderline"/>
          <w:rFonts w:cs="Arial"/>
        </w:rPr>
        <w:t>costly for the rest of the world</w:t>
      </w:r>
      <w:r w:rsidRPr="00BD1227">
        <w:rPr>
          <w:sz w:val="14"/>
        </w:rPr>
        <w:t xml:space="preserve"> in less than two decades, </w:t>
      </w:r>
      <w:r w:rsidRPr="00BD3D8D">
        <w:rPr>
          <w:rStyle w:val="StyleUnderline"/>
          <w:rFonts w:cs="Arial"/>
        </w:rPr>
        <w:t>unless the production of strategic inputs</w:t>
      </w:r>
      <w:r>
        <w:rPr>
          <w:rStyle w:val="StyleUnderline"/>
          <w:rFonts w:cs="Arial"/>
        </w:rPr>
        <w:t xml:space="preserve"> </w:t>
      </w:r>
      <w:r w:rsidRPr="00BD3D8D">
        <w:rPr>
          <w:rStyle w:val="StyleUnderline"/>
          <w:rFonts w:cs="Arial"/>
        </w:rPr>
        <w:t xml:space="preserve">such as steel is diversified </w:t>
      </w:r>
      <w:r w:rsidRPr="00BD1227">
        <w:rPr>
          <w:sz w:val="14"/>
        </w:rPr>
        <w:t xml:space="preserve">in various regions of the world. </w:t>
      </w:r>
    </w:p>
    <w:p w14:paraId="6BC6B30B" w14:textId="77777777" w:rsidR="00885EC6" w:rsidRDefault="00885EC6" w:rsidP="00885EC6">
      <w:pPr>
        <w:pStyle w:val="Heading3"/>
      </w:pPr>
      <w:r>
        <w:t>2NC Solvency – Industry Opposition</w:t>
      </w:r>
    </w:p>
    <w:p w14:paraId="40CF8EA1" w14:textId="77777777" w:rsidR="00885EC6" w:rsidRPr="009C332D" w:rsidRDefault="00885EC6" w:rsidP="00885EC6">
      <w:pPr>
        <w:pStyle w:val="Heading4"/>
      </w:pPr>
      <w:r>
        <w:t>CP resolves industry opposition – Chinese economic reform is critical to transition to a market economy</w:t>
      </w:r>
    </w:p>
    <w:p w14:paraId="759F8409" w14:textId="77777777" w:rsidR="00885EC6" w:rsidRPr="009C332D" w:rsidRDefault="00885EC6" w:rsidP="00885EC6">
      <w:r w:rsidRPr="009C332D">
        <w:rPr>
          <w:rStyle w:val="Style13ptBold"/>
          <w:rFonts w:cs="Arial"/>
        </w:rPr>
        <w:t>Manning 16</w:t>
      </w:r>
      <w:r>
        <w:t xml:space="preserve"> (Robert is a senior fellow of the Brent Scowcroft Center on International Security at the Atlantic Council, served as a senior counselor to the U.S. undersecretary of state for global affairs, served as a member of the U.S. Department of State Policy Planning Staff and was on the National Intelligence Council Strategic Futures Group, “The China Market Status Dilemma”, Foreign Policy, http://foreignpolicy.com/2016/03/30/the-china-market-status-dilemma/)//ghs-gk</w:t>
      </w:r>
    </w:p>
    <w:p w14:paraId="2B3B0CE9" w14:textId="06128BA1" w:rsidR="00885EC6" w:rsidRPr="003E5439" w:rsidRDefault="00885EC6" w:rsidP="00885EC6">
      <w:pPr>
        <w:rPr>
          <w:b/>
          <w:iCs/>
          <w:sz w:val="22"/>
          <w:u w:val="single"/>
          <w:bdr w:val="single" w:sz="8" w:space="0" w:color="auto"/>
        </w:rPr>
      </w:pPr>
      <w:r w:rsidRPr="009C332D">
        <w:rPr>
          <w:rStyle w:val="StyleUnderline"/>
          <w:rFonts w:cs="Arial"/>
        </w:rPr>
        <w:t>The</w:t>
      </w:r>
      <w:r w:rsidRPr="005A42AF">
        <w:t xml:space="preserve"> vexing </w:t>
      </w:r>
      <w:r w:rsidRPr="009C332D">
        <w:rPr>
          <w:rStyle w:val="StyleUnderline"/>
          <w:rFonts w:cs="Arial"/>
        </w:rPr>
        <w:t>question of how to deal with a rising China in the midst of</w:t>
      </w:r>
      <w:r w:rsidRPr="005A42AF">
        <w:t xml:space="preserve"> an </w:t>
      </w:r>
      <w:r w:rsidRPr="009C332D">
        <w:rPr>
          <w:rStyle w:val="StyleUnderline"/>
          <w:rFonts w:cs="Arial"/>
        </w:rPr>
        <w:t>uncertain economic transformation is one</w:t>
      </w:r>
      <w:r w:rsidRPr="005A42AF">
        <w:t xml:space="preserve"> with </w:t>
      </w:r>
      <w:r w:rsidRPr="009C332D">
        <w:rPr>
          <w:rStyle w:val="StyleUnderline"/>
          <w:rFonts w:cs="Arial"/>
        </w:rPr>
        <w:t>which the</w:t>
      </w:r>
      <w:r w:rsidRPr="005A42AF">
        <w:t xml:space="preserve"> European Union, Japan, and the </w:t>
      </w:r>
      <w:r w:rsidRPr="009C332D">
        <w:rPr>
          <w:rStyle w:val="StyleUnderline"/>
          <w:rFonts w:cs="Arial"/>
        </w:rPr>
        <w:t>U</w:t>
      </w:r>
      <w:r w:rsidRPr="005A42AF">
        <w:t xml:space="preserve">nited </w:t>
      </w:r>
      <w:r w:rsidRPr="009C332D">
        <w:rPr>
          <w:rStyle w:val="StyleUnderline"/>
          <w:rFonts w:cs="Arial"/>
        </w:rPr>
        <w:t>S</w:t>
      </w:r>
      <w:r w:rsidRPr="005A42AF">
        <w:t xml:space="preserve">tates </w:t>
      </w:r>
      <w:r w:rsidRPr="009C332D">
        <w:rPr>
          <w:rStyle w:val="StyleUnderline"/>
          <w:rFonts w:cs="Arial"/>
        </w:rPr>
        <w:t>are struggling to come to terms.</w:t>
      </w:r>
      <w:r w:rsidRPr="005A42AF">
        <w:t xml:space="preserve"> </w:t>
      </w:r>
      <w:r w:rsidRPr="009C332D">
        <w:rPr>
          <w:rStyle w:val="StyleUnderline"/>
          <w:rFonts w:cs="Arial"/>
        </w:rPr>
        <w:t>One</w:t>
      </w:r>
      <w:r w:rsidRPr="005A42AF">
        <w:t xml:space="preserve"> action-forcing </w:t>
      </w:r>
      <w:r w:rsidRPr="009C332D">
        <w:rPr>
          <w:rStyle w:val="StyleUnderline"/>
          <w:rFonts w:cs="Arial"/>
        </w:rPr>
        <w:t>issue</w:t>
      </w:r>
      <w:r w:rsidRPr="005A42AF">
        <w:t xml:space="preserve"> that remains off the radar screen — one </w:t>
      </w:r>
      <w:r w:rsidRPr="009C332D">
        <w:rPr>
          <w:rStyle w:val="StyleUnderline"/>
          <w:rFonts w:cs="Arial"/>
        </w:rPr>
        <w:t>of great consequence</w:t>
      </w:r>
      <w:r w:rsidRPr="005A42AF">
        <w:t xml:space="preserve"> that’s likely to trigger a major transatlantic policy schism — </w:t>
      </w:r>
      <w:r w:rsidRPr="009C332D">
        <w:rPr>
          <w:rStyle w:val="StyleUnderline"/>
          <w:rFonts w:cs="Arial"/>
        </w:rPr>
        <w:t>is the question of whether or not to grant “market status” to China</w:t>
      </w:r>
      <w:r w:rsidRPr="005A42AF">
        <w:t xml:space="preserve">. What’s forcing the issue? </w:t>
      </w:r>
      <w:r w:rsidRPr="009C332D">
        <w:rPr>
          <w:rStyle w:val="StyleUnderline"/>
          <w:rFonts w:cs="Arial"/>
        </w:rPr>
        <w:t>The December 2016 expiration of a provision in China’s accession</w:t>
      </w:r>
      <w:r w:rsidRPr="005A42AF">
        <w:t xml:space="preserve"> </w:t>
      </w:r>
      <w:r w:rsidRPr="009C332D">
        <w:rPr>
          <w:rStyle w:val="StyleUnderline"/>
          <w:rFonts w:cs="Arial"/>
        </w:rPr>
        <w:t>to the W</w:t>
      </w:r>
      <w:r w:rsidRPr="005A42AF">
        <w:t xml:space="preserve">orld </w:t>
      </w:r>
      <w:r w:rsidRPr="009C332D">
        <w:rPr>
          <w:rStyle w:val="StyleUnderline"/>
          <w:rFonts w:cs="Arial"/>
        </w:rPr>
        <w:t>T</w:t>
      </w:r>
      <w:r w:rsidRPr="005A42AF">
        <w:t xml:space="preserve">rade </w:t>
      </w:r>
      <w:r w:rsidRPr="009C332D">
        <w:rPr>
          <w:rStyle w:val="StyleUnderline"/>
          <w:rFonts w:cs="Arial"/>
        </w:rPr>
        <w:t>O</w:t>
      </w:r>
      <w:r w:rsidRPr="005A42AF">
        <w:t xml:space="preserve">rganization 15 years ago that </w:t>
      </w:r>
      <w:r w:rsidRPr="009C332D">
        <w:rPr>
          <w:rStyle w:val="StyleUnderline"/>
          <w:rFonts w:cs="Arial"/>
        </w:rPr>
        <w:t>declares it a non-market economy</w:t>
      </w:r>
      <w:r w:rsidRPr="005A42AF">
        <w:t xml:space="preserve">. </w:t>
      </w:r>
      <w:r w:rsidRPr="009C332D">
        <w:rPr>
          <w:rStyle w:val="StyleUnderline"/>
          <w:rFonts w:cs="Arial"/>
        </w:rPr>
        <w:t>That</w:t>
      </w:r>
      <w:r w:rsidRPr="005A42AF">
        <w:t xml:space="preserve"> </w:t>
      </w:r>
      <w:r w:rsidRPr="009C332D">
        <w:rPr>
          <w:rStyle w:val="StyleUnderline"/>
          <w:rFonts w:cs="Arial"/>
        </w:rPr>
        <w:t>designation provides the legal basis for</w:t>
      </w:r>
      <w:r w:rsidRPr="005A42AF">
        <w:t xml:space="preserve"> many of China’s trading partners — most notably, the EU, Japan, and </w:t>
      </w:r>
      <w:r w:rsidRPr="009C332D">
        <w:rPr>
          <w:rStyle w:val="StyleUnderline"/>
          <w:rFonts w:cs="Arial"/>
        </w:rPr>
        <w:t>the U</w:t>
      </w:r>
      <w:r w:rsidRPr="005A42AF">
        <w:t xml:space="preserve">nited </w:t>
      </w:r>
      <w:r w:rsidRPr="009C332D">
        <w:rPr>
          <w:rStyle w:val="StyleUnderline"/>
          <w:rFonts w:cs="Arial"/>
        </w:rPr>
        <w:t>S</w:t>
      </w:r>
      <w:r w:rsidRPr="005A42AF">
        <w:t xml:space="preserve">tates — </w:t>
      </w:r>
      <w:r w:rsidRPr="009C332D">
        <w:rPr>
          <w:rStyle w:val="StyleUnderline"/>
          <w:rFonts w:cs="Arial"/>
        </w:rPr>
        <w:t xml:space="preserve">to impose anti-dumping duties on Chinese goods like </w:t>
      </w:r>
      <w:r w:rsidRPr="00791678">
        <w:rPr>
          <w:rStyle w:val="Emphasis"/>
        </w:rPr>
        <w:t>steel</w:t>
      </w:r>
      <w:r w:rsidRPr="009C332D">
        <w:rPr>
          <w:rStyle w:val="StyleUnderline"/>
          <w:rFonts w:cs="Arial"/>
        </w:rPr>
        <w:t xml:space="preserve"> </w:t>
      </w:r>
      <w:r w:rsidRPr="005A42AF">
        <w:t xml:space="preserve">and cement. The </w:t>
      </w:r>
      <w:r w:rsidRPr="009C332D">
        <w:rPr>
          <w:rStyle w:val="StyleUnderline"/>
          <w:rFonts w:cs="Arial"/>
        </w:rPr>
        <w:t xml:space="preserve">consequences of giving </w:t>
      </w:r>
      <w:r w:rsidRPr="005A42AF">
        <w:t xml:space="preserve">China </w:t>
      </w:r>
      <w:r w:rsidRPr="009C332D">
        <w:rPr>
          <w:rStyle w:val="StyleUnderline"/>
          <w:rFonts w:cs="Arial"/>
        </w:rPr>
        <w:t>market status could</w:t>
      </w:r>
      <w:r w:rsidRPr="005A42AF">
        <w:t xml:space="preserve">, by some estimates, </w:t>
      </w:r>
      <w:r w:rsidRPr="009C332D">
        <w:rPr>
          <w:rStyle w:val="StyleUnderline"/>
          <w:rFonts w:cs="Arial"/>
        </w:rPr>
        <w:t>cost</w:t>
      </w:r>
      <w:r w:rsidRPr="005A42AF">
        <w:t xml:space="preserve"> Europe and </w:t>
      </w:r>
      <w:r w:rsidRPr="009C332D">
        <w:rPr>
          <w:rStyle w:val="StyleUnderline"/>
          <w:rFonts w:cs="Arial"/>
        </w:rPr>
        <w:t>the U</w:t>
      </w:r>
      <w:r w:rsidRPr="005A42AF">
        <w:t xml:space="preserve">nited </w:t>
      </w:r>
      <w:r w:rsidRPr="009C332D">
        <w:rPr>
          <w:rStyle w:val="StyleUnderline"/>
          <w:rFonts w:cs="Arial"/>
        </w:rPr>
        <w:t>S</w:t>
      </w:r>
      <w:r w:rsidRPr="005A42AF">
        <w:t xml:space="preserve">tates </w:t>
      </w:r>
      <w:r w:rsidRPr="009C332D">
        <w:rPr>
          <w:rStyle w:val="StyleUnderline"/>
          <w:rFonts w:cs="Arial"/>
        </w:rPr>
        <w:t>several million jobs</w:t>
      </w:r>
      <w:r w:rsidRPr="005A42AF">
        <w:t xml:space="preserve"> and one percent of GDP. The EU has 52 anti-dumping measures against China in force, in major industries like ceramics, chemicals, and steel. The United States has a host of anti-dumping cases as well, ranging from the steel and aluminum industries to solar panels. This is also not to mention that likely Republican presidential nominee Donald Trump has called for 45 percent tariffs on Chinese goods. If China attains market status, the legal tool of anti-dumping measures, imposed on its exports will, at best, need to be redefined, and may evaporate. A number of countries have accepted that China now has a market economy. But most major economies — Canada, the EU, India, Japan, and Mexico — do not. Some countries, like Australia, are negotiating the issue with Beijing. </w:t>
      </w:r>
      <w:r w:rsidRPr="009C332D">
        <w:rPr>
          <w:rStyle w:val="StyleUnderline"/>
          <w:rFonts w:cs="Arial"/>
        </w:rPr>
        <w:t>China argues that it should automatically be</w:t>
      </w:r>
      <w:r w:rsidRPr="005A42AF">
        <w:t xml:space="preserve"> </w:t>
      </w:r>
      <w:r w:rsidRPr="009C332D">
        <w:rPr>
          <w:rStyle w:val="StyleUnderline"/>
          <w:rFonts w:cs="Arial"/>
        </w:rPr>
        <w:t>granted market status for its economy with the expiration of the non-market provision</w:t>
      </w:r>
      <w:r w:rsidRPr="005A42AF">
        <w:t xml:space="preserve">. </w:t>
      </w:r>
      <w:r w:rsidRPr="009C332D">
        <w:rPr>
          <w:rStyle w:val="StyleUnderline"/>
          <w:rFonts w:cs="Arial"/>
        </w:rPr>
        <w:t>But</w:t>
      </w:r>
      <w:r w:rsidRPr="005A42AF">
        <w:t xml:space="preserve"> the </w:t>
      </w:r>
      <w:r w:rsidRPr="009C332D">
        <w:rPr>
          <w:rStyle w:val="StyleUnderline"/>
          <w:rFonts w:cs="Arial"/>
        </w:rPr>
        <w:t>legal language is</w:t>
      </w:r>
      <w:r w:rsidRPr="005A42AF">
        <w:t xml:space="preserve"> ambiguous at best: It is </w:t>
      </w:r>
      <w:r w:rsidRPr="009C332D">
        <w:rPr>
          <w:rStyle w:val="StyleUnderline"/>
          <w:rFonts w:cs="Arial"/>
        </w:rPr>
        <w:t>silent on whether automaticity</w:t>
      </w:r>
      <w:r w:rsidRPr="005A42AF">
        <w:t xml:space="preserve"> of market status </w:t>
      </w:r>
      <w:r w:rsidRPr="009C332D">
        <w:rPr>
          <w:rStyle w:val="StyleUnderline"/>
          <w:rFonts w:cs="Arial"/>
        </w:rPr>
        <w:t>follows</w:t>
      </w:r>
      <w:r w:rsidRPr="005A42AF">
        <w:t xml:space="preserve">. </w:t>
      </w:r>
      <w:r w:rsidRPr="009C332D">
        <w:rPr>
          <w:rStyle w:val="StyleUnderline"/>
          <w:rFonts w:cs="Arial"/>
        </w:rPr>
        <w:t>The language of the</w:t>
      </w:r>
      <w:r w:rsidRPr="005A42AF">
        <w:t xml:space="preserve"> WTO </w:t>
      </w:r>
      <w:r w:rsidRPr="009C332D">
        <w:rPr>
          <w:rStyle w:val="StyleUnderline"/>
          <w:rFonts w:cs="Arial"/>
        </w:rPr>
        <w:t>provision puts the burden of proof on China</w:t>
      </w:r>
      <w:r w:rsidRPr="005A42AF">
        <w:t xml:space="preserve"> and/or Chinese firms </w:t>
      </w:r>
      <w:r w:rsidRPr="009C332D">
        <w:rPr>
          <w:rStyle w:val="StyleUnderline"/>
          <w:rFonts w:cs="Arial"/>
        </w:rPr>
        <w:t>to demonstrate that they operate based on market prices</w:t>
      </w:r>
      <w:r w:rsidRPr="005A42AF">
        <w:t xml:space="preserve">. While </w:t>
      </w:r>
      <w:r w:rsidRPr="009C332D">
        <w:rPr>
          <w:rStyle w:val="StyleUnderline"/>
          <w:rFonts w:cs="Arial"/>
        </w:rPr>
        <w:t>China has a</w:t>
      </w:r>
      <w:r w:rsidRPr="005A42AF">
        <w:t xml:space="preserve"> vibrant, </w:t>
      </w:r>
      <w:r w:rsidRPr="009C332D">
        <w:rPr>
          <w:rStyle w:val="StyleUnderline"/>
          <w:rFonts w:cs="Arial"/>
        </w:rPr>
        <w:t>fast-growing</w:t>
      </w:r>
      <w:r w:rsidRPr="005A42AF">
        <w:t xml:space="preserve">, and productive </w:t>
      </w:r>
      <w:r w:rsidRPr="009C332D">
        <w:rPr>
          <w:rStyle w:val="StyleUnderline"/>
          <w:rFonts w:cs="Arial"/>
        </w:rPr>
        <w:t>private sector</w:t>
      </w:r>
      <w:r w:rsidRPr="005A42AF">
        <w:t xml:space="preserve">, major heavy industries — </w:t>
      </w:r>
      <w:r w:rsidRPr="009C332D">
        <w:rPr>
          <w:rStyle w:val="StyleUnderline"/>
          <w:rFonts w:cs="Arial"/>
        </w:rPr>
        <w:t>the majority of which are</w:t>
      </w:r>
      <w:r w:rsidRPr="005A42AF">
        <w:t xml:space="preserve"> </w:t>
      </w:r>
      <w:r w:rsidRPr="009C332D">
        <w:rPr>
          <w:rStyle w:val="StyleUnderline"/>
          <w:rFonts w:cs="Arial"/>
        </w:rPr>
        <w:t>state-owned</w:t>
      </w:r>
      <w:r w:rsidRPr="005A42AF">
        <w:t xml:space="preserve"> — operate with a host of direct and indirect subsidies, from government-directed cheap loans to land grants and price subsidies for inputs. Cecilia Malstrom, the EU’s trade chief, has said that she sees no automaticity on the expiration date, and told the Wall Street Journal, “you cannot say today that they [China] fulfill all the criteria.” China has to establish market status under the national law of the importing WTO member. For the EU, that means </w:t>
      </w:r>
      <w:r w:rsidRPr="00490A3C">
        <w:rPr>
          <w:rStyle w:val="Emphasis"/>
        </w:rPr>
        <w:t>China must meet several criteria</w:t>
      </w:r>
      <w:r w:rsidRPr="009C332D">
        <w:rPr>
          <w:rStyle w:val="StyleUnderline"/>
          <w:rFonts w:cs="Arial"/>
        </w:rPr>
        <w:t>, including</w:t>
      </w:r>
      <w:r w:rsidRPr="005A42AF">
        <w:t xml:space="preserve">: a </w:t>
      </w:r>
      <w:r w:rsidRPr="00490A3C">
        <w:rPr>
          <w:rStyle w:val="Emphasis"/>
        </w:rPr>
        <w:t>low amount of government influence</w:t>
      </w:r>
      <w:r w:rsidRPr="009C332D">
        <w:rPr>
          <w:rStyle w:val="StyleUnderline"/>
          <w:rFonts w:cs="Arial"/>
        </w:rPr>
        <w:t xml:space="preserve"> in </w:t>
      </w:r>
      <w:r w:rsidRPr="005A42AF">
        <w:t xml:space="preserve">the </w:t>
      </w:r>
      <w:r w:rsidRPr="009C332D">
        <w:rPr>
          <w:rStyle w:val="StyleUnderline"/>
          <w:rFonts w:cs="Arial"/>
        </w:rPr>
        <w:t>allocation of resources</w:t>
      </w:r>
      <w:r w:rsidRPr="005A42AF">
        <w:t xml:space="preserve"> and in decisions of enterprises, </w:t>
      </w:r>
      <w:r w:rsidRPr="00490A3C">
        <w:rPr>
          <w:rStyle w:val="Emphasis"/>
        </w:rPr>
        <w:t>absence of distortion in the</w:t>
      </w:r>
      <w:r w:rsidRPr="009C332D">
        <w:rPr>
          <w:rStyle w:val="StyleUnderline"/>
          <w:rFonts w:cs="Arial"/>
        </w:rPr>
        <w:t xml:space="preserve"> operation of the </w:t>
      </w:r>
      <w:r w:rsidRPr="00490A3C">
        <w:rPr>
          <w:rStyle w:val="Emphasis"/>
        </w:rPr>
        <w:t>privatized economy, an effective legal framework</w:t>
      </w:r>
      <w:r w:rsidRPr="009C332D">
        <w:rPr>
          <w:rStyle w:val="StyleUnderline"/>
          <w:rFonts w:cs="Arial"/>
        </w:rPr>
        <w:t xml:space="preserve"> for</w:t>
      </w:r>
      <w:r w:rsidRPr="005A42AF">
        <w:t xml:space="preserve"> the </w:t>
      </w:r>
      <w:r w:rsidRPr="009C332D">
        <w:rPr>
          <w:rStyle w:val="StyleUnderline"/>
          <w:rFonts w:cs="Arial"/>
        </w:rPr>
        <w:t>conduct of business, and the existence of a genuine financial sector</w:t>
      </w:r>
      <w:r w:rsidRPr="005A42AF">
        <w:t xml:space="preserve">. The United States would insist on similar criteria. </w:t>
      </w:r>
      <w:r w:rsidRPr="009C332D">
        <w:rPr>
          <w:rStyle w:val="StyleUnderline"/>
          <w:rFonts w:cs="Arial"/>
        </w:rPr>
        <w:t>China’s economy has</w:t>
      </w:r>
      <w:r w:rsidRPr="005A42AF">
        <w:t xml:space="preserve"> clearly evolved in a market direction over the past 15 years — today, most of its growth comes from the private sector. But the </w:t>
      </w:r>
      <w:r w:rsidRPr="009C332D">
        <w:rPr>
          <w:rStyle w:val="StyleUnderline"/>
          <w:rFonts w:cs="Arial"/>
        </w:rPr>
        <w:t>dead weight</w:t>
      </w:r>
      <w:r w:rsidRPr="005A42AF">
        <w:t xml:space="preserve"> of what are </w:t>
      </w:r>
      <w:r w:rsidRPr="009C332D">
        <w:rPr>
          <w:rStyle w:val="StyleUnderline"/>
          <w:rFonts w:cs="Arial"/>
        </w:rPr>
        <w:t>called</w:t>
      </w:r>
      <w:r w:rsidRPr="005A42AF">
        <w:t xml:space="preserve"> “</w:t>
      </w:r>
      <w:r w:rsidRPr="009C332D">
        <w:rPr>
          <w:rStyle w:val="StyleUnderline"/>
          <w:rFonts w:cs="Arial"/>
        </w:rPr>
        <w:t>zombie industries</w:t>
      </w:r>
      <w:r w:rsidRPr="005A42AF">
        <w:t xml:space="preserve">,” fed by state support, persists. China’s financial system has also evolved substantively. But </w:t>
      </w:r>
      <w:r w:rsidRPr="009C332D">
        <w:rPr>
          <w:rStyle w:val="StyleUnderline"/>
          <w:rFonts w:cs="Arial"/>
        </w:rPr>
        <w:t>it is a</w:t>
      </w:r>
      <w:r w:rsidRPr="005A42AF">
        <w:t xml:space="preserve"> bit of a </w:t>
      </w:r>
      <w:r w:rsidRPr="009C332D">
        <w:rPr>
          <w:rStyle w:val="StyleUnderline"/>
          <w:rFonts w:cs="Arial"/>
        </w:rPr>
        <w:t>stretch to argue that China meets the objective criteria for</w:t>
      </w:r>
      <w:r w:rsidRPr="005A42AF">
        <w:t xml:space="preserve"> </w:t>
      </w:r>
      <w:r w:rsidRPr="009C332D">
        <w:rPr>
          <w:rStyle w:val="StyleUnderline"/>
          <w:rFonts w:cs="Arial"/>
        </w:rPr>
        <w:t>market status</w:t>
      </w:r>
      <w:r w:rsidRPr="005A42AF">
        <w:t xml:space="preserve"> — certainly not enough to persuade the EU Parliament and European national governments to change their laws to reflect that status. Already, European and </w:t>
      </w:r>
      <w:r w:rsidRPr="009C332D">
        <w:rPr>
          <w:rStyle w:val="StyleUnderline"/>
          <w:rFonts w:cs="Arial"/>
        </w:rPr>
        <w:t>U.S. industry groups are mobilizing opposition</w:t>
      </w:r>
      <w:r w:rsidRPr="005A42AF">
        <w:t xml:space="preserve">. AEGIS Europe, an alliance of 30 manufacturing industry associations, said in a statement this month, “Europe cannot grant Market Economy Status (MES) to a country that does not merit it.” With EU growth tepid already, some think tank estimates project that granting China MES status would cost well over one million jobs and 1-2 percent decline in annual growth. Similarly, </w:t>
      </w:r>
      <w:r w:rsidRPr="00791678">
        <w:rPr>
          <w:rStyle w:val="Emphasis"/>
        </w:rPr>
        <w:t>U.S.</w:t>
      </w:r>
      <w:r w:rsidRPr="005A42AF">
        <w:t xml:space="preserve"> </w:t>
      </w:r>
      <w:r w:rsidRPr="009C332D">
        <w:rPr>
          <w:rStyle w:val="StyleUnderline"/>
          <w:rFonts w:cs="Arial"/>
        </w:rPr>
        <w:t xml:space="preserve">aluminum, </w:t>
      </w:r>
      <w:r w:rsidRPr="00791678">
        <w:rPr>
          <w:rStyle w:val="Emphasis"/>
        </w:rPr>
        <w:t>steel</w:t>
      </w:r>
      <w:r w:rsidRPr="009C332D">
        <w:rPr>
          <w:rStyle w:val="StyleUnderline"/>
          <w:rFonts w:cs="Arial"/>
        </w:rPr>
        <w:t xml:space="preserve">, and textile </w:t>
      </w:r>
      <w:r w:rsidRPr="00791678">
        <w:rPr>
          <w:rStyle w:val="Emphasis"/>
        </w:rPr>
        <w:t>industries are stepping up pressure on the</w:t>
      </w:r>
      <w:r w:rsidRPr="009C332D">
        <w:rPr>
          <w:rStyle w:val="StyleUnderline"/>
          <w:rFonts w:cs="Arial"/>
        </w:rPr>
        <w:t xml:space="preserve"> </w:t>
      </w:r>
      <w:r w:rsidRPr="005A42AF">
        <w:t xml:space="preserve">Obama </w:t>
      </w:r>
      <w:r w:rsidRPr="00791678">
        <w:rPr>
          <w:rStyle w:val="Emphasis"/>
        </w:rPr>
        <w:t>administration to oppose MES for China</w:t>
      </w:r>
      <w:r w:rsidRPr="005A42AF">
        <w:t xml:space="preserve">, arguing it would costs tens of thousands of jobs. The U.S. Commerce Department has responsibility for making a determination on the issue and recommending action to the president. Transatlantic Disconnect While private industries impacted by Chinese exports on both sides of the Atlantic share similar concerns, the EU and the United States share precious little dialogue on China policy, with each other, with Japan, or with other major Asian governments. There is a potentially dangerous dearth of transatlantic dialogue on China at the most senior levels of policymaking, and even less transatlantic discussion with Japan and other major Asian economies. European countries tend to hold one-dimensional views on China policy — singularly focused on business opportunities and exports. This is a source of irritation to many American officials and analysts. In his March interview with the Atlantic‘s Jeffrey Goldberg, Obama complained about “free riders” in Europe. This charge is frequently leveled against Europeans who often seem to view larger political and security issues in Asia as something for which the Americans are responsible — a de facto division of labor. At working levels, China gets serious discussion among European and U.S. officials. But when pressed, EU officials concede that at the summit level, Asia often gets crowded out of the agenda by other priorities: climate change, Russia, Syria, Ukraine, and the rest. When the EU issued a statement in support of freedom of navigation in the South China Sea last year, it was viewed as a rare, major sign of transatlantic solidarity. Some in the United States fear that Europeans, perhaps fearing Chinese “punishment,” may go soft on Beijing on the MES question. </w:t>
      </w:r>
      <w:r w:rsidRPr="009C332D">
        <w:rPr>
          <w:rStyle w:val="StyleUnderline"/>
          <w:rFonts w:cs="Arial"/>
        </w:rPr>
        <w:t>What lies ahead?</w:t>
      </w:r>
      <w:r w:rsidRPr="005A42AF">
        <w:t xml:space="preserve"> Absent the EU and United States granting MES to China, Beijing will almost certainly take its case to the WTO for dispute resolution. Nasty legal battles are likely to ensue. </w:t>
      </w:r>
      <w:r w:rsidRPr="009C332D">
        <w:rPr>
          <w:rStyle w:val="StyleUnderline"/>
          <w:rFonts w:cs="Arial"/>
        </w:rPr>
        <w:t>Compromise formulas could emerge</w:t>
      </w:r>
      <w:r w:rsidRPr="005A42AF">
        <w:t xml:space="preserve">, </w:t>
      </w:r>
      <w:r w:rsidRPr="002B513B">
        <w:rPr>
          <w:rStyle w:val="Emphasis"/>
        </w:rPr>
        <w:t>phasing in MES on an industry-by-industry basis as Chinese market reforms gradually move forward.</w:t>
      </w:r>
    </w:p>
    <w:p w14:paraId="6D2D0AB9" w14:textId="4E2E19BD" w:rsidR="003E5439" w:rsidRDefault="00885EC6" w:rsidP="00030D95">
      <w:pPr>
        <w:pStyle w:val="Heading3"/>
      </w:pPr>
      <w:r>
        <w:t>2NC Yes Reform</w:t>
      </w:r>
    </w:p>
    <w:p w14:paraId="74014A06" w14:textId="37FE6B76" w:rsidR="003E5439" w:rsidRPr="003E5439" w:rsidRDefault="003E5439" w:rsidP="003E5439">
      <w:pPr>
        <w:pStyle w:val="Heading4"/>
      </w:pPr>
      <w:r>
        <w:t>Their relations advantage… it’s a ‘number one issue’ etc.</w:t>
      </w:r>
    </w:p>
    <w:p w14:paraId="0CADCA8C" w14:textId="77777777" w:rsidR="00885EC6" w:rsidRDefault="00885EC6" w:rsidP="00885EC6">
      <w:pPr>
        <w:pStyle w:val="Heading4"/>
      </w:pPr>
      <w:r>
        <w:t>CP solves - MES is a powerful tool to incentive Chinese steel industry reform</w:t>
      </w:r>
    </w:p>
    <w:p w14:paraId="02400686" w14:textId="77777777" w:rsidR="00885EC6" w:rsidRDefault="00885EC6" w:rsidP="00885EC6">
      <w:r w:rsidRPr="00BD3D8D">
        <w:rPr>
          <w:rStyle w:val="Heading4Char"/>
        </w:rPr>
        <w:t>Ruiz and Somerville 15</w:t>
      </w:r>
      <w:r>
        <w:t xml:space="preserve"> (Manuel is a fellow at the Instituto Mexicano para la Competitividad A.C. (IMCO), Robin is Director of Corporate Research Services at The Centre for Spatial Economics (C4SE), “Assessment of the Probable Economic Effects on NAFTA of Granting Market Economy Status to China”, </w:t>
      </w:r>
      <w:hyperlink r:id="rId14" w:history="1">
        <w:r w:rsidRPr="00244BBB">
          <w:rPr>
            <w:rStyle w:val="Hyperlink"/>
            <w:rFonts w:cs="Arial"/>
          </w:rPr>
          <w:t>http://www.steel.org/~/media/Files/AISI/Press%20Releases/2015/Unified_NME_Study.pdf)//ghs-gk</w:t>
        </w:r>
      </w:hyperlink>
      <w:r>
        <w:t xml:space="preserve"> </w:t>
      </w:r>
    </w:p>
    <w:p w14:paraId="3D05C9CC" w14:textId="0E5EFD6E" w:rsidR="00885EC6" w:rsidRPr="003E5439" w:rsidRDefault="00885EC6" w:rsidP="00885EC6">
      <w:pPr>
        <w:rPr>
          <w:rFonts w:cs="Arial"/>
          <w:sz w:val="22"/>
          <w:u w:val="single"/>
        </w:rPr>
      </w:pPr>
      <w:r w:rsidRPr="00BD3D8D">
        <w:rPr>
          <w:sz w:val="14"/>
        </w:rPr>
        <w:t xml:space="preserve">Among the major economic developments over the past 40 years, the emergence of China’s economy has been among the most far reaching. </w:t>
      </w:r>
      <w:r w:rsidRPr="00D36C1C">
        <w:rPr>
          <w:rStyle w:val="StyleUnderline"/>
          <w:rFonts w:cs="Arial"/>
        </w:rPr>
        <w:t>China has become one of the world’s largest</w:t>
      </w:r>
      <w:r>
        <w:rPr>
          <w:rStyle w:val="StyleUnderline"/>
          <w:rFonts w:cs="Arial"/>
        </w:rPr>
        <w:t xml:space="preserve"> </w:t>
      </w:r>
      <w:r w:rsidRPr="00BD3D8D">
        <w:rPr>
          <w:sz w:val="14"/>
        </w:rPr>
        <w:t xml:space="preserve">manufacturers and exporters, in large measure </w:t>
      </w:r>
      <w:r w:rsidRPr="00D36C1C">
        <w:rPr>
          <w:rStyle w:val="StyleUnderline"/>
          <w:rFonts w:cs="Arial"/>
        </w:rPr>
        <w:t>due to government efforts to promote</w:t>
      </w:r>
      <w:r>
        <w:rPr>
          <w:rStyle w:val="StyleUnderline"/>
          <w:rFonts w:cs="Arial"/>
        </w:rPr>
        <w:t xml:space="preserve"> </w:t>
      </w:r>
      <w:r w:rsidRPr="00D36C1C">
        <w:rPr>
          <w:rStyle w:val="StyleUnderline"/>
          <w:rFonts w:cs="Arial"/>
        </w:rPr>
        <w:t>industrialization through the</w:t>
      </w:r>
      <w:r w:rsidRPr="00BD3D8D">
        <w:rPr>
          <w:sz w:val="14"/>
        </w:rPr>
        <w:t xml:space="preserve"> foundation and </w:t>
      </w:r>
      <w:r w:rsidRPr="00D36C1C">
        <w:rPr>
          <w:rStyle w:val="StyleUnderline"/>
          <w:rFonts w:cs="Arial"/>
        </w:rPr>
        <w:t>expansion of export-oriented industries</w:t>
      </w:r>
      <w:r w:rsidRPr="00BD3D8D">
        <w:rPr>
          <w:sz w:val="14"/>
        </w:rPr>
        <w:t xml:space="preserve">. </w:t>
      </w:r>
      <w:r w:rsidRPr="00D36C1C">
        <w:rPr>
          <w:rStyle w:val="StyleUnderline"/>
          <w:rFonts w:cs="Arial"/>
        </w:rPr>
        <w:t>These</w:t>
      </w:r>
      <w:r>
        <w:rPr>
          <w:rStyle w:val="StyleUnderline"/>
          <w:rFonts w:cs="Arial"/>
        </w:rPr>
        <w:t xml:space="preserve"> </w:t>
      </w:r>
      <w:r w:rsidRPr="00D36C1C">
        <w:rPr>
          <w:rStyle w:val="StyleUnderline"/>
          <w:rFonts w:cs="Arial"/>
        </w:rPr>
        <w:t>policies have had a profound effect on</w:t>
      </w:r>
      <w:r w:rsidRPr="00BD3D8D">
        <w:rPr>
          <w:sz w:val="14"/>
        </w:rPr>
        <w:t xml:space="preserve"> NAFTA economies, and on </w:t>
      </w:r>
      <w:r w:rsidRPr="00D36C1C">
        <w:rPr>
          <w:rStyle w:val="StyleUnderline"/>
          <w:rFonts w:cs="Arial"/>
        </w:rPr>
        <w:t>the world economy</w:t>
      </w:r>
      <w:r w:rsidRPr="00BD3D8D">
        <w:rPr>
          <w:sz w:val="14"/>
        </w:rPr>
        <w:t xml:space="preserve"> as a whole. </w:t>
      </w:r>
      <w:r w:rsidRPr="00D36C1C">
        <w:rPr>
          <w:rStyle w:val="StyleUnderline"/>
          <w:rFonts w:cs="Arial"/>
        </w:rPr>
        <w:t>Given the scale of Chinese exports</w:t>
      </w:r>
      <w:r w:rsidRPr="00BD3D8D">
        <w:rPr>
          <w:sz w:val="14"/>
        </w:rPr>
        <w:t xml:space="preserve">, </w:t>
      </w:r>
      <w:r w:rsidRPr="00D36C1C">
        <w:rPr>
          <w:rStyle w:val="StyleUnderline"/>
          <w:rFonts w:cs="Arial"/>
        </w:rPr>
        <w:t>how</w:t>
      </w:r>
      <w:r w:rsidRPr="00BD3D8D">
        <w:rPr>
          <w:sz w:val="14"/>
        </w:rPr>
        <w:t xml:space="preserve"> other </w:t>
      </w:r>
      <w:r w:rsidRPr="00D36C1C">
        <w:rPr>
          <w:rStyle w:val="StyleUnderline"/>
          <w:rFonts w:cs="Arial"/>
        </w:rPr>
        <w:t xml:space="preserve">countries apply </w:t>
      </w:r>
      <w:r w:rsidRPr="00BD3D8D">
        <w:rPr>
          <w:sz w:val="14"/>
        </w:rPr>
        <w:t xml:space="preserve">their </w:t>
      </w:r>
      <w:r w:rsidRPr="00D36C1C">
        <w:rPr>
          <w:rStyle w:val="StyleUnderline"/>
          <w:rFonts w:cs="Arial"/>
        </w:rPr>
        <w:t>antidumping laws to Chinese</w:t>
      </w:r>
      <w:r>
        <w:rPr>
          <w:rStyle w:val="StyleUnderline"/>
          <w:rFonts w:cs="Arial"/>
        </w:rPr>
        <w:t xml:space="preserve"> </w:t>
      </w:r>
      <w:r w:rsidRPr="00D36C1C">
        <w:rPr>
          <w:rStyle w:val="StyleUnderline"/>
          <w:rFonts w:cs="Arial"/>
        </w:rPr>
        <w:t>imports can have major ramifications</w:t>
      </w:r>
      <w:r w:rsidRPr="00BD3D8D">
        <w:rPr>
          <w:sz w:val="14"/>
        </w:rPr>
        <w:t xml:space="preserve">. The international trading system has long recognized dumping – essentially, the sale of a good in a foreign country at a price lower than in the country of manufacture or below the producer’s cost of production – as a harmful form of price discrimination that provides an unfair advantage in international competition. International rules allow the importing country to offset this unfair advantage (if injurious to the domestic industry) by imposing an antidumping duty on the unfair imports equal to the difference between the price in the importing country and the price in the exporter’s home market. This methodology is only meaningful if the prices in both countries are set by market forces. Even before China sought to join the WTO, the members of the international trading system had agreed that it was appropriate to apply different rules in antidumping investigations involving countries, such as those in Eastern Europe, where market forces did not determine prices or allocate resources. When negotiations began for China’s accession to the WTO, China’s trading partners agreed that the central role of the government in China’s economy raised the same problems. Thus, China’s Protocol of Accession to the WTO provided that WTO members could apply methodologies in antidumping investigations of Chinese products that based dumping calculations on something other than Chinese prices or costs. This is often described as giving China “non-market economy country treatment” (“NME” treatment). These rules have been applied worldwide, including by the three member countries of NAFTA: Canada, Mexico, and the United States. China’s Protocol of Accession sets forth the precise rules regarding the treatment of Chinese products in antidumping matters. Due to certain language in the Protocol, some have argued that other WTO members must treat China as a market economy in antidumping cases starting in December 2016, and use Chinese prices and costs for dumping calculations. This interpretation is subject to vigorous dispute, and there are strong arguments that WTO members may continue to treat China as a non-market economy after 2016. The purpose of these studies is not to opine on the legal debate, but rather to assess the economic effects on NAFTA countries of conveying NME treatment to China in December 2016. What will happen to the NAFTA steel industries and economies if NAFTA countries begin to treat China as a market economy instead? This work contains three studies that examine this question v from different perspectives, using different methodologies and frames of reference. The reports conclude that </w:t>
      </w:r>
      <w:r w:rsidRPr="00D36C1C">
        <w:rPr>
          <w:rStyle w:val="StyleUnderline"/>
          <w:rFonts w:cs="Arial"/>
        </w:rPr>
        <w:t>prices for steel</w:t>
      </w:r>
      <w:r w:rsidRPr="00BD3D8D">
        <w:rPr>
          <w:sz w:val="14"/>
        </w:rPr>
        <w:t xml:space="preserve">, </w:t>
      </w:r>
      <w:r w:rsidRPr="00D36C1C">
        <w:rPr>
          <w:rStyle w:val="StyleUnderline"/>
          <w:rFonts w:cs="Arial"/>
        </w:rPr>
        <w:t>and</w:t>
      </w:r>
      <w:r w:rsidRPr="00BD3D8D">
        <w:rPr>
          <w:sz w:val="14"/>
        </w:rPr>
        <w:t xml:space="preserve"> for the </w:t>
      </w:r>
      <w:r w:rsidRPr="00D36C1C">
        <w:rPr>
          <w:rStyle w:val="StyleUnderline"/>
          <w:rFonts w:cs="Arial"/>
        </w:rPr>
        <w:t>inputs used to produced steel, are still not determined</w:t>
      </w:r>
      <w:r>
        <w:rPr>
          <w:rStyle w:val="StyleUnderline"/>
          <w:rFonts w:cs="Arial"/>
        </w:rPr>
        <w:t xml:space="preserve"> </w:t>
      </w:r>
      <w:r w:rsidRPr="00D36C1C">
        <w:rPr>
          <w:rStyle w:val="StyleUnderline"/>
          <w:rFonts w:cs="Arial"/>
        </w:rPr>
        <w:t>by market forces in China;</w:t>
      </w:r>
      <w:r w:rsidRPr="00BD3D8D">
        <w:rPr>
          <w:sz w:val="14"/>
        </w:rPr>
        <w:t xml:space="preserve"> that using those prices and costs in antidumping calculations will result in lower or no dumping margins on imports of Chinese steel; and that NAFTA </w:t>
      </w:r>
      <w:r w:rsidRPr="00D36C1C">
        <w:rPr>
          <w:rStyle w:val="StyleUnderline"/>
          <w:rFonts w:cs="Arial"/>
        </w:rPr>
        <w:t>steel</w:t>
      </w:r>
      <w:r w:rsidRPr="00BD3D8D">
        <w:rPr>
          <w:sz w:val="14"/>
        </w:rPr>
        <w:t xml:space="preserve"> </w:t>
      </w:r>
      <w:r w:rsidRPr="00D36C1C">
        <w:rPr>
          <w:rStyle w:val="StyleUnderline"/>
          <w:rFonts w:cs="Arial"/>
        </w:rPr>
        <w:t>producers</w:t>
      </w:r>
      <w:r w:rsidRPr="00BD3D8D">
        <w:rPr>
          <w:sz w:val="14"/>
        </w:rPr>
        <w:t xml:space="preserve">, </w:t>
      </w:r>
      <w:r w:rsidRPr="00D36C1C">
        <w:rPr>
          <w:rStyle w:val="StyleUnderline"/>
          <w:rFonts w:cs="Arial"/>
        </w:rPr>
        <w:t>and</w:t>
      </w:r>
      <w:r w:rsidRPr="00BD3D8D">
        <w:rPr>
          <w:sz w:val="14"/>
        </w:rPr>
        <w:t xml:space="preserve"> NAFTA </w:t>
      </w:r>
      <w:r w:rsidRPr="00D36C1C">
        <w:rPr>
          <w:rStyle w:val="StyleUnderline"/>
          <w:rFonts w:cs="Arial"/>
        </w:rPr>
        <w:t>economies overall, will suffer severe injury as a result</w:t>
      </w:r>
      <w:r w:rsidRPr="00BD3D8D">
        <w:rPr>
          <w:sz w:val="14"/>
        </w:rPr>
        <w:t xml:space="preserve">. </w:t>
      </w:r>
      <w:r w:rsidRPr="00D36C1C">
        <w:rPr>
          <w:rStyle w:val="StyleUnderline"/>
          <w:rFonts w:cs="Arial"/>
        </w:rPr>
        <w:t xml:space="preserve">China is </w:t>
      </w:r>
      <w:r w:rsidRPr="00BD3D8D">
        <w:rPr>
          <w:sz w:val="14"/>
        </w:rPr>
        <w:t>a reforming economy</w:t>
      </w:r>
      <w:r w:rsidRPr="00D36C1C">
        <w:rPr>
          <w:rStyle w:val="StyleUnderline"/>
          <w:rFonts w:cs="Arial"/>
        </w:rPr>
        <w:t xml:space="preserve">, not </w:t>
      </w:r>
      <w:r w:rsidRPr="00BD3D8D">
        <w:rPr>
          <w:sz w:val="14"/>
        </w:rPr>
        <w:t xml:space="preserve">a </w:t>
      </w:r>
      <w:r w:rsidRPr="00D36C1C">
        <w:rPr>
          <w:rStyle w:val="StyleUnderline"/>
          <w:rFonts w:cs="Arial"/>
        </w:rPr>
        <w:t>market economy, and</w:t>
      </w:r>
      <w:r w:rsidRPr="00BD3D8D">
        <w:rPr>
          <w:sz w:val="14"/>
        </w:rPr>
        <w:t xml:space="preserve"> now </w:t>
      </w:r>
      <w:r w:rsidRPr="00D36C1C">
        <w:rPr>
          <w:rStyle w:val="StyleUnderline"/>
          <w:rFonts w:cs="Arial"/>
        </w:rPr>
        <w:t xml:space="preserve">accounts for </w:t>
      </w:r>
      <w:r w:rsidRPr="00BD3D8D">
        <w:rPr>
          <w:sz w:val="14"/>
        </w:rPr>
        <w:t>nearly</w:t>
      </w:r>
      <w:r w:rsidRPr="00D36C1C">
        <w:rPr>
          <w:rStyle w:val="StyleUnderline"/>
          <w:rFonts w:cs="Arial"/>
        </w:rPr>
        <w:t xml:space="preserve"> half of</w:t>
      </w:r>
      <w:r>
        <w:rPr>
          <w:rStyle w:val="StyleUnderline"/>
          <w:rFonts w:cs="Arial"/>
        </w:rPr>
        <w:t xml:space="preserve"> </w:t>
      </w:r>
      <w:r w:rsidRPr="00D36C1C">
        <w:rPr>
          <w:rStyle w:val="StyleUnderline"/>
          <w:rFonts w:cs="Arial"/>
        </w:rPr>
        <w:t>global steel output.</w:t>
      </w:r>
      <w:r w:rsidRPr="00BD3D8D">
        <w:rPr>
          <w:sz w:val="14"/>
        </w:rPr>
        <w:t xml:space="preserve"> </w:t>
      </w:r>
      <w:r w:rsidRPr="00D36C1C">
        <w:rPr>
          <w:rStyle w:val="StyleUnderline"/>
          <w:rFonts w:cs="Arial"/>
        </w:rPr>
        <w:t>China’s share is likely to continue growing if it is treated as a market</w:t>
      </w:r>
      <w:r>
        <w:rPr>
          <w:rStyle w:val="StyleUnderline"/>
          <w:rFonts w:cs="Arial"/>
        </w:rPr>
        <w:t xml:space="preserve"> </w:t>
      </w:r>
      <w:r w:rsidRPr="00D36C1C">
        <w:rPr>
          <w:rStyle w:val="StyleUnderline"/>
          <w:rFonts w:cs="Arial"/>
        </w:rPr>
        <w:t xml:space="preserve">economy </w:t>
      </w:r>
      <w:r w:rsidRPr="00BD3D8D">
        <w:rPr>
          <w:sz w:val="14"/>
        </w:rPr>
        <w:t xml:space="preserve">for purposes of antidumping laws. </w:t>
      </w:r>
      <w:r w:rsidRPr="00D36C1C">
        <w:rPr>
          <w:rStyle w:val="StyleUnderline"/>
          <w:rFonts w:cs="Arial"/>
        </w:rPr>
        <w:t>Allowing China the benefit of this treatment</w:t>
      </w:r>
      <w:r w:rsidRPr="00BD3D8D">
        <w:rPr>
          <w:sz w:val="14"/>
        </w:rPr>
        <w:t xml:space="preserve">, </w:t>
      </w:r>
      <w:r w:rsidRPr="00D36C1C">
        <w:rPr>
          <w:rStyle w:val="StyleUnderline"/>
          <w:rFonts w:cs="Arial"/>
        </w:rPr>
        <w:t xml:space="preserve">without requiring a completion of economic reforms, would remove a </w:t>
      </w:r>
      <w:r w:rsidRPr="00D36C1C">
        <w:rPr>
          <w:rStyle w:val="Emphasis"/>
        </w:rPr>
        <w:t>powerful incentive</w:t>
      </w:r>
      <w:r w:rsidRPr="00D36C1C">
        <w:rPr>
          <w:rStyle w:val="StyleUnderline"/>
          <w:rFonts w:cs="Arial"/>
        </w:rPr>
        <w:t xml:space="preserve"> for</w:t>
      </w:r>
      <w:r>
        <w:rPr>
          <w:rStyle w:val="StyleUnderline"/>
          <w:rFonts w:cs="Arial"/>
        </w:rPr>
        <w:t xml:space="preserve"> </w:t>
      </w:r>
      <w:r w:rsidRPr="00D36C1C">
        <w:rPr>
          <w:rStyle w:val="StyleUnderline"/>
          <w:rFonts w:cs="Arial"/>
        </w:rPr>
        <w:t xml:space="preserve">completion of the reform program. </w:t>
      </w:r>
    </w:p>
    <w:p w14:paraId="221B61BD" w14:textId="77777777" w:rsidR="00885EC6" w:rsidRDefault="00885EC6" w:rsidP="00885EC6">
      <w:pPr>
        <w:pStyle w:val="Heading4"/>
      </w:pPr>
      <w:r>
        <w:t xml:space="preserve">China will say yes – MES is a national symbol of status </w:t>
      </w:r>
    </w:p>
    <w:p w14:paraId="0F816635" w14:textId="77777777" w:rsidR="00885EC6" w:rsidRDefault="00885EC6" w:rsidP="00885EC6">
      <w:r w:rsidRPr="00490A3C">
        <w:rPr>
          <w:rStyle w:val="Style13ptBold"/>
          <w:rFonts w:cs="Arial"/>
        </w:rPr>
        <w:t>Yang 16</w:t>
      </w:r>
      <w:r>
        <w:t xml:space="preserve"> (Xiaoyan, opinion writer for Euractive, “Market Economy Status: Why is China making a big fuss?” </w:t>
      </w:r>
      <w:hyperlink r:id="rId15" w:history="1">
        <w:r w:rsidRPr="00244BBB">
          <w:rPr>
            <w:rStyle w:val="Hyperlink"/>
            <w:rFonts w:cs="Arial"/>
          </w:rPr>
          <w:t>http://www.euractiv.com/section/trade-society/opinion/market-economy-status-why-is-china-making-a-big-fuss/)//ghs-gk</w:t>
        </w:r>
      </w:hyperlink>
      <w:r>
        <w:t xml:space="preserve"> </w:t>
      </w:r>
    </w:p>
    <w:p w14:paraId="723AAADC" w14:textId="77777777" w:rsidR="00885EC6" w:rsidRPr="00490A3C" w:rsidRDefault="00885EC6" w:rsidP="00885EC6">
      <w:r w:rsidRPr="00490A3C">
        <w:rPr>
          <w:rStyle w:val="StyleUnderline"/>
          <w:rFonts w:cs="Arial"/>
        </w:rPr>
        <w:t>If MES matters so much to China, it is</w:t>
      </w:r>
      <w:r w:rsidRPr="00490A3C">
        <w:t xml:space="preserve"> also </w:t>
      </w:r>
      <w:r w:rsidRPr="00490A3C">
        <w:rPr>
          <w:rStyle w:val="StyleUnderline"/>
          <w:rFonts w:cs="Arial"/>
        </w:rPr>
        <w:t>because of its significant symbolic importance for the country</w:t>
      </w:r>
      <w:r w:rsidRPr="00490A3C">
        <w:t xml:space="preserve">. Clearly, </w:t>
      </w:r>
      <w:r w:rsidRPr="00490A3C">
        <w:rPr>
          <w:rStyle w:val="StyleUnderline"/>
          <w:rFonts w:cs="Arial"/>
        </w:rPr>
        <w:t>when China joined the WTO</w:t>
      </w:r>
      <w:r w:rsidRPr="00490A3C">
        <w:t xml:space="preserve"> in 2001, </w:t>
      </w:r>
      <w:r w:rsidRPr="00490A3C">
        <w:rPr>
          <w:rStyle w:val="StyleUnderline"/>
          <w:rFonts w:cs="Arial"/>
        </w:rPr>
        <w:t>there was</w:t>
      </w:r>
      <w:r w:rsidRPr="00490A3C">
        <w:t xml:space="preserve"> widespread </w:t>
      </w:r>
      <w:r w:rsidRPr="00490A3C">
        <w:rPr>
          <w:rStyle w:val="StyleUnderline"/>
          <w:rFonts w:cs="Arial"/>
        </w:rPr>
        <w:t>hope that it would</w:t>
      </w:r>
      <w:r w:rsidRPr="00490A3C">
        <w:t xml:space="preserve"> </w:t>
      </w:r>
      <w:r w:rsidRPr="00490A3C">
        <w:rPr>
          <w:rStyle w:val="StyleUnderline"/>
          <w:rFonts w:cs="Arial"/>
        </w:rPr>
        <w:t xml:space="preserve">integrate into the international trade system and </w:t>
      </w:r>
      <w:r w:rsidRPr="00490A3C">
        <w:t>come</w:t>
      </w:r>
      <w:r w:rsidRPr="00490A3C">
        <w:rPr>
          <w:rStyle w:val="StyleUnderline"/>
          <w:rFonts w:cs="Arial"/>
        </w:rPr>
        <w:t xml:space="preserve"> to be regarded </w:t>
      </w:r>
      <w:r w:rsidRPr="00490A3C">
        <w:t xml:space="preserve">and treated </w:t>
      </w:r>
      <w:r w:rsidRPr="00490A3C">
        <w:rPr>
          <w:rStyle w:val="StyleUnderline"/>
          <w:rFonts w:cs="Arial"/>
        </w:rPr>
        <w:t xml:space="preserve">on </w:t>
      </w:r>
      <w:r w:rsidRPr="00490A3C">
        <w:t xml:space="preserve">an </w:t>
      </w:r>
      <w:r w:rsidRPr="00490A3C">
        <w:rPr>
          <w:rStyle w:val="StyleUnderline"/>
          <w:rFonts w:cs="Arial"/>
        </w:rPr>
        <w:t>equal footing to</w:t>
      </w:r>
      <w:r w:rsidRPr="00490A3C">
        <w:t xml:space="preserve"> the </w:t>
      </w:r>
      <w:r w:rsidRPr="00490A3C">
        <w:rPr>
          <w:rStyle w:val="StyleUnderline"/>
          <w:rFonts w:cs="Arial"/>
        </w:rPr>
        <w:t>Western economic powers</w:t>
      </w:r>
      <w:r w:rsidRPr="00490A3C">
        <w:t xml:space="preserve">. Owing to the country’s spectacular economic expansion, the recent slowdown notwithstanding, </w:t>
      </w:r>
      <w:r w:rsidRPr="00490A3C">
        <w:rPr>
          <w:rStyle w:val="StyleUnderline"/>
          <w:rFonts w:cs="Arial"/>
        </w:rPr>
        <w:t>Beijing views</w:t>
      </w:r>
      <w:r w:rsidRPr="00490A3C">
        <w:t xml:space="preserve"> the granting of </w:t>
      </w:r>
      <w:r w:rsidRPr="00490A3C">
        <w:rPr>
          <w:rStyle w:val="StyleUnderline"/>
          <w:rFonts w:cs="Arial"/>
        </w:rPr>
        <w:t>MES as natural reward from the West for its home-grown success,</w:t>
      </w:r>
      <w:r w:rsidRPr="00490A3C">
        <w:t xml:space="preserve"> the development of a competitive new economic model. Moreover, in view of the recent economic slowdown which casts a shadow over the country’s future, </w:t>
      </w:r>
      <w:r w:rsidRPr="00490A3C">
        <w:rPr>
          <w:rStyle w:val="StyleUnderline"/>
          <w:rFonts w:cs="Arial"/>
        </w:rPr>
        <w:t>Beijing is in urgent need of recognition for its achievements</w:t>
      </w:r>
      <w:r w:rsidRPr="00490A3C">
        <w:t xml:space="preserve">, which can justify its structural reforms aiming to cut the problem of overcapacity. </w:t>
      </w:r>
      <w:r w:rsidRPr="00490A3C">
        <w:rPr>
          <w:rStyle w:val="StyleUnderline"/>
          <w:rFonts w:cs="Arial"/>
        </w:rPr>
        <w:t>This expectation</w:t>
      </w:r>
      <w:r w:rsidRPr="00490A3C">
        <w:t xml:space="preserve">, </w:t>
      </w:r>
      <w:r w:rsidRPr="00490A3C">
        <w:rPr>
          <w:rStyle w:val="StyleUnderline"/>
          <w:rFonts w:cs="Arial"/>
        </w:rPr>
        <w:t>along with the country’s growing international ambitions</w:t>
      </w:r>
      <w:r w:rsidRPr="00490A3C">
        <w:t xml:space="preserve">, </w:t>
      </w:r>
      <w:r w:rsidRPr="00490A3C">
        <w:rPr>
          <w:rStyle w:val="StyleUnderline"/>
          <w:rFonts w:cs="Arial"/>
        </w:rPr>
        <w:t>contrasts starkly with</w:t>
      </w:r>
      <w:r w:rsidRPr="00490A3C">
        <w:t xml:space="preserve"> the </w:t>
      </w:r>
      <w:r w:rsidRPr="00490A3C">
        <w:rPr>
          <w:rStyle w:val="StyleUnderline"/>
          <w:rFonts w:cs="Arial"/>
        </w:rPr>
        <w:t>denial</w:t>
      </w:r>
      <w:r w:rsidRPr="00490A3C">
        <w:t xml:space="preserve"> from the EU that China is obliged to face. </w:t>
      </w:r>
      <w:r w:rsidRPr="00490A3C">
        <w:rPr>
          <w:rStyle w:val="Emphasis"/>
        </w:rPr>
        <w:t>Too late to soften its stance, China has reached a point of no return</w:t>
      </w:r>
      <w:r w:rsidRPr="00490A3C">
        <w:t>.</w:t>
      </w:r>
    </w:p>
    <w:p w14:paraId="4FB9AF2F" w14:textId="77777777" w:rsidR="00885EC6" w:rsidRDefault="00885EC6" w:rsidP="00885EC6">
      <w:pPr>
        <w:pStyle w:val="Heading3"/>
      </w:pPr>
      <w:r>
        <w:t>2NC Plan Increases Dumping</w:t>
      </w:r>
    </w:p>
    <w:p w14:paraId="21828241" w14:textId="77777777" w:rsidR="00885EC6" w:rsidRDefault="00885EC6" w:rsidP="00885EC6">
      <w:pPr>
        <w:rPr>
          <w:rStyle w:val="Style13ptBold"/>
          <w:rFonts w:cs="Arial"/>
        </w:rPr>
      </w:pPr>
    </w:p>
    <w:p w14:paraId="26CBCBD6" w14:textId="77777777" w:rsidR="00885EC6" w:rsidRPr="00471F71" w:rsidRDefault="00885EC6" w:rsidP="00885EC6">
      <w:pPr>
        <w:pStyle w:val="Heading4"/>
      </w:pPr>
      <w:r w:rsidRPr="00471F71">
        <w:t>Unconditionally offering MES without conditioning Chinese steel reform incentivizes other Chinese industries to resume dumping</w:t>
      </w:r>
    </w:p>
    <w:p w14:paraId="73578A82" w14:textId="77777777" w:rsidR="00885EC6" w:rsidRDefault="00885EC6" w:rsidP="00885EC6">
      <w:r w:rsidRPr="00521D5D">
        <w:rPr>
          <w:rStyle w:val="Style13ptBold"/>
          <w:rFonts w:cs="Arial"/>
        </w:rPr>
        <w:t>Talley 6/6</w:t>
      </w:r>
      <w:r>
        <w:t xml:space="preserve"> (Ian, International Finance Reporter for the WSJ, “Why the U.S. Steel Industry Is Molten Hot Over China’s Trade Practices”, The Wall Street Journal,  </w:t>
      </w:r>
      <w:hyperlink r:id="rId16" w:history="1">
        <w:r w:rsidRPr="006E21BB">
          <w:rPr>
            <w:rStyle w:val="Hyperlink"/>
            <w:rFonts w:cs="Arial"/>
          </w:rPr>
          <w:t>http://blogs.wsj.com/economics/2016/06/06/why-the-u-s-steel-industry-is-molten-hot-over-chinas-trade-practices/)//ghs-gk</w:t>
        </w:r>
      </w:hyperlink>
      <w:r>
        <w:t xml:space="preserve"> </w:t>
      </w:r>
    </w:p>
    <w:p w14:paraId="00699F28" w14:textId="77777777" w:rsidR="00885EC6" w:rsidRPr="005A42AF" w:rsidRDefault="00885EC6" w:rsidP="00885EC6">
      <w:r w:rsidRPr="005A42AF">
        <w:t xml:space="preserve">John </w:t>
      </w:r>
      <w:r w:rsidRPr="00142529">
        <w:rPr>
          <w:rStyle w:val="StyleUnderline"/>
          <w:rFonts w:cs="Arial"/>
        </w:rPr>
        <w:t>Ferriola</w:t>
      </w:r>
      <w:r w:rsidRPr="005A42AF">
        <w:t xml:space="preserve">, chief executive of U.S. steel giant Nucor Corp., </w:t>
      </w:r>
      <w:r w:rsidRPr="00142529">
        <w:rPr>
          <w:rStyle w:val="StyleUnderline"/>
          <w:rFonts w:cs="Arial"/>
        </w:rPr>
        <w:t>is skeptical China will soon fix</w:t>
      </w:r>
      <w:r w:rsidRPr="005A42AF">
        <w:t xml:space="preserve"> what he calls the biggest problem facing his industry: </w:t>
      </w:r>
      <w:r w:rsidRPr="00142529">
        <w:rPr>
          <w:rStyle w:val="StyleUnderline"/>
          <w:rFonts w:cs="Arial"/>
        </w:rPr>
        <w:t>excess production capacity</w:t>
      </w:r>
      <w:r w:rsidRPr="005A42AF">
        <w:t>. “</w:t>
      </w:r>
      <w:r w:rsidRPr="00142529">
        <w:rPr>
          <w:rStyle w:val="StyleUnderline"/>
          <w:rFonts w:cs="Arial"/>
        </w:rPr>
        <w:t>The Chinese government is…engaged in economic warfare against the U.S. and</w:t>
      </w:r>
      <w:r w:rsidRPr="005A42AF">
        <w:t xml:space="preserve"> sadly, </w:t>
      </w:r>
      <w:r w:rsidRPr="00142529">
        <w:rPr>
          <w:rStyle w:val="StyleUnderline"/>
          <w:rFonts w:cs="Arial"/>
        </w:rPr>
        <w:t>they are winning</w:t>
      </w:r>
      <w:r w:rsidRPr="005A42AF">
        <w:t xml:space="preserve">,” Mr. Ferriola said in an interview ahead of high-level U.S.-China talks kicking off in Beijing Monday. The trouble, he says, is </w:t>
      </w:r>
      <w:r w:rsidRPr="00142529">
        <w:rPr>
          <w:rStyle w:val="StyleUnderline"/>
          <w:rFonts w:cs="Arial"/>
        </w:rPr>
        <w:t>China’s</w:t>
      </w:r>
      <w:r w:rsidRPr="005A42AF">
        <w:t xml:space="preserve"> “illegal, unfair” </w:t>
      </w:r>
      <w:r w:rsidRPr="00142529">
        <w:rPr>
          <w:rStyle w:val="StyleUnderline"/>
          <w:rFonts w:cs="Arial"/>
        </w:rPr>
        <w:t>subsidizing of an industry the U.S</w:t>
      </w:r>
      <w:r w:rsidRPr="005A42AF">
        <w:t xml:space="preserve">. government </w:t>
      </w:r>
      <w:r w:rsidRPr="00142529">
        <w:rPr>
          <w:rStyle w:val="StyleUnderline"/>
          <w:rFonts w:cs="Arial"/>
        </w:rPr>
        <w:t>recently accused of dumping</w:t>
      </w:r>
      <w:r w:rsidRPr="005A42AF">
        <w:t xml:space="preserve">, or selling products below production cost to improperly gain market share. From outright government ownership to an array of illegal subsidies, </w:t>
      </w:r>
      <w:r w:rsidRPr="00142529">
        <w:rPr>
          <w:rStyle w:val="StyleUnderline"/>
          <w:rFonts w:cs="Arial"/>
        </w:rPr>
        <w:t>Chinese steel companies are being propped up at the expense of U.S</w:t>
      </w:r>
      <w:r w:rsidRPr="005A42AF">
        <w:t xml:space="preserve">. and other </w:t>
      </w:r>
      <w:r w:rsidRPr="00142529">
        <w:rPr>
          <w:rStyle w:val="StyleUnderline"/>
          <w:rFonts w:cs="Arial"/>
        </w:rPr>
        <w:t>producers</w:t>
      </w:r>
      <w:r w:rsidRPr="005A42AF">
        <w:t>, American officials and firms complain. When U.S. Treasury Secretary Jacob Lew presses Beijing on the matter, Chinese officials will likely reiterate recent promises to gradually cut annual production by 100 million to 150 million tons over the next five years. But Nucor is taking a “seeing is believing” approach. China two months ago set a new production record after spending two years promising to cut production, the Charlotte, N.C., company contends. “</w:t>
      </w:r>
      <w:r w:rsidRPr="00142529">
        <w:rPr>
          <w:rStyle w:val="StyleUnderline"/>
          <w:rFonts w:cs="Arial"/>
        </w:rPr>
        <w:t>We don’t need any more promises</w:t>
      </w:r>
      <w:r w:rsidRPr="005A42AF">
        <w:t>,” said Mr. Ferriola. “</w:t>
      </w:r>
      <w:r w:rsidRPr="00142529">
        <w:rPr>
          <w:rStyle w:val="StyleUnderline"/>
          <w:rFonts w:cs="Arial"/>
        </w:rPr>
        <w:t xml:space="preserve">What we need is for China to provide a </w:t>
      </w:r>
      <w:r w:rsidRPr="00521D5D">
        <w:rPr>
          <w:rStyle w:val="Emphasis"/>
        </w:rPr>
        <w:t>capacity reduction plan that provides</w:t>
      </w:r>
      <w:r w:rsidRPr="00142529">
        <w:rPr>
          <w:rStyle w:val="StyleUnderline"/>
          <w:rFonts w:cs="Arial"/>
        </w:rPr>
        <w:t xml:space="preserve"> </w:t>
      </w:r>
      <w:r w:rsidRPr="005A42AF">
        <w:t>timelines and</w:t>
      </w:r>
      <w:r w:rsidRPr="00142529">
        <w:rPr>
          <w:rStyle w:val="StyleUnderline"/>
          <w:rFonts w:cs="Arial"/>
        </w:rPr>
        <w:t xml:space="preserve"> </w:t>
      </w:r>
      <w:r w:rsidRPr="00521D5D">
        <w:rPr>
          <w:rStyle w:val="Emphasis"/>
        </w:rPr>
        <w:t>a mechanism to verify that cuts have occurred.”</w:t>
      </w:r>
      <w:r>
        <w:rPr>
          <w:rStyle w:val="Emphasis"/>
        </w:rPr>
        <w:t xml:space="preserve"> </w:t>
      </w:r>
      <w:r w:rsidRPr="005A42AF">
        <w:t xml:space="preserve">And even if the country delivers on its existing promises, that is only a slice of the estimated 425 million tons many consider needs to be shuttered in China to balance out supply with demand. To put that in perspective, the entire U.S. steel market is only around 100 million tons. China has conflicting motivations. Beijing knows it needs to cut production across a range of industrial sectors so as not to exacerbate growing debt problems that risk creating a financial crisis. At the same time, it risks a dangerous surge in unemployment and a sharp deceleration in growth if it moves too quickly and allows its unproductive capacity to fall offline. That’s a particular problem for President Xi Jinping as he seeks to consolidate power ahead of a key leadership change next year. </w:t>
      </w:r>
      <w:r w:rsidRPr="00142529">
        <w:rPr>
          <w:rStyle w:val="StyleUnderline"/>
          <w:rFonts w:cs="Arial"/>
        </w:rPr>
        <w:t>The excess capacity dispute is</w:t>
      </w:r>
      <w:r w:rsidRPr="005A42AF">
        <w:t xml:space="preserve"> one of several issues </w:t>
      </w:r>
      <w:r w:rsidRPr="00142529">
        <w:rPr>
          <w:rStyle w:val="StyleUnderline"/>
          <w:rFonts w:cs="Arial"/>
        </w:rPr>
        <w:t xml:space="preserve">aggravating trade tensions between China and the U.S. </w:t>
      </w:r>
      <w:r w:rsidRPr="005A42AF">
        <w:t xml:space="preserve">The yuan has fallen to five-year lows against the dollar, cyber attacks on corporations are straining relations and </w:t>
      </w:r>
      <w:r w:rsidRPr="00142529">
        <w:rPr>
          <w:rStyle w:val="StyleUnderline"/>
          <w:rFonts w:cs="Arial"/>
        </w:rPr>
        <w:t>U.S. firms complain that a host of regulatory barriers are restricting</w:t>
      </w:r>
      <w:r w:rsidRPr="005A42AF">
        <w:t xml:space="preserve"> their </w:t>
      </w:r>
      <w:r w:rsidRPr="00142529">
        <w:rPr>
          <w:rStyle w:val="StyleUnderline"/>
          <w:rFonts w:cs="Arial"/>
        </w:rPr>
        <w:t>access to the Chinese market</w:t>
      </w:r>
      <w:r w:rsidRPr="005A42AF">
        <w:t>. Those trade irritants</w:t>
      </w:r>
      <w:r w:rsidRPr="00142529">
        <w:rPr>
          <w:rStyle w:val="StyleUnderline"/>
          <w:rFonts w:cs="Arial"/>
        </w:rPr>
        <w:t>,</w:t>
      </w:r>
      <w:r w:rsidRPr="005A42AF">
        <w:t xml:space="preserve"> compounded by weak growth, are fueling voter anger in the U.S. presidential elections. China’s trade practices have been a prime factor in the loss of 15,000 steel workers who have lost their jobs over the last year and a half, the steel boss said. “</w:t>
      </w:r>
      <w:r w:rsidRPr="00142529">
        <w:rPr>
          <w:rStyle w:val="StyleUnderline"/>
          <w:rFonts w:cs="Arial"/>
        </w:rPr>
        <w:t>Our government must vigorously enforce our trade laws</w:t>
      </w:r>
      <w:r w:rsidRPr="005A42AF">
        <w:t>,” Mr. Ferriola said. “</w:t>
      </w:r>
      <w:r w:rsidRPr="00521D5D">
        <w:rPr>
          <w:rStyle w:val="Emphasis"/>
        </w:rPr>
        <w:t>If we allow China’s steel producers to break</w:t>
      </w:r>
      <w:r w:rsidRPr="005A42AF">
        <w:t xml:space="preserve"> our </w:t>
      </w:r>
      <w:r w:rsidRPr="00521D5D">
        <w:rPr>
          <w:rStyle w:val="Emphasis"/>
        </w:rPr>
        <w:t>trade laws without</w:t>
      </w:r>
      <w:r w:rsidRPr="005A42AF">
        <w:t xml:space="preserve"> any </w:t>
      </w:r>
      <w:r w:rsidRPr="00521D5D">
        <w:rPr>
          <w:rStyle w:val="Emphasis"/>
        </w:rPr>
        <w:t>consequences, that will embolden other Chinese manufacturers to do the same thing</w:t>
      </w:r>
      <w:r w:rsidRPr="005A42AF">
        <w:t xml:space="preserve">,” he said. “Anyone who thinks they’re not going to take the next step down stream is dreaming.” </w:t>
      </w:r>
      <w:r w:rsidRPr="00142529">
        <w:rPr>
          <w:rStyle w:val="StyleUnderline"/>
          <w:rFonts w:cs="Arial"/>
        </w:rPr>
        <w:t>Such concerns are driving opposition to</w:t>
      </w:r>
      <w:r w:rsidRPr="005A42AF">
        <w:t xml:space="preserve"> the administration potentially </w:t>
      </w:r>
      <w:r w:rsidRPr="00142529">
        <w:rPr>
          <w:rStyle w:val="StyleUnderline"/>
          <w:rFonts w:cs="Arial"/>
        </w:rPr>
        <w:t xml:space="preserve">declaring China a “market economy” </w:t>
      </w:r>
      <w:r w:rsidRPr="005A42AF">
        <w:t xml:space="preserve">in December, a move that will change how the government calculates tariffs against allegedly unfair Chinese imports. </w:t>
      </w:r>
      <w:r w:rsidRPr="00142529">
        <w:rPr>
          <w:rStyle w:val="StyleUnderline"/>
          <w:rFonts w:cs="Arial"/>
        </w:rPr>
        <w:t>Under the deal</w:t>
      </w:r>
      <w:r w:rsidRPr="005A42AF">
        <w:t xml:space="preserve"> the U.S. </w:t>
      </w:r>
      <w:r w:rsidRPr="00142529">
        <w:rPr>
          <w:rStyle w:val="StyleUnderline"/>
          <w:rFonts w:cs="Arial"/>
        </w:rPr>
        <w:t>signed with China</w:t>
      </w:r>
      <w:r w:rsidRPr="005A42AF">
        <w:t xml:space="preserve"> </w:t>
      </w:r>
      <w:r w:rsidRPr="00142529">
        <w:rPr>
          <w:rStyle w:val="StyleUnderline"/>
          <w:rFonts w:cs="Arial"/>
        </w:rPr>
        <w:t>when it backed its entry into the W</w:t>
      </w:r>
      <w:r w:rsidRPr="005A42AF">
        <w:t xml:space="preserve">orld </w:t>
      </w:r>
      <w:r w:rsidRPr="00142529">
        <w:rPr>
          <w:rStyle w:val="StyleUnderline"/>
          <w:rFonts w:cs="Arial"/>
        </w:rPr>
        <w:t>T</w:t>
      </w:r>
      <w:r w:rsidRPr="005A42AF">
        <w:t xml:space="preserve">rade </w:t>
      </w:r>
      <w:r w:rsidRPr="00142529">
        <w:rPr>
          <w:rStyle w:val="StyleUnderline"/>
          <w:rFonts w:cs="Arial"/>
        </w:rPr>
        <w:t>O</w:t>
      </w:r>
      <w:r w:rsidRPr="005A42AF">
        <w:t xml:space="preserve">rganization, </w:t>
      </w:r>
      <w:r w:rsidRPr="00142529">
        <w:rPr>
          <w:rStyle w:val="StyleUnderline"/>
          <w:rFonts w:cs="Arial"/>
        </w:rPr>
        <w:t>Washington agreed to no longer</w:t>
      </w:r>
      <w:r w:rsidRPr="005A42AF">
        <w:t xml:space="preserve"> </w:t>
      </w:r>
      <w:r w:rsidRPr="00142529">
        <w:rPr>
          <w:rStyle w:val="StyleUnderline"/>
          <w:rFonts w:cs="Arial"/>
        </w:rPr>
        <w:t>recognize the country as a “non-market economy” after 15 years</w:t>
      </w:r>
      <w:r w:rsidRPr="005A42AF">
        <w:t>. “</w:t>
      </w:r>
      <w:r w:rsidRPr="00142529">
        <w:rPr>
          <w:rStyle w:val="StyleUnderline"/>
          <w:rFonts w:cs="Arial"/>
        </w:rPr>
        <w:t>We should vigorously oppose China’s ascension to ‘market economy’ status,</w:t>
      </w:r>
      <w:r w:rsidRPr="005A42AF">
        <w:t xml:space="preserve">” the Nucor chief said. </w:t>
      </w:r>
      <w:r w:rsidRPr="00142529">
        <w:rPr>
          <w:rStyle w:val="StyleUnderline"/>
          <w:rFonts w:cs="Arial"/>
        </w:rPr>
        <w:t>The</w:t>
      </w:r>
      <w:r w:rsidRPr="005A42AF">
        <w:t xml:space="preserve"> Communist </w:t>
      </w:r>
      <w:r w:rsidRPr="00142529">
        <w:rPr>
          <w:rStyle w:val="StyleUnderline"/>
          <w:rFonts w:cs="Arial"/>
        </w:rPr>
        <w:t>country has failed to meet the criteria needed</w:t>
      </w:r>
      <w:r w:rsidRPr="005A42AF">
        <w:t>, he said. “They broke those rules, they violated the criteria.”</w:t>
      </w:r>
    </w:p>
    <w:p w14:paraId="6F0B73CE" w14:textId="77777777" w:rsidR="00885EC6" w:rsidRPr="00521D5D" w:rsidRDefault="00885EC6" w:rsidP="00885EC6"/>
    <w:p w14:paraId="2566A179" w14:textId="77777777" w:rsidR="00885EC6" w:rsidRDefault="00885EC6" w:rsidP="00885EC6">
      <w:pPr>
        <w:pStyle w:val="Heading3"/>
      </w:pPr>
      <w:r>
        <w:t>2NC Politics N/B</w:t>
      </w:r>
    </w:p>
    <w:p w14:paraId="6D4D5594" w14:textId="77777777" w:rsidR="00885EC6" w:rsidRDefault="00885EC6" w:rsidP="00885EC6"/>
    <w:p w14:paraId="4AD8F890" w14:textId="77777777" w:rsidR="00885EC6" w:rsidRPr="00527521" w:rsidRDefault="00885EC6" w:rsidP="00885EC6">
      <w:pPr>
        <w:pStyle w:val="Heading4"/>
      </w:pPr>
      <w:r>
        <w:t>Only the CP is in line with Clinton’s current stance on Chinese steel – the plan is a massive flip flop</w:t>
      </w:r>
    </w:p>
    <w:p w14:paraId="00C49870" w14:textId="77777777" w:rsidR="00885EC6" w:rsidRPr="00527521" w:rsidRDefault="00885EC6" w:rsidP="00885EC6">
      <w:r w:rsidRPr="00527521">
        <w:rPr>
          <w:rStyle w:val="Style13ptBold"/>
          <w:rFonts w:cs="Arial"/>
        </w:rPr>
        <w:t>Pete 16</w:t>
      </w:r>
      <w:r>
        <w:t xml:space="preserve"> (Joseph, political reporter for the NWITimes, “Clinton vows to take on steel dumping, Chinese overcapacity”, </w:t>
      </w:r>
      <w:hyperlink r:id="rId17" w:history="1">
        <w:r w:rsidRPr="006E21BB">
          <w:rPr>
            <w:rStyle w:val="Hyperlink"/>
            <w:rFonts w:cs="Arial"/>
          </w:rPr>
          <w:t>http://www.nwitimes.com/business/steel/clinton-vows-to-take-on-steel-dumping-chinese-overcapacity/article_d766779e-4717-514f-92d2-3edfe8e1ed71.html)//ghs-gk</w:t>
        </w:r>
      </w:hyperlink>
      <w:r>
        <w:t xml:space="preserve"> </w:t>
      </w:r>
    </w:p>
    <w:p w14:paraId="1118B84A" w14:textId="77777777" w:rsidR="00885EC6" w:rsidRPr="005A42AF" w:rsidRDefault="00885EC6" w:rsidP="00885EC6">
      <w:r w:rsidRPr="005A42AF">
        <w:t xml:space="preserve">Democratic presidential front-runner Hillary </w:t>
      </w:r>
      <w:r w:rsidRPr="00527521">
        <w:rPr>
          <w:rStyle w:val="StyleUnderline"/>
          <w:rFonts w:cs="Arial"/>
        </w:rPr>
        <w:t>Clinton condemned Chinese steelmaking overcapacity</w:t>
      </w:r>
      <w:r w:rsidRPr="005A42AF">
        <w:t xml:space="preserve"> after the country exported a record 112 million tons of steel last year, </w:t>
      </w:r>
      <w:r w:rsidRPr="00527521">
        <w:rPr>
          <w:rStyle w:val="StyleUnderline"/>
          <w:rFonts w:cs="Arial"/>
        </w:rPr>
        <w:t>which</w:t>
      </w:r>
      <w:r w:rsidRPr="005A42AF">
        <w:t xml:space="preserve"> is widely credited with a global import crisis that </w:t>
      </w:r>
      <w:r w:rsidRPr="00527521">
        <w:rPr>
          <w:rStyle w:val="StyleUnderline"/>
          <w:rFonts w:cs="Arial"/>
        </w:rPr>
        <w:t xml:space="preserve">resulted in </w:t>
      </w:r>
      <w:r w:rsidRPr="005A42AF">
        <w:t>nearly</w:t>
      </w:r>
      <w:r w:rsidRPr="00527521">
        <w:rPr>
          <w:rStyle w:val="StyleUnderline"/>
          <w:rFonts w:cs="Arial"/>
        </w:rPr>
        <w:t xml:space="preserve"> 12,000 announced steelworker layoffs in the U</w:t>
      </w:r>
      <w:r w:rsidRPr="005A42AF">
        <w:t xml:space="preserve">nited </w:t>
      </w:r>
      <w:r w:rsidRPr="00527521">
        <w:rPr>
          <w:rStyle w:val="StyleUnderline"/>
          <w:rFonts w:cs="Arial"/>
        </w:rPr>
        <w:t>S</w:t>
      </w:r>
      <w:r w:rsidRPr="005A42AF">
        <w:t xml:space="preserve">tates. </w:t>
      </w:r>
      <w:r w:rsidRPr="00527521">
        <w:rPr>
          <w:rStyle w:val="StyleUnderline"/>
          <w:rFonts w:cs="Arial"/>
        </w:rPr>
        <w:t xml:space="preserve">She said that, if elected </w:t>
      </w:r>
      <w:r w:rsidRPr="005A42AF">
        <w:t>president</w:t>
      </w:r>
      <w:r w:rsidRPr="00527521">
        <w:rPr>
          <w:rStyle w:val="StyleUnderline"/>
          <w:rFonts w:cs="Arial"/>
        </w:rPr>
        <w:t xml:space="preserve">, she would </w:t>
      </w:r>
      <w:r w:rsidRPr="00527521">
        <w:rPr>
          <w:rStyle w:val="Emphasis"/>
        </w:rPr>
        <w:t>crack down on Chinese steel dumping</w:t>
      </w:r>
      <w:r w:rsidRPr="005A42AF">
        <w:t xml:space="preserve">, including by tripling the number of trade enforcement officers. "Just last week, I went to the AFL-CIO convention in Pennsylvania and said that </w:t>
      </w:r>
      <w:r w:rsidRPr="00527521">
        <w:rPr>
          <w:rStyle w:val="StyleUnderline"/>
          <w:rFonts w:cs="Arial"/>
        </w:rPr>
        <w:t>I would not</w:t>
      </w:r>
      <w:r w:rsidRPr="005A42AF">
        <w:t xml:space="preserve"> </w:t>
      </w:r>
      <w:r w:rsidRPr="00527521">
        <w:rPr>
          <w:rStyle w:val="StyleUnderline"/>
          <w:rFonts w:cs="Arial"/>
        </w:rPr>
        <w:t>tolerate attempts by China to solve</w:t>
      </w:r>
      <w:r w:rsidRPr="005A42AF">
        <w:t xml:space="preserve"> its </w:t>
      </w:r>
      <w:r w:rsidRPr="00527521">
        <w:rPr>
          <w:rStyle w:val="StyleUnderline"/>
          <w:rFonts w:cs="Arial"/>
        </w:rPr>
        <w:t>growing economic problems on the back of American workers</w:t>
      </w:r>
      <w:r w:rsidRPr="005A42AF">
        <w:t xml:space="preserve">," Clinton said in a statement. "A few days later, they announced plans to keep propping up significant overcapacity in their steel production – meaning that they’ll keep unloading artificially cheap steel into global markets at the expense of countries and workers that play by the rules." Clinton vowed she would confront China on trade abuses, such as the steel dumping that caused nearly 1,000 layoffs at Northwest Indiana steel mills last year. "As president, </w:t>
      </w:r>
      <w:r w:rsidRPr="00527521">
        <w:rPr>
          <w:rStyle w:val="StyleUnderline"/>
          <w:rFonts w:cs="Arial"/>
        </w:rPr>
        <w:t xml:space="preserve">I’ll aggressively pursue trade cases and impose consequences when China breaks the rules </w:t>
      </w:r>
      <w:r w:rsidRPr="005A42AF">
        <w:t>by dumping its cheap products in our markets," Clinton said in a statement. "</w:t>
      </w:r>
      <w:r w:rsidRPr="00527521">
        <w:rPr>
          <w:rStyle w:val="StyleUnderline"/>
          <w:rFonts w:cs="Arial"/>
        </w:rPr>
        <w:t xml:space="preserve">And </w:t>
      </w:r>
      <w:r w:rsidRPr="00527521">
        <w:rPr>
          <w:rStyle w:val="Emphasis"/>
        </w:rPr>
        <w:t>I’ll oppose efforts to grant China</w:t>
      </w:r>
      <w:r w:rsidRPr="00527521">
        <w:rPr>
          <w:rStyle w:val="StyleUnderline"/>
          <w:rFonts w:cs="Arial"/>
        </w:rPr>
        <w:t xml:space="preserve"> </w:t>
      </w:r>
      <w:r w:rsidRPr="005A42AF">
        <w:t>so-called</w:t>
      </w:r>
      <w:r w:rsidRPr="00527521">
        <w:rPr>
          <w:rStyle w:val="StyleUnderline"/>
          <w:rFonts w:cs="Arial"/>
        </w:rPr>
        <w:t xml:space="preserve"> </w:t>
      </w:r>
      <w:r w:rsidRPr="00527521">
        <w:rPr>
          <w:rStyle w:val="Emphasis"/>
        </w:rPr>
        <w:t>'market economy' status, which would weaken our tools for dealing with this behavior</w:t>
      </w:r>
      <w:r w:rsidRPr="005A42AF">
        <w:t xml:space="preserve">. I’ve gone toe-to-toe with China's top leaders on some of the toughest issues we face. I know how they operate – and they know that if I’m president, the games are going to end." </w:t>
      </w:r>
    </w:p>
    <w:p w14:paraId="7C6299D1" w14:textId="77777777" w:rsidR="00885EC6" w:rsidRPr="00030D95" w:rsidRDefault="00885EC6" w:rsidP="00030D95">
      <w:pPr>
        <w:pStyle w:val="Heading4"/>
      </w:pPr>
      <w:r w:rsidRPr="00030D95">
        <w:t>The RNC strategy focuses on attacking Clinton’s trustworthiness – the plan adds fuel to Trump’s fire</w:t>
      </w:r>
    </w:p>
    <w:p w14:paraId="6DB3CF56" w14:textId="77777777" w:rsidR="00885EC6" w:rsidRPr="002B6397" w:rsidRDefault="00885EC6" w:rsidP="00885EC6">
      <w:r w:rsidRPr="002B6397">
        <w:rPr>
          <w:rStyle w:val="Style13ptBold"/>
          <w:rFonts w:cs="Arial"/>
        </w:rPr>
        <w:t xml:space="preserve">Fontaine 16 </w:t>
      </w:r>
      <w:r>
        <w:t>(Tom, political reporter for the Tribune and TCA, “</w:t>
      </w:r>
      <w:r w:rsidRPr="002B6397">
        <w:t>Political experts devise best strategies to defeat Clinton or Trump</w:t>
      </w:r>
      <w:r>
        <w:t xml:space="preserve">”, TCA Regional News, ProQuest)//ghs-gk </w:t>
      </w:r>
    </w:p>
    <w:p w14:paraId="3BE64EAA" w14:textId="7C2D05C7" w:rsidR="00BF46E2" w:rsidRDefault="00885EC6" w:rsidP="00BF46E2">
      <w:r w:rsidRPr="002B6397">
        <w:rPr>
          <w:rStyle w:val="Emphasis"/>
        </w:rPr>
        <w:t>Conservatives view ethics as Clinton's Achilles heel</w:t>
      </w:r>
      <w:r>
        <w:rPr>
          <w:rStyle w:val="Emphasis"/>
        </w:rPr>
        <w:t xml:space="preserve"> </w:t>
      </w:r>
      <w:r w:rsidRPr="005A42AF">
        <w:t>Hillary Clinton has been a polarizing fixture in American politics for the past 25 years. "</w:t>
      </w:r>
      <w:r w:rsidRPr="002B6397">
        <w:rPr>
          <w:rStyle w:val="StyleUnderline"/>
          <w:rFonts w:cs="Arial"/>
        </w:rPr>
        <w:t>Hillary has such a long record, and that is such a liability,</w:t>
      </w:r>
      <w:r w:rsidRPr="005A42AF">
        <w:t xml:space="preserve"> even </w:t>
      </w:r>
      <w:r w:rsidRPr="002B6397">
        <w:rPr>
          <w:rStyle w:val="StyleUnderline"/>
          <w:rFonts w:cs="Arial"/>
        </w:rPr>
        <w:t>more so now than</w:t>
      </w:r>
      <w:r w:rsidRPr="005A42AF">
        <w:t xml:space="preserve"> when she ran </w:t>
      </w:r>
      <w:r w:rsidRPr="002B6397">
        <w:rPr>
          <w:rStyle w:val="StyleUnderline"/>
          <w:rFonts w:cs="Arial"/>
        </w:rPr>
        <w:t>in 2008</w:t>
      </w:r>
      <w:r w:rsidRPr="005A42AF">
        <w:t xml:space="preserve">," RMU's Harold said. "We will be reminded of her record constantly." Just to show how reviled she is by </w:t>
      </w:r>
      <w:r w:rsidRPr="002B6397">
        <w:rPr>
          <w:rStyle w:val="StyleUnderline"/>
          <w:rFonts w:cs="Arial"/>
        </w:rPr>
        <w:t>the Republican Party</w:t>
      </w:r>
      <w:r w:rsidRPr="005A42AF">
        <w:t xml:space="preserve">, Clinton has a tab atop the Republican National Committee's website that appears before the tab for the GOP's presidential candidates. Click on Clinton's tab, and you're taken to a blog by Raj Shah called, "Hillary on the Issues: Everything You Need to Know About Clinton's Record." It has more than 100 posts about her record on the economy, education, energy, foreign policy, health care, immigration, crime and veterans' issues, along with a section dedicated to her email scandal. The posts </w:t>
      </w:r>
      <w:r w:rsidRPr="002B6397">
        <w:rPr>
          <w:rStyle w:val="StyleUnderline"/>
          <w:rFonts w:cs="Arial"/>
        </w:rPr>
        <w:t xml:space="preserve">cast her as a </w:t>
      </w:r>
      <w:r w:rsidRPr="002B6397">
        <w:rPr>
          <w:rStyle w:val="Emphasis"/>
        </w:rPr>
        <w:t>flip-flopper</w:t>
      </w:r>
      <w:r w:rsidRPr="002B6397">
        <w:rPr>
          <w:rStyle w:val="StyleUnderline"/>
          <w:rFonts w:cs="Arial"/>
        </w:rPr>
        <w:t xml:space="preserve">, pan her policies and raise </w:t>
      </w:r>
      <w:r w:rsidRPr="002B6397">
        <w:rPr>
          <w:rStyle w:val="Emphasis"/>
        </w:rPr>
        <w:t>questions about her character and decision-making.</w:t>
      </w:r>
      <w:r>
        <w:rPr>
          <w:rStyle w:val="Emphasis"/>
        </w:rPr>
        <w:t xml:space="preserve"> </w:t>
      </w:r>
      <w:r w:rsidRPr="005A42AF">
        <w:t xml:space="preserve">Shah writes that </w:t>
      </w:r>
      <w:r w:rsidRPr="002B6397">
        <w:rPr>
          <w:rStyle w:val="StyleUnderline"/>
          <w:rFonts w:cs="Arial"/>
        </w:rPr>
        <w:t>Clinton's</w:t>
      </w:r>
      <w:r w:rsidRPr="005A42AF">
        <w:t xml:space="preserve"> "growing email </w:t>
      </w:r>
      <w:r w:rsidRPr="002B6397">
        <w:rPr>
          <w:rStyle w:val="StyleUnderline"/>
          <w:rFonts w:cs="Arial"/>
        </w:rPr>
        <w:t>scandal casts doubt on her</w:t>
      </w:r>
      <w:r w:rsidRPr="005A42AF">
        <w:t xml:space="preserve"> judgment and </w:t>
      </w:r>
      <w:r w:rsidRPr="002B6397">
        <w:rPr>
          <w:rStyle w:val="StyleUnderline"/>
          <w:rFonts w:cs="Arial"/>
        </w:rPr>
        <w:t>trustworthiness</w:t>
      </w:r>
      <w:r w:rsidRPr="005A42AF">
        <w:t xml:space="preserve">," while her record as secretary of State "shows that she can't be trusted to keep America safe." Trump has indicated he plans to target Clinton over the email investigations. Trump said Thursday he looked forward to running against Clinton, "assuming she's allowed to run, assuming she's not arrested for the email situation." He added, "Let's assume the Democrats will protect her." </w:t>
      </w:r>
      <w:r w:rsidRPr="002B6397">
        <w:rPr>
          <w:rStyle w:val="StyleUnderline"/>
          <w:rFonts w:cs="Arial"/>
        </w:rPr>
        <w:t>The RNC</w:t>
      </w:r>
      <w:r w:rsidRPr="005A42AF">
        <w:t xml:space="preserve"> will have help attacking Clinton's record from political action committees such as America Rising PAC and Stop Hillary PAC. Both can raise unlimited money from corporations, unions, associations and individuals and then spend it freely to campaign against candidates. "Our </w:t>
      </w:r>
      <w:r w:rsidRPr="002B6397">
        <w:rPr>
          <w:rStyle w:val="StyleUnderline"/>
          <w:rFonts w:cs="Arial"/>
        </w:rPr>
        <w:t>three main lines of attack on</w:t>
      </w:r>
      <w:r w:rsidRPr="005A42AF">
        <w:t xml:space="preserve"> Secretary </w:t>
      </w:r>
      <w:r w:rsidRPr="002B6397">
        <w:rPr>
          <w:rStyle w:val="StyleUnderline"/>
          <w:rFonts w:cs="Arial"/>
        </w:rPr>
        <w:t>Clinton are as follows</w:t>
      </w:r>
      <w:r w:rsidRPr="005A42AF">
        <w:t xml:space="preserve">: </w:t>
      </w:r>
      <w:r w:rsidRPr="002B6397">
        <w:rPr>
          <w:rStyle w:val="StyleUnderline"/>
          <w:rFonts w:cs="Arial"/>
        </w:rPr>
        <w:t xml:space="preserve">She's </w:t>
      </w:r>
      <w:r w:rsidRPr="002B6397">
        <w:rPr>
          <w:rStyle w:val="Emphasis"/>
        </w:rPr>
        <w:t>unethical</w:t>
      </w:r>
      <w:r w:rsidRPr="002B6397">
        <w:rPr>
          <w:rStyle w:val="StyleUnderline"/>
          <w:rFonts w:cs="Arial"/>
        </w:rPr>
        <w:t xml:space="preserve">, she's </w:t>
      </w:r>
      <w:r w:rsidRPr="002B6397">
        <w:rPr>
          <w:rStyle w:val="Emphasis"/>
        </w:rPr>
        <w:t>untrustworthy</w:t>
      </w:r>
      <w:r w:rsidRPr="002B6397">
        <w:rPr>
          <w:rStyle w:val="StyleUnderline"/>
          <w:rFonts w:cs="Arial"/>
        </w:rPr>
        <w:t xml:space="preserve"> and she has a </w:t>
      </w:r>
      <w:r w:rsidRPr="002B6397">
        <w:rPr>
          <w:rStyle w:val="Emphasis"/>
        </w:rPr>
        <w:t>failed record at the State Department</w:t>
      </w:r>
      <w:r w:rsidRPr="002B6397">
        <w:rPr>
          <w:rStyle w:val="StyleUnderline"/>
          <w:rFonts w:cs="Arial"/>
        </w:rPr>
        <w:t>,"</w:t>
      </w:r>
      <w:r w:rsidRPr="005A42AF">
        <w:t xml:space="preserve"> said Jeff Bechdel, a spokesman for the conservative America Rising PAC. </w:t>
      </w:r>
      <w:r w:rsidRPr="002B6397">
        <w:rPr>
          <w:rStyle w:val="StyleUnderline"/>
          <w:rFonts w:cs="Arial"/>
        </w:rPr>
        <w:t>With Trump helping to fan the flames</w:t>
      </w:r>
      <w:r w:rsidRPr="005A42AF">
        <w:t xml:space="preserve"> of anti-establishment sentiment across the country, </w:t>
      </w:r>
      <w:r w:rsidRPr="002B6397">
        <w:rPr>
          <w:rStyle w:val="StyleUnderline"/>
          <w:rFonts w:cs="Arial"/>
        </w:rPr>
        <w:t>Clinton's</w:t>
      </w:r>
      <w:r w:rsidRPr="005A42AF">
        <w:t xml:space="preserve"> many </w:t>
      </w:r>
      <w:r w:rsidRPr="002B6397">
        <w:rPr>
          <w:rStyle w:val="StyleUnderline"/>
          <w:rFonts w:cs="Arial"/>
        </w:rPr>
        <w:t>years in Washington will be used against her</w:t>
      </w:r>
      <w:r w:rsidRPr="005A42AF">
        <w:t xml:space="preserve">, Harold said. When asked whether he thinks Clinton might wilt under the barrage of attacks that will come her way, Harold said, "I think she's tough, seasoned and experienced," pointing to her composure in November during 11 hours of testimony on the 2012 terrorist attack at the U.S. Embassy in Benghazi and how "she pulled her campaign up by the bootstraps earlier this year when it was going down the tubes" as Bernie Sanders' popularity was rising. Pointing to declining turnout at Democratic primary contests so far, Harold said </w:t>
      </w:r>
      <w:r w:rsidRPr="002B6397">
        <w:rPr>
          <w:rStyle w:val="StyleUnderline"/>
          <w:rFonts w:cs="Arial"/>
        </w:rPr>
        <w:t>Clinton must find a way to build enthusiasm around her campaign.</w:t>
      </w:r>
      <w:r>
        <w:rPr>
          <w:rStyle w:val="StyleUnderline"/>
          <w:rFonts w:cs="Arial"/>
        </w:rPr>
        <w:t xml:space="preserve"> </w:t>
      </w:r>
      <w:r w:rsidRPr="005A42AF">
        <w:t xml:space="preserve">"I'm sure </w:t>
      </w:r>
      <w:r w:rsidRPr="002B6397">
        <w:rPr>
          <w:rStyle w:val="Emphasis"/>
        </w:rPr>
        <w:t>that's keeping her campaign up at night</w:t>
      </w:r>
      <w:r w:rsidRPr="005A42AF">
        <w:t>," Harold said.</w:t>
      </w:r>
    </w:p>
    <w:p w14:paraId="09B1AC39" w14:textId="257BD619" w:rsidR="00885EC6" w:rsidRDefault="00885EC6" w:rsidP="00885EC6">
      <w:pPr>
        <w:pStyle w:val="Heading3"/>
      </w:pPr>
      <w:r>
        <w:t>AT squo solves steel</w:t>
      </w:r>
    </w:p>
    <w:p w14:paraId="0028C3ED" w14:textId="77777777" w:rsidR="00885EC6" w:rsidRDefault="00885EC6" w:rsidP="00885EC6">
      <w:pPr>
        <w:pStyle w:val="Heading4"/>
      </w:pPr>
      <w:r>
        <w:t>There is no incentive for China to reform the steel industry now</w:t>
      </w:r>
    </w:p>
    <w:p w14:paraId="36F11DEF" w14:textId="77777777" w:rsidR="00885EC6" w:rsidRDefault="00885EC6" w:rsidP="00885EC6">
      <w:r w:rsidRPr="007B42B1">
        <w:rPr>
          <w:rStyle w:val="Style13ptBold"/>
          <w:rFonts w:cs="Arial"/>
        </w:rPr>
        <w:t>Wessel 16</w:t>
      </w:r>
      <w:r>
        <w:t xml:space="preserve"> (Michael is the American commissioner of the US-China Economic and Security Review Commission, “HEARING BEFORE THE U.S.-CHINA ECONOMIC AND SECURITY REVIEW COMMISSION”, http://origin.www.uscc.gov/sites/default/files/transcripts/February%2024%2C%202016_Hearing%20Transcript.pdf)//ghs-gk</w:t>
      </w:r>
    </w:p>
    <w:p w14:paraId="7DEB5F43" w14:textId="599E54FB" w:rsidR="00885EC6" w:rsidRPr="00471F71" w:rsidRDefault="00885EC6" w:rsidP="00885EC6">
      <w:r w:rsidRPr="007B42B1">
        <w:t xml:space="preserve">Today’s hearing comes at an important time. Events in China – economic, security and otherwise, are in the news. Indeed, </w:t>
      </w:r>
      <w:r w:rsidRPr="008C75CD">
        <w:rPr>
          <w:rStyle w:val="StyleUnderline"/>
          <w:rFonts w:cs="Arial"/>
        </w:rPr>
        <w:t>economic events in China are</w:t>
      </w:r>
      <w:r w:rsidRPr="007B42B1">
        <w:t xml:space="preserve"> increasingly </w:t>
      </w:r>
      <w:r w:rsidRPr="008C75CD">
        <w:rPr>
          <w:rStyle w:val="StyleUnderline"/>
          <w:rFonts w:cs="Arial"/>
        </w:rPr>
        <w:t xml:space="preserve">seen as having a </w:t>
      </w:r>
      <w:r w:rsidRPr="008C75CD">
        <w:rPr>
          <w:rStyle w:val="Emphasis"/>
        </w:rPr>
        <w:t>clear</w:t>
      </w:r>
      <w:r w:rsidRPr="008C75CD">
        <w:rPr>
          <w:rStyle w:val="StyleUnderline"/>
          <w:rFonts w:cs="Arial"/>
        </w:rPr>
        <w:t xml:space="preserve"> and</w:t>
      </w:r>
      <w:r>
        <w:rPr>
          <w:rStyle w:val="StyleUnderline"/>
          <w:rFonts w:cs="Arial"/>
        </w:rPr>
        <w:t xml:space="preserve"> </w:t>
      </w:r>
      <w:r w:rsidRPr="008C75CD">
        <w:rPr>
          <w:rStyle w:val="Emphasis"/>
        </w:rPr>
        <w:t>direct</w:t>
      </w:r>
      <w:r w:rsidRPr="008C75CD">
        <w:rPr>
          <w:rStyle w:val="StyleUnderline"/>
          <w:rFonts w:cs="Arial"/>
        </w:rPr>
        <w:t xml:space="preserve"> impact on the lives of </w:t>
      </w:r>
      <w:r w:rsidRPr="007B42B1">
        <w:t>average</w:t>
      </w:r>
      <w:r w:rsidRPr="008C75CD">
        <w:rPr>
          <w:rStyle w:val="StyleUnderline"/>
          <w:rFonts w:cs="Arial"/>
        </w:rPr>
        <w:t xml:space="preserve"> Americans</w:t>
      </w:r>
      <w:r w:rsidRPr="007B42B1">
        <w:t xml:space="preserve">. </w:t>
      </w:r>
      <w:r w:rsidRPr="008C75CD">
        <w:rPr>
          <w:rStyle w:val="StyleUnderline"/>
          <w:rFonts w:cs="Arial"/>
        </w:rPr>
        <w:t xml:space="preserve">Workers in a variety of industries </w:t>
      </w:r>
      <w:r w:rsidRPr="007B42B1">
        <w:t xml:space="preserve">in past years </w:t>
      </w:r>
      <w:r w:rsidRPr="008C75CD">
        <w:rPr>
          <w:rStyle w:val="StyleUnderline"/>
          <w:rFonts w:cs="Arial"/>
        </w:rPr>
        <w:t>have understood the impact of China’s industrial policies</w:t>
      </w:r>
      <w:r w:rsidRPr="007B42B1">
        <w:t xml:space="preserve"> but now average investors are learning about the impact of China’s slowing growth and stock market problems on their own economic situation. In April, when the next round of quarterly 401k statements land in mail boxes across the country, many will wonder what’s going on and what, if anything, can be done. And, of course, China is increasingly in the news as the election approaches. Today’s hearing will start with an analysis of key trends in China’s economy. </w:t>
      </w:r>
      <w:r w:rsidRPr="008C75CD">
        <w:rPr>
          <w:rStyle w:val="StyleUnderline"/>
          <w:rFonts w:cs="Arial"/>
        </w:rPr>
        <w:t>Chinese officials</w:t>
      </w:r>
      <w:r>
        <w:rPr>
          <w:rStyle w:val="StyleUnderline"/>
          <w:rFonts w:cs="Arial"/>
        </w:rPr>
        <w:t xml:space="preserve"> </w:t>
      </w:r>
      <w:r w:rsidRPr="008C75CD">
        <w:rPr>
          <w:rStyle w:val="StyleUnderline"/>
          <w:rFonts w:cs="Arial"/>
        </w:rPr>
        <w:t>have touted a market-oriented reform agenda for years</w:t>
      </w:r>
      <w:r w:rsidRPr="007B42B1">
        <w:t xml:space="preserve">, </w:t>
      </w:r>
      <w:r w:rsidRPr="008C75CD">
        <w:rPr>
          <w:rStyle w:val="StyleUnderline"/>
          <w:rFonts w:cs="Arial"/>
        </w:rPr>
        <w:t>and have promised to loosen the</w:t>
      </w:r>
      <w:r w:rsidRPr="007B42B1">
        <w:t xml:space="preserve"> </w:t>
      </w:r>
      <w:r w:rsidRPr="008C75CD">
        <w:rPr>
          <w:rStyle w:val="StyleUnderline"/>
          <w:rFonts w:cs="Arial"/>
        </w:rPr>
        <w:t>government’s grip on some fundamental economic mechanisms</w:t>
      </w:r>
      <w:r w:rsidRPr="007B42B1">
        <w:t xml:space="preserve">. But </w:t>
      </w:r>
      <w:r w:rsidRPr="008C75CD">
        <w:rPr>
          <w:rStyle w:val="StyleUnderline"/>
          <w:rFonts w:cs="Arial"/>
        </w:rPr>
        <w:t>as demonstrated by repeated</w:t>
      </w:r>
      <w:r>
        <w:rPr>
          <w:rStyle w:val="StyleUnderline"/>
          <w:rFonts w:cs="Arial"/>
        </w:rPr>
        <w:t xml:space="preserve"> </w:t>
      </w:r>
      <w:r w:rsidRPr="008C75CD">
        <w:rPr>
          <w:rStyle w:val="StyleUnderline"/>
          <w:rFonts w:cs="Arial"/>
        </w:rPr>
        <w:t>and massive government interventions</w:t>
      </w:r>
      <w:r w:rsidRPr="007B42B1">
        <w:t xml:space="preserve"> to protect its stock market and defend its currency, </w:t>
      </w:r>
      <w:r w:rsidRPr="008C75CD">
        <w:rPr>
          <w:rStyle w:val="StyleUnderline"/>
          <w:rFonts w:cs="Arial"/>
        </w:rPr>
        <w:t>we have</w:t>
      </w:r>
      <w:r>
        <w:rPr>
          <w:rStyle w:val="StyleUnderline"/>
          <w:rFonts w:cs="Arial"/>
        </w:rPr>
        <w:t xml:space="preserve"> </w:t>
      </w:r>
      <w:r w:rsidRPr="008C75CD">
        <w:rPr>
          <w:rStyle w:val="StyleUnderline"/>
          <w:rFonts w:cs="Arial"/>
        </w:rPr>
        <w:t>to question whether the Western view of what “reform” means is what China means</w:t>
      </w:r>
      <w:r w:rsidRPr="007B42B1">
        <w:t xml:space="preserve">. We may be talking past one another. A key issue is what’s happening in China’s state sector. The hearing will examine what changes, if any, are occurring in the ownership structures and activities of state-owned firms domestically and abroad, state-owned enterprise reform, and state capitalism across sectors of varying strategic importance to the Chinese government. The hearing will also examine </w:t>
      </w:r>
      <w:r w:rsidRPr="00EA6B65">
        <w:rPr>
          <w:rStyle w:val="StyleUnderline"/>
          <w:rFonts w:cs="Arial"/>
        </w:rPr>
        <w:t>China’s overcapacity problem</w:t>
      </w:r>
      <w:r w:rsidRPr="007B42B1">
        <w:t xml:space="preserve"> which was originally designed to boost employment, exports and economic growth. While overcapacity </w:t>
      </w:r>
      <w:r w:rsidRPr="00EA6B65">
        <w:rPr>
          <w:rStyle w:val="StyleUnderline"/>
          <w:rFonts w:cs="Arial"/>
        </w:rPr>
        <w:t>initially sustained China’s</w:t>
      </w:r>
      <w:r>
        <w:rPr>
          <w:rStyle w:val="StyleUnderline"/>
          <w:rFonts w:cs="Arial"/>
        </w:rPr>
        <w:t xml:space="preserve"> </w:t>
      </w:r>
      <w:r w:rsidRPr="00EA6B65">
        <w:rPr>
          <w:rStyle w:val="StyleUnderline"/>
          <w:rFonts w:cs="Arial"/>
        </w:rPr>
        <w:t>economy in pricing and market advantage</w:t>
      </w:r>
      <w:r w:rsidRPr="007B42B1">
        <w:t xml:space="preserve">, these policies </w:t>
      </w:r>
      <w:r w:rsidRPr="00EA6B65">
        <w:rPr>
          <w:rStyle w:val="StyleUnderline"/>
          <w:rFonts w:cs="Arial"/>
        </w:rPr>
        <w:t>have distorted resource allocation and</w:t>
      </w:r>
      <w:r>
        <w:rPr>
          <w:rStyle w:val="StyleUnderline"/>
          <w:rFonts w:cs="Arial"/>
        </w:rPr>
        <w:t xml:space="preserve"> </w:t>
      </w:r>
      <w:r w:rsidRPr="00EA6B65">
        <w:rPr>
          <w:rStyle w:val="StyleUnderline"/>
          <w:rFonts w:cs="Arial"/>
        </w:rPr>
        <w:t>diverted investments from productive uses, causing injury to the global economy</w:t>
      </w:r>
      <w:r w:rsidRPr="007B42B1">
        <w:t xml:space="preserve">. </w:t>
      </w:r>
      <w:r w:rsidRPr="00410F66">
        <w:rPr>
          <w:rStyle w:val="Emphasis"/>
        </w:rPr>
        <w:t>In steel</w:t>
      </w:r>
      <w:r w:rsidRPr="00EA6B65">
        <w:rPr>
          <w:rStyle w:val="StyleUnderline"/>
          <w:rFonts w:cs="Arial"/>
        </w:rPr>
        <w:t>,</w:t>
      </w:r>
      <w:r w:rsidRPr="007B42B1">
        <w:t xml:space="preserve"> for example, </w:t>
      </w:r>
      <w:r w:rsidRPr="00410F66">
        <w:rPr>
          <w:rStyle w:val="Emphasis"/>
        </w:rPr>
        <w:t>China’s excess capacity</w:t>
      </w:r>
      <w:r w:rsidRPr="00EA6B65">
        <w:rPr>
          <w:rStyle w:val="StyleUnderline"/>
          <w:rFonts w:cs="Arial"/>
        </w:rPr>
        <w:t>,</w:t>
      </w:r>
      <w:r w:rsidRPr="007B42B1">
        <w:t xml:space="preserve"> measuring upwards of 400 million metric tons</w:t>
      </w:r>
      <w:r w:rsidRPr="00EA6B65">
        <w:rPr>
          <w:rStyle w:val="StyleUnderline"/>
          <w:rFonts w:cs="Arial"/>
        </w:rPr>
        <w:t xml:space="preserve">, </w:t>
      </w:r>
      <w:r w:rsidRPr="00410F66">
        <w:rPr>
          <w:rStyle w:val="Emphasis"/>
        </w:rPr>
        <w:t>is driving down global prices and being dumped</w:t>
      </w:r>
      <w:r w:rsidRPr="007B42B1">
        <w:t xml:space="preserve"> in importing markets </w:t>
      </w:r>
      <w:r w:rsidRPr="00410F66">
        <w:rPr>
          <w:rStyle w:val="Emphasis"/>
        </w:rPr>
        <w:t>at the expense of hundreds of thousands of</w:t>
      </w:r>
      <w:r w:rsidRPr="007B42B1">
        <w:t xml:space="preserve"> laid off </w:t>
      </w:r>
      <w:r w:rsidRPr="00410F66">
        <w:rPr>
          <w:rStyle w:val="Emphasis"/>
        </w:rPr>
        <w:t>U.S. workers</w:t>
      </w:r>
      <w:r w:rsidRPr="007B42B1">
        <w:t xml:space="preserve"> and the closure of U.S. steel mills. Aluminum is following suit. </w:t>
      </w:r>
      <w:r w:rsidRPr="00EA6B65">
        <w:rPr>
          <w:rStyle w:val="StyleUnderline"/>
          <w:rFonts w:cs="Arial"/>
        </w:rPr>
        <w:t>Without an</w:t>
      </w:r>
      <w:r>
        <w:rPr>
          <w:rStyle w:val="StyleUnderline"/>
          <w:rFonts w:cs="Arial"/>
        </w:rPr>
        <w:t xml:space="preserve"> </w:t>
      </w:r>
      <w:r w:rsidRPr="00EA6B65">
        <w:rPr>
          <w:rStyle w:val="StyleUnderline"/>
          <w:rFonts w:cs="Arial"/>
        </w:rPr>
        <w:t>appropriate way to dismantle China’s excess capacity and defend against China’s unfair trading</w:t>
      </w:r>
      <w:r>
        <w:rPr>
          <w:rStyle w:val="StyleUnderline"/>
          <w:rFonts w:cs="Arial"/>
        </w:rPr>
        <w:t xml:space="preserve"> </w:t>
      </w:r>
      <w:r w:rsidRPr="00EA6B65">
        <w:rPr>
          <w:rStyle w:val="StyleUnderline"/>
          <w:rFonts w:cs="Arial"/>
        </w:rPr>
        <w:t xml:space="preserve">practices, </w:t>
      </w:r>
      <w:r w:rsidRPr="00410F66">
        <w:rPr>
          <w:rStyle w:val="Emphasis"/>
        </w:rPr>
        <w:t>losses will continue to build.</w:t>
      </w:r>
      <w:r w:rsidRPr="007B42B1">
        <w:t xml:space="preserve"> </w:t>
      </w:r>
    </w:p>
    <w:p w14:paraId="6643A704" w14:textId="137EF84F" w:rsidR="00BF46E2" w:rsidRDefault="00022694" w:rsidP="00885EC6">
      <w:pPr>
        <w:pStyle w:val="Heading3"/>
      </w:pPr>
      <w:r>
        <w:t>AT Chinese econ DA – low now</w:t>
      </w:r>
    </w:p>
    <w:p w14:paraId="2BE2F29C" w14:textId="77777777" w:rsidR="00BF46E2" w:rsidRDefault="00BF46E2" w:rsidP="00BF46E2">
      <w:pPr>
        <w:pStyle w:val="Heading4"/>
      </w:pPr>
      <w:r>
        <w:t>Chinese economic growth is slowing now</w:t>
      </w:r>
    </w:p>
    <w:p w14:paraId="3C8222B7" w14:textId="19D48C2F" w:rsidR="00BF46E2" w:rsidRPr="00A27CEA" w:rsidRDefault="00030D95" w:rsidP="00BF46E2">
      <w:r w:rsidRPr="00030D95">
        <w:rPr>
          <w:rStyle w:val="Style13ptBold"/>
        </w:rPr>
        <w:t>Allen 16</w:t>
      </w:r>
      <w:r w:rsidR="00BF46E2">
        <w:t xml:space="preserve"> [Katie, economics reporter, the Guardian, “</w:t>
      </w:r>
      <w:r w:rsidR="00BF46E2" w:rsidRPr="00A27CEA">
        <w:t>Slowdown in Chinese manufacturing deepens fears for economy</w:t>
      </w:r>
      <w:r w:rsidR="00BF46E2">
        <w:t xml:space="preserve">”, 1/1/16, </w:t>
      </w:r>
      <w:r w:rsidR="00BF46E2" w:rsidRPr="00A27CEA">
        <w:t>https://www.theguardian.com/world/2016/jan/01/slowdown-in-chinese-manufacturing-deepens-fears-for-economy</w:t>
      </w:r>
      <w:r w:rsidR="00BF46E2">
        <w:t>]//DBI</w:t>
      </w:r>
    </w:p>
    <w:p w14:paraId="54CA2DC0" w14:textId="631B015A" w:rsidR="00BF46E2" w:rsidRPr="00BF46E2" w:rsidRDefault="00BF46E2" w:rsidP="00BF46E2">
      <w:pPr>
        <w:rPr>
          <w:sz w:val="20"/>
          <w:szCs w:val="20"/>
          <w:u w:val="single"/>
        </w:rPr>
      </w:pPr>
      <w:r w:rsidRPr="00BF46E2">
        <w:rPr>
          <w:sz w:val="20"/>
          <w:szCs w:val="20"/>
          <w:u w:val="single"/>
        </w:rPr>
        <w:t xml:space="preserve">A </w:t>
      </w:r>
      <w:r w:rsidRPr="00BF46E2">
        <w:rPr>
          <w:rStyle w:val="Emphasis"/>
          <w:sz w:val="20"/>
          <w:szCs w:val="20"/>
        </w:rPr>
        <w:t>further slowdown</w:t>
      </w:r>
      <w:r w:rsidRPr="00BF46E2">
        <w:rPr>
          <w:sz w:val="20"/>
          <w:szCs w:val="20"/>
          <w:u w:val="single"/>
        </w:rPr>
        <w:t xml:space="preserve"> in China’s vast manufacturing sector has </w:t>
      </w:r>
      <w:r w:rsidRPr="00BF46E2">
        <w:rPr>
          <w:rStyle w:val="Emphasis"/>
          <w:sz w:val="20"/>
          <w:szCs w:val="20"/>
        </w:rPr>
        <w:t>intensified worries</w:t>
      </w:r>
      <w:r w:rsidRPr="00BF46E2">
        <w:rPr>
          <w:sz w:val="20"/>
          <w:szCs w:val="20"/>
          <w:u w:val="single"/>
        </w:rPr>
        <w:t xml:space="preserve"> about the year ahead for the</w:t>
      </w:r>
      <w:r w:rsidRPr="00030D95">
        <w:rPr>
          <w:sz w:val="14"/>
          <w:szCs w:val="20"/>
        </w:rPr>
        <w:t xml:space="preserve"> world’s second largest </w:t>
      </w:r>
      <w:r w:rsidRPr="00BF46E2">
        <w:rPr>
          <w:sz w:val="20"/>
          <w:szCs w:val="20"/>
          <w:u w:val="single"/>
        </w:rPr>
        <w:t>economy</w:t>
      </w:r>
      <w:r w:rsidRPr="00030D95">
        <w:rPr>
          <w:sz w:val="14"/>
          <w:szCs w:val="20"/>
        </w:rPr>
        <w:t xml:space="preserve">.∂ The latest in a string of downbeat reports from showed that activity at </w:t>
      </w:r>
      <w:r w:rsidRPr="00BF46E2">
        <w:rPr>
          <w:sz w:val="20"/>
          <w:szCs w:val="20"/>
          <w:u w:val="single"/>
        </w:rPr>
        <w:t xml:space="preserve">China’s factories cooled in December for the </w:t>
      </w:r>
      <w:r w:rsidRPr="00BF46E2">
        <w:rPr>
          <w:rStyle w:val="Emphasis"/>
          <w:sz w:val="20"/>
          <w:szCs w:val="20"/>
        </w:rPr>
        <w:t>fifth month running</w:t>
      </w:r>
      <w:r w:rsidRPr="00030D95">
        <w:rPr>
          <w:sz w:val="14"/>
          <w:szCs w:val="20"/>
        </w:rPr>
        <w:t xml:space="preserve">, as </w:t>
      </w:r>
      <w:r w:rsidRPr="00BF46E2">
        <w:rPr>
          <w:sz w:val="20"/>
          <w:szCs w:val="20"/>
          <w:u w:val="single"/>
        </w:rPr>
        <w:t xml:space="preserve">overseas demand for Chinese goods </w:t>
      </w:r>
      <w:r w:rsidRPr="00BF46E2">
        <w:rPr>
          <w:rStyle w:val="Emphasis"/>
          <w:sz w:val="20"/>
          <w:szCs w:val="20"/>
        </w:rPr>
        <w:t>continued to fall</w:t>
      </w:r>
      <w:r w:rsidRPr="00BF46E2">
        <w:rPr>
          <w:sz w:val="20"/>
          <w:szCs w:val="20"/>
          <w:u w:val="single"/>
        </w:rPr>
        <w:t>.</w:t>
      </w:r>
      <w:r w:rsidRPr="00030D95">
        <w:rPr>
          <w:sz w:val="14"/>
          <w:szCs w:val="20"/>
        </w:rPr>
        <w:t xml:space="preserve">∂ </w:t>
      </w:r>
      <w:r w:rsidRPr="00BF46E2">
        <w:rPr>
          <w:sz w:val="20"/>
          <w:szCs w:val="20"/>
          <w:u w:val="single"/>
        </w:rPr>
        <w:t xml:space="preserve">Against the backdrop of a faltering global economy, turmoil in the country’s stock markets and overcapacity in factories, Chinese economic growth has </w:t>
      </w:r>
      <w:r w:rsidRPr="00BF46E2">
        <w:rPr>
          <w:rStyle w:val="Emphasis"/>
          <w:sz w:val="20"/>
          <w:szCs w:val="20"/>
        </w:rPr>
        <w:t>slowed markedly</w:t>
      </w:r>
      <w:r w:rsidRPr="00BF46E2">
        <w:rPr>
          <w:sz w:val="20"/>
          <w:szCs w:val="20"/>
          <w:u w:val="single"/>
        </w:rPr>
        <w:t xml:space="preserve">. The country’s central bank expects growth in 2015 to be the </w:t>
      </w:r>
      <w:r w:rsidRPr="00BF46E2">
        <w:rPr>
          <w:rStyle w:val="Emphasis"/>
          <w:sz w:val="20"/>
          <w:szCs w:val="20"/>
        </w:rPr>
        <w:t>slowest for a quarter of a century</w:t>
      </w:r>
      <w:r w:rsidRPr="00BF46E2">
        <w:rPr>
          <w:sz w:val="20"/>
          <w:szCs w:val="20"/>
          <w:u w:val="single"/>
        </w:rPr>
        <w:t>.∂</w:t>
      </w:r>
      <w:r w:rsidRPr="00030D95">
        <w:rPr>
          <w:sz w:val="14"/>
          <w:szCs w:val="20"/>
        </w:rPr>
        <w:t xml:space="preserve"> </w:t>
      </w:r>
      <w:r w:rsidRPr="00BF46E2">
        <w:rPr>
          <w:sz w:val="20"/>
          <w:szCs w:val="20"/>
          <w:u w:val="single"/>
        </w:rPr>
        <w:t>After growing 7.3% in 2014, the economy is thought to have expanded by 6.9% in 2015 and the central bank has forecast that it may slow further in 2016 to 6.8%.∂</w:t>
      </w:r>
      <w:r w:rsidRPr="00030D95">
        <w:rPr>
          <w:sz w:val="14"/>
          <w:szCs w:val="20"/>
        </w:rPr>
        <w:t xml:space="preserve"> </w:t>
      </w:r>
      <w:r w:rsidRPr="00BF46E2">
        <w:rPr>
          <w:sz w:val="20"/>
          <w:szCs w:val="20"/>
          <w:u w:val="single"/>
        </w:rPr>
        <w:t xml:space="preserve">A series of interventions by policymakers, including interest rate cuts, have done </w:t>
      </w:r>
      <w:r w:rsidRPr="00BF46E2">
        <w:rPr>
          <w:rStyle w:val="Emphasis"/>
          <w:sz w:val="20"/>
          <w:szCs w:val="20"/>
        </w:rPr>
        <w:t>little</w:t>
      </w:r>
      <w:r w:rsidRPr="00BF46E2">
        <w:rPr>
          <w:sz w:val="20"/>
          <w:szCs w:val="20"/>
          <w:u w:val="single"/>
        </w:rPr>
        <w:t xml:space="preserve"> to revive growth and in some cases served only to </w:t>
      </w:r>
      <w:r w:rsidRPr="00BF46E2">
        <w:rPr>
          <w:rStyle w:val="Emphasis"/>
          <w:sz w:val="20"/>
          <w:szCs w:val="20"/>
        </w:rPr>
        <w:t>heighten concern</w:t>
      </w:r>
      <w:r w:rsidRPr="00BF46E2">
        <w:rPr>
          <w:sz w:val="20"/>
          <w:szCs w:val="20"/>
          <w:u w:val="single"/>
        </w:rPr>
        <w:t xml:space="preserve"> about China’s challenges</w:t>
      </w:r>
      <w:r w:rsidRPr="00030D95">
        <w:rPr>
          <w:sz w:val="14"/>
          <w:szCs w:val="20"/>
        </w:rPr>
        <w:t xml:space="preserve">.∂ Friday’s figures showed that the manufacturing sector limped to the end of 2015. </w:t>
      </w:r>
      <w:r w:rsidRPr="00BF46E2">
        <w:rPr>
          <w:sz w:val="20"/>
          <w:szCs w:val="20"/>
          <w:u w:val="single"/>
        </w:rPr>
        <w:t>The official purchasing managers’ index (PMI) of manufacturing activity edged up to 49.7 in December from 49.6 in November.∂</w:t>
      </w:r>
      <w:r w:rsidRPr="00030D95">
        <w:rPr>
          <w:sz w:val="14"/>
          <w:szCs w:val="20"/>
        </w:rPr>
        <w:t xml:space="preserve"> </w:t>
      </w:r>
      <w:r w:rsidRPr="00BF46E2">
        <w:rPr>
          <w:sz w:val="20"/>
          <w:szCs w:val="20"/>
          <w:u w:val="single"/>
        </w:rPr>
        <w:t xml:space="preserve">The December reading matched the forecast in a Reuters poll of economists and marked the </w:t>
      </w:r>
      <w:r w:rsidRPr="00BF46E2">
        <w:rPr>
          <w:rStyle w:val="Emphasis"/>
          <w:sz w:val="20"/>
          <w:szCs w:val="20"/>
        </w:rPr>
        <w:t>fifth consecutive month</w:t>
      </w:r>
      <w:r w:rsidRPr="00BF46E2">
        <w:rPr>
          <w:sz w:val="20"/>
          <w:szCs w:val="20"/>
          <w:u w:val="single"/>
        </w:rPr>
        <w:t xml:space="preserve"> that the index was below 50, the point that separates expansion from contraction</w:t>
      </w:r>
      <w:r w:rsidRPr="00030D95">
        <w:rPr>
          <w:sz w:val="14"/>
          <w:szCs w:val="20"/>
        </w:rPr>
        <w:t xml:space="preserve">.∂ </w:t>
      </w:r>
      <w:r w:rsidRPr="00BF46E2">
        <w:rPr>
          <w:sz w:val="20"/>
          <w:szCs w:val="20"/>
          <w:u w:val="single"/>
        </w:rPr>
        <w:t xml:space="preserve">“Although the PMI slightly rebounded this month, it </w:t>
      </w:r>
      <w:r w:rsidRPr="00BF46E2">
        <w:rPr>
          <w:rStyle w:val="Emphasis"/>
          <w:sz w:val="20"/>
          <w:szCs w:val="20"/>
        </w:rPr>
        <w:t>still lies below the critical point</w:t>
      </w:r>
      <w:r w:rsidRPr="00BF46E2">
        <w:rPr>
          <w:sz w:val="20"/>
          <w:szCs w:val="20"/>
          <w:u w:val="single"/>
        </w:rPr>
        <w:t xml:space="preserve"> and is </w:t>
      </w:r>
      <w:r w:rsidRPr="00BF46E2">
        <w:rPr>
          <w:rStyle w:val="Emphasis"/>
          <w:sz w:val="20"/>
          <w:szCs w:val="20"/>
        </w:rPr>
        <w:t>lower than historic levels over the same period</w:t>
      </w:r>
      <w:r w:rsidRPr="00BF46E2">
        <w:rPr>
          <w:sz w:val="20"/>
          <w:szCs w:val="20"/>
          <w:u w:val="single"/>
        </w:rPr>
        <w:t>,” Zhao Qinghe, a senior statistician at the national bureau of statistics, said in a online statement.</w:t>
      </w:r>
    </w:p>
    <w:p w14:paraId="419DC53B" w14:textId="77777777" w:rsidR="00BF46E2" w:rsidRDefault="00BF46E2" w:rsidP="00BF46E2">
      <w:pPr>
        <w:pStyle w:val="Heading4"/>
      </w:pPr>
      <w:r>
        <w:t>The rebound already fizzled out</w:t>
      </w:r>
    </w:p>
    <w:p w14:paraId="5CA4456B" w14:textId="0A1295E8" w:rsidR="00BF46E2" w:rsidRPr="006D3D4D" w:rsidRDefault="00BF46E2" w:rsidP="00BF46E2">
      <w:r w:rsidRPr="00030D95">
        <w:rPr>
          <w:rStyle w:val="Style13ptBold"/>
        </w:rPr>
        <w:t>Cendrowski 5/27</w:t>
      </w:r>
      <w:r w:rsidR="00030D95" w:rsidRPr="00030D95">
        <w:rPr>
          <w:rStyle w:val="Style13ptBold"/>
        </w:rPr>
        <w:t>/2016</w:t>
      </w:r>
      <w:r>
        <w:t xml:space="preserve"> [Scott, BA public policy, China writer, Fortune Magazine, “</w:t>
      </w:r>
      <w:r w:rsidRPr="00457561">
        <w:rPr>
          <w:rStyle w:val="Emphasis"/>
        </w:rPr>
        <w:t>China's Economic Rebound Is Losing Its Momentum</w:t>
      </w:r>
      <w:r>
        <w:t xml:space="preserve">”, 5/27/16, </w:t>
      </w:r>
      <w:r w:rsidRPr="00F6336A">
        <w:t>http://fortune.com/2016/05/27/china-economy-momentum/</w:t>
      </w:r>
      <w:r>
        <w:t>]//DBI</w:t>
      </w:r>
    </w:p>
    <w:p w14:paraId="1E0FC54B" w14:textId="060DACEB" w:rsidR="00BF46E2" w:rsidRDefault="00BF46E2" w:rsidP="00BF46E2">
      <w:pPr>
        <w:rPr>
          <w:szCs w:val="20"/>
        </w:rPr>
      </w:pPr>
      <w:r w:rsidRPr="00BF46E2">
        <w:rPr>
          <w:sz w:val="20"/>
          <w:szCs w:val="20"/>
          <w:u w:val="single"/>
        </w:rPr>
        <w:t xml:space="preserve">April numbers </w:t>
      </w:r>
      <w:r w:rsidRPr="00BF46E2">
        <w:rPr>
          <w:rStyle w:val="Emphasis"/>
          <w:sz w:val="20"/>
          <w:szCs w:val="20"/>
        </w:rPr>
        <w:t>didn’t provide an expected rebound</w:t>
      </w:r>
      <w:r w:rsidRPr="00BF46E2">
        <w:rPr>
          <w:sz w:val="20"/>
          <w:szCs w:val="20"/>
          <w:u w:val="single"/>
        </w:rPr>
        <w:t>.∂</w:t>
      </w:r>
      <w:r w:rsidRPr="00BF46E2">
        <w:rPr>
          <w:szCs w:val="20"/>
        </w:rPr>
        <w:t xml:space="preserve"> </w:t>
      </w:r>
      <w:r w:rsidRPr="00BF46E2">
        <w:rPr>
          <w:sz w:val="20"/>
          <w:szCs w:val="20"/>
          <w:u w:val="single"/>
        </w:rPr>
        <w:t xml:space="preserve">After showing some hope in March, China’s economy was </w:t>
      </w:r>
      <w:r w:rsidRPr="00BF46E2">
        <w:rPr>
          <w:rStyle w:val="Emphasis"/>
          <w:sz w:val="20"/>
          <w:szCs w:val="20"/>
        </w:rPr>
        <w:t>back to its malaise</w:t>
      </w:r>
      <w:r w:rsidRPr="00BF46E2">
        <w:rPr>
          <w:sz w:val="20"/>
          <w:szCs w:val="20"/>
          <w:u w:val="single"/>
        </w:rPr>
        <w:t xml:space="preserve"> in April.∂</w:t>
      </w:r>
      <w:r w:rsidRPr="00BF46E2">
        <w:rPr>
          <w:szCs w:val="20"/>
        </w:rPr>
        <w:t xml:space="preserve"> </w:t>
      </w:r>
      <w:r w:rsidRPr="00BF46E2">
        <w:rPr>
          <w:sz w:val="20"/>
          <w:szCs w:val="20"/>
          <w:u w:val="single"/>
        </w:rPr>
        <w:t xml:space="preserve">New data released today shows industrial profits </w:t>
      </w:r>
      <w:r w:rsidRPr="00BF46E2">
        <w:rPr>
          <w:rStyle w:val="Emphasis"/>
          <w:sz w:val="20"/>
          <w:szCs w:val="20"/>
        </w:rPr>
        <w:t>slowed way down</w:t>
      </w:r>
      <w:r w:rsidRPr="00BF46E2">
        <w:rPr>
          <w:sz w:val="20"/>
          <w:szCs w:val="20"/>
          <w:u w:val="single"/>
        </w:rPr>
        <w:t xml:space="preserve"> in the month. Industrial profit growth slowed to 4.2% year-over-year, </w:t>
      </w:r>
      <w:r w:rsidRPr="00BF46E2">
        <w:rPr>
          <w:rStyle w:val="Emphasis"/>
          <w:sz w:val="20"/>
          <w:szCs w:val="20"/>
        </w:rPr>
        <w:t>down almost 7 percentage points</w:t>
      </w:r>
      <w:r w:rsidRPr="00BF46E2">
        <w:rPr>
          <w:sz w:val="20"/>
          <w:szCs w:val="20"/>
          <w:u w:val="single"/>
        </w:rPr>
        <w:t xml:space="preserve">. Profit growth at state-owned enterprises fell to </w:t>
      </w:r>
      <w:r w:rsidRPr="00BF46E2">
        <w:rPr>
          <w:rStyle w:val="Emphasis"/>
          <w:sz w:val="20"/>
          <w:szCs w:val="20"/>
        </w:rPr>
        <w:t>-7.8%.</w:t>
      </w:r>
      <w:r w:rsidRPr="00BF46E2">
        <w:rPr>
          <w:sz w:val="20"/>
          <w:szCs w:val="20"/>
          <w:u w:val="single"/>
        </w:rPr>
        <w:t xml:space="preserve"> Combined with lower sales growth and investment returns, this drop </w:t>
      </w:r>
      <w:r w:rsidRPr="00BF46E2">
        <w:rPr>
          <w:rStyle w:val="Emphasis"/>
          <w:sz w:val="20"/>
          <w:szCs w:val="20"/>
        </w:rPr>
        <w:t>reversed the strong business rebound</w:t>
      </w:r>
      <w:r w:rsidRPr="00BF46E2">
        <w:rPr>
          <w:sz w:val="20"/>
          <w:szCs w:val="20"/>
          <w:u w:val="single"/>
        </w:rPr>
        <w:t xml:space="preserve"> in March. This comes after earlier data showed the country’s investment, factory output, and retail sales </w:t>
      </w:r>
      <w:r w:rsidRPr="00BF46E2">
        <w:rPr>
          <w:rStyle w:val="Emphasis"/>
          <w:sz w:val="20"/>
          <w:szCs w:val="20"/>
        </w:rPr>
        <w:t>all missed estimates</w:t>
      </w:r>
      <w:r w:rsidRPr="00BF46E2">
        <w:rPr>
          <w:sz w:val="20"/>
          <w:szCs w:val="20"/>
          <w:u w:val="single"/>
        </w:rPr>
        <w:t xml:space="preserve"> in April.∂</w:t>
      </w:r>
      <w:r w:rsidRPr="00BF46E2">
        <w:rPr>
          <w:szCs w:val="20"/>
        </w:rPr>
        <w:t xml:space="preserve"> Together, </w:t>
      </w:r>
      <w:r w:rsidRPr="00BF46E2">
        <w:rPr>
          <w:sz w:val="20"/>
          <w:szCs w:val="20"/>
          <w:u w:val="single"/>
        </w:rPr>
        <w:t>this begs the big question of what’s really happening in China’s economy</w:t>
      </w:r>
      <w:r w:rsidRPr="00BF46E2">
        <w:rPr>
          <w:szCs w:val="20"/>
        </w:rPr>
        <w:t xml:space="preserve">. “For many investors, the recent macro cyclicality in China has been difficult to read (and somewhat confusing),” Goldman Sachs analysts led by Kinger Lau said yesterday.∂ To better understand China’s numbers, we can turn to third-party measurements. One London firm, </w:t>
      </w:r>
      <w:r w:rsidRPr="00BF46E2">
        <w:rPr>
          <w:sz w:val="20"/>
          <w:szCs w:val="20"/>
          <w:u w:val="single"/>
        </w:rPr>
        <w:t>Capital Economics, has created an index of economic indicators that’s similar to one thought to be used by Chinese Premier Li Keqiang. Mr. Li has said he follows electricity production, freight weight, and bank-loan growth in lieu of GDP figures, according to a U.S. diplomatic cable made public by Wikileaks in 2010.</w:t>
      </w:r>
      <w:r w:rsidRPr="00BF46E2">
        <w:rPr>
          <w:szCs w:val="20"/>
        </w:rPr>
        <w:t xml:space="preserve">∂ </w:t>
      </w:r>
      <w:r w:rsidRPr="00BF46E2">
        <w:rPr>
          <w:sz w:val="20"/>
          <w:szCs w:val="20"/>
          <w:u w:val="single"/>
        </w:rPr>
        <w:t>The Capital Economics economic activity index, which it calls the China Activity Proxy, or CAP, has since 2012 been at least a couple percentage points below the government’s official GDP rate, which is widely considered to be managed.∂</w:t>
      </w:r>
      <w:r w:rsidRPr="00BF46E2">
        <w:rPr>
          <w:szCs w:val="20"/>
        </w:rPr>
        <w:t xml:space="preserve"> </w:t>
      </w:r>
      <w:r w:rsidRPr="00BF46E2">
        <w:rPr>
          <w:sz w:val="20"/>
          <w:szCs w:val="20"/>
          <w:u w:val="single"/>
        </w:rPr>
        <w:t xml:space="preserve">A month ago the CAP index suggested that growth was strongly rebounding for the first quarter and might continue for the rest of the year. However, the recent April data and a downward revision to March figures suggest “the rebound has </w:t>
      </w:r>
      <w:r w:rsidRPr="00BF46E2">
        <w:rPr>
          <w:rStyle w:val="Emphasis"/>
          <w:sz w:val="20"/>
          <w:szCs w:val="20"/>
        </w:rPr>
        <w:t>already fizzled out</w:t>
      </w:r>
      <w:r w:rsidRPr="00BF46E2">
        <w:rPr>
          <w:sz w:val="20"/>
          <w:szCs w:val="20"/>
          <w:u w:val="single"/>
        </w:rPr>
        <w:t>,” Mark Williams, Capital Economics’ chief china economist, wrote today.∂</w:t>
      </w:r>
      <w:r w:rsidRPr="00BF46E2">
        <w:rPr>
          <w:szCs w:val="20"/>
        </w:rPr>
        <w:t xml:space="preserve"> </w:t>
      </w:r>
      <w:r w:rsidRPr="00BF46E2">
        <w:rPr>
          <w:sz w:val="20"/>
          <w:szCs w:val="20"/>
          <w:u w:val="single"/>
        </w:rPr>
        <w:t xml:space="preserve">Economic growth hit </w:t>
      </w:r>
      <w:r w:rsidRPr="00BF46E2">
        <w:rPr>
          <w:rStyle w:val="Emphasis"/>
          <w:sz w:val="20"/>
          <w:szCs w:val="20"/>
        </w:rPr>
        <w:t>4.1%</w:t>
      </w:r>
      <w:r w:rsidRPr="00BF46E2">
        <w:rPr>
          <w:sz w:val="20"/>
          <w:szCs w:val="20"/>
          <w:u w:val="single"/>
        </w:rPr>
        <w:t xml:space="preserve"> in April, according to the index, less than 4.8% growth it measured for the first quarter</w:t>
      </w:r>
      <w:r w:rsidRPr="00BF46E2">
        <w:rPr>
          <w:szCs w:val="20"/>
        </w:rPr>
        <w:t>.</w:t>
      </w:r>
    </w:p>
    <w:p w14:paraId="35870A35" w14:textId="7B0B1DE5" w:rsidR="00795DA1" w:rsidRDefault="00795DA1" w:rsidP="00022694">
      <w:pPr>
        <w:pStyle w:val="Heading3"/>
      </w:pPr>
      <w:r>
        <w:t>AT Chinese econ DA – link turn</w:t>
      </w:r>
    </w:p>
    <w:p w14:paraId="748C2567" w14:textId="3B9200DD" w:rsidR="00795DA1" w:rsidRDefault="00795DA1" w:rsidP="00795DA1">
      <w:pPr>
        <w:pStyle w:val="Heading4"/>
      </w:pPr>
      <w:r>
        <w:t>Steel protectionism collapses the Chinese economy---exports solve glut---key to growth</w:t>
      </w:r>
    </w:p>
    <w:p w14:paraId="025FFD0F" w14:textId="77777777" w:rsidR="00795DA1" w:rsidRPr="00795DA1" w:rsidRDefault="00795DA1" w:rsidP="00795DA1">
      <w:r w:rsidRPr="00795DA1">
        <w:rPr>
          <w:rStyle w:val="Style13ptBold"/>
        </w:rPr>
        <w:t>Snyder 6/1</w:t>
      </w:r>
      <w:r w:rsidRPr="00795DA1">
        <w:t xml:space="preserve"> --- graduate of the University of Florida law school and he worked as an attorney [Michael, “Trade War Goes Nuclear: The Relationship Between The United States And China Is Officially Dead,” Silver Doctors, June 1</w:t>
      </w:r>
      <w:r w:rsidRPr="00795DA1">
        <w:rPr>
          <w:vertAlign w:val="superscript"/>
        </w:rPr>
        <w:t>st</w:t>
      </w:r>
      <w:r w:rsidRPr="00795DA1">
        <w:t>, 2016, http://www.silverdoctors.com/headlines/finance-news/trade-war-goes-nuclear-the-relationship-between-the-united-states-and-china-is-officially-dead/]//Mnush</w:t>
      </w:r>
    </w:p>
    <w:p w14:paraId="377BE524" w14:textId="77777777" w:rsidR="00795DA1" w:rsidRPr="00795DA1" w:rsidRDefault="00795DA1" w:rsidP="00795DA1">
      <w:pPr>
        <w:spacing w:after="160" w:line="259" w:lineRule="auto"/>
        <w:rPr>
          <w:rFonts w:eastAsia="Times New Roman"/>
        </w:rPr>
      </w:pPr>
      <w:r w:rsidRPr="00795DA1">
        <w:rPr>
          <w:rFonts w:eastAsia="Times New Roman"/>
          <w:sz w:val="22"/>
          <w:u w:val="single"/>
        </w:rPr>
        <w:t xml:space="preserve">As you will see below, </w:t>
      </w:r>
      <w:r w:rsidRPr="00795DA1">
        <w:rPr>
          <w:rFonts w:eastAsia="Times New Roman"/>
          <w:b/>
          <w:iCs/>
          <w:sz w:val="22"/>
          <w:u w:val="single"/>
          <w:bdr w:val="single" w:sz="8" w:space="0" w:color="auto"/>
        </w:rPr>
        <w:t>the U.S. has gone “nuclear” on China</w:t>
      </w:r>
      <w:r w:rsidRPr="00795DA1">
        <w:rPr>
          <w:rFonts w:eastAsia="Times New Roman"/>
          <w:sz w:val="22"/>
          <w:u w:val="single"/>
        </w:rPr>
        <w:t xml:space="preserve"> </w:t>
      </w:r>
      <w:r w:rsidRPr="00795DA1">
        <w:rPr>
          <w:rFonts w:eastAsia="Times New Roman"/>
          <w:b/>
          <w:iCs/>
          <w:sz w:val="22"/>
          <w:u w:val="single"/>
          <w:bdr w:val="single" w:sz="8" w:space="0" w:color="auto"/>
        </w:rPr>
        <w:t>in a trade dispute</w:t>
      </w:r>
      <w:r w:rsidRPr="00795DA1">
        <w:rPr>
          <w:rFonts w:eastAsia="Times New Roman"/>
          <w:sz w:val="22"/>
          <w:u w:val="single"/>
        </w:rPr>
        <w:t xml:space="preserve"> over steel, and </w:t>
      </w:r>
      <w:r w:rsidRPr="00795DA1">
        <w:rPr>
          <w:rFonts w:eastAsia="Times New Roman"/>
          <w:b/>
          <w:iCs/>
          <w:sz w:val="22"/>
          <w:u w:val="single"/>
          <w:bdr w:val="single" w:sz="8" w:space="0" w:color="auto"/>
        </w:rPr>
        <w:t>the Chinese response is likely to be at least as strong</w:t>
      </w:r>
      <w:r w:rsidRPr="00795DA1">
        <w:rPr>
          <w:rFonts w:eastAsia="Times New Roman"/>
          <w:sz w:val="22"/>
          <w:u w:val="single"/>
        </w:rPr>
        <w:t>.</w:t>
      </w:r>
      <w:r w:rsidRPr="00795DA1">
        <w:rPr>
          <w:rFonts w:eastAsia="Times New Roman"/>
        </w:rPr>
        <w:t xml:space="preserve"> Meanwhile, </w:t>
      </w:r>
      <w:r w:rsidRPr="00795DA1">
        <w:rPr>
          <w:rFonts w:eastAsia="Times New Roman"/>
          <w:sz w:val="22"/>
          <w:u w:val="single"/>
        </w:rPr>
        <w:t xml:space="preserve">events in the </w:t>
      </w:r>
      <w:r w:rsidRPr="00795DA1">
        <w:rPr>
          <w:rFonts w:eastAsia="Times New Roman"/>
          <w:b/>
          <w:iCs/>
          <w:sz w:val="22"/>
          <w:u w:val="single"/>
          <w:bdr w:val="single" w:sz="8" w:space="0" w:color="auto"/>
        </w:rPr>
        <w:t>South China Sea have brought tensions</w:t>
      </w:r>
      <w:r w:rsidRPr="00795DA1">
        <w:rPr>
          <w:rFonts w:eastAsia="Times New Roman"/>
          <w:sz w:val="22"/>
          <w:u w:val="single"/>
        </w:rPr>
        <w:t xml:space="preserve"> between the Chinese government and the Obama administration </w:t>
      </w:r>
      <w:r w:rsidRPr="00795DA1">
        <w:rPr>
          <w:rFonts w:eastAsia="Times New Roman"/>
          <w:b/>
          <w:iCs/>
          <w:sz w:val="22"/>
          <w:u w:val="single"/>
          <w:bdr w:val="single" w:sz="8" w:space="0" w:color="auto"/>
        </w:rPr>
        <w:t>to a boiling point</w:t>
      </w:r>
      <w:r w:rsidRPr="00795DA1">
        <w:rPr>
          <w:rFonts w:eastAsia="Times New Roman"/>
          <w:sz w:val="22"/>
          <w:u w:val="single"/>
        </w:rPr>
        <w:t>.</w:t>
      </w:r>
      <w:r w:rsidRPr="00795DA1">
        <w:rPr>
          <w:rFonts w:eastAsia="Times New Roman"/>
        </w:rPr>
        <w:t xml:space="preserve"> The Obama administration strongly insists that China does not have a legal right to those islands, and in China there is now talk that it may ultimately be necessary to confront the United States militarily in order keep control of them. </w:t>
      </w:r>
      <w:r w:rsidRPr="00795DA1">
        <w:rPr>
          <w:rFonts w:eastAsia="Times New Roman"/>
          <w:sz w:val="22"/>
          <w:u w:val="single"/>
        </w:rPr>
        <w:t>Most Americans may not realize this, but the relationship between the United States and China is officially going down the tubes, and this is likely to have very significant consequences during the years to come.</w:t>
      </w:r>
      <w:r w:rsidRPr="00795DA1">
        <w:rPr>
          <w:rFonts w:eastAsia="Times New Roman"/>
        </w:rPr>
        <w:t xml:space="preserve"> Let’s start with the trade war that has erupted. About a week ago, </w:t>
      </w:r>
      <w:r w:rsidRPr="00795DA1">
        <w:rPr>
          <w:rFonts w:eastAsia="Times New Roman"/>
          <w:sz w:val="22"/>
          <w:u w:val="single"/>
        </w:rPr>
        <w:t xml:space="preserve">we learned that the Obama administration had decided to “go nuclear” on China by imposing a 522 percent duty on cold-rolled steel from China that is used in certain kinds of manufacturing… In some regard, China has reason to be angry: the US unleashed what is nothing short of a nuclear bomb in its rapidly escalating trade war with China, and recently imposed duties of 522% on cold-rolled steel used in automobiles and other manufacturing, In doing so it has </w:t>
      </w:r>
      <w:r w:rsidRPr="00795DA1">
        <w:rPr>
          <w:rFonts w:eastAsia="Times New Roman"/>
          <w:b/>
          <w:iCs/>
          <w:sz w:val="22"/>
          <w:u w:val="single"/>
          <w:bdr w:val="single" w:sz="8" w:space="0" w:color="auto"/>
        </w:rPr>
        <w:t>rendered Chinese exports to the US unsustainable</w:t>
      </w:r>
      <w:r w:rsidRPr="00795DA1">
        <w:rPr>
          <w:rFonts w:eastAsia="Times New Roman"/>
          <w:sz w:val="22"/>
          <w:u w:val="single"/>
        </w:rPr>
        <w:t xml:space="preserve"> and will force even more excess Chinese production to remain landlocked within China’s borders, </w:t>
      </w:r>
      <w:r w:rsidRPr="00795DA1">
        <w:rPr>
          <w:rFonts w:eastAsia="Times New Roman"/>
          <w:b/>
          <w:iCs/>
          <w:sz w:val="22"/>
          <w:u w:val="single"/>
          <w:bdr w:val="single" w:sz="8" w:space="0" w:color="auto"/>
        </w:rPr>
        <w:t>making the domestic glut</w:t>
      </w:r>
      <w:r w:rsidRPr="00795DA1">
        <w:rPr>
          <w:rFonts w:eastAsia="Times New Roman"/>
          <w:sz w:val="22"/>
          <w:u w:val="single"/>
        </w:rPr>
        <w:t xml:space="preserve">, and </w:t>
      </w:r>
      <w:r w:rsidRPr="00795DA1">
        <w:rPr>
          <w:rFonts w:eastAsia="Times New Roman"/>
          <w:b/>
          <w:iCs/>
          <w:sz w:val="22"/>
          <w:u w:val="single"/>
          <w:bdr w:val="single" w:sz="8" w:space="0" w:color="auto"/>
        </w:rPr>
        <w:t>price collapse</w:t>
      </w:r>
      <w:r w:rsidRPr="00795DA1">
        <w:rPr>
          <w:rFonts w:eastAsia="Times New Roman"/>
          <w:sz w:val="22"/>
          <w:u w:val="single"/>
        </w:rPr>
        <w:t xml:space="preserve">, that much worse. </w:t>
      </w:r>
      <w:r w:rsidRPr="00795DA1">
        <w:rPr>
          <w:rFonts w:eastAsia="Times New Roman"/>
        </w:rPr>
        <w:t xml:space="preserve">Subsequently, it was announced that a 450 percent duty will be imposed on corrosion-resistant steel from China… Corrosion-resistant steel from China will face final U.S. anti-dumping and anti-subsidy duties of up to 450 percent under the U.S. Commerce Department’s latest clampdown on a glut of steel imports, the agency said on Wednesday. </w:t>
      </w:r>
      <w:r w:rsidRPr="00795DA1">
        <w:rPr>
          <w:rFonts w:eastAsia="Times New Roman"/>
          <w:sz w:val="22"/>
          <w:u w:val="single"/>
        </w:rPr>
        <w:t>Needless to say, the Chinese are less than amused, because these “shock and awe” trade duties were clearly designed to punish China.</w:t>
      </w:r>
      <w:r w:rsidRPr="00795DA1">
        <w:rPr>
          <w:rFonts w:eastAsia="Times New Roman"/>
        </w:rPr>
        <w:t xml:space="preserve"> And of course the truth is that China has been abusing us for years, so there is definitely a case to be made that they deserve even harsher treatment</w:t>
      </w:r>
      <w:r w:rsidRPr="00795DA1">
        <w:rPr>
          <w:rFonts w:eastAsia="Times New Roman"/>
          <w:sz w:val="22"/>
          <w:u w:val="single"/>
        </w:rPr>
        <w:t xml:space="preserve">. However, we need to keep in mind that the </w:t>
      </w:r>
      <w:r w:rsidRPr="00795DA1">
        <w:rPr>
          <w:rFonts w:eastAsia="Times New Roman"/>
          <w:b/>
          <w:iCs/>
          <w:sz w:val="22"/>
          <w:u w:val="single"/>
          <w:bdr w:val="single" w:sz="8" w:space="0" w:color="auto"/>
        </w:rPr>
        <w:t>Chinese will retaliate for this</w:t>
      </w:r>
      <w:r w:rsidRPr="00795DA1">
        <w:rPr>
          <w:rFonts w:eastAsia="Times New Roman"/>
          <w:sz w:val="22"/>
          <w:u w:val="single"/>
        </w:rPr>
        <w:t>. And when they retaliate, it will likely be quite painful for us.</w:t>
      </w:r>
      <w:r w:rsidRPr="00795DA1">
        <w:rPr>
          <w:rFonts w:eastAsia="Times New Roman"/>
        </w:rPr>
        <w:t xml:space="preserve"> </w:t>
      </w:r>
    </w:p>
    <w:p w14:paraId="4AE12D41" w14:textId="77777777" w:rsidR="00795DA1" w:rsidRPr="00795DA1" w:rsidRDefault="00795DA1" w:rsidP="00795DA1"/>
    <w:p w14:paraId="0908AF37" w14:textId="7486DAFE" w:rsidR="00022694" w:rsidRPr="00030D95" w:rsidRDefault="00022694" w:rsidP="00022694">
      <w:pPr>
        <w:pStyle w:val="Heading3"/>
      </w:pPr>
      <w:r>
        <w:t xml:space="preserve">AT Chinese econ DA – warming </w:t>
      </w:r>
      <w:r w:rsidR="00795DA1">
        <w:t xml:space="preserve">impact </w:t>
      </w:r>
      <w:r>
        <w:t>turn</w:t>
      </w:r>
    </w:p>
    <w:p w14:paraId="17E20975" w14:textId="77777777" w:rsidR="00BF46E2" w:rsidRDefault="00BF46E2" w:rsidP="00BF46E2">
      <w:pPr>
        <w:pStyle w:val="Heading4"/>
      </w:pPr>
      <w:r>
        <w:t>Chinese economic decline will spur stronger solutions to warming</w:t>
      </w:r>
    </w:p>
    <w:p w14:paraId="55919B5A" w14:textId="77777777" w:rsidR="00BF46E2" w:rsidRPr="009E1611" w:rsidRDefault="00BF46E2" w:rsidP="00BF46E2">
      <w:r w:rsidRPr="00030D95">
        <w:rPr>
          <w:rStyle w:val="Style13ptBold"/>
        </w:rPr>
        <w:t>Light 15</w:t>
      </w:r>
      <w:r>
        <w:t xml:space="preserve"> [John, climate writer, “China’s economy is in trouble, but its climate efforts are not”, 8/21/15, </w:t>
      </w:r>
      <w:r w:rsidRPr="009E1611">
        <w:t>http://grist.org/climate-energy/chinas-economy-is-in-trouble-but-its-climate-efforts-are-not/</w:t>
      </w:r>
      <w:r>
        <w:t>]//DBI</w:t>
      </w:r>
    </w:p>
    <w:p w14:paraId="4C6B2AE1" w14:textId="55AF595C" w:rsidR="00BF46E2" w:rsidRDefault="00BF46E2" w:rsidP="00BF46E2">
      <w:r w:rsidRPr="00BF46E2">
        <w:rPr>
          <w:sz w:val="20"/>
          <w:szCs w:val="20"/>
          <w:u w:val="single"/>
        </w:rPr>
        <w:t xml:space="preserve">China has given environmentalists a lot of </w:t>
      </w:r>
      <w:r w:rsidRPr="00BF46E2">
        <w:rPr>
          <w:rStyle w:val="Emphasis"/>
          <w:sz w:val="20"/>
          <w:szCs w:val="20"/>
        </w:rPr>
        <w:t>encouraging signs</w:t>
      </w:r>
      <w:r w:rsidRPr="00BF46E2">
        <w:rPr>
          <w:sz w:val="20"/>
          <w:szCs w:val="20"/>
          <w:u w:val="single"/>
        </w:rPr>
        <w:t xml:space="preserve"> in recent years. Its highly polluting heavy industries have been slowing down, as has its coal consumption. In November, President Xi Jinping announced that the country would take steps to allow its emissions to peak around 2030, while simultaneously ramping up renewables. Increasingly, it seems like the country may be on track to hit that goal even earlier — perhaps by 2025.∂</w:t>
      </w:r>
      <w:r w:rsidRPr="00BF46E2">
        <w:rPr>
          <w:sz w:val="14"/>
          <w:szCs w:val="20"/>
        </w:rPr>
        <w:t xml:space="preserve"> But now, China’s economy has hit a rough patch. Its stock market crashed last month, and, earlier in August, the government devalued China’s currency, the yuan, in what by some measures is the currency’s largest depreciation in 20 years. The International Monetary Fund is predicting that China may not even hit its growth target of 7 percent this year, which was already far more modest than the double-digit growth China had been experiencing just five years ago.∂ In Western countries, signs of economic insecurity can lead to panicky calls to throw pro-environmental policies out the window. And China, historically, has displayed quite an appetite for cheap, dirty coal</w:t>
      </w:r>
      <w:r w:rsidRPr="00BF46E2">
        <w:rPr>
          <w:sz w:val="20"/>
          <w:szCs w:val="20"/>
          <w:u w:val="single"/>
        </w:rPr>
        <w:t>. Is there a danger that, in the face of an economic slowdown, China’s policymakers will take a step backward?</w:t>
      </w:r>
      <w:r w:rsidRPr="00BF46E2">
        <w:rPr>
          <w:sz w:val="14"/>
          <w:szCs w:val="20"/>
        </w:rPr>
        <w:t xml:space="preserve">∂ </w:t>
      </w:r>
      <w:r w:rsidRPr="00BF46E2">
        <w:rPr>
          <w:rStyle w:val="Emphasis"/>
          <w:sz w:val="20"/>
          <w:szCs w:val="20"/>
        </w:rPr>
        <w:t>Probably not</w:t>
      </w:r>
      <w:r w:rsidRPr="00BF46E2">
        <w:rPr>
          <w:sz w:val="20"/>
          <w:szCs w:val="20"/>
          <w:u w:val="single"/>
        </w:rPr>
        <w:t>, say economists and environmentalists with an eye on China</w:t>
      </w:r>
      <w:r w:rsidRPr="00BF46E2">
        <w:rPr>
          <w:sz w:val="14"/>
          <w:szCs w:val="20"/>
        </w:rPr>
        <w:t xml:space="preserve">. In fact, </w:t>
      </w:r>
      <w:r w:rsidRPr="00BF46E2">
        <w:rPr>
          <w:sz w:val="20"/>
          <w:szCs w:val="20"/>
          <w:u w:val="single"/>
        </w:rPr>
        <w:t xml:space="preserve">there are </w:t>
      </w:r>
      <w:r w:rsidRPr="00BF46E2">
        <w:rPr>
          <w:rStyle w:val="Emphasis"/>
          <w:sz w:val="20"/>
          <w:szCs w:val="20"/>
        </w:rPr>
        <w:t>a number of reasons</w:t>
      </w:r>
      <w:r w:rsidRPr="00BF46E2">
        <w:rPr>
          <w:sz w:val="20"/>
          <w:szCs w:val="20"/>
          <w:u w:val="single"/>
        </w:rPr>
        <w:t xml:space="preserve"> why a Chinese economic slowdown could even be helpful for the environment</w:t>
      </w:r>
      <w:r w:rsidRPr="00BF46E2">
        <w:rPr>
          <w:sz w:val="14"/>
          <w:szCs w:val="20"/>
        </w:rPr>
        <w:t xml:space="preserve">.∂ That’s because, though the stock market crash last month got quite a bit of media attention in the West, there’s a bigger picture here. The Chinese economy is going through a slow-moving shift that has been gathering strength for quite a while now.∂ For years, </w:t>
      </w:r>
      <w:r w:rsidRPr="00BF46E2">
        <w:rPr>
          <w:sz w:val="20"/>
          <w:szCs w:val="20"/>
          <w:u w:val="single"/>
        </w:rPr>
        <w:t xml:space="preserve">the country’s double-digit levels of growth were fueled by the government investing huge proportions of the country’s GDP into Chinese industry — much of which is heavily polluting. But now, that sort of investment and growth have proved </w:t>
      </w:r>
      <w:r w:rsidRPr="00BF46E2">
        <w:rPr>
          <w:rStyle w:val="Emphasis"/>
          <w:sz w:val="20"/>
          <w:szCs w:val="20"/>
        </w:rPr>
        <w:t>economically unsustainable</w:t>
      </w:r>
      <w:r w:rsidRPr="00BF46E2">
        <w:rPr>
          <w:sz w:val="20"/>
          <w:szCs w:val="20"/>
          <w:u w:val="single"/>
        </w:rPr>
        <w:t>. There are fewer and fewer investment opportunities available with the extremely high rates of return needed to sustain this economic model.</w:t>
      </w:r>
      <w:r w:rsidRPr="00BF46E2">
        <w:rPr>
          <w:sz w:val="14"/>
          <w:szCs w:val="20"/>
        </w:rPr>
        <w:t xml:space="preserve"> In the meantime, the country’s debt has ballooned while the environment has been sacrificed.∂ </w:t>
      </w:r>
      <w:r w:rsidRPr="00BF46E2">
        <w:rPr>
          <w:sz w:val="20"/>
          <w:szCs w:val="20"/>
          <w:u w:val="single"/>
        </w:rPr>
        <w:t xml:space="preserve">So now the Chinese government is embracing what President Xi has described as </w:t>
      </w:r>
      <w:r w:rsidRPr="00BF46E2">
        <w:rPr>
          <w:rStyle w:val="Emphasis"/>
          <w:sz w:val="20"/>
          <w:szCs w:val="20"/>
        </w:rPr>
        <w:t>China’s “new normal”</w:t>
      </w:r>
      <w:r w:rsidRPr="00BF46E2">
        <w:rPr>
          <w:sz w:val="20"/>
          <w:szCs w:val="20"/>
          <w:u w:val="single"/>
        </w:rPr>
        <w:t>: The government will accept the inevitability of falling growth rates, and will invest less in efforts to spur growth.∂</w:t>
      </w:r>
      <w:r w:rsidRPr="00BF46E2">
        <w:rPr>
          <w:sz w:val="14"/>
          <w:szCs w:val="20"/>
        </w:rPr>
        <w:t xml:space="preserve"> </w:t>
      </w:r>
      <w:r w:rsidRPr="00BF46E2">
        <w:rPr>
          <w:sz w:val="20"/>
          <w:szCs w:val="20"/>
          <w:u w:val="single"/>
        </w:rPr>
        <w:t>“The ‘new normal’ is a recognition that China’s economic structure needs to change, and is changing anyway,” said Fergus Green, a policy analyst at the London School of Economics’ Grantham Research Institute on Climate Change and the Environment. “China’s got a lot of growth mileage out of its [old] strategy, but that strategy has kind of run its course and left a number of challenges in its wake — economic, social, and environmental.”∂</w:t>
      </w:r>
      <w:r w:rsidRPr="00BF46E2">
        <w:rPr>
          <w:sz w:val="14"/>
          <w:szCs w:val="20"/>
        </w:rPr>
        <w:t xml:space="preserve"> </w:t>
      </w:r>
      <w:r w:rsidRPr="00BF46E2">
        <w:rPr>
          <w:sz w:val="20"/>
          <w:szCs w:val="20"/>
          <w:u w:val="single"/>
        </w:rPr>
        <w:t xml:space="preserve">Slower growth will mean </w:t>
      </w:r>
      <w:r w:rsidRPr="00BF46E2">
        <w:rPr>
          <w:rStyle w:val="Emphasis"/>
          <w:sz w:val="20"/>
          <w:szCs w:val="20"/>
        </w:rPr>
        <w:t>less industrial demand</w:t>
      </w:r>
      <w:r w:rsidRPr="00BF46E2">
        <w:rPr>
          <w:sz w:val="20"/>
          <w:szCs w:val="20"/>
          <w:u w:val="single"/>
        </w:rPr>
        <w:t xml:space="preserve">, and much of China’s electricity is used by its heavy industries. “Chinese industry is renowned for being energy inefficient,” said Varun Sivaram, Douglas Dillon fellow at the Council on Foreign Relations. “My prediction is slowing economic growth has this kind of </w:t>
      </w:r>
      <w:r w:rsidRPr="00BF46E2">
        <w:rPr>
          <w:rStyle w:val="Emphasis"/>
          <w:sz w:val="20"/>
          <w:szCs w:val="20"/>
        </w:rPr>
        <w:t>knock-on effect</w:t>
      </w:r>
      <w:r w:rsidRPr="00BF46E2">
        <w:rPr>
          <w:sz w:val="20"/>
          <w:szCs w:val="20"/>
          <w:u w:val="single"/>
        </w:rPr>
        <w:t xml:space="preserve"> of low industrial power demand, which, I think, will skew toward </w:t>
      </w:r>
      <w:r w:rsidRPr="00BF46E2">
        <w:rPr>
          <w:rStyle w:val="Emphasis"/>
          <w:sz w:val="20"/>
          <w:szCs w:val="20"/>
        </w:rPr>
        <w:t>lowering demand for coal versus any other power source</w:t>
      </w:r>
      <w:r w:rsidRPr="00BF46E2">
        <w:rPr>
          <w:sz w:val="20"/>
          <w:szCs w:val="20"/>
          <w:u w:val="single"/>
        </w:rPr>
        <w:t>, because coal is kind of the baseload power of choice.”∂</w:t>
      </w:r>
      <w:r w:rsidRPr="00BF46E2">
        <w:rPr>
          <w:sz w:val="14"/>
          <w:szCs w:val="20"/>
        </w:rPr>
        <w:t xml:space="preserve"> </w:t>
      </w:r>
      <w:r w:rsidRPr="00BF46E2">
        <w:rPr>
          <w:sz w:val="20"/>
          <w:szCs w:val="20"/>
          <w:u w:val="single"/>
        </w:rPr>
        <w:t xml:space="preserve">In this way, China’s economic slowdown could </w:t>
      </w:r>
      <w:r w:rsidRPr="00BF46E2">
        <w:rPr>
          <w:rStyle w:val="Emphasis"/>
          <w:sz w:val="20"/>
          <w:szCs w:val="20"/>
        </w:rPr>
        <w:t>help the country meet its environmental goals</w:t>
      </w:r>
      <w:r w:rsidRPr="00BF46E2">
        <w:rPr>
          <w:sz w:val="20"/>
          <w:szCs w:val="20"/>
          <w:u w:val="single"/>
        </w:rPr>
        <w:t xml:space="preserve">. In fact, the government is also pushing a shift that will be </w:t>
      </w:r>
      <w:r w:rsidRPr="00BF46E2">
        <w:rPr>
          <w:rStyle w:val="Emphasis"/>
          <w:sz w:val="20"/>
          <w:szCs w:val="20"/>
        </w:rPr>
        <w:t>helpful toward the environment</w:t>
      </w:r>
      <w:r w:rsidRPr="00BF46E2">
        <w:rPr>
          <w:sz w:val="20"/>
          <w:szCs w:val="20"/>
          <w:u w:val="single"/>
        </w:rPr>
        <w:t xml:space="preserve">. “An intrinsic part of the ‘new normal’ is a shift away from very high-energy-using industries towards industries … that all have a </w:t>
      </w:r>
      <w:r w:rsidRPr="00BF46E2">
        <w:rPr>
          <w:rStyle w:val="Emphasis"/>
          <w:sz w:val="20"/>
          <w:szCs w:val="20"/>
        </w:rPr>
        <w:t>much lower energy requirement</w:t>
      </w:r>
      <w:r w:rsidRPr="00BF46E2">
        <w:rPr>
          <w:sz w:val="20"/>
          <w:szCs w:val="20"/>
          <w:u w:val="single"/>
        </w:rPr>
        <w:t>,” said Green.∂</w:t>
      </w:r>
      <w:r w:rsidRPr="00BF46E2">
        <w:rPr>
          <w:sz w:val="14"/>
          <w:szCs w:val="20"/>
        </w:rPr>
        <w:t xml:space="preserve"> But less reliance on heavy industry, of course, won’t get the country all the way to its climate and energy goals. China will have to “make sure that as investments go down overall, investments that still make socioeconomic sense, such as renewable energy, are maintained and scaled up,” said Lauri Myllyvirta, a senior campaigner with Greenpeace who tracks coal power in China. Even in the face of speed bumps like last month’s stock market crash, </w:t>
      </w:r>
      <w:r w:rsidRPr="00BF46E2">
        <w:rPr>
          <w:sz w:val="20"/>
          <w:szCs w:val="20"/>
          <w:u w:val="single"/>
        </w:rPr>
        <w:t xml:space="preserve">environmentalists are </w:t>
      </w:r>
      <w:r w:rsidRPr="00BF46E2">
        <w:rPr>
          <w:rStyle w:val="Emphasis"/>
          <w:sz w:val="20"/>
          <w:szCs w:val="20"/>
        </w:rPr>
        <w:t>fairly confident</w:t>
      </w:r>
      <w:r w:rsidRPr="00BF46E2">
        <w:rPr>
          <w:sz w:val="20"/>
          <w:szCs w:val="20"/>
          <w:u w:val="single"/>
        </w:rPr>
        <w:t xml:space="preserve"> that the government will remain committed to bolstering its renewable energy industry.∂</w:t>
      </w:r>
      <w:r w:rsidRPr="00BF46E2">
        <w:rPr>
          <w:sz w:val="14"/>
          <w:szCs w:val="20"/>
        </w:rPr>
        <w:t xml:space="preserve"> </w:t>
      </w:r>
      <w:r w:rsidRPr="00BF46E2">
        <w:rPr>
          <w:sz w:val="20"/>
          <w:szCs w:val="20"/>
          <w:u w:val="single"/>
        </w:rPr>
        <w:t xml:space="preserve">It has </w:t>
      </w:r>
      <w:r w:rsidRPr="00BF46E2">
        <w:rPr>
          <w:rStyle w:val="Emphasis"/>
          <w:sz w:val="20"/>
          <w:szCs w:val="20"/>
        </w:rPr>
        <w:t>a number of incentives</w:t>
      </w:r>
      <w:r w:rsidRPr="00BF46E2">
        <w:rPr>
          <w:sz w:val="20"/>
          <w:szCs w:val="20"/>
          <w:u w:val="single"/>
        </w:rPr>
        <w:t xml:space="preserve"> to do so</w:t>
      </w:r>
      <w:r w:rsidRPr="00BF46E2">
        <w:rPr>
          <w:sz w:val="14"/>
          <w:szCs w:val="20"/>
        </w:rPr>
        <w:t xml:space="preserve">: For one thing, as evidenced by the huge response earlier this year to the environmental documentary Under the Dome — sometimes called China’s Silent Spring — </w:t>
      </w:r>
      <w:r w:rsidRPr="00BF46E2">
        <w:rPr>
          <w:sz w:val="20"/>
          <w:szCs w:val="20"/>
          <w:u w:val="single"/>
        </w:rPr>
        <w:t xml:space="preserve">the country’s citizens are pretty tired of living in cities with some of </w:t>
      </w:r>
      <w:r w:rsidRPr="00BF46E2">
        <w:rPr>
          <w:rStyle w:val="Emphasis"/>
          <w:sz w:val="20"/>
          <w:szCs w:val="20"/>
        </w:rPr>
        <w:t>the most dangerous levels of pollution on the planet</w:t>
      </w:r>
      <w:r w:rsidRPr="00BF46E2">
        <w:rPr>
          <w:sz w:val="20"/>
          <w:szCs w:val="20"/>
          <w:u w:val="single"/>
        </w:rPr>
        <w:t>, a concern the government is certainly aware of and is beginning to respond to</w:t>
      </w:r>
      <w:r w:rsidRPr="00BF46E2">
        <w:rPr>
          <w:sz w:val="14"/>
          <w:szCs w:val="20"/>
        </w:rPr>
        <w:t xml:space="preserve">. For another, </w:t>
      </w:r>
      <w:r w:rsidRPr="00BF46E2">
        <w:rPr>
          <w:sz w:val="20"/>
          <w:szCs w:val="20"/>
          <w:u w:val="single"/>
        </w:rPr>
        <w:t>China promised the world it would cut greenhouse gas emissions, and analysts are confident that China intends to keep that promise.∂</w:t>
      </w:r>
      <w:r w:rsidRPr="00BF46E2">
        <w:rPr>
          <w:sz w:val="14"/>
          <w:szCs w:val="20"/>
        </w:rPr>
        <w:t xml:space="preserve"> </w:t>
      </w:r>
      <w:r w:rsidRPr="00BF46E2">
        <w:rPr>
          <w:sz w:val="20"/>
          <w:szCs w:val="20"/>
          <w:u w:val="single"/>
        </w:rPr>
        <w:t xml:space="preserve">“I think China makes international commitments </w:t>
      </w:r>
      <w:r w:rsidRPr="00BF46E2">
        <w:rPr>
          <w:rStyle w:val="Emphasis"/>
          <w:sz w:val="20"/>
          <w:szCs w:val="20"/>
        </w:rPr>
        <w:t>very carefully</w:t>
      </w:r>
      <w:r w:rsidRPr="00BF46E2">
        <w:rPr>
          <w:sz w:val="20"/>
          <w:szCs w:val="20"/>
          <w:u w:val="single"/>
        </w:rPr>
        <w:t xml:space="preserve">, and this particular one, I don’t think it was hasty or ill-thought-out. I think it was very well-thought-out. </w:t>
      </w:r>
      <w:r w:rsidRPr="00BF46E2">
        <w:rPr>
          <w:rStyle w:val="Emphasis"/>
          <w:sz w:val="20"/>
          <w:szCs w:val="20"/>
        </w:rPr>
        <w:t>I don’t see China reneging on that commitment</w:t>
      </w:r>
      <w:r w:rsidRPr="00BF46E2">
        <w:rPr>
          <w:sz w:val="20"/>
          <w:szCs w:val="20"/>
          <w:u w:val="single"/>
        </w:rPr>
        <w:t>,” said Sivaram. “And in order to not renege on that commitment, China will have to continue to keep increasing its share of renewables in the power mix as well as slowing down — not halting or reversing, but, in the near term, slowing down — the construction of coal power plants.”∂</w:t>
      </w:r>
      <w:r w:rsidRPr="00BF46E2">
        <w:rPr>
          <w:sz w:val="14"/>
          <w:szCs w:val="20"/>
        </w:rPr>
        <w:t xml:space="preserve"> </w:t>
      </w:r>
      <w:r w:rsidRPr="00BF46E2">
        <w:rPr>
          <w:sz w:val="20"/>
          <w:szCs w:val="20"/>
          <w:u w:val="single"/>
        </w:rPr>
        <w:t xml:space="preserve">China’s economic model makes it </w:t>
      </w:r>
      <w:r w:rsidRPr="00BF46E2">
        <w:rPr>
          <w:rStyle w:val="Emphasis"/>
          <w:sz w:val="20"/>
          <w:szCs w:val="20"/>
        </w:rPr>
        <w:t>easy</w:t>
      </w:r>
      <w:r w:rsidRPr="00BF46E2">
        <w:rPr>
          <w:sz w:val="20"/>
          <w:szCs w:val="20"/>
          <w:u w:val="single"/>
        </w:rPr>
        <w:t xml:space="preserve"> for the government to invest in new projects, said Myllyvirta. That works </w:t>
      </w:r>
      <w:r w:rsidRPr="00BF46E2">
        <w:rPr>
          <w:rStyle w:val="Emphasis"/>
          <w:sz w:val="20"/>
          <w:szCs w:val="20"/>
        </w:rPr>
        <w:t>in the favor of</w:t>
      </w:r>
      <w:r w:rsidRPr="00BF46E2">
        <w:rPr>
          <w:sz w:val="20"/>
          <w:szCs w:val="20"/>
          <w:u w:val="single"/>
        </w:rPr>
        <w:t xml:space="preserve"> projects the government would like to prioritize, like renewables.</w:t>
      </w:r>
      <w:r w:rsidRPr="00BF46E2">
        <w:rPr>
          <w:sz w:val="14"/>
          <w:szCs w:val="20"/>
        </w:rPr>
        <w:t xml:space="preserve"> On the other hand, it’s not so easy for the government to rein in dirty projects. “Things that involve limiting investment into certain things or enforcing emissions standards have taken a lot of political will and infighting to implement,” Myllyvirta said. For that reason, the country has been slow to stop building coal power plants.∂ But </w:t>
      </w:r>
      <w:r w:rsidRPr="00BF46E2">
        <w:rPr>
          <w:sz w:val="20"/>
          <w:szCs w:val="20"/>
          <w:u w:val="single"/>
        </w:rPr>
        <w:t>China must have felt confident in its ability to limit coal consumption when it made its international commitment last November, and reaffirmed its commitment to the U.N. earlier this year.∂</w:t>
      </w:r>
      <w:r w:rsidRPr="00BF46E2">
        <w:rPr>
          <w:sz w:val="14"/>
          <w:szCs w:val="20"/>
        </w:rPr>
        <w:t xml:space="preserve"> </w:t>
      </w:r>
      <w:r w:rsidRPr="00BF46E2">
        <w:rPr>
          <w:sz w:val="20"/>
          <w:szCs w:val="20"/>
          <w:u w:val="single"/>
        </w:rPr>
        <w:t xml:space="preserve">“Part and parcel of </w:t>
      </w:r>
      <w:r w:rsidRPr="00BF46E2">
        <w:rPr>
          <w:rStyle w:val="Emphasis"/>
          <w:sz w:val="20"/>
          <w:szCs w:val="20"/>
        </w:rPr>
        <w:t>how the Chinese political system functions</w:t>
      </w:r>
      <w:r w:rsidRPr="00BF46E2">
        <w:rPr>
          <w:sz w:val="20"/>
          <w:szCs w:val="20"/>
          <w:u w:val="single"/>
        </w:rPr>
        <w:t xml:space="preserve"> is through the </w:t>
      </w:r>
      <w:r w:rsidRPr="00BF46E2">
        <w:rPr>
          <w:rStyle w:val="Emphasis"/>
          <w:sz w:val="20"/>
          <w:szCs w:val="20"/>
        </w:rPr>
        <w:t>credibility</w:t>
      </w:r>
      <w:r w:rsidRPr="00BF46E2">
        <w:rPr>
          <w:sz w:val="20"/>
          <w:szCs w:val="20"/>
          <w:u w:val="single"/>
        </w:rPr>
        <w:t xml:space="preserve"> of the Communist Party to follow through on big, important visions,” said Sivaram. “And given the conviction with which President Xi has signaled both internationally and domestically what he is going to do in energy, </w:t>
      </w:r>
      <w:r w:rsidRPr="00BF46E2">
        <w:rPr>
          <w:rStyle w:val="Emphasis"/>
          <w:sz w:val="20"/>
          <w:szCs w:val="20"/>
        </w:rPr>
        <w:t>I do not expect him to change course</w:t>
      </w:r>
      <w:r w:rsidRPr="00BF46E2">
        <w:rPr>
          <w:sz w:val="20"/>
          <w:szCs w:val="20"/>
          <w:u w:val="single"/>
        </w:rPr>
        <w:t>.”∂</w:t>
      </w:r>
      <w:r w:rsidRPr="00BF46E2">
        <w:rPr>
          <w:sz w:val="14"/>
          <w:szCs w:val="20"/>
        </w:rPr>
        <w:t xml:space="preserve"> </w:t>
      </w:r>
      <w:r w:rsidRPr="00BF46E2">
        <w:rPr>
          <w:sz w:val="20"/>
          <w:szCs w:val="20"/>
          <w:u w:val="single"/>
        </w:rPr>
        <w:t xml:space="preserve">China’s leaders were talking about the “new normal” of slower economic growth long before they made their recent climate commitments, so it’s a </w:t>
      </w:r>
      <w:r w:rsidRPr="00BF46E2">
        <w:rPr>
          <w:rStyle w:val="Emphasis"/>
          <w:sz w:val="20"/>
          <w:szCs w:val="20"/>
        </w:rPr>
        <w:t>fair bet</w:t>
      </w:r>
      <w:r w:rsidRPr="00BF46E2">
        <w:rPr>
          <w:sz w:val="20"/>
          <w:szCs w:val="20"/>
          <w:u w:val="single"/>
        </w:rPr>
        <w:t xml:space="preserve"> that they factored that slower growth into plans for meeting climate and environmental goals.∂</w:t>
      </w:r>
      <w:r w:rsidRPr="00BF46E2">
        <w:rPr>
          <w:sz w:val="14"/>
          <w:szCs w:val="20"/>
        </w:rPr>
        <w:t xml:space="preserve"> So, </w:t>
      </w:r>
      <w:r w:rsidRPr="00BF46E2">
        <w:rPr>
          <w:sz w:val="20"/>
          <w:szCs w:val="20"/>
          <w:u w:val="single"/>
        </w:rPr>
        <w:t xml:space="preserve">though Western investors might be worried about the state of China today, environmentalists can feel </w:t>
      </w:r>
      <w:r w:rsidRPr="00BF46E2">
        <w:rPr>
          <w:sz w:val="14"/>
          <w:szCs w:val="20"/>
        </w:rPr>
        <w:t>reasonably</w:t>
      </w:r>
      <w:r w:rsidRPr="00BF46E2">
        <w:rPr>
          <w:sz w:val="20"/>
          <w:szCs w:val="20"/>
          <w:u w:val="single"/>
        </w:rPr>
        <w:t xml:space="preserve"> </w:t>
      </w:r>
      <w:r w:rsidRPr="00BF46E2">
        <w:rPr>
          <w:rStyle w:val="Emphasis"/>
          <w:sz w:val="20"/>
          <w:szCs w:val="20"/>
        </w:rPr>
        <w:t>confident</w:t>
      </w:r>
      <w:r w:rsidRPr="00BF46E2">
        <w:rPr>
          <w:sz w:val="20"/>
          <w:szCs w:val="20"/>
          <w:u w:val="single"/>
        </w:rPr>
        <w:t xml:space="preserve"> that the country is on the right path — perhaps more so than many countries in the West</w:t>
      </w:r>
      <w:r w:rsidRPr="00022694">
        <w:t>.</w:t>
      </w:r>
    </w:p>
    <w:p w14:paraId="11D8E6CC" w14:textId="56A4CCA5" w:rsidR="00022694" w:rsidRDefault="00022694" w:rsidP="00022694">
      <w:pPr>
        <w:pStyle w:val="Heading3"/>
      </w:pPr>
      <w:r>
        <w:t>AT Chinese econ DA – AT CCP instability</w:t>
      </w:r>
    </w:p>
    <w:p w14:paraId="79B44F6E" w14:textId="77777777" w:rsidR="00022694" w:rsidRDefault="00022694" w:rsidP="00022694">
      <w:pPr>
        <w:pStyle w:val="Heading4"/>
      </w:pPr>
      <w:r>
        <w:t>No internal link – the CCP can handle unrest</w:t>
      </w:r>
    </w:p>
    <w:p w14:paraId="15581E3B" w14:textId="77777777" w:rsidR="00022694" w:rsidRPr="00533A8B" w:rsidRDefault="00022694" w:rsidP="00022694">
      <w:r w:rsidRPr="004F35BC">
        <w:rPr>
          <w:rStyle w:val="Style13ptBold"/>
        </w:rPr>
        <w:t>Schiavenza 13</w:t>
      </w:r>
      <w:r>
        <w:t xml:space="preserve"> – senior content manager at the Asia Society (Matt Schiavenza, Why China Can Handle Social Unrest, The Atlantic, 5/21/2013, http://www.theatlantic.com/china/archive/2013/05/why-china-can-handle-social-unrest/276094/)//MBB</w:t>
      </w:r>
    </w:p>
    <w:p w14:paraId="708C8D3B" w14:textId="77777777" w:rsidR="00022694" w:rsidRPr="00533A8B" w:rsidRDefault="00022694" w:rsidP="00022694">
      <w:r w:rsidRPr="00533A8B">
        <w:t xml:space="preserve">The southwestern Chinese city of Kunming has a reputation for being one of China's sleepier provincial capitals, a place famous for its pleasant weather and laid-back vibe. But twice in the past month, Kunming has played host to major protests over the planned construction of an paraxylene (PX) plant in the nearby city of Anning. The protests, which involved a crowd of between one and two thousand people, led Kunming's mayor Li Weirong to offer to halt construction of the plant if enough people wished to do so. The protests received significant international attention because they combined two major, hot-button issues in China: environmental pollution and government corruption. But the Kunming protests were hardly unusual in China; in fact, a larger, similar protest roiled the southeastern city of Xiamen in 2007, and concerns over PX has also led to unrest elsewhere in China. Social unrest is so common in the country, in fact, that an estimate of 180,000 "mass incidents" occurred in 2011 alone. In other words, an average of over 400 disturbances to the public order happened every day that year in China. </w:t>
      </w:r>
      <w:r w:rsidRPr="00533A8B">
        <w:rPr>
          <w:rStyle w:val="StyleUnderline"/>
        </w:rPr>
        <w:t>Given this figure, you'd think that Beijing would be paralyzed with unrest, unable to deal with anything else. But this isn't true: the Chinese government remains broadly popular with the public, and no uprising since 1989 has come remotely close to threatening the Communist Party's grip on power.</w:t>
      </w:r>
      <w:r w:rsidRPr="00533A8B">
        <w:t xml:space="preserve"> In a world where the self-immolation of a Tunisian fruit vendor ignites a regional series of revolutions, China's ability to contain unrest is pretty remarkable. </w:t>
      </w:r>
      <w:r w:rsidRPr="00533A8B">
        <w:rPr>
          <w:rStyle w:val="StyleUnderline"/>
        </w:rPr>
        <w:t>How do they do it?</w:t>
      </w:r>
      <w:r>
        <w:rPr>
          <w:rStyle w:val="StyleUnderline"/>
        </w:rPr>
        <w:t xml:space="preserve"> </w:t>
      </w:r>
      <w:r w:rsidRPr="00533A8B">
        <w:rPr>
          <w:rStyle w:val="StyleUnderline"/>
        </w:rPr>
        <w:t>One reason is this: The government does its homework.</w:t>
      </w:r>
      <w:r>
        <w:rPr>
          <w:rStyle w:val="StyleUnderline"/>
        </w:rPr>
        <w:t xml:space="preserve"> </w:t>
      </w:r>
      <w:r w:rsidRPr="00533A8B">
        <w:rPr>
          <w:rStyle w:val="StyleUnderline"/>
        </w:rPr>
        <w:t>Beijing collects extremely detailed information about public unrest</w:t>
      </w:r>
      <w:r w:rsidRPr="00533A8B">
        <w:t xml:space="preserve"> (hence the "mass incidents" figure), </w:t>
      </w:r>
      <w:r w:rsidRPr="00533A8B">
        <w:rPr>
          <w:rStyle w:val="StyleUnderline"/>
        </w:rPr>
        <w:t>pinpointing individuals most responsible for organizing protests and preventing them from spreading the word to other parts of the country.</w:t>
      </w:r>
      <w:r w:rsidRPr="00533A8B">
        <w:t xml:space="preserve"> According to Scot Tanner, an expert on Chinese social unrest at CNA, a Washington, DC area research institute, </w:t>
      </w:r>
      <w:r w:rsidRPr="00533A8B">
        <w:rPr>
          <w:rStyle w:val="StyleUnderline"/>
        </w:rPr>
        <w:t>protest leaders who attempt to travel to a new city are often met by police officers instructed to escort them back home.</w:t>
      </w:r>
      <w:r>
        <w:rPr>
          <w:rStyle w:val="StyleUnderline"/>
        </w:rPr>
        <w:t xml:space="preserve"> </w:t>
      </w:r>
      <w:r w:rsidRPr="00533A8B">
        <w:t xml:space="preserve">And </w:t>
      </w:r>
      <w:r w:rsidRPr="00533A8B">
        <w:rPr>
          <w:rStyle w:val="StyleUnderline"/>
        </w:rPr>
        <w:t>while the government tolerates internet dissent to a certain extent, censors immediately nix any calls for collective action, thereby letting would-be dissidents let out a bit of steam without posing a threat to the regime.</w:t>
      </w:r>
      <w:r w:rsidRPr="00533A8B">
        <w:t xml:space="preserve"> </w:t>
      </w:r>
      <w:r w:rsidRPr="00533A8B">
        <w:rPr>
          <w:rStyle w:val="StyleUnderline"/>
        </w:rPr>
        <w:t>"It's stunning that 33 years after the creation of the Solidarity movement in Poland, nothing similar has emerged in China -- not even close," says Tanner. Independent organizations capable of organizing widespread demonstrations against the government simply don't exist in China.</w:t>
      </w:r>
      <w:r w:rsidRPr="00533A8B">
        <w:t xml:space="preserve"> </w:t>
      </w:r>
      <w:r w:rsidRPr="00533A8B">
        <w:rPr>
          <w:rStyle w:val="StyleUnderline"/>
        </w:rPr>
        <w:t>Secondly, the nature of social unrest in China is simply different than in other countries.</w:t>
      </w:r>
      <w:r w:rsidRPr="00533A8B">
        <w:t xml:space="preserve"> Whereas the Arab Spring protesters expressed dissatisfaction with the performance with their government as a whole, their</w:t>
      </w:r>
      <w:r w:rsidRPr="00533A8B">
        <w:rPr>
          <w:rStyle w:val="StyleUnderline"/>
        </w:rPr>
        <w:t xml:space="preserve"> Chinese counterparts tend to focus on specific, local issues in which a clear resolution is possibl</w:t>
      </w:r>
      <w:r w:rsidRPr="00533A8B">
        <w:t xml:space="preserve">e. In Kunming, for example, protesters were mainly motivated by the government's failure to release an environmental impact report for the PX plant; none, at least publicly, questioned the prevalence of corruption within the Communist Party as a whole. </w:t>
      </w:r>
      <w:r w:rsidRPr="00533A8B">
        <w:rPr>
          <w:rStyle w:val="StyleUnderline"/>
        </w:rPr>
        <w:t>Three decades of continuous economic growth, after all, has bought the party credibility that most other regimes would envy.</w:t>
      </w:r>
      <w:r w:rsidRPr="00533A8B">
        <w:t xml:space="preserve"> </w:t>
      </w:r>
    </w:p>
    <w:p w14:paraId="5B12FB6E" w14:textId="77777777" w:rsidR="00022694" w:rsidRDefault="00022694" w:rsidP="00022694">
      <w:pPr>
        <w:pStyle w:val="Heading4"/>
      </w:pPr>
      <w:r>
        <w:t>Alt causes to social unrest – gender imbalance</w:t>
      </w:r>
    </w:p>
    <w:p w14:paraId="0244937D" w14:textId="77777777" w:rsidR="00022694" w:rsidRPr="004D5DBE" w:rsidRDefault="00022694" w:rsidP="00022694">
      <w:r w:rsidRPr="004F35BC">
        <w:rPr>
          <w:rStyle w:val="Style13ptBold"/>
        </w:rPr>
        <w:t>Snyder 15</w:t>
      </w:r>
      <w:r>
        <w:t xml:space="preserve"> – Bachelor’s Degree, China Asia-Pacific Studies (William Snyder, “</w:t>
      </w:r>
      <w:r w:rsidRPr="004D5DBE">
        <w:t>Can China Escape the Damage Done by Its One Child Policy?</w:t>
      </w:r>
      <w:r>
        <w:t>”, The Cornell Review, 11/12/2015, http://www.thecornellreview.org/can-china-escape-the-damage-done-by-its-one-child-policy/)//MBB</w:t>
      </w:r>
    </w:p>
    <w:p w14:paraId="1BDAE4CD" w14:textId="77777777" w:rsidR="00022694" w:rsidRDefault="00022694" w:rsidP="00022694">
      <w:r>
        <w:t xml:space="preserve">However, due to a propensity for the </w:t>
      </w:r>
      <w:r w:rsidRPr="004D5DBE">
        <w:rPr>
          <w:rStyle w:val="StyleUnderline"/>
        </w:rPr>
        <w:t>Chinese population to prefer male births, the policy indirectly promoted a large gender imbalance.  This gender imbalance stems from families aborting female fetuses in order to birth a male son</w:t>
      </w:r>
      <w:r>
        <w:t xml:space="preserve">.  According to some estimates, China will have 32 million more men than woman.  </w:t>
      </w:r>
      <w:r w:rsidRPr="004D5DBE">
        <w:rPr>
          <w:rStyle w:val="StyleUnderline"/>
        </w:rPr>
        <w:t xml:space="preserve">This imbalance </w:t>
      </w:r>
      <w:r w:rsidRPr="004D5DBE">
        <w:t>not only</w:t>
      </w:r>
      <w:r w:rsidRPr="004D5DBE">
        <w:rPr>
          <w:rStyle w:val="StyleUnderline"/>
        </w:rPr>
        <w:t xml:space="preserve"> has created social unrest in China</w:t>
      </w:r>
      <w:r>
        <w:t xml:space="preserve"> but also has encouraged illegal activities such as widespread human trafficking.</w:t>
      </w:r>
    </w:p>
    <w:p w14:paraId="491ACB6B" w14:textId="77777777" w:rsidR="00022694" w:rsidRPr="00022694" w:rsidRDefault="00022694" w:rsidP="00022694"/>
    <w:p w14:paraId="49B27D35" w14:textId="3CC0A305" w:rsidR="00885EC6" w:rsidRDefault="00885EC6" w:rsidP="00885EC6">
      <w:pPr>
        <w:pStyle w:val="Heading3"/>
      </w:pPr>
      <w:r>
        <w:t>AT unconditional key</w:t>
      </w:r>
    </w:p>
    <w:p w14:paraId="5F7A3B6F" w14:textId="4FA8DC4C" w:rsidR="00885EC6" w:rsidRDefault="00885EC6" w:rsidP="00885EC6">
      <w:pPr>
        <w:pStyle w:val="Heading4"/>
      </w:pPr>
      <w:r>
        <w:t>Steel trade wars are inevitable – absent the counterplan the US will just implement massive</w:t>
      </w:r>
      <w:r w:rsidR="009B545B">
        <w:t xml:space="preserve"> </w:t>
      </w:r>
      <w:r w:rsidR="009B545B" w:rsidRPr="009B545B">
        <w:rPr>
          <w:u w:val="single"/>
        </w:rPr>
        <w:t>legal</w:t>
      </w:r>
      <w:r>
        <w:t xml:space="preserve"> tariffs to staunch Chinese steel production</w:t>
      </w:r>
    </w:p>
    <w:p w14:paraId="6F4701B7" w14:textId="77777777" w:rsidR="00885EC6" w:rsidRPr="00C657BA" w:rsidRDefault="00885EC6" w:rsidP="00885EC6">
      <w:r w:rsidRPr="00C657BA">
        <w:rPr>
          <w:rStyle w:val="Style13ptBold"/>
          <w:rFonts w:cs="Arial"/>
        </w:rPr>
        <w:t>Connars 16</w:t>
      </w:r>
      <w:r>
        <w:t xml:space="preserve"> (Jon, reporter for the Asia Times, “The trade war with China is already here”, </w:t>
      </w:r>
      <w:hyperlink r:id="rId18" w:history="1">
        <w:r w:rsidRPr="00244BBB">
          <w:rPr>
            <w:rStyle w:val="Hyperlink"/>
            <w:rFonts w:cs="Arial"/>
          </w:rPr>
          <w:t>http://atimes.com/2016/06/the-trade-war-with-china-is-already-here/)//ghs-gk</w:t>
        </w:r>
      </w:hyperlink>
      <w:r>
        <w:t xml:space="preserve"> </w:t>
      </w:r>
    </w:p>
    <w:p w14:paraId="4FB9EA4E" w14:textId="65C734C6" w:rsidR="00885EC6" w:rsidRPr="00885EC6" w:rsidRDefault="00885EC6" w:rsidP="00885EC6">
      <w:r w:rsidRPr="00C657BA">
        <w:t xml:space="preserve">What Trump and his opponents fail to acknowledge, however, is that </w:t>
      </w:r>
      <w:r w:rsidRPr="00511533">
        <w:rPr>
          <w:rStyle w:val="StyleUnderline"/>
          <w:rFonts w:cs="Arial"/>
        </w:rPr>
        <w:t>the US is already engaged in</w:t>
      </w:r>
      <w:r w:rsidRPr="00C657BA">
        <w:t xml:space="preserve"> </w:t>
      </w:r>
      <w:r w:rsidRPr="00511533">
        <w:rPr>
          <w:rStyle w:val="StyleUnderline"/>
          <w:rFonts w:cs="Arial"/>
        </w:rPr>
        <w:t>a vicious trade battle with China centered on steel exports</w:t>
      </w:r>
      <w:r w:rsidRPr="00C657BA">
        <w:t xml:space="preserve">. </w:t>
      </w:r>
      <w:r w:rsidRPr="00511533">
        <w:rPr>
          <w:rStyle w:val="StyleUnderline"/>
          <w:rFonts w:cs="Arial"/>
        </w:rPr>
        <w:t>China’s overproduction has decimated steel producers all over the world</w:t>
      </w:r>
      <w:r w:rsidRPr="00C657BA">
        <w:t xml:space="preserve"> after the country upped its output from 128 million tons in 2000 to 822 million tons in 2014. </w:t>
      </w:r>
      <w:r w:rsidRPr="00511533">
        <w:rPr>
          <w:rStyle w:val="StyleUnderline"/>
          <w:rFonts w:cs="Arial"/>
        </w:rPr>
        <w:t>American steel makers have already lost billions of dollars as a result of</w:t>
      </w:r>
      <w:r w:rsidRPr="00C657BA">
        <w:t xml:space="preserve"> </w:t>
      </w:r>
      <w:r w:rsidRPr="00511533">
        <w:rPr>
          <w:rStyle w:val="StyleUnderline"/>
          <w:rFonts w:cs="Arial"/>
        </w:rPr>
        <w:t>China dumping its steel exports on the US economy</w:t>
      </w:r>
      <w:r w:rsidRPr="00C657BA">
        <w:t xml:space="preserve">, while their counterparts in countries from Brazil to Britain have been left facing bankruptcy. Unsurprisingly, American and European steel mills are pushing their governments to take action. In the face of growing international pressure, </w:t>
      </w:r>
      <w:r w:rsidRPr="00C657BA">
        <w:rPr>
          <w:rStyle w:val="StyleUnderline"/>
          <w:rFonts w:cs="Arial"/>
        </w:rPr>
        <w:t>Beijing has repeatedly promised to slow its steel output,</w:t>
      </w:r>
      <w:r w:rsidRPr="00C657BA">
        <w:t xml:space="preserve"> but the </w:t>
      </w:r>
      <w:r w:rsidRPr="00C657BA">
        <w:rPr>
          <w:rStyle w:val="StyleUnderline"/>
          <w:rFonts w:cs="Arial"/>
        </w:rPr>
        <w:t>numbers tell their own story</w:t>
      </w:r>
      <w:r w:rsidRPr="00C657BA">
        <w:t xml:space="preserve">. March saw the highest level of Chinese steel production in history. The China Iron &amp; Steel Association revealed the country churned out 70.65 million tons in just that one month alone. Despite falling back in April overall, </w:t>
      </w:r>
      <w:r w:rsidRPr="00C657BA">
        <w:rPr>
          <w:rStyle w:val="StyleUnderline"/>
          <w:rFonts w:cs="Arial"/>
        </w:rPr>
        <w:t>average daily production rose from 2.279 million tons to 2.314 million tons</w:t>
      </w:r>
      <w:r w:rsidRPr="00C657BA">
        <w:t xml:space="preserve">, another record high, according to Reuters. China mills defiant So far, </w:t>
      </w:r>
      <w:r w:rsidRPr="00C657BA">
        <w:rPr>
          <w:rStyle w:val="StyleUnderline"/>
          <w:rFonts w:cs="Arial"/>
        </w:rPr>
        <w:t>party bosses have been unable to stem the tide of steel producers</w:t>
      </w:r>
      <w:r w:rsidRPr="00C657BA">
        <w:t xml:space="preserve">. Mills in Hebei province have repeatedly flouted orders from Beijing to slash their output, while new power plants meant to support increased levels of production popped up in the region. The reason? While the Central Committee does exact a level of control over the biggest SOEs, many small or mid-sized local producers have sprouted up as a result of the advantageous crediting conditions China’s 2008-2009 stimulus package contained. These companies have increased their share of the steel market, growing from 55% in 2012 to 66% in 2015. </w:t>
      </w:r>
      <w:r w:rsidRPr="00C657BA">
        <w:rPr>
          <w:rStyle w:val="StyleUnderline"/>
          <w:rFonts w:cs="Arial"/>
        </w:rPr>
        <w:t>China’s failure to rein in its steel producers has prompted US regulators to launch an investigation</w:t>
      </w:r>
      <w:r w:rsidRPr="00C657BA">
        <w:t xml:space="preserve"> into complaints received from United States Steel Corp </w:t>
      </w:r>
      <w:r w:rsidRPr="00C657BA">
        <w:rPr>
          <w:rStyle w:val="StyleUnderline"/>
          <w:rFonts w:cs="Arial"/>
        </w:rPr>
        <w:t>that its Chinese competitors stole its secrets and rigged prices</w:t>
      </w:r>
      <w:r w:rsidRPr="00C657BA">
        <w:t xml:space="preserve">.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Baosteel Group, Hebei Iron and Steel Group, and Jiangsu Shagang Group. </w:t>
      </w:r>
      <w:r w:rsidRPr="00C657BA">
        <w:rPr>
          <w:rStyle w:val="StyleUnderline"/>
          <w:rFonts w:cs="Arial"/>
        </w:rPr>
        <w:t>The launch of the probe comes after the Department of Commerce</w:t>
      </w:r>
      <w:r w:rsidRPr="00C657BA">
        <w:t xml:space="preserve"> </w:t>
      </w:r>
      <w:r w:rsidRPr="00C657BA">
        <w:rPr>
          <w:rStyle w:val="StyleUnderline"/>
          <w:rFonts w:cs="Arial"/>
        </w:rPr>
        <w:t>slapped more duties on corrosion-resistant steel and cold rolled steel imported from China</w:t>
      </w:r>
      <w:r w:rsidRPr="00C657BA">
        <w:t xml:space="preserve">, </w:t>
      </w:r>
      <w:r w:rsidRPr="00C657BA">
        <w:rPr>
          <w:rStyle w:val="StyleUnderline"/>
          <w:rFonts w:cs="Arial"/>
        </w:rPr>
        <w:t>hiking tariffs on the latter to an eye-watering 500%.</w:t>
      </w:r>
      <w:r w:rsidRPr="00C657BA">
        <w:t xml:space="preserve"> </w:t>
      </w:r>
      <w:r w:rsidRPr="00C657BA">
        <w:rPr>
          <w:rStyle w:val="StyleUnderline"/>
          <w:rFonts w:cs="Arial"/>
        </w:rPr>
        <w:t>U.S. Steel is pushing for a halt to nearly all steel</w:t>
      </w:r>
      <w:r w:rsidRPr="00C657BA">
        <w:t xml:space="preserve"> </w:t>
      </w:r>
      <w:r w:rsidRPr="00C657BA">
        <w:rPr>
          <w:rStyle w:val="StyleUnderline"/>
          <w:rFonts w:cs="Arial"/>
        </w:rPr>
        <w:t xml:space="preserve">imports from </w:t>
      </w:r>
      <w:r w:rsidRPr="009B545B">
        <w:rPr>
          <w:rStyle w:val="StyleUnderline"/>
        </w:rPr>
        <w:t>China under section 337 of the main US tariff law</w:t>
      </w:r>
      <w:r w:rsidRPr="00C657BA">
        <w:t>.</w:t>
      </w:r>
    </w:p>
    <w:p w14:paraId="2B69CEF0" w14:textId="18D04FEE" w:rsidR="000E6BB8" w:rsidRPr="003D4310" w:rsidRDefault="000E6BB8" w:rsidP="00AF1B67">
      <w:pPr>
        <w:pStyle w:val="Heading3"/>
        <w:rPr>
          <w:rFonts w:cs="Times New Roman"/>
        </w:rPr>
      </w:pPr>
      <w:r w:rsidRPr="003D4310">
        <w:rPr>
          <w:rFonts w:cs="Times New Roman"/>
        </w:rPr>
        <w:t xml:space="preserve">AT </w:t>
      </w:r>
      <w:r w:rsidR="00AF1B67" w:rsidRPr="003D4310">
        <w:rPr>
          <w:rFonts w:cs="Times New Roman"/>
        </w:rPr>
        <w:t>pdcp</w:t>
      </w:r>
    </w:p>
    <w:p w14:paraId="15348CF4" w14:textId="2D2B6253" w:rsidR="000E6BB8" w:rsidRPr="003D4310" w:rsidRDefault="000E6BB8" w:rsidP="000E6BB8">
      <w:pPr>
        <w:pStyle w:val="Heading4"/>
        <w:rPr>
          <w:rFonts w:cs="Times New Roman"/>
        </w:rPr>
      </w:pPr>
      <w:r w:rsidRPr="003D4310">
        <w:rPr>
          <w:rFonts w:cs="Times New Roman"/>
        </w:rPr>
        <w:t>The permutation severs ‘engag</w:t>
      </w:r>
      <w:r w:rsidR="00C162C4" w:rsidRPr="003D4310">
        <w:rPr>
          <w:rFonts w:cs="Times New Roman"/>
        </w:rPr>
        <w:t>e</w:t>
      </w:r>
      <w:r w:rsidRPr="003D4310">
        <w:rPr>
          <w:rFonts w:cs="Times New Roman"/>
        </w:rPr>
        <w:t>ment’---it requires unconditionality---the counterplan is a distinct, non-topical, strategy</w:t>
      </w:r>
    </w:p>
    <w:p w14:paraId="1C103639" w14:textId="77777777" w:rsidR="000E6BB8" w:rsidRPr="003D4310" w:rsidRDefault="000E6BB8" w:rsidP="000E6BB8">
      <w:r w:rsidRPr="003D4310">
        <w:rPr>
          <w:rStyle w:val="Style13ptBold"/>
        </w:rPr>
        <w:t>Donno 13</w:t>
      </w:r>
      <w:r w:rsidRPr="003D4310">
        <w:t xml:space="preserve"> (Daniela is an Associate Professor of Political Science at the University of Pittsburgh, Ph.D. from Yale University, expert on international organizations and norms, with a particular focus on the international influences on elections and human rights, “Defending Democratic Norms”, Oxford University Press, pg. 29 – 33)//ghs-gk </w:t>
      </w:r>
    </w:p>
    <w:p w14:paraId="34FCEA6C" w14:textId="445724F6" w:rsidR="000E6BB8" w:rsidRPr="003D4310" w:rsidRDefault="000E6BB8" w:rsidP="000E6BB8">
      <w:pPr>
        <w:rPr>
          <w:sz w:val="14"/>
        </w:rPr>
      </w:pPr>
      <w:r w:rsidRPr="003D4310">
        <w:rPr>
          <w:sz w:val="14"/>
        </w:rPr>
        <w:t xml:space="preserve">When responding to flawed elections, </w:t>
      </w:r>
      <w:r w:rsidRPr="003D4310">
        <w:rPr>
          <w:rStyle w:val="StyleUnderline"/>
        </w:rPr>
        <w:t>international actors have a range of tools at their disposal</w:t>
      </w:r>
      <w:r w:rsidRPr="003D4310">
        <w:rPr>
          <w:sz w:val="14"/>
        </w:rPr>
        <w:t xml:space="preserve">. </w:t>
      </w:r>
      <w:r w:rsidRPr="003D4310">
        <w:rPr>
          <w:rStyle w:val="StyleUnderline"/>
        </w:rPr>
        <w:t>Enforcement</w:t>
      </w:r>
      <w:r w:rsidRPr="003D4310">
        <w:rPr>
          <w:sz w:val="14"/>
        </w:rPr>
        <w:t>—defined broadly as efforts to improve compliance with democratic norms through pressure, incentives, or suasion—</w:t>
      </w:r>
      <w:r w:rsidRPr="003D4310">
        <w:rPr>
          <w:rStyle w:val="StyleUnderline"/>
        </w:rPr>
        <w:t>can include policy tools that marshal both material and social incentives</w:t>
      </w:r>
      <w:r w:rsidRPr="003D4310">
        <w:rPr>
          <w:sz w:val="14"/>
        </w:rPr>
        <w:t>. "Thus, rather than making an artificial assumption that actors are motivated by either material calculations or ideational forces, 1 integrate rationalist and constructivist perspectives. 1 assume that the choices of domestic actors can be swayed both by a logic of consequences—whereby actors calculate the costs and benefits of their actions—and by a logic of appropriateness—whereby actors seek to conform to socially accepted standards of behavior (March and Olsen 1998). "</w:t>
      </w:r>
      <w:r w:rsidRPr="003D4310">
        <w:rPr>
          <w:rStyle w:val="StyleUnderline"/>
        </w:rPr>
        <w:t>These two logics of action can be proxied by</w:t>
      </w:r>
      <w:r w:rsidRPr="003D4310">
        <w:rPr>
          <w:sz w:val="14"/>
        </w:rPr>
        <w:t xml:space="preserve"> </w:t>
      </w:r>
      <w:r w:rsidRPr="003D4310">
        <w:rPr>
          <w:rStyle w:val="Emphasis"/>
        </w:rPr>
        <w:t>distinguishing between</w:t>
      </w:r>
      <w:r w:rsidRPr="003D4310">
        <w:rPr>
          <w:sz w:val="14"/>
        </w:rPr>
        <w:t xml:space="preserve"> policies of </w:t>
      </w:r>
      <w:r w:rsidRPr="003D4310">
        <w:rPr>
          <w:rStyle w:val="Emphasis"/>
        </w:rPr>
        <w:t>conditionality</w:t>
      </w:r>
      <w:r w:rsidRPr="003D4310">
        <w:rPr>
          <w:rStyle w:val="StyleUnderline"/>
        </w:rPr>
        <w:t xml:space="preserve">, which wield concrete, material incentives, and policies of </w:t>
      </w:r>
      <w:r w:rsidRPr="003D4310">
        <w:rPr>
          <w:rStyle w:val="Emphasis"/>
        </w:rPr>
        <w:t>diplomatic engagement</w:t>
      </w:r>
      <w:r w:rsidRPr="003D4310">
        <w:rPr>
          <w:rStyle w:val="StyleUnderline"/>
        </w:rPr>
        <w:t>, which employ symbolic, social incentives.</w:t>
      </w:r>
      <w:r w:rsidRPr="003D4310">
        <w:rPr>
          <w:sz w:val="14"/>
        </w:rPr>
        <w:t xml:space="preserve">11 </w:t>
      </w:r>
      <w:r w:rsidRPr="003D4310">
        <w:rPr>
          <w:rStyle w:val="StyleUnderline"/>
        </w:rPr>
        <w:t>Conditionality entails linking concrete punishments or rewards to improvements</w:t>
      </w:r>
      <w:r w:rsidRPr="003D4310">
        <w:rPr>
          <w:sz w:val="14"/>
        </w:rPr>
        <w:t xml:space="preserve"> in the quality of elections. "</w:t>
      </w:r>
      <w:r w:rsidRPr="003D4310">
        <w:rPr>
          <w:rStyle w:val="StyleUnderline"/>
        </w:rPr>
        <w:t>Negative" conditionality threatens either material</w:t>
      </w:r>
      <w:r w:rsidRPr="003D4310">
        <w:rPr>
          <w:sz w:val="14"/>
        </w:rPr>
        <w:t xml:space="preserve"> (e.g., </w:t>
      </w:r>
      <w:r w:rsidRPr="003D4310">
        <w:rPr>
          <w:rStyle w:val="StyleUnderline"/>
        </w:rPr>
        <w:t>economic sanctions) or political</w:t>
      </w:r>
      <w:r w:rsidRPr="003D4310">
        <w:rPr>
          <w:sz w:val="14"/>
        </w:rPr>
        <w:t xml:space="preserve"> (e.g., suspension of IGO membership) </w:t>
      </w:r>
      <w:r w:rsidRPr="003D4310">
        <w:rPr>
          <w:rStyle w:val="StyleUnderline"/>
        </w:rPr>
        <w:t>costs for the government</w:t>
      </w:r>
      <w:r w:rsidRPr="003D4310">
        <w:rPr>
          <w:sz w:val="14"/>
        </w:rPr>
        <w:t xml:space="preserve"> for electoral misconduct, whereas "</w:t>
      </w:r>
      <w:r w:rsidRPr="003D4310">
        <w:rPr>
          <w:rStyle w:val="StyleUnderline"/>
        </w:rPr>
        <w:t>positive" conditionality</w:t>
      </w:r>
      <w:r w:rsidRPr="003D4310">
        <w:rPr>
          <w:sz w:val="14"/>
        </w:rPr>
        <w:t xml:space="preserve"> </w:t>
      </w:r>
      <w:r w:rsidRPr="003D4310">
        <w:rPr>
          <w:rStyle w:val="StyleUnderline"/>
        </w:rPr>
        <w:t>holds out the promise of rewards if conduct improves</w:t>
      </w:r>
      <w:r w:rsidRPr="003D4310">
        <w:rPr>
          <w:sz w:val="14"/>
        </w:rPr>
        <w:t xml:space="preserve">. In practice and promises are often linked. 'The US Millennium Challenge Corporation, for example, makes grants conditional on democratic performance (a positive "carrot"), and the United States has used this instrument to punish countries for electoral misconduct (a negative "stick"), as it did in Armenia in response to widespread human rights abuses surrounding the February 2008 presidential election. </w:t>
      </w:r>
      <w:r w:rsidRPr="003D4310">
        <w:rPr>
          <w:rStyle w:val="StyleUnderline"/>
        </w:rPr>
        <w:t>Conditionality works by altering actors' cost-benefit calculations</w:t>
      </w:r>
      <w:r w:rsidRPr="003D4310">
        <w:rPr>
          <w:sz w:val="14"/>
        </w:rPr>
        <w:t xml:space="preserve">. Research on a range of issues attests to the power of this approach. International conditionality has induced governments to introduce far-reaching political and economic reforms (Nooruddin and Simmons 2006; Schimmelfennig, Engert, and Knobel, 2003; Vachudova 2005; Vreeland 2003), to change state policies toward ethnic minorities (Kelley 2004), to hand over war criminals to international tribunals (Subotic 2009), and to deepen trade liberali7ation (Allee and Scalcra 2012). When applied in response to a flawed election, conditionality motivates governments to improve electoral quality. The particular demands associated with conditionality vary from case to case. International actors may seek to directly alter the government's choice to manipulate, though as discussed below, this is unlikely to work against proven, intransigent norm violators. More indirectly, conditionality may induce governments to reform domestic institutions of election management and oversight. In responding to electoral misconduct, international actors may also employ softer tools of enforcement that marshal social incentives and symbolic costs. The most prevalent tool of this kind is shaming: the issuing of declarations, resolutions, or statements that criticize electoral misconduct. Different from conditionality, shaming does not link improvements in conduct to concrete punishments or rewards. But it can still have an effect on behavior, provided that the target government seeks to maintain a reputation for democracy or desires international approval. As Lutz and Sikkink (2000, 659) explain, international pressure works "not only at the pragmatic level by imposing material costs... but also at the social level by creating ostracized 'out-groups' of norm breakers." As members of an international society of states, leaders are "socialized to care about what other states think of them" (ibid., 659). A number of studies find that sham¬ing does have real effects. Hafher-Burton (2008) shows, for example, that criti¬cism by human rights NGOs, the United Nations, and global media is associated with improved respect for political rights.14 In addition to signaling international disapproval, shaming can create negative repercussions in the domestic arena if the government bases its claims to legitimacy on its democratic credentials. In the Dominican Republic, for example, president Joaquin Balaguer was keenly sensitive to international criticism in the wake of fraudulent elections in 1994. Tlie race had been extremely close, and Balaguer considered external validation essential for stopping any momentum to overturn the results. Ultimately, one of the factors influencing his decision to make postelection concessions to the opposition was the need to "stop the pressure from abroad." A second form of </w:t>
      </w:r>
      <w:r w:rsidRPr="003D4310">
        <w:rPr>
          <w:rStyle w:val="StyleUnderline"/>
        </w:rPr>
        <w:t>engagement is the use of diplomatic or mediation missions sent to the target country</w:t>
      </w:r>
      <w:r w:rsidRPr="003D4310">
        <w:rPr>
          <w:sz w:val="14"/>
        </w:rPr>
        <w:t xml:space="preserve"> to push for democracy or to resolve postelection conflicts between political parties. Mediation missions have long been an important tool for resolving civil and interstate conflict (Hansen, Mitchell, and Nemeth, 2008; Regan and Aydin 2006). </w:t>
      </w:r>
      <w:r w:rsidRPr="003D4310">
        <w:rPr>
          <w:rStyle w:val="StyleUnderline"/>
        </w:rPr>
        <w:t>Such missions rely on direct, face-to-race contact</w:t>
      </w:r>
      <w:r w:rsidRPr="003D4310">
        <w:rPr>
          <w:sz w:val="14"/>
        </w:rPr>
        <w:t xml:space="preserve"> to impose normative pressure on a noncompliant regime. Beyond their effects on the government, these missions empower the domestic opposition and civil society. </w:t>
      </w:r>
      <w:r w:rsidRPr="003D4310">
        <w:rPr>
          <w:rStyle w:val="StyleUnderline"/>
        </w:rPr>
        <w:t>By setting up an official forum for dialogue, mediation missions strengthen</w:t>
      </w:r>
      <w:r w:rsidRPr="003D4310">
        <w:rPr>
          <w:sz w:val="14"/>
        </w:rPr>
        <w:t xml:space="preserve"> opposition </w:t>
      </w:r>
      <w:r w:rsidRPr="003D4310">
        <w:rPr>
          <w:rStyle w:val="StyleUnderline"/>
        </w:rPr>
        <w:t>voices and increase domestic pressure</w:t>
      </w:r>
      <w:r w:rsidRPr="003D4310">
        <w:rPr>
          <w:sz w:val="14"/>
        </w:rPr>
        <w:t xml:space="preserve"> for electoral reform or repeat elections. In the aftermath of Peru's fraudulent election in 2000, the OAS organized a long-term mediation mission (the mesa de dialogo) that brought together representatives from the government, opposition, and civil society. The mesa set the agenda for reform by forging agreement on twenty-nine points for strengthening democracy in Peru, including increasing judicial independence, reforming electoral governance, and providing for greater congressional oversight of the executive (Cooper and Legler 2001 b, 2005). me mesa later became the de facto authority in the country when Alberto Fujimori stepped down in November 2000 in the wake of a bribery scandal Mediation also created space for the resolution of Madagascar's postelection crisis in 2002, when internationally sponsored talks between the government and opposition brokered a pause in violence. "The agreement forged from these negotiations—the Dakar Accords—was never fully implemented, but it was the first document in which both sides agreed to respect the results of a vote recount. "This later became a salient focal point when the country's constitutional court announced that opposition candidate Marc Ravalomanana had won a majority in the recount (Randrianja 2003). </w:t>
      </w:r>
      <w:r w:rsidRPr="003D4310">
        <w:rPr>
          <w:rStyle w:val="Emphasis"/>
        </w:rPr>
        <w:t xml:space="preserve">As different modes of influence, conditionality </w:t>
      </w:r>
      <w:r w:rsidRPr="003D4310">
        <w:rPr>
          <w:sz w:val="14"/>
        </w:rPr>
        <w:t>and</w:t>
      </w:r>
      <w:r w:rsidRPr="003D4310">
        <w:rPr>
          <w:rStyle w:val="Emphasis"/>
        </w:rPr>
        <w:t xml:space="preserve"> diplomatic engagement </w:t>
      </w:r>
      <w:r w:rsidRPr="003D4310">
        <w:rPr>
          <w:rStyle w:val="StyleUnderline"/>
        </w:rPr>
        <w:t>have</w:t>
      </w:r>
      <w:r w:rsidRPr="003D4310">
        <w:rPr>
          <w:rStyle w:val="Emphasis"/>
        </w:rPr>
        <w:t xml:space="preserve"> distinct advantages and disadvantages.</w:t>
      </w:r>
      <w:r w:rsidRPr="003D4310">
        <w:rPr>
          <w:sz w:val="14"/>
        </w:rPr>
        <w:t xml:space="preserve"> For one, these tools differ in the speed and ease with which they can be applied. Relative to diplomatic engage- ment, conditionality is difficult and politically costly to impose. Within international organizations, threats and punishments must typically be approved by all, or a majority of, member states. Thus, even a small divergence in preference among members can create barriers to agreement (Donno 2010). Even for a sin¬gle country like the United States, imposing (or threatening) sanctions requires the approval of multiple gatekeepers or branches of government. Moreover, conditionality is materially costly to the implemented It involves the use of concrete punishments and rewards, such as an increase in foreign aid, the promise of IGO membership, or the imposition of economic sanctions. </w:t>
      </w:r>
    </w:p>
    <w:p w14:paraId="61780E6F" w14:textId="66FEBC34" w:rsidR="002100B2" w:rsidRPr="003D4310" w:rsidRDefault="002100B2" w:rsidP="002100B2">
      <w:pPr>
        <w:pStyle w:val="Heading4"/>
        <w:rPr>
          <w:rFonts w:cs="Times New Roman"/>
        </w:rPr>
      </w:pPr>
      <w:r w:rsidRPr="003D4310">
        <w:rPr>
          <w:rFonts w:cs="Times New Roman"/>
        </w:rPr>
        <w:t>Literature should drive competition---encourages in-depth research concerning mutually exclusive strategies debated by foreign policy scholars</w:t>
      </w:r>
    </w:p>
    <w:p w14:paraId="5586F7FF" w14:textId="1CA09458" w:rsidR="002100B2" w:rsidRPr="003D4310" w:rsidRDefault="002100B2" w:rsidP="002100B2">
      <w:pPr>
        <w:pStyle w:val="Heading4"/>
        <w:rPr>
          <w:rFonts w:cs="Times New Roman"/>
        </w:rPr>
      </w:pPr>
      <w:r w:rsidRPr="003D4310">
        <w:rPr>
          <w:rFonts w:cs="Times New Roman"/>
        </w:rPr>
        <w:t>Independently, severs immediacy and certainty---Chinese reform in the interim, and the possibility of ‘say no’ means there is a world the plan never happens</w:t>
      </w:r>
    </w:p>
    <w:p w14:paraId="4C01CBB7" w14:textId="7467E556" w:rsidR="000E6BB8" w:rsidRPr="003D4310" w:rsidRDefault="000E6BB8" w:rsidP="00C162C4">
      <w:pPr>
        <w:pStyle w:val="Heading4"/>
        <w:rPr>
          <w:rFonts w:cs="Times New Roman"/>
        </w:rPr>
      </w:pPr>
      <w:r w:rsidRPr="003D4310">
        <w:rPr>
          <w:rFonts w:cs="Times New Roman"/>
        </w:rPr>
        <w:t>Severance is a voter for fairness - makes the aff a moving target and makes it impossible for the neg to garner predictable offense – voter for fairness.</w:t>
      </w:r>
    </w:p>
    <w:p w14:paraId="67ADF4BC" w14:textId="22060069" w:rsidR="000E6BB8" w:rsidRPr="003D4310" w:rsidRDefault="005578B1" w:rsidP="002100B2">
      <w:pPr>
        <w:pStyle w:val="Heading3"/>
        <w:rPr>
          <w:rFonts w:cs="Times New Roman"/>
        </w:rPr>
      </w:pPr>
      <w:r w:rsidRPr="003D4310">
        <w:rPr>
          <w:rFonts w:cs="Times New Roman"/>
        </w:rPr>
        <w:t>AT pdb</w:t>
      </w:r>
    </w:p>
    <w:p w14:paraId="76D0579F" w14:textId="6E8EEFB0" w:rsidR="005578B1" w:rsidRPr="003D4310" w:rsidRDefault="005578B1" w:rsidP="005578B1">
      <w:pPr>
        <w:pStyle w:val="Heading4"/>
        <w:rPr>
          <w:rFonts w:cs="Times New Roman"/>
        </w:rPr>
      </w:pPr>
      <w:r w:rsidRPr="003D4310">
        <w:rPr>
          <w:rFonts w:cs="Times New Roman"/>
        </w:rPr>
        <w:t>This perm is incoherent – you can’t offer something unconditionally and conditionally at the same time, reject it on face</w:t>
      </w:r>
    </w:p>
    <w:p w14:paraId="5B4A7B9C" w14:textId="24CFC205" w:rsidR="005578B1" w:rsidRPr="003D4310" w:rsidRDefault="005578B1" w:rsidP="005578B1">
      <w:pPr>
        <w:pStyle w:val="Heading4"/>
        <w:rPr>
          <w:rFonts w:cs="Times New Roman"/>
        </w:rPr>
      </w:pPr>
      <w:r w:rsidRPr="003D4310">
        <w:rPr>
          <w:rFonts w:cs="Times New Roman"/>
        </w:rPr>
        <w:t>Links to politics---immediate and unconditional MES sells out US industries, triggers perceptions weakness and widespread job losses in the steel sector.</w:t>
      </w:r>
    </w:p>
    <w:p w14:paraId="5EBE2B65" w14:textId="6AE9038B" w:rsidR="005578B1" w:rsidRPr="003D4310" w:rsidRDefault="005578B1" w:rsidP="005578B1">
      <w:pPr>
        <w:pStyle w:val="Heading4"/>
        <w:rPr>
          <w:rFonts w:cs="Times New Roman"/>
        </w:rPr>
      </w:pPr>
      <w:r w:rsidRPr="003D4310">
        <w:rPr>
          <w:rFonts w:cs="Times New Roman"/>
        </w:rPr>
        <w:t>Links to steel---China pockets the concession---they’ll take immediate MES and ramp up steel dumping---only using MES as leverage coerces China into difficult reforms.</w:t>
      </w:r>
    </w:p>
    <w:p w14:paraId="08C662E6" w14:textId="73117CB0" w:rsidR="005578B1" w:rsidRPr="003D4310" w:rsidRDefault="005578B1" w:rsidP="005578B1">
      <w:pPr>
        <w:pStyle w:val="Heading4"/>
        <w:rPr>
          <w:rFonts w:cs="Times New Roman"/>
        </w:rPr>
      </w:pPr>
      <w:r w:rsidRPr="003D4310">
        <w:rPr>
          <w:rFonts w:cs="Times New Roman"/>
        </w:rPr>
        <w:t>No shielding---that would sever unconditionality, makes aff a moving target and impossible for neg to garner predictable offense.</w:t>
      </w:r>
    </w:p>
    <w:p w14:paraId="7E5DB1F9" w14:textId="608E5790" w:rsidR="000E6BB8" w:rsidRPr="003D4310" w:rsidRDefault="00AF1B67" w:rsidP="000E6BB8">
      <w:pPr>
        <w:pStyle w:val="Heading3"/>
        <w:rPr>
          <w:rFonts w:cs="Times New Roman"/>
        </w:rPr>
      </w:pPr>
      <w:r w:rsidRPr="003D4310">
        <w:rPr>
          <w:rFonts w:cs="Times New Roman"/>
        </w:rPr>
        <w:t>AT theory</w:t>
      </w:r>
    </w:p>
    <w:p w14:paraId="6B81AB4B" w14:textId="77777777" w:rsidR="000E6BB8" w:rsidRPr="003D4310" w:rsidRDefault="000E6BB8" w:rsidP="000E6BB8">
      <w:pPr>
        <w:pStyle w:val="Heading4"/>
        <w:rPr>
          <w:rFonts w:cs="Times New Roman"/>
        </w:rPr>
      </w:pPr>
      <w:r w:rsidRPr="003D4310">
        <w:rPr>
          <w:rFonts w:cs="Times New Roman"/>
        </w:rPr>
        <w:t>Counter-interpretation – we get one conditions CP with a solvency advocate</w:t>
      </w:r>
    </w:p>
    <w:p w14:paraId="6895569A"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Predictability</w:t>
      </w:r>
      <w:r w:rsidRPr="003D4310">
        <w:rPr>
          <w:rFonts w:cs="Times New Roman"/>
        </w:rPr>
        <w:t xml:space="preserve"> – 1NC solvency advocate proves the CP is grounded in topic literature which should be the starting point for CP competition – that’s key to portable research skills. This condition is specific to the affirmative, which proves the counterplan is predictable neg ground.</w:t>
      </w:r>
    </w:p>
    <w:p w14:paraId="4428439D"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Educations</w:t>
      </w:r>
      <w:r w:rsidRPr="003D4310">
        <w:rPr>
          <w:rFonts w:cs="Times New Roman"/>
        </w:rPr>
        <w:t xml:space="preserve"> – there is a huge debate over whether econ engagement should be QPQ or unconditional – the CP ensures we learn about this key area of the topic</w:t>
      </w:r>
    </w:p>
    <w:p w14:paraId="57B6A691" w14:textId="77777777" w:rsidR="000E6BB8" w:rsidRPr="003D4310" w:rsidRDefault="000E6BB8" w:rsidP="000E6BB8">
      <w:r w:rsidRPr="003D4310">
        <w:rPr>
          <w:rStyle w:val="Style13ptBold"/>
        </w:rPr>
        <w:t>Koch 15</w:t>
      </w:r>
      <w:r w:rsidRPr="003D4310">
        <w:t xml:space="preserve"> (Svea is a Researcher for Deutsches Institut für Entwicklungspolitik (DIE), “A Typology of Political Conditionality Beyond Aid: Conceptual Horizons Based on Lessons from the European Union”, German Development Institute, </w:t>
      </w:r>
      <w:hyperlink r:id="rId19" w:history="1">
        <w:r w:rsidRPr="003D4310">
          <w:rPr>
            <w:rStyle w:val="Hyperlink"/>
          </w:rPr>
          <w:t>http://www.sciencedirect.com/science/article/pii/S0305750X15000078)//ghs-gk</w:t>
        </w:r>
      </w:hyperlink>
      <w:r w:rsidRPr="003D4310">
        <w:t xml:space="preserve"> </w:t>
      </w:r>
    </w:p>
    <w:p w14:paraId="1520DBED" w14:textId="77777777" w:rsidR="000E6BB8" w:rsidRPr="003D4310" w:rsidRDefault="000E6BB8" w:rsidP="000E6BB8">
      <w:pPr>
        <w:rPr>
          <w:b/>
          <w:iCs/>
          <w:u w:val="single"/>
          <w:bdr w:val="single" w:sz="12" w:space="0" w:color="auto"/>
        </w:rPr>
      </w:pPr>
      <w:r w:rsidRPr="003D4310">
        <w:rPr>
          <w:rStyle w:val="StyleUnderline"/>
        </w:rPr>
        <w:t>Political conditionality is a complex phenomenon and no consensual</w:t>
      </w:r>
      <w:r w:rsidRPr="003D4310">
        <w:t xml:space="preserve">, widely shared </w:t>
      </w:r>
      <w:r w:rsidRPr="003D4310">
        <w:rPr>
          <w:rStyle w:val="StyleUnderline"/>
        </w:rPr>
        <w:t xml:space="preserve">definition exists among political </w:t>
      </w:r>
      <w:r w:rsidRPr="003D4310">
        <w:t xml:space="preserve">and social scientists, economists, or legal </w:t>
      </w:r>
      <w:r w:rsidRPr="003D4310">
        <w:rPr>
          <w:rStyle w:val="StyleUnderline"/>
        </w:rPr>
        <w:t>scholars</w:t>
      </w:r>
      <w:r w:rsidRPr="003D4310">
        <w:t xml:space="preserve">. The concept of the “first generation of political conditionality” (see Molenaers, Dellepiane, &amp; Faust, 2015) emerged in the postCold War period. At the time, it referred mainly to negative measures in the field of development. In this vein, Stokke (1995) defined political conditionality as: “the use of pressure, by the donor government, in terms of threatening to terminate aid, or actually terminating or reducing it, if conditions are not met by the recipient” (Stokke, 1995, p. 12). </w:t>
      </w:r>
      <w:r w:rsidRPr="003D4310">
        <w:rPr>
          <w:rStyle w:val="StyleUnderline"/>
        </w:rPr>
        <w:t xml:space="preserve">This focus on negative measures in defining and conceptualizing political </w:t>
      </w:r>
      <w:r w:rsidRPr="003D4310">
        <w:t xml:space="preserve">conditionality </w:t>
      </w:r>
      <w:r w:rsidRPr="003D4310">
        <w:rPr>
          <w:rStyle w:val="StyleUnderline"/>
        </w:rPr>
        <w:t>has</w:t>
      </w:r>
      <w:r w:rsidRPr="003D4310">
        <w:t xml:space="preserve"> also </w:t>
      </w:r>
      <w:r w:rsidRPr="003D4310">
        <w:rPr>
          <w:rStyle w:val="StyleUnderline"/>
        </w:rPr>
        <w:t>resulted in “an automatic reflex to identify conditionality with sanctions”</w:t>
      </w:r>
      <w:r w:rsidRPr="003D4310">
        <w:t xml:space="preserve"> (Fierro, 2003, p. 99). </w:t>
      </w:r>
      <w:r w:rsidRPr="003D4310">
        <w:rPr>
          <w:rStyle w:val="StyleUnderline"/>
        </w:rPr>
        <w:t xml:space="preserve">This </w:t>
      </w:r>
      <w:r w:rsidRPr="003D4310">
        <w:rPr>
          <w:rStyle w:val="Emphasis"/>
        </w:rPr>
        <w:t xml:space="preserve">traditional understanding of political conditionality is </w:t>
      </w:r>
      <w:r w:rsidRPr="003D4310">
        <w:t xml:space="preserve">not only </w:t>
      </w:r>
      <w:r w:rsidRPr="003D4310">
        <w:rPr>
          <w:rStyle w:val="Emphasis"/>
        </w:rPr>
        <w:t>becoming less and less appropriate for capturing the full toolbox</w:t>
      </w:r>
      <w:r w:rsidRPr="003D4310">
        <w:rPr>
          <w:rStyle w:val="StyleUnderline"/>
        </w:rPr>
        <w:t xml:space="preserve"> </w:t>
      </w:r>
      <w:r w:rsidRPr="003D4310">
        <w:t xml:space="preserve">and various characteristics </w:t>
      </w:r>
      <w:r w:rsidRPr="003D4310">
        <w:rPr>
          <w:rStyle w:val="Emphasis"/>
        </w:rPr>
        <w:t>and leverage mechanisms</w:t>
      </w:r>
      <w:r w:rsidRPr="003D4310">
        <w:t xml:space="preserve"> applied by aid donors </w:t>
      </w:r>
      <w:r w:rsidRPr="003D4310">
        <w:rPr>
          <w:rStyle w:val="Emphasis"/>
        </w:rPr>
        <w:t>to incentivize political reforms.</w:t>
      </w:r>
      <w:r w:rsidRPr="003D4310">
        <w:t xml:space="preserve"> As an approach, it is also too limited to capture the increasing diversification and use of political conditionality in policy fields other than foreign aid. Diversification, in this sense, relates to (i) the different types and incentive mechanisms of political conditionality in different policy fields. </w:t>
      </w:r>
      <w:r w:rsidRPr="003D4310">
        <w:rPr>
          <w:rStyle w:val="StyleUnderline"/>
        </w:rPr>
        <w:t>Nowadays</w:t>
      </w:r>
      <w:r w:rsidRPr="003D4310">
        <w:t xml:space="preserve">, </w:t>
      </w:r>
      <w:r w:rsidRPr="003D4310">
        <w:rPr>
          <w:rStyle w:val="StyleUnderline"/>
        </w:rPr>
        <w:t>political conditionality goes beyond the use of classic tools of enforcement such as sanctions and encompasses positive as well as negative measures across different external policies. Trade</w:t>
      </w:r>
      <w:r w:rsidRPr="003D4310">
        <w:t xml:space="preserve">, </w:t>
      </w:r>
      <w:r w:rsidRPr="003D4310">
        <w:rPr>
          <w:rStyle w:val="StyleUnderline"/>
        </w:rPr>
        <w:t>foreign</w:t>
      </w:r>
      <w:r w:rsidRPr="003D4310">
        <w:t xml:space="preserve">, security, climate, </w:t>
      </w:r>
      <w:r w:rsidRPr="003D4310">
        <w:rPr>
          <w:rStyle w:val="StyleUnderline"/>
        </w:rPr>
        <w:t>and energy policy</w:t>
      </w:r>
      <w:r w:rsidRPr="003D4310">
        <w:t xml:space="preserve"> have become increasingly important in the West’s relationship and cooperation with developing countries, and they include political conditionalities to varying degrees. (ii) The second aspect of diversification of political conditionality relates to the changing objectives that are pursued with the instrument. Traditionally, political conditionality in foreign aid has been used and conceptualized mainly with a “narrow” and minimalist view on democratic development and the so-called first generation of human rights, that is, political and civil rights (see e.g., Diamond, 1999; Tomasevski, 1997). Accordingly, research largely focused on the use of conditionality in cases of election irregularities, coup d’e´tats, and restrictions of political and civil liberties (see e.g., Crawford, 2001; Stokke, 1995). Although democratic reform and political and civil rights remain important for the use of political conditionality, the second generation of human rights (social and economic rights) and elements of the third generation of human rights (environmental rights 2 ) have become increasingly relevant against the background of intensifying globalization. In trade policy, for example, political conditionality mainly aims at ensuring compliance with international labor standards and, more recently, also aims at influencing the sustainable development of trade partners (Hafner-Burton, 2009; Orbie, 2011; Orbie &amp; Tortell, 2009). Some therefore argue</w:t>
      </w:r>
      <w:r w:rsidRPr="003D4310">
        <w:rPr>
          <w:rStyle w:val="StyleUnderline"/>
        </w:rPr>
        <w:t xml:space="preserve"> </w:t>
      </w:r>
      <w:r w:rsidRPr="003D4310">
        <w:rPr>
          <w:rStyle w:val="Emphasis"/>
        </w:rPr>
        <w:t>that questions of how to conceptualize</w:t>
      </w:r>
      <w:r w:rsidRPr="003D4310">
        <w:t xml:space="preserve"> </w:t>
      </w:r>
      <w:r w:rsidRPr="003D4310">
        <w:rPr>
          <w:rStyle w:val="StyleUnderline"/>
        </w:rPr>
        <w:t xml:space="preserve">and theorize political </w:t>
      </w:r>
      <w:r w:rsidRPr="003D4310">
        <w:rPr>
          <w:rStyle w:val="Emphasis"/>
        </w:rPr>
        <w:t>conditionality have gained renewed relevance</w:t>
      </w:r>
      <w:r w:rsidRPr="003D4310">
        <w:rPr>
          <w:rStyle w:val="StyleUnderline"/>
        </w:rPr>
        <w:t xml:space="preserve"> in the context of accelerating globalization and more connected and intertwined markets and people</w:t>
      </w:r>
      <w:r w:rsidRPr="003D4310">
        <w:t xml:space="preserve"> (Blanchard &amp; Ripsman, 2013). In this view, higher interconnectivity and interdependence also lead to higher public and political interest in influencing other countries’ domestic political processes and human rights performance (Blanchard &amp; Ripsman, 2013). </w:t>
      </w:r>
      <w:r w:rsidRPr="003D4310">
        <w:rPr>
          <w:rStyle w:val="Emphasis"/>
        </w:rPr>
        <w:t xml:space="preserve">Studying this diversification of political conditionality </w:t>
      </w:r>
      <w:r w:rsidRPr="003D4310">
        <w:t xml:space="preserve">beyond aid </w:t>
      </w:r>
      <w:r w:rsidRPr="003D4310">
        <w:rPr>
          <w:rStyle w:val="Emphasis"/>
        </w:rPr>
        <w:t>requires</w:t>
      </w:r>
      <w:r w:rsidRPr="003D4310">
        <w:t xml:space="preserve"> a broadening of the concept and definition of the term as well as a broadening of the research rationale. It also requires </w:t>
      </w:r>
      <w:r w:rsidRPr="003D4310">
        <w:rPr>
          <w:rStyle w:val="Emphasis"/>
        </w:rPr>
        <w:t>a conceptual understanding of political conditionality</w:t>
      </w:r>
      <w:r w:rsidRPr="003D4310">
        <w:t xml:space="preserve"> that is </w:t>
      </w:r>
      <w:r w:rsidRPr="003D4310">
        <w:rPr>
          <w:rStyle w:val="Emphasis"/>
        </w:rPr>
        <w:t>applicable across different policy fields and accommodates different incentive mechanisms for different political objectives.</w:t>
      </w:r>
    </w:p>
    <w:p w14:paraId="28A1BF02"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Fairness</w:t>
      </w:r>
      <w:r w:rsidRPr="003D4310">
        <w:rPr>
          <w:rFonts w:cs="Times New Roman"/>
        </w:rPr>
        <w:t xml:space="preserve"> – conditions counterplans are key to check against a proliferation of new and small affs, also key to neg flexibility because conditions cp are a key part of the neg’s arsenal</w:t>
      </w:r>
    </w:p>
    <w:p w14:paraId="60297422"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Ground</w:t>
      </w:r>
      <w:r w:rsidRPr="003D4310">
        <w:rPr>
          <w:rFonts w:cs="Times New Roman"/>
        </w:rPr>
        <w:t xml:space="preserve"> —the best neg literature against offering China Market Economy Status is about using MES as a bargaining chip against Chinese steel dumping. </w:t>
      </w:r>
    </w:p>
    <w:p w14:paraId="31593656"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No impact</w:t>
      </w:r>
      <w:r w:rsidRPr="003D4310">
        <w:rPr>
          <w:rFonts w:cs="Times New Roman"/>
        </w:rPr>
        <w:t xml:space="preserve"> –  Say no arguments check aff ground, lit checks abuse, all CPs moot the 1AC, the aff could choose to be conditional on this topic - at worst permutations check </w:t>
      </w:r>
    </w:p>
    <w:p w14:paraId="46864FFE"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Burden of the aff</w:t>
      </w:r>
      <w:r w:rsidRPr="003D4310">
        <w:rPr>
          <w:rFonts w:cs="Times New Roman"/>
        </w:rPr>
        <w:t xml:space="preserve"> – we should get to test the mechanism of unconditionally and the aff should have a defense of its unconditional mechanism, don’t blame us because they wrote a bad aff</w:t>
      </w:r>
    </w:p>
    <w:p w14:paraId="29B79971" w14:textId="77777777" w:rsidR="000E6BB8" w:rsidRPr="003D4310" w:rsidRDefault="000E6BB8" w:rsidP="000E6BB8">
      <w:pPr>
        <w:pStyle w:val="Heading4"/>
        <w:numPr>
          <w:ilvl w:val="0"/>
          <w:numId w:val="11"/>
        </w:numPr>
        <w:spacing w:before="40" w:line="259" w:lineRule="auto"/>
        <w:rPr>
          <w:rFonts w:cs="Times New Roman"/>
        </w:rPr>
      </w:pPr>
      <w:r w:rsidRPr="003D4310">
        <w:rPr>
          <w:rFonts w:cs="Times New Roman"/>
          <w:u w:val="single"/>
        </w:rPr>
        <w:t>Side Bias</w:t>
      </w:r>
      <w:r w:rsidRPr="003D4310">
        <w:rPr>
          <w:rFonts w:cs="Times New Roman"/>
        </w:rPr>
        <w:t xml:space="preserve"> – err neg on CP competition this year because link uniqueness and the broad topic make it uniquely difficult to be neg</w:t>
      </w:r>
    </w:p>
    <w:p w14:paraId="0E3B3308" w14:textId="5DAA47A2" w:rsidR="000E6BB8" w:rsidRPr="00030D95" w:rsidRDefault="00C268E2" w:rsidP="00C162C4">
      <w:pPr>
        <w:pStyle w:val="Heading4"/>
        <w:numPr>
          <w:ilvl w:val="0"/>
          <w:numId w:val="11"/>
        </w:numPr>
        <w:spacing w:before="40" w:line="259" w:lineRule="auto"/>
        <w:rPr>
          <w:rFonts w:cs="Times New Roman"/>
          <w:u w:val="single"/>
        </w:rPr>
      </w:pPr>
      <w:r w:rsidRPr="003D4310">
        <w:rPr>
          <w:rFonts w:cs="Times New Roman"/>
          <w:u w:val="single"/>
        </w:rPr>
        <w:t>R</w:t>
      </w:r>
      <w:r w:rsidR="000E6BB8" w:rsidRPr="003D4310">
        <w:rPr>
          <w:rFonts w:cs="Times New Roman"/>
          <w:u w:val="single"/>
        </w:rPr>
        <w:t>eject the argument not the team</w:t>
      </w:r>
    </w:p>
    <w:p w14:paraId="306D6D98" w14:textId="5EDD9613" w:rsidR="001078CC" w:rsidRDefault="001078CC" w:rsidP="001078CC">
      <w:pPr>
        <w:pStyle w:val="Heading2"/>
        <w:rPr>
          <w:rFonts w:cs="Times New Roman"/>
        </w:rPr>
      </w:pPr>
      <w:r w:rsidRPr="003D4310">
        <w:rPr>
          <w:rFonts w:cs="Times New Roman"/>
        </w:rPr>
        <w:t>STEEL DA</w:t>
      </w:r>
    </w:p>
    <w:p w14:paraId="193E1CE8" w14:textId="17541D38" w:rsidR="00B14CA7" w:rsidRDefault="00B14CA7" w:rsidP="00B14CA7">
      <w:pPr>
        <w:pStyle w:val="Heading3"/>
      </w:pPr>
      <w:r>
        <w:t>1nc</w:t>
      </w:r>
    </w:p>
    <w:p w14:paraId="33457F98" w14:textId="77777777" w:rsidR="00B14CA7" w:rsidRPr="00B14CA7" w:rsidRDefault="00B14CA7" w:rsidP="00B14CA7">
      <w:pPr>
        <w:pStyle w:val="Heading4"/>
      </w:pPr>
      <w:r w:rsidRPr="00B14CA7">
        <w:t>Unique link-MES causes a steel flood that wrecks the industry-undermines anti-dumping remedies</w:t>
      </w:r>
    </w:p>
    <w:p w14:paraId="0C3CB693" w14:textId="77777777" w:rsidR="00B14CA7" w:rsidRPr="00657219" w:rsidRDefault="00B14CA7" w:rsidP="00B14CA7">
      <w:pPr>
        <w:rPr>
          <w:rStyle w:val="Style13ptBold"/>
        </w:rPr>
      </w:pPr>
      <w:r w:rsidRPr="00657219">
        <w:rPr>
          <w:rStyle w:val="Style13ptBold"/>
        </w:rPr>
        <w:t xml:space="preserve">Bulloch 16 </w:t>
      </w:r>
    </w:p>
    <w:p w14:paraId="1034DC67" w14:textId="77777777" w:rsidR="00B14CA7" w:rsidRPr="00657219" w:rsidRDefault="00B14CA7" w:rsidP="00B14CA7">
      <w:r w:rsidRPr="00657219">
        <w:t>(Douglas, taught Masters students in International Relations Theory and International Politics at the London School of Economics, before moving to China in 2011, worked on the commercial and financial side of Enterprise Oil Plc, and PhD in International Relations from the LSE, an MA in International Relations, and a BA in Economics and Middle Eastern History from SOAS in London; 5/17/16; China Is Not A Market Economy Yet, Let's Not Kid Ourselves; http://www.forbes.com/sites/douglasbulloch/2016/05/17/granting-china-market-economy-status-will-make-the-whole-world-less-of-a-market-economy/2/#33aae98a7f20)//jac</w:t>
      </w:r>
    </w:p>
    <w:p w14:paraId="591AF986" w14:textId="2C58FF50" w:rsidR="00B14CA7" w:rsidRPr="00B14CA7" w:rsidRDefault="00B14CA7" w:rsidP="00B14CA7">
      <w:pPr>
        <w:rPr>
          <w:sz w:val="12"/>
        </w:rPr>
      </w:pPr>
      <w:r w:rsidRPr="00657219">
        <w:rPr>
          <w:sz w:val="12"/>
        </w:rPr>
        <w:t xml:space="preserve">The question of China’s status within the WTO is likely to rumble on all year. On the one hand, the granting of ‘market economy status’ is simply scheduled to take place this year, but </w:t>
      </w:r>
      <w:r w:rsidRPr="00657219">
        <w:rPr>
          <w:rStyle w:val="StyleUnderline"/>
        </w:rPr>
        <w:t xml:space="preserve">opposition is growing, and for good reason. </w:t>
      </w:r>
      <w:r w:rsidRPr="00657219">
        <w:rPr>
          <w:sz w:val="12"/>
        </w:rPr>
        <w:t>Market Economy Status (</w:t>
      </w:r>
      <w:r w:rsidRPr="00657219">
        <w:rPr>
          <w:rStyle w:val="StyleUnderline"/>
        </w:rPr>
        <w:t>MES) would give China’s competitors less opportunity to initiate anti-dumping measures on Chinese exports. The precise change would centre on how prices are calculated; whether by reference to domestic prices and costs in China, or by comparison with an ‘analogue country.</w:t>
      </w:r>
      <w:r w:rsidRPr="00657219">
        <w:rPr>
          <w:sz w:val="12"/>
        </w:rPr>
        <w:t xml:space="preserve">’ The reason this matters is simply that </w:t>
      </w:r>
      <w:r w:rsidRPr="00657219">
        <w:rPr>
          <w:rStyle w:val="StyleUnderline"/>
        </w:rPr>
        <w:t xml:space="preserve">in a ‘Market Economy’ it is assumed that costs and prices are determined by the market, rather than by the intervening hand of the state. </w:t>
      </w:r>
      <w:r w:rsidRPr="00657219">
        <w:rPr>
          <w:sz w:val="12"/>
        </w:rPr>
        <w:t xml:space="preserve">By contrast, </w:t>
      </w:r>
      <w:r w:rsidRPr="00657219">
        <w:rPr>
          <w:rStyle w:val="StyleUnderline"/>
        </w:rPr>
        <w:t xml:space="preserve">in a ‘Non Market Economy’ it might be possible for state agencies or state owned companies to </w:t>
      </w:r>
      <w:r w:rsidRPr="00657219">
        <w:rPr>
          <w:sz w:val="12"/>
        </w:rPr>
        <w:t>simply</w:t>
      </w:r>
      <w:r w:rsidRPr="00657219">
        <w:rPr>
          <w:rStyle w:val="StyleUnderline"/>
        </w:rPr>
        <w:t xml:space="preserve"> set costs and prices such that efforts to calculate appropriate anti-dumping charges are frustrated. Removing trade barriers between two economies allows for the market to allocate factors of production efficiently across a wider economic space</w:t>
      </w:r>
      <w:r w:rsidRPr="00657219">
        <w:rPr>
          <w:sz w:val="12"/>
        </w:rPr>
        <w:t xml:space="preserve">. Economies of scale will be greater providing an incentive towards corporate consolidation and greater specialisation. In due course, </w:t>
      </w:r>
      <w:r w:rsidRPr="00657219">
        <w:rPr>
          <w:rStyle w:val="StyleUnderline"/>
        </w:rPr>
        <w:t xml:space="preserve">this will have the effect of distributing capital and employment according to comparative advantage, </w:t>
      </w:r>
      <w:r w:rsidRPr="00657219">
        <w:rPr>
          <w:sz w:val="12"/>
        </w:rPr>
        <w:t xml:space="preserve">which may, of course, produce considerable upheaval for some industries and regions. Nevertheless the aggregate effects of this process are generally held to be beneficial. Lost employment is offset by cheaper consumer prices, a lower cost of living, and new employment opportunities in more productive and specialised sectors. </w:t>
      </w:r>
      <w:r w:rsidRPr="00657219">
        <w:rPr>
          <w:rStyle w:val="StyleUnderline"/>
        </w:rPr>
        <w:t>If</w:t>
      </w:r>
      <w:r w:rsidRPr="00657219">
        <w:rPr>
          <w:sz w:val="12"/>
        </w:rPr>
        <w:t xml:space="preserve">, however, </w:t>
      </w:r>
      <w:r w:rsidRPr="00657219">
        <w:rPr>
          <w:rStyle w:val="StyleUnderline"/>
        </w:rPr>
        <w:t>one economy persists in protecting certain sectors and preventing the market from working its magic, the costs and benefits can be disproportionately allocated</w:t>
      </w:r>
      <w:r w:rsidRPr="00657219">
        <w:rPr>
          <w:sz w:val="12"/>
        </w:rPr>
        <w:t>. And it is the difference between the theory of free trade and its application that should draw attention to the question of China’s status as a ‘Market Economy.’ Stopping the Steel The ongoing saga of China’s Steel industry serves as a good example</w:t>
      </w:r>
      <w:r w:rsidRPr="00657219">
        <w:rPr>
          <w:rStyle w:val="StyleUnderline"/>
        </w:rPr>
        <w:t xml:space="preserve">. </w:t>
      </w:r>
      <w:r w:rsidRPr="00657219">
        <w:rPr>
          <w:sz w:val="12"/>
        </w:rPr>
        <w:t>While aggregate Chinese steel production dominates the financial pages at the moment, rarely does anyone ask why China has so many steel companies?</w:t>
      </w:r>
      <w:r w:rsidRPr="00657219">
        <w:rPr>
          <w:rStyle w:val="StyleUnderline"/>
        </w:rPr>
        <w:t xml:space="preserve"> Fully twenty six of the fifty largest steel companies in the world are Chinese and almost all of them are</w:t>
      </w:r>
      <w:r w:rsidRPr="00657219">
        <w:rPr>
          <w:sz w:val="12"/>
        </w:rPr>
        <w:t xml:space="preserve"> State Owned Enterprises (</w:t>
      </w:r>
      <w:r w:rsidRPr="00657219">
        <w:rPr>
          <w:rStyle w:val="StyleUnderline"/>
        </w:rPr>
        <w:t>SOE</w:t>
      </w:r>
      <w:r w:rsidRPr="00657219">
        <w:rPr>
          <w:sz w:val="12"/>
        </w:rPr>
        <w:t xml:space="preserve">) </w:t>
      </w:r>
      <w:r w:rsidRPr="00657219">
        <w:rPr>
          <w:rStyle w:val="StyleUnderline"/>
        </w:rPr>
        <w:t xml:space="preserve">hence not subject to market pressures in the same way private companies are. </w:t>
      </w:r>
      <w:r w:rsidRPr="00657219">
        <w:rPr>
          <w:sz w:val="12"/>
        </w:rPr>
        <w:t xml:space="preserve">If a private company faces a shortfall in demand or a prolonged period of below-cost prices, they make losses, and if those losses look set to continue they face the prospect of bankruptcy, hence the need to consolidate. But if consolidation means a loss of regional employment in China, this necessary process of consolidation – the effect of which would ordinarily bring supply back within range of demand – can be forestalled within the context of China’s planning framework. Notably China proposes to eliminate its current steel overcapacity (which is significantly greater than the entire annual output of the second largest steel producer, Japan) by about 2020, citing rising unemployment as a constraining factor. </w:t>
      </w:r>
      <w:r w:rsidRPr="00657219">
        <w:rPr>
          <w:rStyle w:val="StyleUnderline"/>
        </w:rPr>
        <w:t>All the while this is happening, Chinese overcapacity is the principal reason why almost all other steel companies in the world face losses, and without anti-dumping measures against Chinese steel face the prospect of consolidation and huge layoffs themselves</w:t>
      </w:r>
      <w:r w:rsidRPr="00657219">
        <w:rPr>
          <w:sz w:val="12"/>
        </w:rPr>
        <w:t xml:space="preserve">. The underlying point is that </w:t>
      </w:r>
      <w:r w:rsidRPr="00657219">
        <w:rPr>
          <w:rStyle w:val="StyleUnderline"/>
        </w:rPr>
        <w:t>if China were a market economy, many of these regional Chinese steel producers would by now have found themselves capital constrained and subject to takeover and consolidation,</w:t>
      </w:r>
      <w:r w:rsidRPr="00657219">
        <w:rPr>
          <w:sz w:val="12"/>
        </w:rPr>
        <w:t xml:space="preserve"> even just within China. </w:t>
      </w:r>
      <w:r w:rsidRPr="00657219">
        <w:rPr>
          <w:rStyle w:val="StyleUnderline"/>
        </w:rPr>
        <w:t xml:space="preserve">If China were a market economy, there would not be a gargantuan overcapacity problem in steel manufacturing. </w:t>
      </w:r>
      <w:r w:rsidRPr="00657219">
        <w:rPr>
          <w:sz w:val="12"/>
        </w:rPr>
        <w:t>But the overcapacity exists, may be gone by 2020 if China sticks to its commitments, even as Chinese steel production increases day by day.</w:t>
      </w:r>
    </w:p>
    <w:p w14:paraId="7AE36FBB" w14:textId="77777777" w:rsidR="00B14CA7" w:rsidRPr="00657219" w:rsidRDefault="00B14CA7" w:rsidP="00B14CA7">
      <w:pPr>
        <w:pStyle w:val="Heading4"/>
      </w:pPr>
      <w:r w:rsidRPr="00657219">
        <w:t>Collapse of steel ripples across manufacturing sector and the overall economy and loss of domestic steel obliterates defense capabilities</w:t>
      </w:r>
    </w:p>
    <w:p w14:paraId="024241EA" w14:textId="77777777" w:rsidR="00B14CA7" w:rsidRPr="00657219" w:rsidRDefault="00B14CA7" w:rsidP="00B14CA7">
      <w:pPr>
        <w:rPr>
          <w:rStyle w:val="Style13ptBold"/>
        </w:rPr>
      </w:pPr>
      <w:r w:rsidRPr="00657219">
        <w:rPr>
          <w:rStyle w:val="Style13ptBold"/>
        </w:rPr>
        <w:t>Stewart et al 14</w:t>
      </w:r>
    </w:p>
    <w:p w14:paraId="42E74D8E" w14:textId="77777777" w:rsidR="00B14CA7" w:rsidRPr="00657219" w:rsidRDefault="00B14CA7" w:rsidP="00B14CA7">
      <w:pPr>
        <w:rPr>
          <w:sz w:val="12"/>
        </w:rPr>
      </w:pPr>
      <w:r w:rsidRPr="00657219">
        <w:rPr>
          <w:sz w:val="12"/>
        </w:rPr>
        <w:t>(Terrence, managing partner of the Law Offices of Stewart and Stewart, a 56-year-old Washington-based trade law and government relations firm. Mr. Stewart’s practice focuses on international trade, notably trade remedies, World Trade Organization (WTO) and Free Trade Agreement (FTA) dispute settlement, WTO and FTA negotiations, and customs law; Elizabeth J. Drake is a partner at the Law Offices of Stewart and Stewart. She has experience in an array of international trade law matters, including antidumping and countervailing duty proceedings, section 301 petitions, international and bilateral trade agreements, and international labor standards. Prior to joining Stewart and Stewart, Ms. Drake served for six years as an international policy analyst at the AFL-CIO. Ms. Drake is the author and co-author of a variety of publications on international trade matters, including China’s industrial policies, climate change, and Buy America laws. She has a J.D. from Harvard Law School and a B.A. from the University of California at Berkeley; Stephanie M. Bell is an associate at the Law Offices of Stewart and Stewart. She works on a variety of issues relating to antidumping and countervailing duty proceedings, as well as other trade-related issues such as nontariff barriers, compliance with WTO obligations, and global food prices. Ms. Bell assists in editing the Handbook of WTO/GATT Dispute Settlement (Martinus Nijhoff Publishers). She has a J.D. from American University, Washington College of Law, and a M.A. in international affairs from American University, School of International Service; Jessica Wang is a trade consultant at the Law Offices of Stewart and Stewart. She provides quantitative and qualitative analyses on international trade remedy cases involving both market and nonmarket economies. She also conducts research on economic and policy issues, monitors trade flows, and reviews and analyzes industrial policies and trade regimes. Prior to joining Stewart and Stewart, she was a consultant at the United Nations Development Programme (UNDP) and a junior professional associate at the World Bank. She received her B.A. from Wuhan University in China and her Master of International Affairs from Columbia University. Ms. Wang is not a lawyer; Robert E. Scott joined the Economic Policy Institute in 1996 and is currently director of trade and manufacturing policy research.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as well as The Los Angeles Times, Newsday, USA Today, The Baltimore Sun, The Washington Times, and other newspapers. He has also provided economic commentary for a range of electronic media, including NPR, CNN, Bloomberg, and the BBC. Mr. Scott has a Ph.D. in economics from the University of California at Berkeley; Surging Steel Imports Put Up To Half a Million U.S. Jobs at Risk;5/13/14; http://www.epi.org/publication/surging-steel-imports/)//jac</w:t>
      </w:r>
    </w:p>
    <w:p w14:paraId="3E97061F" w14:textId="77777777" w:rsidR="00B14CA7" w:rsidRPr="00657219" w:rsidRDefault="00B14CA7" w:rsidP="00B14CA7">
      <w:pPr>
        <w:rPr>
          <w:rStyle w:val="StyleUnderline"/>
        </w:rPr>
      </w:pPr>
      <w:r w:rsidRPr="00657219">
        <w:rPr>
          <w:sz w:val="12"/>
        </w:rPr>
        <w:t xml:space="preserve">The U.S. steel industry has a large footprint in the domestic economy. </w:t>
      </w:r>
      <w:r w:rsidRPr="00657219">
        <w:rPr>
          <w:rStyle w:val="StyleUnderline"/>
        </w:rPr>
        <w:t>Steel production has a large input-output multiplier. Each steel job supports 3.7 jobs elsewhere in the economy. And this does not include the respending effect of steel employment on the rest of the economy.</w:t>
      </w:r>
      <w:r w:rsidRPr="00657219">
        <w:rPr>
          <w:sz w:val="12"/>
        </w:rPr>
        <w:t xml:space="preserve"> Steelworkers earn good wages with excellent benefits. When they spend those wages, they support additional jobs in the economy. If </w:t>
      </w:r>
      <w:r w:rsidRPr="00657219">
        <w:rPr>
          <w:rStyle w:val="StyleUnderline"/>
        </w:rPr>
        <w:t>jobs are lost in the steel industry, it will have a large negative impact on employment in the U.S. economy.</w:t>
      </w:r>
      <w:r w:rsidRPr="00657219">
        <w:rPr>
          <w:sz w:val="12"/>
        </w:rPr>
        <w:t xml:space="preserve"> Those effects are analyzed in this section. A. Modeling the impacts of steel production on U.S. employment The direct and indirect employment effects of U.S. steel production are analyzed using an input-output model of the U.S. economy. </w:t>
      </w:r>
      <w:r w:rsidRPr="00657219">
        <w:rPr>
          <w:rStyle w:val="StyleUnderline"/>
        </w:rPr>
        <w:t xml:space="preserve">This model has been developed and calibrated by the U.S. Bureau of Labor Statistics, where it is used to develop projections of employment by industry and occupation in the U.S. economy. </w:t>
      </w:r>
      <w:r w:rsidRPr="00657219">
        <w:rPr>
          <w:sz w:val="12"/>
        </w:rPr>
        <w:t xml:space="preserve">The modules developed include measures that estimate final demand (gross domestic product or GDP) by consuming sector and product, industry output, and employment by industry (BLS-EP 2014a). The goal of this analysis is to estimate the total number and distribution of direct and indirect jobs supported by steel production in the United States. These jobs are at risk due to growth of excess steel production (and production capacity) in China, Korea, and other countries. Many other jobs (estimated below) have already been displaced by steel imports. Unfair trade in steel products has ignited another crisis in the steel industry which could result in further bankruptcies and reorganization or liquidation of U.S. steel capacity. No matter what becomes of U.S. steel production facilities, </w:t>
      </w:r>
      <w:r w:rsidRPr="00657219">
        <w:rPr>
          <w:rStyle w:val="StyleUnderline"/>
        </w:rPr>
        <w:t xml:space="preserve">any major steel crisis is a direct threat to jobs supported by U.S. steel production, </w:t>
      </w:r>
      <w:r w:rsidRPr="00657219">
        <w:rPr>
          <w:sz w:val="12"/>
        </w:rPr>
        <w:t xml:space="preserve">as was the case in the steel crisis of 1999–2003. This analysis examines the direct effects of total steel industry output in 2012, based on data covering business establishments classified under the North American Industry Classification System (NAICS) and Bureau of Labor Statistics (BLS). The model evaluates jobs supported by total steel industry output from the two principal components of the steel industry: iron and steel mills (NAICS 3311)5, and steel products manufactured from purchased steel (NAICS 3312, and BLS industry 51). Data for real industry output was obtained from the BLS input-output matrix tables (BLS-EP 2014c).6 This analysis estimates the jobs supported directly and indirectly in the production of steel and steel products using an employment requirements table for 2012 (BLS-EP 2014b).7 Indirect jobs supported by steel production include input commodities such as minerals and ore, coke, coal and other fuels and electricity as well as services and other downstream resources consumed in the production and distribution of steel products. It does not include respending jobs supported by the wages of workers in the steel industry, or other industries supported by steel production. B. Total jobs at risk Table 3 shows that </w:t>
      </w:r>
      <w:r w:rsidRPr="00657219">
        <w:rPr>
          <w:rStyle w:val="StyleUnderline"/>
        </w:rPr>
        <w:t>steel production supported 583,600 jobs in 2012. A total of 255,500 jobs supported were in manufacturing (43.8 percent of all jobs supported).</w:t>
      </w:r>
      <w:r w:rsidRPr="00657219">
        <w:rPr>
          <w:sz w:val="12"/>
        </w:rPr>
        <w:t xml:space="preserve"> The vast majority of manufacturing jobs supported were in durable goods industries (232,800; 39.9 percent). </w:t>
      </w:r>
      <w:r w:rsidRPr="00657219">
        <w:rPr>
          <w:rStyle w:val="StyleUnderline"/>
        </w:rPr>
        <w:t>Other major sectors with substantial numbers of jobs supported included transportation and warehousing (52,100 jobs, 8.9 percent); minerals and ores (51,100 jobs, 8.8 percent); and administrative and support and waste management (56,000 jobs, 9.6 percent of jobs supported). Up to 583,600 jobs supported by the steel industry—including the 255,500 manufacturing jobs</w:t>
      </w:r>
      <w:r w:rsidRPr="00657219">
        <w:rPr>
          <w:sz w:val="12"/>
        </w:rPr>
        <w:t>—</w:t>
      </w:r>
      <w:r w:rsidRPr="00657219">
        <w:rPr>
          <w:rStyle w:val="StyleUnderline"/>
        </w:rPr>
        <w:t xml:space="preserve">are clearly at risk if surging imports of unfairly traded steel are allowed to supplant or replace domestic steel production. </w:t>
      </w:r>
      <w:r w:rsidRPr="00657219">
        <w:rPr>
          <w:sz w:val="12"/>
        </w:rPr>
        <w:t xml:space="preserve">Once gone, jobs lost to surging imports in a steel crisis are difficult or impossible to recover. Furthermore, </w:t>
      </w:r>
      <w:r w:rsidRPr="00657219">
        <w:rPr>
          <w:rStyle w:val="StyleUnderline"/>
        </w:rPr>
        <w:t>it is important to distinguish temporary job losses during a recession, as happened in 2009 in the United States, from the kind of permanent job loss and restructuring caused by surging imports</w:t>
      </w:r>
      <w:r w:rsidRPr="00657219">
        <w:rPr>
          <w:sz w:val="12"/>
        </w:rPr>
        <w:t xml:space="preserve"> such as that which took place in 1999–2003</w:t>
      </w:r>
      <w:r w:rsidRPr="00657219">
        <w:rPr>
          <w:rStyle w:val="StyleUnderline"/>
        </w:rPr>
        <w:t>.</w:t>
      </w:r>
      <w:r w:rsidRPr="00657219">
        <w:rPr>
          <w:sz w:val="12"/>
        </w:rPr>
        <w:t xml:space="preserve"> Jobs lost in a recession can be recovered, but </w:t>
      </w:r>
      <w:r w:rsidRPr="00657219">
        <w:rPr>
          <w:rStyle w:val="StyleUnderline"/>
        </w:rPr>
        <w:t xml:space="preserve">jobs lost in restructuring are rarely recovered. </w:t>
      </w:r>
      <w:r w:rsidRPr="00657219">
        <w:rPr>
          <w:sz w:val="12"/>
        </w:rPr>
        <w:t xml:space="preserve">C. Jobs at risk by state The jobs supported by steel production by state are shown in Table 4, which reports states ranked by the number of jobs supported. </w:t>
      </w:r>
      <w:r w:rsidRPr="00657219">
        <w:rPr>
          <w:rStyle w:val="StyleUnderline"/>
        </w:rPr>
        <w:t>The steel jobs in these states are at risk due to surging imports of unfairly traded steel and steel products</w:t>
      </w:r>
      <w:r w:rsidRPr="00657219">
        <w:rPr>
          <w:sz w:val="12"/>
        </w:rPr>
        <w:t xml:space="preserve">. The top 10 states in terms of number of jobs at risk were Texas (59,800 jobs supported), California (52,300 jobs), Pennsylvania (35,300 jobs), Ohio (33,900 jobs), Illinois (28,400 jobs), Indiana (26,000 jobs), New York (25,100 jobs), Florida (23,200 jobs), Michigan (20,100 jobs), and Wisconsin (15,700 jobs). The second tier (next 10) of most vulnerable states includes a number of southern and border states that are substantial producers of oil and natural gas. This group includes Georgia (14,700 jobs), North Carolina (14,000 jobs), Alabama (13,000 jobs), New Jersey (12,700 jobs), Tennessee (12,000 jobs), Virginia (11,500 jobs), Missouri (10,900 jobs), Kentucky (10,800 jobs), and Louisiana (10,500 jobs). Oklahoma and Minnesota were tied for 20th place with 10,400 jobs each. Jobs at risk by state, sorted alphabetically, are shown in Table 5. D. Jobs lost by type Table 6 reports the direct and indirect jobs supported by U.S. steel production, and the jobs displaced by two types of steel imports: direct imports of steel and steel-using products (that is, total imports in NAICS industries 3311 and 3312), and the steel content of other manufacturing imports (such as autos, auto parts, and household appliances). Column 1 in Table 6 shows that </w:t>
      </w:r>
      <w:r w:rsidRPr="00657219">
        <w:rPr>
          <w:rStyle w:val="StyleUnderline"/>
        </w:rPr>
        <w:t>123,400 direct jobs were supported by U.S. steel production</w:t>
      </w:r>
      <w:r w:rsidRPr="00657219">
        <w:rPr>
          <w:sz w:val="12"/>
        </w:rPr>
        <w:t xml:space="preserve"> in 2012, and that </w:t>
      </w:r>
      <w:r w:rsidRPr="00657219">
        <w:rPr>
          <w:rStyle w:val="StyleUnderline"/>
        </w:rPr>
        <w:t>460,200 jobs in other industries were supported by steel manufacturing</w:t>
      </w:r>
      <w:r w:rsidRPr="00657219">
        <w:rPr>
          <w:sz w:val="12"/>
        </w:rPr>
        <w:t xml:space="preserve">, for a total of 583,600 jobs supported. Thus, </w:t>
      </w:r>
      <w:r w:rsidRPr="00657219">
        <w:rPr>
          <w:rStyle w:val="StyleUnderline"/>
        </w:rPr>
        <w:t>the steel multiplier</w:t>
      </w:r>
      <w:r w:rsidRPr="00657219">
        <w:rPr>
          <w:sz w:val="12"/>
        </w:rPr>
        <w:t xml:space="preserve"> (the ratio of indirect to direct jobs supported) </w:t>
      </w:r>
      <w:r w:rsidRPr="00657219">
        <w:rPr>
          <w:rStyle w:val="StyleUnderline"/>
        </w:rPr>
        <w:t xml:space="preserve">was 3.7. </w:t>
      </w:r>
      <w:r w:rsidRPr="00657219">
        <w:rPr>
          <w:sz w:val="12"/>
        </w:rPr>
        <w:t xml:space="preserve">Direct imports of semifinished and finished steel products (column 2) displaced 35,600 steel jobs in 2012, and 136,200 indirect jobs for a total of 171,800 jobs displaced by imports of steel products. It is important to note that these estimates reflect actual productivity levels in 2012. Structural changes in the steel industry have displaced hundreds of thousands of jobs over the past four decades. Many of the jobs lost were due to restructuring that was a direct response to rising imports (such as the shift from production of crude steel in open hearth or basic oxygen furnaces to finishing of crude, imported steel). Thus, Table 6 does not reflect a complete, historic accounting of all the jobs displaced by steel imports, but is, rather, a snapshot of jobs displaced by steel imports today, relative to jobs supported in remaining U.S. steel plants. Estimates of jobs displaced due to indirect steel imports (column 3) are based on a first-order estimate of the steel content of U.S. manufacturing imports in 2012. This estimate shows that imports of manufactured goods that contain steel content displaced an additional 26,300 jobs in U.S. steel production (the direct jobs lost) and 102,800 jobs in industries supported by the steel industry, for a total of 129,000 jobs displaced by indirect imports. </w:t>
      </w:r>
      <w:r w:rsidRPr="00657219">
        <w:rPr>
          <w:rStyle w:val="StyleUnderline"/>
        </w:rPr>
        <w:t>The indirect estimate only reflects the direct steel content of imported manufactured products, and does not include a full, input-output-based assessment of domestic production displaced by imports</w:t>
      </w:r>
      <w:r w:rsidRPr="00657219">
        <w:rPr>
          <w:sz w:val="12"/>
        </w:rPr>
        <w:t xml:space="preserve">. Thus, for example, it includes the direct steel displaced by auto imports, but does not include steel used in the manufacture of auto bodies or engines.8 The American Iron and Steel Institute (2013) has estimated the total steel content of U.S. manufacturing imports for 2008–2012. The institute reports that in every year, total steel embodied in “indirect steel product imports” exceeded the level of direct steel imports. In 2012, for example, the U.S. had 25.8 million net tons of total steel imports, and 42.0 million net tons of indirect steel product imports, for a total of 67.8 million net tons. Indirect imports represented 62 percent of total steel imports in that year (American Iron and Steel Institute 2013, 9). E. The vital role of steel in the U.S. economy </w:t>
      </w:r>
      <w:r w:rsidRPr="00657219">
        <w:rPr>
          <w:rStyle w:val="StyleUnderline"/>
        </w:rPr>
        <w:t>Steel is a vital input in a wide range of manufactured products including autos and auto parts, machine tools, architectural and structural metals manufacturing, forging, foundries, ventilation, heating and air conditioning equipment, household appliances, and many more</w:t>
      </w:r>
      <w:r w:rsidRPr="00657219">
        <w:rPr>
          <w:sz w:val="12"/>
        </w:rPr>
        <w:t xml:space="preserve">. In fact, </w:t>
      </w:r>
      <w:r w:rsidRPr="00657219">
        <w:rPr>
          <w:rStyle w:val="StyleUnderline"/>
        </w:rPr>
        <w:t>most durable goods manufacturing industries are major direct or indirect consumers of steel products</w:t>
      </w:r>
      <w:r w:rsidRPr="00657219">
        <w:rPr>
          <w:sz w:val="12"/>
        </w:rPr>
        <w:t xml:space="preserve">.9 If domestic steel production declines precipitously, </w:t>
      </w:r>
      <w:r w:rsidRPr="00657219">
        <w:rPr>
          <w:rStyle w:val="StyleUnderline"/>
        </w:rPr>
        <w:t xml:space="preserve">domestic production in these steel-consuming industries could follow, leading to </w:t>
      </w:r>
      <w:r w:rsidRPr="00B14CA7">
        <w:rPr>
          <w:rStyle w:val="Emphasis"/>
        </w:rPr>
        <w:t>massive job losses</w:t>
      </w:r>
      <w:r w:rsidRPr="00657219">
        <w:rPr>
          <w:rStyle w:val="StyleUnderline"/>
        </w:rPr>
        <w:t xml:space="preserve"> in manufacturing, </w:t>
      </w:r>
      <w:r w:rsidRPr="00B14CA7">
        <w:rPr>
          <w:rStyle w:val="Emphasis"/>
        </w:rPr>
        <w:t>and the industries supported by manufacturing output.</w:t>
      </w:r>
      <w:r w:rsidRPr="00657219">
        <w:rPr>
          <w:sz w:val="12"/>
        </w:rPr>
        <w:t xml:space="preserve"> In addition to the jobs lost, </w:t>
      </w:r>
      <w:r w:rsidRPr="00657219">
        <w:rPr>
          <w:rStyle w:val="StyleUnderline"/>
        </w:rPr>
        <w:t xml:space="preserve">surging imports of unfairly traded steel supplanting domestic steel production would also reduce connections between steelmakers and steel-consuming sectors, connections which are </w:t>
      </w:r>
      <w:r w:rsidRPr="00B14CA7">
        <w:rPr>
          <w:rStyle w:val="Emphasis"/>
        </w:rPr>
        <w:t>critical to ongoing innovations</w:t>
      </w:r>
      <w:r w:rsidRPr="00657219">
        <w:rPr>
          <w:rStyle w:val="StyleUnderline"/>
        </w:rPr>
        <w:t xml:space="preserve"> in both steel and downstream, steel-using industries. Giving up some or all of the domestic steel industry would reduce the capacity of a critical “industrial commons” that is a key input to many manufacturers</w:t>
      </w:r>
      <w:r w:rsidRPr="00657219">
        <w:rPr>
          <w:sz w:val="12"/>
        </w:rPr>
        <w:t xml:space="preserve">, especially in durable goods industries (Shih and Pisano 2009). </w:t>
      </w:r>
      <w:r w:rsidRPr="00657219">
        <w:rPr>
          <w:rStyle w:val="StyleUnderline"/>
        </w:rPr>
        <w:t xml:space="preserve">This would directly reduce the ability of a wide range of manufacturers to engage in continuous innovations in tandem with steelmakers located near their facilities. Maintaining a viable domestic steel industry is also </w:t>
      </w:r>
      <w:r w:rsidRPr="00B14CA7">
        <w:rPr>
          <w:rStyle w:val="Emphasis"/>
        </w:rPr>
        <w:t>critical for U.S. national security</w:t>
      </w:r>
      <w:r w:rsidRPr="00657219">
        <w:rPr>
          <w:rStyle w:val="StyleUnderline"/>
        </w:rPr>
        <w:t>. Steel is essential to the construction and maintenance of manufacturing supply chains (roads, bridges, airports, rail lines, and shipping facilities), and of military and related vehicles and equipment, including rails, rail cars, ground vehicles, tanks, ships, and military bases at home and abroad. Maintaining a secure energy infrastructure also requires having a stable, reliable source of domestic steel for petroleum refineries, oil and gas pipelines, storage tanks, electric power plants, and the transmission and distribution grids</w:t>
      </w:r>
      <w:r w:rsidRPr="00657219">
        <w:rPr>
          <w:sz w:val="12"/>
        </w:rPr>
        <w:t xml:space="preserve">. </w:t>
      </w:r>
      <w:r w:rsidRPr="00657219">
        <w:rPr>
          <w:rStyle w:val="StyleUnderline"/>
        </w:rPr>
        <w:t>All of these require having a reliable, economic source of high-quality steel. Some military equipment, in particular, requires high-strength specialty steel capable of resisting bomb blasts and missile attacks</w:t>
      </w:r>
      <w:r w:rsidRPr="00657219">
        <w:rPr>
          <w:sz w:val="12"/>
        </w:rPr>
        <w:t xml:space="preserve">. </w:t>
      </w:r>
      <w:r w:rsidRPr="00657219">
        <w:rPr>
          <w:rStyle w:val="StyleUnderline"/>
        </w:rPr>
        <w:t>Increased reliance on foreign sources of supply would expose the domestic industrial base, and military supply chains in particular, to: 1) poor manufacturing processes in offshore facilities; 2) natural disasters, domestic unrest, changes in government and political disputes that could “cut or halt production and exports at foreign factories”; and 3) foreign suppliers who sharply raise prices or restrict production or exports once they have taken control of most or all of the global supply of crucial steel products</w:t>
      </w:r>
      <w:r w:rsidRPr="00657219">
        <w:rPr>
          <w:sz w:val="12"/>
        </w:rPr>
        <w:t xml:space="preserve"> (Adams 2013, ii). Several of the risks of creating dependencies on foreign suppliers of critical materials are illustrated by the case of China’s restrictions on rare earth exports (Scott 2012b). The United States used to be self-sufficient in most rare earth metals, which are used widely in computer and electronics and battery manufacturing, and many other critical applications. Over the past 15 years, the U.S. became 100 percent dependent on imports, mostly from China (Humphries 2013). China has restricted exports and raised export prices, which has raised the cost of production for manufacturers in a wide range of industries. </w:t>
      </w:r>
      <w:r w:rsidRPr="00657219">
        <w:rPr>
          <w:rStyle w:val="StyleUnderline"/>
        </w:rPr>
        <w:t xml:space="preserve">Steel is used in a much wider range of industrial applications than rare earth metals, critical though they are for many high-tech industries. If foreign suppliers are allowed to supplant domestic steel production, not only are nearly </w:t>
      </w:r>
      <w:r w:rsidRPr="00B14CA7">
        <w:rPr>
          <w:rStyle w:val="Emphasis"/>
        </w:rPr>
        <w:t>600,000 jobs in steel</w:t>
      </w:r>
      <w:r w:rsidRPr="00657219">
        <w:rPr>
          <w:rStyle w:val="StyleUnderline"/>
        </w:rPr>
        <w:t xml:space="preserve"> and industries supported by steel at risk, but a much broader range of steel-using industries </w:t>
      </w:r>
      <w:r w:rsidRPr="00A1065D">
        <w:rPr>
          <w:rStyle w:val="Emphasis"/>
        </w:rPr>
        <w:t>could be threatened by a proliferation of low-quality inputs and supply chain disruption</w:t>
      </w:r>
      <w:r w:rsidRPr="00657219">
        <w:rPr>
          <w:sz w:val="12"/>
        </w:rPr>
        <w:t xml:space="preserve">s. The ability of steel-using industries to innovate could also be threatened. Lastly, </w:t>
      </w:r>
      <w:r w:rsidRPr="00657219">
        <w:rPr>
          <w:rStyle w:val="StyleUnderline"/>
        </w:rPr>
        <w:t xml:space="preserve">loss of the U.S. steel production base could increase the vulnerability of U.S. manufacturing to supply disruptions and to </w:t>
      </w:r>
      <w:r w:rsidRPr="00657219">
        <w:rPr>
          <w:rStyle w:val="Emphasis"/>
        </w:rPr>
        <w:t>predatory</w:t>
      </w:r>
      <w:r w:rsidRPr="00657219">
        <w:rPr>
          <w:rStyle w:val="StyleUnderline"/>
        </w:rPr>
        <w:t xml:space="preserve"> practices in steel and a </w:t>
      </w:r>
      <w:r w:rsidRPr="00A1065D">
        <w:rPr>
          <w:rStyle w:val="Emphasis"/>
        </w:rPr>
        <w:t>wide range of steel-using industries</w:t>
      </w:r>
      <w:r w:rsidRPr="00657219">
        <w:rPr>
          <w:rStyle w:val="StyleUnderline"/>
        </w:rPr>
        <w:t>.</w:t>
      </w:r>
    </w:p>
    <w:p w14:paraId="42D2B352" w14:textId="77777777" w:rsidR="00B14CA7" w:rsidRPr="00B14CA7" w:rsidRDefault="00B14CA7" w:rsidP="00B14CA7">
      <w:pPr>
        <w:pStyle w:val="Heading4"/>
      </w:pPr>
      <w:r w:rsidRPr="00B14CA7">
        <w:t>Causes war-collapse of economic power and loss of independent domestic production cause preventive and expansionist wars</w:t>
      </w:r>
    </w:p>
    <w:p w14:paraId="28362563" w14:textId="77777777" w:rsidR="00B14CA7" w:rsidRPr="00657219" w:rsidRDefault="00B14CA7" w:rsidP="00B14CA7">
      <w:pPr>
        <w:rPr>
          <w:rStyle w:val="Style13ptBold"/>
        </w:rPr>
      </w:pPr>
      <w:r w:rsidRPr="00657219">
        <w:rPr>
          <w:rStyle w:val="Style13ptBold"/>
        </w:rPr>
        <w:t>Snyder 15</w:t>
      </w:r>
    </w:p>
    <w:p w14:paraId="4044FD37" w14:textId="77777777" w:rsidR="00B14CA7" w:rsidRPr="00657219" w:rsidRDefault="00B14CA7" w:rsidP="00B14CA7">
      <w:r w:rsidRPr="00657219">
        <w:t>(Jack, the Robert and Renée Belfer Professor of International Relations in the Department of Political Science and Institute of War and Peace Studies at Columbia University; Winter 2015/2016; “Trade Expectations and Great Power Conflict— A Review Essay”; Muse)//jac</w:t>
      </w:r>
    </w:p>
    <w:p w14:paraId="7EE7A28E" w14:textId="3000469F" w:rsidR="00B14CA7" w:rsidRPr="00B14CA7" w:rsidRDefault="00B14CA7" w:rsidP="00B14CA7">
      <w:pPr>
        <w:rPr>
          <w:b/>
          <w:iCs/>
          <w:sz w:val="22"/>
          <w:u w:val="single"/>
          <w:bdr w:val="single" w:sz="8" w:space="0" w:color="auto"/>
        </w:rPr>
      </w:pPr>
      <w:r w:rsidRPr="00657219">
        <w:rPr>
          <w:sz w:val="12"/>
        </w:rPr>
        <w:t xml:space="preserve">Trade Expectations Theory Copeland centers his theory on what he calls the “new variable” of trade expectations, a factor that he says realists, including defensive realists, have ignored (pp. 10, 37). Copeland begins with the realist assumption that states seek to maximize security, and he acknowledges the standard realist argument that economic interdependence can create a vulnerability that puts security at risk. He also points out, however, that </w:t>
      </w:r>
      <w:r w:rsidRPr="00B14CA7">
        <w:rPr>
          <w:rStyle w:val="Emphasis"/>
        </w:rPr>
        <w:t>military power rests ultimately on economic power</w:t>
      </w:r>
      <w:r w:rsidRPr="00657219">
        <w:rPr>
          <w:rStyle w:val="StyleUnderline"/>
        </w:rPr>
        <w:t xml:space="preserve">, and economic efficiency depends in modern times on participation in an international division of labor, which permits scale economies in production </w:t>
      </w:r>
      <w:r w:rsidRPr="00657219">
        <w:rPr>
          <w:sz w:val="12"/>
        </w:rPr>
        <w:t xml:space="preserve">(pp. 30–32). Even for great powers, argues Copeland, autarky tends to make the state weaker, not stronger (p. 32). </w:t>
      </w:r>
      <w:r w:rsidRPr="00657219">
        <w:rPr>
          <w:rStyle w:val="StyleUnderline"/>
        </w:rPr>
        <w:t>The state must balance the security risks of trade dependency against those of autarkic inefficiency. When the state expects mutually beneficial trade to continue, that balance weighs in favor of maintaining or expanding trade. But when the state expects that its trade partner might eventually use its growing market power to undermine the state’s security, the state will consider self-help options—including war</w:t>
      </w:r>
      <w:r w:rsidRPr="00657219">
        <w:rPr>
          <w:sz w:val="12"/>
        </w:rPr>
        <w:t xml:space="preserve">—to extricate itself from this position of vulnerability (pp. 11–12). </w:t>
      </w:r>
      <w:r w:rsidRPr="00657219">
        <w:rPr>
          <w:rStyle w:val="StyleUnderline"/>
        </w:rPr>
        <w:t>These options might include</w:t>
      </w:r>
      <w:r w:rsidRPr="00657219">
        <w:rPr>
          <w:sz w:val="12"/>
        </w:rPr>
        <w:t xml:space="preserve">, for example, suspending trade that disproportionately strengthens a rival (p. 43), </w:t>
      </w:r>
      <w:r w:rsidRPr="00657219">
        <w:rPr>
          <w:rStyle w:val="StyleUnderline"/>
        </w:rPr>
        <w:t>preventive war against the rising trading partner before it grows stronger, or a war of expansion to seize sufficient resources and markets to reduce economic dependency</w:t>
      </w:r>
      <w:r w:rsidRPr="00657219">
        <w:rPr>
          <w:sz w:val="12"/>
        </w:rPr>
        <w:t xml:space="preserve"> (p. 11). Choosing the right strategy in this situation requires complex calculations of the future intentions of the trading partner, the feasibility of conquest as an alternative to trade, the risk of a needless conºict spiral (pp. 11–12), and the likelihood that armed aggression would trigger a balance of power reaction by third parties. These calculations, says Copeland, are done under incomplete information, especially regarding the credibility of a rising trading partner to remain cooperative after its wealth (and hence power) increases. This is not just a problem of guessing the state’s future intentions, but a deeper “problem of the future,” where the intentions of new leaders in a transformed situation are unknowable (pp. 41–42). Offensive realists, says Copeland, theorize that states simplify this decision problem by always assuming the worst case. But a worst-case analysis does not solve the trade-off between trade dependency and autarkic inefªciency. As Copeland notes, states choose to keep trading despite the dangers of dependency. He says that here he borrows a leaf from defensive realists such as Stephen Brooks and Charles Glaser, who believe that </w:t>
      </w:r>
      <w:r w:rsidRPr="00657219">
        <w:rPr>
          <w:rStyle w:val="StyleUnderline"/>
        </w:rPr>
        <w:t xml:space="preserve">states think probabilistically when weighing threats (p. 43).8 Copeland lists several factors that shape such calculations, such as rivalry over trade with a third party, growing uncertainty over access to resources, and </w:t>
      </w:r>
      <w:r w:rsidRPr="00B14CA7">
        <w:rPr>
          <w:rStyle w:val="Emphasis"/>
        </w:rPr>
        <w:t>unexpected acceleration of a trading partner’s economic growth</w:t>
      </w:r>
      <w:r w:rsidRPr="00657219">
        <w:rPr>
          <w:rStyle w:val="StyleUnderline"/>
        </w:rPr>
        <w:t xml:space="preserve"> (pp. 45–46). </w:t>
      </w:r>
      <w:r w:rsidRPr="00B14CA7">
        <w:rPr>
          <w:rStyle w:val="Emphasis"/>
        </w:rPr>
        <w:t>These factors can trigger the trade-security dilemma and a slide into war</w:t>
      </w:r>
      <w:r w:rsidRPr="00A1065D">
        <w:t>.</w:t>
      </w:r>
    </w:p>
    <w:p w14:paraId="79376BCC" w14:textId="59242989" w:rsidR="00B14CA7" w:rsidRDefault="00B14CA7" w:rsidP="00B14CA7">
      <w:pPr>
        <w:pStyle w:val="Heading3"/>
      </w:pPr>
      <w:r>
        <w:t>UQ</w:t>
      </w:r>
    </w:p>
    <w:p w14:paraId="03917E70" w14:textId="77777777" w:rsidR="00B14CA7" w:rsidRPr="00657219" w:rsidRDefault="00B14CA7" w:rsidP="00B14CA7">
      <w:pPr>
        <w:pStyle w:val="Heading4"/>
      </w:pPr>
      <w:r w:rsidRPr="00657219">
        <w:t>The plan wrecks the last line of defense</w:t>
      </w:r>
    </w:p>
    <w:p w14:paraId="7FAC30C7" w14:textId="1D11D2B8" w:rsidR="00B14CA7" w:rsidRPr="00657219" w:rsidRDefault="00B14CA7" w:rsidP="00B14CA7">
      <w:r w:rsidRPr="00657219">
        <w:rPr>
          <w:rStyle w:val="Style13ptBold"/>
        </w:rPr>
        <w:t>Scott 15</w:t>
      </w:r>
      <w:r w:rsidRPr="00657219">
        <w:t xml:space="preserve"> – PhD in economics @ UC-Berkeley, director of trade and manufacturing policy research at the Economic Policy Institute (Robert, with Xiao Jiang, PhD in Social Research, assistant professor at Denison University, “Unilateral grant of market economy status to China would put millions of EU jobs at risk,” http://www.epi.org/publication/eu-jobs-at-risk/)</w:t>
      </w:r>
      <w:r>
        <w:t>//BB</w:t>
      </w:r>
    </w:p>
    <w:p w14:paraId="00738B5F" w14:textId="4FCDA440" w:rsidR="00B14CA7" w:rsidRPr="00B14CA7" w:rsidRDefault="00B14CA7" w:rsidP="00B14CA7">
      <w:pPr>
        <w:rPr>
          <w:sz w:val="22"/>
          <w:u w:val="single"/>
        </w:rPr>
      </w:pPr>
      <w:r w:rsidRPr="00657219">
        <w:rPr>
          <w:rStyle w:val="StyleUnderline"/>
        </w:rPr>
        <w:t xml:space="preserve">China has massive amounts of excess production capacity in a wide range of industries because of the cumulative effects of </w:t>
      </w:r>
      <w:r w:rsidRPr="00657219">
        <w:rPr>
          <w:sz w:val="14"/>
        </w:rPr>
        <w:t xml:space="preserve">massive and widespread </w:t>
      </w:r>
      <w:r w:rsidRPr="00657219">
        <w:rPr>
          <w:rStyle w:val="StyleUnderline"/>
        </w:rPr>
        <w:t>subsidies</w:t>
      </w:r>
      <w:r w:rsidRPr="00657219">
        <w:rPr>
          <w:sz w:val="14"/>
        </w:rPr>
        <w:t xml:space="preserve"> and state, provincial, </w:t>
      </w:r>
      <w:r w:rsidRPr="00657219">
        <w:rPr>
          <w:rStyle w:val="StyleUnderline"/>
        </w:rPr>
        <w:t>and</w:t>
      </w:r>
      <w:r w:rsidRPr="00657219">
        <w:rPr>
          <w:sz w:val="14"/>
        </w:rPr>
        <w:t xml:space="preserve"> local </w:t>
      </w:r>
      <w:r w:rsidRPr="00657219">
        <w:rPr>
          <w:rStyle w:val="StyleUnderline"/>
        </w:rPr>
        <w:t>capacity-expansion plans designed to support China’s export-led growth strategy.</w:t>
      </w:r>
      <w:r w:rsidRPr="00657219">
        <w:rPr>
          <w:sz w:val="14"/>
        </w:rPr>
        <w:t xml:space="preserve"> As a result, “</w:t>
      </w:r>
      <w:r w:rsidRPr="00657219">
        <w:rPr>
          <w:rStyle w:val="StyleUnderline"/>
        </w:rPr>
        <w:t>China is producing too much steel, plate glass, chemicals, solar panels and other goods for the domestic market</w:t>
      </w:r>
      <w:r w:rsidRPr="00657219">
        <w:rPr>
          <w:sz w:val="14"/>
        </w:rPr>
        <w:t>, and usually exports the excess at cut-rate prices,” according to the Wall Street Journal’s China Real Time Report (Davis 2014). As Anthony DeCarvalho, a senior economist with the Organization for Economic Cooperation and Development, explained in the article, “</w:t>
      </w:r>
      <w:r w:rsidRPr="00657219">
        <w:rPr>
          <w:rStyle w:val="StyleUnderline"/>
        </w:rPr>
        <w:t>China is creating a glut of [steel] supply and hurting the profitability of the global industry</w:t>
      </w:r>
      <w:r w:rsidRPr="00657219">
        <w:rPr>
          <w:sz w:val="14"/>
        </w:rPr>
        <w:t xml:space="preserve">.” </w:t>
      </w:r>
      <w:r w:rsidRPr="00657219">
        <w:rPr>
          <w:rStyle w:val="StyleUnderline"/>
        </w:rPr>
        <w:t>In this context, anti-dumping laws based on the use of nonmarket economy rules to evaluate prices and costs in China and competing markets are the last line of defense against a flood of imports.</w:t>
      </w:r>
    </w:p>
    <w:p w14:paraId="6BB6671E" w14:textId="77777777" w:rsidR="00B14CA7" w:rsidRPr="00657219" w:rsidRDefault="00B14CA7" w:rsidP="00B14CA7">
      <w:pPr>
        <w:pStyle w:val="Heading4"/>
      </w:pPr>
      <w:r w:rsidRPr="00657219">
        <w:t>MES status uniquely allows Chinese avoidance of anti-dumping laws which obliterates the steel industry</w:t>
      </w:r>
    </w:p>
    <w:p w14:paraId="1CE4179D" w14:textId="75C18B81" w:rsidR="00B14CA7" w:rsidRPr="00657219" w:rsidRDefault="00B14CA7" w:rsidP="00B14CA7">
      <w:r w:rsidRPr="00657219">
        <w:rPr>
          <w:rStyle w:val="Style13ptBold"/>
        </w:rPr>
        <w:t>Scott 15</w:t>
      </w:r>
      <w:r w:rsidRPr="00657219">
        <w:t xml:space="preserve"> – PhD in economics @ UC-Berkeley, director of trade and manufacturing policy research at the Economic Policy Institute (Robert, with Xiao Jiang, PhD in Social Research, assistant professor at Denison University, “Unilateral grant of market economy status to China would put millions of EU jobs at risk,” http://www.epi.org/publication/eu-jobs-at-risk/)</w:t>
      </w:r>
      <w:r>
        <w:t>//BB</w:t>
      </w:r>
    </w:p>
    <w:p w14:paraId="19B67D8F" w14:textId="1F230910" w:rsidR="00B14CA7" w:rsidRPr="00B14CA7" w:rsidRDefault="00B14CA7" w:rsidP="00B14CA7">
      <w:pPr>
        <w:rPr>
          <w:sz w:val="14"/>
        </w:rPr>
      </w:pPr>
      <w:r w:rsidRPr="00657219">
        <w:rPr>
          <w:rStyle w:val="StyleUnderline"/>
        </w:rPr>
        <w:t>With MES status, China could avoid effective enforcement of anti-dumping laws in the</w:t>
      </w:r>
      <w:r w:rsidRPr="00657219">
        <w:rPr>
          <w:sz w:val="14"/>
        </w:rPr>
        <w:t xml:space="preserve"> EU, </w:t>
      </w:r>
      <w:r w:rsidRPr="00657219">
        <w:rPr>
          <w:rStyle w:val="StyleUnderline"/>
        </w:rPr>
        <w:t>U.S., and other countries because authorities in anti-dumping investigations would be required to start with the presumption that prices</w:t>
      </w:r>
      <w:r w:rsidRPr="00657219">
        <w:rPr>
          <w:sz w:val="14"/>
        </w:rPr>
        <w:t xml:space="preserve"> and </w:t>
      </w:r>
      <w:r w:rsidRPr="00657219">
        <w:rPr>
          <w:rStyle w:val="StyleUnderline"/>
        </w:rPr>
        <w:t xml:space="preserve">costs in that country are market determined, resulting in </w:t>
      </w:r>
      <w:r w:rsidRPr="00657219">
        <w:rPr>
          <w:sz w:val="14"/>
        </w:rPr>
        <w:t xml:space="preserve">much </w:t>
      </w:r>
      <w:r w:rsidRPr="00657219">
        <w:rPr>
          <w:rStyle w:val="StyleUnderline"/>
        </w:rPr>
        <w:t>lower or even zero duties in anti-dumping cases.</w:t>
      </w:r>
      <w:r w:rsidRPr="00657219">
        <w:rPr>
          <w:sz w:val="14"/>
        </w:rPr>
        <w:t xml:space="preserve"> In addition, if the EU decided to grant MES to China, it would also eliminate the threat that duties could be imposed on tens of thousands of China-manufactured products that benefit from depressed or subsidized input costs. Thus, </w:t>
      </w:r>
      <w:r w:rsidRPr="00657219">
        <w:rPr>
          <w:rStyle w:val="StyleUnderline"/>
        </w:rPr>
        <w:t xml:space="preserve">Chinese exporters could lower prices substantially without fear of engendering anti-dumping complaints. </w:t>
      </w:r>
      <w:r w:rsidRPr="00657219">
        <w:rPr>
          <w:sz w:val="14"/>
        </w:rPr>
        <w:t xml:space="preserve">China has used extensive subsidies of basic inputs, including energy, raw materials, land, and the cost of capital, to support production and exports in a wide range of industries including steel, paper, glass, and auto parts (Haley 2008, 2009, 2010, and 2012). </w:t>
      </w:r>
      <w:r w:rsidRPr="00657219">
        <w:rPr>
          <w:rStyle w:val="StyleUnderline"/>
        </w:rPr>
        <w:t xml:space="preserve">The Chinese central government and political authorities have maintained extensive controls over the economy through </w:t>
      </w:r>
      <w:r w:rsidRPr="00657219">
        <w:rPr>
          <w:sz w:val="14"/>
        </w:rPr>
        <w:t xml:space="preserve">71 </w:t>
      </w:r>
      <w:r w:rsidRPr="00657219">
        <w:rPr>
          <w:rStyle w:val="StyleUnderline"/>
        </w:rPr>
        <w:t>detailed five-year plans</w:t>
      </w:r>
      <w:r w:rsidRPr="00657219">
        <w:rPr>
          <w:sz w:val="14"/>
        </w:rPr>
        <w:t xml:space="preserve">, 22 national industrial-sector plans, and provincial and local governments have been extensively involved in implementing these national plans as well as their own local plans (Taube and Schmidkonz 2015). In addition, currency manipulation by China has acted as a subsidy to China’s exports to the EU and other countries, and a tax on EU exports to China, and to all other countries where EU products compete with those from China (Scott 2014, 2015a, 2015b).2 </w:t>
      </w:r>
      <w:r w:rsidRPr="00657219">
        <w:rPr>
          <w:rStyle w:val="StyleUnderline"/>
        </w:rPr>
        <w:t>Currency manipulation adds a wedge between costs and prices in China and those in other countries, and provides a further justification for treatment of China as a nonmarket economy in anti-dumping cases. These subsidies and support policies</w:t>
      </w:r>
      <w:r w:rsidRPr="00657219">
        <w:rPr>
          <w:sz w:val="14"/>
        </w:rPr>
        <w:t xml:space="preserve">, plus rapid growth of planned investments in “leading and pillar” industries in China’s five-year development plans (British Chamber of Commerce in China 2011), </w:t>
      </w:r>
      <w:r w:rsidRPr="00657219">
        <w:rPr>
          <w:rStyle w:val="StyleUnderline"/>
        </w:rPr>
        <w:t>have led to sustained overproduction and substantial excess capacity in a number of Chinese industries, including steel, aluminum, bicycles and parts, ceramics, glass, motor vehicle parts, paper and paper products, semiconductors, photovoltaic solar cells, and other renewable energy products</w:t>
      </w:r>
      <w:r w:rsidRPr="00657219">
        <w:rPr>
          <w:sz w:val="14"/>
        </w:rPr>
        <w:t xml:space="preserve"> (such as wind turbines) (Stewart at al. 2014). </w:t>
      </w:r>
      <w:r w:rsidRPr="00657219">
        <w:rPr>
          <w:rStyle w:val="StyleUnderline"/>
        </w:rPr>
        <w:t xml:space="preserve">This has resulted in many anti-dumping and anti-subsidy cases against Chinese manufacturers in countries around the world. </w:t>
      </w:r>
      <w:r w:rsidRPr="00657219">
        <w:rPr>
          <w:sz w:val="14"/>
        </w:rPr>
        <w:t xml:space="preserve">At the end of 2014, the EU had 81 anti-dumping measures and 13 anti-subsidy measures in force, and 54 of those measures, or nearly three-fifths of the total, involved products from China (European Commission 2015i). As of September 1, 2015, the United States had 129 active anti-dumping and countervailing duty orders in force against China, more than any other country and well over one-third (39.7 percent) of all orders in place in the U.S. (USITC 2015a). Anti-dumping orders were in force in a much larger share of total cases in both the EU and in the U.S., and anti-subsidy orders were applied to only a small share of products under unfair trade orders in both areas.3 In the United States, a considerable share of orders in force against China likely involve U.S. steel producers, who alone filed more than 40 anti-dumping and countervailing duty cases in 2013 and the first two months of 2014 (Stewart et al. 2014). </w:t>
      </w:r>
      <w:r w:rsidRPr="00657219">
        <w:rPr>
          <w:rStyle w:val="StyleUnderline"/>
        </w:rPr>
        <w:t>A decision to grant MES to China would expose producers in</w:t>
      </w:r>
      <w:r w:rsidRPr="00657219">
        <w:rPr>
          <w:sz w:val="14"/>
        </w:rPr>
        <w:t xml:space="preserve"> </w:t>
      </w:r>
      <w:r w:rsidRPr="00657219">
        <w:rPr>
          <w:rStyle w:val="StyleUnderline"/>
        </w:rPr>
        <w:t>the</w:t>
      </w:r>
      <w:r w:rsidRPr="00657219">
        <w:rPr>
          <w:sz w:val="14"/>
        </w:rPr>
        <w:t xml:space="preserve"> European Union</w:t>
      </w:r>
      <w:r w:rsidRPr="00657219">
        <w:rPr>
          <w:rStyle w:val="StyleUnderline"/>
        </w:rPr>
        <w:t>, United States</w:t>
      </w:r>
      <w:r w:rsidRPr="00657219">
        <w:rPr>
          <w:sz w:val="14"/>
        </w:rPr>
        <w:t xml:space="preserve">, and other countries </w:t>
      </w:r>
      <w:r w:rsidRPr="00657219">
        <w:rPr>
          <w:rStyle w:val="StyleUnderline"/>
        </w:rPr>
        <w:t xml:space="preserve">to a flood of cheap products from China. </w:t>
      </w:r>
      <w:r w:rsidRPr="00657219">
        <w:rPr>
          <w:sz w:val="14"/>
        </w:rPr>
        <w:t>The Wall Street Journal reports that, according to industry sources, “Granting China market-economy treatment would leave European manufacturers with few tools to protect themselves.” “This is the mother of all trade issues now,” a senior official of the European steel industry told the Journal. “</w:t>
      </w:r>
      <w:r w:rsidRPr="00657219">
        <w:rPr>
          <w:rStyle w:val="StyleUnderline"/>
        </w:rPr>
        <w:t>We would have to function in a constantly depressed price environment,” he said</w:t>
      </w:r>
      <w:r w:rsidRPr="00657219">
        <w:rPr>
          <w:sz w:val="14"/>
        </w:rPr>
        <w:t xml:space="preserve"> (Dalton 2015).</w:t>
      </w:r>
    </w:p>
    <w:p w14:paraId="08FB9F8F" w14:textId="3767B79A" w:rsidR="00B14CA7" w:rsidRPr="00657219" w:rsidRDefault="00B14CA7" w:rsidP="00B14CA7">
      <w:pPr>
        <w:pStyle w:val="Heading4"/>
        <w:tabs>
          <w:tab w:val="left" w:pos="3264"/>
        </w:tabs>
      </w:pPr>
      <w:r>
        <w:t>Businesses can level the playing field now---the plan wrecks that option</w:t>
      </w:r>
    </w:p>
    <w:p w14:paraId="3824E4CD" w14:textId="77777777" w:rsidR="00B14CA7" w:rsidRPr="00657219" w:rsidRDefault="00B14CA7" w:rsidP="00B14CA7">
      <w:r w:rsidRPr="00B14CA7">
        <w:rPr>
          <w:rStyle w:val="Style13ptBold"/>
        </w:rPr>
        <w:t>AAM ’15</w:t>
      </w:r>
      <w:r w:rsidRPr="00657219">
        <w:rPr>
          <w:b/>
        </w:rPr>
        <w:t xml:space="preserve"> </w:t>
      </w:r>
      <w:r w:rsidRPr="00657219">
        <w:t>--- Alliance for American Manufacturing [“Maintain China’s “Non-Market Economy” Status,” http://www.usw.org/news/pdfs/China-NME-One-Pager-AAM.pdf]//Mnush</w:t>
      </w:r>
    </w:p>
    <w:p w14:paraId="7A6A5A9F" w14:textId="77777777" w:rsidR="00B14CA7" w:rsidRDefault="00B14CA7" w:rsidP="00B14CA7">
      <w:pPr>
        <w:rPr>
          <w:rStyle w:val="StyleUnderline"/>
        </w:rPr>
      </w:pPr>
      <w:r w:rsidRPr="00657219">
        <w:rPr>
          <w:sz w:val="14"/>
        </w:rPr>
        <w:t xml:space="preserve">It is essential to domestic producers and American workers that China’s NME status remain unchanged. </w:t>
      </w:r>
      <w:r w:rsidRPr="00657219">
        <w:rPr>
          <w:rStyle w:val="StyleUnderline"/>
        </w:rPr>
        <w:t xml:space="preserve">If MES is granted, U.S. companies and workers would </w:t>
      </w:r>
      <w:r w:rsidRPr="00B14CA7">
        <w:rPr>
          <w:rStyle w:val="Emphasis"/>
        </w:rPr>
        <w:t>lose their ability to level the playing field</w:t>
      </w:r>
      <w:r w:rsidRPr="00657219">
        <w:rPr>
          <w:rStyle w:val="StyleUnderline"/>
        </w:rPr>
        <w:t xml:space="preserve"> against unfairly traded imports. The result will be more Chinese imports and potentially massive damage to large parts of the U.S. economy in manufacturing and other sectors</w:t>
      </w:r>
      <w:r w:rsidRPr="00657219">
        <w:rPr>
          <w:sz w:val="14"/>
        </w:rPr>
        <w:t xml:space="preserve">. Our economic and national security would be severely damaged. Maintaining China’s NME status does not preclude the U.S. government from revisiting this issue should China decide to truly commit to market principles and international trade laws. Other countries may choose to grant MES because of political factors, but </w:t>
      </w:r>
      <w:r w:rsidRPr="00657219">
        <w:rPr>
          <w:rStyle w:val="StyleUnderline"/>
        </w:rPr>
        <w:t>the substantive test of U.S. law is clear. Until the Chinese economy is guided by market forces, and not its own government, it is critical to U.S. competitiveness that our trade remedy laws used to level the playing field remain strong and strictly enforced.</w:t>
      </w:r>
    </w:p>
    <w:p w14:paraId="1B910D85" w14:textId="3C8D4DBD" w:rsidR="00B14CA7" w:rsidRDefault="00B14CA7" w:rsidP="00B14CA7"/>
    <w:p w14:paraId="13EC15D8" w14:textId="4F248161" w:rsidR="00B14CA7" w:rsidRDefault="00B14CA7" w:rsidP="00B14CA7">
      <w:pPr>
        <w:pStyle w:val="Heading4"/>
      </w:pPr>
      <w:r>
        <w:t>Credible threats of new duties causes China to lower production</w:t>
      </w:r>
    </w:p>
    <w:p w14:paraId="3ACDB021" w14:textId="77777777" w:rsidR="00B14CA7" w:rsidRPr="003D4310" w:rsidRDefault="00B14CA7" w:rsidP="00B14CA7">
      <w:r w:rsidRPr="003D4310">
        <w:rPr>
          <w:rStyle w:val="Style13ptBold"/>
        </w:rPr>
        <w:t>Abbot ’15</w:t>
      </w:r>
      <w:r w:rsidRPr="003D4310">
        <w:t xml:space="preserve"> --- Rumpel Senior Legal Fellow and Deputy Director of the Meese Center for Legal and Judicial Studies at The Heritage Foundation in April 2014. He previously served as Director of Patent and Antitrust Strategy for BlackBerry, and in a variety of senior government positions, including director of antitrust policy for the Federal Trade Commission; Acting General Counsel of the Commerce Department; Chief Counsel for the National Telecommunications and Information Administration; and senior counsel in the Justice Department [Alden, July 17th, 2015, “U.S. Antidumping Law Needs a Dose of Free-Market Competition,” http://www.heritage.org/research/reports/2015/07/us-antidumping-law-needs-a-dose-of-free-market-competition]//Mnush</w:t>
      </w:r>
    </w:p>
    <w:p w14:paraId="43D76F17" w14:textId="6A45F06B" w:rsidR="00B14CA7" w:rsidRPr="00B14CA7" w:rsidRDefault="00B14CA7" w:rsidP="00B14CA7">
      <w:r w:rsidRPr="003D4310">
        <w:t xml:space="preserve">A suspension agreement, when authorized by the DOC, has precisely the same economic effect (though not the same legal effect) as an anticompetitive cartel agreement among private producers to raise prices, an agreement that harms consumers, eliminates competition, and violates U.S. antitrust law. Relatedly, </w:t>
      </w:r>
      <w:r w:rsidRPr="003D4310">
        <w:rPr>
          <w:rStyle w:val="StyleUnderline"/>
        </w:rPr>
        <w:t xml:space="preserve">the </w:t>
      </w:r>
      <w:r w:rsidRPr="003D4310">
        <w:rPr>
          <w:rStyle w:val="Emphasis"/>
        </w:rPr>
        <w:t xml:space="preserve">very threat </w:t>
      </w:r>
      <w:r w:rsidRPr="003D4310">
        <w:rPr>
          <w:rStyle w:val="StyleUnderline"/>
        </w:rPr>
        <w:t>of facing an antidumping complaint by domestic producers may “discipline” foreign exporters and dissuade them from engaging in vigorous price competition in the first place</w:t>
      </w:r>
      <w:r w:rsidRPr="003D4310">
        <w:t>.</w:t>
      </w:r>
    </w:p>
    <w:p w14:paraId="44F10B3A" w14:textId="4FB9C8A0" w:rsidR="00B14CA7" w:rsidRDefault="00B14CA7" w:rsidP="00B14CA7">
      <w:pPr>
        <w:pStyle w:val="Heading4"/>
      </w:pPr>
      <w:r>
        <w:t>That’s happening now</w:t>
      </w:r>
    </w:p>
    <w:p w14:paraId="01809440" w14:textId="77777777" w:rsidR="00B14CA7" w:rsidRPr="00A1065D" w:rsidRDefault="00B14CA7" w:rsidP="00A1065D">
      <w:pPr>
        <w:rPr>
          <w:rStyle w:val="Style13ptBold"/>
        </w:rPr>
      </w:pPr>
      <w:r w:rsidRPr="00A1065D">
        <w:rPr>
          <w:rStyle w:val="Style13ptBold"/>
        </w:rPr>
        <w:t>Hellenic Shipping 6/22</w:t>
      </w:r>
    </w:p>
    <w:p w14:paraId="3CC401FD" w14:textId="77777777" w:rsidR="00B14CA7" w:rsidRPr="00B14CA7" w:rsidRDefault="00B14CA7" w:rsidP="00B14CA7">
      <w:r w:rsidRPr="00B14CA7">
        <w:t>(Online daily shipping newspaper;6/22/16; Steel prices projected to continue to rise; http://www.hellenicshippingnews.com/steel-prices-projected-to-continue-to-rise/)//jac</w:t>
      </w:r>
    </w:p>
    <w:p w14:paraId="30A547A1" w14:textId="41E21959" w:rsidR="00B14CA7" w:rsidRPr="00A1065D" w:rsidRDefault="00B14CA7" w:rsidP="00A1065D">
      <w:pPr>
        <w:spacing w:after="160" w:line="259" w:lineRule="auto"/>
        <w:rPr>
          <w:rFonts w:eastAsia="Times New Roman"/>
          <w:sz w:val="14"/>
        </w:rPr>
      </w:pPr>
      <w:r w:rsidRPr="00B14CA7">
        <w:rPr>
          <w:rFonts w:eastAsia="Times New Roman"/>
          <w:sz w:val="22"/>
          <w:u w:val="single"/>
        </w:rPr>
        <w:t>Steel prices will likely continue to rebound in the second half of this year on China’s large-scale efforts to reduce steel supply, industry insiders said</w:t>
      </w:r>
      <w:r w:rsidRPr="00B14CA7">
        <w:rPr>
          <w:rFonts w:eastAsia="Times New Roman"/>
          <w:sz w:val="14"/>
        </w:rPr>
        <w:t xml:space="preserve">. Korea’s largest steelmaker POSCO plans to hike the price of hot rolled steel plates by 30,000 won ($26) per ton next month. This marks a total rise for the product of 150,000 won from January. Hot rolled steel plate, produced by fusing iron ore, is the most basic flat product which local coil manufacturers negotiate prices over every month. Hyundai Steel has also raised the rate by 70,000 won per ton, leading to a total increase of 120,000 won so far this year. </w:t>
      </w:r>
      <w:r w:rsidRPr="00B14CA7">
        <w:rPr>
          <w:rFonts w:eastAsia="Times New Roman"/>
          <w:sz w:val="22"/>
          <w:u w:val="single"/>
        </w:rPr>
        <w:t>The price hikes, which reflect the rise in production costs, are projected to help steelmakers’ bottom lines. Local steelmakers had struggled in the past five years as prices fell on oversupply of Chinese producers</w:t>
      </w:r>
      <w:r w:rsidRPr="00B14CA7">
        <w:rPr>
          <w:rFonts w:eastAsia="Times New Roman"/>
          <w:sz w:val="14"/>
        </w:rPr>
        <w:t>. POSCO, while reporting record high sales of 35.3 million tons in 2015, saw its operating profits plunge by 25 percent on-year. “</w:t>
      </w:r>
      <w:r w:rsidRPr="00B14CA7">
        <w:rPr>
          <w:rFonts w:eastAsia="Times New Roman"/>
          <w:sz w:val="22"/>
          <w:u w:val="single"/>
        </w:rPr>
        <w:t>As China’s supply-demand mismatch will likely be eased going forward, Chinese steel sheet prices are projected to rebound starting from August</w:t>
      </w:r>
      <w:r w:rsidRPr="00B14CA7">
        <w:rPr>
          <w:rFonts w:eastAsia="Times New Roman"/>
          <w:sz w:val="14"/>
        </w:rPr>
        <w:t xml:space="preserve">. This will be a boost to Hyundai Steel’s own price of the product, leading to about 850 billion won of operating profits,” said Park Hyeon-wook, an analyst from HMC Investment &amp; Securities. POSCO is also likely to report improved business results in the second half the year, the expert added. In February, China‘s government announced that it would reduce the country’s steel production by around 150 million tons by 2020. </w:t>
      </w:r>
      <w:r w:rsidRPr="00B14CA7">
        <w:rPr>
          <w:rFonts w:eastAsia="Times New Roman"/>
          <w:sz w:val="22"/>
          <w:u w:val="single"/>
        </w:rPr>
        <w:t>Chinese companies, consequently, started to cut down on supply, which has led to the overall rise of steel sheet prices</w:t>
      </w:r>
      <w:r w:rsidRPr="00B14CA7">
        <w:rPr>
          <w:rFonts w:eastAsia="Times New Roman"/>
          <w:sz w:val="14"/>
        </w:rPr>
        <w:t>. It is reported that starting from June 14, Beijing put into motion plans to produce 1.34 million tons less a week. The impact of the cut will be reflected in prices in the second half of the year, experts say.</w:t>
      </w:r>
    </w:p>
    <w:p w14:paraId="1E1F6E2D" w14:textId="2896F32D" w:rsidR="00B14CA7" w:rsidRDefault="00B14CA7" w:rsidP="00B14CA7">
      <w:pPr>
        <w:pStyle w:val="Heading3"/>
      </w:pPr>
      <w:r w:rsidRPr="00B14CA7">
        <w:t>UQ – AT steel decked now</w:t>
      </w:r>
    </w:p>
    <w:p w14:paraId="5D62A481" w14:textId="547B9BC0" w:rsidR="00B14CA7" w:rsidRPr="00B14CA7" w:rsidRDefault="00B14CA7" w:rsidP="00B14CA7">
      <w:pPr>
        <w:pStyle w:val="Heading4"/>
      </w:pPr>
      <w:r>
        <w:t xml:space="preserve">New Anti-dumping cases are top of the agenda---those will protect steel in the status quo </w:t>
      </w:r>
    </w:p>
    <w:p w14:paraId="4143A7AA" w14:textId="77777777" w:rsidR="00B14CA7" w:rsidRPr="00B14CA7" w:rsidRDefault="00B14CA7" w:rsidP="00B14CA7">
      <w:pPr>
        <w:rPr>
          <w:rStyle w:val="Style13ptBold"/>
        </w:rPr>
      </w:pPr>
      <w:r w:rsidRPr="00B14CA7">
        <w:rPr>
          <w:rStyle w:val="Style13ptBold"/>
        </w:rPr>
        <w:t>Ausick 16</w:t>
      </w:r>
    </w:p>
    <w:p w14:paraId="5B8400FE" w14:textId="77777777" w:rsidR="00B14CA7" w:rsidRPr="00B14CA7" w:rsidRDefault="00B14CA7" w:rsidP="00B14CA7">
      <w:r w:rsidRPr="00B14CA7">
        <w:t>(Paul, energy editor with 24/7 Wall Street; 5/26/16; US Steel Tariffs Rise 500% on Chinese Exports; http://247wallst.com/industrials/2016/05/18/us-steel-tariffs-rise-500-on-chinese-exports/)//jac</w:t>
      </w:r>
    </w:p>
    <w:p w14:paraId="7227011D" w14:textId="77777777" w:rsidR="00B14CA7" w:rsidRPr="00B14CA7" w:rsidRDefault="00B14CA7" w:rsidP="00B14CA7">
      <w:pPr>
        <w:spacing w:after="160" w:line="259" w:lineRule="auto"/>
        <w:rPr>
          <w:rFonts w:eastAsia="Times New Roman"/>
          <w:sz w:val="22"/>
          <w:u w:val="single"/>
        </w:rPr>
      </w:pPr>
      <w:r w:rsidRPr="00B14CA7">
        <w:rPr>
          <w:rFonts w:eastAsia="Times New Roman"/>
          <w:sz w:val="22"/>
          <w:u w:val="single"/>
        </w:rPr>
        <w:t>The U.S. Department of Commerce</w:t>
      </w:r>
      <w:r w:rsidRPr="00B14CA7">
        <w:rPr>
          <w:rFonts w:eastAsia="Times New Roman"/>
          <w:sz w:val="14"/>
        </w:rPr>
        <w:t xml:space="preserve"> on Tuesday </w:t>
      </w:r>
      <w:r w:rsidRPr="00B14CA7">
        <w:rPr>
          <w:rFonts w:eastAsia="Times New Roman"/>
          <w:sz w:val="22"/>
          <w:u w:val="single"/>
        </w:rPr>
        <w:t xml:space="preserve">ruled that imports of cold-rolled steel from China will be subject to a maximum 266% anti-dumping duty plus a 256% anti-subsidy duty. Cold-rolled steel is used both in construction and in automobile manufacturing. </w:t>
      </w:r>
      <w:r w:rsidRPr="00B14CA7">
        <w:rPr>
          <w:rFonts w:eastAsia="Times New Roman"/>
          <w:sz w:val="14"/>
        </w:rPr>
        <w:t xml:space="preserve">The duties could become effective as early as this summer. </w:t>
      </w:r>
      <w:r w:rsidRPr="00B14CA7">
        <w:rPr>
          <w:rFonts w:eastAsia="Times New Roman"/>
          <w:sz w:val="22"/>
          <w:u w:val="single"/>
        </w:rPr>
        <w:t xml:space="preserve">The ruling is </w:t>
      </w:r>
      <w:r w:rsidRPr="00B14CA7">
        <w:rPr>
          <w:rStyle w:val="Emphasis"/>
        </w:rPr>
        <w:t>one of three expected</w:t>
      </w:r>
      <w:r w:rsidRPr="00B14CA7">
        <w:rPr>
          <w:rFonts w:eastAsia="Times New Roman"/>
          <w:sz w:val="22"/>
          <w:u w:val="single"/>
        </w:rPr>
        <w:t xml:space="preserve"> on anti-dumping cases involving China.</w:t>
      </w:r>
      <w:r w:rsidRPr="00B14CA7">
        <w:rPr>
          <w:rFonts w:eastAsia="Times New Roman"/>
          <w:sz w:val="14"/>
        </w:rPr>
        <w:t xml:space="preserve"> </w:t>
      </w:r>
      <w:r w:rsidRPr="00B14CA7">
        <w:rPr>
          <w:rFonts w:eastAsia="Times New Roman"/>
          <w:sz w:val="22"/>
          <w:u w:val="single"/>
        </w:rPr>
        <w:t>United States Steel Corp.</w:t>
      </w:r>
      <w:r w:rsidRPr="00B14CA7">
        <w:rPr>
          <w:rFonts w:eastAsia="Times New Roman"/>
          <w:sz w:val="14"/>
        </w:rPr>
        <w:t xml:space="preserve"> (NYSE: X) </w:t>
      </w:r>
      <w:r w:rsidRPr="00B14CA7">
        <w:rPr>
          <w:rFonts w:eastAsia="Times New Roman"/>
          <w:sz w:val="22"/>
          <w:u w:val="single"/>
        </w:rPr>
        <w:t>is</w:t>
      </w:r>
      <w:r w:rsidRPr="00B14CA7">
        <w:rPr>
          <w:rFonts w:eastAsia="Times New Roman"/>
          <w:sz w:val="14"/>
        </w:rPr>
        <w:t xml:space="preserve"> also </w:t>
      </w:r>
      <w:r w:rsidRPr="00B14CA7">
        <w:rPr>
          <w:rFonts w:eastAsia="Times New Roman"/>
          <w:sz w:val="22"/>
          <w:u w:val="single"/>
        </w:rPr>
        <w:t xml:space="preserve">seeking a complete ban on imported steel from China on the basis of alleged hacking attacks against U.S. Steel resulting in the theft of the company’s intellectual property. </w:t>
      </w:r>
      <w:r w:rsidRPr="00B14CA7">
        <w:rPr>
          <w:rFonts w:eastAsia="Times New Roman"/>
          <w:sz w:val="14"/>
        </w:rPr>
        <w:t xml:space="preserve">China has been trying to curtail steel production by shutting down small producers and cutting production by 100 million to 150 million metric tons of annual production in the next five years. Companies controlled by the government are expected to cut 10% of production in the next two years. China’s problem, however, is how to replace lost jobs from the cutback in steel production. The national government has offered up to $15 billion to offset lost wages due to production cuts. Because the U.S. imports only about 2% of China’s annual steel production, cutting off exports to the U.S. would not be a major drag on the industry. </w:t>
      </w:r>
      <w:r w:rsidRPr="00B14CA7">
        <w:rPr>
          <w:rFonts w:eastAsia="Times New Roman"/>
          <w:sz w:val="22"/>
          <w:u w:val="single"/>
        </w:rPr>
        <w:t>Steel imports from China had a total value of just $2 billion in 2015 and cold-rolled steel account for about a tenth of that.</w:t>
      </w:r>
      <w:r w:rsidRPr="00B14CA7">
        <w:rPr>
          <w:rFonts w:eastAsia="Times New Roman"/>
          <w:sz w:val="14"/>
        </w:rPr>
        <w:t xml:space="preserve"> </w:t>
      </w:r>
      <w:r w:rsidRPr="00B14CA7">
        <w:rPr>
          <w:rFonts w:eastAsia="Times New Roman"/>
          <w:sz w:val="22"/>
          <w:u w:val="single"/>
        </w:rPr>
        <w:t>The government continues to encourage exports of Chinese steel and an expansion of the industry into foreign projects and facilities as part of its plan to restructure the country’s economy.</w:t>
      </w:r>
    </w:p>
    <w:p w14:paraId="5E2F56DC" w14:textId="77777777" w:rsidR="00B14CA7" w:rsidRPr="00B14CA7" w:rsidRDefault="00B14CA7" w:rsidP="00B14CA7"/>
    <w:p w14:paraId="4684532F" w14:textId="752FBA4E" w:rsidR="00B14CA7" w:rsidRDefault="00B14CA7" w:rsidP="00B14CA7">
      <w:pPr>
        <w:pStyle w:val="Heading3"/>
      </w:pPr>
      <w:r>
        <w:t>UQ – AT natural gas thumps</w:t>
      </w:r>
    </w:p>
    <w:p w14:paraId="7EC8E827" w14:textId="77777777" w:rsidR="00B14CA7" w:rsidRPr="00B14CA7" w:rsidRDefault="00B14CA7" w:rsidP="00B14CA7">
      <w:pPr>
        <w:pStyle w:val="Heading4"/>
      </w:pPr>
      <w:r w:rsidRPr="00B14CA7">
        <w:t xml:space="preserve">Nat gas prices will rebound-pulling back on overproduction </w:t>
      </w:r>
    </w:p>
    <w:p w14:paraId="7C7F2A42" w14:textId="77777777" w:rsidR="00B14CA7" w:rsidRPr="00657219" w:rsidRDefault="00B14CA7" w:rsidP="00B14CA7">
      <w:pPr>
        <w:rPr>
          <w:rStyle w:val="Style13ptBold"/>
        </w:rPr>
      </w:pPr>
      <w:r w:rsidRPr="00657219">
        <w:rPr>
          <w:rStyle w:val="Style13ptBold"/>
        </w:rPr>
        <w:t>Puko 16</w:t>
      </w:r>
    </w:p>
    <w:p w14:paraId="35851D30" w14:textId="77777777" w:rsidR="00B14CA7" w:rsidRPr="00657219" w:rsidRDefault="00B14CA7" w:rsidP="00B14CA7">
      <w:r w:rsidRPr="00657219">
        <w:t>Timothy, WSJ/Pittsburgh Tribune Staff Writer; 6/21/16; Natural Gas Prices Rise on Expected Summer Demand; http://www.wsj.com/articles/natural-gas-prices-rise-on-expected-summer-demand-1466521508)//jac</w:t>
      </w:r>
    </w:p>
    <w:p w14:paraId="56DCF1A9" w14:textId="59E2B9FB" w:rsidR="00B14CA7" w:rsidRPr="00B14CA7" w:rsidRDefault="00B14CA7" w:rsidP="00B14CA7">
      <w:pPr>
        <w:rPr>
          <w:sz w:val="14"/>
        </w:rPr>
      </w:pPr>
      <w:r w:rsidRPr="00657219">
        <w:rPr>
          <w:rStyle w:val="StyleUnderline"/>
        </w:rPr>
        <w:t>Natural gas rose to a 10-month high Tuesday</w:t>
      </w:r>
      <w:r w:rsidRPr="00657219">
        <w:rPr>
          <w:sz w:val="14"/>
        </w:rPr>
        <w:t xml:space="preserve"> as warm weather forecasts kept stoking expectations for strong demand this summer. </w:t>
      </w:r>
      <w:r w:rsidRPr="00657219">
        <w:rPr>
          <w:rStyle w:val="StyleUnderline"/>
        </w:rPr>
        <w:t>Prices are adding on to a surge that brought a new nine-month high the previous day, firmly putting gas on path to a fourth-straight week of gains</w:t>
      </w:r>
      <w:r w:rsidRPr="00657219">
        <w:rPr>
          <w:sz w:val="14"/>
        </w:rPr>
        <w:t xml:space="preserve"> before the week is half over. Front-month prices have gained 41% since the June contract expired at just $1.963/mmBtu on May 26. Natural gas for July delivery settled up 2.1 cents, or 0.7%, at $2.768 a million British thermal units on the New York Mercantile Exchange. Gains in five of the past seven sessions have pushed gas to its highest settlement since Aug. 14. </w:t>
      </w:r>
      <w:r w:rsidRPr="00657219">
        <w:rPr>
          <w:rStyle w:val="StyleUnderline"/>
        </w:rPr>
        <w:t>July’s contract hasn’t traded below $2/mmBtu since early March, and summer prices are often higher because of increasing demand for gas-fired power to run air conditioners</w:t>
      </w:r>
      <w:r w:rsidRPr="00657219">
        <w:rPr>
          <w:sz w:val="14"/>
        </w:rPr>
        <w:t>. That has spurred much of the rally, along with slight declines in production and a record-low number of working rigs that has some traders expecting larger production declines on the way. “In general, (</w:t>
      </w:r>
      <w:r w:rsidRPr="00657219">
        <w:rPr>
          <w:rStyle w:val="StyleUnderline"/>
        </w:rPr>
        <w:t>traders) no longer believe that the market is oversupplied,” Kent Bayazitoglu, analyst at the energy-consulting firm Gelber &amp; Associates in Houston, said</w:t>
      </w:r>
      <w:r w:rsidRPr="00657219">
        <w:rPr>
          <w:sz w:val="14"/>
        </w:rPr>
        <w:t xml:space="preserve"> in a note. Weather forecasts have been showing above-average heat across the country for weeks to come and changed little on Tuesday. Commodity Weather Group, however, did show temperatures as much as 15-degrees-Fahrenheit-above normal spreading into the southeast through the rest of this week, and that area is one of the biggest drivers for power-sector gas demand in the summer, analysts have said. Stockpiles—at 3 trillion cubic feet—are growing toward a record high for the end of the summer. But </w:t>
      </w:r>
      <w:r w:rsidRPr="00657219">
        <w:rPr>
          <w:rStyle w:val="StyleUnderline"/>
        </w:rPr>
        <w:t xml:space="preserve">the heat-related demand and lower production have weekly surpluses below where they usually are, causing the total storage surplus compared with past years to shrink each week and probably for weeks to come, adding further support for prices to rise, analysts said. </w:t>
      </w:r>
      <w:r w:rsidRPr="00657219">
        <w:rPr>
          <w:sz w:val="14"/>
        </w:rPr>
        <w:t>“While I do think it’s overbought, you can point to multiple reasons this thing has come to life here,” said Bob Yawger, director of the futures division at Mizuho Securities USA Inc. “You should expect a pullback in the coming days, but I don’t think you can except a very deep pullback.”</w:t>
      </w:r>
    </w:p>
    <w:p w14:paraId="71121C89" w14:textId="65B87727" w:rsidR="001078CC" w:rsidRDefault="00B14CA7" w:rsidP="00B14CA7">
      <w:pPr>
        <w:pStyle w:val="Heading3"/>
      </w:pPr>
      <w:r>
        <w:t>2nc link run</w:t>
      </w:r>
    </w:p>
    <w:p w14:paraId="2811313C" w14:textId="77777777" w:rsidR="00B14CA7" w:rsidRPr="00B14CA7" w:rsidRDefault="00B14CA7" w:rsidP="00B14CA7">
      <w:pPr>
        <w:pStyle w:val="Heading4"/>
      </w:pPr>
      <w:r w:rsidRPr="00B14CA7">
        <w:t>MES allows economic warfare that guts US steel and spills over to other industries</w:t>
      </w:r>
    </w:p>
    <w:p w14:paraId="369A80E5" w14:textId="77777777" w:rsidR="00B14CA7" w:rsidRPr="00657219" w:rsidRDefault="00B14CA7" w:rsidP="00B14CA7">
      <w:pPr>
        <w:rPr>
          <w:rStyle w:val="Style13ptBold"/>
        </w:rPr>
      </w:pPr>
      <w:r w:rsidRPr="00657219">
        <w:rPr>
          <w:rStyle w:val="Style13ptBold"/>
        </w:rPr>
        <w:t>Tally 16</w:t>
      </w:r>
    </w:p>
    <w:p w14:paraId="604FB093" w14:textId="77777777" w:rsidR="00B14CA7" w:rsidRPr="00657219" w:rsidRDefault="00B14CA7" w:rsidP="00B14CA7">
      <w:r w:rsidRPr="00657219">
        <w:t>(Ian, reporter for The Wall Street Journal and Dow Jones Newswires covering the G-20, the International Monetary Fund, foreign exchange and trade; 6/6/16; “Why the U.S. Steel Industry Is Molten Hot Over China’s Trade Practices”; http://blogs.wsj.com/economics/2016/06/06/why-the-u-s-steel-industry-is-molten-hot-over-chinas-trade-practices/)//jac</w:t>
      </w:r>
    </w:p>
    <w:p w14:paraId="6C35DA01" w14:textId="77777777" w:rsidR="00B14CA7" w:rsidRPr="00657219" w:rsidRDefault="00B14CA7" w:rsidP="00B14CA7">
      <w:pPr>
        <w:rPr>
          <w:sz w:val="14"/>
        </w:rPr>
      </w:pPr>
      <w:r w:rsidRPr="00657219">
        <w:rPr>
          <w:sz w:val="14"/>
        </w:rPr>
        <w:t>John Ferriola, chief executive of U.S. steel giant Nucor Corp., is skeptical China will soon fix what he calls the biggest problem facing his industry: excess production capacity. “</w:t>
      </w:r>
      <w:r w:rsidRPr="00657219">
        <w:rPr>
          <w:rStyle w:val="StyleUnderline"/>
        </w:rPr>
        <w:t>The Chinese government is…engaged in economic warfare against the U.S. and</w:t>
      </w:r>
      <w:r w:rsidRPr="00657219">
        <w:rPr>
          <w:sz w:val="14"/>
        </w:rPr>
        <w:t xml:space="preserve"> sadly, </w:t>
      </w:r>
      <w:r w:rsidRPr="00657219">
        <w:rPr>
          <w:rStyle w:val="StyleUnderline"/>
        </w:rPr>
        <w:t xml:space="preserve">they are winning,” </w:t>
      </w:r>
      <w:r w:rsidRPr="00657219">
        <w:rPr>
          <w:sz w:val="14"/>
        </w:rPr>
        <w:t xml:space="preserve">Mr. Ferriola said in an interview ahead of high-level U.S.-China talks kicking off in Beijing Monday. </w:t>
      </w:r>
      <w:r w:rsidRPr="00657219">
        <w:rPr>
          <w:rStyle w:val="StyleUnderline"/>
        </w:rPr>
        <w:t>The trouble</w:t>
      </w:r>
      <w:r w:rsidRPr="00657219">
        <w:rPr>
          <w:sz w:val="14"/>
        </w:rPr>
        <w:t xml:space="preserve">, he says, </w:t>
      </w:r>
      <w:r w:rsidRPr="00657219">
        <w:rPr>
          <w:rStyle w:val="StyleUnderline"/>
        </w:rPr>
        <w:t>is China’s “illegal, unfair” subsidizing of an industry the U.S. government recently accused of dumping</w:t>
      </w:r>
      <w:r w:rsidRPr="00657219">
        <w:rPr>
          <w:sz w:val="14"/>
        </w:rPr>
        <w:t xml:space="preserve">, or selling products below production cost to improperly gain market share. </w:t>
      </w:r>
      <w:r w:rsidRPr="00657219">
        <w:rPr>
          <w:rStyle w:val="StyleUnderline"/>
        </w:rPr>
        <w:t xml:space="preserve">From outright government ownership to an array of illegal subsidies, Chinese steel companies are being propped up at the expense of U.S. and other producers, American officials and firms complain. </w:t>
      </w:r>
      <w:r w:rsidRPr="00657219">
        <w:rPr>
          <w:sz w:val="14"/>
        </w:rPr>
        <w:t xml:space="preserve">When U.S. Treasury Secretary Jacob Lew presses Beijing on the matter, </w:t>
      </w:r>
      <w:r w:rsidRPr="00657219">
        <w:rPr>
          <w:rStyle w:val="StyleUnderline"/>
        </w:rPr>
        <w:t xml:space="preserve">Chinese officials will likely reiterate recent promises to gradually cut annual production by 100 million to 150 million tons over the next five years. </w:t>
      </w:r>
      <w:r w:rsidRPr="00657219">
        <w:rPr>
          <w:sz w:val="14"/>
        </w:rPr>
        <w:t xml:space="preserve">But Nucor is taking a “seeing is believing” approach. China two months ago set a new production record after spending two years promising to cut production, the Charlotte, N.C., company contends. “We don’t need any more promises,” said Mr. Ferriola. “What we need is for China to provide a capacity reduction plan that provides timelines and a mechanism to verify that cuts have occurred.” And even if the country delivers on its existing promises, </w:t>
      </w:r>
      <w:r w:rsidRPr="00657219">
        <w:rPr>
          <w:rStyle w:val="StyleUnderline"/>
        </w:rPr>
        <w:t xml:space="preserve">that is only a slice of the estimated 425 million tons many consider needs to be shuttered in China to balance out supply with demand. </w:t>
      </w:r>
      <w:r w:rsidRPr="00657219">
        <w:rPr>
          <w:sz w:val="14"/>
        </w:rPr>
        <w:t xml:space="preserve">To put that in perspective, </w:t>
      </w:r>
      <w:r w:rsidRPr="00657219">
        <w:rPr>
          <w:rStyle w:val="StyleUnderline"/>
        </w:rPr>
        <w:t xml:space="preserve">the entire U.S. steel market is only around 100 million tons. </w:t>
      </w:r>
      <w:r w:rsidRPr="00657219">
        <w:rPr>
          <w:sz w:val="14"/>
        </w:rPr>
        <w:t xml:space="preserve">China has conflicting motivations. Beijing knows it needs to cut production across a range of industrial sectors so as not to exacerbate growing debt problems that risk creating a financial crisis. At the same time, </w:t>
      </w:r>
      <w:r w:rsidRPr="00657219">
        <w:rPr>
          <w:rStyle w:val="StyleUnderline"/>
        </w:rPr>
        <w:t>it risks a dangerous surge in unemployment and a sharp deceleration in growth if it moves too quickly and allows its unproductive capacity to fall offline. That’s a particular problem for President Xi Jinping as he seeks to consolidate power ahead of a key leadership change next year</w:t>
      </w:r>
      <w:r w:rsidRPr="00657219">
        <w:rPr>
          <w:sz w:val="14"/>
        </w:rPr>
        <w:t xml:space="preserve">. The excess capacity dispute is one of several issues aggravating trade tensions between China and the U.S. The yuan has fallen to five-year lows against the dollar, </w:t>
      </w:r>
      <w:r w:rsidRPr="00657219">
        <w:rPr>
          <w:rStyle w:val="StyleUnderline"/>
        </w:rPr>
        <w:t xml:space="preserve">cyber attacks on corporations are straining relations and U.S. firms complain that a host of regulatory barriers are restricting their access to the Chinese market. </w:t>
      </w:r>
      <w:r w:rsidRPr="00657219">
        <w:rPr>
          <w:sz w:val="14"/>
        </w:rPr>
        <w:t xml:space="preserve">Those trade irritants, compounded by weak growth, are fueling voter anger in the U.S. presidential elections. </w:t>
      </w:r>
      <w:r w:rsidRPr="00657219">
        <w:rPr>
          <w:rStyle w:val="StyleUnderline"/>
        </w:rPr>
        <w:t xml:space="preserve">China’s trade practices have been a prime factor in the loss of 15,000 steel workers who have lost their jobs over the last year and a half, </w:t>
      </w:r>
      <w:r w:rsidRPr="00657219">
        <w:rPr>
          <w:sz w:val="14"/>
        </w:rPr>
        <w:t>the steel boss said. “Our government must vigorously enforce our trade laws,” Mr. Ferriola said. “</w:t>
      </w:r>
      <w:r w:rsidRPr="00657219">
        <w:rPr>
          <w:rStyle w:val="StyleUnderline"/>
        </w:rPr>
        <w:t>If we allow China’s steel producers to break our trade laws without any consequences, that will embolden other Chinese manufacturers to do the same thing,</w:t>
      </w:r>
      <w:r w:rsidRPr="00657219">
        <w:rPr>
          <w:sz w:val="14"/>
        </w:rPr>
        <w:t>” he said. “</w:t>
      </w:r>
      <w:r w:rsidRPr="00657219">
        <w:rPr>
          <w:rStyle w:val="StyleUnderline"/>
        </w:rPr>
        <w:t xml:space="preserve">Anyone who thinks they’re not going to take the next step down stream is dreaming.” </w:t>
      </w:r>
      <w:r w:rsidRPr="00657219">
        <w:rPr>
          <w:sz w:val="14"/>
        </w:rPr>
        <w:t xml:space="preserve">Such concerns are driving opposition to the administration potentially declaring China a “market economy” in December, a move that will change how the government calculates tariffs against allegedly unfair Chinese imports. </w:t>
      </w:r>
      <w:r w:rsidRPr="00657219">
        <w:rPr>
          <w:rStyle w:val="StyleUnderline"/>
        </w:rPr>
        <w:t xml:space="preserve">Under the deal the U.S. signed with China when it backed its entry into the World Trade Organization, Washington agreed to no longer recognize the country as a “non-market economy” after 15 years. </w:t>
      </w:r>
      <w:r w:rsidRPr="00657219">
        <w:rPr>
          <w:sz w:val="14"/>
        </w:rPr>
        <w:t>“</w:t>
      </w:r>
      <w:r w:rsidRPr="00657219">
        <w:rPr>
          <w:rStyle w:val="StyleUnderline"/>
        </w:rPr>
        <w:t>We should vigorously oppose China’s ascension to ‘market economy’ status</w:t>
      </w:r>
      <w:r w:rsidRPr="00657219">
        <w:rPr>
          <w:sz w:val="14"/>
        </w:rPr>
        <w:t xml:space="preserve">,” the Nucor chief said. </w:t>
      </w:r>
      <w:r w:rsidRPr="00657219">
        <w:rPr>
          <w:rStyle w:val="StyleUnderline"/>
        </w:rPr>
        <w:t xml:space="preserve">The Communist country has failed to meet the criteria needed, he said. “They broke those rules, they violated the criteria.” </w:t>
      </w:r>
      <w:r w:rsidRPr="00657219">
        <w:rPr>
          <w:sz w:val="14"/>
        </w:rPr>
        <w:t xml:space="preserve">As that debate gathers steam in Washington ahead of the November presidential elections, </w:t>
      </w:r>
      <w:r w:rsidRPr="00657219">
        <w:rPr>
          <w:rStyle w:val="StyleUnderline"/>
        </w:rPr>
        <w:t>look out for further strains in U.S.-China relations.</w:t>
      </w:r>
    </w:p>
    <w:p w14:paraId="68F95A10" w14:textId="77777777" w:rsidR="00B14CA7" w:rsidRPr="00B14CA7" w:rsidRDefault="00B14CA7" w:rsidP="00B14CA7">
      <w:pPr>
        <w:pStyle w:val="Heading4"/>
      </w:pPr>
      <w:r w:rsidRPr="00B14CA7">
        <w:t>MES for China crushes US steel due to artificial competition, costs 600,00 jobs and spills over to the rest of the economy</w:t>
      </w:r>
    </w:p>
    <w:p w14:paraId="410101D6" w14:textId="77777777" w:rsidR="00B14CA7" w:rsidRPr="00657219" w:rsidRDefault="00B14CA7" w:rsidP="00B14CA7">
      <w:pPr>
        <w:rPr>
          <w:rStyle w:val="Style13ptBold"/>
        </w:rPr>
      </w:pPr>
      <w:r w:rsidRPr="00657219">
        <w:rPr>
          <w:rStyle w:val="Style13ptBold"/>
        </w:rPr>
        <w:t xml:space="preserve">Visclosky and Murphy 16 </w:t>
      </w:r>
    </w:p>
    <w:p w14:paraId="5EB04967" w14:textId="77777777" w:rsidR="00B14CA7" w:rsidRPr="00B14CA7" w:rsidRDefault="00B14CA7" w:rsidP="00B14CA7">
      <w:r w:rsidRPr="00B14CA7">
        <w:t xml:space="preserve">(Pete, Vice Chairman, Congressional Steel Caucus; Tim, Chairman, Congressional Steel Caucus; 5/12/16; “Congressional Steel Caucus Requests Meeting with President Obama to Discuss the Import Crisis Facing the American Steel Industry”; </w:t>
      </w:r>
      <w:hyperlink r:id="rId20" w:history="1">
        <w:r w:rsidRPr="00B14CA7">
          <w:rPr>
            <w:rStyle w:val="Hyperlink"/>
          </w:rPr>
          <w:t>https://visclosky.house.gov/media-center/press-releases/congressional-steel-caucus-requests-meeting-with-president-obama-to)//jac</w:t>
        </w:r>
      </w:hyperlink>
    </w:p>
    <w:p w14:paraId="210517A9" w14:textId="65FB6AA7" w:rsidR="00B14CA7" w:rsidRPr="00B14CA7" w:rsidRDefault="00B14CA7" w:rsidP="00B14CA7">
      <w:pPr>
        <w:rPr>
          <w:bCs/>
          <w:sz w:val="14"/>
        </w:rPr>
      </w:pPr>
      <w:r w:rsidRPr="00B14CA7">
        <w:rPr>
          <w:rStyle w:val="StyleUnderline"/>
          <w:b/>
        </w:rPr>
        <w:t>The domestic steel industry is the cornerstone of the U</w:t>
      </w:r>
      <w:r w:rsidRPr="00B14CA7">
        <w:rPr>
          <w:rStyle w:val="Style13ptBold"/>
          <w:b w:val="0"/>
          <w:sz w:val="14"/>
        </w:rPr>
        <w:t xml:space="preserve">nited </w:t>
      </w:r>
      <w:r w:rsidRPr="00B14CA7">
        <w:rPr>
          <w:rStyle w:val="StyleUnderline"/>
          <w:b/>
        </w:rPr>
        <w:t>S</w:t>
      </w:r>
      <w:r w:rsidRPr="00B14CA7">
        <w:rPr>
          <w:rStyle w:val="Style13ptBold"/>
          <w:b w:val="0"/>
          <w:sz w:val="14"/>
        </w:rPr>
        <w:t xml:space="preserve">tates’ </w:t>
      </w:r>
      <w:r w:rsidRPr="00B14CA7">
        <w:rPr>
          <w:rStyle w:val="StyleUnderline"/>
          <w:b/>
        </w:rPr>
        <w:t>economy and national security, supporting more than one million</w:t>
      </w:r>
      <w:r w:rsidRPr="00B14CA7">
        <w:rPr>
          <w:rStyle w:val="Style13ptBold"/>
          <w:b w:val="0"/>
          <w:sz w:val="14"/>
        </w:rPr>
        <w:t xml:space="preserve"> direct and indirect </w:t>
      </w:r>
      <w:r w:rsidRPr="00B14CA7">
        <w:rPr>
          <w:rStyle w:val="StyleUnderline"/>
          <w:b/>
        </w:rPr>
        <w:t>U.S. jobs</w:t>
      </w:r>
      <w:r w:rsidRPr="00B14CA7">
        <w:rPr>
          <w:rStyle w:val="Style13ptBold"/>
          <w:b w:val="0"/>
          <w:sz w:val="14"/>
        </w:rPr>
        <w:t xml:space="preserve">. Despite the steel industry’s significance to our nation’s economy, </w:t>
      </w:r>
      <w:r w:rsidRPr="00B14CA7">
        <w:rPr>
          <w:rStyle w:val="StyleUnderline"/>
          <w:b/>
        </w:rPr>
        <w:t>the</w:t>
      </w:r>
      <w:r w:rsidRPr="00B14CA7">
        <w:rPr>
          <w:rStyle w:val="Style13ptBold"/>
          <w:b w:val="0"/>
          <w:sz w:val="14"/>
        </w:rPr>
        <w:t xml:space="preserve"> unprecedented </w:t>
      </w:r>
      <w:r w:rsidRPr="00B14CA7">
        <w:rPr>
          <w:rStyle w:val="StyleUnderline"/>
          <w:b/>
        </w:rPr>
        <w:t>surge in illegally-traded imports has jeopardized the industry and caused numerous mills across the country to close their doors, resulting in the layoffs of more than 13,000 employees this past year</w:t>
      </w:r>
      <w:r w:rsidRPr="00B14CA7">
        <w:rPr>
          <w:rStyle w:val="Style13ptBold"/>
          <w:b w:val="0"/>
          <w:sz w:val="14"/>
        </w:rPr>
        <w:t xml:space="preserve">. America boasts the most talented workforce in the world, but </w:t>
      </w:r>
      <w:r w:rsidRPr="00B14CA7">
        <w:rPr>
          <w:rStyle w:val="StyleUnderline"/>
          <w:b/>
        </w:rPr>
        <w:t>we cannot compete with countries that purposely evade our trade laws and manipulate their currencies</w:t>
      </w:r>
      <w:r w:rsidRPr="00B14CA7">
        <w:rPr>
          <w:rStyle w:val="Style13ptBold"/>
          <w:b w:val="0"/>
          <w:sz w:val="14"/>
        </w:rPr>
        <w:t xml:space="preserve">. Over the past year, the Congressional Steel Caucus successfully fought for the inclusion of several pro-steel provisions in historic trade enforcement legislation such as the Trade Preferences Extension Act (P.L.114-27) and the Trade Facilitation &amp; Trade Enforcement Act (P.L. 114-125) that Congress approved and you signed into law. Our efforts mark the first time in over 20 years that Congress has made such dramatic and necessary improvements to our nation’s trade remedy laws in order to protect American steelworkers and the industry from the onslaught of illegally dumped foreign products. In addition to improving our trade remedy laws, </w:t>
      </w:r>
      <w:r w:rsidRPr="00B14CA7">
        <w:rPr>
          <w:rStyle w:val="StyleUnderline"/>
          <w:b/>
        </w:rPr>
        <w:t>the Steel Caucus recently sent letters</w:t>
      </w:r>
      <w:r w:rsidRPr="00B14CA7">
        <w:rPr>
          <w:rStyle w:val="Style13ptBold"/>
          <w:b w:val="0"/>
          <w:sz w:val="14"/>
        </w:rPr>
        <w:t xml:space="preserve"> to the Department of Commerce (Commerce), the Office of the United States Trade Representative (USTR), and the Honorable David O’Sullivan, Ambassador of the European Union to the United States of America, </w:t>
      </w:r>
      <w:r w:rsidRPr="00B14CA7">
        <w:rPr>
          <w:rStyle w:val="StyleUnderline"/>
          <w:b/>
        </w:rPr>
        <w:t>urging the rejection of China’s bid to be redesignated as having market economy status in the World Trade Organization (WTO).</w:t>
      </w:r>
      <w:r w:rsidRPr="00B14CA7">
        <w:rPr>
          <w:rStyle w:val="Style13ptBold"/>
          <w:b w:val="0"/>
          <w:sz w:val="14"/>
        </w:rPr>
        <w:t xml:space="preserve"> </w:t>
      </w:r>
      <w:r w:rsidRPr="00B14CA7">
        <w:rPr>
          <w:rStyle w:val="StyleUnderline"/>
          <w:b/>
        </w:rPr>
        <w:t>China’s government-owned and government-supported steel companies subsidize their low-quality steel products to the threshold where American producers can no longer compete on a fair playing field</w:t>
      </w:r>
      <w:r w:rsidRPr="00B14CA7">
        <w:rPr>
          <w:rStyle w:val="Style13ptBold"/>
          <w:b w:val="0"/>
          <w:sz w:val="14"/>
        </w:rPr>
        <w:t xml:space="preserve">. </w:t>
      </w:r>
      <w:r w:rsidRPr="00B14CA7">
        <w:rPr>
          <w:rStyle w:val="StyleUnderline"/>
          <w:b/>
        </w:rPr>
        <w:t xml:space="preserve">Recognition of China as a market economy by the WTO would be devastating to the American steel market and its supply chain costing an upwards of 600,000 additional job losses and sending catastrophic shockwaves across the entire United States economy. </w:t>
      </w:r>
      <w:r w:rsidRPr="00B14CA7">
        <w:rPr>
          <w:rStyle w:val="Style13ptBold"/>
          <w:b w:val="0"/>
          <w:sz w:val="14"/>
        </w:rPr>
        <w:t xml:space="preserve">As such, we wish to discuss with you the importance of maintaining China’s non-market economy status as well as your Administration’s plans to aggressively enforce our nation’s trade laws. Congress has provided Commerce, the International Trade Commission, the USTR, and U.S. Customs and Border Protection with the tools necessary to combat foreign competitors’ illegal trade practices and hold them accountable. It is imperative that your Administration works closely with Congress to ensure that the interpretation and enforcement of our trade laws are carried out to the fullest extent to ensure American steel producers receive swift trade relief before they are pushed to the brink of bankruptcy. </w:t>
      </w:r>
    </w:p>
    <w:p w14:paraId="5B6980BD" w14:textId="77777777" w:rsidR="00B14CA7" w:rsidRPr="00657219" w:rsidRDefault="00B14CA7" w:rsidP="00B14CA7">
      <w:pPr>
        <w:pStyle w:val="Heading4"/>
      </w:pPr>
      <w:r w:rsidRPr="00657219">
        <w:t>Plan triggers surging steel imports which cost hundreds of thousands of jobs</w:t>
      </w:r>
    </w:p>
    <w:p w14:paraId="797CC466" w14:textId="77777777" w:rsidR="00B14CA7" w:rsidRPr="00657219" w:rsidRDefault="00B14CA7" w:rsidP="00B14CA7">
      <w:pPr>
        <w:rPr>
          <w:rStyle w:val="Style13ptBold"/>
        </w:rPr>
      </w:pPr>
      <w:r w:rsidRPr="00657219">
        <w:rPr>
          <w:rStyle w:val="Style13ptBold"/>
        </w:rPr>
        <w:t>Nixon 15</w:t>
      </w:r>
    </w:p>
    <w:p w14:paraId="428772EB" w14:textId="77777777" w:rsidR="00B14CA7" w:rsidRPr="00657219" w:rsidRDefault="00B14CA7" w:rsidP="00B14CA7">
      <w:r w:rsidRPr="00657219">
        <w:t>(Alex, Trib Total Media staff writer; 11/12/15; U.S. steel producers oppose WTO's reclassification of China as market economy; http://triblive.com/business/headlines/9425658-74/steel-china-economy)//jac</w:t>
      </w:r>
    </w:p>
    <w:p w14:paraId="61507092" w14:textId="77777777" w:rsidR="00B14CA7" w:rsidRPr="00657219" w:rsidRDefault="00B14CA7" w:rsidP="00B14CA7">
      <w:pPr>
        <w:rPr>
          <w:sz w:val="12"/>
        </w:rPr>
      </w:pPr>
      <w:r w:rsidRPr="00657219">
        <w:rPr>
          <w:rStyle w:val="StyleUnderline"/>
        </w:rPr>
        <w:t>The economy could lose 400,000 to 600,000 jobs if the World Trade Organization elevates China's status to a market economy, a move that leaders of some of America's largest steel producers said would make trade cases ineffective in stopping a flood of cheap imports that are hurting the industry</w:t>
      </w:r>
      <w:r w:rsidRPr="00657219">
        <w:rPr>
          <w:sz w:val="12"/>
        </w:rPr>
        <w:t xml:space="preserve">. </w:t>
      </w:r>
      <w:r w:rsidRPr="00657219">
        <w:rPr>
          <w:rStyle w:val="StyleUnderline"/>
        </w:rPr>
        <w:t>China, which has expanded its domestic steel industry</w:t>
      </w:r>
      <w:r w:rsidRPr="00657219">
        <w:rPr>
          <w:sz w:val="12"/>
        </w:rPr>
        <w:t xml:space="preserve"> and increased exports in recent years, </w:t>
      </w:r>
      <w:r w:rsidRPr="00657219">
        <w:rPr>
          <w:rStyle w:val="StyleUnderline"/>
        </w:rPr>
        <w:t xml:space="preserve">is lobbying for recognition as a market economy when its WTO designation as a government-controlled economy expires in December 2016. Reclassifying the status would make it harder for American steel companies to prove dumping by China because import duties would be based on Chinese prices that are held artificially low by the government. The prices in other countries are used to determine the extent to which China's steel prices undercut competitors in the United States. </w:t>
      </w:r>
      <w:r w:rsidRPr="00657219">
        <w:rPr>
          <w:sz w:val="12"/>
        </w:rPr>
        <w:t xml:space="preserve">U.S. Steel Corp. CEO Mario Longhi and other industry executives said </w:t>
      </w:r>
      <w:r w:rsidRPr="00657219">
        <w:rPr>
          <w:rStyle w:val="StyleUnderline"/>
        </w:rPr>
        <w:t xml:space="preserve">the change would decimate struggling steel producers, which are expected to face even greater pressure from China as its economy cools and exports grow. </w:t>
      </w:r>
      <w:r w:rsidRPr="00657219">
        <w:rPr>
          <w:sz w:val="12"/>
        </w:rPr>
        <w:t xml:space="preserve">At a meeting in Washington on Thursday, the executives said they met with Commerce Secretary Penny Pritzker and asked her to oppose the reclassification by the WTO, which oversees a system of international trade rules. “We are working with and rely on our elected leaders to ensure that (trade) laws are strongly enforced,” Longhi said during a news conference that followed the meeting with Pritzker. “The steel industry is not asking for any advantage ... only that the field be level and rules applied fairly.” Officials at the Commerce Department, which handles trade cases and imposes duties on imports, could not be reached for comment. </w:t>
      </w:r>
      <w:r w:rsidRPr="00657219">
        <w:rPr>
          <w:rStyle w:val="StyleUnderline"/>
        </w:rPr>
        <w:t xml:space="preserve">Surging steel imports are pushing down prices, which is hammering U.S. Steel's finances. </w:t>
      </w:r>
      <w:r w:rsidRPr="00657219">
        <w:rPr>
          <w:sz w:val="12"/>
        </w:rPr>
        <w:t xml:space="preserve">The Downtown-based company last week reported a 39 percent drop in third-quarter sales and a net loss of $173 million. The company has been idling steel mills and laying off workers across the country as it tries to cut costs and reduce capacity to deal with the decline. On a conference call with analysts last week, Longhi described recent import tariffs approved by the Commerce Department and International Trade Commission for corrosion-resistant steel as a “good first step” is leveling the playing field. The company is awaiting decisions on trade cases involving cold-rolled and hot-rolled steel. </w:t>
      </w:r>
      <w:r w:rsidRPr="00657219">
        <w:rPr>
          <w:rStyle w:val="StyleUnderline"/>
        </w:rPr>
        <w:t>Imports of carbon steel from China jumped 18 percent through August this year to 1.45 million metric tons</w:t>
      </w:r>
      <w:r w:rsidRPr="00657219">
        <w:rPr>
          <w:sz w:val="12"/>
        </w:rPr>
        <w:t xml:space="preserve">, according to census data. Stainless steel imports from China skyrocketed 48 percent to 147,484 metric tons over the same period. Meanwhile, a benchmark steel price has dropped 40 percent in the last year. </w:t>
      </w:r>
      <w:r w:rsidRPr="00657219">
        <w:rPr>
          <w:rStyle w:val="StyleUnderline"/>
        </w:rPr>
        <w:t>The price for hot-rolled coil steel this week was $387 a metric ton, down from $642 a metric ton a year ago. The American Iron and Steel Institute, a Washington-based trade group on whose board Longhi sits, this week released a report examining the economic impact of reclassifying China as a market economy.</w:t>
      </w:r>
      <w:r w:rsidRPr="00657219">
        <w:rPr>
          <w:sz w:val="12"/>
        </w:rPr>
        <w:t xml:space="preserve"> China joined the WTO in 2001 and has said it believes its agreement with the organization allows it to ascend to a market economy after 15 years, according to the report. </w:t>
      </w:r>
      <w:r w:rsidRPr="00657219">
        <w:rPr>
          <w:rStyle w:val="StyleUnderline"/>
        </w:rPr>
        <w:t xml:space="preserve">The report states that China's support for its domestic steel industry makes it a non-market economy, or one where the basic laws of supply and demand are not allowed to function naturally, because it owns or subsidizes steel mills throughout the country. Countries that want tariffs placed on imports from China can show that its steel prices are low, comparing them to prices in other countries. But if China were given market economy status, the United States and others would have compared import prices from Chinese producers to government-influenced prices in China, rendering the duties ineffective, the report said </w:t>
      </w:r>
      <w:r w:rsidRPr="00657219">
        <w:rPr>
          <w:sz w:val="12"/>
        </w:rPr>
        <w:t xml:space="preserve">“The use of this methodology has been critical to slowing rapidly increasing U.S. imports from China in many product categories,” the report stated. </w:t>
      </w:r>
      <w:r w:rsidRPr="00657219">
        <w:rPr>
          <w:rStyle w:val="StyleUnderline"/>
        </w:rPr>
        <w:t xml:space="preserve">And if duties are ineffective, cheap imports would continue and likely increase, causing a further mill closings and layoffs in the U.S. steel industry. The contraction would ripple through the broader economy, the report states, resulting in total job losses of 400,000 to 600,000 positions. </w:t>
      </w:r>
      <w:r w:rsidRPr="00657219">
        <w:rPr>
          <w:sz w:val="12"/>
        </w:rPr>
        <w:t>“It is almost certain that without the (non-market economy) provision, imports from China would have caused significantly more economic disruptions in U.S. manufacturing industries.”</w:t>
      </w:r>
    </w:p>
    <w:p w14:paraId="2AF48F7E" w14:textId="046DB597" w:rsidR="00B14CA7" w:rsidRDefault="00B14CA7" w:rsidP="00B14CA7">
      <w:pPr>
        <w:pStyle w:val="Heading3"/>
      </w:pPr>
      <w:r>
        <w:t>! –</w:t>
      </w:r>
      <w:r w:rsidR="00A1065D">
        <w:t xml:space="preserve"> economic competitiveness</w:t>
      </w:r>
    </w:p>
    <w:p w14:paraId="79124BB9" w14:textId="77777777" w:rsidR="00B14CA7" w:rsidRDefault="00B14CA7" w:rsidP="00B14CA7">
      <w:pPr>
        <w:pStyle w:val="Heading4"/>
      </w:pPr>
      <w:r w:rsidRPr="00B14CA7">
        <w:t>MES causes widespread unemployment-best models prove</w:t>
      </w:r>
    </w:p>
    <w:p w14:paraId="06146FA8" w14:textId="590C3468" w:rsidR="00A1065D" w:rsidRPr="00A1065D" w:rsidRDefault="00A1065D" w:rsidP="00A1065D">
      <w:r>
        <w:t>*also at: anti-dumping measures check*</w:t>
      </w:r>
    </w:p>
    <w:p w14:paraId="4DEFDF9C" w14:textId="77777777" w:rsidR="00B14CA7" w:rsidRPr="00657219" w:rsidRDefault="00B14CA7" w:rsidP="00B14CA7">
      <w:pPr>
        <w:rPr>
          <w:rStyle w:val="Style13ptBold"/>
        </w:rPr>
      </w:pPr>
      <w:r w:rsidRPr="00657219">
        <w:rPr>
          <w:rStyle w:val="Style13ptBold"/>
        </w:rPr>
        <w:t xml:space="preserve">Ruiz et al 15 </w:t>
      </w:r>
    </w:p>
    <w:p w14:paraId="066230A1" w14:textId="77777777" w:rsidR="00B14CA7" w:rsidRPr="00A1065D" w:rsidRDefault="00B14CA7" w:rsidP="00A1065D">
      <w:r w:rsidRPr="00A1065D">
        <w:t xml:space="preserve">(Manuel Molano, Instituto Mexicano para la Competitividad A.C.; Robin Somerville, Centre for Spatial Economics; Andrew Szamosszegi, Capital Trade, Inc.; 11/10/15; Assessment of the Probable Economic Effects on NAFTA of Granting Market Economy Status to China; </w:t>
      </w:r>
      <w:hyperlink r:id="rId21" w:history="1">
        <w:r w:rsidRPr="00A1065D">
          <w:rPr>
            <w:rStyle w:val="Hyperlink"/>
          </w:rPr>
          <w:t>http://www.steel.org/~/media/Files/AISI/Press%20Releases/2015/Unified_NME_Study.pdf)//jac</w:t>
        </w:r>
      </w:hyperlink>
    </w:p>
    <w:p w14:paraId="55D9E45B" w14:textId="77777777" w:rsidR="00B14CA7" w:rsidRPr="00657219" w:rsidRDefault="00B14CA7" w:rsidP="00B14CA7">
      <w:pPr>
        <w:rPr>
          <w:rStyle w:val="StyleUnderline"/>
        </w:rPr>
      </w:pPr>
      <w:r w:rsidRPr="00657219">
        <w:rPr>
          <w:sz w:val="14"/>
        </w:rPr>
        <w:t xml:space="preserve">The simulation results are presented in two parts. SIM 1 is presented first. The impact is predictably bad for NAFTA steel industries and NAFTA overall. SIM 2, which considers other tradeable goods industries, shows smaller effects on the steel industry and larger negative effects on NAFTA overall. a) Results for SIM 1 </w:t>
      </w:r>
      <w:r w:rsidRPr="00657219">
        <w:rPr>
          <w:rStyle w:val="StyleUnderline"/>
        </w:rPr>
        <w:t>According to all three simulations, conferring ME treatment on China would lead to significant economic harm to the NAFTA steel industry</w:t>
      </w:r>
      <w:r w:rsidRPr="00657219">
        <w:rPr>
          <w:sz w:val="14"/>
        </w:rPr>
        <w:t xml:space="preserve">, </w:t>
      </w:r>
      <w:r w:rsidRPr="00657219">
        <w:rPr>
          <w:rStyle w:val="StyleUnderline"/>
        </w:rPr>
        <w:t xml:space="preserve">with significant declines in output, labor earnings, and reduced capital stock. </w:t>
      </w:r>
      <w:r w:rsidRPr="00657219">
        <w:rPr>
          <w:sz w:val="14"/>
        </w:rPr>
        <w:t xml:space="preserve">The figure below shows the decline in total shipments of the two scenarios. </w:t>
      </w:r>
      <w:r w:rsidRPr="00657219">
        <w:rPr>
          <w:rStyle w:val="StyleUnderline"/>
        </w:rPr>
        <w:t xml:space="preserve">The reductions in NAFTA-wide steel output amount to just over $30 billion </w:t>
      </w:r>
      <w:r w:rsidRPr="00657219">
        <w:rPr>
          <w:sz w:val="14"/>
        </w:rPr>
        <w:t xml:space="preserve">(-11.4 percent) in SIM 1A and but under $20 billion (-7.2 percent) in SIM 1B. Given that wages are held constant in the model, these results imply comparable reductions in industry employment levels and industry demand for capital as well.121 A shown in the table below, the severity of the effects varies. In percentage terms, the effects are worse for NAFTA than for the United States. In the United States, the output and employment effects are less than 10 percent in both scenarios, but the absolute values are significantly larger than those experienced in NAFTA as a whole. In short, </w:t>
      </w:r>
      <w:r w:rsidRPr="00657219">
        <w:rPr>
          <w:rStyle w:val="StyleUnderline"/>
        </w:rPr>
        <w:t>the model predicts that if NAFTA countries grant China market economy treatment prematurely, the NAFTA steel industry will experience a significant contraction, with reductions in output, employment, and investment of approximately 10-percent from current levels</w:t>
      </w:r>
      <w:r w:rsidRPr="00657219">
        <w:rPr>
          <w:sz w:val="14"/>
        </w:rPr>
        <w:t xml:space="preserve">. One of the advantages of a CGE model is that it permits an analysis of changes in different economic variables and in the economy overall that would result from the suspension of NME treatment for China. The first effect is that </w:t>
      </w:r>
      <w:r w:rsidRPr="00657219">
        <w:rPr>
          <w:rStyle w:val="StyleUnderline"/>
        </w:rPr>
        <w:t xml:space="preserve">dumping would resume as price-to-price comparisons would yield small or zero antidumping margins. Existing orders would be revoked and demand for Chinese steel would be stimulated because there would be no discipline from an order or threat of a case. With increasing quantities of steel imports from China, the average price of steel imports would decline. </w:t>
      </w:r>
      <w:r w:rsidRPr="00657219">
        <w:rPr>
          <w:sz w:val="14"/>
        </w:rPr>
        <w:t xml:space="preserve">According to SIM 1A, the average unit value of total imports would decline by 4.5 percent to 8.0 percent. These price declines would lead to large increases in steel imports in NAFTA countries. According to SIM 1A, </w:t>
      </w:r>
      <w:r w:rsidRPr="00657219">
        <w:rPr>
          <w:rStyle w:val="StyleUnderline"/>
        </w:rPr>
        <w:t xml:space="preserve">NAFTA imports of ferrous metals would increase by $17.4 billion </w:t>
      </w:r>
      <w:r w:rsidRPr="00657219">
        <w:rPr>
          <w:sz w:val="14"/>
        </w:rPr>
        <w:t xml:space="preserve">in the long run </w:t>
      </w:r>
      <w:r w:rsidRPr="00657219">
        <w:rPr>
          <w:rStyle w:val="StyleUnderline"/>
        </w:rPr>
        <w:t>with a $13.3 billion increase in the United States alone</w:t>
      </w:r>
      <w:r w:rsidRPr="00657219">
        <w:rPr>
          <w:sz w:val="14"/>
        </w:rPr>
        <w:t xml:space="preserve">. Because the United States is a major exporter of steel to both Mexico and Canada, and those countries will be increasing imports from China, </w:t>
      </w:r>
      <w:r w:rsidRPr="00657219">
        <w:rPr>
          <w:rStyle w:val="StyleUnderline"/>
        </w:rPr>
        <w:t>the model predicts there will be significant reductions in U.S. steel exports to NAFTA partners. In the domestic market, all industries would demand less domestically produced steel.</w:t>
      </w:r>
      <w:r w:rsidRPr="00657219">
        <w:rPr>
          <w:sz w:val="14"/>
        </w:rPr>
        <w:t xml:space="preserve"> For example, the steel using sector in the United States demands $10.3 billion less in steel from domestic producers. The macroeconomic effects of changing China’s treatment prematurely are interesting because they indicate that </w:t>
      </w:r>
      <w:r w:rsidRPr="00657219">
        <w:rPr>
          <w:rStyle w:val="StyleUnderline"/>
        </w:rPr>
        <w:t>the losses experienced by the steel industry will have adverse consequences to the overall economy in the short run as well in the long run</w:t>
      </w:r>
      <w:r w:rsidRPr="00657219">
        <w:rPr>
          <w:sz w:val="14"/>
        </w:rPr>
        <w:t xml:space="preserve">. Economists prefer to assess policy changes based on their implications to economic welfare. Conceptually, welfare refers to the gains and losses to consumers and producers in the economy. </w:t>
      </w:r>
      <w:r w:rsidRPr="00657219">
        <w:rPr>
          <w:rStyle w:val="StyleUnderline"/>
        </w:rPr>
        <w:t>These long run simulations show potential for adverse economy-wide effects arising from granting market economy treatment to China prematurely</w:t>
      </w:r>
      <w:r w:rsidRPr="00657219">
        <w:rPr>
          <w:sz w:val="14"/>
        </w:rPr>
        <w:t xml:space="preserve">. Relative to GDP, the welfare effects are meaningful but proportionately much smaller than the effects on the steel industry in isolation, and are largely accounted for by the United States. The simulations also allow the assessment of short-to-medium-term employment effects. That is they allow us to answer the question, “what is the value of the change in labor demand that results due to the policy change?” On </w:t>
      </w:r>
      <w:r w:rsidRPr="00657219">
        <w:rPr>
          <w:rStyle w:val="StyleUnderline"/>
        </w:rPr>
        <w:t>an economy-wide basis, this is a net figure; that is, it considers any increase in employment in other sectors</w:t>
      </w:r>
      <w:r w:rsidRPr="00657219">
        <w:rPr>
          <w:sz w:val="14"/>
        </w:rPr>
        <w:t xml:space="preserve">, as well as any reductions experienced by the steel industry and its supply chain. The </w:t>
      </w:r>
      <w:r w:rsidRPr="00657219">
        <w:rPr>
          <w:rStyle w:val="StyleUnderline"/>
        </w:rPr>
        <w:t xml:space="preserve">data, shown in the table below, indicate that labor demand in NAFTA would decline by approximately $15 billion to $32 billion on an economy wide basis, most of which would occur in the United States. </w:t>
      </w:r>
      <w:r w:rsidRPr="00657219">
        <w:rPr>
          <w:sz w:val="14"/>
        </w:rPr>
        <w:t xml:space="preserve">66 </w:t>
      </w:r>
      <w:r w:rsidRPr="00657219">
        <w:rPr>
          <w:rStyle w:val="StyleUnderline"/>
        </w:rPr>
        <w:t>The predicted labor effect is quite large, with jobs declining by an estimated 434,000 to 595,000 workers on an economy-wide basis.</w:t>
      </w:r>
      <w:r w:rsidRPr="00657219">
        <w:rPr>
          <w:sz w:val="14"/>
        </w:rPr>
        <w:t xml:space="preserve">122 Employment effects would likely follow a step-wise trajectory, with large declines occurring as plants close. An important factor that is generally ignored in CGE analysis is that capital investments are also affected by market distortions. Such investments are critical in advanced economies and generally support high wages by enhancing efficiency. </w:t>
      </w:r>
      <w:r w:rsidRPr="00657219">
        <w:rPr>
          <w:rStyle w:val="StyleUnderline"/>
        </w:rPr>
        <w:t xml:space="preserve">SIM 1 shows a decline NAFTA capital stock of -$144 billion, compared to a $98 billion increase in China’s capital stock. </w:t>
      </w:r>
      <w:r w:rsidRPr="00657219">
        <w:rPr>
          <w:sz w:val="14"/>
        </w:rPr>
        <w:t xml:space="preserve">b) Results for SIM 2 SIM 2 considers a different transmission mechanism for assessing the effects of granting China market economy status. Rather than estimating duties for individual sectors and then shocking the model to eliminate those duties, SIM 2 considers how investors in U.S. tradeable goods sectors might perceive China’s graduation to market economy status. </w:t>
      </w:r>
      <w:r w:rsidRPr="00657219">
        <w:rPr>
          <w:rStyle w:val="StyleUnderline"/>
        </w:rPr>
        <w:t xml:space="preserve">The ability of companies to utilize antidumping laws to deal with dumping reduces the risk to revenues and profits from prolonged Chinese dumping. In the absence of NME treatment for China, the efficacy of the antidumping laws is likely to erode significantly until the Chinese government stops interfering with market mechanisms. </w:t>
      </w:r>
      <w:r w:rsidRPr="00657219">
        <w:rPr>
          <w:sz w:val="14"/>
        </w:rPr>
        <w:t>This increases the risk faced by investors in tradeable goods sectors, and leads them to demand a higher risk premium whenever they invest in at-risk sectors. This simulation is potentially superior for assessing the potential effects of NME graduation because it considers affects in other industries. However</w:t>
      </w:r>
      <w:r w:rsidRPr="00657219">
        <w:rPr>
          <w:rStyle w:val="StyleUnderline"/>
        </w:rPr>
        <w:t xml:space="preserve">, it does not account for potential differences in China margins across different industries. </w:t>
      </w:r>
      <w:r w:rsidRPr="00657219">
        <w:rPr>
          <w:sz w:val="14"/>
        </w:rPr>
        <w:t>The welfare results of SIM 2 are very similar to those of SIM 1, especially for the United States. For example, U</w:t>
      </w:r>
      <w:r w:rsidRPr="00657219">
        <w:rPr>
          <w:rStyle w:val="StyleUnderline"/>
        </w:rPr>
        <w:t>.S. economic welfare declines by $46.4 billion</w:t>
      </w:r>
      <w:r w:rsidRPr="00657219">
        <w:rPr>
          <w:sz w:val="14"/>
        </w:rPr>
        <w:t xml:space="preserve"> (versus $40.1 billion in SIM 1A) </w:t>
      </w:r>
      <w:r w:rsidRPr="00657219">
        <w:rPr>
          <w:rStyle w:val="StyleUnderline"/>
        </w:rPr>
        <w:t>and labor demand declines by $29.1 billion</w:t>
      </w:r>
      <w:r w:rsidRPr="00657219">
        <w:rPr>
          <w:sz w:val="14"/>
        </w:rPr>
        <w:t xml:space="preserve"> (versus $29.6 billion in SIM 1A). However, there are 122 GDP per capita according to the Bureau of Economic Analysis was $49,710 in 2011. </w:t>
      </w:r>
      <w:r w:rsidRPr="00657219">
        <w:rPr>
          <w:rStyle w:val="StyleUnderline"/>
        </w:rPr>
        <w:t>Using this measure, the decline in labor demand translates into approximately 595,000 jobs. According to the Bureau of Labor Statistics, average monthly non-farm employment was 131.8 million in 2011. Dividing this number into the sum of skilled and unskilled labor demand in the GTAP database, $9.1 trillion, yields a value of $68,357 per employed person.</w:t>
      </w:r>
      <w:r w:rsidRPr="00657219">
        <w:rPr>
          <w:sz w:val="14"/>
        </w:rPr>
        <w:t xml:space="preserve"> Based on this measure, </w:t>
      </w:r>
      <w:r w:rsidRPr="00657219">
        <w:rPr>
          <w:rStyle w:val="StyleUnderline"/>
        </w:rPr>
        <w:t>the estimated decline in labor demand translates into approximately 434,000 jobs</w:t>
      </w:r>
      <w:r w:rsidRPr="00657219">
        <w:rPr>
          <w:sz w:val="14"/>
        </w:rPr>
        <w:t xml:space="preserve"> 67 much larger losses for NAFTA overall in SIM 2. For example, the welfare losses to NAFTA as a whole are $68.5 billion (versus $42.3 billion in SIM 1A). The likely explanation of these differences is that, compared to the United States, the steel industries in Mexico and Canada are proportionately smaller than other industries. Thus in SIM 1, the harms that arise to the steel industry are partially offset to a greater extent than in the United States. SIM 2 considers that other industries, including steel using industries such as fabricated metal products, also benefit from the current practice of treating China as an NME and would be harmed by granting China market economy status prematurely. c) Summary of sensitivity analysis </w:t>
      </w:r>
      <w:r w:rsidRPr="00657219">
        <w:rPr>
          <w:rStyle w:val="StyleUnderline"/>
        </w:rPr>
        <w:t>Trade policy experiments such as the ones in this report are more useful when they take into account uncertainty</w:t>
      </w:r>
      <w:r w:rsidRPr="00657219">
        <w:rPr>
          <w:sz w:val="14"/>
        </w:rPr>
        <w:t xml:space="preserve">. For example, </w:t>
      </w:r>
      <w:r w:rsidRPr="00657219">
        <w:rPr>
          <w:rStyle w:val="StyleUnderline"/>
        </w:rPr>
        <w:t>the above simulations rely on the estimate that Chinese dumping margins on steel would decline by approximately 29 percentage points in all NAFTA countries if China were treated like a market economy</w:t>
      </w:r>
      <w:r w:rsidRPr="00657219">
        <w:rPr>
          <w:sz w:val="14"/>
        </w:rPr>
        <w:t xml:space="preserve">. Although </w:t>
      </w:r>
      <w:r w:rsidRPr="00657219">
        <w:rPr>
          <w:rStyle w:val="StyleUnderline"/>
        </w:rPr>
        <w:t xml:space="preserve">this estimate is conservative </w:t>
      </w:r>
      <w:r w:rsidRPr="00657219">
        <w:rPr>
          <w:sz w:val="14"/>
        </w:rPr>
        <w:t xml:space="preserve">relative to estimates appearing in a report by the U.S. Government Accountability Office, it is prudent to develop a range of outcomes that takes into account that the change in the duty might be higher or lower than the estimated 29 percent.123 Uncertainty in the estimated substitution elasticity has also been taken into account. The results are shown in the table below. They indicate that </w:t>
      </w:r>
      <w:r w:rsidRPr="00657219">
        <w:rPr>
          <w:rStyle w:val="StyleUnderline"/>
        </w:rPr>
        <w:t xml:space="preserve">there is a strong possibility of meaningful welfare losses for NAFTA and the United States. </w:t>
      </w:r>
      <w:r w:rsidRPr="00657219">
        <w:rPr>
          <w:sz w:val="14"/>
        </w:rPr>
        <w:t xml:space="preserve">d) U.S. welfare under different scenarios The simulations above considered how the United States and NAFTA overall would fare if NAFTA countries graduated China to market economy status. However, in theory it is possible 68 that the three NAFTA countries may choose to follow different policies, with one or two choosing to treat China as a market economy for purposes of antidumping. The figure below illustrates the different outcomes for the United States. From the standpoint of economic welfare, the best outcome is the status quo, while the second best outcome is if Mexico alone grants ME treatment to China, while Canada and the United States maintain NME treatment. The worst outcome for the United States is for all three NAFTA countries to grant ME treatment to China, while the second worst outcome is for Canada and the United States to grant ME treatment to China while Mexico does not. Generally, the smallest welfare losses to the United States occur when only one NAFTA country defects, while larger losses occur when two NAFTA countries defect. If one country defects, the United States is better off if the defector is Mexico rather than Canada. Figure V-12. U.S. Welfare Results under Different ME Arrangements (SIM 1A) F. Conclusions As the fifteenth anniversary of China’s entry into the WTO draws near, </w:t>
      </w:r>
      <w:r w:rsidRPr="00657219">
        <w:rPr>
          <w:rStyle w:val="StyleUnderline"/>
        </w:rPr>
        <w:t xml:space="preserve">it is plain that market distortions in China, largely government induced, continue to create major imbalances in certain industries. </w:t>
      </w:r>
      <w:r w:rsidRPr="00657219">
        <w:rPr>
          <w:sz w:val="14"/>
        </w:rPr>
        <w:t xml:space="preserve">The pattern is a familiar one. </w:t>
      </w:r>
      <w:r w:rsidRPr="00657219">
        <w:rPr>
          <w:rStyle w:val="StyleUnderline"/>
        </w:rPr>
        <w:t>The government of China identifies favored industries and, with the help of state-owned firms and/or banks, subsidizes the development and expansion of those industries. These industrial policies enable China to replace imports with exports, and then to export large quantities in international markets at prices that do not reflect true costs</w:t>
      </w:r>
      <w:r w:rsidRPr="00657219">
        <w:rPr>
          <w:sz w:val="14"/>
        </w:rPr>
        <w:t xml:space="preserve">. For many products in many industries, including steel, the end result is dumping, lost jobs, and an injured U.S. industry. </w:t>
      </w:r>
      <w:r w:rsidRPr="00657219">
        <w:rPr>
          <w:rStyle w:val="StyleUnderline"/>
        </w:rPr>
        <w:t>Antidumping laws are used by injured industries to seek relief from dumping</w:t>
      </w:r>
      <w:r w:rsidRPr="00657219">
        <w:rPr>
          <w:sz w:val="14"/>
        </w:rPr>
        <w:t xml:space="preserve">. </w:t>
      </w:r>
      <w:r w:rsidRPr="00657219">
        <w:rPr>
          <w:rStyle w:val="StyleUnderline"/>
        </w:rPr>
        <w:t>Antidumping duties are meant to offset the dumping so that U.S. companies compete against fairly traded imports rather than dumped imports. But in order to calculate accurate dumping margins, it is necessary to have prices in the home market that reflect market forces, not government industrial plans, subsidies, and government depressed input costs.</w:t>
      </w:r>
      <w:r w:rsidRPr="00657219">
        <w:rPr>
          <w:sz w:val="14"/>
        </w:rPr>
        <w:t xml:space="preserve"> With China, </w:t>
      </w:r>
      <w:r w:rsidRPr="00657219">
        <w:rPr>
          <w:rStyle w:val="StyleUnderline"/>
        </w:rPr>
        <w:t xml:space="preserve">the same market distortions that lead to dumping are also the same distortions that prevent the use of Chinese prices in antidumping calculations. So, from the perspective of government policy in the United States and NAFTA partners, it makes no sense to treat China as a market economy for purposes of antidumping calculations </w:t>
      </w:r>
      <w:r w:rsidRPr="00657219">
        <w:rPr>
          <w:sz w:val="14"/>
        </w:rPr>
        <w:t xml:space="preserve">while the policies that cause dumping in so many industries persist. The question of whether to maintain NME treatment for China is not purely academic. It has the potential to greatly affect several U.S. industries and their workers. </w:t>
      </w:r>
      <w:r w:rsidRPr="00657219">
        <w:rPr>
          <w:rStyle w:val="StyleUnderline"/>
        </w:rPr>
        <w:t xml:space="preserve">The steel industry in particular is likely to experience a significant contraction if the U.S. government and other NAFTA governments treat China like a market economy for antidumping purposes before China is further along in its economic transformation. </w:t>
      </w:r>
    </w:p>
    <w:p w14:paraId="231A680D" w14:textId="77777777" w:rsidR="00B14CA7" w:rsidRPr="00B14CA7" w:rsidRDefault="00B14CA7" w:rsidP="00B14CA7">
      <w:pPr>
        <w:pStyle w:val="Heading4"/>
      </w:pPr>
      <w:r w:rsidRPr="00B14CA7">
        <w:t xml:space="preserve">Dumping causes job and profitability losses that magnify single-industry losses across the entire economy </w:t>
      </w:r>
    </w:p>
    <w:p w14:paraId="47169144" w14:textId="77777777" w:rsidR="00B14CA7" w:rsidRPr="00657219" w:rsidRDefault="00B14CA7" w:rsidP="00B14CA7">
      <w:pPr>
        <w:rPr>
          <w:rStyle w:val="Style13ptBold"/>
        </w:rPr>
      </w:pPr>
      <w:r w:rsidRPr="00657219">
        <w:rPr>
          <w:rStyle w:val="Style13ptBold"/>
        </w:rPr>
        <w:t xml:space="preserve">Ruiz et al 15 </w:t>
      </w:r>
    </w:p>
    <w:p w14:paraId="47CFAFAD" w14:textId="77777777" w:rsidR="00B14CA7" w:rsidRPr="00A1065D" w:rsidRDefault="00B14CA7" w:rsidP="00A1065D">
      <w:r w:rsidRPr="00A1065D">
        <w:t xml:space="preserve">(Manuel Molano, Instituto Mexicano para la Competitividad A.C.; Robin Somerville, Centre for Spatial Economics; Andrew Szamosszegi, Capital Trade, Inc.; 11/10/15; Assessment of the Probable Economic Effects on NAFTA of Granting Market Economy Status to China; </w:t>
      </w:r>
      <w:hyperlink r:id="rId22" w:history="1">
        <w:r w:rsidRPr="00A1065D">
          <w:rPr>
            <w:rStyle w:val="Hyperlink"/>
          </w:rPr>
          <w:t>http://www.steel.org/~/media/Files/AISI/Press%20Releases/2015/Unified_NME_Study.pdf)//jac</w:t>
        </w:r>
      </w:hyperlink>
    </w:p>
    <w:p w14:paraId="05934EC0" w14:textId="77777777" w:rsidR="00B14CA7" w:rsidRPr="00657219" w:rsidRDefault="00B14CA7" w:rsidP="00B14CA7"/>
    <w:p w14:paraId="0331AE04" w14:textId="7F40D97D" w:rsidR="00B14CA7" w:rsidRDefault="00B14CA7" w:rsidP="00B14CA7">
      <w:pPr>
        <w:rPr>
          <w:sz w:val="14"/>
        </w:rPr>
      </w:pPr>
      <w:r w:rsidRPr="00657219">
        <w:rPr>
          <w:sz w:val="14"/>
        </w:rPr>
        <w:t>Direct and indirect effects The sharp increase in policy-driven exports of steel, solar panels, and other products from China do more than just increase U.S. imports. If there is no competing U.S. industry, then the gains to the U.S. economy are straight-forward. Consumers and/or producers that had paid more for a good imported from another country pay less due to Chinese subsidies and dumping, and there is an increase in economic welfare. When there is a competing U.S. industry, the economics become more complex, and depend critically on assumptions regarding how quickly inputs such as labor that are released from the U.S. industry are utilized by other firms. The comparative static analytical framework assumes such losses away. All production inputs, including labor, are simply absorbed by other industries, and any lost profits by the injured import-competing industry are more than offset</w:t>
      </w:r>
      <w:r w:rsidRPr="00657219">
        <w:rPr>
          <w:rStyle w:val="StyleUnderline"/>
        </w:rPr>
        <w:t xml:space="preserve"> </w:t>
      </w:r>
      <w:r w:rsidRPr="00657219">
        <w:rPr>
          <w:sz w:val="14"/>
        </w:rPr>
        <w:t xml:space="preserve">by increases in consumer surplus arising from lower prices and increased quantities. The empirical support for the assumption of frictionless job loss is weak, and there are many analyses inside and outside the trade area suggesting there are a wide variety of direct and indirect losses. </w:t>
      </w:r>
      <w:r w:rsidRPr="00657219">
        <w:rPr>
          <w:rStyle w:val="StyleUnderline"/>
        </w:rPr>
        <w:t xml:space="preserve">There are two types of losses arising from any type of job displacement: the economic cost arising while a worker is unemployed and earnings losses those arising once displaced workers are re-employed. </w:t>
      </w:r>
      <w:r w:rsidRPr="00657219">
        <w:rPr>
          <w:sz w:val="14"/>
        </w:rPr>
        <w:t xml:space="preserve">An analysis of the impact of asbestos related bankruptcies on workers described the losses associated with temporary unemployment this way: “{t}he structural and frictional unemployment associated with the bankruptcies represents a lost opportunity. That is, </w:t>
      </w:r>
      <w:r w:rsidRPr="00657219">
        <w:rPr>
          <w:rStyle w:val="StyleUnderline"/>
        </w:rPr>
        <w:t>to</w:t>
      </w:r>
      <w:r w:rsidRPr="00657219">
        <w:rPr>
          <w:sz w:val="14"/>
        </w:rPr>
        <w:t xml:space="preserve"> </w:t>
      </w:r>
      <w:r w:rsidRPr="00657219">
        <w:rPr>
          <w:rStyle w:val="StyleUnderline"/>
        </w:rPr>
        <w:t>the extent that the movement of the displaced workers to new jobs produces a temporary increase in the unemployment rate that would not have otherwise occurred, the production of goods and services lost during the transition represents a true economic cost</w:t>
      </w:r>
      <w:r w:rsidRPr="00657219">
        <w:rPr>
          <w:sz w:val="14"/>
        </w:rPr>
        <w:t xml:space="preserve">.”75 Another source of economic loss occurs arises because </w:t>
      </w:r>
      <w:r w:rsidRPr="00657219">
        <w:rPr>
          <w:rStyle w:val="StyleUnderline"/>
        </w:rPr>
        <w:t>workers displaced by trade or other reasons tend to experience declines in earning once they are reemployed</w:t>
      </w:r>
      <w:r w:rsidRPr="00657219">
        <w:rPr>
          <w:sz w:val="14"/>
        </w:rPr>
        <w:t xml:space="preserve">. Princeton Henry S. Farber has documented his phenomenon in his studies of Bureau of Labor Statistics’ Displaced Workers Survey.76 </w:t>
      </w:r>
      <w:r w:rsidRPr="00657219">
        <w:rPr>
          <w:rStyle w:val="StyleUnderline"/>
        </w:rPr>
        <w:t>In his study of U.S. displaced workers over the 1981-to-1999 period, Farber concluded: “The costs of job loss are substantial. Employment probabilities are reduced substantially. There is an increased probability of working part time, yielding lower earnings both through shorter hours and lower wage rates</w:t>
      </w:r>
      <w:r w:rsidRPr="00657219">
        <w:rPr>
          <w:sz w:val="14"/>
        </w:rPr>
        <w:t xml:space="preserve">. These costs are larger for those workers with less education. And even those re-employed full time suffer substantial earnings losses on average, regardless of education level.”77 While neither of these analyses considers job losses due to trade or job losses resulting from unfair trade with China, </w:t>
      </w:r>
      <w:r w:rsidRPr="00657219">
        <w:rPr>
          <w:rStyle w:val="StyleUnderline"/>
        </w:rPr>
        <w:t xml:space="preserve">they do suggest that methodologies that assume no adverse job effects from trade are unreliable. </w:t>
      </w:r>
      <w:r w:rsidRPr="00657219">
        <w:rPr>
          <w:sz w:val="14"/>
        </w:rPr>
        <w:t xml:space="preserve">This is not to say that other industries benefitting from dumped imports never hire more workers because they have access to dumped imports. Some do.78 </w:t>
      </w:r>
      <w:r w:rsidRPr="00657219">
        <w:rPr>
          <w:rStyle w:val="StyleUnderline"/>
        </w:rPr>
        <w:t>But in cases where the product in question is price inelastic, which is typically the case with steel, the benefit of the dumped import is largely due to the lower price.</w:t>
      </w:r>
      <w:r w:rsidRPr="00657219">
        <w:rPr>
          <w:sz w:val="14"/>
        </w:rPr>
        <w:t xml:space="preserve">79 Many previous analyses tended to attribute manufacturing job losses largely to technological developments and factors other than trade.80 However, </w:t>
      </w:r>
      <w:r w:rsidRPr="00657219">
        <w:rPr>
          <w:rStyle w:val="StyleUnderline"/>
        </w:rPr>
        <w:t>recent studies have found statistically and economically significant links between the increased imports and adverse job effects</w:t>
      </w:r>
      <w:r w:rsidRPr="00657219">
        <w:rPr>
          <w:sz w:val="14"/>
        </w:rPr>
        <w:t xml:space="preserve">. For example, </w:t>
      </w:r>
      <w:r w:rsidRPr="00657219">
        <w:rPr>
          <w:rStyle w:val="StyleUnderline"/>
        </w:rPr>
        <w:t>Autor, Dorn and Hanson found that rising Chinese import competition from 1990 to 2007 led to decreased manufacturing employment and reduced wages outside of the manufacturing sector.</w:t>
      </w:r>
      <w:r w:rsidRPr="00657219">
        <w:rPr>
          <w:sz w:val="14"/>
        </w:rPr>
        <w:t xml:space="preserve">81 </w:t>
      </w:r>
      <w:r w:rsidRPr="00657219">
        <w:rPr>
          <w:rStyle w:val="StyleUnderline"/>
        </w:rPr>
        <w:t>They also found that adverse trade shocks at the local level were absorbed by government transfer payments or welfare programs</w:t>
      </w:r>
      <w:r w:rsidRPr="00657219">
        <w:rPr>
          <w:sz w:val="14"/>
        </w:rPr>
        <w:t xml:space="preserve">.82 The consequent local effects 46 of import competition on household incomes are “statistically significant and economically large.”83 </w:t>
      </w:r>
      <w:r w:rsidRPr="00657219">
        <w:rPr>
          <w:rStyle w:val="StyleUnderline"/>
        </w:rPr>
        <w:t xml:space="preserve">In addition to the direct losses in employment are indirect losses that arise due to economic linkages between sectors. Based on input-output coefficients that capture these linkages, Acemoglu, Autor, Dorn, Hanson, and Price found that increased Chinese import penetration </w:t>
      </w:r>
      <w:r w:rsidRPr="00657219">
        <w:rPr>
          <w:sz w:val="14"/>
        </w:rPr>
        <w:t xml:space="preserve">from 1999 to 2011 </w:t>
      </w:r>
      <w:r w:rsidRPr="00657219">
        <w:rPr>
          <w:rStyle w:val="StyleUnderline"/>
        </w:rPr>
        <w:t>were associated with a decline of 560,000 direct manufacturing jobs, 425,000 indirect job losses in supplier industries, and an additional one million lost jobs in the overall economy, for a total loss of two million jobs</w:t>
      </w:r>
      <w:r w:rsidRPr="00657219">
        <w:rPr>
          <w:sz w:val="14"/>
        </w:rPr>
        <w:t xml:space="preserve">.84 Another factor that often flies under the radar is that </w:t>
      </w:r>
      <w:r w:rsidRPr="00657219">
        <w:rPr>
          <w:rStyle w:val="StyleUnderline"/>
        </w:rPr>
        <w:t>China’s rapid export expansion creates dislocation in other countries as well. This dislocation has effects similar to those in the U</w:t>
      </w:r>
      <w:r w:rsidRPr="00657219">
        <w:rPr>
          <w:sz w:val="14"/>
        </w:rPr>
        <w:t xml:space="preserve">nited </w:t>
      </w:r>
      <w:r w:rsidRPr="00657219">
        <w:rPr>
          <w:rStyle w:val="StyleUnderline"/>
        </w:rPr>
        <w:t>S</w:t>
      </w:r>
      <w:r w:rsidRPr="00657219">
        <w:rPr>
          <w:sz w:val="14"/>
        </w:rPr>
        <w:t>tates. For example, a study of the South African economy found that rising Chinese penetration of the South African market displaced imports from other countries as well as local production, with particularly adverse effects in labor-intensive industries.</w:t>
      </w:r>
      <w:r w:rsidRPr="00657219">
        <w:rPr>
          <w:rStyle w:val="StyleUnderline"/>
        </w:rPr>
        <w:t>85 A separate study of China’s impact on South Africa found that all types of South African exports lost ground to China, particularly in African markets</w:t>
      </w:r>
      <w:r w:rsidRPr="00657219">
        <w:rPr>
          <w:sz w:val="14"/>
        </w:rPr>
        <w:t xml:space="preserve">, though losses were offset by the effect of rising commodity prices created by China’s economic growth.86 </w:t>
      </w:r>
      <w:r w:rsidRPr="00657219">
        <w:rPr>
          <w:rStyle w:val="StyleUnderline"/>
        </w:rPr>
        <w:t>To the extent that this commodity price inflation was driven by Chinese policies that artificially increased demand for commodities, those policies inflated costs for steel producers in other countries at the same time that prices were depressed by imports of low-priced Chinese steel</w:t>
      </w:r>
      <w:r w:rsidRPr="00657219">
        <w:rPr>
          <w:sz w:val="14"/>
        </w:rPr>
        <w:t xml:space="preserve">. </w:t>
      </w:r>
      <w:r w:rsidRPr="00657219">
        <w:rPr>
          <w:rStyle w:val="StyleUnderline"/>
        </w:rPr>
        <w:t xml:space="preserve">This “cost-price” squeeze has depressed profitability among U.S. steel producers in recent years, </w:t>
      </w:r>
      <w:r w:rsidRPr="00657219">
        <w:rPr>
          <w:sz w:val="14"/>
        </w:rPr>
        <w:t>preventing them benefitting fully from the increase in steel demand that has occurred during the economic recovery following the great recession. Gomory and Baumol have identified other potential economic losses arising from trade that are relevant to the U.S.-China economic relationship. They observe that while a developed country can benefit if an underdeveloped trading partner acquires new industries, those benefits may stop once the underdeveloped country reaches a level that allows it to play a greater role in global 47 trade.87 As Gomory explained in testimony before the U.S.-China Economic and Security Commission, their analysis “corresponds to the intuitive notion that we do well when we lose low-wage jobs and not well when we start losing high-wage and high-tech jobs.”88 In his view, China’s government-induced market distortions are creating in China “facilities that access and practice the most current methodology and R&amp;D. Often, the output of these facilities goes to the U.S. market. There, with the effect of subsidy, low labor costs, or up-to-date methodology – or all three – they can often outcompete U.S. firms actually working in the United States.”89</w:t>
      </w:r>
    </w:p>
    <w:p w14:paraId="5E3725F9" w14:textId="028C577C" w:rsidR="00A1065D" w:rsidRDefault="00A1065D" w:rsidP="00A1065D">
      <w:pPr>
        <w:pStyle w:val="Heading4"/>
      </w:pPr>
      <w:r>
        <w:t>The impact is great power war</w:t>
      </w:r>
    </w:p>
    <w:p w14:paraId="532A39EF" w14:textId="77777777" w:rsidR="00A1065D" w:rsidRPr="00A1065D" w:rsidRDefault="00A1065D" w:rsidP="00A1065D">
      <w:pPr>
        <w:rPr>
          <w:rStyle w:val="Style13ptBold"/>
        </w:rPr>
      </w:pPr>
      <w:r w:rsidRPr="00A1065D">
        <w:rPr>
          <w:rStyle w:val="Style13ptBold"/>
        </w:rPr>
        <w:t xml:space="preserve">Baru 9 </w:t>
      </w:r>
    </w:p>
    <w:p w14:paraId="15FD673C" w14:textId="77777777" w:rsidR="00A1065D" w:rsidRPr="00A1065D" w:rsidRDefault="00A1065D" w:rsidP="00A1065D">
      <w:r w:rsidRPr="00A1065D">
        <w:t>(Sanjaya, Visiting Professor at the Lee Kuan Yew School of Public Policy in Singapore Geopolitical Implications of the Current Global Financial Crisis, Strategic Analysis, Volume 33, Issue 2 March 2009 , pages 163 – 168)</w:t>
      </w:r>
    </w:p>
    <w:p w14:paraId="356E215E" w14:textId="77777777" w:rsidR="00A1065D" w:rsidRPr="00A1065D" w:rsidRDefault="00A1065D" w:rsidP="00A1065D">
      <w:r w:rsidRPr="00A1065D">
        <w:rPr>
          <w:b/>
          <w:highlight w:val="yellow"/>
          <w:u w:val="single"/>
        </w:rPr>
        <w:t>The</w:t>
      </w:r>
      <w:r w:rsidRPr="00A1065D">
        <w:rPr>
          <w:b/>
          <w:u w:val="single"/>
        </w:rPr>
        <w:t xml:space="preserve"> management of the </w:t>
      </w:r>
      <w:r w:rsidRPr="00A1065D">
        <w:rPr>
          <w:b/>
          <w:highlight w:val="yellow"/>
          <w:u w:val="single"/>
        </w:rPr>
        <w:t>economy</w:t>
      </w:r>
      <w:r w:rsidRPr="00A1065D">
        <w:t xml:space="preserve">, and of the treasury, </w:t>
      </w:r>
      <w:r w:rsidRPr="00A1065D">
        <w:rPr>
          <w:b/>
          <w:highlight w:val="yellow"/>
          <w:u w:val="single"/>
        </w:rPr>
        <w:t>has been a vital aspect of statecraft</w:t>
      </w:r>
      <w:r w:rsidRPr="00A1065D">
        <w:t xml:space="preserve"> from time immemorial. Kautilya’s Arthashastra says, ‘</w:t>
      </w:r>
      <w:r w:rsidRPr="00A1065D">
        <w:rPr>
          <w:b/>
          <w:u w:val="single"/>
        </w:rPr>
        <w:t>From the strength of the treasury the army is born</w:t>
      </w:r>
      <w:r w:rsidRPr="00A1065D">
        <w:t xml:space="preserve">. …men without wealth do not attain their objectives even after hundreds of trials… Only through wealth can material gains be acquired, as elephants (wild) can be captured only by elephants (tamed)… </w:t>
      </w:r>
      <w:r w:rsidRPr="00A1065D">
        <w:rPr>
          <w:b/>
          <w:u w:val="single"/>
        </w:rPr>
        <w:t>A state with depleted resources</w:t>
      </w:r>
      <w:r w:rsidRPr="00A1065D">
        <w:t xml:space="preserve">, even if acquired, </w:t>
      </w:r>
      <w:r w:rsidRPr="00A1065D">
        <w:rPr>
          <w:b/>
          <w:u w:val="single"/>
        </w:rPr>
        <w:t>becomes</w:t>
      </w:r>
      <w:r w:rsidRPr="00A1065D">
        <w:t xml:space="preserve"> only </w:t>
      </w:r>
      <w:r w:rsidRPr="00A1065D">
        <w:rPr>
          <w:b/>
          <w:u w:val="single"/>
        </w:rPr>
        <w:t>a liability</w:t>
      </w:r>
      <w:r w:rsidRPr="00A1065D">
        <w:t xml:space="preserve">.’4 Hence, </w:t>
      </w:r>
      <w:r w:rsidRPr="00A1065D">
        <w:rPr>
          <w:b/>
          <w:u w:val="single"/>
        </w:rPr>
        <w:t>economic policies and performance do have strategic consequences</w:t>
      </w:r>
      <w:r w:rsidRPr="00A1065D">
        <w:t xml:space="preserve">.5 In the modern era, the idea that </w:t>
      </w:r>
      <w:r w:rsidRPr="00A1065D">
        <w:rPr>
          <w:b/>
          <w:highlight w:val="yellow"/>
          <w:u w:val="single"/>
        </w:rPr>
        <w:t>strong economic performance is the foundation of power</w:t>
      </w:r>
      <w:r w:rsidRPr="00A1065D">
        <w:t xml:space="preserve"> was argued most persuasively by historian Paul Kennedy. ‘Victory (in war),’ Kennedy claimed, ‘has repeatedly gone to the side with more flourishing productive base.’6 </w:t>
      </w:r>
      <w:r w:rsidRPr="00A1065D">
        <w:rPr>
          <w:b/>
          <w:highlight w:val="yellow"/>
          <w:u w:val="single"/>
        </w:rPr>
        <w:t>Drawing attention to the interrelationships between economic wealth, technological innovation, and the ability of states to efficiently mobilize</w:t>
      </w:r>
      <w:r w:rsidRPr="00A1065D">
        <w:rPr>
          <w:b/>
          <w:u w:val="single"/>
        </w:rPr>
        <w:t xml:space="preserve"> economic and technological </w:t>
      </w:r>
      <w:r w:rsidRPr="00A1065D">
        <w:rPr>
          <w:b/>
          <w:highlight w:val="yellow"/>
          <w:u w:val="single"/>
        </w:rPr>
        <w:t>resources for power projection</w:t>
      </w:r>
      <w:r w:rsidRPr="00A1065D">
        <w:rPr>
          <w:b/>
          <w:u w:val="single"/>
        </w:rPr>
        <w:t xml:space="preserve"> and national defence</w:t>
      </w:r>
      <w:r w:rsidRPr="00A1065D">
        <w:t xml:space="preserve">, Kennedy argued that </w:t>
      </w:r>
      <w:r w:rsidRPr="00A1065D">
        <w:rPr>
          <w:b/>
          <w:u w:val="single"/>
        </w:rPr>
        <w:t>nations that were able to better combine military and economic strength scored over others.</w:t>
      </w:r>
      <w:r w:rsidRPr="00A1065D">
        <w:t xml:space="preserve"> ‘The fact remains,’ Kennedy argued, ‘that all of the </w:t>
      </w:r>
      <w:r w:rsidRPr="00A1065D">
        <w:rPr>
          <w:b/>
          <w:highlight w:val="yellow"/>
          <w:u w:val="single"/>
        </w:rPr>
        <w:t>major shifts in the world’s military-power balance</w:t>
      </w:r>
      <w:r w:rsidRPr="00A1065D">
        <w:rPr>
          <w:b/>
          <w:u w:val="single"/>
        </w:rPr>
        <w:t xml:space="preserve"> </w:t>
      </w:r>
      <w:r w:rsidRPr="00A1065D">
        <w:rPr>
          <w:b/>
          <w:highlight w:val="yellow"/>
          <w:u w:val="single"/>
        </w:rPr>
        <w:t>have</w:t>
      </w:r>
      <w:r w:rsidRPr="00A1065D">
        <w:rPr>
          <w:b/>
          <w:u w:val="single"/>
        </w:rPr>
        <w:t xml:space="preserve"> followed alterations in the productive balances; and</w:t>
      </w:r>
      <w:r w:rsidRPr="00A1065D">
        <w:t xml:space="preserve"> further, that </w:t>
      </w:r>
      <w:r w:rsidRPr="00A1065D">
        <w:rPr>
          <w:b/>
          <w:u w:val="single"/>
        </w:rPr>
        <w:t xml:space="preserve">the rising and falling of the various empires </w:t>
      </w:r>
      <w:r w:rsidRPr="00A1065D">
        <w:t xml:space="preserve">and states in the international system </w:t>
      </w:r>
      <w:r w:rsidRPr="00A1065D">
        <w:rPr>
          <w:b/>
          <w:u w:val="single"/>
        </w:rPr>
        <w:t xml:space="preserve">has </w:t>
      </w:r>
      <w:r w:rsidRPr="00A1065D">
        <w:rPr>
          <w:b/>
          <w:highlight w:val="yellow"/>
          <w:u w:val="single"/>
        </w:rPr>
        <w:t>been confirmed by</w:t>
      </w:r>
      <w:r w:rsidRPr="00A1065D">
        <w:rPr>
          <w:b/>
          <w:u w:val="single"/>
        </w:rPr>
        <w:t xml:space="preserve"> the outcomes of the major </w:t>
      </w:r>
      <w:r w:rsidRPr="00A1065D">
        <w:rPr>
          <w:b/>
          <w:iCs/>
          <w:sz w:val="26"/>
          <w:highlight w:val="yellow"/>
          <w:u w:val="single"/>
        </w:rPr>
        <w:t>Great Power wars</w:t>
      </w:r>
      <w:r w:rsidRPr="00A1065D">
        <w:t>, where victory has always gone to the side with the greatest material resources.’7</w:t>
      </w:r>
    </w:p>
    <w:p w14:paraId="3B212B71" w14:textId="77777777" w:rsidR="00A1065D" w:rsidRPr="00A1065D" w:rsidRDefault="00A1065D" w:rsidP="00A1065D"/>
    <w:p w14:paraId="75E48406" w14:textId="0B12C2F1" w:rsidR="00B14CA7" w:rsidRDefault="00A1065D" w:rsidP="00B14CA7">
      <w:pPr>
        <w:pStyle w:val="Heading3"/>
      </w:pPr>
      <w:r>
        <w:t>---XT: economic competitiveness</w:t>
      </w:r>
    </w:p>
    <w:p w14:paraId="5F89AF8B" w14:textId="77777777" w:rsidR="00B14CA7" w:rsidRPr="00657219" w:rsidRDefault="00B14CA7" w:rsidP="00B14CA7">
      <w:pPr>
        <w:pStyle w:val="Heading4"/>
      </w:pPr>
      <w:r w:rsidRPr="00657219">
        <w:t xml:space="preserve">Reliance on foreign steel tanks the economy and US competitiveness </w:t>
      </w:r>
    </w:p>
    <w:p w14:paraId="40204B3A" w14:textId="77777777" w:rsidR="00B14CA7" w:rsidRPr="00657219" w:rsidRDefault="00B14CA7" w:rsidP="00B14CA7">
      <w:pPr>
        <w:rPr>
          <w:rStyle w:val="Style13ptBold"/>
        </w:rPr>
      </w:pPr>
      <w:r w:rsidRPr="00657219">
        <w:rPr>
          <w:rStyle w:val="Style13ptBold"/>
        </w:rPr>
        <w:t xml:space="preserve">AAM 16 </w:t>
      </w:r>
    </w:p>
    <w:p w14:paraId="31F2C0D8" w14:textId="77777777" w:rsidR="00B14CA7" w:rsidRPr="00657219" w:rsidRDefault="00B14CA7" w:rsidP="00B14CA7">
      <w:r w:rsidRPr="00657219">
        <w:t>(Alliance for American Manufacturing; Spring 2016; STEEL IMPORT SURGE THREATENS U.S. NATIONAL SECURITY; https://s.bsd.net/aamweb/main/page/file/a2f07fbe82f14e4b8c_xtm6bvc5c.pdf)//jac</w:t>
      </w:r>
    </w:p>
    <w:p w14:paraId="48DCF0F7" w14:textId="77777777" w:rsidR="00B14CA7" w:rsidRPr="00657219" w:rsidRDefault="00B14CA7" w:rsidP="00B14CA7">
      <w:pPr>
        <w:rPr>
          <w:sz w:val="14"/>
        </w:rPr>
      </w:pPr>
      <w:r w:rsidRPr="00657219">
        <w:rPr>
          <w:sz w:val="14"/>
        </w:rPr>
        <w:t xml:space="preserve">As the backbone of our defense industrial base, and a foundation of our military readiness, </w:t>
      </w:r>
      <w:r w:rsidRPr="00657219">
        <w:rPr>
          <w:rStyle w:val="StyleUnderline"/>
        </w:rPr>
        <w:t>steel is used in a broad range of military applications, ranging from aircraft carriers to nuclear submarines to tanks and armored vehicles. Virtually every military platform is dependent</w:t>
      </w:r>
      <w:r w:rsidRPr="00657219">
        <w:rPr>
          <w:sz w:val="14"/>
        </w:rPr>
        <w:t xml:space="preserve"> to some degree </w:t>
      </w:r>
      <w:r w:rsidRPr="00657219">
        <w:rPr>
          <w:rStyle w:val="StyleUnderline"/>
        </w:rPr>
        <w:t>on steel</w:t>
      </w:r>
      <w:r w:rsidRPr="00657219">
        <w:rPr>
          <w:sz w:val="14"/>
        </w:rPr>
        <w:t xml:space="preserve"> and specialty metals. Despite technological advances in materials, notably composites and ceramics, </w:t>
      </w:r>
      <w:r w:rsidRPr="00657219">
        <w:rPr>
          <w:rStyle w:val="StyleUnderline"/>
        </w:rPr>
        <w:t>steel remains irreplaceable to the U.S. military. From nuclear-powered submarines to aircraft carriers, and from main battle tanks to mine-resistant vehicles, steel shields our nation and the lives of our fighting men and women.</w:t>
      </w:r>
      <w:r w:rsidRPr="00657219">
        <w:rPr>
          <w:sz w:val="14"/>
        </w:rPr>
        <w:t xml:space="preserve"> These are just a few examples: ■ Every Abrams tank needs 22 tons of steel plate, meaning the roughly 8,500 Abrams produced have required a dependable source for 187,000 tons of high-quality steel plate. STEEL IMPORT SURGE THREATENS U.S. NATIONAL SECURITY 5 ■ U.S. Army and Marine tactical vehicles, including the Joint Light Tactical Vehicle being fielded to replace and complement the HMMWV (Humvee), use steel plating and advanced ceramics to protect their crews from ballistic and blast damage, including from improvised explosive devices (IEDs). ■ The steel for Nimitz-class aircraft carriers must be able to withstand the impact of a 27-ton, F-18 Hornet aircraft landing on the deck at 150 miles an hour, shield a ship’s crew from radiation generated by onboard nuclear reactors, and survive the impact of shells and other projectiles. To achieve this extraordinary stability and versatility, each carrier requires 50,000 tons of steel plate. ■ </w:t>
      </w:r>
      <w:r w:rsidRPr="00657219">
        <w:rPr>
          <w:rStyle w:val="StyleUnderline"/>
        </w:rPr>
        <w:t xml:space="preserve">The control cables on almost all aircraft, including fighter jets and military transport aircraft, are made from steel wire rope. </w:t>
      </w:r>
      <w:r w:rsidRPr="00657219">
        <w:rPr>
          <w:sz w:val="14"/>
        </w:rPr>
        <w:t xml:space="preserve">These highly sophisticated machines could not remain in controlled flight without steel wire rope. </w:t>
      </w:r>
      <w:r w:rsidRPr="00657219">
        <w:rPr>
          <w:rStyle w:val="StyleUnderline"/>
        </w:rPr>
        <w:t>Everyday Americans clearly see the connection between the threats to America’s steel industry and our ability to equip our military and quickly respond to catastrophic disasters</w:t>
      </w:r>
      <w:r w:rsidRPr="00657219">
        <w:rPr>
          <w:sz w:val="14"/>
        </w:rPr>
        <w:t xml:space="preserve">. According to polling conducted in 2016 by the Tarrance Group for several steel associations: ■ Voters overwhelmingly (86%) say that the American steel industry is critical to national security. ■ And, 92% are concerned that “America’s national security could be compromised if foreign imports continue to cripple the American steel industry… [forcing the U.S.] to rely on foreign steel...” </w:t>
      </w:r>
      <w:r w:rsidRPr="00657219">
        <w:rPr>
          <w:rStyle w:val="StyleUnderline"/>
        </w:rPr>
        <w:t>Steel is an essential building block in our nation’s infrastructure, ranging from public works to energy production. These critical components of our modern society and economic well-being rely on high-quality American steel</w:t>
      </w:r>
      <w:r w:rsidRPr="00657219">
        <w:rPr>
          <w:sz w:val="14"/>
        </w:rPr>
        <w:t xml:space="preserve">. ■ </w:t>
      </w:r>
      <w:r w:rsidRPr="00657219">
        <w:rPr>
          <w:rStyle w:val="StyleUnderline"/>
        </w:rPr>
        <w:t>Economic security is a vital component of national security. Just as steel contributes to the strength of our military, it provides strength to our economy</w:t>
      </w:r>
      <w:r w:rsidRPr="00657219">
        <w:rPr>
          <w:sz w:val="14"/>
        </w:rPr>
        <w:t xml:space="preserve">. ■ </w:t>
      </w:r>
      <w:r w:rsidRPr="00657219">
        <w:rPr>
          <w:rStyle w:val="StyleUnderline"/>
        </w:rPr>
        <w:t xml:space="preserve">From energy production and transmission; to transportation infrastructure including bridges, highways, airports, and railroads; to public safety infrastructure such as water treatment; to construction of hospitals, schools, industrial plants, and commercial buildings; steel is both a fundamental building block of our economy and an engine for good-paying jobs for more than one million Americans. </w:t>
      </w:r>
      <w:r w:rsidRPr="00657219">
        <w:rPr>
          <w:sz w:val="14"/>
        </w:rPr>
        <w:t xml:space="preserve">■ </w:t>
      </w:r>
      <w:r w:rsidRPr="00657219">
        <w:rPr>
          <w:rStyle w:val="StyleUnderline"/>
        </w:rPr>
        <w:t xml:space="preserve">For every direct steelmaking job, the industry supports seven jobs in other economic sectors. </w:t>
      </w:r>
      <w:r w:rsidRPr="00657219">
        <w:rPr>
          <w:sz w:val="14"/>
        </w:rPr>
        <w:t xml:space="preserve">“Standing behind every soldier, sailor, airman or Marine is a proud group of American workers and companies building the platforms and weapon systems essential to our national defense.” – U.S. Senator Christopher Murphy (D-CT), May 2013 6 ALLIANCE FOR AMERICAN MANUFACTURING </w:t>
      </w:r>
      <w:r w:rsidRPr="00657219">
        <w:rPr>
          <w:rStyle w:val="StyleUnderline"/>
        </w:rPr>
        <w:t xml:space="preserve">Relying on foreign steel becomes a critical concern when the U.S. needs to increase military production in order to meet the demands of a current or impending conflict. </w:t>
      </w:r>
      <w:r w:rsidRPr="00657219">
        <w:rPr>
          <w:sz w:val="14"/>
        </w:rPr>
        <w:t>Moreover</w:t>
      </w:r>
      <w:r w:rsidRPr="00657219">
        <w:rPr>
          <w:rStyle w:val="StyleUnderline"/>
        </w:rPr>
        <w:t xml:space="preserve">, a reliable domestic steel production capability is vital for our critical homeland infrastructure. </w:t>
      </w:r>
      <w:r w:rsidRPr="00657219">
        <w:rPr>
          <w:sz w:val="14"/>
        </w:rPr>
        <w:t xml:space="preserve">■ History demonstrates that </w:t>
      </w:r>
      <w:r w:rsidRPr="00657219">
        <w:rPr>
          <w:rStyle w:val="StyleUnderline"/>
        </w:rPr>
        <w:t xml:space="preserve">domestic producers have been consistently willing to do what needs to be done to meet the often unique needs of our armed forces without delay. </w:t>
      </w:r>
      <w:r w:rsidRPr="00657219">
        <w:rPr>
          <w:sz w:val="14"/>
        </w:rPr>
        <w:t xml:space="preserve">On the other hand, </w:t>
      </w:r>
      <w:r w:rsidRPr="00657219">
        <w:rPr>
          <w:rStyle w:val="StyleUnderline"/>
        </w:rPr>
        <w:t>reliance on unsettled foreign economies— or worse, strategic competitors—results in uncertain supply for critical national requirements,</w:t>
      </w:r>
      <w:r w:rsidRPr="00657219">
        <w:rPr>
          <w:sz w:val="14"/>
        </w:rPr>
        <w:t xml:space="preserve"> especially in a crisis. ■ </w:t>
      </w:r>
      <w:r w:rsidRPr="00657219">
        <w:rPr>
          <w:rStyle w:val="StyleUnderline"/>
        </w:rPr>
        <w:t>America’s self-reliance is the envy of the world and America’s steelmakers will always be at the ready</w:t>
      </w:r>
      <w:r w:rsidRPr="00657219">
        <w:rPr>
          <w:sz w:val="14"/>
        </w:rPr>
        <w:t xml:space="preserve">. Just as domestic steel manufacturers transformed their operations to innovate and equip our fighting forces throughout World War II, </w:t>
      </w:r>
      <w:r w:rsidRPr="00657219">
        <w:rPr>
          <w:rStyle w:val="StyleUnderline"/>
        </w:rPr>
        <w:t xml:space="preserve">America’s domestic steelmakers responded to the urgent need for steel armor plate to increase production of Mine-Resistant Ambush-Protected vehicles to protect troops from IEDs in the Middle East. </w:t>
      </w:r>
      <w:r w:rsidRPr="00657219">
        <w:rPr>
          <w:sz w:val="14"/>
        </w:rPr>
        <w:t xml:space="preserve">■ </w:t>
      </w:r>
      <w:r w:rsidRPr="00657219">
        <w:rPr>
          <w:rStyle w:val="StyleUnderline"/>
        </w:rPr>
        <w:t xml:space="preserve">Without a domestic production capability, the United States would risk reliable steel supply for vital homeland infrastructure in a crisis or in the aftermath of a catastrophe, </w:t>
      </w:r>
      <w:r w:rsidRPr="00657219">
        <w:rPr>
          <w:sz w:val="14"/>
        </w:rPr>
        <w:t xml:space="preserve">such as an earthquake or hurricane. Steel is essential to our infrastructure, including bridges, pipelines, rail networks, airport runways, electric generators, and transmission towers, as well as commercial, industrial, and municipal construction. ■ In an increasingly unsafe world, </w:t>
      </w:r>
      <w:r w:rsidRPr="00657219">
        <w:rPr>
          <w:rStyle w:val="StyleUnderline"/>
        </w:rPr>
        <w:t xml:space="preserve">a strong steel sector ensures resiliency and the ability to quickly respond to the acts of both state and non-state actors, including terrorism. </w:t>
      </w:r>
      <w:r w:rsidRPr="00657219">
        <w:rPr>
          <w:sz w:val="14"/>
        </w:rPr>
        <w:t xml:space="preserve">■ </w:t>
      </w:r>
      <w:r w:rsidRPr="00657219">
        <w:rPr>
          <w:rStyle w:val="StyleUnderline"/>
        </w:rPr>
        <w:t xml:space="preserve">The result of loss of our domestic production capability would be reduced security preparedness in the face of higher costs, uncertain supply, quality concerns, and extended construction schedules. </w:t>
      </w:r>
      <w:r w:rsidRPr="00657219">
        <w:rPr>
          <w:sz w:val="14"/>
        </w:rPr>
        <w:t xml:space="preserve">To support the U.S. defense industrial base and our ability to respond to disasters, </w:t>
      </w:r>
      <w:r w:rsidRPr="00657219">
        <w:rPr>
          <w:rStyle w:val="StyleUnderline"/>
        </w:rPr>
        <w:t>we must pursue all available means to maintain a healthy steel sector, eliminate global overcapacity, and stop the import crisis.</w:t>
      </w:r>
      <w:r w:rsidRPr="00657219">
        <w:rPr>
          <w:sz w:val="14"/>
        </w:rPr>
        <w:t xml:space="preserve"> ■ We must head off dependencies on foreign suppliers before they occur. Rebuilding our domestic steel industry in a crisis remains an unrealistic option that risks supply of one of our most important strategic materials at a time we need it most. ■ It is vital that we identify and promptly address the vulnerabilities created by the current import surge crisis before we lose our steel manufacturing capability—including the skilled workforce that is its backbone—especially to our most dangerous long-term strategic competitors like China and Russia. </w:t>
      </w:r>
    </w:p>
    <w:p w14:paraId="5F150D0B" w14:textId="77777777" w:rsidR="00B14CA7" w:rsidRPr="00A1065D" w:rsidRDefault="00B14CA7" w:rsidP="00A1065D">
      <w:pPr>
        <w:pStyle w:val="Heading4"/>
      </w:pPr>
      <w:r w:rsidRPr="00A1065D">
        <w:t>Relying on foreign steel undermines US competitiveness-key to military equipment</w:t>
      </w:r>
    </w:p>
    <w:p w14:paraId="45A24C9E" w14:textId="77777777" w:rsidR="00B14CA7" w:rsidRPr="00657219" w:rsidRDefault="00B14CA7" w:rsidP="00B14CA7">
      <w:pPr>
        <w:rPr>
          <w:rStyle w:val="Style13ptBold"/>
        </w:rPr>
      </w:pPr>
      <w:r w:rsidRPr="00657219">
        <w:rPr>
          <w:rStyle w:val="Style13ptBold"/>
        </w:rPr>
        <w:t xml:space="preserve">Brotherton-Bunch 16 </w:t>
      </w:r>
    </w:p>
    <w:p w14:paraId="7E621945" w14:textId="77777777" w:rsidR="00B14CA7" w:rsidRPr="00657219" w:rsidRDefault="00B14CA7" w:rsidP="00B14CA7">
      <w:r w:rsidRPr="00657219">
        <w:t>(Elizabeth, Digital Media Director of Alliance for American Manufacturing; 4/15/16; It’s Not Just the Economy. Steel Imports Also Threaten Our National Security.; http://www.americanmanufacturing.org/blog/entry/its-not-just-the-economy.-chinas-steel-imports-also-threaten-our-national-s)//jac</w:t>
      </w:r>
    </w:p>
    <w:p w14:paraId="3CFE6375" w14:textId="65BAEEA1" w:rsidR="00B14CA7" w:rsidRPr="00A1065D" w:rsidRDefault="00B14CA7" w:rsidP="00B14CA7">
      <w:pPr>
        <w:rPr>
          <w:sz w:val="22"/>
          <w:u w:val="single"/>
        </w:rPr>
      </w:pPr>
      <w:r w:rsidRPr="00657219">
        <w:rPr>
          <w:rStyle w:val="StyleUnderline"/>
        </w:rPr>
        <w:t xml:space="preserve">Steel equips the military. Dependence on China and Russia would be a huge mistake. </w:t>
      </w:r>
      <w:r w:rsidRPr="00657219">
        <w:rPr>
          <w:sz w:val="14"/>
        </w:rPr>
        <w:t xml:space="preserve">We’ve written pretty extensively about the devastating impact that China’s steel overcapacity is having on American workers and steel communities nationwide. But </w:t>
      </w:r>
      <w:r w:rsidRPr="00657219">
        <w:rPr>
          <w:rStyle w:val="StyleUnderline"/>
        </w:rPr>
        <w:t>the steel imports crisis also is putting our national security at risk. Steel is essential for America’s military, as it is used in the construction of everything from ships and tanks to armaments. It’s also a key component of our infrastructure (including in the energy sector). If America was no longer was able to manufacture its own steel</w:t>
      </w:r>
      <w:r w:rsidRPr="00657219">
        <w:rPr>
          <w:sz w:val="14"/>
        </w:rPr>
        <w:t xml:space="preserve"> — and as we learned at multiple hearings this week, the industry is at a make-or-break moment right now — </w:t>
      </w:r>
      <w:r w:rsidRPr="00657219">
        <w:rPr>
          <w:rStyle w:val="StyleUnderline"/>
        </w:rPr>
        <w:t>we would have to depend on other steel producing nations for our steel supply. Countries like China. And Russia</w:t>
      </w:r>
      <w:r w:rsidRPr="00657219">
        <w:rPr>
          <w:sz w:val="14"/>
        </w:rPr>
        <w:t>. You know, nations with whom we have zero disputes and so there's no chance we'd get into conflict with them at all. Simply put</w:t>
      </w:r>
      <w:r w:rsidRPr="00657219">
        <w:rPr>
          <w:rStyle w:val="StyleUnderline"/>
        </w:rPr>
        <w:t>, it is in America’s best interest to ensure we maintain a robust domestic steel industry</w:t>
      </w:r>
      <w:r w:rsidRPr="00657219">
        <w:rPr>
          <w:sz w:val="14"/>
        </w:rPr>
        <w:t>, as Brigadier General John Adams, U.S. Army (Ret.) noted. “We cannot sit idly by as our most dangerous strategic competitors rob us of the capability that ensure our weapons and equipment have a reliable source of steel for the future,” he said. “</w:t>
      </w:r>
      <w:r w:rsidRPr="00657219">
        <w:rPr>
          <w:rStyle w:val="StyleUnderline"/>
        </w:rPr>
        <w:t>The time is now to address this national security challenge to our domestic steel production capability</w:t>
      </w:r>
      <w:r w:rsidRPr="00657219">
        <w:rPr>
          <w:sz w:val="14"/>
        </w:rPr>
        <w:t>.” Adams also outlined these concerns in an email sent to Alliance for American Manufacturing (AAM) supporters, in which he urged them to tell the U.S. Trade Representative (USTR) and Commerce Department to implement a plan to address the steel imports crisis. “</w:t>
      </w:r>
      <w:r w:rsidRPr="00657219">
        <w:rPr>
          <w:rStyle w:val="StyleUnderline"/>
        </w:rPr>
        <w:t>Like our soldiers, sailors, airmen, and Marines, our steelworkers stand guard in our steel mills, our mines, and our assembly plants, ensuring that our warriors have the weapons and equipment they need to win on the battlefield</w:t>
      </w:r>
      <w:r w:rsidRPr="00657219">
        <w:rPr>
          <w:sz w:val="14"/>
        </w:rPr>
        <w:t>,” he wrote. “We can’t let them — or our country — down.” Adams isn’t the only person sounding the alarm. Witnesses at the USTR and Congressional Steel Caucus hearings this week also noted that steel is essential to our national security, including company executives, union leaders, industry experts and Members of Congress. “</w:t>
      </w:r>
      <w:r w:rsidRPr="00657219">
        <w:rPr>
          <w:rStyle w:val="StyleUnderline"/>
        </w:rPr>
        <w:t>Steel is used in our ships, armor plate, submarines, and countless other types of military vehicles and equipment</w:t>
      </w:r>
      <w:r w:rsidRPr="00657219">
        <w:rPr>
          <w:sz w:val="14"/>
        </w:rPr>
        <w:t>,” said Rep. Pete Visclosky (D-Ind.), the vice chairman of the Congressional Steel Caucus. “</w:t>
      </w:r>
      <w:r w:rsidRPr="00657219">
        <w:rPr>
          <w:rStyle w:val="StyleUnderline"/>
        </w:rPr>
        <w:t>Twenty</w:t>
      </w:r>
      <w:r w:rsidRPr="00657219">
        <w:rPr>
          <w:sz w:val="14"/>
        </w:rPr>
        <w:t>-</w:t>
      </w:r>
      <w:r w:rsidRPr="00657219">
        <w:rPr>
          <w:rStyle w:val="StyleUnderline"/>
        </w:rPr>
        <w:t>two tons of steel plate are used in every Abrams tank. Fifty thousand tons of steel plate are used in every aircraft carrier, and half of that steel is made in Northwest Indiana</w:t>
      </w:r>
      <w:r w:rsidRPr="00657219">
        <w:rPr>
          <w:sz w:val="14"/>
        </w:rPr>
        <w:t xml:space="preserve">.” Rep. Tim Murphy (R-Pa.), the caucus chairman, said: </w:t>
      </w:r>
      <w:r w:rsidRPr="00657219">
        <w:rPr>
          <w:rStyle w:val="StyleUnderline"/>
        </w:rPr>
        <w:t>“We can never fall into a position of relying on foreign government-owned enterprises to meet American steel needs.”</w:t>
      </w:r>
    </w:p>
    <w:p w14:paraId="76931851" w14:textId="39374253" w:rsidR="00A1065D" w:rsidRDefault="00A1065D" w:rsidP="00A1065D">
      <w:pPr>
        <w:pStyle w:val="Heading3"/>
      </w:pPr>
      <w:r>
        <w:t>---XT: hegemony terminals</w:t>
      </w:r>
    </w:p>
    <w:p w14:paraId="0418DA95" w14:textId="77777777" w:rsidR="00A1065D" w:rsidRPr="00657219" w:rsidRDefault="00A1065D" w:rsidP="00A1065D">
      <w:pPr>
        <w:pStyle w:val="Heading4"/>
      </w:pPr>
      <w:r w:rsidRPr="00657219">
        <w:t xml:space="preserve">US military leadership is the </w:t>
      </w:r>
      <w:r w:rsidRPr="00657219">
        <w:rPr>
          <w:u w:val="single"/>
        </w:rPr>
        <w:t>single largest</w:t>
      </w:r>
      <w:r w:rsidRPr="00657219">
        <w:t xml:space="preserve"> guarantor of peace in an increasingly complex and interconnected world</w:t>
      </w:r>
    </w:p>
    <w:p w14:paraId="4886430C" w14:textId="77777777" w:rsidR="00A1065D" w:rsidRPr="00657219" w:rsidRDefault="00A1065D" w:rsidP="00A1065D">
      <w:pPr>
        <w:rPr>
          <w:rStyle w:val="Style13ptBold"/>
        </w:rPr>
      </w:pPr>
      <w:r w:rsidRPr="00657219">
        <w:rPr>
          <w:rStyle w:val="Style13ptBold"/>
        </w:rPr>
        <w:t>Lieberman and Kyl 15</w:t>
      </w:r>
    </w:p>
    <w:p w14:paraId="61C6F0AF" w14:textId="77777777" w:rsidR="00A1065D" w:rsidRPr="00657219" w:rsidRDefault="00A1065D" w:rsidP="00A1065D">
      <w:r w:rsidRPr="00657219">
        <w:t>(Joseph, US senator, JD from Yale; Jon, served 18 years in the US Senate after serving for eight years in the US House of Representatives, former Republican Whip, sat on Senate Judiciary; Dec 2015; Why American Leadership Still Matters; American Enterprise Institute)//jac</w:t>
      </w:r>
    </w:p>
    <w:p w14:paraId="280C54CC" w14:textId="77777777" w:rsidR="00A1065D" w:rsidRDefault="00A1065D" w:rsidP="00A1065D">
      <w:r w:rsidRPr="00657219">
        <w:rPr>
          <w:rStyle w:val="StyleUnderline"/>
        </w:rPr>
        <w:t>American leadership is critical to the security, stability, and prosperity of both the world and the American homeland</w:t>
      </w:r>
      <w:r w:rsidRPr="00657219">
        <w:rPr>
          <w:sz w:val="14"/>
        </w:rPr>
        <w:t xml:space="preserve">. In recent years, however, US international leadership has increasingly been challenged in both spheres. Abroad, the international order is under attack from multiple sources: from nonstate actors such as al Qaeda, ISIS, Hezbollah, and others, to regional rogue states such as Iran and North Korea, a nationalist Russia challenging the sovereignty of neighboring states, and an increasingly ambitious China. </w:t>
      </w:r>
      <w:r w:rsidRPr="00657219">
        <w:rPr>
          <w:rStyle w:val="StyleUnderline"/>
        </w:rPr>
        <w:t xml:space="preserve">Whether the aims of these countries or nonstate actors are hegemonic, terroristic, or just opportunistic, only vigorous international leadership from the United States </w:t>
      </w:r>
      <w:r w:rsidRPr="00657219">
        <w:rPr>
          <w:sz w:val="14"/>
        </w:rPr>
        <w:t>and its allies</w:t>
      </w:r>
      <w:r w:rsidRPr="00657219">
        <w:rPr>
          <w:rStyle w:val="StyleUnderline"/>
        </w:rPr>
        <w:t xml:space="preserve"> will adequately address the challenges to the international order</w:t>
      </w:r>
      <w:r w:rsidRPr="00657219">
        <w:rPr>
          <w:sz w:val="14"/>
        </w:rPr>
        <w:t xml:space="preserve"> that each presents. </w:t>
      </w:r>
      <w:r w:rsidRPr="00657219">
        <w:rPr>
          <w:rStyle w:val="StyleUnderline"/>
        </w:rPr>
        <w:t xml:space="preserve">No other country would, or could, fill America’s shoes as the underwriter of international security should the US choose to step back. </w:t>
      </w:r>
      <w:r w:rsidRPr="00657219">
        <w:rPr>
          <w:sz w:val="14"/>
        </w:rPr>
        <w:t xml:space="preserve">Yet here at home, a growing number of Americans question whether the costs of US international leadership are worth the benefits. Some have lost confidence in the effectiveness of US national security policies as they have witnessed the efforts of America’s political leaders yield questionable results. For others, the Great Recession shook their economic confidence and meant America needed to focus on nation building at home, and this continued economic insecurity has led to a reluctance to engage abroad. In both the economic and security realms, though, history shows that </w:t>
      </w:r>
      <w:r w:rsidRPr="00657219">
        <w:rPr>
          <w:rStyle w:val="StyleUnderline"/>
        </w:rPr>
        <w:t xml:space="preserve">America and the world are more prosperous and secure when the US exercises leadership. </w:t>
      </w:r>
      <w:r w:rsidRPr="00657219">
        <w:rPr>
          <w:sz w:val="14"/>
        </w:rPr>
        <w:t xml:space="preserve">At the end of World War II, the United States supported the creation of a new global political, military, and economic order. America played a central role in founding the United Nations, the International Monetary Fund, and the International Bank for Reconstruction and Development (the World Bank). In the years that followed, Washington concluded a series of bilateral and multilateral alliances, including the North Atlantic Treaty Organization (NATO), designed to reassure allies and deter potential aggressors. In the decades that followed, the United States played an essential role in nurturing and sustaining the international order that it helped build. </w:t>
      </w:r>
      <w:r w:rsidRPr="00657219">
        <w:rPr>
          <w:rStyle w:val="StyleUnderline"/>
        </w:rPr>
        <w:t>That order has helped keep us safe and has allowed us to prosper. At this crucial juncture, America faces a choice: continue to lead and work with its allies to preserve current international institutions and change them to meet the new threats and challenges of our time or risk the security and economic strength that has resulted from decades of US international leadership</w:t>
      </w:r>
      <w:r w:rsidRPr="00657219">
        <w:rPr>
          <w:sz w:val="14"/>
        </w:rPr>
        <w:t xml:space="preserve">. Over the course of many discussions, we have concluded that international leadership aligns with America’s enduring interests and objectives and that the long-term risks of an inward-looking America overwhelm the short-term benefits. Enduring US Interests and Objectives For the better part of a century, under both Democratic and Republican administrations, the United States has fostered security and stability at home and abroad through the pursuit of a relatively consistent set of policy aims. First and foremost, the United States has acted through the use of highly capable armed forces to protect the American people and to defend the country. The need to “provide for the common defense” was set out in the preamble to the Constitution as one of the central responsibilities of the federal government. Since World War II, the United States has responded to threats as far from America’s shores as possible through highly capable armed forces and through diplomatic 10 WHY AMERICAN LEADERSHIP STILL MATTERS initiatives geared toward reducing, managing and countering threats. Early, active involvement has been essential to preventing crises from becoming conflicts and for dealing with threats before they grow and spread. Moreover, the unquestioned strength of America’s military capabilities—and the demonstrated will to use them—have provided deterrence to aggression from potential adversaries. Second, to promote shared interests and shared values, as well as to protect its allies, the United States has developed a network of treaties and alliances with likeminded countries. In addition to America’s own efforts, its allies have multiplied its strength and have helped maintain global and regional security. Australia, for example, has recently played a major role in promoting security in Southwest Asia, including peacekeeping operations in East Timor and the Solomon Islands. France launched military operations against al Qaeda in Mali, and Japan has been an important and growing source of development and security assistance in Africa and elsewhere in the developing world. Third, </w:t>
      </w:r>
      <w:r w:rsidRPr="00657219">
        <w:rPr>
          <w:rStyle w:val="StyleUnderline"/>
        </w:rPr>
        <w:t xml:space="preserve">the United States has promoted and protected global public structures that have become as crucial to America’s national security and prosperity as they are to nations across the globe. These include open markets and free trade, international standards for the environment and human rights, and many of the structures that underlie cyber and information technologies. </w:t>
      </w:r>
      <w:r w:rsidRPr="00657219">
        <w:rPr>
          <w:sz w:val="14"/>
        </w:rPr>
        <w:t xml:space="preserve">Participation in international organizations not only provides America with the opportunity to shape and influence the evolution of international standards, but it also facilitates trade and reduces the likelihood that misunderstandings between great powers will lead to military conflict. Fourth, </w:t>
      </w:r>
      <w:r w:rsidRPr="00657219">
        <w:rPr>
          <w:rStyle w:val="StyleUnderline"/>
        </w:rPr>
        <w:t>the United States has acted over decades to ensure access to the global commons—that is, the sea lanes through which trade flows—in peacetime and protect them in wartime. Defending freedom of navigation on the high seas has benefited not only the United States but also nations the world over</w:t>
      </w:r>
      <w:r w:rsidRPr="00657219">
        <w:rPr>
          <w:sz w:val="14"/>
        </w:rPr>
        <w:t xml:space="preserve">. The free flow of goods, services, and information resulting from the broad acceptance of these norms has facilitated global economic development, opened up markets to US goods and services, and ensured that US traders and businesses can compete on a level playing field. A fifth objective is less frequently discussed but nonetheless represents an enduring American aim: for the past century, the United States has sought to preserve an equitable balance of interests across Eurasia. </w:t>
      </w:r>
      <w:r w:rsidRPr="00657219">
        <w:rPr>
          <w:rStyle w:val="StyleUnderline"/>
        </w:rPr>
        <w:t xml:space="preserve">Ensuring a stable security environment across the Eurasian land mass not only has economic benefits for the United States, but </w:t>
      </w:r>
      <w:r w:rsidRPr="00657219">
        <w:rPr>
          <w:rStyle w:val="Emphasis"/>
        </w:rPr>
        <w:t xml:space="preserve">it also helps prevent the outbreak of conflicts that, because of its alliance obligations, could draw the United States into great-power wars. </w:t>
      </w:r>
      <w:r w:rsidRPr="00657219">
        <w:rPr>
          <w:sz w:val="14"/>
        </w:rPr>
        <w:t xml:space="preserve">Finally, </w:t>
      </w:r>
      <w:r w:rsidRPr="00657219">
        <w:rPr>
          <w:rStyle w:val="StyleUnderline"/>
        </w:rPr>
        <w:t>the United States has acted for the common good by providing humanitarian assistance and disaster relief</w:t>
      </w:r>
      <w:r w:rsidRPr="00657219">
        <w:rPr>
          <w:sz w:val="14"/>
        </w:rPr>
        <w:t xml:space="preserve">. Indeed, the United States has historically led many international relief efforts through its own resources and expertise both civilian (for example, the Agency for International Development) and military (the US Navy, Marine Corps, and Coast Guard), through the United Nations and other multilateral entities, and through civil society nongovernmental organizations (NGOs) and the charitable generosity of the American people. Humanitarian assistance and economic development are not only morally right things to provide and encourage, but they also create a world that is more stable and secure. Those who call for the United States to retreat from its traditional international role explicitly or implicitly assume that the United States should trim the goals that it seeks to achieve. They argue that if the United States pulls back from leadership, it will entangle itself less in the world’s problems. </w:t>
      </w:r>
      <w:r w:rsidRPr="00657219">
        <w:rPr>
          <w:rStyle w:val="StyleUnderline"/>
        </w:rPr>
        <w:t>The historical case for this line of argument is flimsy—often, the United States has been pulled into foreign conflicts specifically because it tried to disengage,</w:t>
      </w:r>
      <w:r w:rsidRPr="00657219">
        <w:rPr>
          <w:sz w:val="14"/>
        </w:rPr>
        <w:t xml:space="preserve"> not because it engaged too much. (</w:t>
      </w:r>
      <w:r w:rsidRPr="00657219">
        <w:rPr>
          <w:rStyle w:val="StyleUnderline"/>
        </w:rPr>
        <w:t>The Korean War and World War II are just two examples.)</w:t>
      </w:r>
      <w:r w:rsidRPr="00657219">
        <w:rPr>
          <w:sz w:val="14"/>
        </w:rPr>
        <w:t xml:space="preserve"> But if the benefits to the security of the both the homeland and the international order of American leadership are clear, why do so many question the value of engagement? </w:t>
      </w:r>
      <w:r w:rsidRPr="00657219">
        <w:rPr>
          <w:rStyle w:val="StyleUnderline"/>
        </w:rPr>
        <w:t xml:space="preserve">History shows that America and the world are more prosperous and secure when the US exercises leadership. </w:t>
      </w:r>
      <w:r w:rsidRPr="00657219">
        <w:rPr>
          <w:sz w:val="14"/>
        </w:rPr>
        <w:t xml:space="preserve">11 JOSEPH LIEBERMAN AND JON KYL Why US International Engagement Is Being Questioned Although the case for US international leadership, and the principles behind it, is strong, critics who argue that the costs of international involvement outweigh the benefits, both at home and abroad, are reacting primarily to two recent developments in American history. First, more than a decade of war in Iraq and Afghanistan eroded the willingness of some Americans to support future major military operations. Some doubted the wisdom of the war in Iraq, while others questioned the effectiveness of US national security institutions in waging the wars once they had been launched. For some, the seeming inability of the United States to formulate and implement an effective strategy has raised larger questions about the efficacy of US military intervention in general. Second, the Great Recession and the unequal distribution of the gains from the subsequent recovery have produced a mixture of anxiety and pessimism about America’s role in the world. A growing number of Americans question why the United States is expending limited resources when many continue to struggle at home. Others see the North American energy boom as an opportunity for the United States to disengage from its overseas commitments, particularly in the Middle East.9 The public still supports American international engagement when they see a worthy cause. A poll conducted by the Chicago Council on Global Affairs in 2014, as the reach of ISIS expanded and other powers, such as Russia and China, became increasingly assertive along their peripheries, showed that 6 in 10 Americans supported an “active” role for the US in international affairs.10 These findings were a marked contrast to public attitudes from 2013, when the Pew Research Center found that “growing numbers of Americans believe that US global power and prestige are in decline” and that “support for US global engagement, already near a historic low, had fallen further.”11 That poll also found that members of the “millennial” generation (ages 18–29) were slightly more hesitant than older generations about US international leadership. Public attitudes are often cyclical. So has America’s level of engagement and restraint in the international arena, but this should not be the case. As the principal guarantor of international security, America creates space for new challenges to emerge and for old adversaries to grow stronger when it does not act. Time and again after major conflicts, Americans have questioned whether it makes sense to continue their leadership role, and time and again, events eventually remind Americans what the world would be like without their participation. The fact of the matter is that the consequences of American withdrawal would be long lasting and would affect both the international arena and the homeland. Regardless of the changing nature of public attitudes, this fact remains as true today as it ever was. Why US International Engagement Still Matters The world of today is far different than the world of 1945 or even that of 1995. The </w:t>
      </w:r>
      <w:r w:rsidRPr="00657219">
        <w:rPr>
          <w:rStyle w:val="StyleUnderline"/>
        </w:rPr>
        <w:t xml:space="preserve">interconnected nature of global commerce and communications and the speed with which military power can be exerted, means that, unlike in the past, the United States could not disengage from the international community even if it so desired. </w:t>
      </w:r>
      <w:r w:rsidRPr="00657219">
        <w:rPr>
          <w:sz w:val="14"/>
        </w:rPr>
        <w:t xml:space="preserve">The global integration and reach of communications and financial tools has created economic opportunities and empowered local populations in a manner never before seen. </w:t>
      </w:r>
      <w:r w:rsidRPr="00657219">
        <w:rPr>
          <w:rStyle w:val="StyleUnderline"/>
        </w:rPr>
        <w:t>But it has also created opportunities for terrorist organizations and state actors alike to organize, support, and perpetrate attacks across international borders in new and rapid ways</w:t>
      </w:r>
      <w:r w:rsidRPr="00657219">
        <w:rPr>
          <w:sz w:val="14"/>
        </w:rPr>
        <w:t xml:space="preserve">. Are America’s enduring objectives still relevant today? </w:t>
      </w:r>
      <w:r w:rsidRPr="00657219">
        <w:rPr>
          <w:rStyle w:val="StyleUnderline"/>
        </w:rPr>
        <w:t xml:space="preserve">The first and foremost enduring objective of the United States, as with any nation, is to provide for the common defense of its own people. Maintaining credibility </w:t>
      </w:r>
      <w:r w:rsidRPr="00657219">
        <w:rPr>
          <w:sz w:val="14"/>
        </w:rPr>
        <w:t xml:space="preserve">with allies, acting from a position of influence in international organizations, and providing aid to As the principal guarantor of international security, </w:t>
      </w:r>
      <w:r w:rsidRPr="00657219">
        <w:rPr>
          <w:rStyle w:val="StyleUnderline"/>
        </w:rPr>
        <w:t xml:space="preserve">America creates space for new challenges to emerge and for old adversaries to grow stronger when it does not act. </w:t>
      </w:r>
      <w:r w:rsidRPr="00657219">
        <w:rPr>
          <w:sz w:val="14"/>
        </w:rPr>
        <w:t>12 WHY AMERICAN LEADERSHIP STILL MATTERS those who suffer around the world cannot be done if our national defense and capabilities are not strong. This is as true today as it ever was, but the budgetary cuts our military currently faces undermine this central objective. The first imperative of a new administration thus must be to work with Congress to reverse the effect of the Budget Control Act on defense spending. Though this was not its intention, the act has pushed the Pentagon into budgetary disarray and weakened the American military’s capacity to defend America’s core interests. What of the second objective—the establishment and maintenance of useful alliances and partnerships? Despite the perception among some that the United States has a tendency to act unilaterally, the manner by which America has historically exercised its leadership tells a different story. Since World War I, the United States has consistently engaged, organized, and deployed with allies and coalition partners and produced decisive results. Many of these countries would not have—and in some cases, simply could not have— acted without the support of the United States. America’s allies share many of America’s security concerns. But doubt in the ability or willingness of America to lead leaves our allies looking for other partners and security arrangements, ones that may not benefit America. Cooperating with allies also protects our security at home. Since September 11, 2001, for example, such cooperation has played a role in preventing no fewer than 11 of 60 planned terrorist attacks against the homeland.12 The third and fourth objectives—</w:t>
      </w:r>
      <w:r w:rsidRPr="00657219">
        <w:rPr>
          <w:rStyle w:val="StyleUnderline"/>
        </w:rPr>
        <w:t xml:space="preserve">promoting liberal economic values and maintaining access to the global commons—are arguably more important to the United States now than at any other point in history. </w:t>
      </w:r>
      <w:r w:rsidRPr="00657219">
        <w:rPr>
          <w:sz w:val="14"/>
        </w:rPr>
        <w:t xml:space="preserve">Many saw the fall of the Soviet Union as proof of the superiority of the capitalist and liberal economic order long championed by the United States. In recent years, however, command economies that mix elements of communism and capitalism, such as China’s economic system, have gained appeal in the developing world. Meanwhile, the world’s shipping routes have increasingly come under threat by modern pirates and by manipulations of international legal regimes that grant countries exclusive rights to waters near their shores. Both of these developments threaten the vitality of international trade, which accounts for the equivalent of $10,000 of each American household’s income.13 Some may view the importance of the fifth objective, maintaining a favorable balance of power across Eurasia, as outdated. Recent events, however, have proven this objective’s renewed importance. In the absence of clear leadership from the United States, Russia’s hostilities toward its western neighbors have reached their highest levels since the Cold War; in addition to unilateral actions in the East and South China Seas, China has expanded its economic influence in Southeast Asia, Central Asia, and Africa; and Iran has continued to fund terrorist groups that threaten the stability of the Middle East. </w:t>
      </w:r>
      <w:r w:rsidRPr="00657219">
        <w:rPr>
          <w:rStyle w:val="StyleUnderline"/>
        </w:rPr>
        <w:t>As ambitious nations become more powerful, it is in America’s interest to ensure that their rise is peaceful.</w:t>
      </w:r>
      <w:r w:rsidRPr="00657219">
        <w:rPr>
          <w:sz w:val="14"/>
        </w:rPr>
        <w:t xml:space="preserve"> Otherwise America may find itself in a historically familiar situation in which it is called on by its allies to contribute to a conflict that could have been prevented through deterrence, strategy, diplomacy, and presence. When people across the globe need help, they turn not to China, nor to Russia, but to America. This is particularly true in times of humanitarian need. Helping others is the right thing to do, but the last of the enduring objectives, humanitarian assistance and disaster relief, remains important to all Americans for more than just moral reasons. For very little money, foreign assistance creates goodwill toward the United States and eases the accomplishment of other economic and national security objectives. That goodwill translates into increased opportunities for American businesses, ease of travel for its citizens, and better diplomatic relations that can then be leveraged in times of difficulty. America’s power bestows upon its citizens many benefits. With those benefits come a responsibility to help those in need—but doing so helps Americans too. For all of the introspection by Americans about their role in the world and the media coverage of those from around the world who criticize the United States, the world’s population, in fact, would rather have America at the wheel than anyone else. In its inaugural poll of international opinion about major world powers, Gallup found that an average of slightly more than 43 percent of respondents between 2007 13 JOSEPH LIEBERMAN AND JON KYL and 2014 approved of America’s leadership role in international affairs—higher than for any other country.14 People across the world understand that America leads on the global stage to protect not only its own interests but also the prosperity, security, and dignity of all. With increased calls for a retracted stance in international affairs, now is the time for Americans to remember this as well. Conclusion In sum, </w:t>
      </w:r>
      <w:r w:rsidRPr="00657219">
        <w:rPr>
          <w:rStyle w:val="StyleUnderline"/>
        </w:rPr>
        <w:t>American leadership has helped ensure stability and security throughout the globe and has bestowed immeasurable benefits on the American people</w:t>
      </w:r>
      <w:r w:rsidRPr="00657219">
        <w:rPr>
          <w:sz w:val="14"/>
        </w:rPr>
        <w:t xml:space="preserve">. The fact that the era of American leadership has corresponded with the decline of great-power war is not a coincidence. Moving forward, </w:t>
      </w:r>
      <w:r w:rsidRPr="00657219">
        <w:rPr>
          <w:rStyle w:val="StyleUnderline"/>
        </w:rPr>
        <w:t>US engagement and leadership will remain as crucial to security, stability, and prosperity today as in past decades.</w:t>
      </w:r>
      <w:r w:rsidRPr="00657219">
        <w:rPr>
          <w:sz w:val="14"/>
        </w:rPr>
        <w:t xml:space="preserve"> The arguments advanced by those advocating a retreat from America’s traditional international role do not stand up under scrutiny. Still, these arguments need to be addressed. To be sustainable, US international engagement needs to be realistic and results oriented. There is plenty of room to debate how best the US could play a 21st-century leadership role. But the key word here is how, not whether, it should play such a role. The choice before the United States is whether it will help shape the world or allow others to fill the vacuum created by its absence. </w:t>
      </w:r>
      <w:r w:rsidRPr="00657219">
        <w:rPr>
          <w:rStyle w:val="Emphasis"/>
        </w:rPr>
        <w:t>The foundation for American leadership—and the prosperity and security that derive from it—lies in the insurmountable power of its military.</w:t>
      </w:r>
      <w:r w:rsidRPr="00657219">
        <w:rPr>
          <w:sz w:val="14"/>
        </w:rPr>
        <w:t xml:space="preserve"> Speaking to the British House of Commons in 1982, Ronald Reagan stated, </w:t>
      </w:r>
      <w:r w:rsidRPr="00657219">
        <w:rPr>
          <w:rStyle w:val="StyleUnderline"/>
        </w:rPr>
        <w:t xml:space="preserve">“Our military strength is a prerequisite to peace.”15 The US military is the best trained, best equipped, and most capable in the world, </w:t>
      </w:r>
      <w:r w:rsidRPr="00657219">
        <w:rPr>
          <w:rStyle w:val="Emphasis"/>
        </w:rPr>
        <w:t xml:space="preserve">and to maintain the peace, the United States must ensure that this continues to be the case. </w:t>
      </w:r>
      <w:r w:rsidRPr="00657219">
        <w:rPr>
          <w:sz w:val="14"/>
        </w:rPr>
        <w:t xml:space="preserve">Military strength is an essential element of national strength, but it is not the only tool in America’s tool kit. To finish Reagan’s thought, “We maintain this [military] strength in the hope it will never be used.” The United States should thus rely on diplomatic and economic levers as tools of first resort in its interactions with other countries. It should meet its obligations to its allies and expect its allies to meet their obligations to the United States. International engagement and leadership are often equated with military intervention, but engagement across other fronts will often preclude the need to resort to violence. </w:t>
      </w:r>
      <w:r w:rsidRPr="00657219">
        <w:rPr>
          <w:rStyle w:val="StyleUnderline"/>
        </w:rPr>
        <w:t>The security, diplomatic effectiveness, and economic vitality of the American people are inextricably intertwined, and the absence of security imperils the other two</w:t>
      </w:r>
      <w:r w:rsidRPr="00657219">
        <w:rPr>
          <w:sz w:val="14"/>
        </w:rPr>
        <w:t xml:space="preserve">. President John F. Kennedy understood this truism when he stated in 1961, “Diplomacy and defense are not substitutes for one another.”16 Today, the links between diplomacy and defense are still frequently lost in public conversations about the importance of maintaining a ready and capable force; too often, providing for the common defense is construed as an end unto itself rather than as a means to protect the interests of all Americans. In fact, </w:t>
      </w:r>
      <w:r w:rsidRPr="00657219">
        <w:rPr>
          <w:rStyle w:val="StyleUnderline"/>
        </w:rPr>
        <w:t>maintaining our military power, and the ability to project it, may be more important in today’s interconnected world than at any time in our history</w:t>
      </w:r>
      <w:r w:rsidRPr="00A1065D">
        <w:t xml:space="preserve">. </w:t>
      </w:r>
    </w:p>
    <w:p w14:paraId="2794F8A2" w14:textId="77777777" w:rsidR="00A1065D" w:rsidRPr="00657219" w:rsidRDefault="00A1065D" w:rsidP="00A1065D">
      <w:pPr>
        <w:pStyle w:val="Heading4"/>
      </w:pPr>
      <w:r w:rsidRPr="00657219">
        <w:t xml:space="preserve">Military competitiveness suppresses all conflict </w:t>
      </w:r>
    </w:p>
    <w:p w14:paraId="19131E18" w14:textId="77777777" w:rsidR="00A1065D" w:rsidRPr="00657219" w:rsidRDefault="00A1065D" w:rsidP="00A1065D">
      <w:pPr>
        <w:rPr>
          <w:rStyle w:val="Style13ptBold"/>
        </w:rPr>
      </w:pPr>
      <w:r w:rsidRPr="00657219">
        <w:rPr>
          <w:rStyle w:val="Style13ptBold"/>
        </w:rPr>
        <w:t>Inboden 16</w:t>
      </w:r>
    </w:p>
    <w:p w14:paraId="0D763DE3" w14:textId="77777777" w:rsidR="00A1065D" w:rsidRPr="00657219" w:rsidRDefault="00A1065D" w:rsidP="00A1065D">
      <w:r w:rsidRPr="00657219">
        <w:t xml:space="preserve">(William, Executive Director and William Powers, Jr. Chair, Clements Center for National Security &amp; Associate Professor of Public Affairs and PhD at LBJ School of International Affairs; The Role of a Strong National Defense; </w:t>
      </w:r>
      <w:hyperlink r:id="rId23" w:history="1">
        <w:r w:rsidRPr="00657219">
          <w:rPr>
            <w:rStyle w:val="Hyperlink"/>
          </w:rPr>
          <w:t>http://index.heritage.org/military/2016/essays/role-of-a-strong-national-defense/</w:t>
        </w:r>
      </w:hyperlink>
      <w:r w:rsidRPr="00657219">
        <w:t>)//jac</w:t>
      </w:r>
    </w:p>
    <w:p w14:paraId="0C30E5AA" w14:textId="77777777" w:rsidR="00A1065D" w:rsidRPr="00657219" w:rsidRDefault="00A1065D" w:rsidP="00A1065D">
      <w:pPr>
        <w:rPr>
          <w:rStyle w:val="StyleUnderline"/>
        </w:rPr>
      </w:pPr>
      <w:r w:rsidRPr="00657219">
        <w:rPr>
          <w:sz w:val="10"/>
        </w:rPr>
        <w:t xml:space="preserve">Introduction One of the few core responsibilities of the federal government mandated by the Constitution of the United States is “to provide for the common defence.”2 Upon commissioning, every American military officer swears an oath to “support and defend” this Constitution.3 Accordingly, the core mission of the American military is to protect and defend our nation. This means deterring potential aggressors and, if deterrence fails, fighting and winning wars. Any consideration of the military’s role and American defense policy must start with that foundational principle. Yet if the need for a strong military begins with the mission to fight and win wars, it does not end there. As the quote from Theodore Roosevelt at the beginning of this essay illustrates, American leaders have long appreciated that </w:t>
      </w:r>
      <w:r w:rsidRPr="00657219">
        <w:rPr>
          <w:rStyle w:val="StyleUnderline"/>
        </w:rPr>
        <w:t xml:space="preserve">a formidable military can produce abundant diplomatic and economic dividends, even—especially—when not wielded in wartime. </w:t>
      </w:r>
      <w:r w:rsidRPr="00657219">
        <w:rPr>
          <w:sz w:val="10"/>
        </w:rPr>
        <w:t xml:space="preserve">The United States’ military capability supported our nation’s rise to global greatness over the past century, but this was often because of the increased influence and credibility produced by this capability rather than the overt use of force. Along the way, </w:t>
      </w:r>
      <w:r w:rsidRPr="00657219">
        <w:rPr>
          <w:rStyle w:val="StyleUnderline"/>
        </w:rPr>
        <w:t>there developed an American strategic tradition that integrated military strength with diplomatic acumen, economic growth, and international influence</w:t>
      </w:r>
      <w:r w:rsidRPr="00657219">
        <w:rPr>
          <w:sz w:val="10"/>
        </w:rPr>
        <w:t xml:space="preserve">.4 It is an historic tradition with an impressive heritage and continuing salience today. Drawing on the historical record, </w:t>
      </w:r>
      <w:r w:rsidRPr="00657219">
        <w:rPr>
          <w:rStyle w:val="StyleUnderline"/>
        </w:rPr>
        <w:t xml:space="preserve">there are many ways beyond the kinetic use of force that a strong national defense bolsters our national power and global influence. </w:t>
      </w:r>
      <w:r w:rsidRPr="00657219">
        <w:rPr>
          <w:sz w:val="10"/>
        </w:rPr>
        <w:t xml:space="preserve">A robust defense budget and defense policy also strengthens our nation in manifest other ways. </w:t>
      </w:r>
      <w:r w:rsidRPr="00657219">
        <w:rPr>
          <w:rStyle w:val="StyleUnderline"/>
        </w:rPr>
        <w:t>A well-equipped defense enhances our capabilities and influence across virtually all other elements of national power: our economy, our diplomacy, our alliances, and our credibility and influence in the world</w:t>
      </w:r>
      <w:r w:rsidRPr="00657219">
        <w:rPr>
          <w:sz w:val="10"/>
        </w:rPr>
        <w:t xml:space="preserve">. </w:t>
      </w:r>
      <w:r w:rsidRPr="00657219">
        <w:rPr>
          <w:rStyle w:val="StyleUnderline"/>
        </w:rPr>
        <w:t>Conversely, an underresourced national defense threatens to diminish our national power across all of these other dimensions. A strong national defense is thus indispensable for a peaceful, successful, and free America</w:t>
      </w:r>
      <w:r w:rsidRPr="00657219">
        <w:rPr>
          <w:sz w:val="10"/>
        </w:rPr>
        <w:t xml:space="preserve">—even if a shot is never fired. The diplomatic successes in building and maintaining a stable and peaceful international order achieved by the United States over the past century have been enabled by America’s military dominance. Conversely, the calamitous defense budget cuts and corresponding rise of potential peer competitors in the present day are already undermining America’s diplomatic and economic influence. A well-appointed military improves diplomacy with adversaries, strengthens our alliances, signals credibility and resolve, deters aggression, and enhances national morale. Yet this is not to disregard the manifest other dividends that a strong military can pay. There are multiple pathways by which investments in military hard power produce economic benefits. For example, </w:t>
      </w:r>
      <w:r w:rsidRPr="00657219">
        <w:rPr>
          <w:rStyle w:val="StyleUnderline"/>
        </w:rPr>
        <w:t>the military’s role in protecting a stable international environment also creates predictable and secure conditions in which economic growth can flourish.</w:t>
      </w:r>
      <w:r w:rsidRPr="00657219">
        <w:rPr>
          <w:sz w:val="10"/>
        </w:rPr>
        <w:t xml:space="preserve"> </w:t>
      </w:r>
      <w:r w:rsidRPr="00657219">
        <w:rPr>
          <w:rStyle w:val="StyleUnderline"/>
        </w:rPr>
        <w:t>The American security umbrella facilitated Western Europe’s postwar reconstruction and economic revival, and Asia’s half-century economic boom has been partly a function of America’s treaty alliances in the region maintaining peace and stability</w:t>
      </w:r>
      <w:r w:rsidRPr="00657219">
        <w:rPr>
          <w:sz w:val="10"/>
        </w:rPr>
        <w:t xml:space="preserve">, exemplified by the United States Navy’s Seventh Fleet protecting an open maritime order, freedom of navigation, and secure sea lanes. Additionally, while America’s world-leading economy has largely been generated by free enterprise and private sector–led growth, innovations in defense technology can sometimes have economically beneficial civilian applications. </w:t>
      </w:r>
      <w:r w:rsidRPr="00657219">
        <w:rPr>
          <w:rStyle w:val="StyleUnderline"/>
        </w:rPr>
        <w:t xml:space="preserve">There are numerous examples from the past 75 years of technological innovations that originated as defense projects but were eventually adapted for private-sector commercial use, including nuclear energy, jet propulsion, the Internet, global positioning systems, and unmanned aerial vehicles. </w:t>
      </w:r>
      <w:r w:rsidRPr="00657219">
        <w:rPr>
          <w:sz w:val="10"/>
        </w:rPr>
        <w:t xml:space="preserve">Peace Through Strength One of President Ronald Reagan’s favored mantras, still often cited today, was “peace through strength.”5 Embedded in this slogan are a complex set of strategic assumptions: for example, that </w:t>
      </w:r>
      <w:r w:rsidRPr="00657219">
        <w:rPr>
          <w:rStyle w:val="StyleUnderline"/>
        </w:rPr>
        <w:t>a strong military can be effective without being deployed in hostile action, that the acquisition of arms can be inversely proportionate to their use, that military strength pays diplomatic dividends, and that preparedness for war enables the preservation of peace.</w:t>
      </w:r>
      <w:r w:rsidRPr="00657219">
        <w:rPr>
          <w:sz w:val="10"/>
        </w:rPr>
        <w:t xml:space="preserve"> As described by United States Military Academy professor Gail Yoshitani, in Reagan’s formulation of the “peace through strength” strategy: [P]eace was not simply the absence of war. Instead, it was conceived as a world hospitable to American society and its liberal-democratic ideals in which the United States and its allies were free from the threat of nuclear war and had access to vital resources, such as oil, and vital transportation and communications routes. Reagan believed that </w:t>
      </w:r>
      <w:r w:rsidRPr="00657219">
        <w:rPr>
          <w:rStyle w:val="StyleUnderline"/>
        </w:rPr>
        <w:t>such a peace was dependent upon US strength, which would come from rebuilding the nation’s economic and military might</w:t>
      </w:r>
      <w:r w:rsidRPr="00657219">
        <w:rPr>
          <w:sz w:val="10"/>
        </w:rPr>
        <w:t xml:space="preserve">.6 It was a strategic concept in the tradition of Theodore Roosevelt eight decades earlier. For Roosevelt as for Reagan and many other American leaders, “peace” meant more than just the absence of conflict. It encompassed the full flourishing of American interests and ideals and in turn was predicated on an equally expansive concept of national “strength” that included diplomatic, ideological, and economic as well as military quotients. In recent years, the Obama Administration has introduced a new strategic concept that, while not in direct contradistinction to “peace through strength,” seeks to recalibrate American national security policy by diminishing national defense and elevating international development. This concept is known as the “three Ds” of defense, diplomacy, and development. As described by then-Secretary of State Hillary Clinton in her January 22, 2009, inaugural remarks on her first day at the State Department, “There are three legs to the stool of American foreign policy: defense, diplomacy, and development.”7 She elaborated on this the next year in a speech to the Center for Global Development, declaring that “development must become an equal pillar of our foreign policy, alongside defense and diplomacy…. [T]he three Ds must be mutually reinforcing.”8 While this concept appropriately recognizes that there is a relationship between sustainable development and improved peace and security, it skews the triad by making development co-equal with defense.9 Ironically, given that the Obama Administration intended the three Ds concept to elevate development policy, as implemented, it has instead had the opposite effect. It has left development still at the margins while diminishing defense policy, as evidenced by the draconian cuts in the defense budget over the past six years. Moreover, in both constitutional and conceptual terms, </w:t>
      </w:r>
      <w:r w:rsidRPr="00657219">
        <w:rPr>
          <w:rStyle w:val="StyleUnderline"/>
        </w:rPr>
        <w:t>a strong national defense needs to take primacy over development. A well-equipped military creates an enabling environment for improved development policy</w:t>
      </w:r>
      <w:r w:rsidRPr="00657219">
        <w:rPr>
          <w:sz w:val="10"/>
        </w:rPr>
        <w:t xml:space="preserve">. Many of the most notable economic development successes of the past 75 years took place in the context of either an explicit American security umbrella or a more favorable security environment underwritten by American defense policy. The economic development successes of postwar Western Europe and post–Cold War Central and Eastern Europe, as well as the “Asian tigers” such as Japan, South Korea, Taiwan, and Singapore, and the unprecedented growth and poverty alleviation in China since Deng Xiaoping’s 1979 economic reforms and India since Manmohan Singh’s 1991 economic liberalization all took place in the context of an American troop presence, explicit American security guarantees, or (at least in the cases of China and India) a stable regional environment underwritten by American power projection. This is not at all to disparage economic development or the work of development professionals, which should be a national priority on moral, humanitarian, and strategic grounds. Rather, it is only to observe that economic development efforts are most successful and most enduring when undertaken in a context of peace and stability, which is most often provided by a guarantor of security underwritten by military power. </w:t>
      </w:r>
      <w:r w:rsidRPr="00657219">
        <w:rPr>
          <w:rStyle w:val="StyleUnderline"/>
        </w:rPr>
        <w:t xml:space="preserve">The broader sweep of American history and international politics reinforces the perception that military power enables diplomatic and economic progress. </w:t>
      </w:r>
      <w:r w:rsidRPr="00657219">
        <w:rPr>
          <w:sz w:val="10"/>
        </w:rPr>
        <w:t xml:space="preserve">This historical insight bears remembering in the present context. </w:t>
      </w:r>
      <w:r w:rsidRPr="00657219">
        <w:rPr>
          <w:rStyle w:val="StyleUnderline"/>
        </w:rPr>
        <w:t>Each of the manifest national security policy challenges facing our nation in the current era—including growing Chinese assertiveness in the western Pacific, a revanchist Russia destabilizing the postwar European order, the collapse of the state system in the Middle East, resurgent jihadist groups exemplified by the Islamic State and various al-Qaeda franchises, Iran’s nuclear ambitions and aspirations to regional hegemony, and North Korea’s metastasizing nuclear capabilities—</w:t>
      </w:r>
      <w:r w:rsidRPr="00657219">
        <w:rPr>
          <w:sz w:val="10"/>
        </w:rPr>
        <w:t xml:space="preserve">has its own complex internal and external causes, but </w:t>
      </w:r>
      <w:r w:rsidRPr="00657219">
        <w:rPr>
          <w:rStyle w:val="StyleUnderline"/>
        </w:rPr>
        <w:t>all have been taking place in the context of global perceptions of a diminished and weakened American defense capability</w:t>
      </w:r>
      <w:r w:rsidRPr="00657219">
        <w:rPr>
          <w:sz w:val="10"/>
        </w:rPr>
        <w:t xml:space="preserve">, which in turn has undermined American diplomatic and economic power and influence. The setbacks for American foreign policy during the past several years provide a vivid empirical illustration both of the non-kinetic utility of military power and of the costs when it is diminished. Insights from History: Strengthening Diplomacy and National Morale (Theodore Roosevelt) If the 19th century was characterized by the United States expanding and consolidating its continental control and resolving its internal conflicts through the Civil War, the dawn of the 20th century marked America’s turn outward and debut as an emerging global power. Not coincidentally, Theodore Roosevelt occupied the White House during these early years. Roosevelt’s foreign policy vision combined an assertive military buildup with deft diplomacy and credible displays of force with restraint in the actual use of force. His increased defense budget focused primarily on building up the Navy, based on Roosevelt’s long-standing belief in the primacy of naval power for strategic force projection. As one of the premier scholars of his foreign policy has observed, Roosevelt embraced the axiom that “power and diplomacy work best when they work together.”10 Of the abundant examples that could be drawn from Roosevelt’s presidency, none illustrates this more vividly than his decision to sail 16 American battleships on a 14-month voyage around the world in 1908. Not since Chinese Admiral Zheng He sailed a massive fleet in the 15th century had the world seen such a show of naval force.11 This voyage of the “Great White Fleet” was as unexpected as it was audacious. In the words of University of Texas–Austin historian H. W. Brands, “Nothing like this had ever been attempted. For the United States to be the first to accomplish it would be a cause for national pride…. Never before had so much naval power been gathered in one place, let alone sent on a grand tour around the globe.”12 Roosevelt intuitively understood that an expanded global role for the United States depended in part on popular support from the American people, and this in turn depended on demonstrating to the nation what its Navy could accomplish. In Roosevelt’s own words, “my prime purpose was to impress the American people; and this purpose was fully achieved.”13 Here Roosevelt seemed to draw on the insights of his friend Alfred Thayer Mahan, the eminent naval strategist who believed that “national character” constituted one of the six elements of sea power.14 </w:t>
      </w:r>
      <w:r w:rsidRPr="00657219">
        <w:rPr>
          <w:rStyle w:val="StyleUnderline"/>
        </w:rPr>
        <w:t>Thus emerges an underappreciated aspect of a strong national defense: its salubrious effect in bolstering national morale and civic unity</w:t>
      </w:r>
      <w:r w:rsidRPr="00657219">
        <w:rPr>
          <w:sz w:val="10"/>
        </w:rPr>
        <w:t xml:space="preserve">. In sending the fleet on this circumnavigation of the globe, Roosevelt in one gesture reminded his fellow citizens of their nation’s industrial might, technological prowess, audacity, and intrepid frontier spirit. He hoped also to galvanize public support for a sustained international leadership role for the United States. Domestic public opinion was by no means the only audience that Roosevelt had in mind for this display of naval power. He also intended it to impress a watching world. The leaders of two nations in particular, Japan and Germany, were on Roosevelt’s mind. The former had long captured his attention with a mixture of admiration and concern. Roosevelt’s recognition of Japan’s growing power and ambitions had led him to mediate the Treaty of Portsmouth that ended the Russo–Japanese War in ways that recognized Japan’s power and preserved many of its territorial gains. (For this, Roosevelt would become the first American to win the Nobel Peace Prize.) Likewise, his affinity for Japanese culture and industry inspired his support for the immigration of numerous Japanese to California, despite incurring much domestic criticism from Americans with nativist predilections. At the same time, Roosevelt’s wariness of Japan’s aspirations to regional hegemony had caused him to include provisions in the Treaty of Portsmouth that circumscribed Japan’s acquisitions and preserved Russia’s viability as a check on further Japanese expansion. For some time, Roosevelt had been suspicious of Japan’s potential expansionism, especially against American territories. In an eerily prescient move, several years earlier, while serving as President William McKinley’s Assistant Secretary of the Navy, Roosevelt had tasked the Naval War College with addressing a scenario in which “Japan makes demands on Hawaiian Islands. This country intervenes. What force will be necessary to uphold the intervention, and how should it be employed?”15 Against this backdrop of ambivalence about Japan’s growing power and uncertain intentions, Roosevelt targeted a strategic communication toward Tokyo. In Brands’ words, the cruise “would also serve as a reminder to the Japanese, who not surprisingly felt rather proud of themselves, that the United States was a Pacific Power to be reckoned with.” Pace those critics who contended that such visible displays of force would be destabilizing and potentially instigate conflict, “Roosevelt paid no mind to the argument that an audacious American move might provoke a war…. [H]e felt that weakness was far more provocative than strength. Consequently, the worse relations with Japan grew, the more necessary he deemed the voyage.” As Roosevelt put it, “My own judgment is that the only thing that will prevent war is the Japanese feeling that we shall not be beaten, and this feeling we can only excite by keeping and making our navy efficient in the highest degree.”16 Though it would be six more years until Germany’s growing power and aggression contributed to the outbreak of World War I, Roosevelt was already casting a wary eye at Kaiser Wilhelm’s incipient bellicosity. In the midst of a relatively minor diplomatic dispute between Germany and the United States, Roosevelt wrote to the German leader describing the ongoing voyage: “I trust you have noticed that the American battleship fleet has completed its tour of South America on schedule time, and is now having its target practice off the Mexican coast.”17 As Brands describes, “The president traced the itinerary—Australia, Japan, China, the Philippines, Suez— leaving unsaid that the German navy had never done anything like this. And he couldn’t resist a final note: ‘Their target practice has been excellent’.”18 Roosevelt’s pointed and pithy insinuation to the German ruler belied a more sophisticated appreciation of the relationship between military power, diplomatic success, and the preservation of peace. For all of his occasionally bellicose rhetoric, Roosevelt’s presidency is distinguished by the remarkably peaceful expansion of American power and influence. As noted, he understood that a weakened military could provoke aggression and invite adventurism from hostile powers who would otherwise be deterred. Roosevelt knew that a formidable military and a commander in chief with a deft diplomatic touch would be a potent force in dissuading aggressors and preserving peace. It is such a combination of military power and diplomatic acumen that creates national strength. Roosevelt frequently warned against what he saw as the misguided hopes of disarmament advocates who believed that munitions themselves were destabilizing. These calls for reduced defense budgets and outright disarmament were deluded, he believed, and would increase the risk of war rather than further the cause of peace. As he proclaimed in his annual message to Congress in 1905: At present there could be no greater calamity than for the free peoples, the enlightened, independent, and peace-loving peoples, to disarm while yet leaving it open to any barbarism or despotism to remain armed. So long as the world is as unorganized as now the armies and navies of those peoples who on the whole stand for justice, offer not only the best, but the only possible, security for a just peace. For instance, if the United States alone, or in company only with the other nations that on the whole tend to act justly, disarmed, we might sometimes avoid bloodshed, but we would cease to be of weight in securing the peace of justice—the real peace for which the most law-abiding and high-minded men must at times be willing to fight.19 Roosevelt’s insights of over a century ago have much to offer today. He famously and frequently invoked the African proverb, “speak softly and carry a big stick.”20 During Roosevelt’s presidency, this was translated from a trite aphorism into a sophisticated strategic doctrine. A strong military can bolster national power and influence without ever using force. It can even reduce the likelihood of violence. Rather, the mere display of force can pay significant diplomatic dividends, deter potential aggression, and preserve the peace. In turn, </w:t>
      </w:r>
      <w:r w:rsidRPr="00657219">
        <w:rPr>
          <w:rStyle w:val="StyleUnderline"/>
        </w:rPr>
        <w:t>the effective display of force depends on perceptions of American credibility, and credibility rests on a combination of capability and intention</w:t>
      </w:r>
      <w:r w:rsidRPr="00657219">
        <w:rPr>
          <w:sz w:val="10"/>
        </w:rPr>
        <w:t xml:space="preserve">. If other nations (and in some cases, non-state actors) perceive the United States as a credible power—possessing both a potent capability to use lethal force and the willingness to do so if necessary—our nation will have greater power to act on the global stage while facing fewer threats. </w:t>
      </w:r>
      <w:r w:rsidRPr="00657219">
        <w:rPr>
          <w:rStyle w:val="StyleUnderline"/>
        </w:rPr>
        <w:t xml:space="preserve">Developing this capability is predicated on </w:t>
      </w:r>
      <w:r w:rsidRPr="00657219">
        <w:rPr>
          <w:sz w:val="10"/>
        </w:rPr>
        <w:t>funding and</w:t>
      </w:r>
      <w:r w:rsidRPr="00657219">
        <w:rPr>
          <w:rStyle w:val="StyleUnderline"/>
        </w:rPr>
        <w:t xml:space="preserve"> maintaining a military that is without peer. </w:t>
      </w:r>
      <w:r w:rsidRPr="00657219">
        <w:rPr>
          <w:sz w:val="10"/>
        </w:rPr>
        <w:t xml:space="preserve">This strategic doctrine is one of Theodore Roosevelt’s enduring legacies in American history, and it is one which bears remembering and recovering today. Insights from History: Signaling Resolve and Supporting Allies (Harry S. Truman) At first glance, Presidents Theodore Roosevelt and Harry Truman have little in common. One was a Republican, the other a Democrat. One was an East Coast Harvard-educated blue blood from one of America’s most distinguished familial lineages, the other a Midwestern small-town haberdasher with only a high school education—the last American President without a college diploma. One was the architect of America’s debut at the high table of international politics, the other the befuddled inheritor of America’s new role as a global superpower and the architect of many institutions of the new international order. Yet Roosevelt and Truman also shared much in common, including a belief in American exceptionalism, a commitment to the universality of liberty and preserving and extending free societies, and especially an appreciation for the role a strong military plays in projecting power and influence, even without the use of lethal force. As with Roosevelt, most of Truman’s enduring national security accomplishments came through the adept employment of military power as a diplomatic and economic instrument of statecraft. Just as our nation still benefits from the international institutions and postwar order he helped to create, there is also much to learn from his integration of a strong defense into the larger structure of national power. Upon taking the oath of office in April 1945, Truman was bequeathed a situation unprecedented in its complexity and challenges. In short order, he had to navigate: l The decision to drop the atomic bomb on Japan; l The end of World War II and the unconditional surrender settlements that would give the United States near-total control of the reconstruction of Germany and Japan; l The crafting of a postwar international political and economic order that would preserve stability and promote prosperity and ordered liberty; and l The emerging Cold War with the Soviet Union and its sundry satellite states that would loom over the next four decades of American national security policy as the United States sought to contain Soviet expansionism while preventing the belligerent exchange of nuclear warheads. It was a tall order for even the most seasoned statesman, let alone a relatively untested and illequipped Senator from Missouri. To appreciate Truman’s strategic innovations, one should recall the fraught and unprecedented international climate of the time. The United States and Soviet Union had fought together as allies in World War II, yet even as the war wound down in 1945, tensions between the two victors emerged over the contours of the postwar order. By the next year, it was becoming clear that Soviet dictator Josef Stalin regarded the United States as an adversary and had aggressive designs to dominate Eastern Europe and points beyond. This left American leaders struggling to formulate a response amidst what appeared to be the unpalatable choices of either fighting the Soviet Union or acquiescing to the further expansion of Communist tyranny. Yale historian John Lewis Gaddis aptly described it as “the despair of 1946 when war or appeasement appeared to be the only alternatives open to the United States.”21 Furthermore, with the end of the war, many feared the prospect of slipping back into the economic depression that had plagued the 1930s. Into this environment of anxiety and policy uncertainty, George Kennan sent his renowned “Long Telegram” from Moscow, diagnosing Soviet intentions and advocating what became the strategy of containment. Instead of fight or flight, containment offered the option of resisting Soviet aggression without triggering a third world war. But while Kennan may have developed containment as a concept, it took Truman’s leadership and vision to operationalize and implement it in practice. The success of containment depended largely, though by no means exclusively, on the non-kinetic use of military power. Kennan himself appreciated this. In a 1946 address at the National War College, the lifelong diplomat told his audience, “You have no idea how much it contributes to the politeness and pleasantness of diplomacy when you have a little quiet armed force in the background.” As Gaddis points out: [T]he mere existence of such forces, [Kennan] wrote two years later, “is probably the most important single instrumentality in the conduct of U.S. foreign policy.” A Policy Planning Staff study done under Kennan’s direction in the summer of 1948 concluded that armed strength was essential as a means of making political positions credible, as a deterrent to attack, as a source of encouragement to allies, and, as a last resort, as a means of waging war successfully should war come.22 Truman’s Cold War policy incorporated these insights. From the Marshall Plan, to the creation of NATO, to the passage of the National Security Act creating the Central Intelligence Agency and National Security Council, to the issuance of seminal strategy blueprints such as NSC-68,23 the Truman Administration created a national and international set of institutions that leveraged military power into diplomatic and economic influence. Two Truman initiatives especially illustrate this concept: the Truman Doctrine providing aid to Greece and Turkey and the Berlin Airlift. Truman’s 1947 address to Congress is best remembered for his declaration that “it must be the policy of the United States to support free peoples who are resisting attempted subjugation by armed minorities or by outside pressures.”24 Less appreciated is how the actual aid packages he developed for Greece and Turkey leveraged American military power to strengthen beleaguered allies and signal American resolve to Stalin. Unlike the Marshall Plan announced later that year, which provided economic reconstruction aid to Western Europe, the Greece and Turkey assistance packages also included a substantial military component to help the governments of the two Mediterranean nations defeat Communist insurgencies. This had not been a foregone conclusion. Several of Truman’s advisers argued for limiting the packages to economic aid, but Truman sided with then-Under Secretary of State Dean Acheson’s arguments for including military hardware and advisers.25 This reflected Truman’s belief in what political scientist Henry Nau calls “armed diplomacy”26 and had far-reaching implications. For example, the aid to Turkey included establishment of the Joint American Military Mission to Aid Turkey (JAMMAT), an ambitious Defense Department initiative that transformed the Turkish military and established a template for eventual American military assistance programs with other allies.27 The robust American military aid to Greece and Turkey would not have been possible without the expertise and military technology that the United States developed during World War II. In finishing the war as the most dominant military power on the planet, even in the midst of rapid demobilization, the U.S. still had considerable defense resources to employ in support of its friends, allies, and interests. Truman fused military hardware, economic aid, and vigorous diplomacy into a new tool to implement his Cold War strategy. In doing so, he also ushered in a new era in American power projection. The incorporation of military assistance into the program of aid to Greece and Turkey sent a strong signal of American resolve to the Soviet Union and its satellites while also shoring up important American allies during their periods of acute vulnerability. The next year, an even more vexing challenge emerged when the Soviet Union made an audacious power grab and cut off Western access to West Berlin, the portion of the German capital isolated within the Communist-controlled occupation zone that would eventually become East Germany. Eschewing either a diplomatic capitulation or a violent escalation, Truman instead ordered a massive airlift to provide food, medicine, and other living essentials to the beleaguered citizens of West Berlin. American military cargo planes operated these resupply flights around the clock for the next 11 months until an embarrassed Stalin backed down and lifted the blockade. Again, this non-kinetic use of military power had the intended effect of signaling American resolve to Stalin while simultaneously reassuring and strengthening the allied city of West Berlin. This was no mere humanitarian gesture. As Henry Nau has observed, Truman’s “decision to erect Berlin as the outpost of Western freedom was monumental. It…placed American forces at risk to defend the ‘disputed’ borders of freedom in Europe” and “was a preeminent example of the preemptive use of force to deter aggression.”28 While one might not normally consider cargo planes delivering food aid to civilians to be the “preemptive use of force,” Nau has it exactly right. Truman deployed American military resources in a formidable display of resolve, at considerable risk, to dissuade the Soviets from their attempted seizure of West Berlin. It was a turning point in the Cold War, as it revealed the Soviet Union’s malign intentions as well as the limits of Soviet adventurism. It galvanized American allies and led directly to the demands of several Western European nations to create what soon became the North Atlantic Treaty Organization (NATO). Without a shot being fired, the American military achieved a significant diplomatic success and made a formidable display of American power. Concluding Implications and the Contemporary Challenge Theodore Roosevelt’s “big stick” diplomacy, Harry Truman’s Cold War projections of power, and Ronald Reagan’s “peace through strength” paradigm, while all revealing as historical vignettes, are also much more. </w:t>
      </w:r>
      <w:r w:rsidRPr="00657219">
        <w:rPr>
          <w:rStyle w:val="StyleUnderline"/>
        </w:rPr>
        <w:t>They constitute some of the essential building blocks of the American strategic tradition of armed diplomacy—of using military power in non-kinetic ways to improve our negotiating outcomes, reassure allies, dissuade adversaries, and enhance our global credibility and influence.</w:t>
      </w:r>
      <w:r w:rsidRPr="00657219">
        <w:rPr>
          <w:sz w:val="10"/>
        </w:rPr>
        <w:t xml:space="preserve"> This strategic tradition has served American interests well and has done much to protect our national security and project our national power over the past century. </w:t>
      </w:r>
      <w:r w:rsidRPr="00657219">
        <w:rPr>
          <w:rStyle w:val="StyleUnderline"/>
        </w:rPr>
        <w:t>It has become embedded in our national security institutions and, if properly resourced and utilized, can still be a primary source of national strength. Moreover, while originating in our nation’s past, this strategic tradition has also produced policy successes in recent decades</w:t>
      </w:r>
      <w:r w:rsidRPr="00657219">
        <w:rPr>
          <w:sz w:val="10"/>
        </w:rPr>
        <w:t xml:space="preserve">. Consider just a few examples: l The peaceful reunification of Germany and peaceful dissolution of the Iron Curtain as American diplomacy backed by military strength helped to end the Cold War without a shot being fired; l The 1995 Dayton Accords ending the Bosnian wars, which followed the American-led bombing campaign and were made possible only because of the threat of additional force; l Libya’s decision to relinquish its weapons of mass destruction program voluntarily in 2003 in the aftermath of the American display of power in the Iraq War; l The United States military’s leading role in humanitarian assistance and disaster relief after the 2004 Asian tsunami, which also did much to improve America’s reputation in Muslim-majority nations like Indonesia; l The upgrading of America’s relationship with India to a strategic partnership during the George W. Bush Administration, based in part on the appeal of America’s military power projection in the region and nuclear technology partnership; and l The Pentagon’s relationship with the Egyptian military during the recent Egyptian revolutions, which was made possible by America’s decadeslong military assistance program and exchanges and which preserved the only viable channel for diplomatic communications in the midst of chaos and changing Egyptian governments. </w:t>
      </w:r>
      <w:r w:rsidRPr="00657219">
        <w:rPr>
          <w:rStyle w:val="StyleUnderline"/>
        </w:rPr>
        <w:t>With such a demonstrable record of success and proven formula for how a well-resourced military strengthens our overall national security policy, the United States now stands at a crossroads.</w:t>
      </w:r>
      <w:r w:rsidRPr="00657219">
        <w:rPr>
          <w:sz w:val="10"/>
        </w:rPr>
        <w:t xml:space="preserve"> The precipitous defense budget cuts of recent years do not just erode American military strength; they also undermine our diplomatic capabilities and our global influence and credibility. Conversely, a renewed commitment to adequate resourcing of the American military would not come at the cost of American diplomacy and economic policy, but rather would be to their benefit. In this sense, the defense budget is not a zero-sum allocation, but a “win-win” that enhances diplomatic and economic policy as well. </w:t>
      </w:r>
      <w:r w:rsidRPr="00657219">
        <w:rPr>
          <w:rStyle w:val="StyleUnderline"/>
        </w:rPr>
        <w:t>The United States in the 21st century remains a global superpower thanks to this strategic tradition of a strong and deftly wielded national defense. Rather than being squandered, it is an inheritance that should be embraced.</w:t>
      </w:r>
    </w:p>
    <w:p w14:paraId="17F831A3" w14:textId="77777777" w:rsidR="00A1065D" w:rsidRPr="00657219" w:rsidRDefault="00A1065D" w:rsidP="00A1065D">
      <w:pPr>
        <w:rPr>
          <w:rStyle w:val="StyleUnderline"/>
        </w:rPr>
      </w:pPr>
    </w:p>
    <w:p w14:paraId="35D43D63" w14:textId="3F940C07" w:rsidR="00B14CA7" w:rsidRDefault="00B14CA7" w:rsidP="00B14CA7">
      <w:pPr>
        <w:pStyle w:val="Heading3"/>
      </w:pPr>
      <w:r>
        <w:t>! – manufacturing</w:t>
      </w:r>
    </w:p>
    <w:p w14:paraId="45BAC70C" w14:textId="77777777" w:rsidR="00B14CA7" w:rsidRPr="00A1065D" w:rsidRDefault="00B14CA7" w:rsidP="00A1065D">
      <w:pPr>
        <w:pStyle w:val="Heading4"/>
      </w:pPr>
      <w:r w:rsidRPr="00A1065D">
        <w:t>Steel is the backbone of manufacturing</w:t>
      </w:r>
    </w:p>
    <w:p w14:paraId="29730103" w14:textId="77777777" w:rsidR="00B14CA7" w:rsidRPr="00657219" w:rsidRDefault="00B14CA7" w:rsidP="00B14CA7">
      <w:r w:rsidRPr="00657219">
        <w:rPr>
          <w:rStyle w:val="Style13ptBold"/>
        </w:rPr>
        <w:t>Gerard 16</w:t>
      </w:r>
      <w:r w:rsidRPr="00657219">
        <w:t xml:space="preserve"> (Leo, International President United Steel, Paper and Forestry, Rubber, Manufacturing, Energy, Allied Industrial and Services Workers International Union, “Policy Recommendations on the Global Steel Industry Situation and Impact on U.S. Steel Industry and Market”,  </w:t>
      </w:r>
      <w:hyperlink r:id="rId24" w:history="1">
        <w:r w:rsidRPr="00657219">
          <w:rPr>
            <w:rStyle w:val="Hyperlink"/>
          </w:rPr>
          <w:t>http://www.usw.org/testimony/Gerard-Testimony-4-12-16.pdf)//ghs-gk</w:t>
        </w:r>
      </w:hyperlink>
      <w:r w:rsidRPr="00657219">
        <w:t xml:space="preserve"> </w:t>
      </w:r>
    </w:p>
    <w:p w14:paraId="2A43C8B2" w14:textId="44435259" w:rsidR="00B14CA7" w:rsidRDefault="00B14CA7" w:rsidP="00B14CA7">
      <w:pPr>
        <w:rPr>
          <w:sz w:val="14"/>
        </w:rPr>
      </w:pPr>
      <w:r w:rsidRPr="00657219">
        <w:rPr>
          <w:rStyle w:val="StyleUnderline"/>
        </w:rPr>
        <w:t xml:space="preserve">Manufacturing in America is at a critical juncture. Manufacturing is the lifeblood of countless </w:t>
      </w:r>
      <w:r w:rsidRPr="00657219">
        <w:rPr>
          <w:sz w:val="14"/>
        </w:rPr>
        <w:t xml:space="preserve">communities and the foundation of good, family-supportive </w:t>
      </w:r>
      <w:r w:rsidRPr="00657219">
        <w:rPr>
          <w:rStyle w:val="StyleUnderline"/>
        </w:rPr>
        <w:t xml:space="preserve">jobs. The sector </w:t>
      </w:r>
      <w:r w:rsidRPr="00657219">
        <w:rPr>
          <w:sz w:val="14"/>
        </w:rPr>
        <w:t xml:space="preserve">pays higher wages, on average, than the service sector and </w:t>
      </w:r>
      <w:r w:rsidRPr="00657219">
        <w:rPr>
          <w:rStyle w:val="StyleUnderline"/>
        </w:rPr>
        <w:t>significantly expands</w:t>
      </w:r>
      <w:r w:rsidRPr="00657219">
        <w:rPr>
          <w:sz w:val="14"/>
        </w:rPr>
        <w:t xml:space="preserve"> </w:t>
      </w:r>
      <w:r w:rsidRPr="00657219">
        <w:rPr>
          <w:rStyle w:val="StyleUnderline"/>
        </w:rPr>
        <w:t>indirect employment</w:t>
      </w:r>
      <w:r w:rsidRPr="00657219">
        <w:rPr>
          <w:sz w:val="14"/>
        </w:rPr>
        <w:t xml:space="preserve"> as each direct job in manufacturing supports many more jobs in the economy. Depending on the study, that multiplier has been calculated to be anywhere from 1.4 to 16 jobs – so while the number may be variable, there is no dispute that one manufacturing job sustains and creates many more. </w:t>
      </w:r>
      <w:r w:rsidRPr="00657219">
        <w:rPr>
          <w:rStyle w:val="StyleUnderline"/>
        </w:rPr>
        <w:t xml:space="preserve">The manufacturing sector is the </w:t>
      </w:r>
      <w:r w:rsidRPr="00657219">
        <w:rPr>
          <w:sz w:val="14"/>
        </w:rPr>
        <w:t xml:space="preserve">single </w:t>
      </w:r>
      <w:r w:rsidRPr="00657219">
        <w:rPr>
          <w:rStyle w:val="StyleUnderline"/>
        </w:rPr>
        <w:t>largest innovation engine in our economy</w:t>
      </w:r>
      <w:r w:rsidRPr="00657219">
        <w:rPr>
          <w:sz w:val="14"/>
        </w:rPr>
        <w:t xml:space="preserve">. To consume things, you have to produce things. That’s a basic fact of economics that our competitors seem to grasp better than we do. Yes, the digital economy is important. And, selling people insurance products and derivative financial instruments creates some jobs. But, manufacturing creates real value. </w:t>
      </w:r>
      <w:r w:rsidRPr="00657219">
        <w:rPr>
          <w:rStyle w:val="StyleUnderline"/>
        </w:rPr>
        <w:t>Our nations’ trade deficit in manufactured goods is unacceptably high and</w:t>
      </w:r>
      <w:r w:rsidRPr="00657219">
        <w:rPr>
          <w:sz w:val="14"/>
        </w:rPr>
        <w:t xml:space="preserve"> is </w:t>
      </w:r>
      <w:r w:rsidRPr="00657219">
        <w:rPr>
          <w:rStyle w:val="StyleUnderline"/>
        </w:rPr>
        <w:t>unsustainable</w:t>
      </w:r>
      <w:r w:rsidRPr="00657219">
        <w:rPr>
          <w:sz w:val="14"/>
        </w:rPr>
        <w:t xml:space="preserve">. To me, </w:t>
      </w:r>
      <w:r w:rsidRPr="00657219">
        <w:rPr>
          <w:rStyle w:val="StyleUnderline"/>
        </w:rPr>
        <w:t>this deficit is a sign of weakness</w:t>
      </w:r>
      <w:r w:rsidRPr="00657219">
        <w:rPr>
          <w:sz w:val="14"/>
        </w:rPr>
        <w:t xml:space="preserve">. It’s, in part, the reason that more than 60,000 manufacturing facilities have shuttered their doors. If running a trade deficit in goods was such a good thing, why isn’t every nation out to beat us? </w:t>
      </w:r>
      <w:r w:rsidRPr="00657219">
        <w:rPr>
          <w:rStyle w:val="StyleUnderline"/>
        </w:rPr>
        <w:t>Manufacturing, and the critical steel sector, is vital to America’s national and economic security.</w:t>
      </w:r>
      <w:r w:rsidRPr="00657219">
        <w:rPr>
          <w:sz w:val="14"/>
        </w:rPr>
        <w:t xml:space="preserve"> </w:t>
      </w:r>
      <w:r w:rsidRPr="00657219">
        <w:rPr>
          <w:rStyle w:val="StyleUnderline"/>
        </w:rPr>
        <w:t>In terms of national security, it’s not just the steel that goes into our ships,</w:t>
      </w:r>
      <w:r w:rsidRPr="00657219">
        <w:rPr>
          <w:sz w:val="14"/>
        </w:rPr>
        <w:t xml:space="preserve"> </w:t>
      </w:r>
      <w:r w:rsidRPr="00657219">
        <w:rPr>
          <w:rStyle w:val="StyleUnderline"/>
        </w:rPr>
        <w:t>tanks</w:t>
      </w:r>
      <w:r w:rsidRPr="00657219">
        <w:rPr>
          <w:sz w:val="14"/>
        </w:rPr>
        <w:t xml:space="preserve">, armored personnel vehicles </w:t>
      </w:r>
      <w:r w:rsidRPr="00657219">
        <w:rPr>
          <w:rStyle w:val="StyleUnderline"/>
        </w:rPr>
        <w:t>and</w:t>
      </w:r>
      <w:r w:rsidRPr="00657219">
        <w:rPr>
          <w:sz w:val="14"/>
        </w:rPr>
        <w:t xml:space="preserve"> </w:t>
      </w:r>
      <w:r w:rsidRPr="00657219">
        <w:rPr>
          <w:rStyle w:val="StyleUnderline"/>
        </w:rPr>
        <w:t>other weapons. It’s the critical</w:t>
      </w:r>
      <w:r w:rsidRPr="00657219">
        <w:rPr>
          <w:sz w:val="14"/>
        </w:rPr>
        <w:t xml:space="preserve"> </w:t>
      </w:r>
      <w:r w:rsidRPr="00657219">
        <w:rPr>
          <w:rStyle w:val="StyleUnderline"/>
        </w:rPr>
        <w:t>infrastructure that supports our warfighters</w:t>
      </w:r>
      <w:r w:rsidRPr="00657219">
        <w:rPr>
          <w:sz w:val="14"/>
        </w:rPr>
        <w:t xml:space="preserve"> and our nation. The </w:t>
      </w:r>
      <w:r w:rsidRPr="00657219">
        <w:rPr>
          <w:rStyle w:val="StyleUnderline"/>
        </w:rPr>
        <w:t>steel rails</w:t>
      </w:r>
      <w:r w:rsidRPr="00657219">
        <w:rPr>
          <w:sz w:val="14"/>
        </w:rPr>
        <w:t xml:space="preserve"> that </w:t>
      </w:r>
      <w:r w:rsidRPr="00657219">
        <w:rPr>
          <w:rStyle w:val="StyleUnderline"/>
        </w:rPr>
        <w:t>guide our trains.</w:t>
      </w:r>
      <w:r w:rsidRPr="00657219">
        <w:rPr>
          <w:sz w:val="14"/>
        </w:rPr>
        <w:t xml:space="preserve"> The </w:t>
      </w:r>
      <w:r w:rsidRPr="00657219">
        <w:rPr>
          <w:rStyle w:val="StyleUnderline"/>
        </w:rPr>
        <w:t>steel girders</w:t>
      </w:r>
      <w:r w:rsidRPr="00657219">
        <w:rPr>
          <w:sz w:val="14"/>
        </w:rPr>
        <w:t xml:space="preserve"> that </w:t>
      </w:r>
      <w:r w:rsidRPr="00657219">
        <w:rPr>
          <w:rStyle w:val="StyleUnderline"/>
        </w:rPr>
        <w:t>support our bridges, docks, warehouses and</w:t>
      </w:r>
      <w:r w:rsidRPr="00657219">
        <w:rPr>
          <w:sz w:val="14"/>
        </w:rPr>
        <w:t xml:space="preserve"> our </w:t>
      </w:r>
      <w:r w:rsidRPr="00657219">
        <w:rPr>
          <w:rStyle w:val="StyleUnderline"/>
        </w:rPr>
        <w:t>buildings</w:t>
      </w:r>
      <w:r w:rsidRPr="00657219">
        <w:rPr>
          <w:sz w:val="14"/>
        </w:rPr>
        <w:t xml:space="preserve">. The grain oriented electrical </w:t>
      </w:r>
      <w:r w:rsidRPr="00657219">
        <w:rPr>
          <w:rStyle w:val="StyleUnderline"/>
        </w:rPr>
        <w:t>steel</w:t>
      </w:r>
      <w:r w:rsidRPr="00657219">
        <w:rPr>
          <w:sz w:val="14"/>
        </w:rPr>
        <w:t xml:space="preserve"> that </w:t>
      </w:r>
      <w:r w:rsidRPr="00657219">
        <w:rPr>
          <w:rStyle w:val="StyleUnderline"/>
        </w:rPr>
        <w:t xml:space="preserve">is vital to electrical transformers and </w:t>
      </w:r>
      <w:r w:rsidRPr="00657219">
        <w:rPr>
          <w:sz w:val="14"/>
        </w:rPr>
        <w:t xml:space="preserve">the steel towers that support </w:t>
      </w:r>
      <w:r w:rsidRPr="00657219">
        <w:rPr>
          <w:rStyle w:val="StyleUnderline"/>
        </w:rPr>
        <w:t>electrical transmission lines</w:t>
      </w:r>
      <w:r w:rsidRPr="00657219">
        <w:rPr>
          <w:sz w:val="14"/>
        </w:rPr>
        <w:t xml:space="preserve">. </w:t>
      </w:r>
      <w:r w:rsidRPr="00657219">
        <w:rPr>
          <w:rStyle w:val="Emphasis"/>
        </w:rPr>
        <w:t>Steel is</w:t>
      </w:r>
      <w:r w:rsidRPr="00657219">
        <w:rPr>
          <w:sz w:val="14"/>
        </w:rPr>
        <w:t xml:space="preserve">, indeed, </w:t>
      </w:r>
      <w:r w:rsidRPr="00657219">
        <w:rPr>
          <w:rStyle w:val="Emphasis"/>
        </w:rPr>
        <w:t xml:space="preserve">the backbone of America. </w:t>
      </w:r>
      <w:r w:rsidRPr="00657219">
        <w:rPr>
          <w:sz w:val="14"/>
        </w:rPr>
        <w:t xml:space="preserve">Our steel sector is among the worlds most advanced and efficient. It produces steel with fewer man-hours per ton than any other country. Since the early part of the last decade, the industry has invested billions of dollars in new plant, equipment and technology to ensure that it continues to be a world class competitor. It is the cleanest producer of steel of any across the globe, with the kind of processes and equipment – and commitment -- needed to abide by the highest environmental standards. </w:t>
      </w:r>
      <w:r w:rsidRPr="00657219">
        <w:rPr>
          <w:rStyle w:val="StyleUnderline"/>
        </w:rPr>
        <w:t>The current steel crisis is</w:t>
      </w:r>
      <w:r w:rsidRPr="00657219">
        <w:rPr>
          <w:sz w:val="14"/>
        </w:rPr>
        <w:t xml:space="preserve"> primarily </w:t>
      </w:r>
      <w:r w:rsidRPr="00657219">
        <w:rPr>
          <w:rStyle w:val="StyleUnderline"/>
        </w:rPr>
        <w:t>caused by unfair foreign trade including</w:t>
      </w:r>
      <w:r w:rsidRPr="00657219">
        <w:rPr>
          <w:sz w:val="14"/>
        </w:rPr>
        <w:t xml:space="preserve"> </w:t>
      </w:r>
      <w:r w:rsidRPr="00657219">
        <w:rPr>
          <w:rStyle w:val="StyleUnderline"/>
        </w:rPr>
        <w:t>dramatic expansions of global overcapacity</w:t>
      </w:r>
      <w:r w:rsidRPr="00657219">
        <w:rPr>
          <w:sz w:val="14"/>
        </w:rPr>
        <w:t xml:space="preserve">. </w:t>
      </w:r>
      <w:r w:rsidRPr="00657219">
        <w:rPr>
          <w:rStyle w:val="StyleUnderline"/>
        </w:rPr>
        <w:t>The largest source of</w:t>
      </w:r>
      <w:r w:rsidRPr="00657219">
        <w:rPr>
          <w:sz w:val="14"/>
        </w:rPr>
        <w:t xml:space="preserve"> that overca</w:t>
      </w:r>
      <w:r w:rsidRPr="00657219">
        <w:rPr>
          <w:rStyle w:val="StyleUnderline"/>
        </w:rPr>
        <w:t>pacity is China, which</w:t>
      </w:r>
      <w:r w:rsidRPr="00657219">
        <w:rPr>
          <w:sz w:val="14"/>
        </w:rPr>
        <w:t xml:space="preserve"> currently </w:t>
      </w:r>
      <w:r w:rsidRPr="00657219">
        <w:rPr>
          <w:rStyle w:val="StyleUnderline"/>
        </w:rPr>
        <w:t>has more than 400 million metric tons</w:t>
      </w:r>
      <w:r w:rsidRPr="00657219">
        <w:rPr>
          <w:sz w:val="14"/>
        </w:rPr>
        <w:t xml:space="preserve"> of overcapacity. China’s overcapacity is not the result of “market forces”. </w:t>
      </w:r>
      <w:r w:rsidRPr="00657219">
        <w:rPr>
          <w:rStyle w:val="StyleUnderline"/>
        </w:rPr>
        <w:t>China has developed massive overcapacity because it is a non-market economy</w:t>
      </w:r>
      <w:r w:rsidRPr="00657219">
        <w:rPr>
          <w:sz w:val="14"/>
        </w:rPr>
        <w:t xml:space="preserve">. It has continued to build its productive capacity in steel and other sectors because it was reliant on an export-led economy to employ its people and fuel its growth. This was built as a result of state-led direction, through its Five Year Plans and associated governmental policies. Sure, China says that it knows it has a problem and wants to reduce its overcapacity. However, actions, in my view, speak louder than words. </w:t>
      </w:r>
      <w:r w:rsidRPr="00657219">
        <w:rPr>
          <w:rStyle w:val="StyleUnderline"/>
        </w:rPr>
        <w:t>It’s time for</w:t>
      </w:r>
      <w:r w:rsidRPr="00657219">
        <w:rPr>
          <w:sz w:val="14"/>
        </w:rPr>
        <w:t xml:space="preserve"> our </w:t>
      </w:r>
      <w:r w:rsidRPr="00657219">
        <w:rPr>
          <w:rStyle w:val="StyleUnderline"/>
        </w:rPr>
        <w:t>negotiators to recognize that China will not make the dramatic changes needed unless there is a real cost.</w:t>
      </w:r>
      <w:r w:rsidRPr="00657219">
        <w:rPr>
          <w:sz w:val="14"/>
        </w:rPr>
        <w:t xml:space="preserve"> And, that cost has to be in the form of access to foreign markets, not simply in how others may perceive them.</w:t>
      </w:r>
    </w:p>
    <w:p w14:paraId="7147B0C4" w14:textId="77777777" w:rsidR="00A1065D" w:rsidRPr="008328F6" w:rsidRDefault="00A1065D" w:rsidP="00A1065D">
      <w:pPr>
        <w:pStyle w:val="Heading4"/>
      </w:pPr>
      <w:r w:rsidRPr="008328F6">
        <w:t xml:space="preserve">Domestic manufacturing is key to overall </w:t>
      </w:r>
      <w:r>
        <w:t xml:space="preserve">economic </w:t>
      </w:r>
      <w:r w:rsidRPr="008328F6">
        <w:t>resilience</w:t>
      </w:r>
      <w:r>
        <w:t xml:space="preserve"> and innovation</w:t>
      </w:r>
    </w:p>
    <w:p w14:paraId="66554A29" w14:textId="77777777" w:rsidR="00A1065D" w:rsidRDefault="00A1065D" w:rsidP="00A1065D">
      <w:pPr>
        <w:rPr>
          <w:b/>
          <w:sz w:val="24"/>
          <w:szCs w:val="24"/>
        </w:rPr>
      </w:pPr>
      <w:r>
        <w:rPr>
          <w:b/>
          <w:sz w:val="24"/>
          <w:szCs w:val="24"/>
        </w:rPr>
        <w:t>Ettlinger, Center for American Progress Vice President for Economic Policy, 2011</w:t>
      </w:r>
    </w:p>
    <w:p w14:paraId="710AE394" w14:textId="77777777" w:rsidR="00A1065D" w:rsidRDefault="00A1065D" w:rsidP="00A1065D">
      <w:r>
        <w:t xml:space="preserve">(Michael, Prior to joining the Center, he spent six years at the Economic Policy Institute directing the Economic Analysis and Research Network. Previously, he was tax policy director for Citizens for Tax Justice and the Institute on Taxation and Economic Policy for 11 years. He has also served on the staff of the New York State Assembly. “The Importance and Promise of American Manufacturing Why It Matters if We Make It in America and Where We Stand Today”, </w:t>
      </w:r>
      <w:hyperlink r:id="rId25" w:history="1">
        <w:r>
          <w:rPr>
            <w:rStyle w:val="Hyperlink"/>
            <w:rFonts w:cs="Calibri"/>
          </w:rPr>
          <w:t>http://www.americanprogress.org/wp-content/uploads/issues/2011/04/pdf/manufacturing.pdf</w:t>
        </w:r>
      </w:hyperlink>
      <w:r>
        <w:t>)</w:t>
      </w:r>
    </w:p>
    <w:p w14:paraId="49C9990E" w14:textId="77777777" w:rsidR="00A1065D" w:rsidRDefault="00A1065D" w:rsidP="00A1065D"/>
    <w:p w14:paraId="56018454" w14:textId="77777777" w:rsidR="00A1065D" w:rsidRDefault="00A1065D" w:rsidP="00A1065D">
      <w:r w:rsidRPr="00B6707C">
        <w:rPr>
          <w:rStyle w:val="StyleUnderline"/>
          <w:rFonts w:cs="Calibri"/>
          <w:highlight w:val="yellow"/>
        </w:rPr>
        <w:t>Manufacturing is</w:t>
      </w:r>
      <w:r w:rsidRPr="00B6707C">
        <w:rPr>
          <w:rStyle w:val="TitleChar"/>
          <w:rFonts w:cs="Calibri"/>
          <w:highlight w:val="yellow"/>
        </w:rPr>
        <w:t xml:space="preserve"> </w:t>
      </w:r>
      <w:r w:rsidRPr="00B6707C">
        <w:rPr>
          <w:rStyle w:val="BoldUnderlineChar"/>
          <w:bCs/>
          <w:sz w:val="22"/>
          <w:szCs w:val="24"/>
          <w:highlight w:val="yellow"/>
        </w:rPr>
        <w:t>critically important</w:t>
      </w:r>
      <w:r w:rsidRPr="00B6707C">
        <w:rPr>
          <w:rStyle w:val="TitleChar"/>
          <w:rFonts w:cs="Calibri"/>
          <w:highlight w:val="yellow"/>
        </w:rPr>
        <w:t xml:space="preserve"> to the </w:t>
      </w:r>
      <w:r>
        <w:rPr>
          <w:rStyle w:val="BoldUnderlineChar"/>
          <w:bCs/>
          <w:sz w:val="22"/>
          <w:szCs w:val="24"/>
        </w:rPr>
        <w:t xml:space="preserve">American </w:t>
      </w:r>
      <w:r w:rsidRPr="00B6707C">
        <w:rPr>
          <w:rStyle w:val="BoldUnderlineChar"/>
          <w:bCs/>
          <w:sz w:val="22"/>
          <w:szCs w:val="24"/>
          <w:highlight w:val="yellow"/>
        </w:rPr>
        <w:t>economy</w:t>
      </w:r>
      <w:r>
        <w:rPr>
          <w:sz w:val="14"/>
        </w:rPr>
        <w:t xml:space="preserve">. For generations, the strength of our country rested on the power of our factory floors—both the machines and the men and women who worked them. </w:t>
      </w:r>
      <w:r>
        <w:rPr>
          <w:rStyle w:val="TitleChar"/>
          <w:rFonts w:cs="Calibri"/>
        </w:rPr>
        <w:t>We need manufacturing</w:t>
      </w:r>
      <w:r>
        <w:rPr>
          <w:sz w:val="14"/>
        </w:rPr>
        <w:t xml:space="preserve"> </w:t>
      </w:r>
      <w:r>
        <w:rPr>
          <w:rStyle w:val="TitleChar"/>
          <w:rFonts w:cs="Calibri"/>
        </w:rPr>
        <w:t xml:space="preserve">to continue to </w:t>
      </w:r>
      <w:r>
        <w:rPr>
          <w:rStyle w:val="BoldUnderlineChar"/>
          <w:bCs/>
          <w:sz w:val="22"/>
          <w:szCs w:val="24"/>
        </w:rPr>
        <w:t>be a bedrock of strength</w:t>
      </w:r>
      <w:r>
        <w:rPr>
          <w:sz w:val="14"/>
        </w:rPr>
        <w:t xml:space="preserve"> for generations to come. </w:t>
      </w:r>
      <w:r>
        <w:rPr>
          <w:rStyle w:val="TitleChar"/>
          <w:rFonts w:cs="Calibri"/>
        </w:rPr>
        <w:t>Manufacturing</w:t>
      </w:r>
      <w:r>
        <w:rPr>
          <w:sz w:val="14"/>
        </w:rPr>
        <w:t xml:space="preserve"> </w:t>
      </w:r>
      <w:r>
        <w:rPr>
          <w:rStyle w:val="TitleChar"/>
          <w:rFonts w:cs="Calibri"/>
        </w:rPr>
        <w:t xml:space="preserve">is </w:t>
      </w:r>
      <w:r>
        <w:rPr>
          <w:rStyle w:val="BoldUnderlineChar"/>
          <w:bCs/>
          <w:sz w:val="22"/>
          <w:szCs w:val="24"/>
        </w:rPr>
        <w:t>woven into the structure of our economy</w:t>
      </w:r>
      <w:r>
        <w:rPr>
          <w:sz w:val="14"/>
        </w:rPr>
        <w:t xml:space="preserve">: Its importance goes far beyond what happens behind the factory gates. </w:t>
      </w:r>
      <w:r>
        <w:rPr>
          <w:rStyle w:val="TitleChar"/>
          <w:rFonts w:cs="Calibri"/>
        </w:rPr>
        <w:t xml:space="preserve">The strength or </w:t>
      </w:r>
      <w:r w:rsidRPr="00962E76">
        <w:rPr>
          <w:rStyle w:val="TitleChar"/>
          <w:rFonts w:cs="Calibri"/>
        </w:rPr>
        <w:t xml:space="preserve">weakness of </w:t>
      </w:r>
      <w:r w:rsidRPr="00962E76">
        <w:rPr>
          <w:sz w:val="14"/>
        </w:rPr>
        <w:t xml:space="preserve">American </w:t>
      </w:r>
      <w:r w:rsidRPr="00962E76">
        <w:rPr>
          <w:rStyle w:val="TitleChar"/>
          <w:rFonts w:cs="Calibri"/>
        </w:rPr>
        <w:t>manufacturing</w:t>
      </w:r>
      <w:r w:rsidRPr="00962E76">
        <w:rPr>
          <w:sz w:val="14"/>
        </w:rPr>
        <w:t xml:space="preserve"> </w:t>
      </w:r>
      <w:r w:rsidRPr="00962E76">
        <w:rPr>
          <w:rStyle w:val="TitleChar"/>
          <w:rFonts w:cs="Calibri"/>
        </w:rPr>
        <w:t xml:space="preserve">carries implications for the </w:t>
      </w:r>
      <w:r w:rsidRPr="00962E76">
        <w:rPr>
          <w:rStyle w:val="BoldUnderlineChar"/>
          <w:bCs/>
          <w:sz w:val="22"/>
          <w:szCs w:val="24"/>
          <w:bdr w:val="single" w:sz="4" w:space="0" w:color="auto" w:frame="1"/>
        </w:rPr>
        <w:t>entire economy</w:t>
      </w:r>
      <w:r w:rsidRPr="00962E76">
        <w:rPr>
          <w:sz w:val="14"/>
        </w:rPr>
        <w:t>, o</w:t>
      </w:r>
      <w:r>
        <w:rPr>
          <w:sz w:val="14"/>
        </w:rPr>
        <w:t xml:space="preserve">ur national security, </w:t>
      </w:r>
      <w:r>
        <w:rPr>
          <w:rStyle w:val="TitleChar"/>
          <w:rFonts w:cs="Calibri"/>
        </w:rPr>
        <w:t>and</w:t>
      </w:r>
      <w:r>
        <w:rPr>
          <w:sz w:val="14"/>
        </w:rPr>
        <w:t xml:space="preserve"> the well-being of all Americans. </w:t>
      </w:r>
      <w:r w:rsidRPr="00B6707C">
        <w:rPr>
          <w:rStyle w:val="TitleChar"/>
          <w:rFonts w:cs="Calibri"/>
          <w:highlight w:val="yellow"/>
        </w:rPr>
        <w:t>Manufacturing</w:t>
      </w:r>
      <w:r w:rsidRPr="00B6707C">
        <w:rPr>
          <w:sz w:val="14"/>
          <w:highlight w:val="yellow"/>
        </w:rPr>
        <w:t xml:space="preserve"> </w:t>
      </w:r>
      <w:r>
        <w:rPr>
          <w:sz w:val="14"/>
        </w:rPr>
        <w:t xml:space="preserve">today </w:t>
      </w:r>
      <w:r w:rsidRPr="00B6707C">
        <w:rPr>
          <w:rStyle w:val="TitleChar"/>
          <w:rFonts w:cs="Calibri"/>
          <w:highlight w:val="yellow"/>
        </w:rPr>
        <w:t>accounts for 12 percent of the</w:t>
      </w:r>
      <w:r w:rsidRPr="00B6707C">
        <w:rPr>
          <w:sz w:val="14"/>
          <w:highlight w:val="yellow"/>
        </w:rPr>
        <w:t xml:space="preserve"> </w:t>
      </w:r>
      <w:r>
        <w:rPr>
          <w:sz w:val="14"/>
        </w:rPr>
        <w:t xml:space="preserve">U.S. </w:t>
      </w:r>
      <w:r w:rsidRPr="00B6707C">
        <w:rPr>
          <w:rStyle w:val="TitleChar"/>
          <w:rFonts w:cs="Calibri"/>
          <w:highlight w:val="yellow"/>
        </w:rPr>
        <w:t>economy</w:t>
      </w:r>
      <w:r w:rsidRPr="00B6707C">
        <w:rPr>
          <w:sz w:val="14"/>
          <w:highlight w:val="yellow"/>
        </w:rPr>
        <w:t xml:space="preserve"> </w:t>
      </w:r>
      <w:r>
        <w:rPr>
          <w:sz w:val="14"/>
        </w:rPr>
        <w:t xml:space="preserve">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B6707C">
        <w:rPr>
          <w:rStyle w:val="TitleChar"/>
          <w:rFonts w:cs="Calibri"/>
          <w:highlight w:val="yellow"/>
        </w:rPr>
        <w:t xml:space="preserve">U.S.-based manufacturing </w:t>
      </w:r>
      <w:r w:rsidRPr="00B6707C">
        <w:rPr>
          <w:rStyle w:val="BoldUnderlineChar"/>
          <w:bCs/>
          <w:sz w:val="22"/>
          <w:szCs w:val="24"/>
          <w:highlight w:val="yellow"/>
        </w:rPr>
        <w:t xml:space="preserve">underpins </w:t>
      </w:r>
      <w:r>
        <w:rPr>
          <w:rStyle w:val="BoldUnderlineChar"/>
          <w:bCs/>
          <w:sz w:val="22"/>
          <w:szCs w:val="24"/>
        </w:rPr>
        <w:t xml:space="preserve">a broad range of </w:t>
      </w:r>
      <w:r w:rsidRPr="00B6707C">
        <w:rPr>
          <w:rStyle w:val="BoldUnderlineChar"/>
          <w:bCs/>
          <w:sz w:val="22"/>
          <w:szCs w:val="24"/>
          <w:highlight w:val="yellow"/>
        </w:rPr>
        <w:t>jobs</w:t>
      </w:r>
      <w:r w:rsidRPr="00B6707C">
        <w:rPr>
          <w:rStyle w:val="TitleChar"/>
          <w:rFonts w:cs="Calibri"/>
          <w:highlight w:val="yellow"/>
        </w:rPr>
        <w:t xml:space="preserve"> that</w:t>
      </w:r>
      <w:r>
        <w:rPr>
          <w:rStyle w:val="TitleChar"/>
          <w:rFonts w:cs="Calibri"/>
          <w:sz w:val="12"/>
        </w:rPr>
        <w:t xml:space="preserve"> </w:t>
      </w:r>
      <w:r w:rsidRPr="00B6707C">
        <w:rPr>
          <w:rStyle w:val="TitleChar"/>
          <w:rFonts w:cs="Calibri"/>
          <w:highlight w:val="yellow"/>
        </w:rPr>
        <w:t xml:space="preserve">are quite different from the usual image </w:t>
      </w:r>
      <w:r>
        <w:rPr>
          <w:rStyle w:val="TitleChar"/>
          <w:rFonts w:cs="Calibri"/>
        </w:rPr>
        <w:t>of manufacturing</w:t>
      </w:r>
      <w:r>
        <w:rPr>
          <w:sz w:val="14"/>
        </w:rPr>
        <w:t xml:space="preserve">. </w:t>
      </w:r>
      <w:r w:rsidRPr="00B6707C">
        <w:rPr>
          <w:rStyle w:val="TitleChar"/>
          <w:rFonts w:cs="Calibri"/>
          <w:b/>
          <w:highlight w:val="yellow"/>
        </w:rPr>
        <w:t>These are higher-skill</w:t>
      </w:r>
      <w:r>
        <w:rPr>
          <w:rStyle w:val="TitleChar"/>
          <w:rFonts w:cs="Calibri"/>
          <w:sz w:val="12"/>
        </w:rPr>
        <w:t xml:space="preserve"> </w:t>
      </w:r>
      <w:r w:rsidRPr="00B6707C">
        <w:rPr>
          <w:rStyle w:val="TitleChar"/>
          <w:rFonts w:cs="Calibri"/>
          <w:b/>
          <w:highlight w:val="yellow"/>
        </w:rPr>
        <w:t>service jobs</w:t>
      </w:r>
      <w:r w:rsidRPr="00B6707C">
        <w:rPr>
          <w:rStyle w:val="TitleChar"/>
          <w:rFonts w:cs="Calibri"/>
          <w:highlight w:val="yellow"/>
        </w:rPr>
        <w:t xml:space="preserve"> </w:t>
      </w:r>
      <w:r>
        <w:rPr>
          <w:sz w:val="14"/>
        </w:rPr>
        <w:t xml:space="preserve">that include the accountants, bankers, and lawyers that are associated with any industry, </w:t>
      </w:r>
      <w:r w:rsidRPr="00B6707C">
        <w:rPr>
          <w:rStyle w:val="StyleUnderline"/>
          <w:rFonts w:cs="Calibri"/>
          <w:highlight w:val="yellow"/>
        </w:rPr>
        <w:t>as well as</w:t>
      </w:r>
      <w:r w:rsidRPr="00B6707C">
        <w:rPr>
          <w:rStyle w:val="TitleChar"/>
          <w:rFonts w:cs="Calibri"/>
          <w:highlight w:val="yellow"/>
        </w:rPr>
        <w:t xml:space="preserve"> </w:t>
      </w:r>
      <w:r>
        <w:rPr>
          <w:rStyle w:val="TitleChar"/>
          <w:rFonts w:cs="Calibri"/>
        </w:rPr>
        <w:t>a broad range of other jobs</w:t>
      </w:r>
      <w:r>
        <w:rPr>
          <w:sz w:val="14"/>
        </w:rPr>
        <w:t xml:space="preserve"> including </w:t>
      </w:r>
      <w:r w:rsidRPr="00B6707C">
        <w:rPr>
          <w:rStyle w:val="StyleUnderline"/>
          <w:rFonts w:cs="Calibri"/>
          <w:highlight w:val="yellow"/>
        </w:rPr>
        <w:t>basic research</w:t>
      </w:r>
      <w:r>
        <w:rPr>
          <w:sz w:val="14"/>
        </w:rPr>
        <w:t xml:space="preserve"> and technology development, product and process </w:t>
      </w:r>
      <w:r w:rsidRPr="00B6707C">
        <w:rPr>
          <w:rStyle w:val="StyleUnderline"/>
          <w:rFonts w:cs="Calibri"/>
          <w:highlight w:val="yellow"/>
        </w:rPr>
        <w:t>engineering</w:t>
      </w:r>
      <w:r w:rsidRPr="00B6707C">
        <w:rPr>
          <w:sz w:val="14"/>
          <w:highlight w:val="yellow"/>
        </w:rPr>
        <w:t xml:space="preserve"> </w:t>
      </w:r>
      <w:r>
        <w:rPr>
          <w:sz w:val="14"/>
        </w:rPr>
        <w:t xml:space="preserve">and design, </w:t>
      </w:r>
      <w:r>
        <w:rPr>
          <w:rStyle w:val="StyleUnderline"/>
          <w:rFonts w:cs="Calibri"/>
        </w:rPr>
        <w:t>operations</w:t>
      </w:r>
      <w:r>
        <w:rPr>
          <w:sz w:val="14"/>
        </w:rPr>
        <w:t xml:space="preserve"> </w:t>
      </w:r>
      <w:r w:rsidRPr="00B6707C">
        <w:rPr>
          <w:rStyle w:val="StyleUnderline"/>
          <w:rFonts w:cs="Calibri"/>
          <w:highlight w:val="yellow"/>
        </w:rPr>
        <w:t>and maintenance</w:t>
      </w:r>
      <w:r>
        <w:rPr>
          <w:sz w:val="14"/>
        </w:rPr>
        <w:t xml:space="preserve">, transportation, testing, and lab work. Many of </w:t>
      </w:r>
      <w:r w:rsidRPr="00B6707C">
        <w:rPr>
          <w:rStyle w:val="StyleUnderline"/>
          <w:rFonts w:cs="Calibri"/>
          <w:highlight w:val="yellow"/>
        </w:rPr>
        <w:t xml:space="preserve">these </w:t>
      </w:r>
      <w:r>
        <w:rPr>
          <w:rStyle w:val="StyleUnderline"/>
          <w:rFonts w:cs="Calibri"/>
        </w:rPr>
        <w:t xml:space="preserve">jobs </w:t>
      </w:r>
      <w:r w:rsidRPr="00B6707C">
        <w:rPr>
          <w:rStyle w:val="StyleUnderline"/>
          <w:rFonts w:cs="Calibri"/>
          <w:highlight w:val="yellow"/>
        </w:rPr>
        <w:t>are critical to</w:t>
      </w:r>
      <w:r w:rsidRPr="00B6707C">
        <w:rPr>
          <w:rStyle w:val="Emphasis"/>
          <w:sz w:val="14"/>
          <w:highlight w:val="yellow"/>
        </w:rPr>
        <w:t xml:space="preserve"> </w:t>
      </w:r>
      <w:r>
        <w:rPr>
          <w:rStyle w:val="BoldUnderlineChar"/>
          <w:bCs/>
          <w:sz w:val="22"/>
          <w:szCs w:val="24"/>
        </w:rPr>
        <w:t xml:space="preserve">American </w:t>
      </w:r>
      <w:r w:rsidRPr="00B6707C">
        <w:rPr>
          <w:rStyle w:val="BoldUnderlineChar"/>
          <w:bCs/>
          <w:sz w:val="22"/>
          <w:szCs w:val="24"/>
          <w:highlight w:val="yellow"/>
        </w:rPr>
        <w:t>tech</w:t>
      </w:r>
      <w:r>
        <w:rPr>
          <w:rStyle w:val="BoldUnderlineChar"/>
          <w:bCs/>
          <w:sz w:val="22"/>
          <w:szCs w:val="24"/>
        </w:rPr>
        <w:t>nology</w:t>
      </w:r>
      <w:r>
        <w:rPr>
          <w:sz w:val="14"/>
        </w:rPr>
        <w:t xml:space="preserve"> </w:t>
      </w:r>
      <w:r w:rsidRPr="00B6707C">
        <w:rPr>
          <w:rStyle w:val="StyleUnderline"/>
          <w:rFonts w:cs="Calibri"/>
          <w:highlight w:val="yellow"/>
        </w:rPr>
        <w:t>and innovation leadership</w:t>
      </w:r>
      <w:r>
        <w:rPr>
          <w:rStyle w:val="Emphasis"/>
          <w:sz w:val="14"/>
        </w:rPr>
        <w:t>.</w:t>
      </w:r>
      <w:r>
        <w:rPr>
          <w:sz w:val="14"/>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t>
      </w:r>
      <w:r w:rsidRPr="00B6707C">
        <w:rPr>
          <w:rStyle w:val="StyleUnderline"/>
          <w:rFonts w:cs="Calibri"/>
          <w:highlight w:val="yellow"/>
        </w:rPr>
        <w:t>When</w:t>
      </w:r>
      <w:r w:rsidRPr="00B6707C">
        <w:rPr>
          <w:sz w:val="14"/>
          <w:highlight w:val="yellow"/>
        </w:rPr>
        <w:t xml:space="preserve"> </w:t>
      </w:r>
      <w:r>
        <w:rPr>
          <w:sz w:val="14"/>
        </w:rPr>
        <w:t xml:space="preserve">the basic </w:t>
      </w:r>
      <w:r w:rsidRPr="00B6707C">
        <w:rPr>
          <w:rStyle w:val="StyleUnderline"/>
          <w:rFonts w:cs="Calibri"/>
          <w:highlight w:val="yellow"/>
        </w:rPr>
        <w:t>manufacturing leaves,</w:t>
      </w:r>
      <w:r w:rsidRPr="00B6707C">
        <w:rPr>
          <w:sz w:val="14"/>
          <w:highlight w:val="yellow"/>
        </w:rPr>
        <w:t xml:space="preserve"> </w:t>
      </w:r>
      <w:r>
        <w:rPr>
          <w:rStyle w:val="BoldUnderlineChar"/>
          <w:bCs/>
          <w:sz w:val="22"/>
          <w:szCs w:val="24"/>
        </w:rPr>
        <w:t>the feedback loop</w:t>
      </w:r>
      <w:r>
        <w:rPr>
          <w:rStyle w:val="TitleChar"/>
          <w:rFonts w:cs="Calibri"/>
        </w:rPr>
        <w:t xml:space="preserve"> from the manufacturing floor to the rest of a manufacturing</w:t>
      </w:r>
      <w:r>
        <w:rPr>
          <w:rStyle w:val="TitleChar"/>
          <w:rFonts w:cs="Calibri"/>
          <w:sz w:val="12"/>
        </w:rPr>
        <w:t xml:space="preserve"> </w:t>
      </w:r>
      <w:r>
        <w:rPr>
          <w:rStyle w:val="TitleChar"/>
          <w:rFonts w:cs="Calibri"/>
        </w:rPr>
        <w:t>operation</w:t>
      </w:r>
      <w:r>
        <w:rPr>
          <w:sz w:val="14"/>
        </w:rPr>
        <w:t>—</w:t>
      </w:r>
      <w:r w:rsidRPr="00B6707C">
        <w:rPr>
          <w:rStyle w:val="StyleUnderline"/>
          <w:rFonts w:cs="Calibri"/>
          <w:highlight w:val="yellow"/>
        </w:rPr>
        <w:t>a critical element in the innovative process—is</w:t>
      </w:r>
      <w:r w:rsidRPr="00B6707C">
        <w:rPr>
          <w:sz w:val="14"/>
          <w:highlight w:val="yellow"/>
        </w:rPr>
        <w:t xml:space="preserve"> </w:t>
      </w:r>
      <w:r>
        <w:rPr>
          <w:sz w:val="14"/>
        </w:rPr>
        <w:t xml:space="preserve">eventually </w:t>
      </w:r>
      <w:r w:rsidRPr="00B6707C">
        <w:rPr>
          <w:rStyle w:val="StyleUnderline"/>
          <w:rFonts w:cs="Calibri"/>
          <w:highlight w:val="yellow"/>
        </w:rPr>
        <w:t>broken</w:t>
      </w:r>
      <w:r>
        <w:rPr>
          <w:sz w:val="14"/>
        </w:rPr>
        <w:t xml:space="preserve">. </w:t>
      </w:r>
      <w:r>
        <w:rPr>
          <w:rStyle w:val="TitleChar"/>
          <w:rFonts w:cs="Calibri"/>
        </w:rPr>
        <w:t>To maintain that feedback loop</w:t>
      </w:r>
      <w:r>
        <w:rPr>
          <w:sz w:val="14"/>
        </w:rPr>
        <w:t xml:space="preserve">, </w:t>
      </w:r>
      <w:r>
        <w:rPr>
          <w:rStyle w:val="TitleChar"/>
          <w:rFonts w:cs="Calibri"/>
        </w:rPr>
        <w:t>companies need to move higher-skill jobs to</w:t>
      </w:r>
      <w:r>
        <w:rPr>
          <w:rStyle w:val="TitleChar"/>
          <w:rFonts w:cs="Calibri"/>
          <w:sz w:val="12"/>
        </w:rPr>
        <w:t xml:space="preserve"> </w:t>
      </w:r>
      <w:r>
        <w:rPr>
          <w:rStyle w:val="TitleChar"/>
          <w:rFonts w:cs="Calibri"/>
        </w:rPr>
        <w:t>where they do their manufacturing</w:t>
      </w:r>
      <w:r>
        <w:rPr>
          <w:sz w:val="14"/>
        </w:rPr>
        <w:t xml:space="preserve">. </w:t>
      </w:r>
      <w:r>
        <w:rPr>
          <w:rStyle w:val="TitleChar"/>
          <w:rFonts w:cs="Calibri"/>
        </w:rPr>
        <w:t>And with those jobs goes American leadership in</w:t>
      </w:r>
      <w:r>
        <w:rPr>
          <w:sz w:val="14"/>
        </w:rPr>
        <w:t xml:space="preserve"> </w:t>
      </w:r>
      <w:r>
        <w:rPr>
          <w:rStyle w:val="TitleChar"/>
          <w:rFonts w:cs="Calibri"/>
        </w:rPr>
        <w:t>technology and innovation</w:t>
      </w:r>
      <w:r>
        <w:rPr>
          <w:sz w:val="14"/>
        </w:rPr>
        <w:t xml:space="preserve">. </w:t>
      </w:r>
      <w:r>
        <w:rPr>
          <w:rStyle w:val="TitleChar"/>
          <w:rFonts w:cs="Calibri"/>
        </w:rPr>
        <w:t>This</w:t>
      </w:r>
      <w:r>
        <w:rPr>
          <w:sz w:val="14"/>
        </w:rPr>
        <w:t xml:space="preserve"> </w:t>
      </w:r>
      <w:r>
        <w:rPr>
          <w:rStyle w:val="TitleChar"/>
          <w:rFonts w:cs="Calibri"/>
        </w:rPr>
        <w:t>is why having a</w:t>
      </w:r>
      <w:r>
        <w:rPr>
          <w:sz w:val="14"/>
        </w:rPr>
        <w:t xml:space="preserve"> critical </w:t>
      </w:r>
      <w:r>
        <w:rPr>
          <w:rStyle w:val="TitleChar"/>
          <w:rFonts w:cs="Calibri"/>
        </w:rPr>
        <w:t>mass of</w:t>
      </w:r>
      <w:r>
        <w:rPr>
          <w:sz w:val="14"/>
        </w:rPr>
        <w:t xml:space="preserve"> both </w:t>
      </w:r>
      <w:r>
        <w:rPr>
          <w:rStyle w:val="TitleChar"/>
          <w:rFonts w:cs="Calibri"/>
        </w:rPr>
        <w:t>manufacturing and</w:t>
      </w:r>
      <w:r>
        <w:rPr>
          <w:sz w:val="14"/>
        </w:rPr>
        <w:t xml:space="preserve"> associated </w:t>
      </w:r>
      <w:r>
        <w:rPr>
          <w:rStyle w:val="TitleChar"/>
          <w:rFonts w:cs="Calibri"/>
        </w:rPr>
        <w:t>service jobs in</w:t>
      </w:r>
      <w:r>
        <w:rPr>
          <w:rStyle w:val="TitleChar"/>
          <w:rFonts w:cs="Calibri"/>
          <w:sz w:val="12"/>
        </w:rPr>
        <w:t xml:space="preserve"> </w:t>
      </w:r>
      <w:r>
        <w:rPr>
          <w:rStyle w:val="TitleChar"/>
          <w:rFonts w:cs="Calibri"/>
        </w:rPr>
        <w:t>the United States matters.</w:t>
      </w:r>
      <w:r>
        <w:rPr>
          <w:sz w:val="14"/>
        </w:rPr>
        <w:t xml:space="preserve"> </w:t>
      </w:r>
      <w:r w:rsidRPr="00B6707C">
        <w:rPr>
          <w:rStyle w:val="TitleChar"/>
          <w:rFonts w:cs="Calibri"/>
          <w:highlight w:val="yellow"/>
        </w:rPr>
        <w:t>The “industrial commons” that comes from the crossfertilization</w:t>
      </w:r>
      <w:r>
        <w:rPr>
          <w:sz w:val="14"/>
        </w:rPr>
        <w:t xml:space="preserve"> </w:t>
      </w:r>
      <w:r w:rsidRPr="00B6707C">
        <w:rPr>
          <w:rStyle w:val="TitleChar"/>
          <w:rFonts w:cs="Calibri"/>
          <w:highlight w:val="yellow"/>
        </w:rPr>
        <w:t xml:space="preserve">and engagement of a community of experts </w:t>
      </w:r>
      <w:r>
        <w:rPr>
          <w:rStyle w:val="TitleChar"/>
          <w:rFonts w:cs="Calibri"/>
        </w:rPr>
        <w:t>in industry, academia, and</w:t>
      </w:r>
      <w:r>
        <w:rPr>
          <w:rStyle w:val="TitleChar"/>
          <w:rFonts w:cs="Calibri"/>
          <w:sz w:val="12"/>
        </w:rPr>
        <w:t xml:space="preserve"> </w:t>
      </w:r>
      <w:r>
        <w:rPr>
          <w:rStyle w:val="TitleChar"/>
          <w:rFonts w:cs="Calibri"/>
        </w:rPr>
        <w:t xml:space="preserve">government </w:t>
      </w:r>
      <w:r w:rsidRPr="00B6707C">
        <w:rPr>
          <w:rStyle w:val="TitleChar"/>
          <w:rFonts w:cs="Calibri"/>
          <w:highlight w:val="yellow"/>
        </w:rPr>
        <w:t xml:space="preserve">is </w:t>
      </w:r>
      <w:r w:rsidRPr="00B6707C">
        <w:rPr>
          <w:rStyle w:val="BoldUnderlineChar"/>
          <w:bCs/>
          <w:sz w:val="22"/>
          <w:szCs w:val="24"/>
          <w:highlight w:val="yellow"/>
        </w:rPr>
        <w:t xml:space="preserve">vital </w:t>
      </w:r>
      <w:r>
        <w:rPr>
          <w:rStyle w:val="BoldUnderlineChar"/>
          <w:bCs/>
          <w:sz w:val="22"/>
          <w:szCs w:val="24"/>
        </w:rPr>
        <w:t>to our nation’s economic competitiveness</w:t>
      </w:r>
      <w:r>
        <w:rPr>
          <w:sz w:val="14"/>
        </w:rPr>
        <w:t xml:space="preserve">. </w:t>
      </w:r>
      <w:r w:rsidRPr="00B6707C">
        <w:rPr>
          <w:rStyle w:val="StyleUnderline"/>
          <w:rFonts w:cs="Calibri"/>
          <w:highlight w:val="yellow"/>
        </w:rPr>
        <w:t>Manufacturing</w:t>
      </w:r>
      <w:r w:rsidRPr="00B6707C">
        <w:rPr>
          <w:sz w:val="14"/>
          <w:highlight w:val="yellow"/>
        </w:rPr>
        <w:t xml:space="preserve"> </w:t>
      </w:r>
      <w:r w:rsidRPr="00B6707C">
        <w:rPr>
          <w:rStyle w:val="StyleUnderline"/>
          <w:rFonts w:cs="Calibri"/>
          <w:highlight w:val="yellow"/>
        </w:rPr>
        <w:t>also</w:t>
      </w:r>
      <w:r w:rsidRPr="00B6707C">
        <w:rPr>
          <w:sz w:val="14"/>
          <w:highlight w:val="yellow"/>
        </w:rPr>
        <w:t xml:space="preserve"> </w:t>
      </w:r>
      <w:r w:rsidRPr="00B6707C">
        <w:rPr>
          <w:rStyle w:val="StyleUnderline"/>
          <w:rFonts w:cs="Calibri"/>
          <w:highlight w:val="yellow"/>
        </w:rPr>
        <w:t>is important</w:t>
      </w:r>
      <w:r w:rsidRPr="00B6707C">
        <w:rPr>
          <w:rStyle w:val="TitleChar"/>
          <w:rFonts w:cs="Calibri"/>
          <w:highlight w:val="yellow"/>
        </w:rPr>
        <w:t xml:space="preserve"> </w:t>
      </w:r>
      <w:r w:rsidRPr="00B6707C">
        <w:rPr>
          <w:rStyle w:val="StyleUnderline"/>
          <w:rFonts w:cs="Calibri"/>
          <w:highlight w:val="yellow"/>
        </w:rPr>
        <w:t>for</w:t>
      </w:r>
      <w:r w:rsidRPr="00B6707C">
        <w:rPr>
          <w:rStyle w:val="TitleChar"/>
          <w:rFonts w:cs="Calibri"/>
          <w:highlight w:val="yellow"/>
        </w:rPr>
        <w:t xml:space="preserve"> </w:t>
      </w:r>
      <w:r>
        <w:rPr>
          <w:rStyle w:val="TitleChar"/>
          <w:rFonts w:cs="Calibri"/>
        </w:rPr>
        <w:t xml:space="preserve">the nation’s </w:t>
      </w:r>
      <w:r w:rsidRPr="00B6707C">
        <w:rPr>
          <w:rStyle w:val="BoldUnderlineChar"/>
          <w:bCs/>
          <w:sz w:val="22"/>
          <w:szCs w:val="24"/>
          <w:highlight w:val="yellow"/>
        </w:rPr>
        <w:t>economic</w:t>
      </w:r>
      <w:r>
        <w:rPr>
          <w:rStyle w:val="Emphasis"/>
          <w:sz w:val="14"/>
        </w:rPr>
        <w:t xml:space="preserve"> </w:t>
      </w:r>
      <w:r w:rsidRPr="00B6707C">
        <w:rPr>
          <w:rStyle w:val="StyleUnderline"/>
          <w:rFonts w:cs="Calibri"/>
          <w:highlight w:val="yellow"/>
        </w:rPr>
        <w:t>stability</w:t>
      </w:r>
      <w:r>
        <w:rPr>
          <w:sz w:val="14"/>
        </w:rPr>
        <w:t xml:space="preserve">. </w:t>
      </w:r>
      <w:r>
        <w:rPr>
          <w:rStyle w:val="TitleChar"/>
          <w:rFonts w:cs="Calibri"/>
        </w:rPr>
        <w:t>The experience</w:t>
      </w:r>
      <w:r>
        <w:rPr>
          <w:sz w:val="14"/>
        </w:rPr>
        <w:t xml:space="preserve"> </w:t>
      </w:r>
      <w:r>
        <w:rPr>
          <w:rStyle w:val="TitleChar"/>
          <w:rFonts w:cs="Calibri"/>
        </w:rPr>
        <w:t>of the Great Recession exemplifies this point</w:t>
      </w:r>
      <w:r>
        <w:rPr>
          <w:sz w:val="14"/>
        </w:rPr>
        <w:t xml:space="preserve">. Although </w:t>
      </w:r>
      <w:r>
        <w:rPr>
          <w:rStyle w:val="TitleChar"/>
          <w:rFonts w:cs="Calibri"/>
        </w:rPr>
        <w:t>manufacturing</w:t>
      </w:r>
      <w:r>
        <w:rPr>
          <w:sz w:val="14"/>
        </w:rPr>
        <w:t xml:space="preserve"> plunged in 2008 and early 2009 along with the rest of the economy, </w:t>
      </w:r>
      <w:r>
        <w:rPr>
          <w:rStyle w:val="TitleChar"/>
          <w:rFonts w:cs="Calibri"/>
        </w:rPr>
        <w:t>it is on the</w:t>
      </w:r>
      <w:r>
        <w:rPr>
          <w:sz w:val="14"/>
        </w:rPr>
        <w:t xml:space="preserve"> </w:t>
      </w:r>
      <w:r>
        <w:rPr>
          <w:rStyle w:val="TitleChar"/>
          <w:rFonts w:cs="Calibri"/>
        </w:rPr>
        <w:t>rebound today while other key economic sectors</w:t>
      </w:r>
      <w:r>
        <w:rPr>
          <w:sz w:val="14"/>
        </w:rPr>
        <w:t xml:space="preserve">, such as construction, still </w:t>
      </w:r>
      <w:r>
        <w:rPr>
          <w:rStyle w:val="TitleChar"/>
          <w:rFonts w:cs="Calibri"/>
        </w:rPr>
        <w:t>languish</w:t>
      </w:r>
      <w:r>
        <w:rPr>
          <w:sz w:val="14"/>
        </w:rPr>
        <w:t xml:space="preserve">. </w:t>
      </w:r>
      <w:r>
        <w:rPr>
          <w:rStyle w:val="TitleChar"/>
          <w:rFonts w:cs="Calibri"/>
        </w:rPr>
        <w:t>Diversity in the economy is important</w:t>
      </w:r>
      <w:r>
        <w:rPr>
          <w:sz w:val="14"/>
        </w:rPr>
        <w:t>—</w:t>
      </w:r>
      <w:r>
        <w:rPr>
          <w:rStyle w:val="TitleChar"/>
          <w:rFonts w:cs="Calibri"/>
        </w:rPr>
        <w:t>and manufacturing is a particularly</w:t>
      </w:r>
      <w:r>
        <w:rPr>
          <w:sz w:val="14"/>
        </w:rPr>
        <w:t xml:space="preserve"> </w:t>
      </w:r>
      <w:r>
        <w:rPr>
          <w:rStyle w:val="TitleChar"/>
          <w:rFonts w:cs="Calibri"/>
        </w:rPr>
        <w:t>important part of the mix.</w:t>
      </w:r>
      <w:r>
        <w:rPr>
          <w:sz w:val="14"/>
        </w:rPr>
        <w:t xml:space="preserve"> Although manufacturing is certainly affected by broader economic events, the sector’s internal diversity—supplying consumer goods as well as industrial goods, serving both domestic and external markets— gives it great potential resiliency. Finally, </w:t>
      </w:r>
      <w:r w:rsidRPr="00B6707C">
        <w:rPr>
          <w:rStyle w:val="TitleChar"/>
          <w:rFonts w:cs="Calibri"/>
          <w:highlight w:val="yellow"/>
        </w:rPr>
        <w:t xml:space="preserve">supplying our own needs through a strong domestic </w:t>
      </w:r>
      <w:r>
        <w:rPr>
          <w:rStyle w:val="TitleChar"/>
          <w:rFonts w:cs="Calibri"/>
        </w:rPr>
        <w:t xml:space="preserve">manufacturing </w:t>
      </w:r>
      <w:r w:rsidRPr="00B6707C">
        <w:rPr>
          <w:rStyle w:val="TitleChar"/>
          <w:rFonts w:cs="Calibri"/>
          <w:highlight w:val="yellow"/>
        </w:rPr>
        <w:t>sector</w:t>
      </w:r>
      <w:r>
        <w:rPr>
          <w:sz w:val="14"/>
        </w:rPr>
        <w:t xml:space="preserve"> </w:t>
      </w:r>
      <w:r w:rsidRPr="00B6707C">
        <w:rPr>
          <w:rStyle w:val="TitleChar"/>
          <w:rFonts w:cs="Calibri"/>
          <w:b/>
          <w:highlight w:val="yellow"/>
        </w:rPr>
        <w:t>protects us from international</w:t>
      </w:r>
      <w:r w:rsidRPr="00B6707C">
        <w:rPr>
          <w:rStyle w:val="TitleChar"/>
          <w:rFonts w:cs="Calibri"/>
          <w:highlight w:val="yellow"/>
        </w:rPr>
        <w:t xml:space="preserve"> </w:t>
      </w:r>
      <w:r>
        <w:rPr>
          <w:rStyle w:val="TitleChar"/>
          <w:rFonts w:cs="Calibri"/>
        </w:rPr>
        <w:t xml:space="preserve">economic and political </w:t>
      </w:r>
      <w:r w:rsidRPr="00B6707C">
        <w:rPr>
          <w:rStyle w:val="TitleChar"/>
          <w:rFonts w:cs="Calibri"/>
          <w:b/>
          <w:highlight w:val="yellow"/>
        </w:rPr>
        <w:t>disruptions</w:t>
      </w:r>
      <w:r>
        <w:rPr>
          <w:sz w:val="14"/>
        </w:rPr>
        <w:t xml:space="preserve">. This is most obviously important in the realm of national security, even narrowly defined as matters related to military strength, where the risk of a weak manufacturing capability is obvious. But </w:t>
      </w:r>
      <w:r w:rsidRPr="00B6707C">
        <w:rPr>
          <w:rStyle w:val="TitleChar"/>
          <w:rFonts w:cs="Calibri"/>
          <w:highlight w:val="yellow"/>
        </w:rPr>
        <w:t xml:space="preserve">overreliance on imports and </w:t>
      </w:r>
      <w:r>
        <w:rPr>
          <w:rStyle w:val="TitleChar"/>
          <w:rFonts w:cs="Calibri"/>
        </w:rPr>
        <w:t xml:space="preserve">substantial </w:t>
      </w:r>
      <w:r w:rsidRPr="00B6707C">
        <w:rPr>
          <w:rStyle w:val="TitleChar"/>
          <w:rFonts w:cs="Calibri"/>
          <w:highlight w:val="yellow"/>
        </w:rPr>
        <w:t>manufacturing</w:t>
      </w:r>
      <w:r>
        <w:rPr>
          <w:rStyle w:val="TitleChar"/>
          <w:rFonts w:cs="Calibri"/>
          <w:sz w:val="12"/>
        </w:rPr>
        <w:t xml:space="preserve"> </w:t>
      </w:r>
      <w:r w:rsidRPr="00B6707C">
        <w:rPr>
          <w:rStyle w:val="TitleChar"/>
          <w:rFonts w:cs="Calibri"/>
          <w:highlight w:val="yellow"/>
        </w:rPr>
        <w:t>trade deficits weaken us</w:t>
      </w:r>
      <w:r>
        <w:rPr>
          <w:rStyle w:val="TitleChar"/>
          <w:rFonts w:cs="Calibri"/>
        </w:rPr>
        <w:t xml:space="preserve"> in many ways, </w:t>
      </w:r>
      <w:r w:rsidRPr="00B6707C">
        <w:rPr>
          <w:rStyle w:val="TitleChar"/>
          <w:rFonts w:cs="Calibri"/>
          <w:b/>
          <w:highlight w:val="yellow"/>
        </w:rPr>
        <w:t>making us vulnerable</w:t>
      </w:r>
      <w:r w:rsidRPr="00B6707C">
        <w:rPr>
          <w:rStyle w:val="TitleChar"/>
          <w:rFonts w:cs="Calibri"/>
          <w:highlight w:val="yellow"/>
        </w:rPr>
        <w:t xml:space="preserve"> </w:t>
      </w:r>
      <w:r w:rsidRPr="00B6707C">
        <w:rPr>
          <w:rStyle w:val="TitleChar"/>
          <w:rFonts w:cs="Calibri"/>
          <w:b/>
          <w:highlight w:val="yellow"/>
        </w:rPr>
        <w:t>to everything from</w:t>
      </w:r>
      <w:r>
        <w:rPr>
          <w:rStyle w:val="TitleChar"/>
          <w:rFonts w:cs="Calibri"/>
          <w:sz w:val="12"/>
        </w:rPr>
        <w:t xml:space="preserve"> </w:t>
      </w:r>
      <w:r w:rsidRPr="00B6707C">
        <w:rPr>
          <w:rStyle w:val="TitleChar"/>
          <w:rFonts w:cs="Calibri"/>
          <w:b/>
          <w:highlight w:val="yellow"/>
        </w:rPr>
        <w:t>exchange rate fluctuations to</w:t>
      </w:r>
      <w:r w:rsidRPr="00B6707C">
        <w:rPr>
          <w:rStyle w:val="TitleChar"/>
          <w:rFonts w:cs="Calibri"/>
          <w:highlight w:val="yellow"/>
        </w:rPr>
        <w:t xml:space="preserve"> </w:t>
      </w:r>
      <w:r>
        <w:rPr>
          <w:rStyle w:val="TitleChar"/>
          <w:rFonts w:cs="Calibri"/>
        </w:rPr>
        <w:t xml:space="preserve">trade embargoes to </w:t>
      </w:r>
      <w:r w:rsidRPr="00B6707C">
        <w:rPr>
          <w:rStyle w:val="TitleChar"/>
          <w:rFonts w:cs="Calibri"/>
          <w:b/>
          <w:highlight w:val="yellow"/>
        </w:rPr>
        <w:t>natural disasters</w:t>
      </w:r>
      <w:r>
        <w:rPr>
          <w:sz w:val="14"/>
        </w:rPr>
        <w:t>.</w:t>
      </w:r>
    </w:p>
    <w:p w14:paraId="133E66FB" w14:textId="77777777" w:rsidR="00A1065D" w:rsidRDefault="00A1065D" w:rsidP="00A1065D"/>
    <w:p w14:paraId="5C016434" w14:textId="77777777" w:rsidR="00A1065D" w:rsidRPr="00D42839" w:rsidRDefault="00A1065D" w:rsidP="00A1065D">
      <w:pPr>
        <w:pStyle w:val="Heading4"/>
      </w:pPr>
      <w:r>
        <w:t xml:space="preserve">It is key to robust military capabilities </w:t>
      </w:r>
    </w:p>
    <w:p w14:paraId="3C6E017F" w14:textId="77777777" w:rsidR="00A1065D" w:rsidRDefault="00A1065D" w:rsidP="00A1065D">
      <w:pPr>
        <w:rPr>
          <w:b/>
          <w:sz w:val="24"/>
          <w:szCs w:val="24"/>
        </w:rPr>
      </w:pPr>
      <w:r>
        <w:rPr>
          <w:b/>
          <w:sz w:val="24"/>
          <w:szCs w:val="24"/>
        </w:rPr>
        <w:t>Ezell, ITIF senior analyst, 2011</w:t>
      </w:r>
    </w:p>
    <w:p w14:paraId="633C4079" w14:textId="77777777" w:rsidR="00A1065D" w:rsidRDefault="00A1065D" w:rsidP="00A1065D">
      <w:r>
        <w:t xml:space="preserve">(Stephen J. “The Case for a National Manufacturing Strategy.” April 2011. </w:t>
      </w:r>
      <w:hyperlink r:id="rId26" w:history="1">
        <w:r>
          <w:rPr>
            <w:rStyle w:val="Hyperlink"/>
            <w:rFonts w:cs="Calibri"/>
          </w:rPr>
          <w:t>http://www2.itif.org/2011-national-manufacturing-strategy.pdf</w:t>
        </w:r>
      </w:hyperlink>
      <w:r>
        <w:t>)</w:t>
      </w:r>
    </w:p>
    <w:p w14:paraId="19824BE9" w14:textId="77777777" w:rsidR="00A1065D" w:rsidRDefault="00A1065D" w:rsidP="00A1065D">
      <w:pPr>
        <w:rPr>
          <w:sz w:val="24"/>
          <w:szCs w:val="24"/>
        </w:rPr>
      </w:pPr>
    </w:p>
    <w:p w14:paraId="36A6D6FA" w14:textId="77777777" w:rsidR="00A1065D" w:rsidRDefault="00A1065D" w:rsidP="00A1065D">
      <w:pPr>
        <w:rPr>
          <w:sz w:val="14"/>
          <w:szCs w:val="24"/>
        </w:rPr>
      </w:pPr>
      <w:r>
        <w:rPr>
          <w:sz w:val="14"/>
          <w:szCs w:val="24"/>
        </w:rPr>
        <w:t xml:space="preserve"> </w:t>
      </w:r>
      <w:r>
        <w:rPr>
          <w:rStyle w:val="BoldUnderlineChar"/>
          <w:bCs/>
          <w:sz w:val="22"/>
          <w:szCs w:val="24"/>
        </w:rPr>
        <w:t xml:space="preserve">A </w:t>
      </w:r>
      <w:r w:rsidRPr="00B6707C">
        <w:rPr>
          <w:rStyle w:val="BoldUnderlineChar"/>
          <w:bCs/>
          <w:sz w:val="22"/>
          <w:szCs w:val="24"/>
          <w:highlight w:val="yellow"/>
        </w:rPr>
        <w:t>strong manufacturing</w:t>
      </w:r>
      <w:r>
        <w:rPr>
          <w:rStyle w:val="BoldUnderlineChar"/>
          <w:bCs/>
          <w:sz w:val="22"/>
          <w:szCs w:val="24"/>
        </w:rPr>
        <w:t xml:space="preserve"> base </w:t>
      </w:r>
      <w:r w:rsidRPr="00B6707C">
        <w:rPr>
          <w:rStyle w:val="BoldUnderlineChar"/>
          <w:bCs/>
          <w:sz w:val="22"/>
          <w:szCs w:val="24"/>
          <w:highlight w:val="yellow"/>
        </w:rPr>
        <w:t>is vital to</w:t>
      </w:r>
      <w:r>
        <w:rPr>
          <w:rStyle w:val="BoldUnderlineChar"/>
          <w:bCs/>
          <w:sz w:val="22"/>
          <w:szCs w:val="24"/>
        </w:rPr>
        <w:t xml:space="preserve"> the </w:t>
      </w:r>
      <w:r w:rsidRPr="00B6707C">
        <w:rPr>
          <w:rStyle w:val="BoldUnderlineChar"/>
          <w:bCs/>
          <w:sz w:val="22"/>
          <w:szCs w:val="24"/>
          <w:highlight w:val="yellow"/>
        </w:rPr>
        <w:t>economic well-being</w:t>
      </w:r>
      <w:r>
        <w:rPr>
          <w:rStyle w:val="BoldUnderlineChar"/>
          <w:bCs/>
          <w:sz w:val="22"/>
          <w:szCs w:val="24"/>
        </w:rPr>
        <w:t xml:space="preserve"> of a nation—</w:t>
      </w:r>
      <w:r w:rsidRPr="00B6707C">
        <w:rPr>
          <w:rStyle w:val="BoldUnderlineChar"/>
          <w:bCs/>
          <w:sz w:val="22"/>
          <w:szCs w:val="24"/>
          <w:highlight w:val="yellow"/>
        </w:rPr>
        <w:t>and</w:t>
      </w:r>
      <w:r>
        <w:rPr>
          <w:rStyle w:val="BoldUnderlineChar"/>
          <w:bCs/>
          <w:sz w:val="22"/>
          <w:szCs w:val="24"/>
        </w:rPr>
        <w:t xml:space="preserve"> to its </w:t>
      </w:r>
      <w:r w:rsidRPr="00B6707C">
        <w:rPr>
          <w:rStyle w:val="BoldUnderlineChar"/>
          <w:bCs/>
          <w:sz w:val="22"/>
          <w:szCs w:val="24"/>
          <w:highlight w:val="yellow"/>
        </w:rPr>
        <w:t>national security</w:t>
      </w:r>
      <w:r>
        <w:rPr>
          <w:sz w:val="14"/>
          <w:szCs w:val="24"/>
        </w:rPr>
        <w:t xml:space="preserve">. Thus, </w:t>
      </w:r>
      <w:r>
        <w:rPr>
          <w:rStyle w:val="BoldUnderlineChar"/>
          <w:bCs/>
          <w:sz w:val="22"/>
          <w:szCs w:val="24"/>
        </w:rPr>
        <w:t>a decline in American manufacturing risks national security</w:t>
      </w:r>
      <w:r>
        <w:rPr>
          <w:rStyle w:val="TitleChar"/>
          <w:rFonts w:cs="Calibri"/>
        </w:rPr>
        <w:t xml:space="preserve">. A number of reports have warned about the </w:t>
      </w:r>
      <w:r w:rsidRPr="00B6707C">
        <w:rPr>
          <w:rStyle w:val="TitleChar"/>
          <w:rFonts w:cs="Calibri"/>
          <w:highlight w:val="yellow"/>
        </w:rPr>
        <w:t>loss of</w:t>
      </w:r>
      <w:r>
        <w:rPr>
          <w:rStyle w:val="TitleChar"/>
          <w:rFonts w:cs="Calibri"/>
        </w:rPr>
        <w:t xml:space="preserve"> the U.S. </w:t>
      </w:r>
      <w:r w:rsidRPr="00B6707C">
        <w:rPr>
          <w:rStyle w:val="TitleChar"/>
          <w:rFonts w:cs="Calibri"/>
          <w:highlight w:val="yellow"/>
        </w:rPr>
        <w:t>industrial base and</w:t>
      </w:r>
      <w:r>
        <w:rPr>
          <w:rStyle w:val="TitleChar"/>
          <w:rFonts w:cs="Calibri"/>
        </w:rPr>
        <w:t xml:space="preserve"> its </w:t>
      </w:r>
      <w:r w:rsidRPr="00B6707C">
        <w:rPr>
          <w:rStyle w:val="TitleChar"/>
          <w:rFonts w:cs="Calibri"/>
          <w:highlight w:val="yellow"/>
        </w:rPr>
        <w:t>high-tech</w:t>
      </w:r>
      <w:r>
        <w:rPr>
          <w:rStyle w:val="TitleChar"/>
          <w:rFonts w:cs="Calibri"/>
        </w:rPr>
        <w:t xml:space="preserve"> capabilities, arguing that these trends have the potential to profoundly </w:t>
      </w:r>
      <w:r w:rsidRPr="00B6707C">
        <w:rPr>
          <w:rStyle w:val="TitleChar"/>
          <w:rFonts w:cs="Calibri"/>
          <w:highlight w:val="yellow"/>
        </w:rPr>
        <w:t>impact the military</w:t>
      </w:r>
      <w:r>
        <w:rPr>
          <w:sz w:val="14"/>
          <w:szCs w:val="24"/>
        </w:rPr>
        <w:t xml:space="preserve">.49 For example, a 2005 Defense Science Board Task Force on High Performance Microchip Supply said the country was losing its high-tech industrial capability and that “urgent action is recommended.” </w:t>
      </w:r>
      <w:r>
        <w:rPr>
          <w:rStyle w:val="TitleChar"/>
          <w:rFonts w:cs="Calibri"/>
        </w:rPr>
        <w:t>It warned that America's most strategic industries were not in a position to change the competitive dynamics that had emerged globally to shift the balance of production and markets away from the United States</w:t>
      </w:r>
      <w:r>
        <w:rPr>
          <w:sz w:val="14"/>
          <w:szCs w:val="24"/>
        </w:rPr>
        <w:t>. As the National Defense Industrial Association sums up the situation, “</w:t>
      </w:r>
      <w:r w:rsidRPr="00B6707C">
        <w:rPr>
          <w:rStyle w:val="BoldUnderlineChar"/>
          <w:bCs/>
          <w:sz w:val="22"/>
          <w:szCs w:val="24"/>
          <w:highlight w:val="yellow"/>
        </w:rPr>
        <w:t>If we lose</w:t>
      </w:r>
      <w:r>
        <w:rPr>
          <w:rStyle w:val="BoldUnderlineChar"/>
          <w:bCs/>
          <w:sz w:val="22"/>
          <w:szCs w:val="24"/>
        </w:rPr>
        <w:t xml:space="preserve"> our </w:t>
      </w:r>
      <w:r w:rsidRPr="00B6707C">
        <w:rPr>
          <w:rStyle w:val="BoldUnderlineChar"/>
          <w:bCs/>
          <w:sz w:val="22"/>
          <w:szCs w:val="24"/>
          <w:highlight w:val="yellow"/>
        </w:rPr>
        <w:t>preeminence in</w:t>
      </w:r>
      <w:r>
        <w:rPr>
          <w:rStyle w:val="BoldUnderlineChar"/>
          <w:bCs/>
          <w:sz w:val="22"/>
          <w:szCs w:val="24"/>
        </w:rPr>
        <w:t xml:space="preserve"> </w:t>
      </w:r>
      <w:r w:rsidRPr="00B6707C">
        <w:rPr>
          <w:rStyle w:val="BoldUnderlineChar"/>
          <w:bCs/>
          <w:sz w:val="22"/>
          <w:szCs w:val="24"/>
          <w:highlight w:val="yellow"/>
        </w:rPr>
        <w:t>manufacturing</w:t>
      </w:r>
      <w:r>
        <w:rPr>
          <w:rStyle w:val="BoldUnderlineChar"/>
          <w:bCs/>
          <w:sz w:val="22"/>
          <w:szCs w:val="24"/>
        </w:rPr>
        <w:t xml:space="preserve"> technology, then </w:t>
      </w:r>
      <w:r w:rsidRPr="00B6707C">
        <w:rPr>
          <w:rStyle w:val="BoldUnderlineChar"/>
          <w:bCs/>
          <w:sz w:val="22"/>
          <w:szCs w:val="24"/>
          <w:highlight w:val="yellow"/>
        </w:rPr>
        <w:t>we lose</w:t>
      </w:r>
      <w:r>
        <w:rPr>
          <w:rStyle w:val="BoldUnderlineChar"/>
          <w:bCs/>
          <w:sz w:val="22"/>
          <w:szCs w:val="24"/>
        </w:rPr>
        <w:t xml:space="preserve"> our national </w:t>
      </w:r>
      <w:r w:rsidRPr="00B6707C">
        <w:rPr>
          <w:rStyle w:val="BoldUnderlineChar"/>
          <w:bCs/>
          <w:sz w:val="22"/>
          <w:szCs w:val="24"/>
          <w:highlight w:val="yellow"/>
        </w:rPr>
        <w:t>security</w:t>
      </w:r>
      <w:r>
        <w:rPr>
          <w:sz w:val="14"/>
          <w:szCs w:val="24"/>
        </w:rPr>
        <w:t xml:space="preserve">.”50 </w:t>
      </w:r>
      <w:r>
        <w:rPr>
          <w:rStyle w:val="BoldUnderlineChar"/>
          <w:bCs/>
          <w:sz w:val="22"/>
          <w:szCs w:val="24"/>
        </w:rPr>
        <w:t xml:space="preserve">This is because: </w:t>
      </w:r>
      <w:r>
        <w:rPr>
          <w:rStyle w:val="BoldUnderlineChar"/>
          <w:bCs/>
          <w:sz w:val="22"/>
        </w:rPr>
        <w:sym w:font="Times New Roman" w:char="006E"/>
      </w:r>
      <w:r>
        <w:rPr>
          <w:rStyle w:val="BoldUnderlineChar"/>
          <w:bCs/>
          <w:sz w:val="22"/>
          <w:szCs w:val="24"/>
        </w:rPr>
        <w:t xml:space="preserve"> </w:t>
      </w:r>
      <w:r w:rsidRPr="00B6707C">
        <w:rPr>
          <w:rStyle w:val="BoldUnderlineChar"/>
          <w:bCs/>
          <w:sz w:val="22"/>
          <w:szCs w:val="24"/>
          <w:highlight w:val="yellow"/>
        </w:rPr>
        <w:t>As</w:t>
      </w:r>
      <w:r>
        <w:rPr>
          <w:rStyle w:val="BoldUnderlineChar"/>
          <w:bCs/>
          <w:sz w:val="22"/>
          <w:szCs w:val="24"/>
        </w:rPr>
        <w:t xml:space="preserve"> the U.S. </w:t>
      </w:r>
      <w:r w:rsidRPr="00B6707C">
        <w:rPr>
          <w:rStyle w:val="BoldUnderlineChar"/>
          <w:bCs/>
          <w:sz w:val="22"/>
          <w:szCs w:val="24"/>
          <w:highlight w:val="yellow"/>
        </w:rPr>
        <w:t xml:space="preserve">industrial base moves offshore, so does the defense </w:t>
      </w:r>
      <w:r>
        <w:rPr>
          <w:rStyle w:val="BoldUnderlineChar"/>
          <w:bCs/>
          <w:sz w:val="22"/>
          <w:szCs w:val="24"/>
        </w:rPr>
        <w:t xml:space="preserve">industrial </w:t>
      </w:r>
      <w:r w:rsidRPr="00B6707C">
        <w:rPr>
          <w:rStyle w:val="BoldUnderlineChar"/>
          <w:bCs/>
          <w:sz w:val="22"/>
          <w:szCs w:val="24"/>
          <w:highlight w:val="yellow"/>
        </w:rPr>
        <w:t>base.</w:t>
      </w:r>
      <w:r>
        <w:rPr>
          <w:rStyle w:val="BoldUnderlineChar"/>
          <w:bCs/>
          <w:sz w:val="22"/>
          <w:szCs w:val="24"/>
        </w:rPr>
        <w:t xml:space="preserve"> </w:t>
      </w:r>
      <w:r>
        <w:rPr>
          <w:rStyle w:val="BoldUnderlineChar"/>
          <w:bCs/>
          <w:sz w:val="22"/>
        </w:rPr>
        <w:sym w:font="Times New Roman" w:char="006E"/>
      </w:r>
      <w:r>
        <w:rPr>
          <w:rStyle w:val="BoldUnderlineChar"/>
          <w:bCs/>
          <w:sz w:val="22"/>
          <w:szCs w:val="24"/>
        </w:rPr>
        <w:t xml:space="preserve"> </w:t>
      </w:r>
      <w:r w:rsidRPr="00B6707C">
        <w:rPr>
          <w:rStyle w:val="BoldUnderlineChar"/>
          <w:bCs/>
          <w:sz w:val="22"/>
          <w:szCs w:val="24"/>
          <w:highlight w:val="yellow"/>
        </w:rPr>
        <w:t>Reliance on foreign manufacturers increases vulnerability</w:t>
      </w:r>
      <w:r>
        <w:rPr>
          <w:rStyle w:val="BoldUnderlineChar"/>
          <w:bCs/>
          <w:sz w:val="22"/>
          <w:szCs w:val="24"/>
        </w:rPr>
        <w:t xml:space="preserve"> to counterfeit goods</w:t>
      </w:r>
      <w:r>
        <w:rPr>
          <w:sz w:val="14"/>
          <w:szCs w:val="24"/>
        </w:rPr>
        <w:t>.</w:t>
      </w:r>
      <w:r>
        <w:rPr>
          <w:rStyle w:val="TitleChar"/>
          <w:rFonts w:cs="Calibri"/>
        </w:rPr>
        <w:t xml:space="preserve"> As the U.S. industrial base increasingly moves offshore, so does the defense industrial base, creating multiple vulnerabilities</w:t>
      </w:r>
      <w:r>
        <w:rPr>
          <w:sz w:val="14"/>
          <w:szCs w:val="24"/>
        </w:rPr>
        <w:t xml:space="preserve"> As Joel Yudken explains in Manufacturing Insecurity, “</w:t>
      </w:r>
      <w:r>
        <w:rPr>
          <w:rStyle w:val="TitleChar"/>
          <w:rFonts w:cs="Calibri"/>
        </w:rPr>
        <w:t xml:space="preserve">Continued </w:t>
      </w:r>
      <w:r w:rsidRPr="00B6707C">
        <w:rPr>
          <w:rStyle w:val="TitleChar"/>
          <w:rFonts w:cs="Calibri"/>
          <w:highlight w:val="yellow"/>
        </w:rPr>
        <w:t>migration of manufacturing</w:t>
      </w:r>
      <w:r>
        <w:rPr>
          <w:rStyle w:val="TitleChar"/>
          <w:rFonts w:cs="Calibri"/>
        </w:rPr>
        <w:t xml:space="preserve"> offshore </w:t>
      </w:r>
      <w:r w:rsidRPr="00B6707C">
        <w:rPr>
          <w:rStyle w:val="TitleChar"/>
          <w:rFonts w:cs="Calibri"/>
          <w:highlight w:val="yellow"/>
        </w:rPr>
        <w:t>is</w:t>
      </w:r>
      <w:r>
        <w:rPr>
          <w:rStyle w:val="TitleChar"/>
          <w:rFonts w:cs="Calibri"/>
        </w:rPr>
        <w:t xml:space="preserve"> both </w:t>
      </w:r>
      <w:r w:rsidRPr="00B6707C">
        <w:rPr>
          <w:rStyle w:val="TitleChar"/>
          <w:rFonts w:cs="Calibri"/>
          <w:highlight w:val="yellow"/>
        </w:rPr>
        <w:t>undercutting U.S. tech</w:t>
      </w:r>
      <w:r>
        <w:rPr>
          <w:rStyle w:val="TitleChar"/>
          <w:rFonts w:cs="Calibri"/>
        </w:rPr>
        <w:t>nology</w:t>
      </w:r>
      <w:r w:rsidRPr="00B6707C">
        <w:rPr>
          <w:rStyle w:val="TitleChar"/>
          <w:rFonts w:cs="Calibri"/>
          <w:highlight w:val="yellow"/>
        </w:rPr>
        <w:t xml:space="preserve"> leadership</w:t>
      </w:r>
      <w:r>
        <w:rPr>
          <w:rStyle w:val="TitleChar"/>
          <w:rFonts w:cs="Calibri"/>
        </w:rPr>
        <w:t xml:space="preserve"> </w:t>
      </w:r>
      <w:r w:rsidRPr="00B6707C">
        <w:rPr>
          <w:rStyle w:val="TitleChar"/>
          <w:rFonts w:cs="Calibri"/>
          <w:highlight w:val="yellow"/>
        </w:rPr>
        <w:t>while enabling foreign countries to</w:t>
      </w:r>
      <w:r>
        <w:rPr>
          <w:rStyle w:val="TitleChar"/>
          <w:rFonts w:cs="Calibri"/>
        </w:rPr>
        <w:t xml:space="preserve"> catch-up, if not </w:t>
      </w:r>
      <w:r w:rsidRPr="00B6707C">
        <w:rPr>
          <w:rStyle w:val="TitleChar"/>
          <w:rFonts w:cs="Calibri"/>
          <w:highlight w:val="yellow"/>
        </w:rPr>
        <w:t>leap-frog, U.S. capabilities</w:t>
      </w:r>
      <w:r>
        <w:rPr>
          <w:rStyle w:val="TitleChar"/>
          <w:rFonts w:cs="Calibri"/>
        </w:rPr>
        <w:t xml:space="preserve"> in critical technologies important to national security</w:t>
      </w:r>
      <w:r>
        <w:rPr>
          <w:sz w:val="14"/>
          <w:szCs w:val="24"/>
        </w:rPr>
        <w:t xml:space="preserve">.”51 If the U.S. defense industrial base is to retain its ability to develop the most technologically sophisticated defense platforms, the United States will need to be at the forefront of advanced technology manufacturing capabilities in many areas, such as nanotechnology, advanced batteries, semiconductors, sensors, etc. Unfortunately, </w:t>
      </w:r>
      <w:r>
        <w:rPr>
          <w:rStyle w:val="TitleChar"/>
          <w:rFonts w:cs="Calibri"/>
        </w:rPr>
        <w:t>U.S. vulnerabilities in advanced technology manufacturing capability span a number of technologies</w:t>
      </w:r>
      <w:r>
        <w:rPr>
          <w:sz w:val="14"/>
          <w:szCs w:val="24"/>
        </w:rPr>
        <w:t>. The mission of the Defense Production Act Title III is to target and bolster areas of high-tech manufacturing where the United States has diminishing or no capability. Title III currently has active projects in lithium-ion (Li-ion) battery production, yttrium barium copper oxide high-temperature superconductors, and photovoltaic solar cell encapsulants, among others. Lithium-ion battery production is particularly troubling. According to Title III there is “at   present no domestic production capability for extremely long life Li-ion cells.”52 As Title III makes clear in the defense context, “</w:t>
      </w:r>
      <w:r w:rsidRPr="00B6707C">
        <w:rPr>
          <w:rStyle w:val="TitleChar"/>
          <w:rFonts w:cs="Calibri"/>
          <w:highlight w:val="yellow"/>
        </w:rPr>
        <w:t>dependence on foreign manufacturers…is not an option in</w:t>
      </w:r>
      <w:r>
        <w:rPr>
          <w:rStyle w:val="TitleChar"/>
          <w:rFonts w:cs="Calibri"/>
        </w:rPr>
        <w:t xml:space="preserve"> some cases</w:t>
      </w:r>
      <w:r>
        <w:rPr>
          <w:sz w:val="14"/>
          <w:szCs w:val="24"/>
        </w:rPr>
        <w:t xml:space="preserve">.”53 </w:t>
      </w:r>
      <w:r>
        <w:rPr>
          <w:rStyle w:val="TitleChar"/>
          <w:rFonts w:cs="Calibri"/>
        </w:rPr>
        <w:t>Additional examples of defense-critical technologies where domestic sourcing is endangered include propellant chemicals, space-qualified electronics, power sources for space and military applications</w:t>
      </w:r>
      <w:r>
        <w:rPr>
          <w:sz w:val="14"/>
          <w:szCs w:val="24"/>
        </w:rPr>
        <w:t xml:space="preserve"> (especially batteries and photovoltaics), specialty metals, hard disk drives, and flat panel displays (LCDs).”54 In fact, Michael Webber, an engineering professor at the University of Texas, has studied the economic health of sixteen industrial sectors within the manufacturing support base of the U.S. defense industrial system that “have a direct bearing on innovation and production of novel mechanical products and systems,” and finds that, since 2001, thirteen of those sixteen industries have shown “significant signs of erosion.”55 </w:t>
      </w:r>
      <w:r>
        <w:rPr>
          <w:rStyle w:val="TitleChar"/>
          <w:rFonts w:cs="Calibri"/>
        </w:rPr>
        <w:t xml:space="preserve">Reliance on foreign manufacturers increases U.S. vulnerability to receiving counterfeit goods </w:t>
      </w:r>
      <w:r>
        <w:rPr>
          <w:sz w:val="14"/>
          <w:szCs w:val="24"/>
        </w:rPr>
        <w:t>According to a study conducted by the Bureau of Industry and Security (BIS), in 2008 there were 9,356 incidents of counterfeit foreign products making their way into the Department of Defense supply line, a 142 percent increase over 2005.56 Counterfeit materials can and have hampered the military’s ability to maintain weapon systems in combat operations—a major vulnerability. Moreover, many distributors surveyed in the BIS study cited insufficient steps taken by foreign governments to disrupt counterfeiting operations within their own borders.57 Ultimately, as Yudken concludes</w:t>
      </w:r>
      <w:r>
        <w:rPr>
          <w:rStyle w:val="BoldUnderlineChar"/>
          <w:bCs/>
          <w:sz w:val="22"/>
          <w:szCs w:val="24"/>
        </w:rPr>
        <w:t>, “</w:t>
      </w:r>
      <w:r w:rsidRPr="00B6707C">
        <w:rPr>
          <w:rStyle w:val="BoldUnderlineChar"/>
          <w:bCs/>
          <w:sz w:val="22"/>
          <w:szCs w:val="24"/>
          <w:highlight w:val="yellow"/>
        </w:rPr>
        <w:t>Only</w:t>
      </w:r>
      <w:r>
        <w:rPr>
          <w:rStyle w:val="BoldUnderlineChar"/>
          <w:bCs/>
          <w:sz w:val="22"/>
          <w:szCs w:val="24"/>
        </w:rPr>
        <w:t xml:space="preserve"> a comprehensive </w:t>
      </w:r>
      <w:r w:rsidRPr="00B6707C">
        <w:rPr>
          <w:rStyle w:val="BoldUnderlineChar"/>
          <w:bCs/>
          <w:sz w:val="22"/>
          <w:szCs w:val="24"/>
          <w:highlight w:val="yellow"/>
        </w:rPr>
        <w:t>strategy aimed at reversing</w:t>
      </w:r>
      <w:r>
        <w:rPr>
          <w:rStyle w:val="BoldUnderlineChar"/>
          <w:bCs/>
          <w:sz w:val="22"/>
          <w:szCs w:val="24"/>
        </w:rPr>
        <w:t xml:space="preserve"> the </w:t>
      </w:r>
      <w:r w:rsidRPr="00B6707C">
        <w:rPr>
          <w:rStyle w:val="BoldUnderlineChar"/>
          <w:bCs/>
          <w:sz w:val="22"/>
          <w:szCs w:val="24"/>
          <w:highlight w:val="yellow"/>
        </w:rPr>
        <w:t>erosion of the</w:t>
      </w:r>
      <w:r>
        <w:rPr>
          <w:rStyle w:val="BoldUnderlineChar"/>
          <w:bCs/>
          <w:sz w:val="22"/>
          <w:szCs w:val="24"/>
        </w:rPr>
        <w:t xml:space="preserve"> nation’s </w:t>
      </w:r>
      <w:r w:rsidRPr="00B6707C">
        <w:rPr>
          <w:rStyle w:val="BoldUnderlineChar"/>
          <w:bCs/>
          <w:sz w:val="22"/>
          <w:szCs w:val="24"/>
          <w:highlight w:val="yellow"/>
        </w:rPr>
        <w:t>overall manufacturing base</w:t>
      </w:r>
      <w:r>
        <w:rPr>
          <w:rStyle w:val="BoldUnderlineChar"/>
          <w:bCs/>
          <w:sz w:val="22"/>
          <w:szCs w:val="24"/>
        </w:rPr>
        <w:t xml:space="preserve"> </w:t>
      </w:r>
      <w:r w:rsidRPr="00B6707C">
        <w:rPr>
          <w:rStyle w:val="BoldUnderlineChar"/>
          <w:bCs/>
          <w:sz w:val="22"/>
          <w:szCs w:val="24"/>
          <w:highlight w:val="yellow"/>
        </w:rPr>
        <w:t xml:space="preserve">will be sufficient for </w:t>
      </w:r>
      <w:r>
        <w:rPr>
          <w:rStyle w:val="BoldUnderlineChar"/>
          <w:bCs/>
          <w:sz w:val="22"/>
          <w:szCs w:val="24"/>
        </w:rPr>
        <w:t xml:space="preserve">preserving and </w:t>
      </w:r>
      <w:r w:rsidRPr="00B6707C">
        <w:rPr>
          <w:rStyle w:val="BoldUnderlineChar"/>
          <w:bCs/>
          <w:sz w:val="22"/>
          <w:szCs w:val="24"/>
          <w:highlight w:val="yellow"/>
        </w:rPr>
        <w:t>revitalizing the nation’s defense industrial base</w:t>
      </w:r>
      <w:r>
        <w:rPr>
          <w:rStyle w:val="BoldUnderlineChar"/>
          <w:bCs/>
          <w:sz w:val="22"/>
          <w:szCs w:val="24"/>
        </w:rPr>
        <w:t xml:space="preserve"> in the coming decades.</w:t>
      </w:r>
      <w:r>
        <w:rPr>
          <w:rStyle w:val="BoldUnderlineChar"/>
          <w:bCs/>
          <w:sz w:val="14"/>
          <w:szCs w:val="24"/>
        </w:rPr>
        <w:t>”58</w:t>
      </w:r>
      <w:r>
        <w:rPr>
          <w:sz w:val="14"/>
          <w:szCs w:val="24"/>
        </w:rPr>
        <w:t xml:space="preserve"> </w:t>
      </w:r>
    </w:p>
    <w:p w14:paraId="39920A8A" w14:textId="77777777" w:rsidR="00A1065D" w:rsidRPr="00EB57E6" w:rsidRDefault="00A1065D" w:rsidP="00A1065D"/>
    <w:p w14:paraId="32AB222E" w14:textId="77777777" w:rsidR="00A1065D" w:rsidRDefault="00A1065D" w:rsidP="00A1065D">
      <w:pPr>
        <w:pStyle w:val="Heading4"/>
      </w:pPr>
      <w:r w:rsidRPr="00EB57E6">
        <w:t>Ensures heg effectiveness and conflict suppression- no alt causes</w:t>
      </w:r>
    </w:p>
    <w:p w14:paraId="6A4B1494" w14:textId="77777777" w:rsidR="00A1065D" w:rsidRPr="003C277B" w:rsidRDefault="00A1065D" w:rsidP="00A1065D">
      <w:pPr>
        <w:rPr>
          <w:b/>
          <w:sz w:val="24"/>
        </w:rPr>
      </w:pPr>
      <w:r w:rsidRPr="003C277B">
        <w:rPr>
          <w:b/>
          <w:sz w:val="24"/>
        </w:rPr>
        <w:t>Hubbard, Open Society Foundations program assistant, 2010</w:t>
      </w:r>
    </w:p>
    <w:p w14:paraId="5D6151BF" w14:textId="77777777" w:rsidR="00A1065D" w:rsidRDefault="00A1065D" w:rsidP="00A1065D">
      <w:r>
        <w:t xml:space="preserve">(Jesse, “Hegemonic Stability Theory: An Empirical Analysis”, 5-28, </w:t>
      </w:r>
      <w:hyperlink r:id="rId27" w:history="1">
        <w:r w:rsidRPr="00402962">
          <w:rPr>
            <w:rStyle w:val="Hyperlink"/>
            <w:rFonts w:cs="Calibri"/>
          </w:rPr>
          <w:t>http://isrj.wordpress.com/2010/05/28/hegemonic-stability-theory/</w:t>
        </w:r>
      </w:hyperlink>
      <w:r>
        <w:t>)</w:t>
      </w:r>
    </w:p>
    <w:p w14:paraId="798A005F" w14:textId="77777777" w:rsidR="00A1065D" w:rsidRPr="003C277B" w:rsidRDefault="00A1065D" w:rsidP="00A1065D"/>
    <w:p w14:paraId="3E3D439C" w14:textId="77777777" w:rsidR="00A1065D" w:rsidRPr="00EB57E6" w:rsidRDefault="00A1065D" w:rsidP="00A1065D">
      <w:pPr>
        <w:rPr>
          <w:rFonts w:eastAsia="PMingLiU"/>
          <w:szCs w:val="20"/>
          <w:u w:val="single"/>
          <w:lang w:eastAsia="zh-TW"/>
        </w:rPr>
      </w:pPr>
      <w:r w:rsidRPr="00B6707C">
        <w:rPr>
          <w:rStyle w:val="StyleUnderline"/>
          <w:rFonts w:cs="Calibri"/>
          <w:szCs w:val="20"/>
          <w:highlight w:val="yellow"/>
        </w:rPr>
        <w:t xml:space="preserve">Regression analysis </w:t>
      </w:r>
      <w:r w:rsidRPr="00EB57E6">
        <w:rPr>
          <w:rStyle w:val="StyleUnderline"/>
          <w:rFonts w:cs="Calibri"/>
          <w:szCs w:val="20"/>
        </w:rPr>
        <w:t xml:space="preserve">of this data </w:t>
      </w:r>
      <w:r w:rsidRPr="00B6707C">
        <w:rPr>
          <w:rStyle w:val="StyleUnderline"/>
          <w:rFonts w:cs="Calibri"/>
          <w:szCs w:val="20"/>
          <w:highlight w:val="yellow"/>
        </w:rPr>
        <w:t>shows</w:t>
      </w:r>
      <w:r w:rsidRPr="00EB57E6">
        <w:rPr>
          <w:rFonts w:eastAsia="PMingLiU"/>
          <w:szCs w:val="20"/>
          <w:u w:val="single"/>
          <w:lang w:eastAsia="zh-TW"/>
        </w:rPr>
        <w:t xml:space="preserve"> that Pearson’s r-value is -.836. </w:t>
      </w:r>
      <w:r w:rsidRPr="00B6707C">
        <w:rPr>
          <w:rStyle w:val="StyleUnderline"/>
          <w:rFonts w:cs="Calibri"/>
          <w:szCs w:val="20"/>
          <w:highlight w:val="yellow"/>
        </w:rPr>
        <w:t xml:space="preserve">In the case of </w:t>
      </w:r>
      <w:r w:rsidRPr="00EB57E6">
        <w:rPr>
          <w:rStyle w:val="StyleUnderline"/>
          <w:rFonts w:cs="Calibri"/>
          <w:szCs w:val="20"/>
        </w:rPr>
        <w:t xml:space="preserve">American </w:t>
      </w:r>
      <w:r w:rsidRPr="00B6707C">
        <w:rPr>
          <w:rStyle w:val="StyleUnderline"/>
          <w:rFonts w:cs="Calibri"/>
          <w:szCs w:val="20"/>
          <w:highlight w:val="yellow"/>
        </w:rPr>
        <w:t xml:space="preserve">hegemony, </w:t>
      </w:r>
      <w:r w:rsidRPr="00B6707C">
        <w:rPr>
          <w:rStyle w:val="BoldUnderlineChar"/>
          <w:rFonts w:eastAsia="PMingLiU"/>
          <w:bCs/>
          <w:sz w:val="22"/>
          <w:szCs w:val="20"/>
          <w:highlight w:val="yellow"/>
        </w:rPr>
        <w:t>economic strength is a better predictor of</w:t>
      </w:r>
      <w:r w:rsidRPr="00B6707C">
        <w:rPr>
          <w:rStyle w:val="StyleUnderline"/>
          <w:rFonts w:cs="Calibri"/>
          <w:szCs w:val="20"/>
          <w:highlight w:val="yellow"/>
        </w:rPr>
        <w:t xml:space="preserve"> </w:t>
      </w:r>
      <w:r w:rsidRPr="00EB57E6">
        <w:rPr>
          <w:rStyle w:val="StyleUnderline"/>
          <w:rFonts w:cs="Calibri"/>
          <w:szCs w:val="20"/>
        </w:rPr>
        <w:t xml:space="preserve">violent </w:t>
      </w:r>
      <w:r w:rsidRPr="00B6707C">
        <w:rPr>
          <w:rStyle w:val="BoldUnderlineChar"/>
          <w:rFonts w:eastAsia="PMingLiU"/>
          <w:bCs/>
          <w:sz w:val="22"/>
          <w:szCs w:val="20"/>
          <w:highlight w:val="yellow"/>
        </w:rPr>
        <w:t>conflict than even overall</w:t>
      </w:r>
      <w:r w:rsidRPr="00EB57E6">
        <w:rPr>
          <w:rStyle w:val="StyleUnderline"/>
          <w:rFonts w:cs="Calibri"/>
          <w:szCs w:val="20"/>
        </w:rPr>
        <w:t xml:space="preserve"> national </w:t>
      </w:r>
      <w:r w:rsidRPr="00B6707C">
        <w:rPr>
          <w:rStyle w:val="StyleUnderline"/>
          <w:rFonts w:cs="Calibri"/>
          <w:szCs w:val="20"/>
          <w:highlight w:val="yellow"/>
        </w:rPr>
        <w:t>power</w:t>
      </w:r>
      <w:r w:rsidRPr="00EB57E6">
        <w:rPr>
          <w:rFonts w:eastAsia="PMingLiU"/>
          <w:szCs w:val="20"/>
          <w:u w:val="single"/>
          <w:lang w:eastAsia="zh-TW"/>
        </w:rPr>
        <w:t xml:space="preserve">, </w:t>
      </w:r>
      <w:r w:rsidRPr="00EB57E6">
        <w:rPr>
          <w:sz w:val="14"/>
          <w:szCs w:val="20"/>
        </w:rPr>
        <w:t>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B6707C">
        <w:rPr>
          <w:rStyle w:val="StyleUnderline"/>
          <w:rFonts w:cs="Calibri"/>
          <w:szCs w:val="20"/>
          <w:highlight w:val="yellow"/>
        </w:rPr>
        <w:t xml:space="preserve">instability </w:t>
      </w:r>
      <w:r w:rsidRPr="00EB57E6">
        <w:rPr>
          <w:rStyle w:val="StyleUnderline"/>
          <w:rFonts w:cs="Calibri"/>
          <w:szCs w:val="20"/>
        </w:rPr>
        <w:t>between the First and Second World Wars</w:t>
      </w:r>
      <w:r w:rsidRPr="00EB57E6">
        <w:rPr>
          <w:rFonts w:eastAsia="PMingLiU"/>
          <w:b/>
          <w:szCs w:val="20"/>
          <w:u w:val="single"/>
          <w:lang w:eastAsia="zh-TW"/>
        </w:rPr>
        <w:t xml:space="preserve"> </w:t>
      </w:r>
      <w:r w:rsidRPr="00B6707C">
        <w:rPr>
          <w:rStyle w:val="StyleUnderline"/>
          <w:rFonts w:cs="Calibri"/>
          <w:szCs w:val="20"/>
          <w:highlight w:val="yellow"/>
        </w:rPr>
        <w:t>could be attributed to the lack of an economic hegemon</w:t>
      </w:r>
      <w:r w:rsidRPr="00EB57E6">
        <w:rPr>
          <w:rFonts w:eastAsia="PMingLiU"/>
          <w:sz w:val="14"/>
          <w:szCs w:val="20"/>
          <w:lang w:eastAsia="zh-TW"/>
        </w:rPr>
        <w:t xml:space="preserve"> </w:t>
      </w:r>
      <w:r w:rsidRPr="00EB57E6">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B6707C">
        <w:rPr>
          <w:rFonts w:eastAsia="PMingLiU"/>
          <w:b/>
          <w:szCs w:val="20"/>
          <w:highlight w:val="yellow"/>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B6707C">
        <w:rPr>
          <w:rFonts w:eastAsia="PMingLiU"/>
          <w:b/>
          <w:szCs w:val="20"/>
          <w:highlight w:val="yellow"/>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B6707C">
        <w:rPr>
          <w:rFonts w:eastAsia="PMingLiU"/>
          <w:b/>
          <w:szCs w:val="20"/>
          <w:highlight w:val="yellow"/>
          <w:u w:val="single"/>
          <w:lang w:eastAsia="zh-TW"/>
        </w:rPr>
        <w:t>military power is,</w:t>
      </w:r>
      <w:r w:rsidRPr="00EB57E6">
        <w:rPr>
          <w:rFonts w:eastAsia="PMingLiU"/>
          <w:szCs w:val="20"/>
          <w:u w:val="single"/>
          <w:lang w:eastAsia="zh-TW"/>
        </w:rPr>
        <w:t xml:space="preserve"> in the long run, </w:t>
      </w:r>
      <w:r w:rsidRPr="00B6707C">
        <w:rPr>
          <w:rStyle w:val="BoldUnderlineChar"/>
          <w:rFonts w:eastAsia="PMingLiU"/>
          <w:bCs/>
          <w:sz w:val="22"/>
          <w:szCs w:val="24"/>
          <w:highlight w:val="yellow"/>
        </w:rPr>
        <w:t>dependent on economic strength</w:t>
      </w:r>
      <w:r w:rsidRPr="00EB57E6">
        <w:rPr>
          <w:rFonts w:eastAsia="PMingLiU"/>
          <w:szCs w:val="20"/>
          <w:u w:val="single"/>
          <w:lang w:eastAsia="zh-TW"/>
        </w:rPr>
        <w:t xml:space="preserve">. Thus, it is possible that </w:t>
      </w:r>
      <w:r w:rsidRPr="00B6707C">
        <w:rPr>
          <w:rFonts w:eastAsia="PMingLiU"/>
          <w:b/>
          <w:szCs w:val="20"/>
          <w:highlight w:val="yellow"/>
          <w:u w:val="single"/>
          <w:lang w:eastAsia="zh-TW"/>
        </w:rPr>
        <w:t xml:space="preserve">as hegemons lose </w:t>
      </w:r>
      <w:r w:rsidRPr="00EB57E6">
        <w:rPr>
          <w:rFonts w:eastAsia="PMingLiU"/>
          <w:b/>
          <w:szCs w:val="20"/>
          <w:u w:val="single"/>
          <w:lang w:eastAsia="zh-TW"/>
        </w:rPr>
        <w:t xml:space="preserve">relative </w:t>
      </w:r>
      <w:r w:rsidRPr="00B6707C">
        <w:rPr>
          <w:rFonts w:eastAsia="PMingLiU"/>
          <w:b/>
          <w:szCs w:val="20"/>
          <w:highlight w:val="yellow"/>
          <w:u w:val="single"/>
          <w:lang w:eastAsia="zh-TW"/>
        </w:rPr>
        <w:t xml:space="preserve">economic power, other nations </w:t>
      </w:r>
      <w:r w:rsidRPr="00EB57E6">
        <w:rPr>
          <w:rFonts w:eastAsia="PMingLiU"/>
          <w:b/>
          <w:szCs w:val="20"/>
          <w:u w:val="single"/>
          <w:lang w:eastAsia="zh-TW"/>
        </w:rPr>
        <w:t xml:space="preserve">are tempted to </w:t>
      </w:r>
      <w:r w:rsidRPr="00B6707C">
        <w:rPr>
          <w:rStyle w:val="BoldUnderlineChar"/>
          <w:rFonts w:eastAsia="PMingLiU"/>
          <w:bCs/>
          <w:sz w:val="22"/>
          <w:szCs w:val="24"/>
          <w:highlight w:val="yellow"/>
        </w:rPr>
        <w:t>challenge them even if their short-term military capabilities are still strong.</w:t>
      </w:r>
      <w:r w:rsidRPr="00EB57E6">
        <w:rPr>
          <w:rStyle w:val="BoldUnderlineChar"/>
          <w:rFonts w:eastAsia="PMingLiU"/>
          <w:bCs/>
          <w:sz w:val="22"/>
          <w:szCs w:val="24"/>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B6707C">
        <w:rPr>
          <w:rStyle w:val="StyleUnderline"/>
          <w:rFonts w:cs="Calibri"/>
          <w:highlight w:val="yellow"/>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B6707C">
        <w:rPr>
          <w:rStyle w:val="BoldUnderlineChar"/>
          <w:rFonts w:eastAsia="PMingLiU"/>
          <w:bCs/>
          <w:sz w:val="22"/>
          <w:szCs w:val="24"/>
          <w:highlight w:val="yellow"/>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14:paraId="4F577E54" w14:textId="77777777" w:rsidR="00A1065D" w:rsidRDefault="00A1065D" w:rsidP="00A1065D"/>
    <w:p w14:paraId="6A96415E" w14:textId="77777777" w:rsidR="00A1065D" w:rsidRDefault="00A1065D" w:rsidP="00A1065D">
      <w:pPr>
        <w:pStyle w:val="Heading4"/>
      </w:pPr>
      <w:r>
        <w:t>Hegemonic decline causes multiple scenarios for great power war</w:t>
      </w:r>
    </w:p>
    <w:p w14:paraId="21569FB9" w14:textId="77777777" w:rsidR="00A1065D" w:rsidRPr="000769E8" w:rsidRDefault="00A1065D" w:rsidP="00A1065D">
      <w:pPr>
        <w:rPr>
          <w:b/>
          <w:sz w:val="24"/>
        </w:rPr>
      </w:pPr>
      <w:r w:rsidRPr="000769E8">
        <w:rPr>
          <w:b/>
          <w:sz w:val="24"/>
        </w:rPr>
        <w:t>Zhang et al., Carnegie Endowment researcher, 2011</w:t>
      </w:r>
    </w:p>
    <w:p w14:paraId="133A3741" w14:textId="77777777" w:rsidR="00A1065D" w:rsidRDefault="00A1065D" w:rsidP="00A1065D">
      <w:r>
        <w:t xml:space="preserve">(Yuhan, “America’s decline: A harbinger of conflict and rivalry”, 1-22, </w:t>
      </w:r>
      <w:hyperlink r:id="rId28" w:history="1">
        <w:r w:rsidRPr="00776CDF">
          <w:rPr>
            <w:rStyle w:val="Hyperlink"/>
            <w:rFonts w:cs="Calibri"/>
          </w:rPr>
          <w:t>http://www.eastasiaforum.org/2011/01/22/americas-decline-a-harbinger-of-conflict-and-rivalry/</w:t>
        </w:r>
      </w:hyperlink>
      <w:r>
        <w:t>, ldg)</w:t>
      </w:r>
    </w:p>
    <w:p w14:paraId="3B66712F" w14:textId="77777777" w:rsidR="00A1065D" w:rsidRDefault="00A1065D" w:rsidP="00A1065D"/>
    <w:p w14:paraId="6410F73B" w14:textId="77777777" w:rsidR="00A1065D" w:rsidRPr="00AE6373" w:rsidRDefault="00A1065D" w:rsidP="00A1065D">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TitleChar"/>
          <w:rFonts w:cs="Calibri"/>
        </w:rPr>
        <w:t>the global distribution of power is shifting, and the inevitable result will be a world that is less peaceful, liberal and prosperous, burdened by a dearth of effective conflict regulation.</w:t>
      </w:r>
      <w:r w:rsidRPr="007A7CA5">
        <w:rPr>
          <w:rStyle w:val="TitleChar"/>
          <w:rFonts w:cs="Calibri"/>
          <w:sz w:val="14"/>
        </w:rPr>
        <w:t xml:space="preserve"> </w:t>
      </w:r>
      <w:r w:rsidRPr="000769E8">
        <w:rPr>
          <w:rStyle w:val="TitleChar"/>
          <w:rFonts w:cs="Calibri"/>
        </w:rPr>
        <w:t xml:space="preserve">Over the past two decades, </w:t>
      </w:r>
      <w:r w:rsidRPr="00B6707C">
        <w:rPr>
          <w:rStyle w:val="TitleChar"/>
          <w:rFonts w:cs="Calibri"/>
          <w:highlight w:val="yellow"/>
        </w:rPr>
        <w:t>no other state has had the ability to</w:t>
      </w:r>
      <w:r w:rsidRPr="000769E8">
        <w:rPr>
          <w:rStyle w:val="TitleChar"/>
          <w:rFonts w:cs="Calibri"/>
        </w:rPr>
        <w:t xml:space="preserve"> seriously </w:t>
      </w:r>
      <w:r w:rsidRPr="00B6707C">
        <w:rPr>
          <w:rStyle w:val="TitleChar"/>
          <w:rFonts w:cs="Calibri"/>
          <w:highlight w:val="yellow"/>
        </w:rPr>
        <w:t>challenge the US military</w:t>
      </w:r>
      <w:r w:rsidRPr="00B6707C">
        <w:rPr>
          <w:sz w:val="14"/>
          <w:highlight w:val="yellow"/>
        </w:rPr>
        <w:t xml:space="preserve">. </w:t>
      </w:r>
      <w:r w:rsidRPr="00B6707C">
        <w:rPr>
          <w:rStyle w:val="TitleChar"/>
          <w:rFonts w:cs="Calibri"/>
          <w:highlight w:val="yellow"/>
        </w:rPr>
        <w:t>Un</w:t>
      </w:r>
      <w:r w:rsidRPr="000769E8">
        <w:rPr>
          <w:rStyle w:val="TitleChar"/>
          <w:rFonts w:cs="Calibri"/>
        </w:rPr>
        <w:t xml:space="preserve">der these circumstances, motivated by both opportunity and fear, </w:t>
      </w:r>
      <w:r w:rsidRPr="00B6707C">
        <w:rPr>
          <w:rStyle w:val="TitleChar"/>
          <w:rFonts w:cs="Calibri"/>
          <w:highlight w:val="yellow"/>
        </w:rPr>
        <w:t>many</w:t>
      </w:r>
      <w:r w:rsidRPr="000769E8">
        <w:rPr>
          <w:rStyle w:val="TitleChar"/>
          <w:rFonts w:cs="Calibri"/>
        </w:rPr>
        <w:t xml:space="preserve"> actors have </w:t>
      </w:r>
      <w:r w:rsidRPr="00B6707C">
        <w:rPr>
          <w:rStyle w:val="TitleChar"/>
          <w:rFonts w:cs="Calibri"/>
          <w:highlight w:val="yellow"/>
        </w:rPr>
        <w:t>bandwagoned with US hegemony</w:t>
      </w:r>
      <w:r w:rsidRPr="000769E8">
        <w:rPr>
          <w:rStyle w:val="TitleChar"/>
          <w:rFonts w:cs="Calibri"/>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TitleChar"/>
          <w:rFonts w:cs="Calibri"/>
        </w:rPr>
        <w:t xml:space="preserve">However, </w:t>
      </w:r>
      <w:r w:rsidRPr="00B6707C">
        <w:rPr>
          <w:rStyle w:val="TitleChar"/>
          <w:rFonts w:cs="Calibri"/>
          <w:highlight w:val="yellow"/>
        </w:rPr>
        <w:t>as</w:t>
      </w:r>
      <w:r w:rsidRPr="000769E8">
        <w:rPr>
          <w:rStyle w:val="TitleChar"/>
          <w:rFonts w:cs="Calibri"/>
        </w:rPr>
        <w:t xml:space="preserve"> the </w:t>
      </w:r>
      <w:r w:rsidRPr="00B6707C">
        <w:rPr>
          <w:rStyle w:val="TitleChar"/>
          <w:rFonts w:cs="Calibri"/>
          <w:highlight w:val="yellow"/>
        </w:rPr>
        <w:t>hegemony</w:t>
      </w:r>
      <w:r w:rsidRPr="000769E8">
        <w:rPr>
          <w:rStyle w:val="TitleChar"/>
          <w:rFonts w:cs="Calibri"/>
        </w:rPr>
        <w:t xml:space="preserve"> that drew these powers together </w:t>
      </w:r>
      <w:r w:rsidRPr="00B6707C">
        <w:rPr>
          <w:rStyle w:val="TitleChar"/>
          <w:rFonts w:cs="Calibri"/>
          <w:highlight w:val="yellow"/>
        </w:rPr>
        <w:t>withers</w:t>
      </w:r>
      <w:r w:rsidRPr="000769E8">
        <w:rPr>
          <w:rStyle w:val="TitleChar"/>
          <w:rFonts w:cs="Calibri"/>
        </w:rPr>
        <w:t xml:space="preserve">, so will the pulling power behind the US alliance. </w:t>
      </w:r>
      <w:r w:rsidRPr="00B6707C">
        <w:rPr>
          <w:rStyle w:val="TitleChar"/>
          <w:rFonts w:cs="Calibri"/>
          <w:highlight w:val="yellow"/>
        </w:rPr>
        <w:t>The</w:t>
      </w:r>
      <w:r w:rsidRPr="000769E8">
        <w:rPr>
          <w:rStyle w:val="TitleChar"/>
          <w:rFonts w:cs="Calibri"/>
        </w:rPr>
        <w:t xml:space="preserve"> </w:t>
      </w:r>
      <w:r w:rsidRPr="00B6707C">
        <w:rPr>
          <w:rStyle w:val="TitleChar"/>
          <w:rFonts w:cs="Calibri"/>
          <w:highlight w:val="yellow"/>
        </w:rPr>
        <w:t>result will be an</w:t>
      </w:r>
      <w:r w:rsidRPr="000769E8">
        <w:rPr>
          <w:rStyle w:val="TitleChar"/>
          <w:rFonts w:cs="Calibri"/>
        </w:rPr>
        <w:t xml:space="preserve"> international </w:t>
      </w:r>
      <w:r w:rsidRPr="00B6707C">
        <w:rPr>
          <w:rStyle w:val="TitleChar"/>
          <w:rFonts w:cs="Calibri"/>
          <w:highlight w:val="yellow"/>
        </w:rPr>
        <w:t>order</w:t>
      </w:r>
      <w:r w:rsidRPr="000769E8">
        <w:rPr>
          <w:rStyle w:val="TitleChar"/>
          <w:rFonts w:cs="Calibri"/>
        </w:rPr>
        <w:t xml:space="preserve"> </w:t>
      </w:r>
      <w:r w:rsidRPr="00B6707C">
        <w:rPr>
          <w:rStyle w:val="TitleChar"/>
          <w:rFonts w:cs="Calibri"/>
          <w:highlight w:val="yellow"/>
        </w:rPr>
        <w:t>where power is more diffuse</w:t>
      </w:r>
      <w:r w:rsidRPr="007A7CA5">
        <w:rPr>
          <w:sz w:val="14"/>
        </w:rPr>
        <w:t xml:space="preserve">, American interests and influence can be more readily challenged, </w:t>
      </w:r>
      <w:r w:rsidRPr="00B6707C">
        <w:rPr>
          <w:rStyle w:val="TitleChar"/>
          <w:rFonts w:cs="Calibri"/>
          <w:highlight w:val="yellow"/>
        </w:rPr>
        <w:t>and</w:t>
      </w:r>
      <w:r w:rsidRPr="000769E8">
        <w:rPr>
          <w:rStyle w:val="TitleChar"/>
          <w:rFonts w:cs="Calibri"/>
        </w:rPr>
        <w:t xml:space="preserve"> conflicts or </w:t>
      </w:r>
      <w:r w:rsidRPr="00B6707C">
        <w:rPr>
          <w:rStyle w:val="TitleChar"/>
          <w:rFonts w:cs="Calibri"/>
          <w:highlight w:val="yellow"/>
        </w:rPr>
        <w:t>wars</w:t>
      </w:r>
      <w:r w:rsidRPr="000769E8">
        <w:rPr>
          <w:rStyle w:val="TitleChar"/>
          <w:rFonts w:cs="Calibri"/>
        </w:rPr>
        <w:t xml:space="preserve"> may be </w:t>
      </w:r>
      <w:r w:rsidRPr="00B6707C">
        <w:rPr>
          <w:rStyle w:val="TitleChar"/>
          <w:rFonts w:cs="Calibri"/>
          <w:highlight w:val="yellow"/>
        </w:rPr>
        <w:t>harder to avoid</w:t>
      </w:r>
      <w:r w:rsidRPr="000769E8">
        <w:rPr>
          <w:rStyle w:val="TitleChar"/>
          <w:rFonts w:cs="Calibri"/>
        </w:rPr>
        <w:t>.</w:t>
      </w:r>
      <w:r w:rsidRPr="007A7CA5">
        <w:rPr>
          <w:rStyle w:val="TitleChar"/>
          <w:rFonts w:cs="Calibri"/>
          <w:sz w:val="14"/>
        </w:rPr>
        <w:t xml:space="preserve"> </w:t>
      </w:r>
      <w:r w:rsidRPr="007A7CA5">
        <w:rPr>
          <w:rStyle w:val="TitleChar"/>
          <w:rFonts w:cs="Calibri"/>
        </w:rPr>
        <w:t xml:space="preserve">As history attests, </w:t>
      </w:r>
      <w:r w:rsidRPr="00B6707C">
        <w:rPr>
          <w:rStyle w:val="TitleChar"/>
          <w:rFonts w:cs="Calibri"/>
          <w:highlight w:val="yellow"/>
        </w:rPr>
        <w:t>power decline and redistribution result in military confrontation</w:t>
      </w:r>
      <w:r w:rsidRPr="007A7CA5">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A7CA5">
        <w:rPr>
          <w:rStyle w:val="TitleChar"/>
          <w:rFonts w:cs="Calibri"/>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TitleChar"/>
          <w:rFonts w:cs="Calibri"/>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TitleChar"/>
          <w:rFonts w:cs="Calibri"/>
        </w:rPr>
        <w:t xml:space="preserve">Public imagination and academia have anticipated that </w:t>
      </w:r>
      <w:r w:rsidRPr="00B6707C">
        <w:rPr>
          <w:rStyle w:val="TitleChar"/>
          <w:rFonts w:cs="Calibri"/>
          <w:highlight w:val="yellow"/>
        </w:rPr>
        <w:t>a post-hegemonic world would return</w:t>
      </w:r>
      <w:r w:rsidRPr="007A7CA5">
        <w:rPr>
          <w:rStyle w:val="TitleChar"/>
          <w:rFonts w:cs="Calibri"/>
        </w:rPr>
        <w:t xml:space="preserve"> </w:t>
      </w:r>
      <w:r w:rsidRPr="00B6707C">
        <w:rPr>
          <w:rStyle w:val="TitleChar"/>
          <w:rFonts w:cs="Calibri"/>
          <w:highlight w:val="yellow"/>
        </w:rPr>
        <w:t>to</w:t>
      </w:r>
      <w:r w:rsidRPr="007A7CA5">
        <w:rPr>
          <w:rStyle w:val="TitleChar"/>
          <w:rFonts w:cs="Calibri"/>
        </w:rPr>
        <w:t xml:space="preserve"> the problems of the 1930s: </w:t>
      </w:r>
      <w:r w:rsidRPr="00B6707C">
        <w:rPr>
          <w:rStyle w:val="TitleChar"/>
          <w:rFonts w:cs="Calibri"/>
          <w:highlight w:val="yellow"/>
        </w:rPr>
        <w:t>regional blocs, trade conflicts and strategic rivalry.</w:t>
      </w:r>
      <w:r w:rsidRPr="007A7CA5">
        <w:rPr>
          <w:rStyle w:val="TitleChar"/>
          <w:rFonts w:cs="Calibri"/>
        </w:rPr>
        <w:t xml:space="preserve"> Furthermore, multilateral institutions such as the IMF, the World Bank or the WTO might give way to regional organisations.</w:t>
      </w:r>
      <w:r w:rsidRPr="007A7CA5">
        <w:rPr>
          <w:rStyle w:val="TitleChar"/>
          <w:rFonts w:cs="Calibri"/>
          <w:sz w:val="14"/>
        </w:rPr>
        <w:t xml:space="preserve"> </w:t>
      </w:r>
      <w:r w:rsidRPr="007A7CA5">
        <w:rPr>
          <w:rStyle w:val="TitleChar"/>
          <w:rFonts w:cs="Calibri"/>
        </w:rPr>
        <w:t xml:space="preserve">For example, </w:t>
      </w:r>
      <w:r w:rsidRPr="00DB67EC">
        <w:rPr>
          <w:rStyle w:val="TitleChar"/>
          <w:rFonts w:cs="Calibri"/>
        </w:rPr>
        <w:t>Europe and East Asia would</w:t>
      </w:r>
      <w:r w:rsidRPr="007A7CA5">
        <w:rPr>
          <w:rStyle w:val="TitleChar"/>
          <w:rFonts w:cs="Calibri"/>
        </w:rPr>
        <w:t xml:space="preserve"> each step forward to fill the vacuum</w:t>
      </w:r>
      <w:r w:rsidRPr="007A7CA5">
        <w:rPr>
          <w:sz w:val="14"/>
        </w:rPr>
        <w:t xml:space="preserve"> left by Washington’s withering leadership to pursue their own visions of regional political and economic orders. Free </w:t>
      </w:r>
      <w:r w:rsidRPr="00B6707C">
        <w:rPr>
          <w:rStyle w:val="TitleChar"/>
          <w:rFonts w:cs="Calibri"/>
          <w:highlight w:val="yellow"/>
        </w:rPr>
        <w:t>markets would</w:t>
      </w:r>
      <w:r w:rsidRPr="007A7CA5">
        <w:rPr>
          <w:rStyle w:val="TitleChar"/>
          <w:rFonts w:cs="Calibri"/>
        </w:rPr>
        <w:t xml:space="preserve"> </w:t>
      </w:r>
      <w:r w:rsidRPr="00B6707C">
        <w:rPr>
          <w:rStyle w:val="TitleChar"/>
          <w:rFonts w:cs="Calibri"/>
          <w:highlight w:val="yellow"/>
        </w:rPr>
        <w:t>become</w:t>
      </w:r>
      <w:r w:rsidRPr="007A7CA5">
        <w:rPr>
          <w:rStyle w:val="TitleChar"/>
          <w:rFonts w:cs="Calibri"/>
        </w:rPr>
        <w:t xml:space="preserve"> more </w:t>
      </w:r>
      <w:r w:rsidRPr="00B6707C">
        <w:rPr>
          <w:rStyle w:val="TitleChar"/>
          <w:rFonts w:cs="Calibri"/>
          <w:highlight w:val="yellow"/>
        </w:rPr>
        <w:t>politicised</w:t>
      </w:r>
      <w:r w:rsidRPr="007A7CA5">
        <w:rPr>
          <w:rStyle w:val="TitleChar"/>
          <w:rFonts w:cs="Calibri"/>
        </w:rPr>
        <w:t xml:space="preserve"> — and, well, less free — </w:t>
      </w:r>
      <w:r w:rsidRPr="00B6707C">
        <w:rPr>
          <w:rStyle w:val="TitleChar"/>
          <w:rFonts w:cs="Calibri"/>
          <w:highlight w:val="yellow"/>
        </w:rPr>
        <w:t>and major powers would compete for supremacy</w:t>
      </w:r>
      <w:r w:rsidRPr="007A7CA5">
        <w:rPr>
          <w:rStyle w:val="TitleChar"/>
          <w:rFonts w:cs="Calibri"/>
        </w:rPr>
        <w:t>.</w:t>
      </w:r>
      <w:r w:rsidRPr="007A7CA5">
        <w:rPr>
          <w:rStyle w:val="TitleChar"/>
          <w:rFonts w:cs="Calibri"/>
          <w:sz w:val="14"/>
        </w:rPr>
        <w:t xml:space="preserve"> </w:t>
      </w:r>
      <w:r w:rsidRPr="007A7CA5">
        <w:rPr>
          <w:rStyle w:val="TitleChar"/>
          <w:rFonts w:cs="Calibri"/>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B6707C">
        <w:rPr>
          <w:rStyle w:val="BoldUnderlineChar"/>
          <w:bCs/>
          <w:sz w:val="22"/>
          <w:szCs w:val="24"/>
          <w:highlight w:val="yellow"/>
        </w:rPr>
        <w:t>A world without American hegemony is one where great power wars re-emerge</w:t>
      </w:r>
      <w:r w:rsidRPr="007A7CA5">
        <w:rPr>
          <w:sz w:val="14"/>
        </w:rPr>
        <w:t xml:space="preserve">, </w:t>
      </w:r>
      <w:r w:rsidRPr="007A7CA5">
        <w:rPr>
          <w:rStyle w:val="TitleChar"/>
          <w:rFonts w:cs="Calibri"/>
        </w:rPr>
        <w:t>the liberal international system is supplanted by an authoritarian one, and trade protectionism devolves into restrictive, anti-globalisation barriers</w:t>
      </w:r>
      <w:r w:rsidRPr="007A7CA5">
        <w:rPr>
          <w:sz w:val="14"/>
        </w:rPr>
        <w:t>. This, at least, is one possibility we can forecast in a future that will inevitably be devoid of unrivalled US primacy.</w:t>
      </w:r>
    </w:p>
    <w:p w14:paraId="79E9867F" w14:textId="77777777" w:rsidR="00A1065D" w:rsidRDefault="00A1065D" w:rsidP="00A1065D"/>
    <w:p w14:paraId="0ED99DD7" w14:textId="77777777" w:rsidR="00A1065D" w:rsidRDefault="00A1065D" w:rsidP="00A1065D"/>
    <w:p w14:paraId="4D890391" w14:textId="77777777" w:rsidR="00A1065D" w:rsidRPr="00FA7A1F" w:rsidRDefault="00A1065D" w:rsidP="00A1065D">
      <w:pPr>
        <w:pStyle w:val="Heading4"/>
      </w:pPr>
      <w:r>
        <w:t xml:space="preserve">Innovation independently solves war by discouraging great power balancing </w:t>
      </w:r>
    </w:p>
    <w:p w14:paraId="1C5AAFF0" w14:textId="77777777" w:rsidR="00A1065D" w:rsidRDefault="00A1065D" w:rsidP="00A1065D">
      <w:pPr>
        <w:rPr>
          <w:b/>
          <w:sz w:val="24"/>
          <w:szCs w:val="24"/>
        </w:rPr>
      </w:pPr>
      <w:r>
        <w:rPr>
          <w:b/>
          <w:sz w:val="24"/>
          <w:szCs w:val="24"/>
        </w:rPr>
        <w:t>Taylor, Massachusetts Institute of Technology research assistant Department of Political Science, 2004</w:t>
      </w:r>
    </w:p>
    <w:p w14:paraId="5E1C50FE" w14:textId="77777777" w:rsidR="00A1065D" w:rsidRDefault="00A1065D" w:rsidP="00A1065D">
      <w:r>
        <w:t>(Mark Zachary, Ph.D. candidate, lecturer, “The Politics of Technological Change: International Relations versus Domestic Institutions” http://web.mit.edu/polisci/research/wip/Taylor.pdf)</w:t>
      </w:r>
    </w:p>
    <w:p w14:paraId="7F5C130F" w14:textId="77777777" w:rsidR="00A1065D" w:rsidRDefault="00A1065D" w:rsidP="00A1065D"/>
    <w:p w14:paraId="0A543125" w14:textId="77777777" w:rsidR="00A1065D" w:rsidRDefault="00A1065D" w:rsidP="00A1065D">
      <w:pPr>
        <w:rPr>
          <w:rStyle w:val="Style8pt"/>
          <w:rFonts w:cs="Calibri"/>
          <w:szCs w:val="20"/>
        </w:rPr>
      </w:pPr>
      <w:r w:rsidRPr="00B6707C">
        <w:rPr>
          <w:rStyle w:val="StyleUnderline"/>
          <w:rFonts w:cs="Calibri"/>
          <w:szCs w:val="20"/>
          <w:highlight w:val="yellow"/>
        </w:rPr>
        <w:t>Tech</w:t>
      </w:r>
      <w:r>
        <w:rPr>
          <w:rStyle w:val="StyleUnderline"/>
          <w:rFonts w:cs="Calibri"/>
          <w:szCs w:val="20"/>
        </w:rPr>
        <w:t xml:space="preserve">nological </w:t>
      </w:r>
      <w:r w:rsidRPr="00B6707C">
        <w:rPr>
          <w:rStyle w:val="StyleUnderline"/>
          <w:rFonts w:cs="Calibri"/>
          <w:szCs w:val="20"/>
          <w:highlight w:val="yellow"/>
        </w:rPr>
        <w:t>innovation is of central importance to</w:t>
      </w:r>
      <w:r w:rsidRPr="00B6707C">
        <w:rPr>
          <w:rStyle w:val="Style8pt"/>
          <w:rFonts w:cs="Calibri"/>
          <w:szCs w:val="20"/>
          <w:highlight w:val="yellow"/>
        </w:rPr>
        <w:t xml:space="preserve"> </w:t>
      </w:r>
      <w:r>
        <w:rPr>
          <w:rStyle w:val="Style8pt"/>
          <w:rFonts w:cs="Calibri"/>
          <w:szCs w:val="20"/>
        </w:rPr>
        <w:t>the study of international relations (</w:t>
      </w:r>
      <w:r w:rsidRPr="00B6707C">
        <w:rPr>
          <w:rStyle w:val="StyleUnderline"/>
          <w:rFonts w:cs="Calibri"/>
          <w:szCs w:val="20"/>
          <w:highlight w:val="yellow"/>
        </w:rPr>
        <w:t>IR</w:t>
      </w:r>
      <w:r>
        <w:rPr>
          <w:rStyle w:val="Style8pt"/>
          <w:rFonts w:cs="Calibri"/>
          <w:szCs w:val="20"/>
        </w:rPr>
        <w:t>), affecting almost every aspect of the sub-field.2 First and foremost</w:t>
      </w:r>
      <w:r>
        <w:rPr>
          <w:rStyle w:val="StyleUnderline"/>
          <w:rFonts w:cs="Calibri"/>
          <w:szCs w:val="20"/>
        </w:rPr>
        <w:t xml:space="preserve">, </w:t>
      </w:r>
      <w:r w:rsidRPr="00B6707C">
        <w:rPr>
          <w:rStyle w:val="StyleUnderline"/>
          <w:rFonts w:cs="Calibri"/>
          <w:szCs w:val="20"/>
          <w:highlight w:val="yellow"/>
        </w:rPr>
        <w:t>a nation’s</w:t>
      </w:r>
      <w:r>
        <w:rPr>
          <w:rStyle w:val="StyleUnderline"/>
          <w:rFonts w:cs="Calibri"/>
          <w:szCs w:val="20"/>
        </w:rPr>
        <w:t xml:space="preserve"> technological </w:t>
      </w:r>
      <w:r w:rsidRPr="00B6707C">
        <w:rPr>
          <w:rStyle w:val="StyleUnderline"/>
          <w:rFonts w:cs="Calibri"/>
          <w:szCs w:val="20"/>
          <w:highlight w:val="yellow"/>
        </w:rPr>
        <w:t>capability has a significant effect on its</w:t>
      </w:r>
      <w:r>
        <w:rPr>
          <w:rStyle w:val="Style8pt"/>
          <w:rFonts w:cs="Calibri"/>
          <w:szCs w:val="20"/>
        </w:rPr>
        <w:t xml:space="preserve"> economic growth, industrial might, and </w:t>
      </w:r>
      <w:r w:rsidRPr="00B6707C">
        <w:rPr>
          <w:rStyle w:val="StyleUnderline"/>
          <w:rFonts w:cs="Calibri"/>
          <w:szCs w:val="20"/>
          <w:highlight w:val="yellow"/>
        </w:rPr>
        <w:t>military prowess</w:t>
      </w:r>
      <w:r>
        <w:rPr>
          <w:rStyle w:val="Style8pt"/>
          <w:rFonts w:cs="Calibri"/>
          <w:szCs w:val="20"/>
        </w:rPr>
        <w:t xml:space="preserve">; therefore </w:t>
      </w:r>
      <w:r w:rsidRPr="00B6707C">
        <w:rPr>
          <w:rStyle w:val="StyleUnderline"/>
          <w:rFonts w:cs="Calibri"/>
          <w:szCs w:val="20"/>
          <w:highlight w:val="yellow"/>
        </w:rPr>
        <w:t>relative</w:t>
      </w:r>
      <w:r>
        <w:rPr>
          <w:rStyle w:val="StyleUnderline"/>
          <w:rFonts w:cs="Calibri"/>
          <w:szCs w:val="20"/>
        </w:rPr>
        <w:t xml:space="preserve"> national </w:t>
      </w:r>
      <w:r w:rsidRPr="00B6707C">
        <w:rPr>
          <w:rStyle w:val="StyleUnderline"/>
          <w:rFonts w:cs="Calibri"/>
          <w:szCs w:val="20"/>
          <w:highlight w:val="yellow"/>
        </w:rPr>
        <w:t xml:space="preserve">technological capabilities </w:t>
      </w:r>
      <w:r>
        <w:rPr>
          <w:rStyle w:val="StyleUnderline"/>
          <w:rFonts w:cs="Calibri"/>
          <w:szCs w:val="20"/>
        </w:rPr>
        <w:t xml:space="preserve">necessarily </w:t>
      </w:r>
      <w:r w:rsidRPr="00B6707C">
        <w:rPr>
          <w:rStyle w:val="StyleUnderline"/>
          <w:rFonts w:cs="Calibri"/>
          <w:szCs w:val="20"/>
          <w:highlight w:val="yellow"/>
        </w:rPr>
        <w:t xml:space="preserve">influence </w:t>
      </w:r>
      <w:r>
        <w:rPr>
          <w:rStyle w:val="StyleUnderline"/>
          <w:rFonts w:cs="Calibri"/>
          <w:szCs w:val="20"/>
        </w:rPr>
        <w:t xml:space="preserve">the </w:t>
      </w:r>
      <w:r w:rsidRPr="00B6707C">
        <w:rPr>
          <w:rStyle w:val="StyleUnderline"/>
          <w:rFonts w:cs="Calibri"/>
          <w:szCs w:val="20"/>
          <w:highlight w:val="yellow"/>
        </w:rPr>
        <w:t xml:space="preserve">balance of power </w:t>
      </w:r>
      <w:r>
        <w:rPr>
          <w:rStyle w:val="StyleUnderline"/>
          <w:rFonts w:cs="Calibri"/>
          <w:szCs w:val="20"/>
        </w:rPr>
        <w:t xml:space="preserve">between states, </w:t>
      </w:r>
      <w:r w:rsidRPr="00B6707C">
        <w:rPr>
          <w:rStyle w:val="StyleUnderline"/>
          <w:rFonts w:cs="Calibri"/>
          <w:szCs w:val="20"/>
          <w:highlight w:val="yellow"/>
        </w:rPr>
        <w:t>and</w:t>
      </w:r>
      <w:r w:rsidRPr="00B6707C">
        <w:rPr>
          <w:rStyle w:val="Style8pt"/>
          <w:rFonts w:cs="Calibri"/>
          <w:szCs w:val="20"/>
          <w:highlight w:val="yellow"/>
        </w:rPr>
        <w:t xml:space="preserve"> </w:t>
      </w:r>
      <w:r>
        <w:rPr>
          <w:rStyle w:val="Style8pt"/>
          <w:rFonts w:cs="Calibri"/>
          <w:szCs w:val="20"/>
        </w:rPr>
        <w:t xml:space="preserve">hence </w:t>
      </w:r>
      <w:r w:rsidRPr="00B6707C">
        <w:rPr>
          <w:rStyle w:val="StyleUnderline"/>
          <w:rFonts w:cs="Calibri"/>
          <w:szCs w:val="20"/>
          <w:highlight w:val="yellow"/>
        </w:rPr>
        <w:t>have a role in calculations of war and alliance formation</w:t>
      </w:r>
      <w:r>
        <w:rPr>
          <w:rStyle w:val="Style8pt"/>
          <w:rFonts w:cs="Calibri"/>
          <w:szCs w:val="20"/>
        </w:rPr>
        <w:t xml:space="preserve">. Second, technology and </w:t>
      </w:r>
      <w:r w:rsidRPr="00B6707C">
        <w:rPr>
          <w:rStyle w:val="StyleUnderline"/>
          <w:rFonts w:cs="Calibri"/>
          <w:szCs w:val="20"/>
          <w:highlight w:val="yellow"/>
        </w:rPr>
        <w:t>innovative capacity also determine a nation’s trade profile</w:t>
      </w:r>
      <w:r>
        <w:rPr>
          <w:rStyle w:val="Style8pt"/>
          <w:rFonts w:cs="Calibri"/>
          <w:szCs w:val="20"/>
        </w:rPr>
        <w:t xml:space="preserve">, affecting </w:t>
      </w:r>
      <w:r w:rsidRPr="00B6707C">
        <w:rPr>
          <w:rStyle w:val="StyleUnderline"/>
          <w:rFonts w:cs="Calibri"/>
          <w:szCs w:val="20"/>
          <w:highlight w:val="yellow"/>
        </w:rPr>
        <w:t>which products it will import and export, as well as where</w:t>
      </w:r>
      <w:r w:rsidRPr="00B6707C">
        <w:rPr>
          <w:rStyle w:val="Style8pt"/>
          <w:rFonts w:cs="Calibri"/>
          <w:szCs w:val="20"/>
          <w:highlight w:val="yellow"/>
        </w:rPr>
        <w:t xml:space="preserve"> </w:t>
      </w:r>
      <w:r>
        <w:rPr>
          <w:rStyle w:val="Style8pt"/>
          <w:rFonts w:cs="Calibri"/>
          <w:szCs w:val="20"/>
        </w:rPr>
        <w:t xml:space="preserve">multinational </w:t>
      </w:r>
      <w:r w:rsidRPr="00B6707C">
        <w:rPr>
          <w:rStyle w:val="StyleUnderline"/>
          <w:rFonts w:cs="Calibri"/>
          <w:szCs w:val="20"/>
          <w:highlight w:val="yellow"/>
        </w:rPr>
        <w:t>corporations will base</w:t>
      </w:r>
      <w:r w:rsidRPr="00B6707C">
        <w:rPr>
          <w:rStyle w:val="Style8pt"/>
          <w:rFonts w:cs="Calibri"/>
          <w:szCs w:val="20"/>
          <w:highlight w:val="yellow"/>
        </w:rPr>
        <w:t xml:space="preserve"> </w:t>
      </w:r>
      <w:r>
        <w:rPr>
          <w:rStyle w:val="Style8pt"/>
          <w:rFonts w:cs="Calibri"/>
          <w:szCs w:val="20"/>
        </w:rPr>
        <w:t>their production facilities.3 Third, insofar as innovation-driven economic growth both attracts investment and produces surplus capital</w:t>
      </w:r>
      <w:r>
        <w:rPr>
          <w:rStyle w:val="StyleUnderline"/>
          <w:rFonts w:cs="Calibri"/>
          <w:szCs w:val="20"/>
        </w:rPr>
        <w:t>, a nation’s technological ability will also affect international financial flows and who has power over them</w:t>
      </w:r>
      <w:r>
        <w:rPr>
          <w:rStyle w:val="Style8pt"/>
          <w:rFonts w:cs="Calibri"/>
          <w:szCs w:val="20"/>
        </w:rPr>
        <w:t xml:space="preserve">.4 Thus, in broad theoretical terms, technological change is important to the study of IR because of its overall implications for both the relative and absolute power of states. And if theory alone does not convince, then </w:t>
      </w:r>
      <w:r>
        <w:rPr>
          <w:rStyle w:val="StyleUnderline"/>
          <w:rFonts w:cs="Calibri"/>
          <w:szCs w:val="20"/>
        </w:rPr>
        <w:t xml:space="preserve">history also tells us that </w:t>
      </w:r>
      <w:r w:rsidRPr="00B6707C">
        <w:rPr>
          <w:rStyle w:val="StyleUnderline"/>
          <w:rFonts w:cs="Calibri"/>
          <w:szCs w:val="20"/>
          <w:highlight w:val="yellow"/>
        </w:rPr>
        <w:t xml:space="preserve">nations on the technological ascent generally experience a </w:t>
      </w:r>
      <w:r>
        <w:rPr>
          <w:rStyle w:val="StyleUnderline"/>
          <w:rFonts w:cs="Calibri"/>
          <w:szCs w:val="20"/>
        </w:rPr>
        <w:t xml:space="preserve">corresponding and </w:t>
      </w:r>
      <w:r w:rsidRPr="00B6707C">
        <w:rPr>
          <w:rStyle w:val="StyleUnderline"/>
          <w:rFonts w:cs="Calibri"/>
          <w:szCs w:val="20"/>
          <w:highlight w:val="yellow"/>
        </w:rPr>
        <w:t xml:space="preserve">dramatic change in </w:t>
      </w:r>
      <w:r>
        <w:rPr>
          <w:rStyle w:val="StyleUnderline"/>
          <w:rFonts w:cs="Calibri"/>
          <w:szCs w:val="20"/>
        </w:rPr>
        <w:t xml:space="preserve">their global stature and </w:t>
      </w:r>
      <w:r w:rsidRPr="00B6707C">
        <w:rPr>
          <w:rStyle w:val="StyleUnderline"/>
          <w:rFonts w:cs="Calibri"/>
          <w:szCs w:val="20"/>
          <w:highlight w:val="yellow"/>
        </w:rPr>
        <w:t>influence</w:t>
      </w:r>
      <w:r>
        <w:rPr>
          <w:rStyle w:val="Style8pt"/>
          <w:rFonts w:cs="Calibri"/>
          <w:szCs w:val="20"/>
        </w:rPr>
        <w:t xml:space="preserve">, </w:t>
      </w:r>
    </w:p>
    <w:p w14:paraId="5AEE144F" w14:textId="77777777" w:rsidR="00A1065D" w:rsidRDefault="00A1065D" w:rsidP="00A1065D">
      <w:pPr>
        <w:rPr>
          <w:rStyle w:val="Style8pt"/>
          <w:rFonts w:cs="Calibri"/>
          <w:szCs w:val="20"/>
        </w:rPr>
      </w:pPr>
    </w:p>
    <w:p w14:paraId="03975FE4" w14:textId="33ABBB24" w:rsidR="00A1065D" w:rsidRPr="00A1065D" w:rsidRDefault="00A1065D" w:rsidP="00B14CA7">
      <w:pPr>
        <w:rPr>
          <w:rFonts w:eastAsia="MS Mincho"/>
          <w:sz w:val="10"/>
          <w:szCs w:val="20"/>
        </w:rPr>
      </w:pPr>
      <w:r>
        <w:rPr>
          <w:rStyle w:val="Style8pt"/>
          <w:rFonts w:cs="Calibri"/>
          <w:szCs w:val="20"/>
        </w:rPr>
        <w:t xml:space="preserve">such as Britain during the first industrial revolution, the United States and Germany during the second industrial revolution, and Japan during the twentieth century.5 Conversely, </w:t>
      </w:r>
      <w:r w:rsidRPr="00B6707C">
        <w:rPr>
          <w:rStyle w:val="StyleUnderline"/>
          <w:rFonts w:cs="Calibri"/>
          <w:szCs w:val="20"/>
          <w:highlight w:val="yellow"/>
        </w:rPr>
        <w:t xml:space="preserve">great powers which fail to maintain their place </w:t>
      </w:r>
      <w:r>
        <w:rPr>
          <w:rStyle w:val="StyleUnderline"/>
          <w:rFonts w:cs="Calibri"/>
          <w:szCs w:val="20"/>
        </w:rPr>
        <w:t>at the technological frontier</w:t>
      </w:r>
      <w:r>
        <w:rPr>
          <w:rStyle w:val="Style8pt"/>
          <w:rFonts w:cs="Calibri"/>
          <w:szCs w:val="20"/>
        </w:rPr>
        <w:t xml:space="preserve"> generally </w:t>
      </w:r>
      <w:r>
        <w:rPr>
          <w:rStyle w:val="StyleUnderline"/>
          <w:rFonts w:cs="Calibri"/>
          <w:szCs w:val="20"/>
        </w:rPr>
        <w:t xml:space="preserve">drift and </w:t>
      </w:r>
      <w:r w:rsidRPr="00B6707C">
        <w:rPr>
          <w:rStyle w:val="StyleUnderline"/>
          <w:rFonts w:cs="Calibri"/>
          <w:szCs w:val="20"/>
          <w:highlight w:val="yellow"/>
        </w:rPr>
        <w:t xml:space="preserve">fade from influence </w:t>
      </w:r>
      <w:r>
        <w:rPr>
          <w:rStyle w:val="StyleUnderline"/>
          <w:rFonts w:cs="Calibri"/>
          <w:szCs w:val="20"/>
        </w:rPr>
        <w:t>on international scene</w:t>
      </w:r>
      <w:r>
        <w:rPr>
          <w:rStyle w:val="Style8pt"/>
          <w:rFonts w:cs="Calibri"/>
          <w:szCs w:val="20"/>
        </w:rPr>
        <w:t xml:space="preserve">.6 This is not to suggest that technological innovation alone determines international politics, but rather that </w:t>
      </w:r>
      <w:r>
        <w:rPr>
          <w:rStyle w:val="StyleUnderline"/>
          <w:rFonts w:cs="Calibri"/>
          <w:szCs w:val="20"/>
        </w:rPr>
        <w:t>shifts in both relative and absolute technological capability have a major impact on international relations</w:t>
      </w:r>
      <w:r>
        <w:rPr>
          <w:rStyle w:val="Style8pt"/>
          <w:rFonts w:cs="Calibri"/>
          <w:szCs w:val="20"/>
        </w:rPr>
        <w:t xml:space="preserve">, and therefore need to be better understood by IR scholars indirect source of military doctrine. And for some, </w:t>
      </w:r>
      <w:r>
        <w:rPr>
          <w:rStyle w:val="StyleUnderline"/>
          <w:rFonts w:cs="Calibri"/>
          <w:szCs w:val="20"/>
        </w:rPr>
        <w:t>like Gilpin quoted above,</w:t>
      </w:r>
      <w:r>
        <w:rPr>
          <w:rStyle w:val="Style8pt"/>
          <w:rFonts w:cs="Calibri"/>
          <w:szCs w:val="20"/>
        </w:rPr>
        <w:t xml:space="preserve"> </w:t>
      </w:r>
      <w:r w:rsidRPr="00B6707C">
        <w:rPr>
          <w:rStyle w:val="StyleUnderline"/>
          <w:rFonts w:cs="Calibri"/>
          <w:szCs w:val="20"/>
          <w:highlight w:val="yellow"/>
        </w:rPr>
        <w:t>technology is the very cornerstone of great power domination, and its transfer the main vehicle by which war and change occur</w:t>
      </w:r>
      <w:r>
        <w:rPr>
          <w:rStyle w:val="StyleUnderline"/>
          <w:rFonts w:cs="Calibri"/>
          <w:szCs w:val="20"/>
        </w:rPr>
        <w:t xml:space="preserve"> in world politics.</w:t>
      </w:r>
      <w:r>
        <w:rPr>
          <w:rStyle w:val="Style8pt"/>
          <w:rFonts w:cs="Calibri"/>
          <w:szCs w:val="20"/>
        </w:rPr>
        <w:t xml:space="preserve">8 </w:t>
      </w:r>
      <w:r>
        <w:rPr>
          <w:rStyle w:val="StyleUnderline"/>
          <w:rFonts w:cs="Calibri"/>
          <w:szCs w:val="20"/>
        </w:rPr>
        <w:t xml:space="preserve">Jervis tells us that </w:t>
      </w:r>
      <w:r w:rsidRPr="00B6707C">
        <w:rPr>
          <w:rStyle w:val="StyleUnderline"/>
          <w:rFonts w:cs="Calibri"/>
          <w:szCs w:val="20"/>
          <w:highlight w:val="yellow"/>
        </w:rPr>
        <w:t xml:space="preserve">the balance </w:t>
      </w:r>
      <w:r>
        <w:rPr>
          <w:rStyle w:val="StyleUnderline"/>
          <w:rFonts w:cs="Calibri"/>
          <w:szCs w:val="20"/>
        </w:rPr>
        <w:t>of</w:t>
      </w:r>
      <w:r>
        <w:rPr>
          <w:rStyle w:val="Style8pt"/>
          <w:rFonts w:cs="Calibri"/>
          <w:szCs w:val="20"/>
        </w:rPr>
        <w:t xml:space="preserve"> offensive and defensive </w:t>
      </w:r>
      <w:r>
        <w:rPr>
          <w:rStyle w:val="StyleUnderline"/>
          <w:rFonts w:cs="Calibri"/>
          <w:szCs w:val="20"/>
        </w:rPr>
        <w:t xml:space="preserve">military technology </w:t>
      </w:r>
      <w:r w:rsidRPr="00B6707C">
        <w:rPr>
          <w:rStyle w:val="StyleUnderline"/>
          <w:rFonts w:cs="Calibri"/>
          <w:szCs w:val="20"/>
          <w:highlight w:val="yellow"/>
        </w:rPr>
        <w:t xml:space="preserve">affects </w:t>
      </w:r>
      <w:r>
        <w:rPr>
          <w:rStyle w:val="StyleUnderline"/>
          <w:rFonts w:cs="Calibri"/>
          <w:szCs w:val="20"/>
        </w:rPr>
        <w:t xml:space="preserve">the </w:t>
      </w:r>
      <w:r w:rsidRPr="00B6707C">
        <w:rPr>
          <w:rStyle w:val="StyleUnderline"/>
          <w:rFonts w:cs="Calibri"/>
          <w:szCs w:val="20"/>
          <w:highlight w:val="yellow"/>
        </w:rPr>
        <w:t>incentives for war</w:t>
      </w:r>
      <w:r>
        <w:rPr>
          <w:rStyle w:val="Style8pt"/>
          <w:rFonts w:cs="Calibri"/>
          <w:szCs w:val="20"/>
        </w:rPr>
        <w:t xml:space="preserve">.9 </w:t>
      </w:r>
      <w:r>
        <w:rPr>
          <w:rStyle w:val="StyleUnderline"/>
          <w:rFonts w:cs="Calibri"/>
          <w:szCs w:val="20"/>
        </w:rPr>
        <w:t>Walt agrees, arguing that technological change can alter a state’s aggregate power, and thereby affect both alliance formation and the international balance of threats</w:t>
      </w:r>
      <w:r>
        <w:rPr>
          <w:rStyle w:val="Style8pt"/>
          <w:rFonts w:cs="Calibri"/>
          <w:szCs w:val="20"/>
        </w:rPr>
        <w:t xml:space="preserve">.10 Liberals are less directly concerned with technological change, but they must admit that </w:t>
      </w:r>
      <w:r w:rsidRPr="00B6707C">
        <w:rPr>
          <w:rStyle w:val="StyleUnderline"/>
          <w:rFonts w:cs="Calibri"/>
          <w:szCs w:val="20"/>
          <w:highlight w:val="yellow"/>
        </w:rPr>
        <w:t xml:space="preserve">by raising </w:t>
      </w:r>
      <w:r>
        <w:rPr>
          <w:rStyle w:val="StyleUnderline"/>
          <w:rFonts w:cs="Calibri"/>
          <w:szCs w:val="20"/>
        </w:rPr>
        <w:t xml:space="preserve">or lowering </w:t>
      </w:r>
      <w:r w:rsidRPr="00B6707C">
        <w:rPr>
          <w:rStyle w:val="StyleUnderline"/>
          <w:rFonts w:cs="Calibri"/>
          <w:szCs w:val="20"/>
          <w:highlight w:val="yellow"/>
        </w:rPr>
        <w:t xml:space="preserve">the costs of using force, technological progress affects </w:t>
      </w:r>
      <w:r>
        <w:rPr>
          <w:rStyle w:val="StyleUnderline"/>
          <w:rFonts w:cs="Calibri"/>
          <w:szCs w:val="20"/>
        </w:rPr>
        <w:t xml:space="preserve">the rational attractiveness of </w:t>
      </w:r>
      <w:r w:rsidRPr="00B6707C">
        <w:rPr>
          <w:rStyle w:val="StyleUnderline"/>
          <w:rFonts w:cs="Calibri"/>
          <w:szCs w:val="20"/>
          <w:highlight w:val="yellow"/>
        </w:rPr>
        <w:t xml:space="preserve">international cooperation </w:t>
      </w:r>
      <w:r>
        <w:rPr>
          <w:rStyle w:val="StyleUnderline"/>
          <w:rFonts w:cs="Calibri"/>
          <w:szCs w:val="20"/>
        </w:rPr>
        <w:t>and regimes</w:t>
      </w:r>
      <w:r>
        <w:rPr>
          <w:rStyle w:val="ReallyfuckingsmallChar"/>
          <w:sz w:val="14"/>
          <w:szCs w:val="20"/>
        </w:rPr>
        <w:t xml:space="preserve">.11 Technology also lowers information &amp; transactions costs and thus increases the applicability of international institutions, a cornerstone of Liberal IR theory.12 And in fostering flows of trade, finance, and information, technological change can lead to Keohane’s interdependence13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14:paraId="3D570C5A" w14:textId="1C88C524" w:rsidR="00B14CA7" w:rsidRDefault="00B14CA7" w:rsidP="00B14CA7">
      <w:pPr>
        <w:pStyle w:val="Heading3"/>
      </w:pPr>
      <w:r>
        <w:t>! – turns case – protectionism/trade wars</w:t>
      </w:r>
    </w:p>
    <w:p w14:paraId="015011D5" w14:textId="77777777" w:rsidR="00B14CA7" w:rsidRPr="00657219" w:rsidRDefault="00B14CA7" w:rsidP="00B14CA7">
      <w:pPr>
        <w:pStyle w:val="Heading4"/>
      </w:pPr>
      <w:r w:rsidRPr="00657219">
        <w:t>MES triggers steel industry backlash causing protectionist trade wars</w:t>
      </w:r>
    </w:p>
    <w:p w14:paraId="77C8BA2B" w14:textId="77777777" w:rsidR="00B14CA7" w:rsidRPr="00657219" w:rsidRDefault="00B14CA7" w:rsidP="00B14CA7">
      <w:pPr>
        <w:rPr>
          <w:rStyle w:val="Style13ptBold"/>
        </w:rPr>
      </w:pPr>
      <w:r w:rsidRPr="00657219">
        <w:rPr>
          <w:rStyle w:val="Style13ptBold"/>
        </w:rPr>
        <w:t>The Economist 15</w:t>
      </w:r>
    </w:p>
    <w:p w14:paraId="6A9B00C0" w14:textId="77777777" w:rsidR="00B14CA7" w:rsidRPr="00657219" w:rsidRDefault="00B14CA7" w:rsidP="00B14CA7">
      <w:r w:rsidRPr="00657219">
        <w:t>(12/9/15; “China’s soaring steel exports may presage a trade war”; http://www.economist.com/news/business-and-finance/21679747-losses-mount-chinese-steelmakers-try-export-their-way-out-trouble-chinas-soaring)//jac</w:t>
      </w:r>
    </w:p>
    <w:p w14:paraId="5778B82A" w14:textId="77777777" w:rsidR="00B14CA7" w:rsidRPr="00657219" w:rsidRDefault="00B14CA7" w:rsidP="00B14CA7">
      <w:pPr>
        <w:rPr>
          <w:rStyle w:val="StyleUnderline"/>
        </w:rPr>
      </w:pPr>
      <w:r w:rsidRPr="00657219">
        <w:rPr>
          <w:sz w:val="14"/>
        </w:rPr>
        <w:t xml:space="preserve">NOT so long ago, </w:t>
      </w:r>
      <w:r w:rsidRPr="00657219">
        <w:rPr>
          <w:rStyle w:val="StyleUnderline"/>
        </w:rPr>
        <w:t>observers were agog at the sheer quantities of materials produced by China’s miracle economy</w:t>
      </w:r>
      <w:r w:rsidRPr="00657219">
        <w:rPr>
          <w:sz w:val="14"/>
        </w:rPr>
        <w:t xml:space="preserve">. One newspaper reckoned that China had made more cement in two years than the United States did in the entire 20th century. But </w:t>
      </w:r>
      <w:r w:rsidRPr="00657219">
        <w:rPr>
          <w:rStyle w:val="StyleUnderline"/>
        </w:rPr>
        <w:t>the days of double-digit economic growth are over, and many basic industries have ended up with massive overcapacity.</w:t>
      </w:r>
      <w:r w:rsidRPr="00657219">
        <w:rPr>
          <w:sz w:val="14"/>
        </w:rPr>
        <w:t xml:space="preserve"> As more and more of that spare capacity finds its way on to the world market, </w:t>
      </w:r>
      <w:r w:rsidRPr="00657219">
        <w:rPr>
          <w:rStyle w:val="StyleUnderline"/>
        </w:rPr>
        <w:t>it looks likely to fuel a protectionist backlash. The most striking case is steel. China produces roughly half of the world’s annual output of 1.6 billion tonnes</w:t>
      </w:r>
      <w:r w:rsidRPr="00657219">
        <w:rPr>
          <w:sz w:val="14"/>
        </w:rPr>
        <w:t xml:space="preserve">. Analysts at UBS, an investment bank, reckon that this year it will produce 441m tonnes more than it will consume. </w:t>
      </w:r>
      <w:r w:rsidRPr="00657219">
        <w:rPr>
          <w:rStyle w:val="StyleUnderline"/>
        </w:rPr>
        <w:t>With prices slumping, China’s 101 biggest steel firms lost some $11 billion during the first ten months of this year, according to one estimate, roughly twice what they made in profits last year. Unsurprisingly, they are seeking to export their unwanted product</w:t>
      </w:r>
      <w:r w:rsidRPr="00657219">
        <w:rPr>
          <w:sz w:val="14"/>
        </w:rPr>
        <w:t xml:space="preserve">, even at a loss. Official data released this week confirm that China has, in the 11 months to November, exported over 100m tonnes of steel for the first time (see chart). China’s exports are now bigger than the total steel production of any country apart from Japan. </w:t>
      </w:r>
      <w:r w:rsidRPr="00657219">
        <w:rPr>
          <w:rStyle w:val="StyleUnderline"/>
        </w:rPr>
        <w:t>The American steel industry’s lobbyists have begun clamouring for action to stop what they consider illegal dumping of subsidised product. In Europe, an industry already suffering from cuts and closures is pushing the European Commission not to grant China “market economy” status</w:t>
      </w:r>
      <w:r w:rsidRPr="00657219">
        <w:rPr>
          <w:sz w:val="14"/>
        </w:rPr>
        <w:t xml:space="preserve">, a legal designation that would make it harder to hold back the tide of Chinese imports. </w:t>
      </w:r>
      <w:r w:rsidRPr="00657219">
        <w:rPr>
          <w:rStyle w:val="StyleUnderline"/>
        </w:rPr>
        <w:t>Chinese officials are unbowed</w:t>
      </w:r>
      <w:r w:rsidRPr="00657219">
        <w:rPr>
          <w:sz w:val="14"/>
        </w:rPr>
        <w:t xml:space="preserve">. President </w:t>
      </w:r>
      <w:r w:rsidRPr="00657219">
        <w:rPr>
          <w:rStyle w:val="StyleUnderline"/>
        </w:rPr>
        <w:t>Xi</w:t>
      </w:r>
      <w:r w:rsidRPr="00657219">
        <w:rPr>
          <w:sz w:val="14"/>
        </w:rPr>
        <w:t xml:space="preserve"> Jinping, during his recent state visit to Britain, </w:t>
      </w:r>
      <w:r w:rsidRPr="00657219">
        <w:rPr>
          <w:rStyle w:val="StyleUnderline"/>
        </w:rPr>
        <w:t xml:space="preserve">claimed that his country has already made big cuts in steelmaking capacity. On December 9th China threw more fuel on the fire by cutting export taxes on several types of steel. A trade war may be brewing, and steelmen are on the front lines. </w:t>
      </w:r>
    </w:p>
    <w:p w14:paraId="4D3E0B1C" w14:textId="77777777" w:rsidR="00B14CA7" w:rsidRPr="00657219" w:rsidRDefault="00B14CA7" w:rsidP="00B14CA7">
      <w:pPr>
        <w:pStyle w:val="Heading4"/>
      </w:pPr>
      <w:r w:rsidRPr="00657219">
        <w:t>Turns case-dumping triggers protectionism-steel is uniquely vulnerable because of lack of transnational firms</w:t>
      </w:r>
    </w:p>
    <w:p w14:paraId="603D0191" w14:textId="77777777" w:rsidR="00B14CA7" w:rsidRPr="00657219" w:rsidRDefault="00B14CA7" w:rsidP="00B14CA7">
      <w:pPr>
        <w:rPr>
          <w:rStyle w:val="Style13ptBold"/>
        </w:rPr>
      </w:pPr>
      <w:r w:rsidRPr="00657219">
        <w:rPr>
          <w:rStyle w:val="Style13ptBold"/>
        </w:rPr>
        <w:t xml:space="preserve">Davis 14 </w:t>
      </w:r>
    </w:p>
    <w:p w14:paraId="1F72140F" w14:textId="77777777" w:rsidR="00B14CA7" w:rsidRPr="00657219" w:rsidRDefault="00B14CA7" w:rsidP="00B14CA7">
      <w:r w:rsidRPr="00657219">
        <w:t>(Bob, WSJ; 7/16/14; Pain Spreads From China’s Excess Production; http://blogs.wsj.com/chinarealtime/2014/07/16/pain-spreads-from-chinas-excess-production/)//jac</w:t>
      </w:r>
    </w:p>
    <w:p w14:paraId="76784B01" w14:textId="77777777" w:rsidR="00B14CA7" w:rsidRPr="00657219" w:rsidRDefault="00B14CA7" w:rsidP="00B14CA7"/>
    <w:p w14:paraId="7FE2511B" w14:textId="77777777" w:rsidR="00B14CA7" w:rsidRPr="00657219" w:rsidRDefault="00B14CA7" w:rsidP="00B14CA7">
      <w:pPr>
        <w:rPr>
          <w:sz w:val="12"/>
        </w:rPr>
      </w:pPr>
      <w:r w:rsidRPr="00657219">
        <w:rPr>
          <w:sz w:val="12"/>
        </w:rPr>
        <w:t xml:space="preserve">There are winners here, of course: consumers, like car and appliance buyers, who may benefit from the lower costs of steel, glass and chemicals used to build consumer goods. But for producers and policymakers, </w:t>
      </w:r>
      <w:r w:rsidRPr="00657219">
        <w:rPr>
          <w:rStyle w:val="StyleUnderline"/>
        </w:rPr>
        <w:t xml:space="preserve">it means tough decisions about how to keep the pain from spreading and putting more companies – and free trade – at risk. </w:t>
      </w:r>
      <w:r w:rsidRPr="00657219">
        <w:rPr>
          <w:sz w:val="12"/>
        </w:rPr>
        <w:t>“</w:t>
      </w:r>
      <w:r w:rsidRPr="00657219">
        <w:rPr>
          <w:rStyle w:val="StyleUnderline"/>
        </w:rPr>
        <w:t>China is creating a glut of supply and hurting the profitability of the global industry</w:t>
      </w:r>
      <w:r w:rsidRPr="00657219">
        <w:rPr>
          <w:sz w:val="12"/>
        </w:rPr>
        <w:t>,” says Anthony DeCarvalho, a senior economist at the Organization of Economic Cooperation and Development, referring to the global steel industry. “</w:t>
      </w:r>
      <w:r w:rsidRPr="00657219">
        <w:rPr>
          <w:rStyle w:val="StyleUnderline"/>
        </w:rPr>
        <w:t>It</w:t>
      </w:r>
      <w:r w:rsidRPr="00657219">
        <w:rPr>
          <w:sz w:val="12"/>
        </w:rPr>
        <w:t xml:space="preserve"> </w:t>
      </w:r>
      <w:r w:rsidRPr="00657219">
        <w:rPr>
          <w:rStyle w:val="StyleUnderline"/>
        </w:rPr>
        <w:t xml:space="preserve">also may be displacing more efficient producers” outside China who can’t compete with subsidized Chinese production, he adds, and go bust. </w:t>
      </w:r>
      <w:r w:rsidRPr="00657219">
        <w:rPr>
          <w:sz w:val="12"/>
        </w:rPr>
        <w:t xml:space="preserve">Faced with such a challenge, </w:t>
      </w:r>
      <w:r w:rsidRPr="00657219">
        <w:rPr>
          <w:rStyle w:val="StyleUnderline"/>
        </w:rPr>
        <w:t xml:space="preserve">many nations resort to trade sanctions, tacking huge charges on Chinese imports. China’s vast excess capacity makes it the biggest target of such sanctions. </w:t>
      </w:r>
      <w:r w:rsidRPr="00657219">
        <w:rPr>
          <w:sz w:val="12"/>
        </w:rPr>
        <w:t xml:space="preserve">Global Trade Alert, a trade research group headquartered in London, looked for The Wall Street Journal at six sectors marked by excess capacity in China: steel, aluminum, cement, plate glass, wind turbines and solar energy components. Of all the trade sanctions cases brought since Jan. 2009 in these industries, China was the sanctions-target 75% of the time. Overall, </w:t>
      </w:r>
      <w:r w:rsidRPr="00657219">
        <w:rPr>
          <w:rStyle w:val="StyleUnderline"/>
        </w:rPr>
        <w:t>China was the target of global sanctions about 46% of the time during the same period, Global Trade Alert found. The U.S. was dinged 34% of the time and the European Union 43%.</w:t>
      </w:r>
      <w:r w:rsidRPr="00657219">
        <w:rPr>
          <w:sz w:val="12"/>
        </w:rPr>
        <w:t xml:space="preserve"> (</w:t>
      </w:r>
      <w:r w:rsidRPr="00657219">
        <w:rPr>
          <w:rStyle w:val="StyleUnderline"/>
        </w:rPr>
        <w:t>The numbers add up to more than 100% because trade sanctions often target multiple countries.)</w:t>
      </w:r>
      <w:r w:rsidRPr="00657219">
        <w:rPr>
          <w:sz w:val="12"/>
        </w:rPr>
        <w:t xml:space="preserve"> </w:t>
      </w:r>
      <w:r w:rsidRPr="00657219">
        <w:rPr>
          <w:rStyle w:val="StyleUnderline"/>
        </w:rPr>
        <w:t>Trade restrictions deepen tensions among trading partners and can, in some cases, lead to trade wars</w:t>
      </w:r>
      <w:r w:rsidRPr="00657219">
        <w:rPr>
          <w:sz w:val="12"/>
        </w:rPr>
        <w:t xml:space="preserve">. In the U.S. and other democracies, </w:t>
      </w:r>
      <w:r w:rsidRPr="00657219">
        <w:rPr>
          <w:rStyle w:val="StyleUnderline"/>
        </w:rPr>
        <w:t xml:space="preserve">such restrictions help turn China into the sinister face of globalization, at least in the court of public opinion. </w:t>
      </w:r>
      <w:r w:rsidRPr="00657219">
        <w:rPr>
          <w:sz w:val="12"/>
        </w:rPr>
        <w:t>“</w:t>
      </w:r>
      <w:r w:rsidRPr="00657219">
        <w:rPr>
          <w:rStyle w:val="StyleUnderline"/>
        </w:rPr>
        <w:t>China continually seeks to evade the trade laws and identify new opportunities to ship dumped and subsidized products into the U.S.,” charges Michael Wessel, a member of Congress’s U.S.-China Economic and Security Review Commission, and a consultant to the U.S. steel industry.</w:t>
      </w:r>
      <w:r w:rsidRPr="00657219">
        <w:rPr>
          <w:sz w:val="12"/>
        </w:rPr>
        <w:t xml:space="preserve"> In a statement to The Wall Street Journal, China’s Ministry of Industry and Information Technology said China’s steel exports, including those to the U.S., abide by the World Trade Organization rules. China’s steel overwhelmingly feeds the domestic market, the ministry said, with only 8% of China’s crude steel shipped overseas. “There is no dumping taking place,” the ministry said. (“Dumping” is selling at below-market prices.) </w:t>
      </w:r>
      <w:r w:rsidRPr="00657219">
        <w:rPr>
          <w:rStyle w:val="StyleUnderline"/>
        </w:rPr>
        <w:t xml:space="preserve">Steel is especially politicized, in part because there are few large multinational steel producers to temper nationalist sentiments in individual countries. </w:t>
      </w:r>
      <w:r w:rsidRPr="00657219">
        <w:rPr>
          <w:sz w:val="12"/>
        </w:rPr>
        <w:t>According to Global Trade Alert, between 1995 and 2013, 28.5% of all anti-dumping trade cases brought globally involved steel, by far the largest sector hit by such suits. China was the target of 35% of the cases, making it number one by a wide margin. “</w:t>
      </w:r>
      <w:r w:rsidRPr="00657219">
        <w:rPr>
          <w:rStyle w:val="StyleUnderline"/>
        </w:rPr>
        <w:t xml:space="preserve">Steel is at the center of trade controversy,” says Scott Kennedy, a China specialist at Indiana University. </w:t>
      </w:r>
      <w:r w:rsidRPr="00657219">
        <w:rPr>
          <w:sz w:val="12"/>
        </w:rPr>
        <w:t>According to OECD data, the global steel industry can produce 555 million more tons of steel than consumers need. Of that, China accounts for about 37% of the excess capacity. With so many of the world’s factories running at low, inefficient rates of production, prices and profits have dropped. In China, the average price of steel fell by one-fourth between 2011 and Feb. 2014, according Chinese government statistics, about the same percentage decline as import prices for steel in the U.S.</w:t>
      </w:r>
    </w:p>
    <w:p w14:paraId="14E47C7F" w14:textId="55C11F92" w:rsidR="00B14CA7" w:rsidRDefault="00B14CA7" w:rsidP="00B14CA7">
      <w:pPr>
        <w:pStyle w:val="Heading3"/>
      </w:pPr>
      <w:r>
        <w:t>! – turns case – relations</w:t>
      </w:r>
    </w:p>
    <w:p w14:paraId="07A14C04" w14:textId="77777777" w:rsidR="00B14CA7" w:rsidRPr="00B14CA7" w:rsidRDefault="00B14CA7" w:rsidP="00B14CA7">
      <w:pPr>
        <w:pStyle w:val="Heading4"/>
      </w:pPr>
      <w:r w:rsidRPr="00B14CA7">
        <w:t>Economic decline turns relations---outweighs the aff’s benefit</w:t>
      </w:r>
    </w:p>
    <w:p w14:paraId="51EDFC56" w14:textId="77777777" w:rsidR="00B14CA7" w:rsidRPr="00B14CA7" w:rsidRDefault="00B14CA7" w:rsidP="00B14CA7">
      <w:r w:rsidRPr="00B14CA7">
        <w:rPr>
          <w:b/>
          <w:bCs/>
          <w:sz w:val="22"/>
        </w:rPr>
        <w:t>Young 15</w:t>
      </w:r>
      <w:r w:rsidRPr="00B14CA7">
        <w:t xml:space="preserve"> – retired ambassador (Stephen, “U.S.–China Relations,” American Foreign Policy Interests, 37.5, http://dx.doi.org/10.1080/10803920.2015.1162064)//BB</w:t>
      </w:r>
    </w:p>
    <w:p w14:paraId="31F642A3" w14:textId="77777777" w:rsidR="00B14CA7" w:rsidRPr="00B14CA7" w:rsidRDefault="00B14CA7" w:rsidP="00B14CA7">
      <w:r w:rsidRPr="00B14CA7">
        <w:t xml:space="preserve">Experience suggests that whoever takes the oath of office before the Capitol next January will embrace the broad contours of U.S.–China relations as he or she surveys the global situation. </w:t>
      </w:r>
      <w:r w:rsidRPr="00B14CA7">
        <w:rPr>
          <w:sz w:val="22"/>
          <w:u w:val="single"/>
        </w:rPr>
        <w:t>Even if the next American president enters office espousing a tough approach</w:t>
      </w:r>
      <w:r w:rsidRPr="00B14CA7">
        <w:t xml:space="preserve"> to China, </w:t>
      </w:r>
      <w:r w:rsidRPr="00B14CA7">
        <w:rPr>
          <w:sz w:val="22"/>
          <w:u w:val="single"/>
        </w:rPr>
        <w:t>the past record has shown that the need to engage Beijing will far outweigh any temptation to pull back on bilateral ties</w:t>
      </w:r>
      <w:r w:rsidRPr="00B14CA7">
        <w:t xml:space="preserve"> as a result of continuing differences.</w:t>
      </w:r>
    </w:p>
    <w:p w14:paraId="55AB07CF" w14:textId="6CE5121B" w:rsidR="00B14CA7" w:rsidRPr="00B14CA7" w:rsidRDefault="00B14CA7" w:rsidP="00B14CA7">
      <w:pPr>
        <w:spacing w:after="160" w:line="259" w:lineRule="auto"/>
        <w:rPr>
          <w:rFonts w:eastAsia="Times New Roman"/>
        </w:rPr>
      </w:pPr>
      <w:r w:rsidRPr="00B14CA7">
        <w:rPr>
          <w:rFonts w:eastAsia="Times New Roman"/>
          <w:sz w:val="22"/>
          <w:u w:val="single"/>
        </w:rPr>
        <w:t xml:space="preserve">The </w:t>
      </w:r>
      <w:r w:rsidRPr="00B14CA7">
        <w:rPr>
          <w:rFonts w:eastAsia="Times New Roman"/>
          <w:b/>
          <w:iCs/>
          <w:sz w:val="22"/>
          <w:u w:val="single"/>
          <w:bdr w:val="single" w:sz="8" w:space="0" w:color="auto"/>
        </w:rPr>
        <w:t>bigger challenge ahead to both sides</w:t>
      </w:r>
      <w:r w:rsidRPr="00B14CA7">
        <w:rPr>
          <w:rFonts w:eastAsia="Times New Roman"/>
          <w:sz w:val="22"/>
          <w:u w:val="single"/>
        </w:rPr>
        <w:t xml:space="preserve"> may not be the familiar list of bilateral irritants</w:t>
      </w:r>
      <w:r w:rsidRPr="00B14CA7">
        <w:rPr>
          <w:rFonts w:eastAsia="Times New Roman"/>
        </w:rPr>
        <w:t xml:space="preserve"> (</w:t>
      </w:r>
      <w:r w:rsidRPr="00B14CA7">
        <w:rPr>
          <w:rFonts w:eastAsia="Times New Roman"/>
          <w:sz w:val="22"/>
          <w:u w:val="single"/>
        </w:rPr>
        <w:t>trade deficits, human rights, regional disputes, etc</w:t>
      </w:r>
      <w:r w:rsidRPr="00B14CA7">
        <w:rPr>
          <w:rFonts w:eastAsia="Times New Roman"/>
        </w:rPr>
        <w:t xml:space="preserve">.). </w:t>
      </w:r>
      <w:r w:rsidRPr="00B14CA7">
        <w:rPr>
          <w:rFonts w:eastAsia="Times New Roman"/>
          <w:sz w:val="22"/>
          <w:u w:val="single"/>
        </w:rPr>
        <w:t xml:space="preserve">Rather, it could be a </w:t>
      </w:r>
      <w:r w:rsidRPr="00B14CA7">
        <w:rPr>
          <w:rFonts w:eastAsia="Times New Roman"/>
          <w:b/>
          <w:iCs/>
          <w:sz w:val="22"/>
          <w:u w:val="single"/>
          <w:bdr w:val="single" w:sz="8" w:space="0" w:color="auto"/>
        </w:rPr>
        <w:t>major global economic slowdown</w:t>
      </w:r>
      <w:r w:rsidRPr="00B14CA7">
        <w:rPr>
          <w:rFonts w:eastAsia="Times New Roman"/>
          <w:sz w:val="22"/>
          <w:u w:val="single"/>
        </w:rPr>
        <w:t xml:space="preserve">, </w:t>
      </w:r>
      <w:r w:rsidRPr="00B14CA7">
        <w:rPr>
          <w:rFonts w:eastAsia="Times New Roman"/>
        </w:rPr>
        <w:t>whether</w:t>
      </w:r>
      <w:r w:rsidRPr="00B14CA7">
        <w:rPr>
          <w:rFonts w:eastAsia="Times New Roman"/>
          <w:sz w:val="22"/>
          <w:u w:val="single"/>
        </w:rPr>
        <w:t xml:space="preserve"> triggered by </w:t>
      </w:r>
      <w:r w:rsidRPr="00B14CA7">
        <w:rPr>
          <w:rFonts w:eastAsia="Times New Roman"/>
        </w:rPr>
        <w:t>Beijing,</w:t>
      </w:r>
      <w:r w:rsidRPr="00B14CA7">
        <w:rPr>
          <w:rFonts w:eastAsia="Times New Roman"/>
          <w:sz w:val="22"/>
          <w:u w:val="single"/>
        </w:rPr>
        <w:t xml:space="preserve"> Washington, or other players</w:t>
      </w:r>
      <w:r w:rsidRPr="00B14CA7">
        <w:rPr>
          <w:rFonts w:eastAsia="Times New Roman"/>
        </w:rPr>
        <w:t xml:space="preserve"> that threatens all concerned. Global acts of terrorism also comes to mind, as does further aggressive efforts by North Korea to threaten regional security.</w:t>
      </w:r>
    </w:p>
    <w:p w14:paraId="1758E873" w14:textId="77777777" w:rsidR="00B14CA7" w:rsidRPr="00B14CA7" w:rsidRDefault="00B14CA7" w:rsidP="00B14CA7"/>
    <w:p w14:paraId="153CDBDA" w14:textId="35D9DA7B" w:rsidR="00B14CA7" w:rsidRDefault="00B14CA7" w:rsidP="00B14CA7">
      <w:pPr>
        <w:pStyle w:val="Heading3"/>
      </w:pPr>
      <w:r>
        <w:t>AT manufacturing internal link turn</w:t>
      </w:r>
    </w:p>
    <w:p w14:paraId="3ED42429" w14:textId="77777777" w:rsidR="00B14CA7" w:rsidRPr="00657219" w:rsidRDefault="00B14CA7" w:rsidP="00B14CA7">
      <w:pPr>
        <w:pStyle w:val="Heading4"/>
      </w:pPr>
      <w:r w:rsidRPr="00657219">
        <w:t>Manufacturing high now-increased demand and lower cost of raw materials-prefer industry insiders</w:t>
      </w:r>
    </w:p>
    <w:p w14:paraId="6B7C0A31" w14:textId="77777777" w:rsidR="00B14CA7" w:rsidRPr="00657219" w:rsidRDefault="00B14CA7" w:rsidP="00B14CA7">
      <w:pPr>
        <w:rPr>
          <w:rStyle w:val="Style13ptBold"/>
        </w:rPr>
      </w:pPr>
      <w:r w:rsidRPr="00657219">
        <w:rPr>
          <w:rStyle w:val="Style13ptBold"/>
        </w:rPr>
        <w:t>ISM 15</w:t>
      </w:r>
    </w:p>
    <w:p w14:paraId="109FE22E" w14:textId="77777777" w:rsidR="00B14CA7" w:rsidRPr="00657219" w:rsidRDefault="00B14CA7" w:rsidP="00B14CA7">
      <w:r w:rsidRPr="00657219">
        <w:t>(Institute for Supply Management, Represents global supply managers responsible for US$1 trillion in procurement power; 12/08/15; ECONOMIC GROWTH CONTINUES IN 2016; Manufacturing Growth Expected in 2016; Revenue to Increase 4.1%; Capital Expenditures to Increase 1.0%; Capacity Utilization Currently at 81.6%; Non-Manufacturing Growth Projected in 2016; Revenue to Increase 3.2%; Capital Expenditures to Increase 7.5%; Capacity Utilization Currently at 87.9%; http://www.prnewswire.com/news-releases/economic-growth-continues-in-2016-manufacturing-growth-expected-in-2016-revenue-to-increase-41-capital-expenditures-to-increase-10-capacity-utilization-currently-at-816-non-manufacturing-growth-projected-in-2016-revenu-300189385.html)//jac</w:t>
      </w:r>
    </w:p>
    <w:p w14:paraId="60B4B33C" w14:textId="77777777" w:rsidR="00B14CA7" w:rsidRPr="00657219" w:rsidRDefault="00B14CA7" w:rsidP="00B14CA7">
      <w:pPr>
        <w:rPr>
          <w:sz w:val="10"/>
        </w:rPr>
      </w:pPr>
      <w:r w:rsidRPr="00657219">
        <w:rPr>
          <w:sz w:val="10"/>
        </w:rPr>
        <w:t xml:space="preserve">Manufacturing Summary Expectations for 2016 are positive as </w:t>
      </w:r>
      <w:r w:rsidRPr="00657219">
        <w:rPr>
          <w:rStyle w:val="StyleUnderline"/>
        </w:rPr>
        <w:t>63 percent of survey respondents expect revenues to be greater in 2016 than in 2015. The panel of purchasing and supply executives expects a 4.1 percent net increase in overall revenues for 2016,</w:t>
      </w:r>
      <w:r w:rsidRPr="00657219">
        <w:rPr>
          <w:sz w:val="10"/>
        </w:rPr>
        <w:t xml:space="preserve"> compared to a 1.4 percent increase reported for 2015 over 2014 revenues. The 16 manufacturing industries expecting revenue improvement in 2016 over 2015 — listed in order — are: Furniture &amp; Related Products; Nonmetallic Mineral Products; Computer &amp; Electrical Products; Miscellaneous Manufacturing; Printing &amp; Related Support Activities; Textile Mills; Fabricated Metal Products; Primary Metals; Chemical Products; Paper Products; Transportation Equipment; Food, Beverage &amp; Tobacco Products; Wood Products; Plastics &amp; Rubber Products; Machinery; and Electrical Equipment, Appliances &amp; Components. "</w:t>
      </w:r>
      <w:r w:rsidRPr="00657219">
        <w:rPr>
          <w:rStyle w:val="StyleUnderline"/>
        </w:rPr>
        <w:t>Manufacturing purchasing and supply executives expect to see growth in 2016.</w:t>
      </w:r>
      <w:r w:rsidRPr="00657219">
        <w:rPr>
          <w:sz w:val="10"/>
        </w:rPr>
        <w:t xml:space="preserve"> They are optimistic about their overall business prospects for the first half of 2016, and are more optimistic about the second half of 2016," said Holcomb. "In 2015, manufacturing experienced 10 consecutive months of growth from January through October, followed by one month of contraction in November, resulting in an average PMI of 51.7 for the first 11 months of 2015 as reported in the monthly Manufacturing ISM Report On Business®. </w:t>
      </w:r>
      <w:r w:rsidRPr="00657219">
        <w:rPr>
          <w:rStyle w:val="StyleUnderline"/>
        </w:rPr>
        <w:t>Our forecast calls for more growth in 2016.</w:t>
      </w:r>
      <w:r w:rsidRPr="00657219">
        <w:rPr>
          <w:sz w:val="10"/>
        </w:rPr>
        <w:t xml:space="preserve"> </w:t>
      </w:r>
      <w:r w:rsidRPr="00657219">
        <w:rPr>
          <w:rStyle w:val="StyleUnderline"/>
        </w:rPr>
        <w:t>Respondents expect raw materials pricing pressures in 2016 to be very low, and expect their profit margins will improve in 2016 over 2015. Manufacturers are also predicting growth in both exports and imports in 2016."</w:t>
      </w:r>
      <w:r w:rsidRPr="00657219">
        <w:rPr>
          <w:sz w:val="10"/>
        </w:rPr>
        <w:t xml:space="preserve"> </w:t>
      </w:r>
      <w:r w:rsidRPr="00657219">
        <w:rPr>
          <w:rStyle w:val="StyleUnderline"/>
        </w:rPr>
        <w:t>In the manufacturing sector, respondents report operating at 81.6 percent of their normal capacity</w:t>
      </w:r>
      <w:r w:rsidRPr="00657219">
        <w:rPr>
          <w:sz w:val="10"/>
        </w:rPr>
        <w:t xml:space="preserve">, up 2.1 percentage points from the 79.5 percent reported in April 2015. Purchasing and supply executives predict that capital expenditures will increase by a modest 1 percent in 2016 over 2015, compared to the 8.3 percent increase reported for 2015 over 2014. </w:t>
      </w:r>
      <w:r w:rsidRPr="00657219">
        <w:rPr>
          <w:rStyle w:val="StyleUnderline"/>
        </w:rPr>
        <w:t xml:space="preserve">Manufacturers have an expectation that employment in the sector will increase by only 0.2 percent in 2016, while labor and benefit costs are expected to increase an average of 1.7 percent. Respondents also expect the U.S. dollar to strengthen against all seven currencies of major trading partners in 2016, as was the case in 2015. </w:t>
      </w:r>
      <w:r w:rsidRPr="00657219">
        <w:rPr>
          <w:sz w:val="10"/>
        </w:rPr>
        <w:t>The panel predicts the prices paid for raw materials will increase by 0.1 percent during the first four months of 2016, and will increase an additional 0.4 percent during the balance of the year, with an overall increase of 0.5 percent for 2016. This compares to a reported 2.6 percent decrease in raw materials prices for 2015 compared with 2014. Two special questions were asked of our panel. The first special question asked about the net impact to date on their organization's profits due to the sharply lower prices of oil and related commodities in 2015. The responses from our manufacturing panel, with percentages of the total number of responses noted, were "Negative" (13.7%), "Negligible" (36%), "Positive" (43.4%), and "Unsure" (6.9%). This indicates that, even though some of our respondents were unsure of the impact of lower oil prices, nearly 80 percent felt lowered oil prices did not have a negative impact on their business. The second special question asked about the net impact on their organization's profits for the full year of 2015 related to the strength of the U.S. dollar. The responses from our manufacturing panel, with percentages of the total number of responses noted, were "Negative" (21.3%), "Negligible" (37.9%), "Positive" (25.3%), and "Unsure" (15.5%). This indicates that, even though some of our respondents were unsure of the impact of a strong dollar, greater than 60 percent felt the strong dollar did not have a negative impact on their business. In this case, however, the impact was more likely inconsequential rather than positive.</w:t>
      </w:r>
    </w:p>
    <w:p w14:paraId="0F4CEB4D" w14:textId="77777777" w:rsidR="00B14CA7" w:rsidRPr="00657219" w:rsidRDefault="00B14CA7" w:rsidP="00B14CA7">
      <w:pPr>
        <w:pStyle w:val="Heading4"/>
      </w:pPr>
      <w:r w:rsidRPr="00657219">
        <w:t xml:space="preserve">The sector’s high now and the turn has no internal link </w:t>
      </w:r>
    </w:p>
    <w:p w14:paraId="14EBAF09" w14:textId="77777777" w:rsidR="00B14CA7" w:rsidRPr="00657219" w:rsidRDefault="00B14CA7" w:rsidP="00B14CA7">
      <w:pPr>
        <w:rPr>
          <w:rStyle w:val="Style13ptBold"/>
        </w:rPr>
      </w:pPr>
      <w:r w:rsidRPr="00657219">
        <w:rPr>
          <w:rStyle w:val="Style13ptBold"/>
        </w:rPr>
        <w:t>Worstall 15</w:t>
      </w:r>
    </w:p>
    <w:p w14:paraId="30A69961" w14:textId="77777777" w:rsidR="00B14CA7" w:rsidRPr="00657219" w:rsidRDefault="00B14CA7" w:rsidP="00B14CA7">
      <w:r w:rsidRPr="00657219">
        <w:t>(Tim, Fellow at the Adam Smith Institute in London; 1/3/15; Slow US Manufacturing Growth Doesn't Actually Matter Very Much; http://www.forbes.com/sites/timworstall/2015/01/03/slow-us-manufacturing-growth-doesnt-actually-matter-very-much/#3a593ff5747c)//jac</w:t>
      </w:r>
    </w:p>
    <w:p w14:paraId="0256DF0E" w14:textId="77777777" w:rsidR="00B14CA7" w:rsidRPr="00657219" w:rsidRDefault="00B14CA7" w:rsidP="00B14CA7">
      <w:pPr>
        <w:rPr>
          <w:rStyle w:val="StyleUnderline"/>
        </w:rPr>
      </w:pPr>
      <w:r w:rsidRPr="00657219">
        <w:rPr>
          <w:sz w:val="10"/>
        </w:rPr>
        <w:t xml:space="preserve">We’ve had the latest figures on manufacturing expansion in the US and those figures are good: </w:t>
      </w:r>
      <w:r w:rsidRPr="00657219">
        <w:rPr>
          <w:rStyle w:val="StyleUnderline"/>
        </w:rPr>
        <w:t>the sector is expanding, slower than it has been, but probably at a more sustainable rate</w:t>
      </w:r>
      <w:r w:rsidRPr="00657219">
        <w:rPr>
          <w:sz w:val="10"/>
        </w:rPr>
        <w:t xml:space="preserve">. All of which is very nice of course, there’s an increase in output, meaning we’ve all more to enjoy, more people are earning their livings producing things for us to enjoy and so on. But the truth of the matter is that </w:t>
      </w:r>
      <w:r w:rsidRPr="00657219">
        <w:rPr>
          <w:rStyle w:val="StyleUnderline"/>
        </w:rPr>
        <w:t>manufacturing output, its growth or shrinkage, really isnt all that important a number</w:t>
      </w:r>
      <w:r w:rsidRPr="00657219">
        <w:rPr>
          <w:sz w:val="10"/>
        </w:rPr>
        <w:t xml:space="preserve">. We’re all really still rather hankering back to when making things was a much more important part of our economy when we pay all that much attention to this manufacturing sector output. Here’s the news itself: Factory activity in the United States grew at the slowest pace in six months in December, weakened by declines in orders and production. Yet growth was still healthy, a sign that manufacturing may help drive the economy’s expansion in 2015 as it did last year. The Institute for Supply Management, a trade group of purchasing managers, said on Friday that its manufacturing index fell to 55.5 in December from 58.7 in November, which was just below a three-year high reached in October. December’s reading is the lowest since June. But it is also close to the average for all of 2014 and remains a solid figure. As I say, there’s nothing bad about that, it’s good news, no doubt about it. It’s just that it’s really not all that important a piece of news. A separate index of U.S. manufacturing also fell in December. The Markit Economics gauge decreased to an 11-month low of 53.9 from 54.8 a month earlier. U.S. factories remain a standout among global producers. Euro-area manufacturing held close to a 17-month low reached in November, the London-based group said today. The industry in China was the weakest in 18 months, according to the latest government index of factory purchasing managers. Those foreign figures aren’t so good but they’re also not all that important. </w:t>
      </w:r>
      <w:r w:rsidRPr="00657219">
        <w:rPr>
          <w:rStyle w:val="StyleUnderline"/>
        </w:rPr>
        <w:t>Because manufacturing is such a small part of a modern economy that changes in the size of the manufacturing sector just aren’t all that important for the economy as a whole. T</w:t>
      </w:r>
      <w:r w:rsidRPr="00657219">
        <w:rPr>
          <w:sz w:val="10"/>
        </w:rPr>
        <w:t xml:space="preserve">he reason, I’m sure, that we still fixate on them is simply that manufacturing used to be a very important part of the economy. We look at these numbers for cultural, historical, reasons rather than anything else. For example, in the US manufacturing is some 13% of the economy. In Britain and France, a little less, in Germany quite a lot more (22%). But it’s not all that long ago that manufacturing was 40-50% of each of these economies. Then a change in manufacturing output was going to have a significant effect upon GDP. Today, US manufacturing output could increase by 10% (which would be a vast amount) and the change in GDP would be only 1.3%. Back when a similar change would have meant a 4% change in GDP. Which was larger than the change in GDP in any one year, a significant event. Another way to point out the same thing: health care in the US is now some 18% of GDP. But we don’t find the newspapers plastered with the increase (or decrease) in health care activity on a monthly basis. In fact, despite my being an economics junkie, I’m not sure I can even recall seeing people talking about annual changes in it, unless we’re talking about a research paper studying that exact point. So, health care is a more important sector of the economy than manufacturing, why do we fixate on those manufacturing output figures? Simple historical practice I think. There are those who try to tell us that mnaufacturing has some special place in the economy, even those who tell us that this is the only producer of real value in the economy. This is nonsense I’m afraid: value to an economist is whatever someone is willing to pay for. That’s actually how we measure GDP and the contribution of different industries to it. What will people pay for the output minus the costs of the inputs is that GDP. And as it turns out we all rather value having hospitals that will treat us when we’re sick: in fact we appear to value them more than we do manufacturing itself, we certainly spend more of our money on them. Sure, </w:t>
      </w:r>
      <w:r w:rsidRPr="00657219">
        <w:rPr>
          <w:rStyle w:val="StyleUnderline"/>
        </w:rPr>
        <w:t>it’s nice that manufacturing is expanding. But given that 87% of the economy isn’t manufacturing and at least 70% and more is services</w:t>
      </w:r>
      <w:r w:rsidRPr="00657219">
        <w:rPr>
          <w:sz w:val="10"/>
        </w:rPr>
        <w:t xml:space="preserve"> (the balance is mining and construction under the usual definitions) </w:t>
      </w:r>
      <w:r w:rsidRPr="00657219">
        <w:rPr>
          <w:rStyle w:val="StyleUnderline"/>
        </w:rPr>
        <w:t>whether or not manufacturing is expanding just isn’t very important.</w:t>
      </w:r>
    </w:p>
    <w:p w14:paraId="59B7D422" w14:textId="77777777" w:rsidR="00B14CA7" w:rsidRPr="00657219" w:rsidRDefault="00B14CA7" w:rsidP="00B14CA7">
      <w:pPr>
        <w:pStyle w:val="Heading4"/>
      </w:pPr>
      <w:r w:rsidRPr="00657219">
        <w:t>Manufacturing high and new tech proves manufacturing sector is no longer reliant on steel</w:t>
      </w:r>
    </w:p>
    <w:p w14:paraId="7C51F118" w14:textId="77777777" w:rsidR="00B14CA7" w:rsidRPr="00657219" w:rsidRDefault="00B14CA7" w:rsidP="00B14CA7">
      <w:pPr>
        <w:rPr>
          <w:rStyle w:val="Style13ptBold"/>
        </w:rPr>
      </w:pPr>
      <w:r w:rsidRPr="00657219">
        <w:rPr>
          <w:rStyle w:val="Style13ptBold"/>
        </w:rPr>
        <w:t>Bono and Pillsbury 16</w:t>
      </w:r>
    </w:p>
    <w:p w14:paraId="6E9B2744" w14:textId="77777777" w:rsidR="00B14CA7" w:rsidRPr="00657219" w:rsidRDefault="00B14CA7" w:rsidP="00B14CA7">
      <w:r w:rsidRPr="00657219">
        <w:t>(Robert, PwC partner based in Charlotte and leader of the PwC United States Industrial Manufacturing Practice; Stephen, principal with PwC’s Automotive, Industrial, and Aerospace practice; 2016; 2016 industrial manufacturing trends: Manufacturers must weather the risk that comes with embracing new technologies; http://www.strategyand.pwc.com/media/file/2016-Industrial-Manufacturing-Trends.pdf)//jac</w:t>
      </w:r>
    </w:p>
    <w:p w14:paraId="513E5E27" w14:textId="77777777" w:rsidR="00B14CA7" w:rsidRPr="00657219" w:rsidRDefault="00B14CA7" w:rsidP="00B14CA7"/>
    <w:p w14:paraId="60AEE126" w14:textId="77777777" w:rsidR="00B14CA7" w:rsidRPr="00657219" w:rsidRDefault="00B14CA7" w:rsidP="00B14CA7">
      <w:pPr>
        <w:rPr>
          <w:sz w:val="12"/>
        </w:rPr>
      </w:pPr>
      <w:r w:rsidRPr="00657219">
        <w:rPr>
          <w:sz w:val="12"/>
        </w:rPr>
        <w:t xml:space="preserve">But that conclusion is a false choice. </w:t>
      </w:r>
      <w:r w:rsidRPr="00657219">
        <w:rPr>
          <w:rStyle w:val="StyleUnderline"/>
        </w:rPr>
        <w:t>Manufacturing may be facing some headwinds, but it’s undeniably in the midst of a technological renaissance that is transforming the look, systems, and processes of the modern factory</w:t>
      </w:r>
      <w:r w:rsidRPr="00657219">
        <w:rPr>
          <w:sz w:val="12"/>
        </w:rPr>
        <w:t xml:space="preserve">. Despite the risks — and despite recent history — industrial manufacturing companies cannot afford to ignore these advances. By embracing them now, they can improve productivity in their own plants, compete against rivals, and maintain an edge with customers who are seeking their own gains from innovation. Rather than fearing the past, industrial manufacturing executives should be asking these critical questions: At a time of rapid change and limited upside, which technology investments will have the biggest positive impact on my business? And what is the value potential, return on investment, and risk of investing in these technologies? Technological transformation Given today’s leading-edge capabilities, it’s reasonable to envision — and prepare for — a data-driven factory of the future where all internal and external activities are connected through the same information platform. Customers, designers, and operators will share information on everything from initial concepts, to installation, to performance feedback throughout the life cycle. Operators will access materials on demand, collaborate with robots to use them safely and ergonomically, and rely on virtual work instructions presented at the point of use. Assembly lines will output highly personalized products, sometimes in a lot size of one, that contain zero defects. But what breakthrough equipment, ideas, and processes will have the greatest impact on factory environments? The following four technology categories are already driving much of the change. </w:t>
      </w:r>
      <w:r w:rsidRPr="00657219">
        <w:rPr>
          <w:rStyle w:val="StyleUnderline"/>
        </w:rPr>
        <w:t xml:space="preserve">Internet of Things (IoT): The connected factory is an idea that has been evolving for the past few years. </w:t>
      </w:r>
      <w:r w:rsidRPr="00657219">
        <w:rPr>
          <w:sz w:val="12"/>
        </w:rPr>
        <w:t xml:space="preserve">Increasingly, it means expanding the power of the Web to link machines, sensors, computers, and humans in order to enable new levels of information monitoring, collection, processing, and analysis. </w:t>
      </w:r>
      <w:r w:rsidRPr="00657219">
        <w:rPr>
          <w:rStyle w:val="StyleUnderline"/>
        </w:rPr>
        <w:t>These devices provide more precision and can translate collected data into insights that, for example, help to determine the amount of voltage used to produce a product or to better understand how temperature, pressure, and humidity impact performance.</w:t>
      </w:r>
      <w:r w:rsidRPr="00657219">
        <w:rPr>
          <w:sz w:val="12"/>
        </w:rPr>
        <w:t xml:space="preserve"> Stanley Black &amp; Decker has adapted the Internet of Things in a plant in Mexico to monitor the status of production lines in real time via mobile devices and Wi-Fi RFID tags. As a result, </w:t>
      </w:r>
      <w:r w:rsidRPr="00657219">
        <w:rPr>
          <w:rStyle w:val="StyleUnderline"/>
        </w:rPr>
        <w:t>overall equipment effectiveness has increased by 24 percent, labor utilization by 10 percent, and throughput by 10 percent</w:t>
      </w:r>
      <w:r w:rsidRPr="00657219">
        <w:rPr>
          <w:sz w:val="12"/>
        </w:rPr>
        <w:t xml:space="preserve">. But for industrial manufacturing companies, </w:t>
      </w:r>
      <w:r w:rsidRPr="00657219">
        <w:rPr>
          <w:rStyle w:val="StyleUnderline"/>
        </w:rPr>
        <w:t>the next generation of IoT technology should go well beyond real-time monitoring to connected information platforms that leverage data and advanced analytics to deliver higher-quality</w:t>
      </w:r>
      <w:r w:rsidRPr="00657219">
        <w:rPr>
          <w:sz w:val="12"/>
        </w:rPr>
        <w:t xml:space="preserve">, more durable, and more reliable </w:t>
      </w:r>
      <w:r w:rsidRPr="00657219">
        <w:rPr>
          <w:rStyle w:val="StyleUnderline"/>
        </w:rPr>
        <w:t>products</w:t>
      </w:r>
      <w:r w:rsidRPr="00657219">
        <w:rPr>
          <w:sz w:val="12"/>
        </w:rPr>
        <w:t xml:space="preserve">. A hint of this can be seen in wind turbines manufactured by General Electric. This equipment contains some 20,000 sensors that produce 400 data points per second. Immediate, ongoing analysis of this data allows GE and its customers to optimize turbine performance and proactively make decisions about maintenance and parts replacement. Before investing in IoT, however, industrial manufacturing companies must determine precisely what data is most valuable to collect, as well as gauge the efficacy of the analytical structures that will be used to assess the data. In addition, next-generation equipment will require a next-generation mix of workers, which should include employees who can design and build IoT products as well as data scientists who can analyze output. </w:t>
      </w:r>
      <w:r w:rsidRPr="00657219">
        <w:rPr>
          <w:rStyle w:val="StyleUnderline"/>
        </w:rPr>
        <w:t>Robotics</w:t>
      </w:r>
      <w:r w:rsidRPr="00657219">
        <w:rPr>
          <w:sz w:val="12"/>
        </w:rPr>
        <w:t xml:space="preserve">: Over the last decade, China emerged as an automated manufacturing powerhouse, as increased labor costs and booming industrial demand drove tremendous growth in industrial robotics. </w:t>
      </w:r>
      <w:r w:rsidRPr="00657219">
        <w:rPr>
          <w:rStyle w:val="StyleUnderline"/>
        </w:rPr>
        <w:t xml:space="preserve">Since 2013, the number of shipments of multipurpose industrial robots in China roughly doubled to </w:t>
      </w:r>
      <w:r w:rsidRPr="00657219">
        <w:rPr>
          <w:sz w:val="12"/>
        </w:rPr>
        <w:t xml:space="preserve">an estimated </w:t>
      </w:r>
      <w:r w:rsidRPr="00657219">
        <w:rPr>
          <w:rStyle w:val="StyleUnderline"/>
        </w:rPr>
        <w:t>75,000 in 2015</w:t>
      </w:r>
      <w:r w:rsidRPr="00657219">
        <w:rPr>
          <w:sz w:val="12"/>
        </w:rPr>
        <w:t xml:space="preserve">, with that number </w:t>
      </w:r>
      <w:r w:rsidRPr="00657219">
        <w:rPr>
          <w:rStyle w:val="StyleUnderline"/>
        </w:rPr>
        <w:t>forecast to double</w:t>
      </w:r>
      <w:r w:rsidRPr="00657219">
        <w:rPr>
          <w:sz w:val="12"/>
        </w:rPr>
        <w:t xml:space="preserve"> yet </w:t>
      </w:r>
      <w:r w:rsidRPr="00657219">
        <w:rPr>
          <w:rStyle w:val="StyleUnderline"/>
        </w:rPr>
        <w:t xml:space="preserve">again to 150,000 by 2018, </w:t>
      </w:r>
      <w:r w:rsidRPr="00657219">
        <w:rPr>
          <w:sz w:val="12"/>
        </w:rPr>
        <w:t xml:space="preserve">according to the International Federation of Robotics. Yet although a Chinese company recently broke ground on the world’s first fully automated factory, in Dongguan, the widespread use of robotics and unmanned control technologies may not address all productivity concerns. Indeed, some manufacturers believe that greater automation is harmful, resulting in less innovation because only people can develop ideas to improve processes and products. Consequently, robotic implementation is evolving on a different path in the U.S. and other mature economies. In many cases, </w:t>
      </w:r>
      <w:r w:rsidRPr="00657219">
        <w:rPr>
          <w:rStyle w:val="StyleUnderline"/>
        </w:rPr>
        <w:t>robots are employed to complement rather than replace workers. This concept, known as “cobotics,”</w:t>
      </w:r>
      <w:r w:rsidRPr="00657219">
        <w:rPr>
          <w:sz w:val="12"/>
        </w:rPr>
        <w:t xml:space="preserve"> </w:t>
      </w:r>
      <w:r w:rsidRPr="00657219">
        <w:rPr>
          <w:rStyle w:val="StyleUnderline"/>
        </w:rPr>
        <w:t xml:space="preserve">teams operators and machines in order to make complex parts of the assembly process faster, easier, and safer. </w:t>
      </w:r>
      <w:r w:rsidRPr="00657219">
        <w:rPr>
          <w:sz w:val="12"/>
        </w:rPr>
        <w:t xml:space="preserve">Cobotics is rapidly gaining momentum, and successful implementations to date have focused largely on specific ergonomically challenging tasks within the aerospace and automotive industries. But these applications will expand as automation developers introduce more sophisticated sensors and more adaptable, highly functional robotic equipment that will let humans and machines interact deftly on the factory floor. </w:t>
      </w:r>
      <w:r w:rsidRPr="00657219">
        <w:rPr>
          <w:rStyle w:val="StyleUnderline"/>
        </w:rPr>
        <w:t>Augmented reality</w:t>
      </w:r>
      <w:r w:rsidRPr="00657219">
        <w:rPr>
          <w:sz w:val="12"/>
        </w:rPr>
        <w:t xml:space="preserve">: </w:t>
      </w:r>
      <w:r w:rsidRPr="00657219">
        <w:rPr>
          <w:rStyle w:val="StyleUnderline"/>
        </w:rPr>
        <w:t>Recent advances</w:t>
      </w:r>
      <w:r w:rsidRPr="00657219">
        <w:rPr>
          <w:sz w:val="12"/>
        </w:rPr>
        <w:t xml:space="preserve"> in computer vision, computer science, information technology, and engineering </w:t>
      </w:r>
      <w:r w:rsidRPr="00657219">
        <w:rPr>
          <w:rStyle w:val="StyleUnderline"/>
        </w:rPr>
        <w:t>have enabled manufacturers to deliver real-time info</w:t>
      </w:r>
      <w:r w:rsidRPr="00657219">
        <w:rPr>
          <w:sz w:val="12"/>
        </w:rPr>
        <w:t xml:space="preserve">rmation </w:t>
      </w:r>
      <w:r w:rsidRPr="00657219">
        <w:rPr>
          <w:rStyle w:val="StyleUnderline"/>
        </w:rPr>
        <w:t>and guidance at the point of use.</w:t>
      </w:r>
      <w:r w:rsidRPr="00657219">
        <w:rPr>
          <w:sz w:val="12"/>
        </w:rPr>
        <w:t xml:space="preserve"> Users simply follow the text, graphics, audio, and other virtual enhancements superimposed onto goggles or real assemblies as they perform complex tasks on the factory floor. </w:t>
      </w:r>
      <w:r w:rsidRPr="00657219">
        <w:rPr>
          <w:rStyle w:val="StyleUnderline"/>
        </w:rPr>
        <w:t xml:space="preserve">These tools can simultaneously assess the accuracy and timing of these tasks, and notify the operator of quality risks. </w:t>
      </w:r>
      <w:r w:rsidRPr="00657219">
        <w:rPr>
          <w:sz w:val="12"/>
        </w:rPr>
        <w:t>Some industrial manufacturing companies are using this technology to provide hands-free training, enable faster responses to maintenance requests, track inventory, increase safety, and provide a real-time view of manufacturing operations. In more than a few instances, these added services could be sold as add-ons to the equipment itself, creating a new revenue stream for industrial manufacturing firms</w:t>
      </w:r>
      <w:r w:rsidRPr="00657219">
        <w:rPr>
          <w:rStyle w:val="StyleUnderline"/>
        </w:rPr>
        <w:t>. Among the possible applications is an assembly-line instructional feature in which video clips or text instructions walk workers through complex processes step-by-step. Mistakes resulting from fatigue or on-the-job pressure are eliminated.</w:t>
      </w:r>
      <w:r w:rsidRPr="00657219">
        <w:rPr>
          <w:sz w:val="12"/>
        </w:rPr>
        <w:t xml:space="preserve"> Another possibility involves using data and physical evidence retrieved by augmented reality on the factory floor to design new equipment that addresses the shortcomings of present-day devices on the assembly line. </w:t>
      </w:r>
      <w:r w:rsidRPr="00657219">
        <w:rPr>
          <w:rStyle w:val="StyleUnderline"/>
        </w:rPr>
        <w:t>3D printing:</w:t>
      </w:r>
      <w:r w:rsidRPr="00657219">
        <w:rPr>
          <w:sz w:val="12"/>
        </w:rPr>
        <w:t xml:space="preserve"> Also known as additive manufacturing, 3D printing technology produ</w:t>
      </w:r>
      <w:r w:rsidRPr="00657219">
        <w:rPr>
          <w:rStyle w:val="StyleUnderline"/>
        </w:rPr>
        <w:t xml:space="preserve">ces solid objects from digital designs by building up multiple layers of </w:t>
      </w:r>
      <w:r w:rsidRPr="00657219">
        <w:rPr>
          <w:sz w:val="12"/>
        </w:rPr>
        <w:t xml:space="preserve">plastic, resin, or other </w:t>
      </w:r>
      <w:r w:rsidRPr="00657219">
        <w:rPr>
          <w:rStyle w:val="StyleUnderline"/>
        </w:rPr>
        <w:t>materials in a precisely determined shape</w:t>
      </w:r>
      <w:r w:rsidRPr="00657219">
        <w:rPr>
          <w:sz w:val="12"/>
        </w:rPr>
        <w:t xml:space="preserve">. Early adopters among industrial manufacturing companies are using 3D printing to manufacture parts in small lots for product prototypes, to reduce design-to-manufacturing cycle times, and to dramatically alter the economics of production. For example, BAE Systems turned to 3D printing when it could no longer secure a critical injection-molded plastic part for a regional jetliner. </w:t>
      </w:r>
      <w:r w:rsidRPr="00657219">
        <w:rPr>
          <w:rStyle w:val="StyleUnderline"/>
        </w:rPr>
        <w:t>The company saved more than 60 percent on the cost of the part, avoided retooling costs, and shrank production lead times by two months. 3D printing is still in its infancy, and the technology is currently limited in the performance specifications of the products it can produce</w:t>
      </w:r>
      <w:r w:rsidRPr="00657219">
        <w:rPr>
          <w:sz w:val="12"/>
        </w:rPr>
        <w:t>. But companies must begin planning for the incorporation of this technology now. As an initial step, industrial manufacturing companies should apply 3D printing technology to the product development and prototyping process, where its speed and flexibility can spur innovation and reduce time-to-market. The next step could be to use 3D printing to make highly specialized, low-volume parts that are components or subassemblies of finished products, or to create tools for the molding, casting, or forming of products.</w:t>
      </w:r>
    </w:p>
    <w:p w14:paraId="34A84132" w14:textId="77777777" w:rsidR="00B14CA7" w:rsidRPr="00B14CA7" w:rsidRDefault="00B14CA7" w:rsidP="00B14CA7"/>
    <w:p w14:paraId="251309B7" w14:textId="53E8FB3E" w:rsidR="00B14CA7" w:rsidRDefault="00B14CA7" w:rsidP="00B14CA7">
      <w:pPr>
        <w:pStyle w:val="Heading3"/>
      </w:pPr>
      <w:r>
        <w:t>AT China won’t dump / is a market economy</w:t>
      </w:r>
    </w:p>
    <w:p w14:paraId="2BB4FFA5" w14:textId="77777777" w:rsidR="00B14CA7" w:rsidRPr="00B14CA7" w:rsidRDefault="00B14CA7" w:rsidP="00B14CA7">
      <w:pPr>
        <w:pStyle w:val="Heading4"/>
      </w:pPr>
      <w:r w:rsidRPr="00B14CA7">
        <w:t>Yes Dumping-overproduction incentivized by a control economy creates cheaper steal that makes its way into and outcompetes other countries’ domestic industries</w:t>
      </w:r>
    </w:p>
    <w:p w14:paraId="59C016EF" w14:textId="77777777" w:rsidR="00B14CA7" w:rsidRPr="00657219" w:rsidRDefault="00B14CA7" w:rsidP="00B14CA7">
      <w:pPr>
        <w:rPr>
          <w:rStyle w:val="Style13ptBold"/>
        </w:rPr>
      </w:pPr>
      <w:r w:rsidRPr="00657219">
        <w:rPr>
          <w:rStyle w:val="Style13ptBold"/>
        </w:rPr>
        <w:t xml:space="preserve">Ruiz et al 15 </w:t>
      </w:r>
    </w:p>
    <w:p w14:paraId="393CBF4B" w14:textId="77777777" w:rsidR="00B14CA7" w:rsidRPr="00B14CA7" w:rsidRDefault="00B14CA7" w:rsidP="00B14CA7">
      <w:r w:rsidRPr="00B14CA7">
        <w:t xml:space="preserve">(Manuel Molano, Instituto Mexicano para la Competitividad A.C.; Robin Somerville, Centre for Spatial Economics; Andrew Szamosszegi, Capital Trade, Inc.; 11/10/15; Assessment of the Probable Economic Effects on NAFTA of Granting Market Economy Status to China; </w:t>
      </w:r>
      <w:hyperlink r:id="rId29" w:history="1">
        <w:r w:rsidRPr="00B14CA7">
          <w:rPr>
            <w:rStyle w:val="Hyperlink"/>
          </w:rPr>
          <w:t>http://www.steel.org/~/media/Files/AISI/Press%20Releases/2015/Unified_NME_Study.pdf)//jac</w:t>
        </w:r>
      </w:hyperlink>
    </w:p>
    <w:p w14:paraId="6A836C5F" w14:textId="77777777" w:rsidR="00B14CA7" w:rsidRPr="00657219" w:rsidRDefault="00B14CA7" w:rsidP="00B14CA7"/>
    <w:p w14:paraId="4EE16754" w14:textId="77777777" w:rsidR="00B14CA7" w:rsidRDefault="00B14CA7" w:rsidP="00B14CA7">
      <w:pPr>
        <w:rPr>
          <w:rStyle w:val="StyleUnderline"/>
        </w:rPr>
      </w:pPr>
      <w:r w:rsidRPr="00657219">
        <w:rPr>
          <w:sz w:val="14"/>
        </w:rPr>
        <w:t xml:space="preserve">The big picture </w:t>
      </w:r>
      <w:r w:rsidRPr="00657219">
        <w:rPr>
          <w:rFonts w:ascii="Cambria Math" w:hAnsi="Cambria Math" w:cs="Cambria Math"/>
          <w:sz w:val="14"/>
        </w:rPr>
        <w:t>‐‐</w:t>
      </w:r>
      <w:r w:rsidRPr="00657219">
        <w:rPr>
          <w:sz w:val="14"/>
        </w:rPr>
        <w:t xml:space="preserve">economic analysis of China’s propensity to dump As described above, </w:t>
      </w:r>
      <w:r w:rsidRPr="00657219">
        <w:rPr>
          <w:rStyle w:val="StyleUnderline"/>
        </w:rPr>
        <w:t>Chinese policies influence the supply and demand for Chinese steel and therefore interfere with Chinese steel prices</w:t>
      </w:r>
      <w:r w:rsidRPr="00657219">
        <w:rPr>
          <w:sz w:val="14"/>
        </w:rPr>
        <w:t xml:space="preserve">. For products that are deemed important for China’s industrial development, </w:t>
      </w:r>
      <w:r w:rsidRPr="00657219">
        <w:rPr>
          <w:rStyle w:val="StyleUnderline"/>
        </w:rPr>
        <w:t>these policies frequently lead to excess capacity in the industry producing the favored product, which</w:t>
      </w:r>
      <w:r w:rsidRPr="00657219">
        <w:rPr>
          <w:sz w:val="14"/>
        </w:rPr>
        <w:t xml:space="preserve"> in turn </w:t>
      </w:r>
      <w:r w:rsidRPr="00657219">
        <w:rPr>
          <w:rStyle w:val="StyleUnderline"/>
        </w:rPr>
        <w:t>leads to rapid increases in exports. The GOC then facilitates exports of steel and other products through a variety of measures, such as export loans, currency manipulation, aid projects that utilize Chinese materials, and targeted rebates of export taxes.</w:t>
      </w:r>
      <w:r w:rsidRPr="00657219">
        <w:rPr>
          <w:sz w:val="14"/>
        </w:rPr>
        <w:t xml:space="preserve"> In this way, the effects of China’s interventionist policies are transmitted to abroad. a) Economic framework of analysis </w:t>
      </w:r>
      <w:r w:rsidRPr="00657219">
        <w:rPr>
          <w:rStyle w:val="StyleUnderline"/>
        </w:rPr>
        <w:t>Prices of the most basic inputs and factors of production in China are distorted by a variety of practices that tend to reduce the cost of production in China</w:t>
      </w:r>
      <w:r w:rsidRPr="00657219">
        <w:rPr>
          <w:sz w:val="14"/>
        </w:rPr>
        <w:t xml:space="preserve">. Economic theory is straightforward in predicting that lower input costs, all other things equal, lead to higher export levels at the existing world price. The figure below shows China’s domestic market at equilibrium. At the world price PW, Chinese producers would supply volume QST (the total quantity supplied) at price PW. QSD (the total quantity demanded in China) is sold on the domestic market and QST minus QSD is exported. However, due to a variety of market distortions, the supply curve of Chinese firms is at S1. At price PW, equilibrium is at C and exports are QST1 - QSD. Thus, </w:t>
      </w:r>
      <w:r w:rsidRPr="00657219">
        <w:rPr>
          <w:rStyle w:val="StyleUnderline"/>
        </w:rPr>
        <w:t xml:space="preserve">under the assumption of China being a price taker, lower input prices in China lead to increased competitiveness and increasing exports. </w:t>
      </w:r>
      <w:r w:rsidRPr="00657219">
        <w:rPr>
          <w:sz w:val="14"/>
        </w:rPr>
        <w:t xml:space="preserve">42 But China is so large and its footprint in export markets so prominent that </w:t>
      </w:r>
      <w:r w:rsidRPr="00657219">
        <w:rPr>
          <w:rStyle w:val="StyleUnderline"/>
        </w:rPr>
        <w:t xml:space="preserve">it often is not a price taker, but a price maker. </w:t>
      </w:r>
      <w:r w:rsidRPr="00657219">
        <w:rPr>
          <w:sz w:val="14"/>
        </w:rPr>
        <w:t xml:space="preserve">This happens because, as described above, Chinese policies not only result in artificially lower input prices, but also </w:t>
      </w:r>
      <w:r w:rsidRPr="00657219">
        <w:rPr>
          <w:rStyle w:val="StyleUnderline"/>
        </w:rPr>
        <w:t xml:space="preserve">the creation of capacity that is not only well in excess of what can be consumed domestically, but also large enough to reduce price levels on a global basis. In industries where China is not a price taker, its expanding capacity has other effects on the global economy. World prices decline. Market shares change, </w:t>
      </w:r>
      <w:r w:rsidRPr="00657219">
        <w:rPr>
          <w:sz w:val="14"/>
        </w:rPr>
        <w:t xml:space="preserve">with Chinese production gaining share at the expense of other countries, both inside and outside of China. Lower prices that arise as imports from China flood the market lead to lower domestic capacity utilization, temporary or permanent shutdowns of production facilities, and/or worker-hour reductions or layoffs. </w:t>
      </w:r>
      <w:r w:rsidRPr="00657219">
        <w:rPr>
          <w:rStyle w:val="StyleUnderline"/>
        </w:rPr>
        <w:t>Over time, investment in the industry slows or declines in other countries. In the new equilibrium, China has a higher market share and a greater investment share in the industry while other countries see their market shares at home and abroad and their shares of global investments shrink in that industry. What makes this scenario even more dangerous to open markets such as the United States is that China’s policy-directed growth is prone to the creation of excess capacity and potentially large imbalances between supply and demand</w:t>
      </w:r>
      <w:r w:rsidRPr="00657219">
        <w:rPr>
          <w:sz w:val="14"/>
        </w:rPr>
        <w:t xml:space="preserve">. Investment decisions, particularly those of SOEs but also those of private-sector companies following China’s plans, are less sensitive to market signals and are more likely to go forward than investments by firms in market-economies. By the time China’s planners realize that their plans have worked too well, it is usually too late for them to do anything about it. Excess capacity becomes structural, domestic prices decline relative to 43 world prices, and China’s producers become increasingly reliant on export markets and government schemes to increase domestic consumption. Moreover, there is a bias in China against allowing locally-owned producers, especially SOEs, to close production facilities. Instead, the local government often supports some sort of restructuring that puts the low value assets and bad debts under a legacy enterprise while the good assets and employees are transferred to a new enterprise, frequently state-owned, that can operate as if nothing has happened. Thus, </w:t>
      </w:r>
      <w:r w:rsidRPr="00657219">
        <w:rPr>
          <w:rStyle w:val="StyleUnderline"/>
        </w:rPr>
        <w:t>the failure of an enterprise in China, especially in the steel industry, does not lead to a reduction in capacity like those that occurred in the United States at integrated mills due to the rise of minimills using electric arc furnace technology. China has promised reductions of capacity in the past, but without changing the underlying policies that have supported capacity growth, steel capacity in China has continued to expand</w:t>
      </w:r>
      <w:r w:rsidRPr="00657219">
        <w:rPr>
          <w:sz w:val="14"/>
        </w:rPr>
        <w:t xml:space="preserve">. Based on this causal chain, one would expect to see the following outcomes based on industrial policies that aim to increase China’s international competitiveness in a particular product. First, using the steel industry as an example, </w:t>
      </w:r>
      <w:r w:rsidRPr="00657219">
        <w:rPr>
          <w:rStyle w:val="StyleUnderline"/>
        </w:rPr>
        <w:t>there would be capacity increases and relative cost reductions in China.</w:t>
      </w:r>
      <w:r w:rsidRPr="00657219">
        <w:rPr>
          <w:sz w:val="14"/>
        </w:rPr>
        <w:t xml:space="preserve"> Second, </w:t>
      </w:r>
      <w:r w:rsidRPr="00657219">
        <w:rPr>
          <w:rStyle w:val="StyleUnderline"/>
        </w:rPr>
        <w:t>as a result, steel prices in China would be persistently lower than steel produced in other countries</w:t>
      </w:r>
      <w:r w:rsidRPr="00657219">
        <w:rPr>
          <w:sz w:val="14"/>
        </w:rPr>
        <w:t xml:space="preserve">. Third, </w:t>
      </w:r>
      <w:r w:rsidRPr="00657219">
        <w:rPr>
          <w:rStyle w:val="StyleUnderline"/>
        </w:rPr>
        <w:t>one would expect Chinese-made steel to replace steel imports</w:t>
      </w:r>
      <w:r w:rsidRPr="00657219">
        <w:rPr>
          <w:sz w:val="14"/>
        </w:rPr>
        <w:t xml:space="preserve"> (a process known as import substitution) </w:t>
      </w:r>
      <w:r w:rsidRPr="00657219">
        <w:rPr>
          <w:rStyle w:val="StyleUnderline"/>
        </w:rPr>
        <w:t>and, as capacity and production expand, China would transform from a net importer to a net exporter</w:t>
      </w:r>
      <w:r w:rsidRPr="00657219">
        <w:rPr>
          <w:sz w:val="14"/>
        </w:rPr>
        <w:t xml:space="preserve">. </w:t>
      </w:r>
      <w:r w:rsidRPr="00657219">
        <w:rPr>
          <w:rStyle w:val="StyleUnderline"/>
        </w:rPr>
        <w:t>Fourth, China’s steel industry would grow larger relative to the steel industries in other countries.</w:t>
      </w:r>
      <w:r w:rsidRPr="00657219">
        <w:rPr>
          <w:sz w:val="14"/>
        </w:rPr>
        <w:t xml:space="preserve"> </w:t>
      </w:r>
      <w:r w:rsidRPr="00657219">
        <w:rPr>
          <w:rStyle w:val="StyleUnderline"/>
        </w:rPr>
        <w:t xml:space="preserve">Fifth, China’s trading partners would experience import surges from time to time in various product categories as Chinese producers deal with inadequate demand in China or demand shocks occur in one of China’s export markets. </w:t>
      </w:r>
      <w:r w:rsidRPr="00657219">
        <w:rPr>
          <w:sz w:val="14"/>
        </w:rPr>
        <w:t xml:space="preserve">In fact, each of these outcomes has transpired in multiple steel product segments, as well as in other product segments. b) Trade distortions: dumping Thus, </w:t>
      </w:r>
      <w:r w:rsidRPr="00657219">
        <w:rPr>
          <w:rStyle w:val="StyleUnderline"/>
        </w:rPr>
        <w:t>the Chinese government has heavily influenced the supply-side and the demand side of the market for Chinese-produced steel</w:t>
      </w:r>
      <w:r w:rsidRPr="00657219">
        <w:rPr>
          <w:sz w:val="14"/>
        </w:rPr>
        <w:t xml:space="preserve">. </w:t>
      </w:r>
      <w:r w:rsidRPr="00657219">
        <w:rPr>
          <w:rStyle w:val="StyleUnderline"/>
        </w:rPr>
        <w:t xml:space="preserve">These efforts created a persistent imbalance between supply and demand, resulting in consistently low steel prices in China and excess supplies that have led to export surges from China. </w:t>
      </w:r>
      <w:r w:rsidRPr="00657219">
        <w:rPr>
          <w:sz w:val="14"/>
        </w:rPr>
        <w:t xml:space="preserve">This pattern is exactly what market economy governments feared when faced with NMEs in the 1970s, and precisely why the NME methodology was developed in the first place. Because steel prices in China have been very low in recent years, Chinese producers with sufficient quality have had an incentive to export their excess production. But as there are many steel producers in China, there is competition among Chinese producers to sell at the higher export price. </w:t>
      </w:r>
      <w:r w:rsidRPr="00657219">
        <w:rPr>
          <w:rStyle w:val="StyleUnderline"/>
        </w:rPr>
        <w:t>This eventually drives down the price of Chinese exports to low levels, leading to spasms of exports in certain products at the artificially low China price.</w:t>
      </w:r>
      <w:r w:rsidRPr="00657219">
        <w:rPr>
          <w:sz w:val="14"/>
        </w:rPr>
        <w:t xml:space="preserve"> For importing countries such as the United States, </w:t>
      </w:r>
      <w:r w:rsidRPr="00657219">
        <w:rPr>
          <w:rStyle w:val="StyleUnderline"/>
        </w:rPr>
        <w:t xml:space="preserve">there are large increases in imports from China at prices substantially lower than the prevailing market price. Domestic producers and importers selling steel from other countries lose sales to the Chinese product and respond by reducing their prices. At the 44 new equilibrium, prices, shipments, market share, profits, and employment of the importcompeting industry are lower, and the Chinese market share is higher. </w:t>
      </w:r>
    </w:p>
    <w:p w14:paraId="35B68C33" w14:textId="692CF857" w:rsidR="00B14CA7" w:rsidRPr="00B14CA7" w:rsidRDefault="00B14CA7" w:rsidP="00B14CA7">
      <w:pPr>
        <w:pStyle w:val="Heading4"/>
      </w:pPr>
      <w:r w:rsidRPr="00B14CA7">
        <w:t>Here’s a defense of the statistical model used by Ruiz et al</w:t>
      </w:r>
    </w:p>
    <w:p w14:paraId="42081224" w14:textId="77777777" w:rsidR="00B14CA7" w:rsidRPr="00657219" w:rsidRDefault="00B14CA7" w:rsidP="00B14CA7">
      <w:pPr>
        <w:rPr>
          <w:rStyle w:val="Style13ptBold"/>
        </w:rPr>
      </w:pPr>
      <w:r w:rsidRPr="00657219">
        <w:rPr>
          <w:rStyle w:val="Style13ptBold"/>
        </w:rPr>
        <w:t xml:space="preserve">Ruiz et al 15 </w:t>
      </w:r>
    </w:p>
    <w:p w14:paraId="4AACD31B" w14:textId="77777777" w:rsidR="00B14CA7" w:rsidRPr="00657219" w:rsidRDefault="00B14CA7" w:rsidP="00B14CA7">
      <w:r w:rsidRPr="00657219">
        <w:rPr>
          <w:rStyle w:val="Style13ptBold"/>
        </w:rPr>
        <w:t xml:space="preserve">(Manuel Molano, Instituto Mexicano para la Competitividad A.C.; </w:t>
      </w:r>
      <w:r w:rsidRPr="00657219">
        <w:t xml:space="preserve">Robin Somerville, Centre for Spatial Economics; Andrew Szamosszegi, Capital Trade, Inc.; 11/10/15; Assessment of the Probable Economic Effects on NAFTA of Granting Market Economy Status to China; </w:t>
      </w:r>
      <w:hyperlink r:id="rId30" w:history="1">
        <w:r w:rsidRPr="00657219">
          <w:rPr>
            <w:rStyle w:val="Hyperlink"/>
          </w:rPr>
          <w:t>http://www.steel.org/~/media/Files/AISI/Press%20Releases/2015/Unified_NME_Study.pdf)//jac</w:t>
        </w:r>
      </w:hyperlink>
    </w:p>
    <w:p w14:paraId="632B9F74" w14:textId="77777777" w:rsidR="00B14CA7" w:rsidRPr="00657219" w:rsidRDefault="00B14CA7" w:rsidP="00B14CA7">
      <w:pPr>
        <w:rPr>
          <w:sz w:val="14"/>
        </w:rPr>
      </w:pPr>
      <w:r w:rsidRPr="00657219">
        <w:rPr>
          <w:sz w:val="14"/>
        </w:rPr>
        <w:t xml:space="preserve">The CGE modeling framework consists of a series of linked model equations that describe the economic behaviors of economic actors (e.g., how firms in an industry and consumers react to a reduction in duties) combined with a detailed database of trade, production, protection variables, and macroeconomic data that are consistent with each other and the underlying equations.106 </w:t>
      </w:r>
      <w:r w:rsidRPr="00657219">
        <w:rPr>
          <w:rStyle w:val="StyleUnderline"/>
        </w:rPr>
        <w:t>This class of models is widely used to analyze changes in trade and other economic policies because it facilitates analysis of policy issues on a national, multi-national, and global basis. The model and database of the Global Trade Analysis Project (“GTAP”), housed at Purdue University, is perhaps the most widely known package used to analyze global trade issues</w:t>
      </w:r>
      <w:r w:rsidRPr="00657219">
        <w:rPr>
          <w:sz w:val="14"/>
        </w:rPr>
        <w:t xml:space="preserve">.107 The GTAP model and database are fully documented, publicly available, and distributed via the GTAP website.108 </w:t>
      </w:r>
      <w:r w:rsidRPr="00657219">
        <w:rPr>
          <w:rStyle w:val="StyleUnderline"/>
        </w:rPr>
        <w:t>The GTAP model is a multiregional, multi-sector applied general equilibrium model that enables users to conduct quantitative analysis of international economic issues in an economy-wide framework.109 The model applies a global data base of trade data characterizing linkages among regions and input-output data accounting for inter-sector linkages within regions</w:t>
      </w:r>
      <w:r w:rsidRPr="00657219">
        <w:rPr>
          <w:sz w:val="14"/>
        </w:rPr>
        <w:t xml:space="preserve">. The most current GTAP database, version 9, covers the world in 2004, 2007, and 2011 and contains 140 regions (including Canada, Mexico, and the United States) and 57 industry sectors (including ferrous metals).110 </w:t>
      </w:r>
      <w:r w:rsidRPr="00657219">
        <w:rPr>
          <w:rStyle w:val="StyleUnderline"/>
        </w:rPr>
        <w:t>A</w:t>
      </w:r>
      <w:r w:rsidRPr="00657219">
        <w:rPr>
          <w:sz w:val="14"/>
        </w:rPr>
        <w:t xml:space="preserve"> </w:t>
      </w:r>
      <w:r w:rsidRPr="00657219">
        <w:rPr>
          <w:rStyle w:val="StyleUnderline"/>
        </w:rPr>
        <w:t>general equilibrium model is a useful tool for analyzing the effects of economic policy changes on the overall economy, specific economic sectors, trade flows, and the global economy. The model initially reflects a global economy in equilibrium</w:t>
      </w:r>
      <w:r w:rsidRPr="00657219">
        <w:rPr>
          <w:sz w:val="14"/>
        </w:rPr>
        <w:t xml:space="preserve"> – that is, prices are at levels that equalize supply and demand for goods, services, and factors of production. </w:t>
      </w:r>
      <w:r w:rsidRPr="00657219">
        <w:rPr>
          <w:rStyle w:val="StyleUnderline"/>
        </w:rPr>
        <w:t>To implement a policy change, such as a duty reduction, the model is “shocked” into a state of disequilibrium by changing one or more policy variables (e.g., the AD duties on steel from China</w:t>
      </w:r>
      <w:r w:rsidRPr="00657219">
        <w:rPr>
          <w:sz w:val="14"/>
        </w:rPr>
        <w:t xml:space="preserve">). Prices and quantities adjust to a new equilibrium, with different levels of exports, imports, production, employment, consumption, investment, and GDP. Because the model incorporates sector specific information, it is able to capture both upstream and downstream changes associated with a given policy change. The figure below offers a simplified summary of how a tariff reduction is flowed through the GTAP model. </w:t>
      </w:r>
    </w:p>
    <w:p w14:paraId="52E653E2" w14:textId="77777777" w:rsidR="00B14CA7" w:rsidRPr="00B14CA7" w:rsidRDefault="00B14CA7" w:rsidP="00B14CA7"/>
    <w:p w14:paraId="3845F428" w14:textId="77777777" w:rsidR="00B14CA7" w:rsidRPr="00657219" w:rsidRDefault="00B14CA7" w:rsidP="00B14CA7">
      <w:pPr>
        <w:pStyle w:val="Heading4"/>
      </w:pPr>
      <w:r w:rsidRPr="00657219">
        <w:t>China will dump-domestic industry can’t compete with subsidized SOEs</w:t>
      </w:r>
    </w:p>
    <w:p w14:paraId="6EB478EC" w14:textId="77777777" w:rsidR="00B14CA7" w:rsidRPr="00657219" w:rsidRDefault="00B14CA7" w:rsidP="00B14CA7">
      <w:r w:rsidRPr="00657219">
        <w:rPr>
          <w:rStyle w:val="Style13ptBold"/>
        </w:rPr>
        <w:t>Mitchell 15</w:t>
      </w:r>
      <w:r w:rsidRPr="00657219">
        <w:t xml:space="preserve"> – Financial Times Bureau Chief (Tom, “China revs up its bid for WTO market economy status,” http://www.ft.com/intl/cms/s/0/e182d66e-5f56-11e5-9846-de406ccb37f2.html#axzz4C2TYDxTY)</w:t>
      </w:r>
    </w:p>
    <w:p w14:paraId="1C8FE023" w14:textId="77777777" w:rsidR="00B14CA7" w:rsidRPr="00657219" w:rsidRDefault="00B14CA7" w:rsidP="00B14CA7"/>
    <w:p w14:paraId="56964F7E" w14:textId="77777777" w:rsidR="00B14CA7" w:rsidRPr="00657219" w:rsidRDefault="00B14CA7" w:rsidP="00B14CA7">
      <w:r w:rsidRPr="00657219">
        <w:rPr>
          <w:rStyle w:val="StyleUnderline"/>
        </w:rPr>
        <w:t>While Beijing argues that MES should be extended automatically</w:t>
      </w:r>
      <w:r w:rsidRPr="00657219">
        <w:t xml:space="preserve"> in December 2016 under the terms of its WTO accession agreement, other </w:t>
      </w:r>
      <w:r w:rsidRPr="00657219">
        <w:rPr>
          <w:rStyle w:val="StyleUnderline"/>
        </w:rPr>
        <w:t>trade experts argue that the agreement instead requires Chinese exporters to prove first that they do not benefit from government subsidies and currency policy</w:t>
      </w:r>
      <w:r w:rsidRPr="00657219">
        <w:t xml:space="preserve">. “We will definitely hear more about MES in coming days and weeks,” said one person briefed on China’s US and EU trade talks. “But </w:t>
      </w:r>
      <w:r w:rsidRPr="00657219">
        <w:rPr>
          <w:rStyle w:val="StyleUnderline"/>
        </w:rPr>
        <w:t>I would be surprised if the US would grant it to China</w:t>
      </w:r>
      <w:r w:rsidRPr="00657219">
        <w:t>, especially with next year’s presidential election.” Beijing is an easy target for most candidates in the crowded US presidential election field. In a paper commissioned by European business organisations and published last week, the Washington-based Economic Policy Institute argued that MES status would lead to a surge in Chinese exports, eliminating as many as 1.6m manufacturing jobs in the EU. “</w:t>
      </w:r>
      <w:r w:rsidRPr="00657219">
        <w:rPr>
          <w:rStyle w:val="StyleUnderline"/>
        </w:rPr>
        <w:t xml:space="preserve">China has </w:t>
      </w:r>
      <w:r w:rsidRPr="00B14CA7">
        <w:rPr>
          <w:rStyle w:val="Emphasis"/>
        </w:rPr>
        <w:t>extensively subsidised</w:t>
      </w:r>
      <w:r w:rsidRPr="00657219">
        <w:rPr>
          <w:rStyle w:val="StyleUnderline"/>
        </w:rPr>
        <w:t xml:space="preserve"> a range of industries and used currency manipulation to support production and exports, allowing it to accumulate widespread gluts of goods that it can export at discount prices,</w:t>
      </w:r>
      <w:r w:rsidRPr="00657219">
        <w:t>” said Robert Scott, EPI’s trade research director. “</w:t>
      </w:r>
      <w:r w:rsidRPr="00657219">
        <w:rPr>
          <w:rStyle w:val="StyleUnderline"/>
        </w:rPr>
        <w:t xml:space="preserve">Granting market economy status to China would </w:t>
      </w:r>
      <w:r w:rsidRPr="00B14CA7">
        <w:rPr>
          <w:rStyle w:val="Emphasis"/>
        </w:rPr>
        <w:t>harm producers of these goods</w:t>
      </w:r>
      <w:r w:rsidRPr="00657219">
        <w:rPr>
          <w:rStyle w:val="StyleUnderline"/>
        </w:rPr>
        <w:t xml:space="preserve"> in the</w:t>
      </w:r>
      <w:r w:rsidRPr="00657219">
        <w:t xml:space="preserve"> EU, </w:t>
      </w:r>
      <w:r w:rsidRPr="00657219">
        <w:rPr>
          <w:rStyle w:val="StyleUnderline"/>
        </w:rPr>
        <w:t>US</w:t>
      </w:r>
      <w:r w:rsidRPr="00657219">
        <w:t xml:space="preserve"> and other countries </w:t>
      </w:r>
      <w:r w:rsidRPr="00657219">
        <w:rPr>
          <w:rStyle w:val="StyleUnderline"/>
        </w:rPr>
        <w:t xml:space="preserve">by </w:t>
      </w:r>
      <w:r w:rsidRPr="00B14CA7">
        <w:rPr>
          <w:rStyle w:val="Emphasis"/>
        </w:rPr>
        <w:t>exposing them to a flood of cheap Chinese products</w:t>
      </w:r>
      <w:r w:rsidRPr="00657219">
        <w:rPr>
          <w:rStyle w:val="StyleUnderline"/>
        </w:rPr>
        <w:t>.</w:t>
      </w:r>
      <w:r w:rsidRPr="00657219">
        <w:t>”</w:t>
      </w:r>
    </w:p>
    <w:p w14:paraId="51981EF8" w14:textId="77777777" w:rsidR="00B14CA7" w:rsidRPr="00B14CA7" w:rsidRDefault="00B14CA7" w:rsidP="00B14CA7"/>
    <w:p w14:paraId="4128E9EC" w14:textId="3AEDB932" w:rsidR="001078CC" w:rsidRDefault="001078CC" w:rsidP="001078CC">
      <w:pPr>
        <w:pStyle w:val="Heading3"/>
        <w:rPr>
          <w:rFonts w:cs="Times New Roman"/>
        </w:rPr>
      </w:pPr>
      <w:r w:rsidRPr="003D4310">
        <w:rPr>
          <w:rFonts w:cs="Times New Roman"/>
        </w:rPr>
        <w:t xml:space="preserve">AT </w:t>
      </w:r>
      <w:r w:rsidR="00B14CA7">
        <w:rPr>
          <w:rFonts w:cs="Times New Roman"/>
        </w:rPr>
        <w:t>legal remedies check</w:t>
      </w:r>
    </w:p>
    <w:p w14:paraId="399FCF61" w14:textId="77777777" w:rsidR="00B14CA7" w:rsidRPr="00657219" w:rsidRDefault="00B14CA7" w:rsidP="00B14CA7">
      <w:pPr>
        <w:pStyle w:val="Heading4"/>
      </w:pPr>
      <w:r>
        <w:t>WTO-compliant anti-dumping remedies can’t fill in</w:t>
      </w:r>
    </w:p>
    <w:p w14:paraId="42E37D93" w14:textId="77777777" w:rsidR="00B14CA7" w:rsidRPr="00657219" w:rsidRDefault="00B14CA7" w:rsidP="00B14CA7">
      <w:r w:rsidRPr="00657219">
        <w:rPr>
          <w:rStyle w:val="Style13ptBold"/>
        </w:rPr>
        <w:t>Manning 16</w:t>
      </w:r>
      <w:r w:rsidRPr="00657219">
        <w:t xml:space="preserve"> – Senior fellow of the Brent Scowcroft Center on International Security at the Atlantic Council. He served as a senior counselor to the U.S. undersecretary of state for global affairs from 2001 to 2004, as a member of the U.S. Department of State Policy Planning Staff from 2004 to 2008 and on the National Intelligence Council Strategic Futures Group from 2008 to 2012. (Robert, “The China Market Status Dilemma,” Foreign Policy)//BB</w:t>
      </w:r>
    </w:p>
    <w:p w14:paraId="2C55593B" w14:textId="77777777" w:rsidR="00B14CA7" w:rsidRPr="00657219" w:rsidRDefault="00B14CA7" w:rsidP="00B14CA7">
      <w:pPr>
        <w:rPr>
          <w:rStyle w:val="Emphasis"/>
        </w:rPr>
      </w:pPr>
      <w:r w:rsidRPr="00657219">
        <w:t xml:space="preserve">The vexing question of how to deal with a rising China in the midst of an uncertain economic transformation is one with which the European Union, Japan, and the United States are struggling to come to terms. </w:t>
      </w:r>
      <w:r w:rsidRPr="00657219">
        <w:rPr>
          <w:rStyle w:val="StyleUnderline"/>
        </w:rPr>
        <w:t xml:space="preserve">One action-forcing issue that remains off the radar screen — one of great consequence that’s likely to trigger a major transatlantic policy schism — is the question of whether or not to grant “market status” to China. </w:t>
      </w:r>
      <w:r w:rsidRPr="00657219">
        <w:t xml:space="preserve">What’s forcing the issue? The </w:t>
      </w:r>
      <w:r w:rsidRPr="00657219">
        <w:rPr>
          <w:rStyle w:val="StyleUnderline"/>
        </w:rPr>
        <w:t>December 2016 expiration of a provision in China’s accession to the W</w:t>
      </w:r>
      <w:r w:rsidRPr="00657219">
        <w:t>orld</w:t>
      </w:r>
      <w:r w:rsidRPr="00657219">
        <w:rPr>
          <w:rStyle w:val="StyleUnderline"/>
        </w:rPr>
        <w:t xml:space="preserve"> T</w:t>
      </w:r>
      <w:r w:rsidRPr="00657219">
        <w:t xml:space="preserve">rade </w:t>
      </w:r>
      <w:r w:rsidRPr="00657219">
        <w:rPr>
          <w:rStyle w:val="StyleUnderline"/>
        </w:rPr>
        <w:t>O</w:t>
      </w:r>
      <w:r w:rsidRPr="00657219">
        <w:t xml:space="preserve">rganization </w:t>
      </w:r>
      <w:r w:rsidRPr="00657219">
        <w:rPr>
          <w:rStyle w:val="StyleUnderline"/>
        </w:rPr>
        <w:t>15 years ago that declares it a non-market economy.</w:t>
      </w:r>
      <w:r w:rsidRPr="00657219">
        <w:t xml:space="preserve"> That designation provides the legal basis for many of China’s trading partners — most notably, the EU, Japan, and the United States — to impose anti-dumping duties on Chinese goods like steel and cement. </w:t>
      </w:r>
      <w:r w:rsidRPr="00657219">
        <w:rPr>
          <w:rStyle w:val="StyleUnderline"/>
        </w:rPr>
        <w:t xml:space="preserve">The consequences of giving China market status could, </w:t>
      </w:r>
      <w:r w:rsidRPr="00657219">
        <w:t xml:space="preserve">by some estimates, </w:t>
      </w:r>
      <w:r w:rsidRPr="00657219">
        <w:rPr>
          <w:rStyle w:val="StyleUnderline"/>
        </w:rPr>
        <w:t>cost</w:t>
      </w:r>
      <w:r w:rsidRPr="00657219">
        <w:t xml:space="preserve"> Europe and </w:t>
      </w:r>
      <w:r w:rsidRPr="00657219">
        <w:rPr>
          <w:rStyle w:val="StyleUnderline"/>
        </w:rPr>
        <w:t xml:space="preserve">the United States several million jobs and one percent of GDP. </w:t>
      </w:r>
      <w:r w:rsidRPr="00657219">
        <w:t xml:space="preserve">The EU has 52 anti-dumping measures against China in force, in major industries like ceramics, chemicals, and steel. </w:t>
      </w:r>
      <w:r w:rsidRPr="00657219">
        <w:rPr>
          <w:rStyle w:val="StyleUnderline"/>
        </w:rPr>
        <w:t>The United States has a host of anti-dumping cases as well, ranging from the steel and aluminum industries to solar panels</w:t>
      </w:r>
      <w:r w:rsidRPr="00657219">
        <w:t xml:space="preserve">. This is also not to mention that likely Republican presidential nominee Donald Trump has called for 45 percent tariffs on Chinese goods. </w:t>
      </w:r>
      <w:r w:rsidRPr="00657219">
        <w:rPr>
          <w:rStyle w:val="StyleUnderline"/>
        </w:rPr>
        <w:t xml:space="preserve">If China attains market status, the legal tool of anti-dumping measures, imposed on its exports will, at best, need to be redefined, </w:t>
      </w:r>
      <w:r w:rsidRPr="00657219">
        <w:rPr>
          <w:rStyle w:val="Emphasis"/>
        </w:rPr>
        <w:t>and may evaporate.</w:t>
      </w:r>
    </w:p>
    <w:p w14:paraId="614CE454" w14:textId="77777777" w:rsidR="00B14CA7" w:rsidRPr="00B14CA7" w:rsidRDefault="00B14CA7" w:rsidP="00B14CA7"/>
    <w:p w14:paraId="5DE057AF" w14:textId="77777777" w:rsidR="00B14CA7" w:rsidRPr="003D4310" w:rsidRDefault="00B14CA7" w:rsidP="00B14CA7">
      <w:pPr>
        <w:pStyle w:val="Heading4"/>
        <w:rPr>
          <w:rFonts w:cs="Times New Roman"/>
        </w:rPr>
      </w:pPr>
      <w:r>
        <w:rPr>
          <w:rFonts w:cs="Times New Roman"/>
        </w:rPr>
        <w:t>CVDs don’t solve</w:t>
      </w:r>
    </w:p>
    <w:p w14:paraId="0290C75E" w14:textId="77777777" w:rsidR="00B14CA7" w:rsidRPr="003D4310" w:rsidRDefault="00B14CA7" w:rsidP="00B14CA7">
      <w:r w:rsidRPr="003D4310">
        <w:rPr>
          <w:rStyle w:val="Style13ptBold"/>
        </w:rPr>
        <w:t>Tracey 6</w:t>
      </w:r>
      <w:r w:rsidRPr="003D4310">
        <w:t xml:space="preserve"> - J.D. from Roger Williams University (Kim, “NON-MARKET ECONOMY METHODOLOGY UNDER U.S. ANTI-DUMPING LAWS: A PROTECTIONIST SHIELD FROM CHINESE COMPETITION,” 15 Currents Int'l Trade L.J. 81)//BB</w:t>
      </w:r>
    </w:p>
    <w:p w14:paraId="073D1F1E" w14:textId="77777777" w:rsidR="00B14CA7" w:rsidRPr="003D4310" w:rsidRDefault="00B14CA7" w:rsidP="00B14CA7">
      <w:r w:rsidRPr="003D4310">
        <w:rPr>
          <w:rStyle w:val="StyleUnderline"/>
        </w:rPr>
        <w:t>The difficulty in assessing accurate countervailing duties to non-market economies such as China is in determining the amount of subsidies and their impact on export prices</w:t>
      </w:r>
      <w:r w:rsidRPr="003D4310">
        <w:t xml:space="preserve">. 73 In a non-market economy country, however, "government intervention in the economy is so pervasive that one cannot make meaningful comparisons between market-determined prices and those that have been distorted by government intervention." 74 Moreover, </w:t>
      </w:r>
      <w:r w:rsidRPr="003D4310">
        <w:rPr>
          <w:rStyle w:val="StyleUnderline"/>
        </w:rPr>
        <w:t xml:space="preserve">the application of countervailing duties </w:t>
      </w:r>
      <w:r w:rsidRPr="003D4310">
        <w:rPr>
          <w:rStyle w:val="Emphasis"/>
        </w:rPr>
        <w:t>may not necessarily increase protection</w:t>
      </w:r>
      <w:r w:rsidRPr="003D4310">
        <w:rPr>
          <w:rStyle w:val="StyleUnderline"/>
        </w:rPr>
        <w:t xml:space="preserve"> from competitive Chinese goods. In fact, most countervailing duty rates tend to be </w:t>
      </w:r>
      <w:r w:rsidRPr="003D4310">
        <w:rPr>
          <w:rStyle w:val="Emphasis"/>
        </w:rPr>
        <w:t>lower</w:t>
      </w:r>
      <w:r w:rsidRPr="003D4310">
        <w:rPr>
          <w:rStyle w:val="StyleUnderline"/>
        </w:rPr>
        <w:t xml:space="preserve"> than their corresponding antidumping duty rates</w:t>
      </w:r>
      <w:r w:rsidRPr="003D4310">
        <w:t xml:space="preserve">. 75 </w:t>
      </w:r>
      <w:r w:rsidRPr="003D4310">
        <w:rPr>
          <w:rStyle w:val="StyleUnderline"/>
        </w:rPr>
        <w:t xml:space="preserve">This discrepancy explains the lower number of countervailing duty actions brought by U.S. producers. Therefore, if China was named a market economy, U.S. producers may lose some protection, which is currently provided by the </w:t>
      </w:r>
      <w:r w:rsidRPr="003D4310">
        <w:rPr>
          <w:rStyle w:val="Emphasis"/>
        </w:rPr>
        <w:t>inflated antidumping duty rates</w:t>
      </w:r>
      <w:r w:rsidRPr="003D4310">
        <w:rPr>
          <w:rStyle w:val="StyleUnderline"/>
        </w:rPr>
        <w:t>.</w:t>
      </w:r>
      <w:r w:rsidRPr="003D4310">
        <w:t xml:space="preserve"> Countervailing duty application is one remedy that will help to make up for the remaining unfair government subsidies that undoubtedly will remain in China as they continue to reform. 76</w:t>
      </w:r>
    </w:p>
    <w:p w14:paraId="3B2FF391" w14:textId="171D18AC" w:rsidR="00B14CA7" w:rsidRPr="00B14CA7" w:rsidRDefault="00B14CA7" w:rsidP="00B14CA7">
      <w:r w:rsidRPr="003D4310">
        <w:t>To avoid double counting, however, the Commerce Department will also have to adjust any allowable antidumping duty downward if a countervailing duty is to be imposed. 77 Both the WTO rules and U.S. trade law prohibit double counting. 78 Specifically, the WTO General Agreement on Tariffs and Trade states "no product can be subjected to both antidumping and countervailing duties 'to compensate for the same situation of dumping or export subsidization."' 79 Due to the almost non-existent number of "petition[s] for application of countervailing duties against Chinese subsidies, U.S. officials have not attempted to quantify the benefits provided by Chinese subsidy programs in general, or export subsidies in particular." 80</w:t>
      </w:r>
    </w:p>
    <w:p w14:paraId="6103BF96" w14:textId="77777777" w:rsidR="00B14CA7" w:rsidRPr="00657219" w:rsidRDefault="00B14CA7" w:rsidP="00B14CA7">
      <w:pPr>
        <w:pStyle w:val="Heading4"/>
      </w:pPr>
      <w:r w:rsidRPr="00657219">
        <w:t>MES doesn’t resolve confusion in the Chinese subsidy system-guarantees failure of anti-dumping cases</w:t>
      </w:r>
    </w:p>
    <w:p w14:paraId="67D9C02C" w14:textId="77777777" w:rsidR="00B14CA7" w:rsidRPr="00657219" w:rsidRDefault="00B14CA7" w:rsidP="00B14CA7">
      <w:pPr>
        <w:rPr>
          <w:rStyle w:val="Style13ptBold"/>
          <w:b w:val="0"/>
        </w:rPr>
      </w:pPr>
      <w:r w:rsidRPr="00657219">
        <w:rPr>
          <w:rStyle w:val="Style13ptBold"/>
        </w:rPr>
        <w:t xml:space="preserve">Lynam 10 </w:t>
      </w:r>
    </w:p>
    <w:p w14:paraId="27AE3A4B" w14:textId="77777777" w:rsidR="00B14CA7" w:rsidRPr="00B14CA7" w:rsidRDefault="00B14CA7" w:rsidP="00B14CA7">
      <w:r w:rsidRPr="00B14CA7">
        <w:t>(Garrett, Editor-in-Chief, Case Western Reserve Journal of International Law. B.B.A., University of Michigan Ross School of Business (2007); J.D., Case Western Reserve University School of Law (expected 2010); 2010; Using WTO Countervailing Duty Law to Combat Illegally Subsidized Chinese Enterprises Operating in a Nonmarket-Economy: Deciphering the Writing on the Wall; http://scholarlycommons.law.case.edu/cgi/viewcontent.cgi?article=1253&amp;context=jil)//jac</w:t>
      </w:r>
    </w:p>
    <w:p w14:paraId="61FF0EB5" w14:textId="77777777" w:rsidR="00B14CA7" w:rsidRPr="00657219" w:rsidRDefault="00B14CA7" w:rsidP="00B14CA7">
      <w:pPr>
        <w:rPr>
          <w:rStyle w:val="StyleUnderline"/>
        </w:rPr>
      </w:pPr>
      <w:r w:rsidRPr="00657219">
        <w:rPr>
          <w:rStyle w:val="StyleUnderline"/>
        </w:rPr>
        <w:t>**CVD=Countervailing Duty Law**</w:t>
      </w:r>
    </w:p>
    <w:p w14:paraId="10E43031" w14:textId="77777777" w:rsidR="00B14CA7" w:rsidRDefault="00B14CA7" w:rsidP="00B14CA7">
      <w:pPr>
        <w:rPr>
          <w:sz w:val="14"/>
        </w:rPr>
      </w:pPr>
      <w:r w:rsidRPr="00657219">
        <w:rPr>
          <w:rStyle w:val="StyleUnderline"/>
        </w:rPr>
        <w:t>The U.S. labels China as a NME despite the fact that there are pockets of market-oriented economies in China</w:t>
      </w:r>
      <w:r w:rsidRPr="00657219">
        <w:rPr>
          <w:sz w:val="14"/>
        </w:rPr>
        <w:t xml:space="preserve">.46 However, </w:t>
      </w:r>
      <w:r w:rsidRPr="00657219">
        <w:rPr>
          <w:rStyle w:val="StyleUnderline"/>
        </w:rPr>
        <w:t>the U.S.’ label has merit because the Chinese government still controls the Chinese economy’s “commanding heights.</w:t>
      </w:r>
      <w:r w:rsidRPr="00657219">
        <w:rPr>
          <w:sz w:val="14"/>
        </w:rPr>
        <w:t xml:space="preserve">”47 These “commanding heights” refer to the government’s control of important elements of the Chinese economy, such as some pricing and production decisions.48 In response to fear that its classification as a NME could make its exports vulnerable to Western protectionists, China is actively seeking to gain market-economy status from the European Union and the U.S.49 As of late May 2009, China claimed that ninety-seven countries recognized it as a market-economy.50 However, the European Union and the U.S. remain unconvinced on changing their classifications.51 The differing classifications between Western powers and the ninety-seven countries recognizing China as a market-economy show that the U.S.’ classification may be overly simplistic. Even the U.S. informally recognizes that China is not entirely a NME.52 Thus, China’s proper characterization should lie somewhere in between the two extremes of a purely market-oriented economy and a purely NME.53 However, because countries as a whole are classified as either market economies or NMEs, no hybrid categorization exists.54 B. Why Relabeling China as a Market-Economy Would Not Solve the Problem at Hand </w:t>
      </w:r>
      <w:r w:rsidRPr="00657219">
        <w:rPr>
          <w:rStyle w:val="StyleUnderline"/>
        </w:rPr>
        <w:t>The WTO does not grant market-economy status.55 Therefore, fulfilling its WTO obligations56 does not mean that China will earn the marketeconomy classification it seeks from Members</w:t>
      </w:r>
      <w:r w:rsidRPr="00657219">
        <w:rPr>
          <w:sz w:val="14"/>
        </w:rPr>
        <w:t xml:space="preserve"> such as the U.S. or the European Union. Instead, the </w:t>
      </w:r>
      <w:r w:rsidRPr="00657219">
        <w:rPr>
          <w:rStyle w:val="StyleUnderline"/>
        </w:rPr>
        <w:t>WTO permits each Member to classify other Members as it deems fit.57 This underscores a high degree of deference towards individual Members. Labeling China as a market-economy would not clarify how Members may use the surrogate approach against China in the context of WTO CVD law. This is because labeling China as a market-economy would not change the practical difficulties of unscrambling China’s pervasive system of subsidies.</w:t>
      </w:r>
      <w:r w:rsidRPr="00657219">
        <w:rPr>
          <w:sz w:val="14"/>
        </w:rPr>
        <w:t xml:space="preserve">58 </w:t>
      </w:r>
      <w:r w:rsidRPr="00657219">
        <w:rPr>
          <w:rStyle w:val="StyleUnderline"/>
        </w:rPr>
        <w:t>Market-economy classification is an unregulated label that carries little meaning</w:t>
      </w:r>
      <w:r w:rsidRPr="00657219">
        <w:rPr>
          <w:sz w:val="14"/>
        </w:rPr>
        <w:t xml:space="preserve">; in theory, the U.S. could label a wholly NME country (i.e., an economy dominated by government control) as a market-economy without WTO interference. </w:t>
      </w:r>
      <w:r w:rsidRPr="00657219">
        <w:rPr>
          <w:rStyle w:val="StyleUnderline"/>
        </w:rPr>
        <w:t xml:space="preserve">What matters is the practical difficulty in identifying a subsidy when supply and demand principles do not apply.59 Thus, classifying China as a market-economy does not solve the problem of how to treat it for purposes of WTO CVD law. </w:t>
      </w:r>
      <w:r w:rsidRPr="00657219">
        <w:rPr>
          <w:sz w:val="14"/>
        </w:rPr>
        <w:t xml:space="preserve">C. The Existence of Illegal Subsidies in China Although China joined the WTO in 2001, illegal </w:t>
      </w:r>
      <w:r w:rsidRPr="00657219">
        <w:rPr>
          <w:rStyle w:val="StyleUnderline"/>
        </w:rPr>
        <w:t>subsidies continue to exist in China even though China’s Accession Protocol requires China to discontinue the use of such subsidies.</w:t>
      </w:r>
      <w:r w:rsidRPr="00657219">
        <w:rPr>
          <w:sz w:val="14"/>
        </w:rPr>
        <w:t xml:space="preserve">60 For example, </w:t>
      </w:r>
      <w:r w:rsidRPr="00657219">
        <w:rPr>
          <w:rStyle w:val="StyleUnderline"/>
        </w:rPr>
        <w:t>it is believed that China budgeted RMB 1.6 billion</w:t>
      </w:r>
      <w:r w:rsidRPr="00657219">
        <w:rPr>
          <w:sz w:val="14"/>
        </w:rPr>
        <w:t xml:space="preserve"> (over $193 million USD)</w:t>
      </w:r>
      <w:r w:rsidRPr="00657219">
        <w:t>61</w:t>
      </w:r>
      <w:r w:rsidRPr="00657219">
        <w:rPr>
          <w:rStyle w:val="StyleUnderline"/>
        </w:rPr>
        <w:t xml:space="preserve"> in 2004 for subsidy programs that appear to be illegal.62 Further, China has recently been the exporting country most frequently targeted by trade remedy investigations, which underscores how illegal Chinese subsidies continue to occur.63 The lack of transparency in China’s economy renders it difficult to identify illegal subsidies.</w:t>
      </w:r>
      <w:r w:rsidRPr="00657219">
        <w:t xml:space="preserve">64 </w:t>
      </w:r>
      <w:r w:rsidRPr="00657219">
        <w:rPr>
          <w:sz w:val="14"/>
        </w:rPr>
        <w:t xml:space="preserve">Nonetheless, investigators have identified evidence of potentially illegal subsidies.65 For example, a 2007 independent report claims that Chinese steel producers received over $52 billion USD in subsidies over the past fifteen years.66 </w:t>
      </w:r>
      <w:r w:rsidRPr="00657219">
        <w:rPr>
          <w:rStyle w:val="StyleUnderline"/>
        </w:rPr>
        <w:t>This report claims that its findings are conservative estimates and that the actual amount of subsidization is “undoubtedly many times larger.</w:t>
      </w:r>
      <w:r w:rsidRPr="00657219">
        <w:rPr>
          <w:sz w:val="14"/>
        </w:rPr>
        <w:t xml:space="preserve">”67 </w:t>
      </w:r>
    </w:p>
    <w:p w14:paraId="6C526C5D" w14:textId="77777777" w:rsidR="00B14CA7" w:rsidRPr="00657219" w:rsidRDefault="00B14CA7" w:rsidP="00B14CA7">
      <w:pPr>
        <w:pStyle w:val="Heading4"/>
      </w:pPr>
      <w:r w:rsidRPr="00657219">
        <w:t>MES would only further undermine the ability to enforce anti-dumping laws</w:t>
      </w:r>
    </w:p>
    <w:p w14:paraId="3114155C" w14:textId="77777777" w:rsidR="00B14CA7" w:rsidRPr="00657219" w:rsidRDefault="00B14CA7" w:rsidP="00B14CA7">
      <w:pPr>
        <w:rPr>
          <w:rStyle w:val="Style13ptBold"/>
        </w:rPr>
      </w:pPr>
      <w:r w:rsidRPr="00657219">
        <w:rPr>
          <w:rStyle w:val="Style13ptBold"/>
        </w:rPr>
        <w:t>AISI 14</w:t>
      </w:r>
    </w:p>
    <w:p w14:paraId="6A8441B6" w14:textId="77777777" w:rsidR="00B14CA7" w:rsidRPr="00657219" w:rsidRDefault="00B14CA7" w:rsidP="00B14CA7">
      <w:r w:rsidRPr="00657219">
        <w:t>American Iron and Steel Institute; 10/1/14; Steel Institute Testifies to China's Failed WTO Compliance; http://www.steel.org/steel_org/document-types/news/2014/aisi-testifies-to-chinas-failed-wto-compliance.aspx?siteLocation=17d77c91-adc3-4c5b-9158-056d31998ed9)//jac</w:t>
      </w:r>
    </w:p>
    <w:p w14:paraId="6ED9D468" w14:textId="77777777" w:rsidR="00B14CA7" w:rsidRPr="00657219" w:rsidRDefault="00B14CA7" w:rsidP="00B14CA7">
      <w:pPr>
        <w:rPr>
          <w:sz w:val="14"/>
        </w:rPr>
      </w:pPr>
      <w:r w:rsidRPr="00657219">
        <w:rPr>
          <w:sz w:val="14"/>
        </w:rPr>
        <w:t>Upon joining the World Trade Organization (WTO) nearly 13 years ago, China pledged to liberalize its economy and bring its trading practices more in line with international norms but evidence shows that China continues to operate as a state capitalist regime, said Kevin Dempsey, senior vice president of public policy for the American Iron and Steel Institute (AISI), in testimony today to the interagency Trade Policy Staff Committee (TPSC), headed by the U.S. Trade Representative (USTR). Outlining the detriment to the U.S. steel industry and manufacturing sector caused by unfair trade practices, Dempsey urged the U.S. government to adopt a more aggressive strategy in addressing China’s trade-distorting practices. “</w:t>
      </w:r>
      <w:r w:rsidRPr="00657219">
        <w:rPr>
          <w:rStyle w:val="StyleUnderline"/>
        </w:rPr>
        <w:t>The current U.S.-China trading relationship is taking a tremendous toll on U.S. manufacturers – millions of jobs have been lost, thousands of U.S. factories have been shuttered and the American steel industry has been severely disrupted</w:t>
      </w:r>
      <w:r w:rsidRPr="00657219">
        <w:rPr>
          <w:sz w:val="14"/>
        </w:rPr>
        <w:t>,” testified Dempsey. “The U.S. needs to take much bolder and imaginative steps to address this chronic problem. “</w:t>
      </w:r>
      <w:r w:rsidRPr="00657219">
        <w:rPr>
          <w:rStyle w:val="StyleUnderline"/>
        </w:rPr>
        <w:t>The fact that China has not fully complied with its WTO obligations underscores the importance of effective enforcement of U.S. trade remedy laws.</w:t>
      </w:r>
      <w:r w:rsidRPr="00657219">
        <w:rPr>
          <w:sz w:val="14"/>
        </w:rPr>
        <w:t xml:space="preserve"> </w:t>
      </w:r>
      <w:r w:rsidRPr="00657219">
        <w:rPr>
          <w:rStyle w:val="Emphasis"/>
        </w:rPr>
        <w:t>The U.S. should continue to treat China as a non-market economy for purposes of the U.S. antidumping laws,</w:t>
      </w:r>
      <w:r w:rsidRPr="00657219">
        <w:rPr>
          <w:sz w:val="14"/>
        </w:rPr>
        <w:t xml:space="preserve"> ensure that Chinese companies are not circumventing or evading U.S. antidumping and countervailing duties and take strong actions to address attempts by China to gain unfair advantage in trade remedy proceedings by hacking the computer systems of domestic producers in the U.S.,” Dempsey continued. Click here for full testimony which highlights the overall comments submitted to the TPSC on September 17, 2014. Dempsey’s testimony focused on a number of China’s trade violations including: </w:t>
      </w:r>
      <w:r w:rsidRPr="00657219">
        <w:rPr>
          <w:rStyle w:val="StyleUnderline"/>
        </w:rPr>
        <w:t xml:space="preserve">Massive government subsidies to the Chinese steel industry, while the government manipulates its value-added tax system to manage and promote exports of its steel products. Heavy control over state owned enterprises (SOEs), despite China’s pledge – as part of its WTO accession -- that it would not “influence” commercial decisions. Numerous measures to inappropriately aid its steel producers in securing access to raw materials and manipulate raw material prices that give Chinese producers an unfair advantage over U.S. producers. Keeping the value of its currency at artificially-low levels that gives Chinese manufacturers an unfair advantage in the U.S. and third country markets. Effective enforcement of intellectual property rights has still not been achieved in China and infringements remain a serious concern. </w:t>
      </w:r>
      <w:r w:rsidRPr="00657219">
        <w:rPr>
          <w:sz w:val="14"/>
        </w:rPr>
        <w:t>Dempsey concluded, “</w:t>
      </w:r>
      <w:r w:rsidRPr="00657219">
        <w:rPr>
          <w:rStyle w:val="StyleUnderline"/>
        </w:rPr>
        <w:t>The U.S. steel industry can compete with any industry in the world, but we cannot compete with governments. China has used massive subsidies and other trade-distorting measures that are in violation of its WTO obligations to provide an unfair advantage to its steel industry</w:t>
      </w:r>
      <w:r w:rsidRPr="00657219">
        <w:rPr>
          <w:sz w:val="14"/>
        </w:rPr>
        <w:t>. The U.S. government must fundamentally alter its approach to encourage China to end its trade-distorting practices and comply with all of its WTO obligations.”</w:t>
      </w:r>
    </w:p>
    <w:p w14:paraId="5248431E" w14:textId="77777777" w:rsidR="00B14CA7" w:rsidRPr="00657219" w:rsidRDefault="00B14CA7" w:rsidP="00B14CA7">
      <w:pPr>
        <w:rPr>
          <w:sz w:val="14"/>
        </w:rPr>
      </w:pPr>
    </w:p>
    <w:p w14:paraId="7C963C5C" w14:textId="6B8FC88C" w:rsidR="001A46E0" w:rsidRDefault="001A46E0" w:rsidP="00C162C4">
      <w:pPr>
        <w:pStyle w:val="Heading2"/>
        <w:rPr>
          <w:rFonts w:cs="Times New Roman"/>
        </w:rPr>
      </w:pPr>
      <w:r>
        <w:rPr>
          <w:rFonts w:cs="Times New Roman"/>
        </w:rPr>
        <w:t>PROTECTIONISM DA</w:t>
      </w:r>
    </w:p>
    <w:p w14:paraId="060D82C5" w14:textId="78501D8F" w:rsidR="001A46E0" w:rsidRDefault="001A46E0" w:rsidP="001A46E0">
      <w:pPr>
        <w:pStyle w:val="Heading3"/>
      </w:pPr>
      <w:r>
        <w:t>1nc</w:t>
      </w:r>
    </w:p>
    <w:p w14:paraId="29717184" w14:textId="77777777" w:rsidR="001A46E0" w:rsidRPr="00AA5AFA" w:rsidRDefault="001A46E0" w:rsidP="001A46E0">
      <w:pPr>
        <w:pStyle w:val="Heading4"/>
      </w:pPr>
      <w:r w:rsidRPr="00AA5AFA">
        <w:t>Protectionism is contained now, but hasn’t been permanently confined</w:t>
      </w:r>
    </w:p>
    <w:p w14:paraId="001C9F83" w14:textId="77777777" w:rsidR="001A46E0" w:rsidRPr="00AA5AFA" w:rsidRDefault="001A46E0" w:rsidP="001A46E0">
      <w:r w:rsidRPr="005A1FF1">
        <w:rPr>
          <w:rStyle w:val="Style13ptBold"/>
        </w:rPr>
        <w:t>FT 6/23</w:t>
      </w:r>
      <w:r w:rsidRPr="00AA5AFA">
        <w:t xml:space="preserve"> [Financial Times, “Protectionism may bark but it still has no bite”, 6/23/16, https://next.ft.com/content/b163ce90-3942-11e6-9a05-82a9b15a8ee7]//DBI</w:t>
      </w:r>
    </w:p>
    <w:p w14:paraId="19BE4792" w14:textId="1D210E9C" w:rsidR="001A46E0" w:rsidRPr="005A1FF1" w:rsidRDefault="001A46E0" w:rsidP="001A46E0">
      <w:pPr>
        <w:rPr>
          <w:sz w:val="20"/>
          <w:szCs w:val="20"/>
          <w:u w:val="single"/>
        </w:rPr>
      </w:pPr>
      <w:r w:rsidRPr="005A1FF1">
        <w:rPr>
          <w:sz w:val="20"/>
          <w:szCs w:val="20"/>
          <w:u w:val="single"/>
        </w:rPr>
        <w:t xml:space="preserve">Measures blocking imports are </w:t>
      </w:r>
      <w:r w:rsidRPr="005A1FF1">
        <w:rPr>
          <w:rStyle w:val="Emphasis"/>
          <w:sz w:val="20"/>
          <w:szCs w:val="20"/>
        </w:rPr>
        <w:t>well within their historical trends</w:t>
      </w:r>
      <w:r w:rsidRPr="005A1FF1">
        <w:rPr>
          <w:sz w:val="14"/>
          <w:szCs w:val="20"/>
        </w:rPr>
        <w:t xml:space="preserve">∂ </w:t>
      </w:r>
      <w:r w:rsidRPr="005A1FF1">
        <w:rPr>
          <w:sz w:val="20"/>
          <w:szCs w:val="20"/>
          <w:u w:val="single"/>
        </w:rPr>
        <w:t xml:space="preserve">Despite many warnings of an imminent attack ever since the global financial crisis, the dog of traditional trade protectionism has </w:t>
      </w:r>
      <w:r w:rsidRPr="005A1FF1">
        <w:rPr>
          <w:rStyle w:val="Emphasis"/>
          <w:sz w:val="20"/>
          <w:szCs w:val="20"/>
        </w:rPr>
        <w:t>stayed in its kennel, emitting only the occasional growl</w:t>
      </w:r>
      <w:r w:rsidRPr="005A1FF1">
        <w:rPr>
          <w:sz w:val="14"/>
          <w:szCs w:val="20"/>
        </w:rPr>
        <w:t xml:space="preserve">.∂ Finally, there may be some signs that the hound is stirring. The </w:t>
      </w:r>
      <w:r w:rsidRPr="005A1FF1">
        <w:rPr>
          <w:sz w:val="20"/>
          <w:szCs w:val="20"/>
          <w:u w:val="single"/>
        </w:rPr>
        <w:t xml:space="preserve">existing mechanisms that allow a limited amount of protection but essentially keep the beast on a leash </w:t>
      </w:r>
      <w:r w:rsidRPr="005A1FF1">
        <w:rPr>
          <w:rStyle w:val="Emphasis"/>
          <w:sz w:val="20"/>
          <w:szCs w:val="20"/>
        </w:rPr>
        <w:t>still seem, happily, to be working</w:t>
      </w:r>
      <w:r w:rsidRPr="005A1FF1">
        <w:rPr>
          <w:sz w:val="14"/>
          <w:szCs w:val="20"/>
        </w:rPr>
        <w:t xml:space="preserve">.∂ This week the World Trade Organisation released its regular report on policy in the Group of 20 large economies. It showed the highest rise in new protectionist measures since the WTO started the monitoring exercise in 2009. On top of a marked slowing of world trade growth relative to the expansion in overall global gross domestic product over the past few years, and the sometimes extreme protectionist rhetoric emanating from the likes of Donald Trump, this is clearly a cause for concern.∂ However, </w:t>
      </w:r>
      <w:r w:rsidRPr="005A1FF1">
        <w:rPr>
          <w:sz w:val="20"/>
          <w:szCs w:val="20"/>
          <w:u w:val="single"/>
        </w:rPr>
        <w:t xml:space="preserve">a closer look at the numbers suggests that the rise in protectionist measures is concentrated in </w:t>
      </w:r>
      <w:r w:rsidRPr="005A1FF1">
        <w:rPr>
          <w:rStyle w:val="Emphasis"/>
          <w:sz w:val="20"/>
          <w:szCs w:val="20"/>
        </w:rPr>
        <w:t>well-established mechanisms</w:t>
      </w:r>
      <w:r w:rsidRPr="005A1FF1">
        <w:rPr>
          <w:sz w:val="20"/>
          <w:szCs w:val="20"/>
          <w:u w:val="single"/>
        </w:rPr>
        <w:t xml:space="preserve"> such as duties against dumped and state-subsidised imports. Their increase is </w:t>
      </w:r>
      <w:r w:rsidRPr="005A1FF1">
        <w:rPr>
          <w:rStyle w:val="Emphasis"/>
          <w:sz w:val="20"/>
          <w:szCs w:val="20"/>
        </w:rPr>
        <w:t>well inside normal boundaries</w:t>
      </w:r>
      <w:r w:rsidRPr="005A1FF1">
        <w:rPr>
          <w:sz w:val="20"/>
          <w:szCs w:val="20"/>
          <w:u w:val="single"/>
        </w:rPr>
        <w:t xml:space="preserve"> given the state of the world economy</w:t>
      </w:r>
      <w:r w:rsidRPr="005A1FF1">
        <w:rPr>
          <w:sz w:val="14"/>
          <w:szCs w:val="20"/>
        </w:rPr>
        <w:t xml:space="preserve">. Governments should use what discretion they have to limit the use of such measures, but must also prevent more insidious and covert forms of protectionism from distorting world commerce.∂ The WTO numbers show that in the seven months to mid-May 2016, G20 economies introduced 145 protectionist measures, the highest since 2009. Of these, 89 were traditional “trade defence” measures, principally antidumping and countervailing duties aimed at imports priced unfairly low or state subsidised.∂ </w:t>
      </w:r>
      <w:r w:rsidRPr="005A1FF1">
        <w:rPr>
          <w:sz w:val="20"/>
          <w:szCs w:val="20"/>
          <w:u w:val="single"/>
        </w:rPr>
        <w:t xml:space="preserve">This is not particularly surprising. The falls in commodity prices over the past couple of years, particularly of products like steel in which there is an obvious global glut, have made it easier for domestic producers to argue that they have been hurt by imports and thus deserve protection. However, this is a </w:t>
      </w:r>
      <w:r w:rsidRPr="005A1FF1">
        <w:rPr>
          <w:rStyle w:val="Emphasis"/>
          <w:sz w:val="20"/>
          <w:szCs w:val="20"/>
        </w:rPr>
        <w:t>traditional phenomenon</w:t>
      </w:r>
      <w:r w:rsidRPr="005A1FF1">
        <w:rPr>
          <w:sz w:val="20"/>
          <w:szCs w:val="20"/>
          <w:u w:val="single"/>
        </w:rPr>
        <w:t xml:space="preserve"> which, </w:t>
      </w:r>
      <w:r w:rsidRPr="005A1FF1">
        <w:rPr>
          <w:sz w:val="14"/>
          <w:szCs w:val="20"/>
        </w:rPr>
        <w:t xml:space="preserve">while regrettable, </w:t>
      </w:r>
      <w:r w:rsidRPr="005A1FF1">
        <w:rPr>
          <w:rStyle w:val="Emphasis"/>
          <w:sz w:val="20"/>
          <w:szCs w:val="20"/>
        </w:rPr>
        <w:t>does not</w:t>
      </w:r>
      <w:r w:rsidRPr="005A1FF1">
        <w:rPr>
          <w:sz w:val="20"/>
          <w:szCs w:val="20"/>
          <w:u w:val="single"/>
        </w:rPr>
        <w:t xml:space="preserve"> </w:t>
      </w:r>
      <w:r w:rsidRPr="005A1FF1">
        <w:rPr>
          <w:sz w:val="14"/>
          <w:szCs w:val="20"/>
        </w:rPr>
        <w:t xml:space="preserve">necessarily </w:t>
      </w:r>
      <w:r w:rsidRPr="005A1FF1">
        <w:rPr>
          <w:rStyle w:val="Emphasis"/>
          <w:sz w:val="20"/>
          <w:szCs w:val="20"/>
        </w:rPr>
        <w:t>have wider implications</w:t>
      </w:r>
      <w:r w:rsidRPr="005A1FF1">
        <w:rPr>
          <w:sz w:val="20"/>
          <w:szCs w:val="20"/>
          <w:u w:val="single"/>
        </w:rPr>
        <w:t xml:space="preserve"> for protectionism and world trade</w:t>
      </w:r>
      <w:r w:rsidRPr="005A1FF1">
        <w:rPr>
          <w:sz w:val="14"/>
          <w:szCs w:val="20"/>
        </w:rPr>
        <w:t xml:space="preserve">.∂ Certainly, the episode brings into relief the strengths and weaknesses of various countries’ domestic antidumping laws. </w:t>
      </w:r>
      <w:r w:rsidRPr="005A1FF1">
        <w:rPr>
          <w:sz w:val="20"/>
          <w:szCs w:val="20"/>
          <w:u w:val="single"/>
        </w:rPr>
        <w:t xml:space="preserve">The US, for example, has rules that are </w:t>
      </w:r>
      <w:r w:rsidRPr="005A1FF1">
        <w:rPr>
          <w:rStyle w:val="Emphasis"/>
          <w:sz w:val="20"/>
          <w:szCs w:val="20"/>
        </w:rPr>
        <w:t>legally clear</w:t>
      </w:r>
      <w:r w:rsidRPr="005A1FF1">
        <w:rPr>
          <w:sz w:val="20"/>
          <w:szCs w:val="20"/>
          <w:u w:val="single"/>
        </w:rPr>
        <w:t xml:space="preserve"> but tend to lead to huge dumping tariffs</w:t>
      </w:r>
      <w:r w:rsidRPr="005A1FF1">
        <w:rPr>
          <w:sz w:val="14"/>
          <w:szCs w:val="20"/>
        </w:rPr>
        <w:t xml:space="preserve">. Last month the Department of Commerce announced a duty of more than 200 per cent on corrosion-resistant steel from China. The EU has a more opaque mechanism that nonetheless makes more economic sense, permitting the authorities to take into account the effect of antidumping duties and hence more expensive imports on the whole European economy.∂ </w:t>
      </w:r>
      <w:r w:rsidRPr="005A1FF1">
        <w:rPr>
          <w:sz w:val="20"/>
          <w:szCs w:val="20"/>
          <w:u w:val="single"/>
        </w:rPr>
        <w:t>Trade defence measures, while they make little sense to economists, play the role of a political safety valve and are</w:t>
      </w:r>
      <w:r w:rsidRPr="005A1FF1">
        <w:rPr>
          <w:sz w:val="14"/>
          <w:szCs w:val="20"/>
        </w:rPr>
        <w:t xml:space="preserve"> probably </w:t>
      </w:r>
      <w:r w:rsidRPr="005A1FF1">
        <w:rPr>
          <w:sz w:val="20"/>
          <w:szCs w:val="20"/>
          <w:u w:val="single"/>
        </w:rPr>
        <w:t>a</w:t>
      </w:r>
      <w:r w:rsidRPr="005A1FF1">
        <w:rPr>
          <w:sz w:val="14"/>
          <w:szCs w:val="20"/>
        </w:rPr>
        <w:t xml:space="preserve"> regrettable </w:t>
      </w:r>
      <w:r w:rsidRPr="005A1FF1">
        <w:rPr>
          <w:rStyle w:val="Emphasis"/>
          <w:sz w:val="20"/>
          <w:szCs w:val="20"/>
        </w:rPr>
        <w:t>necessity</w:t>
      </w:r>
      <w:r w:rsidRPr="005A1FF1">
        <w:rPr>
          <w:sz w:val="14"/>
          <w:szCs w:val="20"/>
        </w:rPr>
        <w:t xml:space="preserve">. But at a minimum, governments should use what discretion they have to constrain their use. In the case of the US, while the legalistic nature of its antidumping regime will not change, the administration could at least give up trying to defend its more egregious aspects from legal challenge in the WTO. </w:t>
      </w:r>
      <w:r w:rsidRPr="005A1FF1">
        <w:rPr>
          <w:sz w:val="20"/>
          <w:szCs w:val="20"/>
          <w:u w:val="single"/>
        </w:rPr>
        <w:t xml:space="preserve">Governments should </w:t>
      </w:r>
      <w:r w:rsidRPr="005A1FF1">
        <w:rPr>
          <w:rStyle w:val="Emphasis"/>
          <w:sz w:val="20"/>
          <w:szCs w:val="20"/>
        </w:rPr>
        <w:t>guard against over-confidence that protectionism has been permanently confined</w:t>
      </w:r>
      <w:r w:rsidRPr="005A1FF1">
        <w:rPr>
          <w:sz w:val="14"/>
          <w:szCs w:val="20"/>
        </w:rPr>
        <w:t>. For one thing, there are many subtle regulatory changes that can be used to keep out foreign producers.</w:t>
      </w:r>
      <w:r w:rsidRPr="005A1FF1">
        <w:rPr>
          <w:sz w:val="20"/>
          <w:szCs w:val="20"/>
          <w:u w:val="single"/>
        </w:rPr>
        <w:t xml:space="preserve"> But the traditional tools of trade defence have been used </w:t>
      </w:r>
      <w:r w:rsidRPr="005A1FF1">
        <w:rPr>
          <w:rStyle w:val="Emphasis"/>
          <w:sz w:val="20"/>
          <w:szCs w:val="20"/>
        </w:rPr>
        <w:t>more or less as expected</w:t>
      </w:r>
      <w:r w:rsidRPr="005A1FF1">
        <w:rPr>
          <w:sz w:val="20"/>
          <w:szCs w:val="20"/>
          <w:u w:val="single"/>
        </w:rPr>
        <w:t xml:space="preserve">. Blocks on imports are always a cause for concern but </w:t>
      </w:r>
      <w:r w:rsidRPr="005A1FF1">
        <w:rPr>
          <w:rStyle w:val="Emphasis"/>
          <w:sz w:val="20"/>
          <w:szCs w:val="20"/>
        </w:rPr>
        <w:t>they are not, as things stand, a reason for great alarm</w:t>
      </w:r>
      <w:r w:rsidRPr="005A1FF1">
        <w:rPr>
          <w:sz w:val="20"/>
          <w:szCs w:val="20"/>
          <w:u w:val="single"/>
        </w:rPr>
        <w:t>.</w:t>
      </w:r>
    </w:p>
    <w:p w14:paraId="33CC6297" w14:textId="5391A016" w:rsidR="001A46E0" w:rsidRPr="00AA5AFA" w:rsidRDefault="001A46E0" w:rsidP="001A46E0">
      <w:pPr>
        <w:pStyle w:val="Heading4"/>
      </w:pPr>
      <w:r w:rsidRPr="00AA5AFA">
        <w:t>The plan causes a surge in US protectionism with China</w:t>
      </w:r>
    </w:p>
    <w:p w14:paraId="42EEF753" w14:textId="77777777" w:rsidR="001A46E0" w:rsidRPr="00AA5AFA" w:rsidRDefault="001A46E0" w:rsidP="001A46E0">
      <w:r w:rsidRPr="005A1FF1">
        <w:rPr>
          <w:rStyle w:val="Style13ptBold"/>
        </w:rPr>
        <w:t>Pethokoukis 16</w:t>
      </w:r>
      <w:r w:rsidRPr="00AA5AFA">
        <w:t xml:space="preserve"> [James, American Enterprise Institute, “7 smart ways to fix US-China economic relations”, 4/13/16, https://www.aei.org/publication/7-smart-ways-to-fix-us-china-economic-relations/]//DBI</w:t>
      </w:r>
    </w:p>
    <w:p w14:paraId="6492F508" w14:textId="77777777" w:rsidR="001A46E0" w:rsidRPr="005A1FF1" w:rsidRDefault="001A46E0" w:rsidP="001A46E0">
      <w:pPr>
        <w:rPr>
          <w:sz w:val="20"/>
          <w:szCs w:val="20"/>
          <w:u w:val="single"/>
        </w:rPr>
      </w:pPr>
      <w:r w:rsidRPr="005A1FF1">
        <w:rPr>
          <w:szCs w:val="20"/>
        </w:rPr>
        <w:t xml:space="preserve">3. </w:t>
      </w:r>
      <w:r w:rsidRPr="005A1FF1">
        <w:rPr>
          <w:rStyle w:val="Emphasis"/>
          <w:sz w:val="20"/>
          <w:szCs w:val="20"/>
        </w:rPr>
        <w:t>Do not grant market economy status.</w:t>
      </w:r>
      <w:r w:rsidRPr="005A1FF1">
        <w:rPr>
          <w:szCs w:val="20"/>
        </w:rPr>
        <w:t xml:space="preserve"> The WTO accession agreement indicates China should be treated as a market economy for the purposes of American trade starting in late 2016. </w:t>
      </w:r>
      <w:r w:rsidRPr="005A1FF1">
        <w:rPr>
          <w:sz w:val="20"/>
          <w:szCs w:val="20"/>
          <w:u w:val="single"/>
        </w:rPr>
        <w:t xml:space="preserve">Whatever the legal considerations, the PRC does not have a market economy or anything close to it. Its own statements about the state sector make that clear. Pretending Beijing has implemented the necessary reforms would </w:t>
      </w:r>
      <w:r w:rsidRPr="005A1FF1">
        <w:rPr>
          <w:rStyle w:val="Emphasis"/>
          <w:sz w:val="20"/>
          <w:szCs w:val="20"/>
        </w:rPr>
        <w:t>undermine American domestic political support for economic engagement with China</w:t>
      </w:r>
      <w:r w:rsidRPr="005A1FF1">
        <w:rPr>
          <w:sz w:val="20"/>
          <w:szCs w:val="20"/>
          <w:u w:val="single"/>
        </w:rPr>
        <w:t xml:space="preserve"> and can only make justified attempts to address noncommercial Chinese behavior </w:t>
      </w:r>
      <w:r w:rsidRPr="005A1FF1">
        <w:rPr>
          <w:rStyle w:val="Emphasis"/>
          <w:sz w:val="20"/>
          <w:szCs w:val="20"/>
        </w:rPr>
        <w:t>less effective and more complicated</w:t>
      </w:r>
      <w:r w:rsidRPr="005A1FF1">
        <w:rPr>
          <w:sz w:val="20"/>
          <w:szCs w:val="20"/>
          <w:u w:val="single"/>
        </w:rPr>
        <w:t xml:space="preserve">. It would be doubling down on a </w:t>
      </w:r>
      <w:r w:rsidRPr="005A1FF1">
        <w:rPr>
          <w:rStyle w:val="Emphasis"/>
          <w:sz w:val="20"/>
          <w:szCs w:val="20"/>
        </w:rPr>
        <w:t>flawed WTO decision</w:t>
      </w:r>
      <w:r w:rsidRPr="005A1FF1">
        <w:rPr>
          <w:sz w:val="20"/>
          <w:szCs w:val="20"/>
          <w:u w:val="single"/>
        </w:rPr>
        <w:t>.</w:t>
      </w:r>
    </w:p>
    <w:p w14:paraId="74CF117D" w14:textId="77777777" w:rsidR="001A46E0" w:rsidRPr="00AA5AFA" w:rsidRDefault="001A46E0" w:rsidP="001A46E0"/>
    <w:p w14:paraId="46DEE398" w14:textId="77777777" w:rsidR="001A46E0" w:rsidRPr="00AA5AFA" w:rsidRDefault="001A46E0" w:rsidP="001A46E0">
      <w:pPr>
        <w:pStyle w:val="Heading4"/>
      </w:pPr>
      <w:r w:rsidRPr="00AA5AFA">
        <w:t>Protectionism collapses Chinese growth, goes global, and causes escalatory trade wars</w:t>
      </w:r>
    </w:p>
    <w:p w14:paraId="6FCE095F" w14:textId="77777777" w:rsidR="001A46E0" w:rsidRPr="00AA5AFA" w:rsidRDefault="001A46E0" w:rsidP="001A46E0">
      <w:r w:rsidRPr="005A1FF1">
        <w:rPr>
          <w:rStyle w:val="Style13ptBold"/>
        </w:rPr>
        <w:t>Beauchamp 16</w:t>
      </w:r>
      <w:r w:rsidRPr="00AA5AFA">
        <w:t xml:space="preserve"> [Zack, MSc International Relations, writer, vox.com, “If you're poor in another country, this is the scariest thing Bernie Sanders has said”, 4/5/16, http://www.vox.com/2016/3/1/11139718/bernie-sanders-trade-global-poverty]//DBI</w:t>
      </w:r>
    </w:p>
    <w:p w14:paraId="16B0713C" w14:textId="14B74336" w:rsidR="001A46E0" w:rsidRPr="005A1FF1" w:rsidRDefault="001A46E0" w:rsidP="001A46E0">
      <w:pPr>
        <w:rPr>
          <w:sz w:val="20"/>
          <w:szCs w:val="20"/>
          <w:u w:val="single"/>
        </w:rPr>
      </w:pPr>
      <w:r w:rsidRPr="005A1FF1">
        <w:rPr>
          <w:sz w:val="20"/>
          <w:szCs w:val="20"/>
          <w:u w:val="single"/>
        </w:rPr>
        <w:t>China</w:t>
      </w:r>
      <w:r w:rsidRPr="005A1FF1">
        <w:rPr>
          <w:szCs w:val="20"/>
        </w:rPr>
        <w:t xml:space="preserve"> is, of course, the most dramatic example of this effect: Its </w:t>
      </w:r>
      <w:r w:rsidRPr="005A1FF1">
        <w:rPr>
          <w:sz w:val="20"/>
          <w:szCs w:val="20"/>
          <w:u w:val="single"/>
        </w:rPr>
        <w:t xml:space="preserve">incredible economic growth since 1981 came </w:t>
      </w:r>
      <w:r w:rsidRPr="005A1FF1">
        <w:rPr>
          <w:rStyle w:val="Emphasis"/>
          <w:sz w:val="20"/>
          <w:szCs w:val="20"/>
        </w:rPr>
        <w:t>principally from exports</w:t>
      </w:r>
      <w:r w:rsidRPr="005A1FF1">
        <w:rPr>
          <w:sz w:val="20"/>
          <w:szCs w:val="20"/>
          <w:u w:val="single"/>
        </w:rPr>
        <w:t xml:space="preserve">. While the Chinese economy has since shifted away from exports somewhat, the sector still makes up </w:t>
      </w:r>
      <w:r w:rsidRPr="005A1FF1">
        <w:rPr>
          <w:rStyle w:val="Emphasis"/>
          <w:sz w:val="20"/>
          <w:szCs w:val="20"/>
        </w:rPr>
        <w:t>22.6 percent of Chinese GDP</w:t>
      </w:r>
      <w:r w:rsidRPr="005A1FF1">
        <w:rPr>
          <w:sz w:val="20"/>
          <w:szCs w:val="20"/>
          <w:u w:val="single"/>
        </w:rPr>
        <w:t>.</w:t>
      </w:r>
      <w:r w:rsidRPr="005A1FF1">
        <w:rPr>
          <w:szCs w:val="20"/>
        </w:rPr>
        <w:t xml:space="preserve">∂ </w:t>
      </w:r>
      <w:r w:rsidRPr="005A1FF1">
        <w:rPr>
          <w:sz w:val="20"/>
          <w:szCs w:val="20"/>
          <w:u w:val="single"/>
        </w:rPr>
        <w:t xml:space="preserve">Trade with the US — the world's largest economy — is a </w:t>
      </w:r>
      <w:r w:rsidRPr="005A1FF1">
        <w:rPr>
          <w:rStyle w:val="Emphasis"/>
          <w:sz w:val="20"/>
          <w:szCs w:val="20"/>
        </w:rPr>
        <w:t>key part</w:t>
      </w:r>
      <w:r w:rsidRPr="005A1FF1">
        <w:rPr>
          <w:sz w:val="20"/>
          <w:szCs w:val="20"/>
          <w:u w:val="single"/>
        </w:rPr>
        <w:t xml:space="preserve"> of that story of uplift. Any serious attempt</w:t>
      </w:r>
      <w:r w:rsidRPr="005A1FF1">
        <w:rPr>
          <w:szCs w:val="20"/>
        </w:rPr>
        <w:t xml:space="preserve"> by a Sanders administration </w:t>
      </w:r>
      <w:r w:rsidRPr="005A1FF1">
        <w:rPr>
          <w:sz w:val="20"/>
          <w:szCs w:val="20"/>
          <w:u w:val="single"/>
        </w:rPr>
        <w:t xml:space="preserve">to impede trade with China would put a </w:t>
      </w:r>
      <w:r w:rsidRPr="005A1FF1">
        <w:rPr>
          <w:rStyle w:val="Emphasis"/>
          <w:sz w:val="20"/>
          <w:szCs w:val="20"/>
        </w:rPr>
        <w:t>serious crimp</w:t>
      </w:r>
      <w:r w:rsidRPr="005A1FF1">
        <w:rPr>
          <w:sz w:val="20"/>
          <w:szCs w:val="20"/>
          <w:u w:val="single"/>
        </w:rPr>
        <w:t xml:space="preserve"> in Chinese economic growth, which is already slowing down. This would make it harder for the roughly 54 million Chinese people still living in extreme poverty to escape — and</w:t>
      </w:r>
      <w:r w:rsidRPr="005A1FF1">
        <w:rPr>
          <w:szCs w:val="20"/>
        </w:rPr>
        <w:t xml:space="preserve"> it could potentially could </w:t>
      </w:r>
      <w:r w:rsidRPr="005A1FF1">
        <w:rPr>
          <w:sz w:val="20"/>
          <w:szCs w:val="20"/>
          <w:u w:val="single"/>
        </w:rPr>
        <w:t>throw even more Chinese people into poverty</w:t>
      </w:r>
      <w:r w:rsidRPr="005A1FF1">
        <w:rPr>
          <w:szCs w:val="20"/>
        </w:rPr>
        <w:t xml:space="preserve">.∂ "If Sanders were to impose significant trade barriers with China," </w:t>
      </w:r>
      <w:r w:rsidRPr="005A1FF1">
        <w:rPr>
          <w:sz w:val="20"/>
          <w:szCs w:val="20"/>
          <w:u w:val="single"/>
        </w:rPr>
        <w:t>Drezner says, "the marginal middle class, or the ones who had just gotten out of poverty, would likely wind up falling back into poverty."∂</w:t>
      </w:r>
      <w:r w:rsidRPr="005A1FF1">
        <w:rPr>
          <w:szCs w:val="20"/>
        </w:rPr>
        <w:t xml:space="preserve"> </w:t>
      </w:r>
      <w:r w:rsidRPr="005A1FF1">
        <w:rPr>
          <w:sz w:val="20"/>
          <w:szCs w:val="20"/>
          <w:u w:val="single"/>
        </w:rPr>
        <w:t>"China's economy is already not doing as well as it was," Charles Kenny, a senior fellow at the Center for Global Development, says. "</w:t>
      </w:r>
      <w:r w:rsidRPr="005A1FF1">
        <w:rPr>
          <w:rStyle w:val="Emphasis"/>
          <w:sz w:val="20"/>
          <w:szCs w:val="20"/>
        </w:rPr>
        <w:t>Anything</w:t>
      </w:r>
      <w:r w:rsidRPr="005A1FF1">
        <w:rPr>
          <w:sz w:val="20"/>
          <w:szCs w:val="20"/>
          <w:u w:val="single"/>
        </w:rPr>
        <w:t xml:space="preserve"> that slows down the growth of exports … is going to be bad for future reductions in Chinese poverty."∂</w:t>
      </w:r>
      <w:r w:rsidRPr="005A1FF1">
        <w:rPr>
          <w:szCs w:val="20"/>
        </w:rPr>
        <w:t xml:space="preserve"> Canceling NAFTA and CAFTA would also be quite bad. While there's not a lot of extreme poverty in Mexico and Central America, these countries are still far poorer than the US. Impeding free trade with those countries would prevent US dollars from flowing in, thus further impoverishing their poorest.∂ "The proposals to end particular trade agreements — that could be devastating for Central America," Elliott says. "If it meant going back to the trade barriers that we had in place a decade ago, that's going to mean much less trade coming out of Central America to the United States, [and thus] many fewer jobs."∂ Even </w:t>
      </w:r>
      <w:r w:rsidRPr="005A1FF1">
        <w:rPr>
          <w:sz w:val="20"/>
          <w:szCs w:val="20"/>
          <w:u w:val="single"/>
        </w:rPr>
        <w:t>Dani Rodrik — a Harvard economist</w:t>
      </w:r>
      <w:r w:rsidRPr="005A1FF1">
        <w:rPr>
          <w:szCs w:val="20"/>
        </w:rPr>
        <w:t xml:space="preserve"> who called NAFTA a "huge disappointment" for Mexico in our conversation — thinks rolling back it and CAFTA would be a bad idea.∂ "It would make a big difference to how America's partners in the world look at it, in terms of its credibility to be a leader," he says. Asked about a major tariff on Chinese goods, he </w:t>
      </w:r>
      <w:r w:rsidRPr="005A1FF1">
        <w:rPr>
          <w:sz w:val="20"/>
          <w:szCs w:val="20"/>
          <w:u w:val="single"/>
        </w:rPr>
        <w:t xml:space="preserve">waxed </w:t>
      </w:r>
      <w:r w:rsidRPr="005A1FF1">
        <w:rPr>
          <w:rStyle w:val="Emphasis"/>
          <w:sz w:val="20"/>
          <w:szCs w:val="20"/>
        </w:rPr>
        <w:t>apocalyptic</w:t>
      </w:r>
      <w:r w:rsidRPr="005A1FF1">
        <w:rPr>
          <w:szCs w:val="20"/>
        </w:rPr>
        <w:t xml:space="preserve">.∂ </w:t>
      </w:r>
      <w:r w:rsidRPr="005A1FF1">
        <w:rPr>
          <w:sz w:val="20"/>
          <w:szCs w:val="20"/>
          <w:u w:val="single"/>
        </w:rPr>
        <w:t xml:space="preserve">"The example of the 1930s — with the US Smoot-Hawley tariff increases, and the kind of trade war that seriously exacerbated the Great Depression in the world economy, and the downward spiral of global trade — I think that should stand as a </w:t>
      </w:r>
      <w:r w:rsidRPr="005A1FF1">
        <w:rPr>
          <w:rStyle w:val="Emphasis"/>
          <w:sz w:val="20"/>
          <w:szCs w:val="20"/>
        </w:rPr>
        <w:t>very serious warning</w:t>
      </w:r>
      <w:r w:rsidRPr="005A1FF1">
        <w:rPr>
          <w:sz w:val="20"/>
          <w:szCs w:val="20"/>
          <w:u w:val="single"/>
        </w:rPr>
        <w:t>," he says.∂</w:t>
      </w:r>
      <w:r w:rsidRPr="005A1FF1">
        <w:rPr>
          <w:szCs w:val="20"/>
        </w:rPr>
        <w:t xml:space="preserve"> </w:t>
      </w:r>
      <w:r w:rsidRPr="005A1FF1">
        <w:rPr>
          <w:sz w:val="20"/>
          <w:szCs w:val="20"/>
          <w:u w:val="single"/>
        </w:rPr>
        <w:t xml:space="preserve">The global consequences could be </w:t>
      </w:r>
      <w:r w:rsidRPr="005A1FF1">
        <w:rPr>
          <w:rStyle w:val="Emphasis"/>
          <w:sz w:val="20"/>
          <w:szCs w:val="20"/>
        </w:rPr>
        <w:t>even worse</w:t>
      </w:r>
      <w:r w:rsidRPr="005A1FF1">
        <w:rPr>
          <w:sz w:val="20"/>
          <w:szCs w:val="20"/>
          <w:u w:val="single"/>
        </w:rPr>
        <w:t>∂</w:t>
      </w:r>
      <w:r w:rsidRPr="005A1FF1">
        <w:rPr>
          <w:szCs w:val="20"/>
        </w:rPr>
        <w:t xml:space="preserve"> </w:t>
      </w:r>
      <w:r w:rsidRPr="005A1FF1">
        <w:rPr>
          <w:sz w:val="20"/>
          <w:szCs w:val="20"/>
          <w:u w:val="single"/>
        </w:rPr>
        <w:t xml:space="preserve">These decisions don't happen in a vacuum. The global trade system, generally speaking, </w:t>
      </w:r>
      <w:r w:rsidRPr="005A1FF1">
        <w:rPr>
          <w:rStyle w:val="Emphasis"/>
          <w:sz w:val="20"/>
          <w:szCs w:val="20"/>
        </w:rPr>
        <w:t>depends on leadership by example</w:t>
      </w:r>
      <w:r w:rsidRPr="005A1FF1">
        <w:rPr>
          <w:sz w:val="20"/>
          <w:szCs w:val="20"/>
          <w:u w:val="single"/>
        </w:rPr>
        <w:t xml:space="preserve">. When the United States opens up its own markets, other countries tend to do the same. </w:t>
      </w:r>
      <w:r w:rsidRPr="005A1FF1">
        <w:rPr>
          <w:rStyle w:val="Emphasis"/>
          <w:sz w:val="20"/>
          <w:szCs w:val="20"/>
        </w:rPr>
        <w:t>If the US were to embrace protectionism, other countries would follow suit</w:t>
      </w:r>
      <w:r w:rsidRPr="005A1FF1">
        <w:rPr>
          <w:sz w:val="20"/>
          <w:szCs w:val="20"/>
          <w:u w:val="single"/>
        </w:rPr>
        <w:t>.∂</w:t>
      </w:r>
      <w:r w:rsidRPr="005A1FF1">
        <w:rPr>
          <w:szCs w:val="20"/>
        </w:rPr>
        <w:t xml:space="preserve"> </w:t>
      </w:r>
      <w:r w:rsidRPr="005A1FF1">
        <w:rPr>
          <w:sz w:val="20"/>
          <w:szCs w:val="20"/>
          <w:u w:val="single"/>
        </w:rPr>
        <w:t xml:space="preserve">The logic here is fairly </w:t>
      </w:r>
      <w:r w:rsidRPr="005A1FF1">
        <w:rPr>
          <w:rStyle w:val="Emphasis"/>
          <w:sz w:val="20"/>
          <w:szCs w:val="20"/>
        </w:rPr>
        <w:t>ironclad</w:t>
      </w:r>
      <w:r w:rsidRPr="005A1FF1">
        <w:rPr>
          <w:sz w:val="20"/>
          <w:szCs w:val="20"/>
          <w:u w:val="single"/>
        </w:rPr>
        <w:t>. If the world's largest economy feels the need to protect its own industries from foreign competition, why shouldn't other, less economically powerful countries do the same?∂</w:t>
      </w:r>
      <w:r w:rsidRPr="005A1FF1">
        <w:rPr>
          <w:szCs w:val="20"/>
        </w:rPr>
        <w:t xml:space="preserve"> </w:t>
      </w:r>
      <w:r w:rsidRPr="005A1FF1">
        <w:rPr>
          <w:sz w:val="20"/>
          <w:szCs w:val="20"/>
          <w:u w:val="single"/>
        </w:rPr>
        <w:t xml:space="preserve">"Without the United States, you can't have global trade deals, you can't have progress in this area," Kenny says. </w:t>
      </w:r>
      <w:r w:rsidRPr="005A1FF1">
        <w:rPr>
          <w:rStyle w:val="Emphasis"/>
          <w:sz w:val="20"/>
          <w:szCs w:val="20"/>
        </w:rPr>
        <w:t>"If the United States does start backsliding towards protectionism, that is quite likely to set off a spiral toward greater protectionism worldwide."</w:t>
      </w:r>
      <w:r w:rsidRPr="005A1FF1">
        <w:rPr>
          <w:sz w:val="20"/>
          <w:szCs w:val="20"/>
          <w:u w:val="single"/>
        </w:rPr>
        <w:t>∂</w:t>
      </w:r>
      <w:r w:rsidRPr="005A1FF1">
        <w:rPr>
          <w:szCs w:val="20"/>
        </w:rPr>
        <w:t xml:space="preserve"> </w:t>
      </w:r>
      <w:r w:rsidRPr="005A1FF1">
        <w:rPr>
          <w:sz w:val="20"/>
          <w:szCs w:val="20"/>
          <w:u w:val="single"/>
        </w:rPr>
        <w:t xml:space="preserve">American tariffs "are legally capped at 2, 3, 4 percent" under international trade law, says Elliott. Violating that restriction "risks setting off the kind of </w:t>
      </w:r>
      <w:r w:rsidRPr="005A1FF1">
        <w:rPr>
          <w:rStyle w:val="Emphasis"/>
          <w:sz w:val="20"/>
          <w:szCs w:val="20"/>
        </w:rPr>
        <w:t>trade war</w:t>
      </w:r>
      <w:r w:rsidRPr="005A1FF1">
        <w:rPr>
          <w:sz w:val="20"/>
          <w:szCs w:val="20"/>
          <w:u w:val="single"/>
        </w:rPr>
        <w:t xml:space="preserve"> that we saw in the early years of the Great Depression. Other countries are not just going to sit around and not respond to that."∂</w:t>
      </w:r>
      <w:r w:rsidRPr="005A1FF1">
        <w:rPr>
          <w:szCs w:val="20"/>
        </w:rPr>
        <w:t xml:space="preserve"> How bad this gets, of course, depends on how committed Sanders is to throwing up barriers to foreign trade. </w:t>
      </w:r>
      <w:r w:rsidRPr="005A1FF1">
        <w:rPr>
          <w:sz w:val="20"/>
          <w:szCs w:val="20"/>
          <w:u w:val="single"/>
        </w:rPr>
        <w:t>The more</w:t>
      </w:r>
      <w:r w:rsidRPr="005A1FF1">
        <w:rPr>
          <w:szCs w:val="20"/>
        </w:rPr>
        <w:t xml:space="preserve"> he uses executive authority to enact </w:t>
      </w:r>
      <w:r w:rsidRPr="005A1FF1">
        <w:rPr>
          <w:sz w:val="20"/>
          <w:szCs w:val="20"/>
          <w:u w:val="single"/>
        </w:rPr>
        <w:t xml:space="preserve">new tariffs, the </w:t>
      </w:r>
      <w:r w:rsidRPr="005A1FF1">
        <w:rPr>
          <w:rStyle w:val="Emphasis"/>
          <w:sz w:val="20"/>
          <w:szCs w:val="20"/>
        </w:rPr>
        <w:t>more retaliation</w:t>
      </w:r>
      <w:r w:rsidRPr="005A1FF1">
        <w:rPr>
          <w:sz w:val="20"/>
          <w:szCs w:val="20"/>
          <w:u w:val="single"/>
        </w:rPr>
        <w:t xml:space="preserve"> from other countries you're likely to see.</w:t>
      </w:r>
    </w:p>
    <w:p w14:paraId="09F4C3E5" w14:textId="77777777" w:rsidR="001A46E0" w:rsidRPr="00AA5AFA" w:rsidRDefault="001A46E0" w:rsidP="001A46E0">
      <w:pPr>
        <w:pStyle w:val="Heading4"/>
      </w:pPr>
      <w:r w:rsidRPr="00AA5AFA">
        <w:t>&lt;Insert trade wars impact&gt;</w:t>
      </w:r>
    </w:p>
    <w:p w14:paraId="0E0BEB68" w14:textId="77777777" w:rsidR="001A46E0" w:rsidRPr="00AA5AFA" w:rsidRDefault="001A46E0" w:rsidP="001A46E0"/>
    <w:p w14:paraId="44BAB05B" w14:textId="2DBC8F60" w:rsidR="00C76136" w:rsidRDefault="00C76136" w:rsidP="001A46E0">
      <w:pPr>
        <w:pStyle w:val="Heading3"/>
      </w:pPr>
      <w:r>
        <w:t>2nc link</w:t>
      </w:r>
    </w:p>
    <w:p w14:paraId="7B6794F9" w14:textId="77777777" w:rsidR="00C76136" w:rsidRPr="002D1383" w:rsidRDefault="00C76136" w:rsidP="00C76136">
      <w:pPr>
        <w:pStyle w:val="Heading4"/>
      </w:pPr>
      <w:r w:rsidRPr="002D1383">
        <w:t>The plan fuels a protectionist backlash</w:t>
      </w:r>
    </w:p>
    <w:p w14:paraId="4FCB054C" w14:textId="77777777" w:rsidR="00C76136" w:rsidRPr="002D1383" w:rsidRDefault="00C76136" w:rsidP="00C76136">
      <w:r w:rsidRPr="00C76136">
        <w:rPr>
          <w:rStyle w:val="Style13ptBold"/>
        </w:rPr>
        <w:t>Economist 15</w:t>
      </w:r>
      <w:r w:rsidRPr="002D1383">
        <w:t xml:space="preserve"> [The Economist, “China’s soaring steel exports may presage a trade war”, 12/9/15, http://www.economist.com/news/business-and-finance/21679747-losses-mount-chinese-steelmakers-try-export-their-way-out-trouble-chinas-soaring]//DBI</w:t>
      </w:r>
    </w:p>
    <w:p w14:paraId="3A9723BB" w14:textId="77777777" w:rsidR="00C76136" w:rsidRPr="00B83F62" w:rsidRDefault="00C76136" w:rsidP="00C76136">
      <w:pPr>
        <w:rPr>
          <w:szCs w:val="20"/>
        </w:rPr>
      </w:pPr>
      <w:r w:rsidRPr="00B83F62">
        <w:rPr>
          <w:sz w:val="20"/>
          <w:szCs w:val="20"/>
          <w:u w:val="single"/>
        </w:rPr>
        <w:t>NOT so long ago, observers were agog at the sheer quantities of materials produced by China’s miracle economy</w:t>
      </w:r>
      <w:r w:rsidRPr="00B83F62">
        <w:rPr>
          <w:szCs w:val="20"/>
        </w:rPr>
        <w:t xml:space="preserve">. One newspaper reckoned that China had made more cement in two years than the United States did in the entire 20th century. </w:t>
      </w:r>
      <w:r w:rsidRPr="00B83F62">
        <w:rPr>
          <w:sz w:val="20"/>
          <w:szCs w:val="20"/>
          <w:u w:val="single"/>
        </w:rPr>
        <w:t xml:space="preserve">But the days of double-digit economic growth are over, and many basic industries have ended up with massive overcapacity. </w:t>
      </w:r>
      <w:r w:rsidRPr="00B83F62">
        <w:rPr>
          <w:rStyle w:val="Emphasis"/>
          <w:sz w:val="20"/>
          <w:szCs w:val="20"/>
        </w:rPr>
        <w:t>As more and more of that spare capacity finds its way on to the world market, it looks likely to fuel a protectionist backlash</w:t>
      </w:r>
      <w:r w:rsidRPr="00B83F62">
        <w:rPr>
          <w:szCs w:val="20"/>
        </w:rPr>
        <w:t xml:space="preserve">.∂ The most striking case is steel. China produces roughly half of the world’s annual output of 1.6 billion tonnes. Analysts at UBS, an investment bank, reckon that this year it will produce 441m tonnes more than it will consume. With prices slumping, China’s 101 biggest steel firms lost some $11 billion during the first ten months of this year, according to one estimate, roughly twice what they made in profits last year. Unsurprisingly, they are seeking to export their unwanted product, even at a loss. Official data released this week confirm that China has, in the 11 months to November, exported over 100m tonnes of steel for the first time (see chart). China’s exports are now bigger than the total steel production of any country apart from Japan.∂ The American steel industry’s lobbyists have begun clamouring for action to stop what they consider illegal dumping of subsidised product. In Europe, an industry already suffering from cuts and closures is pushing the European Commission not to </w:t>
      </w:r>
      <w:r w:rsidRPr="00B83F62">
        <w:rPr>
          <w:sz w:val="20"/>
          <w:szCs w:val="20"/>
          <w:u w:val="single"/>
        </w:rPr>
        <w:t>grant China “market economy” status</w:t>
      </w:r>
      <w:r w:rsidRPr="00B83F62">
        <w:rPr>
          <w:szCs w:val="20"/>
        </w:rPr>
        <w:t xml:space="preserve">, a legal designation that </w:t>
      </w:r>
      <w:r w:rsidRPr="00B83F62">
        <w:rPr>
          <w:sz w:val="20"/>
          <w:szCs w:val="20"/>
          <w:u w:val="single"/>
        </w:rPr>
        <w:t xml:space="preserve">would make it </w:t>
      </w:r>
      <w:r w:rsidRPr="00B83F62">
        <w:rPr>
          <w:rStyle w:val="Emphasis"/>
          <w:sz w:val="20"/>
          <w:szCs w:val="20"/>
        </w:rPr>
        <w:t>harder to hold back the tide of Chinese imports</w:t>
      </w:r>
      <w:r w:rsidRPr="00B83F62">
        <w:rPr>
          <w:szCs w:val="20"/>
        </w:rPr>
        <w:t xml:space="preserve">.∂ Chinese officials are unbowed. President Xi Jinping, during his recent state visit to Britain, claimed that his country has already made big cuts in steelmaking capacity. On December 9th China threw more fuel on the fire by cutting export taxes on several types of steel. </w:t>
      </w:r>
      <w:r w:rsidRPr="00B83F62">
        <w:rPr>
          <w:rStyle w:val="Emphasis"/>
          <w:sz w:val="20"/>
          <w:szCs w:val="20"/>
        </w:rPr>
        <w:t>A trade war may be brewing</w:t>
      </w:r>
      <w:r w:rsidRPr="00B83F62">
        <w:rPr>
          <w:szCs w:val="20"/>
        </w:rPr>
        <w:t>, and steelmen are on the front lines.</w:t>
      </w:r>
    </w:p>
    <w:p w14:paraId="53427EB8" w14:textId="77777777" w:rsidR="00C76136" w:rsidRPr="002D1383" w:rsidRDefault="00C76136" w:rsidP="00C76136"/>
    <w:p w14:paraId="3904451E" w14:textId="77777777" w:rsidR="00C76136" w:rsidRPr="002D1383" w:rsidRDefault="00C76136" w:rsidP="00C76136">
      <w:pPr>
        <w:pStyle w:val="Heading4"/>
      </w:pPr>
      <w:r>
        <w:t>MES doesn’t prevent protectionism---the US will still protect vulnerable sectors</w:t>
      </w:r>
    </w:p>
    <w:p w14:paraId="73DC556E" w14:textId="77777777" w:rsidR="00C76136" w:rsidRPr="002D1383" w:rsidRDefault="00C76136" w:rsidP="00C76136">
      <w:r w:rsidRPr="00C76136">
        <w:rPr>
          <w:rStyle w:val="Style13ptBold"/>
        </w:rPr>
        <w:t>FT 16</w:t>
      </w:r>
      <w:r w:rsidRPr="002D1383">
        <w:t xml:space="preserve"> [Financial Times, “China’s flawed case for market economy status”, 5/11/16, https://next.ft.com/content/7f3c0dea-1770-11e6-b197-a4af20d5575e]//DBI</w:t>
      </w:r>
    </w:p>
    <w:p w14:paraId="66C64C61" w14:textId="77777777" w:rsidR="00C76136" w:rsidRPr="00C76136" w:rsidRDefault="00C76136" w:rsidP="00C76136">
      <w:pPr>
        <w:rPr>
          <w:sz w:val="14"/>
          <w:szCs w:val="20"/>
        </w:rPr>
      </w:pPr>
      <w:r w:rsidRPr="00C76136">
        <w:rPr>
          <w:sz w:val="20"/>
          <w:szCs w:val="20"/>
          <w:u w:val="single"/>
        </w:rPr>
        <w:t>Tension over trade between</w:t>
      </w:r>
      <w:r w:rsidRPr="00C76136">
        <w:rPr>
          <w:sz w:val="14"/>
          <w:szCs w:val="20"/>
        </w:rPr>
        <w:t xml:space="preserve"> Europe and </w:t>
      </w:r>
      <w:r w:rsidRPr="00C76136">
        <w:rPr>
          <w:sz w:val="20"/>
          <w:szCs w:val="20"/>
          <w:u w:val="single"/>
        </w:rPr>
        <w:t>the US</w:t>
      </w:r>
      <w:r w:rsidRPr="00C76136">
        <w:rPr>
          <w:sz w:val="14"/>
          <w:szCs w:val="20"/>
        </w:rPr>
        <w:t xml:space="preserve"> on one side </w:t>
      </w:r>
      <w:r w:rsidRPr="00C76136">
        <w:rPr>
          <w:sz w:val="20"/>
          <w:szCs w:val="20"/>
          <w:u w:val="single"/>
        </w:rPr>
        <w:t>and China</w:t>
      </w:r>
      <w:r w:rsidRPr="00C76136">
        <w:rPr>
          <w:sz w:val="14"/>
          <w:szCs w:val="20"/>
        </w:rPr>
        <w:t xml:space="preserve"> on the other </w:t>
      </w:r>
      <w:r w:rsidRPr="00C76136">
        <w:rPr>
          <w:sz w:val="20"/>
          <w:szCs w:val="20"/>
          <w:u w:val="single"/>
        </w:rPr>
        <w:t>has been</w:t>
      </w:r>
      <w:r w:rsidRPr="00C76136">
        <w:rPr>
          <w:sz w:val="14"/>
          <w:szCs w:val="20"/>
        </w:rPr>
        <w:t xml:space="preserve"> high and </w:t>
      </w:r>
      <w:r w:rsidRPr="00C76136">
        <w:rPr>
          <w:rStyle w:val="Emphasis"/>
          <w:sz w:val="20"/>
          <w:szCs w:val="20"/>
        </w:rPr>
        <w:t>rising</w:t>
      </w:r>
      <w:r w:rsidRPr="00C76136">
        <w:rPr>
          <w:sz w:val="20"/>
          <w:szCs w:val="20"/>
          <w:u w:val="single"/>
        </w:rPr>
        <w:t xml:space="preserve"> in recent months</w:t>
      </w:r>
      <w:r w:rsidRPr="00C76136">
        <w:rPr>
          <w:sz w:val="14"/>
          <w:szCs w:val="20"/>
        </w:rPr>
        <w:t xml:space="preserve">, not least because of the frothy protectionist rhetoric emanating from the US presidential primaries.∂ </w:t>
      </w:r>
      <w:r w:rsidRPr="00C76136">
        <w:rPr>
          <w:sz w:val="20"/>
          <w:szCs w:val="20"/>
          <w:u w:val="single"/>
        </w:rPr>
        <w:t>It is an awkward time for</w:t>
      </w:r>
      <w:r w:rsidRPr="00C76136">
        <w:rPr>
          <w:sz w:val="14"/>
          <w:szCs w:val="20"/>
        </w:rPr>
        <w:t xml:space="preserve"> Brussels, </w:t>
      </w:r>
      <w:r w:rsidRPr="00C76136">
        <w:rPr>
          <w:sz w:val="20"/>
          <w:szCs w:val="20"/>
          <w:u w:val="single"/>
        </w:rPr>
        <w:t>Washington</w:t>
      </w:r>
      <w:r w:rsidRPr="00C76136">
        <w:rPr>
          <w:sz w:val="14"/>
          <w:szCs w:val="20"/>
        </w:rPr>
        <w:t xml:space="preserve"> and other capitals </w:t>
      </w:r>
      <w:r w:rsidRPr="00C76136">
        <w:rPr>
          <w:sz w:val="20"/>
          <w:szCs w:val="20"/>
          <w:u w:val="single"/>
        </w:rPr>
        <w:t>to make a decision on whether to accord China “market economy status” (MES), which could allow yet more cheap Chinese imports to enter their markets</w:t>
      </w:r>
      <w:r w:rsidRPr="00C76136">
        <w:rPr>
          <w:sz w:val="14"/>
          <w:szCs w:val="20"/>
        </w:rPr>
        <w:t xml:space="preserve">.∂ The European Parliament meets to discuss the issue on Thursday and is likely to be strongly against. How much impact its views will have is unclear: the issue is complicated by the dense legal language of the rules governing the matter. What is obvious is that the real solution is for China to go much further in reforming its economy to prevent state-led distortions having a global impact.∂ The award of MES would make it harder for the outside world to impose antidumping duties on imports from China. It would require trading partners to compare prices in their own market with those in China’s domestic economy when calculating if they are priced unfairly low. Currently, governments are entitled to select prices in a third country as a comparator, enabling them to pick and choose one that backs up their case.∂ The third-country provision has long been subject to abuse, and introduces an arbitrary and unfair element in a policy regime that needs clarity and equity. But that does not necessarily imply that MES should be granted.∂ Attaining market economy status has been one of Beijing’s main goals in international economic diplomacy since it joined the World Trade Organisation in 2001. Only a few countries such as Australia and South Africa have so far acceded, in the context of wider trade deals with China with concessions on both sides.∂ But </w:t>
      </w:r>
      <w:r w:rsidRPr="00C76136">
        <w:rPr>
          <w:sz w:val="20"/>
          <w:szCs w:val="20"/>
          <w:u w:val="single"/>
        </w:rPr>
        <w:t xml:space="preserve">Beijing has been much keener to lobby for MES than to reform its own economy to attain it on merit. Most countries, reasonably enough, have concluded that China </w:t>
      </w:r>
      <w:r w:rsidRPr="00C76136">
        <w:rPr>
          <w:rStyle w:val="Emphasis"/>
          <w:sz w:val="20"/>
          <w:szCs w:val="20"/>
        </w:rPr>
        <w:t>does not meet</w:t>
      </w:r>
      <w:r w:rsidRPr="00C76136">
        <w:rPr>
          <w:sz w:val="20"/>
          <w:szCs w:val="20"/>
          <w:u w:val="single"/>
        </w:rPr>
        <w:t xml:space="preserve"> the criteria whereby its lending and production decisions are substantially made without state direction.</w:t>
      </w:r>
      <w:r w:rsidRPr="00C76136">
        <w:rPr>
          <w:sz w:val="14"/>
          <w:szCs w:val="20"/>
        </w:rPr>
        <w:t xml:space="preserve">∂ Beijing argues that its accession agreement to the WTO in 2001 provided for it to be granted MES in 15 years. This interpretation, which until a couple of years ago was widely treated as correct, has been increasingly challenged by trade lawyers who argue that it is based on the misreading of an ambiguously worded section in the agreement. Beijing has threatened to take the matter to the WTO’s dispute settlement process, which seems as good a way as any of dealing with that particular legal issue.∂ </w:t>
      </w:r>
      <w:r w:rsidRPr="00C76136">
        <w:rPr>
          <w:sz w:val="20"/>
          <w:szCs w:val="20"/>
          <w:u w:val="single"/>
        </w:rPr>
        <w:t xml:space="preserve">It is </w:t>
      </w:r>
      <w:r w:rsidRPr="00C76136">
        <w:rPr>
          <w:rStyle w:val="Emphasis"/>
          <w:sz w:val="20"/>
          <w:szCs w:val="20"/>
        </w:rPr>
        <w:t>difficult</w:t>
      </w:r>
      <w:r w:rsidRPr="00C76136">
        <w:rPr>
          <w:sz w:val="20"/>
          <w:szCs w:val="20"/>
          <w:u w:val="single"/>
        </w:rPr>
        <w:t xml:space="preserve"> to chart a clear way out of this tangle. It is hard to argue that China, particularly given the </w:t>
      </w:r>
      <w:r w:rsidRPr="00C76136">
        <w:rPr>
          <w:rStyle w:val="Emphasis"/>
          <w:sz w:val="20"/>
          <w:szCs w:val="20"/>
        </w:rPr>
        <w:t>massive distortions</w:t>
      </w:r>
      <w:r w:rsidRPr="00C76136">
        <w:rPr>
          <w:sz w:val="20"/>
          <w:szCs w:val="20"/>
          <w:u w:val="single"/>
        </w:rPr>
        <w:t xml:space="preserve"> from its state-directed lending, is a market economy.</w:t>
      </w:r>
      <w:r w:rsidRPr="00C76136">
        <w:rPr>
          <w:sz w:val="14"/>
          <w:szCs w:val="20"/>
        </w:rPr>
        <w:t xml:space="preserve"> At the same time, if the legal arguments in favour of automatic granting of MES prevail, it will be a serious blow to the rule of law in the international trading system if the big economies continue to withhold such designation.∂ The best outcome would be for the EU and other large economies to tighten and clarify their antidumping regimes rather than relying on the arbitrary rules governing non-market economies. </w:t>
      </w:r>
      <w:r w:rsidRPr="00C76136">
        <w:rPr>
          <w:sz w:val="20"/>
          <w:szCs w:val="20"/>
          <w:u w:val="single"/>
        </w:rPr>
        <w:t>An</w:t>
      </w:r>
      <w:r w:rsidRPr="00C76136">
        <w:rPr>
          <w:sz w:val="14"/>
          <w:szCs w:val="20"/>
        </w:rPr>
        <w:t xml:space="preserve">other </w:t>
      </w:r>
      <w:r w:rsidRPr="00C76136">
        <w:rPr>
          <w:sz w:val="20"/>
          <w:szCs w:val="20"/>
          <w:u w:val="single"/>
        </w:rPr>
        <w:t xml:space="preserve">option would be to </w:t>
      </w:r>
      <w:r w:rsidRPr="00C76136">
        <w:rPr>
          <w:rStyle w:val="Emphasis"/>
          <w:sz w:val="20"/>
          <w:szCs w:val="20"/>
        </w:rPr>
        <w:t>grant China MES but introduce protection for vulnerable sectors</w:t>
      </w:r>
      <w:r w:rsidRPr="00C76136">
        <w:rPr>
          <w:sz w:val="14"/>
          <w:szCs w:val="20"/>
        </w:rPr>
        <w:t xml:space="preserve">.∂ Whatever tactics </w:t>
      </w:r>
      <w:r w:rsidRPr="00C76136">
        <w:rPr>
          <w:sz w:val="20"/>
          <w:szCs w:val="20"/>
          <w:u w:val="single"/>
        </w:rPr>
        <w:t>the</w:t>
      </w:r>
      <w:r w:rsidRPr="00C76136">
        <w:rPr>
          <w:sz w:val="14"/>
          <w:szCs w:val="20"/>
        </w:rPr>
        <w:t xml:space="preserve"> EU and </w:t>
      </w:r>
      <w:r w:rsidRPr="00C76136">
        <w:rPr>
          <w:sz w:val="20"/>
          <w:szCs w:val="20"/>
          <w:u w:val="single"/>
        </w:rPr>
        <w:t>US</w:t>
      </w:r>
      <w:r w:rsidRPr="00C76136">
        <w:rPr>
          <w:sz w:val="14"/>
          <w:szCs w:val="20"/>
        </w:rPr>
        <w:t xml:space="preserve"> choose, they </w:t>
      </w:r>
      <w:r w:rsidRPr="00C76136">
        <w:rPr>
          <w:sz w:val="20"/>
          <w:szCs w:val="20"/>
          <w:u w:val="single"/>
        </w:rPr>
        <w:t xml:space="preserve">must try to nudge China further down the path to </w:t>
      </w:r>
      <w:r w:rsidRPr="00C76136">
        <w:rPr>
          <w:rStyle w:val="Emphasis"/>
          <w:sz w:val="20"/>
          <w:szCs w:val="20"/>
        </w:rPr>
        <w:t>genuinely liberalising</w:t>
      </w:r>
      <w:r w:rsidRPr="00C76136">
        <w:rPr>
          <w:sz w:val="20"/>
          <w:szCs w:val="20"/>
          <w:u w:val="single"/>
        </w:rPr>
        <w:t xml:space="preserve"> its economy,</w:t>
      </w:r>
      <w:r w:rsidRPr="00C76136">
        <w:rPr>
          <w:sz w:val="14"/>
          <w:szCs w:val="20"/>
        </w:rPr>
        <w:t xml:space="preserve"> a journey on which it has made much less progress than it promised when it first joined the WTO.</w:t>
      </w:r>
    </w:p>
    <w:p w14:paraId="6F871EFC" w14:textId="77777777" w:rsidR="00C76136" w:rsidRPr="00C76136" w:rsidRDefault="00C76136" w:rsidP="00C76136"/>
    <w:p w14:paraId="7A52A5A2" w14:textId="0C4F5F0C" w:rsidR="001A46E0" w:rsidRPr="00AA5AFA" w:rsidRDefault="00F41D35" w:rsidP="001A46E0">
      <w:pPr>
        <w:pStyle w:val="Heading3"/>
      </w:pPr>
      <w:r>
        <w:t xml:space="preserve">! – Chinese economy – </w:t>
      </w:r>
      <w:r w:rsidR="001A46E0" w:rsidRPr="00AA5AFA">
        <w:t>Warming---1NC</w:t>
      </w:r>
    </w:p>
    <w:p w14:paraId="4FA9222D" w14:textId="77777777" w:rsidR="001A46E0" w:rsidRPr="00AA5AFA" w:rsidRDefault="001A46E0" w:rsidP="001A46E0"/>
    <w:p w14:paraId="2690E899" w14:textId="77777777" w:rsidR="001A46E0" w:rsidRPr="00AA5AFA" w:rsidRDefault="001A46E0" w:rsidP="001A46E0">
      <w:pPr>
        <w:pStyle w:val="Heading4"/>
      </w:pPr>
      <w:r w:rsidRPr="00AA5AFA">
        <w:t>Chinese economic slowdown collapses warming mitigation measures globally</w:t>
      </w:r>
    </w:p>
    <w:p w14:paraId="2037FDAA" w14:textId="77777777" w:rsidR="001A46E0" w:rsidRPr="00AA5AFA" w:rsidRDefault="001A46E0" w:rsidP="001A46E0">
      <w:r w:rsidRPr="005A1FF1">
        <w:rPr>
          <w:rStyle w:val="Style13ptBold"/>
        </w:rPr>
        <w:t>Wübbeke and Conrad 16</w:t>
      </w:r>
      <w:r w:rsidRPr="00AA5AFA">
        <w:t xml:space="preserve"> [Jost, Doctor of International Relations and East Asian Studies, Mercator Institute for China Studies (MERICS), Environmental Policy Research Center of Freie Universität Berlin, Björn, Vice President of MERICS, Master in Public Policy specializing in environmental policy, “Don’t celebrate yet: Why China’s green shift could face delays”, 2/26/16, http://www.climatechangenews.com/2016/02/26/dont-celebrate-yet-why-chinas-green-shift-could-face-delays/]//DBI</w:t>
      </w:r>
    </w:p>
    <w:p w14:paraId="1F0B328F" w14:textId="77777777" w:rsidR="001A46E0" w:rsidRPr="00AA5AFA" w:rsidRDefault="001A46E0" w:rsidP="001A46E0">
      <w:pPr>
        <w:rPr>
          <w:u w:val="single"/>
        </w:rPr>
      </w:pPr>
      <w:r w:rsidRPr="005A1FF1">
        <w:rPr>
          <w:sz w:val="12"/>
          <w:szCs w:val="16"/>
        </w:rPr>
        <w:t xml:space="preserve">Yet, </w:t>
      </w:r>
      <w:r w:rsidRPr="00AA5AFA">
        <w:rPr>
          <w:u w:val="single"/>
        </w:rPr>
        <w:t xml:space="preserve">expectations of a swift change towards a low-carbon economy in China are </w:t>
      </w:r>
      <w:r w:rsidRPr="00AA5AFA">
        <w:rPr>
          <w:rStyle w:val="Emphasis"/>
        </w:rPr>
        <w:t>premature</w:t>
      </w:r>
      <w:r w:rsidRPr="00AA5AFA">
        <w:rPr>
          <w:u w:val="single"/>
        </w:rPr>
        <w:t>. Under stable economic conditions, China would be expected, over the long term, to steer its coal-addicted economy toward a new model of low-carbon economic growth. But</w:t>
      </w:r>
      <w:r w:rsidRPr="005A1FF1">
        <w:rPr>
          <w:sz w:val="12"/>
          <w:szCs w:val="16"/>
        </w:rPr>
        <w:t xml:space="preserve"> the very </w:t>
      </w:r>
      <w:r w:rsidRPr="00AA5AFA">
        <w:rPr>
          <w:rStyle w:val="Emphasis"/>
        </w:rPr>
        <w:t>economic slowdown</w:t>
      </w:r>
      <w:r w:rsidRPr="005A1FF1">
        <w:rPr>
          <w:sz w:val="12"/>
          <w:szCs w:val="16"/>
        </w:rPr>
        <w:t xml:space="preserve"> that is stoking expectations of falling emissions </w:t>
      </w:r>
      <w:r w:rsidRPr="00AA5AFA">
        <w:rPr>
          <w:u w:val="single"/>
        </w:rPr>
        <w:t>could</w:t>
      </w:r>
      <w:r w:rsidRPr="005A1FF1">
        <w:rPr>
          <w:sz w:val="12"/>
          <w:szCs w:val="16"/>
        </w:rPr>
        <w:t xml:space="preserve"> eventually </w:t>
      </w:r>
      <w:r w:rsidRPr="00AA5AFA">
        <w:rPr>
          <w:rStyle w:val="Emphasis"/>
        </w:rPr>
        <w:t>hinder China’s efforts</w:t>
      </w:r>
      <w:r w:rsidRPr="00AA5AFA">
        <w:rPr>
          <w:u w:val="single"/>
        </w:rPr>
        <w:t xml:space="preserve"> to slow and reverse growth in greenhouse gas emissions</w:t>
      </w:r>
      <w:r w:rsidRPr="005A1FF1">
        <w:rPr>
          <w:sz w:val="12"/>
          <w:szCs w:val="16"/>
        </w:rPr>
        <w:t xml:space="preserve">.∂ The immediate effect of the slowdown is a drop in energy consumption and CO2 emissions growth. In the medium to long-term, however, </w:t>
      </w:r>
      <w:r w:rsidRPr="00AA5AFA">
        <w:rPr>
          <w:u w:val="single"/>
        </w:rPr>
        <w:t xml:space="preserve">weaker growth will </w:t>
      </w:r>
      <w:r w:rsidRPr="00AA5AFA">
        <w:rPr>
          <w:rStyle w:val="Emphasis"/>
        </w:rPr>
        <w:t>increase the temptation</w:t>
      </w:r>
      <w:r w:rsidRPr="00AA5AFA">
        <w:rPr>
          <w:u w:val="single"/>
        </w:rPr>
        <w:t xml:space="preserve"> to stimulate short-term growth at the expense of long-term climate goals</w:t>
      </w:r>
      <w:r w:rsidRPr="005A1FF1">
        <w:rPr>
          <w:sz w:val="12"/>
          <w:szCs w:val="16"/>
        </w:rPr>
        <w:t xml:space="preserve">.∂ Three possible scenarios can be drawn for China’s future CO2 emissions under an economic downturn.∂ </w:t>
      </w:r>
      <w:r w:rsidRPr="00AA5AFA">
        <w:rPr>
          <w:u w:val="single"/>
        </w:rPr>
        <w:t>In the</w:t>
      </w:r>
      <w:r w:rsidRPr="005A1FF1">
        <w:rPr>
          <w:sz w:val="12"/>
          <w:szCs w:val="16"/>
        </w:rPr>
        <w:t xml:space="preserve"> first and </w:t>
      </w:r>
      <w:r w:rsidRPr="00AA5AFA">
        <w:rPr>
          <w:u w:val="single"/>
        </w:rPr>
        <w:t>most likely scenario</w:t>
      </w:r>
      <w:r w:rsidRPr="005A1FF1">
        <w:rPr>
          <w:sz w:val="12"/>
          <w:szCs w:val="16"/>
        </w:rPr>
        <w:t xml:space="preserve">, which we call “delay”, </w:t>
      </w:r>
      <w:r w:rsidRPr="00AA5AFA">
        <w:rPr>
          <w:u w:val="single"/>
        </w:rPr>
        <w:t>maintaining growth and preventing unemployment becomes the priority, while necessary structural changes to the economy are</w:t>
      </w:r>
      <w:r w:rsidRPr="005A1FF1">
        <w:rPr>
          <w:sz w:val="12"/>
          <w:szCs w:val="16"/>
        </w:rPr>
        <w:t xml:space="preserve"> likely to be </w:t>
      </w:r>
      <w:r w:rsidRPr="00AA5AFA">
        <w:rPr>
          <w:rStyle w:val="Emphasis"/>
        </w:rPr>
        <w:t>postponed</w:t>
      </w:r>
      <w:r w:rsidRPr="005A1FF1">
        <w:rPr>
          <w:sz w:val="12"/>
          <w:szCs w:val="16"/>
        </w:rPr>
        <w:t xml:space="preserve">. </w:t>
      </w:r>
      <w:r w:rsidRPr="00AA5AFA">
        <w:rPr>
          <w:u w:val="single"/>
        </w:rPr>
        <w:t xml:space="preserve">Short-term stimulus through infrastructure and construction would </w:t>
      </w:r>
      <w:r w:rsidRPr="00AA5AFA">
        <w:rPr>
          <w:rStyle w:val="Emphasis"/>
        </w:rPr>
        <w:t>delay the reduction</w:t>
      </w:r>
      <w:r w:rsidRPr="00AA5AFA">
        <w:rPr>
          <w:u w:val="single"/>
        </w:rPr>
        <w:t xml:space="preserve"> in carbon intensity</w:t>
      </w:r>
      <w:r w:rsidRPr="005A1FF1">
        <w:rPr>
          <w:sz w:val="12"/>
          <w:szCs w:val="16"/>
        </w:rPr>
        <w:t xml:space="preserve">. In this scenario, </w:t>
      </w:r>
      <w:r w:rsidRPr="00AA5AFA">
        <w:rPr>
          <w:u w:val="single"/>
        </w:rPr>
        <w:t>even a phase of low growth would be accompanied by a</w:t>
      </w:r>
      <w:r w:rsidRPr="005A1FF1">
        <w:rPr>
          <w:sz w:val="12"/>
          <w:szCs w:val="16"/>
        </w:rPr>
        <w:t xml:space="preserve"> slower but </w:t>
      </w:r>
      <w:r w:rsidRPr="00AA5AFA">
        <w:rPr>
          <w:rStyle w:val="Emphasis"/>
        </w:rPr>
        <w:t>continuing increase</w:t>
      </w:r>
      <w:r w:rsidRPr="00AA5AFA">
        <w:rPr>
          <w:u w:val="single"/>
        </w:rPr>
        <w:t xml:space="preserve"> in CO2 emissions.∂</w:t>
      </w:r>
      <w:r w:rsidRPr="005A1FF1">
        <w:rPr>
          <w:sz w:val="12"/>
          <w:szCs w:val="16"/>
        </w:rPr>
        <w:t xml:space="preserve"> In our second scenario, “backslide”, political pressure to create immediate growth wins out at the expense of emission reduction goals. Driven by short-term fears about an uncontrolled economic downturn, rising unemployment and the connected risk of political crisis, the government primarily tries to generate growth quickly by supporting traditional, highly polluting industries, through investments in infrastructure and construction. Channeling stimulus through these tested methods appears as the “safest bet” to the political leadership.∂ This backslide scenario mimics past practices. Previous stimulus packages in China have tended to support established industries. For example, the government’s response to the global economic crisis in 2008-2011 was to pour 70% of funds into infrastructure and construction, with devastating implications for coal consumption and CO2 emissions. Despite the environmental cost, the response did produce rapid short-term growth. The temptation to repeat the past is therefore high.∂ The hope that bolstering heavy industry and construction will stabilise employment is a central driver of the backslide scenario. The sharper the economic downturn, the more urgent a problem short-term unemployment becomes.∂ In a sharp downturn, the priority is saving jobs within established industries, such as mining, heavy industry, manufacturing, and construction – rather than transferring jobs to emerging and less carbon-intensive sectors such as services and internet-related technologies.∂ However, these methods are losing their effectiveness. Nearly twice as much investment is needed today to generate the same amount of job growth as in 2008. Job creation in these industries is therefore becoming increasingly difficult.∂ While these measures might still deliver short-term economic relief, it is unlikely that they can successfully stimulate growth for a prolonged period of time. This ultimately renders the most pessimistic scenario an unappealing option for the government. But even partial developments in this direction could cause a major setback for China’s climate change efforts. China misses its targets of a 60-65% reduction in CO2 intensity by 2030.∂ Opportunities∂ In an optimistic “acceleration” scenario, China seizes the opportunity of the slowdown for accelerating the transition towards a more sustainable economic structure. The government uses stimulus to hasten economic restructuring and rapidly expands less carbon-intensive parts of the economy.∂ This scenario also earmarks environmental technologies as catalysts for growth. Studies estimate that economic transition could eliminate 2.9 million jobs in energy-intensive sectors, but create 12.5 million new jobs in environmental industries by 2020.∂ Assuming the acceleration scenario is realised, CO2 emissions will decline rapidly. China will outperform its non-fossil energy and CO2 intensity targets for 2030 and emerges as a driving force of global climate change mitigation.∂ However, </w:t>
      </w:r>
      <w:r w:rsidRPr="00AA5AFA">
        <w:rPr>
          <w:u w:val="single"/>
        </w:rPr>
        <w:t xml:space="preserve">in the context of acute economic slowdown, stimulus measures focusing on a long-term strategy towards green growth seem </w:t>
      </w:r>
      <w:r w:rsidRPr="00AA5AFA">
        <w:rPr>
          <w:rStyle w:val="Emphasis"/>
        </w:rPr>
        <w:t>unrealistic</w:t>
      </w:r>
      <w:r w:rsidRPr="00AA5AFA">
        <w:rPr>
          <w:u w:val="single"/>
        </w:rPr>
        <w:t xml:space="preserve">. It would be a </w:t>
      </w:r>
      <w:r w:rsidRPr="00AA5AFA">
        <w:rPr>
          <w:rStyle w:val="Emphasis"/>
        </w:rPr>
        <w:t>high-risk endeavour</w:t>
      </w:r>
      <w:r w:rsidRPr="00AA5AFA">
        <w:rPr>
          <w:u w:val="single"/>
        </w:rPr>
        <w:t xml:space="preserve"> for the political leadership to base stimulus attempts primarily on </w:t>
      </w:r>
      <w:r w:rsidRPr="00AA5AFA">
        <w:rPr>
          <w:rStyle w:val="Emphasis"/>
        </w:rPr>
        <w:t>untested industries</w:t>
      </w:r>
      <w:r w:rsidRPr="00AA5AFA">
        <w:rPr>
          <w:u w:val="single"/>
        </w:rPr>
        <w:t xml:space="preserve"> like environmental technologies or the internet economy. Their ability to quickly create growth across the entire economy is </w:t>
      </w:r>
      <w:r w:rsidRPr="00AA5AFA">
        <w:rPr>
          <w:rStyle w:val="Emphasis"/>
        </w:rPr>
        <w:t>uncertain</w:t>
      </w:r>
      <w:r w:rsidRPr="00AA5AFA">
        <w:rPr>
          <w:u w:val="single"/>
        </w:rPr>
        <w:t>.∂</w:t>
      </w:r>
      <w:r w:rsidRPr="005A1FF1">
        <w:rPr>
          <w:sz w:val="12"/>
          <w:szCs w:val="16"/>
        </w:rPr>
        <w:t xml:space="preserve"> </w:t>
      </w:r>
      <w:r w:rsidRPr="00AA5AFA">
        <w:rPr>
          <w:u w:val="single"/>
        </w:rPr>
        <w:t xml:space="preserve">Under economic and political pressure, extensive green job creation is </w:t>
      </w:r>
      <w:r w:rsidRPr="005A1FF1">
        <w:rPr>
          <w:sz w:val="12"/>
          <w:szCs w:val="16"/>
        </w:rPr>
        <w:t>rather</w:t>
      </w:r>
      <w:r w:rsidRPr="00AA5AFA">
        <w:rPr>
          <w:u w:val="single"/>
        </w:rPr>
        <w:t xml:space="preserve"> </w:t>
      </w:r>
      <w:r w:rsidRPr="00AA5AFA">
        <w:rPr>
          <w:rStyle w:val="Emphasis"/>
        </w:rPr>
        <w:t>unlikely</w:t>
      </w:r>
      <w:r w:rsidRPr="00AA5AFA">
        <w:rPr>
          <w:u w:val="single"/>
        </w:rPr>
        <w:t xml:space="preserve"> as well. It is </w:t>
      </w:r>
      <w:r w:rsidRPr="00AA5AFA">
        <w:rPr>
          <w:rStyle w:val="Emphasis"/>
        </w:rPr>
        <w:t>uncertain</w:t>
      </w:r>
      <w:r w:rsidRPr="00AA5AFA">
        <w:rPr>
          <w:u w:val="single"/>
        </w:rPr>
        <w:t xml:space="preserve"> whether a rapid transfer of employment into new industries is possible and whether China’s education system would be able to prepare workers for their new jobs in time. It would be a </w:t>
      </w:r>
      <w:r w:rsidRPr="00AA5AFA">
        <w:rPr>
          <w:rStyle w:val="Emphasis"/>
        </w:rPr>
        <w:t>high-risk proposition</w:t>
      </w:r>
      <w:r w:rsidRPr="00AA5AFA">
        <w:rPr>
          <w:u w:val="single"/>
        </w:rPr>
        <w:t xml:space="preserve"> for the government to place its bets mainly on quick green job creation.∂</w:t>
      </w:r>
      <w:r w:rsidRPr="005A1FF1">
        <w:rPr>
          <w:sz w:val="12"/>
          <w:szCs w:val="16"/>
        </w:rPr>
        <w:t xml:space="preserve"> Delay to ‘carbon peak’∂ The pessimist “backslide” and the optimist “acceleration” scenarios represent the less likely outcomes, whereas the “delay”, a combination of the two, is </w:t>
      </w:r>
      <w:r w:rsidRPr="00AA5AFA">
        <w:rPr>
          <w:u w:val="single"/>
        </w:rPr>
        <w:t>more feasible</w:t>
      </w:r>
      <w:r w:rsidRPr="005A1FF1">
        <w:rPr>
          <w:sz w:val="12"/>
          <w:szCs w:val="16"/>
        </w:rPr>
        <w:t xml:space="preserve">.∂ In this scenario, </w:t>
      </w:r>
      <w:r w:rsidRPr="00AA5AFA">
        <w:rPr>
          <w:u w:val="single"/>
        </w:rPr>
        <w:t>China’s leadership takes stimulus measures in infrastructure and construction to raise employment levels and steer the economy through the most dangerous phase of any major economic downturn</w:t>
      </w:r>
      <w:r w:rsidRPr="005A1FF1">
        <w:rPr>
          <w:sz w:val="12"/>
          <w:szCs w:val="16"/>
        </w:rPr>
        <w:t xml:space="preserve">.∂ Eventually, as the output of these industries decline, the political leadership gradually returns to stimulus measures more in line with a long-term economic transition. But </w:t>
      </w:r>
      <w:r w:rsidRPr="00AA5AFA">
        <w:rPr>
          <w:u w:val="single"/>
        </w:rPr>
        <w:t>this will delay the long-term process of job transfer into new sectors.∂</w:t>
      </w:r>
      <w:r w:rsidRPr="005A1FF1">
        <w:rPr>
          <w:sz w:val="12"/>
          <w:szCs w:val="16"/>
        </w:rPr>
        <w:t xml:space="preserve"> The existing environmental framework prevents a full “backslide” scenario. However, the </w:t>
      </w:r>
      <w:r w:rsidRPr="00AA5AFA">
        <w:rPr>
          <w:u w:val="single"/>
        </w:rPr>
        <w:t xml:space="preserve">economic slowdown </w:t>
      </w:r>
      <w:r w:rsidRPr="00AA5AFA">
        <w:rPr>
          <w:rStyle w:val="Emphasis"/>
        </w:rPr>
        <w:t>halts the expansion</w:t>
      </w:r>
      <w:r w:rsidRPr="00AA5AFA">
        <w:rPr>
          <w:u w:val="single"/>
        </w:rPr>
        <w:t xml:space="preserve"> of new regulations and policies. Willingness to make environmental investments </w:t>
      </w:r>
      <w:r w:rsidRPr="00AA5AFA">
        <w:rPr>
          <w:rStyle w:val="Emphasis"/>
        </w:rPr>
        <w:t>decreases</w:t>
      </w:r>
      <w:r w:rsidRPr="00AA5AFA">
        <w:rPr>
          <w:u w:val="single"/>
        </w:rPr>
        <w:t xml:space="preserve"> among local governments suffering from high budget deficits and debts. This puts new initiatives, such as the carbon market projected to be rolled out nationally by </w:t>
      </w:r>
      <w:r w:rsidRPr="00AA5AFA">
        <w:rPr>
          <w:rStyle w:val="StyleUnderline"/>
        </w:rPr>
        <w:t xml:space="preserve">2017, </w:t>
      </w:r>
      <w:r w:rsidRPr="00AA5AFA">
        <w:rPr>
          <w:rStyle w:val="Emphasis"/>
        </w:rPr>
        <w:t>effectively on hold</w:t>
      </w:r>
      <w:r w:rsidRPr="00AA5AFA">
        <w:rPr>
          <w:u w:val="single"/>
        </w:rPr>
        <w:t>.∂</w:t>
      </w:r>
      <w:r w:rsidRPr="005A1FF1">
        <w:rPr>
          <w:sz w:val="12"/>
          <w:szCs w:val="16"/>
        </w:rPr>
        <w:t xml:space="preserve"> Under the “delay” scenario, </w:t>
      </w:r>
      <w:r w:rsidRPr="00AA5AFA">
        <w:rPr>
          <w:u w:val="single"/>
        </w:rPr>
        <w:t xml:space="preserve">CO2 emissions </w:t>
      </w:r>
      <w:r w:rsidRPr="00AA5AFA">
        <w:rPr>
          <w:rStyle w:val="Emphasis"/>
        </w:rPr>
        <w:t>quickly increase</w:t>
      </w:r>
      <w:r w:rsidRPr="005A1FF1">
        <w:rPr>
          <w:sz w:val="12"/>
          <w:szCs w:val="16"/>
        </w:rPr>
        <w:t xml:space="preserve"> after the initial drop. As China’s government then gradually returns to stimulus measures more in line with low-carbon growth, the emission increase slows down. </w:t>
      </w:r>
      <w:r w:rsidRPr="00AA5AFA">
        <w:rPr>
          <w:u w:val="single"/>
        </w:rPr>
        <w:t>China</w:t>
      </w:r>
      <w:r w:rsidRPr="005A1FF1">
        <w:rPr>
          <w:sz w:val="12"/>
          <w:szCs w:val="16"/>
        </w:rPr>
        <w:t xml:space="preserve"> eventually achieves a CO2 emissions peak at a high emissions level, but </w:t>
      </w:r>
      <w:r w:rsidRPr="00AA5AFA">
        <w:rPr>
          <w:rStyle w:val="Emphasis"/>
        </w:rPr>
        <w:t>misses the 2030 target</w:t>
      </w:r>
      <w:r w:rsidRPr="005A1FF1">
        <w:rPr>
          <w:sz w:val="12"/>
          <w:szCs w:val="16"/>
        </w:rPr>
        <w:t>.∂ Afterward, even</w:t>
      </w:r>
      <w:r w:rsidRPr="00AA5AFA">
        <w:rPr>
          <w:u w:val="single"/>
        </w:rPr>
        <w:t xml:space="preserve"> with low economic growth, absolute reductions in emissions progress </w:t>
      </w:r>
      <w:r w:rsidRPr="00AA5AFA">
        <w:rPr>
          <w:rStyle w:val="Emphasis"/>
        </w:rPr>
        <w:t>slowly</w:t>
      </w:r>
      <w:r w:rsidRPr="00AA5AFA">
        <w:rPr>
          <w:u w:val="single"/>
        </w:rPr>
        <w:t xml:space="preserve"> as the structural change is </w:t>
      </w:r>
      <w:r w:rsidRPr="00AA5AFA">
        <w:rPr>
          <w:rStyle w:val="Emphasis"/>
        </w:rPr>
        <w:t>continuously disturbed</w:t>
      </w:r>
      <w:r w:rsidRPr="00AA5AFA">
        <w:rPr>
          <w:u w:val="single"/>
        </w:rPr>
        <w:t xml:space="preserve"> by </w:t>
      </w:r>
      <w:r w:rsidRPr="00AA5AFA">
        <w:rPr>
          <w:rStyle w:val="Emphasis"/>
        </w:rPr>
        <w:t>ad-hoc reactions</w:t>
      </w:r>
      <w:r w:rsidRPr="00AA5AFA">
        <w:rPr>
          <w:u w:val="single"/>
        </w:rPr>
        <w:t xml:space="preserve"> to economic turbulence. China </w:t>
      </w:r>
      <w:r w:rsidRPr="00AA5AFA">
        <w:rPr>
          <w:rStyle w:val="Emphasis"/>
        </w:rPr>
        <w:t>struggles</w:t>
      </w:r>
      <w:r w:rsidRPr="00AA5AFA">
        <w:rPr>
          <w:u w:val="single"/>
        </w:rPr>
        <w:t xml:space="preserve"> to make a major contribution to avoiding dangerous climate change.∂</w:t>
      </w:r>
      <w:r w:rsidRPr="005A1FF1">
        <w:rPr>
          <w:sz w:val="12"/>
          <w:szCs w:val="16"/>
        </w:rPr>
        <w:t xml:space="preserve"> Decisive period∂ </w:t>
      </w:r>
      <w:r w:rsidRPr="00AA5AFA">
        <w:rPr>
          <w:u w:val="single"/>
        </w:rPr>
        <w:t xml:space="preserve">China’s economic policy decisions over the next years will be a </w:t>
      </w:r>
      <w:r w:rsidRPr="00AA5AFA">
        <w:rPr>
          <w:rStyle w:val="Emphasis"/>
        </w:rPr>
        <w:t>crucial factor</w:t>
      </w:r>
      <w:r w:rsidRPr="00AA5AFA">
        <w:rPr>
          <w:u w:val="single"/>
        </w:rPr>
        <w:t xml:space="preserve"> for making the Paris agreement a reality</w:t>
      </w:r>
      <w:r w:rsidRPr="005A1FF1">
        <w:rPr>
          <w:sz w:val="12"/>
          <w:szCs w:val="16"/>
        </w:rPr>
        <w:t xml:space="preserve">.∂ </w:t>
      </w:r>
      <w:r w:rsidRPr="00AA5AFA">
        <w:rPr>
          <w:u w:val="single"/>
        </w:rPr>
        <w:t>If China’s economic policy breaks free from short-sighted temptations</w:t>
      </w:r>
      <w:r w:rsidRPr="005A1FF1">
        <w:rPr>
          <w:sz w:val="12"/>
          <w:szCs w:val="16"/>
        </w:rPr>
        <w:t xml:space="preserve">, attempting to achieve an “acceleration” scenario, </w:t>
      </w:r>
      <w:r w:rsidRPr="00AA5AFA">
        <w:rPr>
          <w:u w:val="single"/>
        </w:rPr>
        <w:t xml:space="preserve">it can make a </w:t>
      </w:r>
      <w:r w:rsidRPr="00AA5AFA">
        <w:rPr>
          <w:rStyle w:val="Emphasis"/>
        </w:rPr>
        <w:t>major contribution</w:t>
      </w:r>
      <w:r w:rsidRPr="00AA5AFA">
        <w:rPr>
          <w:u w:val="single"/>
        </w:rPr>
        <w:t xml:space="preserve"> to </w:t>
      </w:r>
      <w:r w:rsidRPr="00AA5AFA">
        <w:rPr>
          <w:rStyle w:val="Emphasis"/>
        </w:rPr>
        <w:t>turn the tide</w:t>
      </w:r>
      <w:r w:rsidRPr="00AA5AFA">
        <w:rPr>
          <w:u w:val="single"/>
        </w:rPr>
        <w:t xml:space="preserve"> in the global fight against climate change</w:t>
      </w:r>
      <w:r w:rsidRPr="005A1FF1">
        <w:rPr>
          <w:sz w:val="12"/>
          <w:szCs w:val="16"/>
        </w:rPr>
        <w:t xml:space="preserve">.∂ But </w:t>
      </w:r>
      <w:r w:rsidRPr="00AA5AFA">
        <w:rPr>
          <w:u w:val="single"/>
        </w:rPr>
        <w:t xml:space="preserve">the danger is </w:t>
      </w:r>
      <w:r w:rsidRPr="00AA5AFA">
        <w:rPr>
          <w:rStyle w:val="Emphasis"/>
        </w:rPr>
        <w:t>great</w:t>
      </w:r>
      <w:r w:rsidRPr="00AA5AFA">
        <w:rPr>
          <w:u w:val="single"/>
        </w:rPr>
        <w:t xml:space="preserve"> that immediate economic necessities will prevail over a long-term vision for China’s economic and ecologic well-being. If China is heading into the “delay” scenario that postpones important economic structural changes and substantial climate change measures, the global climate change mitigation efforts are </w:t>
      </w:r>
      <w:r w:rsidRPr="00AA5AFA">
        <w:rPr>
          <w:rStyle w:val="Emphasis"/>
        </w:rPr>
        <w:t>doomed to fail</w:t>
      </w:r>
      <w:r w:rsidRPr="00AA5AFA">
        <w:rPr>
          <w:u w:val="single"/>
        </w:rPr>
        <w:t>.</w:t>
      </w:r>
    </w:p>
    <w:p w14:paraId="0B9F5C96" w14:textId="77777777" w:rsidR="001A46E0" w:rsidRPr="00AA5AFA" w:rsidRDefault="001A46E0" w:rsidP="001A46E0"/>
    <w:p w14:paraId="7BAFA8A7" w14:textId="77777777" w:rsidR="001A46E0" w:rsidRPr="00AA5AFA" w:rsidRDefault="001A46E0" w:rsidP="001A46E0">
      <w:pPr>
        <w:pStyle w:val="Heading4"/>
      </w:pPr>
      <w:r w:rsidRPr="00AA5AFA">
        <w:t>&lt;Insert warming impact&gt;</w:t>
      </w:r>
    </w:p>
    <w:p w14:paraId="1CE5F76C" w14:textId="77777777" w:rsidR="001A46E0" w:rsidRPr="00AA5AFA" w:rsidRDefault="001A46E0" w:rsidP="001A46E0"/>
    <w:p w14:paraId="3D519B50" w14:textId="77777777" w:rsidR="001A46E0" w:rsidRPr="00AA5AFA" w:rsidRDefault="001A46E0" w:rsidP="001A46E0">
      <w:pPr>
        <w:pStyle w:val="Heading3"/>
      </w:pPr>
      <w:r w:rsidRPr="00AA5AFA">
        <w:t>AT US Steel Tariffs on China=Protectionism---2NC</w:t>
      </w:r>
    </w:p>
    <w:p w14:paraId="7EC024ED" w14:textId="77777777" w:rsidR="001A46E0" w:rsidRPr="00AA5AFA" w:rsidRDefault="001A46E0" w:rsidP="001A46E0"/>
    <w:p w14:paraId="2C558246" w14:textId="77777777" w:rsidR="001A46E0" w:rsidRPr="00AA5AFA" w:rsidRDefault="001A46E0" w:rsidP="001A46E0">
      <w:pPr>
        <w:pStyle w:val="Heading4"/>
      </w:pPr>
      <w:r w:rsidRPr="00AA5AFA">
        <w:t>US steel tariffs on China aren’t protectionism</w:t>
      </w:r>
    </w:p>
    <w:p w14:paraId="677379BD" w14:textId="559A3293" w:rsidR="001A46E0" w:rsidRPr="00AA5AFA" w:rsidRDefault="001A46E0" w:rsidP="001A46E0">
      <w:r w:rsidRPr="005A1FF1">
        <w:rPr>
          <w:rStyle w:val="Style13ptBold"/>
        </w:rPr>
        <w:t>Selig 5/27</w:t>
      </w:r>
      <w:r w:rsidR="005A1FF1" w:rsidRPr="005A1FF1">
        <w:rPr>
          <w:rStyle w:val="Style13ptBold"/>
        </w:rPr>
        <w:t>/2016</w:t>
      </w:r>
      <w:r w:rsidRPr="00AA5AFA">
        <w:t xml:space="preserve"> [Stefan, Under Secretary of Commerce for International Trade at the U.S. Department of Commerce, MBA from Harvard Graduate School of Business Administration, BA economics, “Moves Against Chinese Steel Are Not Protectionism”, Wall Street Journal, Eastern edition, 5/27/16, ProQuest]//DBI</w:t>
      </w:r>
    </w:p>
    <w:p w14:paraId="5AEEAB61" w14:textId="179327F1" w:rsidR="001A46E0" w:rsidRPr="005A1FF1" w:rsidRDefault="001A46E0" w:rsidP="001A46E0">
      <w:pPr>
        <w:rPr>
          <w:u w:val="single"/>
        </w:rPr>
      </w:pPr>
      <w:r w:rsidRPr="00AA5AFA">
        <w:rPr>
          <w:szCs w:val="16"/>
        </w:rPr>
        <w:t>I strongly disagree with your May 20 editorial "Obama Front-Runs Trump on China."</w:t>
      </w:r>
      <w:r w:rsidRPr="00AA5AFA">
        <w:t xml:space="preserve"> </w:t>
      </w:r>
      <w:r w:rsidRPr="00AA5AFA">
        <w:rPr>
          <w:u w:val="single"/>
        </w:rPr>
        <w:t xml:space="preserve">Applying U.S. duties on unfairly traded Chinese steel is </w:t>
      </w:r>
      <w:r w:rsidRPr="00AA5AFA">
        <w:rPr>
          <w:rStyle w:val="Emphasis"/>
        </w:rPr>
        <w:t>not an example of protectionism</w:t>
      </w:r>
      <w:r w:rsidRPr="00AA5AFA">
        <w:rPr>
          <w:u w:val="single"/>
        </w:rPr>
        <w:t xml:space="preserve">. When the evidence establishes that China and Chinese steel companies have distorted the U.S. market by providing </w:t>
      </w:r>
      <w:r w:rsidRPr="00AA5AFA">
        <w:rPr>
          <w:rStyle w:val="Emphasis"/>
        </w:rPr>
        <w:t>unfair subsidies</w:t>
      </w:r>
      <w:r w:rsidRPr="00AA5AFA">
        <w:rPr>
          <w:u w:val="single"/>
        </w:rPr>
        <w:t xml:space="preserve"> and </w:t>
      </w:r>
      <w:r w:rsidRPr="00AA5AFA">
        <w:rPr>
          <w:rStyle w:val="Emphasis"/>
        </w:rPr>
        <w:t>dumping their goods</w:t>
      </w:r>
      <w:r w:rsidRPr="00AA5AFA">
        <w:rPr>
          <w:u w:val="single"/>
        </w:rPr>
        <w:t xml:space="preserve"> in the U.S., the Commerce Department calculates the amount of duties that are necessary to </w:t>
      </w:r>
      <w:r w:rsidRPr="00AA5AFA">
        <w:rPr>
          <w:rStyle w:val="Emphasis"/>
        </w:rPr>
        <w:t>remedy this unfair conduct</w:t>
      </w:r>
      <w:r w:rsidRPr="00AA5AFA">
        <w:rPr>
          <w:u w:val="single"/>
        </w:rPr>
        <w:t xml:space="preserve">. This is the </w:t>
      </w:r>
      <w:r w:rsidRPr="00AA5AFA">
        <w:rPr>
          <w:rStyle w:val="Emphasis"/>
        </w:rPr>
        <w:t>direct opposite of protectionism</w:t>
      </w:r>
      <w:r w:rsidRPr="00AA5AFA">
        <w:rPr>
          <w:u w:val="single"/>
        </w:rPr>
        <w:t>.</w:t>
      </w:r>
    </w:p>
    <w:p w14:paraId="11319A48" w14:textId="77777777" w:rsidR="001A46E0" w:rsidRPr="00AA5AFA" w:rsidRDefault="001A46E0" w:rsidP="001A46E0">
      <w:pPr>
        <w:pStyle w:val="Heading4"/>
      </w:pPr>
      <w:r w:rsidRPr="00AA5AFA">
        <w:t>And they don’t signal a trade war has started</w:t>
      </w:r>
    </w:p>
    <w:p w14:paraId="36F8812B" w14:textId="1104871E" w:rsidR="001A46E0" w:rsidRPr="00AA5AFA" w:rsidRDefault="001A46E0" w:rsidP="001A46E0">
      <w:r w:rsidRPr="00694590">
        <w:rPr>
          <w:rStyle w:val="Style13ptBold"/>
        </w:rPr>
        <w:t>Matthews 3/2</w:t>
      </w:r>
      <w:r w:rsidR="00694590">
        <w:rPr>
          <w:rStyle w:val="Style13ptBold"/>
        </w:rPr>
        <w:t>/2016</w:t>
      </w:r>
      <w:r w:rsidRPr="00AA5AFA">
        <w:t xml:space="preserve"> [Chris, MA Business and Economic Reporting, writer, Fortune Magazine, “Donald Trump's Trade War May Have Already Begun”, 3/2/16, http://fortune.com/2016/03/02/trade-war/]//DBI</w:t>
      </w:r>
    </w:p>
    <w:p w14:paraId="2989977C" w14:textId="7C2F92AD" w:rsidR="001A46E0" w:rsidRPr="005A1FF1" w:rsidRDefault="001A46E0" w:rsidP="001A46E0">
      <w:pPr>
        <w:rPr>
          <w:szCs w:val="16"/>
        </w:rPr>
      </w:pPr>
      <w:r w:rsidRPr="00AA5AFA">
        <w:rPr>
          <w:u w:val="single"/>
        </w:rPr>
        <w:t>The Commerce Department on Tuesday announced that it was imposing tariffs on various foreign steel producers, with Chinese steelmakers now facing a 266% tariff on its exports to the United States</w:t>
      </w:r>
      <w:r w:rsidRPr="00AA5AFA">
        <w:rPr>
          <w:szCs w:val="16"/>
        </w:rPr>
        <w:t>. Other countries like South Korea, Brazil, Italy, and Japan were also slapped with tariffs ranging from 2% to 71%, according to the Commerce Department.</w:t>
      </w:r>
      <w:r w:rsidRPr="00AA5AFA">
        <w:rPr>
          <w:sz w:val="12"/>
          <w:szCs w:val="16"/>
        </w:rPr>
        <w:t xml:space="preserve">∂ </w:t>
      </w:r>
      <w:r w:rsidRPr="00AA5AFA">
        <w:rPr>
          <w:szCs w:val="16"/>
        </w:rPr>
        <w:t>The action is the latest move in a years long international battle over the steel market. The steel industry is a prime example of one that is susceptible to activist trade policy. It’s an important industry for any country to maintain, given its importance for infrastructure and national defense. It’s also an industry with very high fixed costs and capital intensity that encourages firms to sell its product below the cost of production, often with the support of their governments.</w:t>
      </w:r>
      <w:r w:rsidRPr="00AA5AFA">
        <w:rPr>
          <w:sz w:val="12"/>
          <w:szCs w:val="16"/>
        </w:rPr>
        <w:t xml:space="preserve">∂ </w:t>
      </w:r>
      <w:r w:rsidRPr="00AA5AFA">
        <w:rPr>
          <w:szCs w:val="16"/>
        </w:rPr>
        <w:t>That’s exactly what the Commerce Department says is happening right now, most especially in China, where a sharp economic slowdown and general manufacturing overcapacity is forcing exporters to slash prices, and where the government is propping up firms by among other tactics lending money to firms at below market rates, to name just one tactic.</w:t>
      </w:r>
      <w:r w:rsidRPr="00AA5AFA">
        <w:rPr>
          <w:sz w:val="12"/>
          <w:szCs w:val="16"/>
        </w:rPr>
        <w:t xml:space="preserve">∂ </w:t>
      </w:r>
      <w:r w:rsidRPr="00AA5AFA">
        <w:rPr>
          <w:u w:val="single"/>
        </w:rPr>
        <w:t xml:space="preserve">Commerce’s action </w:t>
      </w:r>
      <w:r w:rsidRPr="00AA5AFA">
        <w:rPr>
          <w:rStyle w:val="Emphasis"/>
        </w:rPr>
        <w:t>doesn’t signal the widening of a trade war</w:t>
      </w:r>
      <w:r w:rsidRPr="00AA5AFA">
        <w:rPr>
          <w:szCs w:val="16"/>
        </w:rPr>
        <w:t xml:space="preserve">, as </w:t>
      </w:r>
      <w:r w:rsidRPr="00AA5AFA">
        <w:rPr>
          <w:u w:val="single"/>
        </w:rPr>
        <w:t xml:space="preserve">the U.S. government has been fighting steel dumping for </w:t>
      </w:r>
      <w:r w:rsidRPr="00AA5AFA">
        <w:rPr>
          <w:rStyle w:val="Emphasis"/>
        </w:rPr>
        <w:t>more than a decade</w:t>
      </w:r>
      <w:r w:rsidRPr="00AA5AFA">
        <w:rPr>
          <w:u w:val="single"/>
        </w:rPr>
        <w:t xml:space="preserve"> now</w:t>
      </w:r>
      <w:r w:rsidRPr="00AA5AFA">
        <w:rPr>
          <w:szCs w:val="16"/>
        </w:rPr>
        <w:t>. The Asian financial crisis of the 1990s also led to a big increase in companies exporting steel below cost, which the George W. Bush administration combated with a tariff of its own in 2002. But the public backlash against the 2002 tariff was strong, and the Bush administration lifted the tariff after the World Trade Organization threat</w:t>
      </w:r>
      <w:r w:rsidR="005A1FF1">
        <w:rPr>
          <w:szCs w:val="16"/>
        </w:rPr>
        <w:t>ened to fine the United States.</w:t>
      </w:r>
    </w:p>
    <w:p w14:paraId="1E85494A" w14:textId="77777777" w:rsidR="001A46E0" w:rsidRPr="00AA5AFA" w:rsidRDefault="001A46E0" w:rsidP="001A46E0">
      <w:pPr>
        <w:pStyle w:val="Heading3"/>
      </w:pPr>
      <w:r w:rsidRPr="00AA5AFA">
        <w:t>AT Trump Thumper---2NC</w:t>
      </w:r>
    </w:p>
    <w:p w14:paraId="7A595C2B" w14:textId="77777777" w:rsidR="001A46E0" w:rsidRPr="00AA5AFA" w:rsidRDefault="001A46E0" w:rsidP="001A46E0"/>
    <w:p w14:paraId="5131D7FA" w14:textId="77777777" w:rsidR="001A46E0" w:rsidRPr="00AA5AFA" w:rsidRDefault="001A46E0" w:rsidP="001A46E0">
      <w:pPr>
        <w:pStyle w:val="Heading4"/>
      </w:pPr>
      <w:r w:rsidRPr="00AA5AFA">
        <w:t>Trump can’t implement the tariff</w:t>
      </w:r>
    </w:p>
    <w:p w14:paraId="0037837E" w14:textId="77777777" w:rsidR="001A46E0" w:rsidRPr="00AA5AFA" w:rsidRDefault="001A46E0" w:rsidP="001A46E0">
      <w:r w:rsidRPr="005A1FF1">
        <w:rPr>
          <w:rStyle w:val="Style13ptBold"/>
        </w:rPr>
        <w:t>Flores 16</w:t>
      </w:r>
      <w:r w:rsidRPr="00AA5AFA">
        <w:t xml:space="preserve"> [Reena, CBS, “Donald Trump wants huge tariffs on Chinese exports to the U.S.”, 1/7/16, http://www.cbsnews.com/news/donald-trump-wants-huge-tariffs-on-chinese-exports-to-the-u-s/]//DBI</w:t>
      </w:r>
    </w:p>
    <w:p w14:paraId="076262CD" w14:textId="481AE178" w:rsidR="001A46E0" w:rsidRPr="005A1FF1" w:rsidRDefault="001A46E0" w:rsidP="001A46E0">
      <w:pPr>
        <w:rPr>
          <w:u w:val="single"/>
        </w:rPr>
      </w:pPr>
      <w:r w:rsidRPr="00AA5AFA">
        <w:rPr>
          <w:u w:val="single"/>
        </w:rPr>
        <w:t>If Donald Trump becomes president of the United States, the billionaire businessman promises to levy enormous tariffs on any Chinese products entering the country.∂</w:t>
      </w:r>
      <w:r w:rsidRPr="00AA5AFA">
        <w:rPr>
          <w:szCs w:val="16"/>
        </w:rPr>
        <w:t xml:space="preserve"> "I would do a tax. And the tax, let me tell you what the tax should be...the tax should be 45 percent," Trump said in a meeting with the New York Times' editorial board on Thursday.∂ The GOP front-runner justified his flat tariff proposal saying that "the only power that we have with China is massive trade."∂ "I would tax China on products coming in," he said. "I would do a tariff, yes -- and they do it to us."∂ And though the real estate mogul would identify himself as "a free trader," Trump added that "it's got to be reasonably fair."∂ </w:t>
      </w:r>
      <w:r w:rsidRPr="00AA5AFA">
        <w:rPr>
          <w:u w:val="single"/>
        </w:rPr>
        <w:t xml:space="preserve">But even if the billionaire businessman won the 2016 election, his ability to influence such tariffs would be </w:t>
      </w:r>
      <w:r w:rsidRPr="00AA5AFA">
        <w:rPr>
          <w:rStyle w:val="Emphasis"/>
        </w:rPr>
        <w:t>limited</w:t>
      </w:r>
      <w:r w:rsidRPr="00AA5AFA">
        <w:rPr>
          <w:u w:val="single"/>
        </w:rPr>
        <w:t xml:space="preserve">: The president </w:t>
      </w:r>
      <w:r w:rsidRPr="00AA5AFA">
        <w:rPr>
          <w:rStyle w:val="Emphasis"/>
        </w:rPr>
        <w:t>cannot</w:t>
      </w:r>
      <w:r w:rsidRPr="00AA5AFA">
        <w:rPr>
          <w:u w:val="single"/>
        </w:rPr>
        <w:t xml:space="preserve"> impose taxes -- </w:t>
      </w:r>
      <w:r w:rsidRPr="00AA5AFA">
        <w:rPr>
          <w:rStyle w:val="Emphasis"/>
        </w:rPr>
        <w:t>only Congress</w:t>
      </w:r>
      <w:r w:rsidRPr="00AA5AFA">
        <w:rPr>
          <w:u w:val="single"/>
        </w:rPr>
        <w:t xml:space="preserve"> can.∂ And Trump's proposals could </w:t>
      </w:r>
      <w:r w:rsidRPr="00AA5AFA">
        <w:rPr>
          <w:rStyle w:val="Emphasis"/>
        </w:rPr>
        <w:t>fly in the face</w:t>
      </w:r>
      <w:r w:rsidRPr="00AA5AFA">
        <w:rPr>
          <w:u w:val="single"/>
        </w:rPr>
        <w:t xml:space="preserve"> of current WTO trade agreements, which </w:t>
      </w:r>
      <w:r w:rsidRPr="00AA5AFA">
        <w:rPr>
          <w:rStyle w:val="Emphasis"/>
        </w:rPr>
        <w:t>discourage</w:t>
      </w:r>
      <w:r w:rsidRPr="00AA5AFA">
        <w:rPr>
          <w:u w:val="single"/>
        </w:rPr>
        <w:t xml:space="preserve"> raising agreed-upon tariffs on imported goods (except as anti-dumping fines).</w:t>
      </w:r>
    </w:p>
    <w:p w14:paraId="797A810C" w14:textId="4A48A4B7" w:rsidR="001A46E0" w:rsidRPr="00AA5AFA" w:rsidRDefault="001A46E0" w:rsidP="005A1FF1">
      <w:pPr>
        <w:pStyle w:val="Heading3"/>
      </w:pPr>
      <w:r w:rsidRPr="00AA5AFA">
        <w:t>AT China Growth Declining---2NC</w:t>
      </w:r>
    </w:p>
    <w:p w14:paraId="6BB5AD9B" w14:textId="77777777" w:rsidR="001A46E0" w:rsidRPr="00AA5AFA" w:rsidRDefault="001A46E0" w:rsidP="001A46E0">
      <w:pPr>
        <w:pStyle w:val="Heading4"/>
      </w:pPr>
      <w:r w:rsidRPr="00AA5AFA">
        <w:t>Chinese economic growth is stabilizing</w:t>
      </w:r>
    </w:p>
    <w:p w14:paraId="33D20414" w14:textId="77777777" w:rsidR="001A46E0" w:rsidRPr="00AA5AFA" w:rsidRDefault="001A46E0" w:rsidP="001A46E0">
      <w:r w:rsidRPr="005A1FF1">
        <w:rPr>
          <w:rStyle w:val="Style13ptBold"/>
        </w:rPr>
        <w:t>Ge 16</w:t>
      </w:r>
      <w:r w:rsidRPr="00AA5AFA">
        <w:t xml:space="preserve"> [Celine, Master's Degree, International Political Economy, Merit, writer, South China Morning Post, “Rebound on the horizon as China’s economy ‘to stabilise in second quarter’, says think tank”, originally published 3/28/16, updated 5/30/16, http://www.scmp.com/news/china/economy/article/1931382/rebound-horizon-chinas-economy-stabilise-second-quarter-says]//DBI</w:t>
      </w:r>
    </w:p>
    <w:p w14:paraId="1AF334FB" w14:textId="77777777" w:rsidR="001A46E0" w:rsidRPr="00694590" w:rsidRDefault="001A46E0" w:rsidP="001A46E0">
      <w:pPr>
        <w:rPr>
          <w:sz w:val="20"/>
          <w:szCs w:val="20"/>
          <w:u w:val="single"/>
        </w:rPr>
      </w:pPr>
      <w:r w:rsidRPr="00694590">
        <w:rPr>
          <w:sz w:val="20"/>
          <w:szCs w:val="20"/>
          <w:u w:val="single"/>
        </w:rPr>
        <w:t xml:space="preserve">China’s economic momentum may </w:t>
      </w:r>
      <w:r w:rsidRPr="00694590">
        <w:rPr>
          <w:rStyle w:val="Emphasis"/>
          <w:sz w:val="20"/>
          <w:szCs w:val="20"/>
        </w:rPr>
        <w:t>stabilise</w:t>
      </w:r>
      <w:r w:rsidRPr="00694590">
        <w:rPr>
          <w:sz w:val="20"/>
          <w:szCs w:val="20"/>
          <w:u w:val="single"/>
        </w:rPr>
        <w:t xml:space="preserve"> in the second quarter after a further slip in the first three months, a top government think tank forecasted on Monday, citing </w:t>
      </w:r>
      <w:r w:rsidRPr="00694590">
        <w:rPr>
          <w:rStyle w:val="Emphasis"/>
          <w:sz w:val="20"/>
          <w:szCs w:val="20"/>
        </w:rPr>
        <w:t>improving indicators</w:t>
      </w:r>
      <w:r w:rsidRPr="00694590">
        <w:rPr>
          <w:sz w:val="20"/>
          <w:szCs w:val="20"/>
          <w:u w:val="single"/>
        </w:rPr>
        <w:t xml:space="preserve"> and a </w:t>
      </w:r>
      <w:r w:rsidRPr="00694590">
        <w:rPr>
          <w:rStyle w:val="Emphasis"/>
          <w:sz w:val="20"/>
          <w:szCs w:val="20"/>
        </w:rPr>
        <w:t>recovering housing market</w:t>
      </w:r>
      <w:r w:rsidRPr="00694590">
        <w:rPr>
          <w:sz w:val="20"/>
          <w:szCs w:val="20"/>
          <w:u w:val="single"/>
        </w:rPr>
        <w:t xml:space="preserve">.∂ </w:t>
      </w:r>
      <w:r w:rsidRPr="00694590">
        <w:rPr>
          <w:szCs w:val="20"/>
        </w:rPr>
        <w:t xml:space="preserve">The National Academy of Economic Strategy, under the Chinese Academy of Social Sciences, forecasted that China’s first-quarter growth slowed to 6.7 per cent, compared with 6.8 per cent the previous quarter. Consumer price inflation stood at 2.2 per cent amid lacklustre industrial production and investment activities.∂ But the think tank expected gross domestic product expansion to return to 6.8 per cent in the second quarter, and inflation to rise 2.4 per cent.∂ </w:t>
      </w:r>
      <w:r w:rsidRPr="00694590">
        <w:rPr>
          <w:sz w:val="20"/>
          <w:szCs w:val="20"/>
          <w:u w:val="single"/>
        </w:rPr>
        <w:t xml:space="preserve">“The stimulus measures ... have been </w:t>
      </w:r>
      <w:r w:rsidRPr="00694590">
        <w:rPr>
          <w:rStyle w:val="Emphasis"/>
          <w:sz w:val="20"/>
          <w:szCs w:val="20"/>
        </w:rPr>
        <w:t>taking effect</w:t>
      </w:r>
      <w:r w:rsidRPr="00694590">
        <w:rPr>
          <w:sz w:val="20"/>
          <w:szCs w:val="20"/>
          <w:u w:val="single"/>
        </w:rPr>
        <w:t xml:space="preserve">,” China Business News and The Beijing News reported separately, citing the study.∂ The forecast comes as the latest basket of data released over the weekend showed industrial profits in January and February </w:t>
      </w:r>
      <w:r w:rsidRPr="00694590">
        <w:rPr>
          <w:rStyle w:val="Emphasis"/>
          <w:sz w:val="20"/>
          <w:szCs w:val="20"/>
        </w:rPr>
        <w:t>returning to growth</w:t>
      </w:r>
      <w:r w:rsidRPr="00694590">
        <w:rPr>
          <w:sz w:val="20"/>
          <w:szCs w:val="20"/>
          <w:u w:val="single"/>
        </w:rPr>
        <w:t xml:space="preserve"> – rising 4.8 per cent from last year</w:t>
      </w:r>
      <w:r w:rsidRPr="00694590">
        <w:rPr>
          <w:szCs w:val="20"/>
        </w:rPr>
        <w:t xml:space="preserve"> – despite lingering downward pressure both at home and abroad.∂ “Some </w:t>
      </w:r>
      <w:r w:rsidRPr="00694590">
        <w:rPr>
          <w:sz w:val="20"/>
          <w:szCs w:val="20"/>
          <w:u w:val="single"/>
        </w:rPr>
        <w:t xml:space="preserve">economic figures are </w:t>
      </w:r>
      <w:r w:rsidRPr="00694590">
        <w:rPr>
          <w:rStyle w:val="Emphasis"/>
          <w:sz w:val="20"/>
          <w:szCs w:val="20"/>
        </w:rPr>
        <w:t>pointing to a rebound</w:t>
      </w:r>
      <w:r w:rsidRPr="00694590">
        <w:rPr>
          <w:sz w:val="20"/>
          <w:szCs w:val="20"/>
          <w:u w:val="single"/>
        </w:rPr>
        <w:t xml:space="preserve"> ... The property sector is bottoming out and inventories are decreasing,” the think tank’s lead researcher Wang Hongju wrote. “Taking into account the low base effect, there is a </w:t>
      </w:r>
      <w:r w:rsidRPr="00694590">
        <w:rPr>
          <w:rStyle w:val="Emphasis"/>
          <w:sz w:val="20"/>
          <w:szCs w:val="20"/>
        </w:rPr>
        <w:t>bigger chance</w:t>
      </w:r>
      <w:r w:rsidRPr="00694590">
        <w:rPr>
          <w:sz w:val="20"/>
          <w:szCs w:val="20"/>
          <w:u w:val="single"/>
        </w:rPr>
        <w:t xml:space="preserve"> that the economy is stabilising.”</w:t>
      </w:r>
    </w:p>
    <w:p w14:paraId="7F44401F" w14:textId="77777777" w:rsidR="001A46E0" w:rsidRPr="00AA5AFA" w:rsidRDefault="001A46E0" w:rsidP="001A46E0"/>
    <w:p w14:paraId="1C6EF3EA" w14:textId="75C04F48" w:rsidR="001A46E0" w:rsidRPr="00AA5AFA" w:rsidRDefault="001A46E0" w:rsidP="00694590">
      <w:pPr>
        <w:pStyle w:val="Heading3"/>
      </w:pPr>
      <w:r w:rsidRPr="00AA5AFA">
        <w:t>XT Warming I/L---2NC</w:t>
      </w:r>
    </w:p>
    <w:p w14:paraId="679019DE" w14:textId="77777777" w:rsidR="001A46E0" w:rsidRPr="00AA5AFA" w:rsidRDefault="001A46E0" w:rsidP="001A46E0">
      <w:pPr>
        <w:pStyle w:val="Heading4"/>
      </w:pPr>
      <w:r w:rsidRPr="00AA5AFA">
        <w:t>Declining Chinese growth collapses warming mitigation efforts—the brink is now</w:t>
      </w:r>
    </w:p>
    <w:p w14:paraId="1E3D4CE4" w14:textId="77777777" w:rsidR="001A46E0" w:rsidRPr="00AA5AFA" w:rsidRDefault="001A46E0" w:rsidP="001A46E0">
      <w:r w:rsidRPr="005A1FF1">
        <w:rPr>
          <w:rStyle w:val="Style13ptBold"/>
        </w:rPr>
        <w:t>Spegele 15</w:t>
      </w:r>
      <w:r w:rsidRPr="00AA5AFA">
        <w:t xml:space="preserve"> [Brian, China foreign policy and energy writer, Wall Street Journal, “In Climate Talks, China’s Slowdown Aids Negotiators”, 12/8/15, http://www.wsj.com/articles/in-climate-talks-chinas-slowdown-aids-negotiators-1449518800]//DBI</w:t>
      </w:r>
    </w:p>
    <w:p w14:paraId="4F5E8639" w14:textId="5FE3DE70" w:rsidR="001A46E0" w:rsidRPr="005A1FF1" w:rsidRDefault="001A46E0" w:rsidP="001A46E0">
      <w:pPr>
        <w:rPr>
          <w:u w:val="single"/>
        </w:rPr>
      </w:pPr>
      <w:r w:rsidRPr="00AA5AFA">
        <w:rPr>
          <w:szCs w:val="16"/>
        </w:rPr>
        <w:t xml:space="preserve">But </w:t>
      </w:r>
      <w:r w:rsidRPr="00AA5AFA">
        <w:rPr>
          <w:u w:val="single"/>
        </w:rPr>
        <w:t>the question for China’s leaders</w:t>
      </w:r>
      <w:r w:rsidRPr="00AA5AFA">
        <w:rPr>
          <w:szCs w:val="16"/>
        </w:rPr>
        <w:t>—and policy makers globally—</w:t>
      </w:r>
      <w:r w:rsidRPr="00AA5AFA">
        <w:rPr>
          <w:u w:val="single"/>
        </w:rPr>
        <w:t xml:space="preserve">is whether the transition to slower-but-cleaner growth will be sustainable. While Beijing may envisage creating tens of thousands of high-value jobs in sectors such as wind power and electric cars, providing enough work to satisfy its huge labor force is difficult. </w:t>
      </w:r>
      <w:r w:rsidRPr="00AA5AFA">
        <w:rPr>
          <w:rStyle w:val="Emphasis"/>
        </w:rPr>
        <w:t>If growth were to falter more, leaders could choose to pump up investment in old industries that support jobs, such as steel.</w:t>
      </w:r>
      <w:r w:rsidRPr="00AA5AFA">
        <w:rPr>
          <w:sz w:val="12"/>
          <w:szCs w:val="16"/>
          <w:u w:val="single"/>
        </w:rPr>
        <w:t>∂</w:t>
      </w:r>
      <w:r w:rsidRPr="00AA5AFA">
        <w:rPr>
          <w:sz w:val="12"/>
          <w:szCs w:val="16"/>
        </w:rPr>
        <w:t xml:space="preserve"> </w:t>
      </w:r>
      <w:r w:rsidRPr="00AA5AFA">
        <w:rPr>
          <w:u w:val="single"/>
        </w:rPr>
        <w:t xml:space="preserve">China’s goal of raising its share of nonfossil fuels in the energy mix to around 20% by 2030—up from around 10% in recent years—remains </w:t>
      </w:r>
      <w:r w:rsidRPr="00AA5AFA">
        <w:rPr>
          <w:rStyle w:val="Emphasis"/>
        </w:rPr>
        <w:t>daunting</w:t>
      </w:r>
      <w:r w:rsidRPr="00AA5AFA">
        <w:rPr>
          <w:u w:val="single"/>
        </w:rPr>
        <w:t>. The country will need to deploy as much as 1,000 gigawatts in new clean energy capacity, according to U.S. government estimates—roughly equal to the U.S.’s entire capacity.</w:t>
      </w:r>
      <w:r w:rsidRPr="00AA5AFA">
        <w:rPr>
          <w:sz w:val="12"/>
          <w:szCs w:val="16"/>
          <w:u w:val="single"/>
        </w:rPr>
        <w:t>∂</w:t>
      </w:r>
      <w:r w:rsidRPr="00AA5AFA">
        <w:rPr>
          <w:sz w:val="12"/>
          <w:szCs w:val="16"/>
        </w:rPr>
        <w:t xml:space="preserve"> </w:t>
      </w:r>
      <w:r w:rsidRPr="00AA5AFA">
        <w:rPr>
          <w:u w:val="single"/>
        </w:rPr>
        <w:t xml:space="preserve">China’s ability to meet those goals and sharply slash emissions over the longer term will </w:t>
      </w:r>
      <w:r w:rsidRPr="00AA5AFA">
        <w:rPr>
          <w:szCs w:val="16"/>
        </w:rPr>
        <w:t>help</w:t>
      </w:r>
      <w:r w:rsidRPr="00AA5AFA">
        <w:rPr>
          <w:u w:val="single"/>
        </w:rPr>
        <w:t xml:space="preserve"> </w:t>
      </w:r>
      <w:r w:rsidRPr="00AA5AFA">
        <w:rPr>
          <w:rStyle w:val="Emphasis"/>
        </w:rPr>
        <w:t>determine whether the world’s nations can limit rising global temperatures</w:t>
      </w:r>
      <w:r w:rsidRPr="00AA5AFA">
        <w:rPr>
          <w:u w:val="single"/>
        </w:rPr>
        <w:t xml:space="preserve">. China accounts for </w:t>
      </w:r>
      <w:r w:rsidRPr="00AA5AFA">
        <w:rPr>
          <w:rStyle w:val="Emphasis"/>
        </w:rPr>
        <w:t>over one-fifth</w:t>
      </w:r>
      <w:r w:rsidRPr="00AA5AFA">
        <w:rPr>
          <w:u w:val="single"/>
        </w:rPr>
        <w:t xml:space="preserve"> of carbon emissions world-wide.</w:t>
      </w:r>
    </w:p>
    <w:sectPr w:rsidR="001A46E0" w:rsidRPr="005A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34E30"/>
    <w:multiLevelType w:val="hybridMultilevel"/>
    <w:tmpl w:val="5560D62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0B474A78"/>
    <w:multiLevelType w:val="hybridMultilevel"/>
    <w:tmpl w:val="5E1EF9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FC0338D"/>
    <w:multiLevelType w:val="hybridMultilevel"/>
    <w:tmpl w:val="5AACE4AE"/>
    <w:lvl w:ilvl="0" w:tplc="CBCE4144">
      <w:start w:val="3"/>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0106E"/>
    <w:multiLevelType w:val="hybridMultilevel"/>
    <w:tmpl w:val="A9FA6A1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BB8612C"/>
    <w:multiLevelType w:val="hybridMultilevel"/>
    <w:tmpl w:val="DE829EF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1"/>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8865596"/>
    <w:docVar w:name="VerbatimVersion" w:val="5.1"/>
  </w:docVars>
  <w:rsids>
    <w:rsidRoot w:val="006646BC"/>
    <w:rsid w:val="000139A3"/>
    <w:rsid w:val="00022694"/>
    <w:rsid w:val="00030D95"/>
    <w:rsid w:val="000361C5"/>
    <w:rsid w:val="000623DA"/>
    <w:rsid w:val="0007435D"/>
    <w:rsid w:val="000B39B5"/>
    <w:rsid w:val="000D611A"/>
    <w:rsid w:val="000E6BB8"/>
    <w:rsid w:val="000F25B1"/>
    <w:rsid w:val="00100833"/>
    <w:rsid w:val="00104529"/>
    <w:rsid w:val="00105942"/>
    <w:rsid w:val="00107396"/>
    <w:rsid w:val="001078CC"/>
    <w:rsid w:val="001235EE"/>
    <w:rsid w:val="0014123E"/>
    <w:rsid w:val="00144A4C"/>
    <w:rsid w:val="00153B15"/>
    <w:rsid w:val="00176AB0"/>
    <w:rsid w:val="00177B7D"/>
    <w:rsid w:val="0018322D"/>
    <w:rsid w:val="001A46E0"/>
    <w:rsid w:val="001B5776"/>
    <w:rsid w:val="001E527A"/>
    <w:rsid w:val="001F6934"/>
    <w:rsid w:val="001F78CE"/>
    <w:rsid w:val="002100B2"/>
    <w:rsid w:val="002217FB"/>
    <w:rsid w:val="00232121"/>
    <w:rsid w:val="00251137"/>
    <w:rsid w:val="00251FC7"/>
    <w:rsid w:val="00253F5C"/>
    <w:rsid w:val="002551E1"/>
    <w:rsid w:val="002804E1"/>
    <w:rsid w:val="002855A7"/>
    <w:rsid w:val="002B146A"/>
    <w:rsid w:val="002B25FE"/>
    <w:rsid w:val="002B5E17"/>
    <w:rsid w:val="002C0E87"/>
    <w:rsid w:val="003058F0"/>
    <w:rsid w:val="00315690"/>
    <w:rsid w:val="00316B75"/>
    <w:rsid w:val="00325646"/>
    <w:rsid w:val="00334461"/>
    <w:rsid w:val="003460F2"/>
    <w:rsid w:val="00352FE5"/>
    <w:rsid w:val="0038158C"/>
    <w:rsid w:val="003902BA"/>
    <w:rsid w:val="00394E29"/>
    <w:rsid w:val="003A09E2"/>
    <w:rsid w:val="003A7276"/>
    <w:rsid w:val="003B7531"/>
    <w:rsid w:val="003D36A4"/>
    <w:rsid w:val="003D4310"/>
    <w:rsid w:val="003E5439"/>
    <w:rsid w:val="00407037"/>
    <w:rsid w:val="0044138E"/>
    <w:rsid w:val="004605D6"/>
    <w:rsid w:val="00482AD9"/>
    <w:rsid w:val="004B755E"/>
    <w:rsid w:val="004C60E8"/>
    <w:rsid w:val="004C6623"/>
    <w:rsid w:val="004C7EFC"/>
    <w:rsid w:val="004E3579"/>
    <w:rsid w:val="004E728B"/>
    <w:rsid w:val="004F2EBF"/>
    <w:rsid w:val="004F39E0"/>
    <w:rsid w:val="00537BD5"/>
    <w:rsid w:val="005578B1"/>
    <w:rsid w:val="0057268A"/>
    <w:rsid w:val="005A1FF1"/>
    <w:rsid w:val="005B56E2"/>
    <w:rsid w:val="005C37F0"/>
    <w:rsid w:val="005C7A39"/>
    <w:rsid w:val="005D2912"/>
    <w:rsid w:val="005D4823"/>
    <w:rsid w:val="005D7C6C"/>
    <w:rsid w:val="005F0190"/>
    <w:rsid w:val="00600F3D"/>
    <w:rsid w:val="00601813"/>
    <w:rsid w:val="006040EA"/>
    <w:rsid w:val="006065BD"/>
    <w:rsid w:val="00645FA9"/>
    <w:rsid w:val="00647866"/>
    <w:rsid w:val="006646BC"/>
    <w:rsid w:val="00665003"/>
    <w:rsid w:val="00694590"/>
    <w:rsid w:val="006A2AD0"/>
    <w:rsid w:val="006C2375"/>
    <w:rsid w:val="006C5582"/>
    <w:rsid w:val="006D4ECC"/>
    <w:rsid w:val="006F19D8"/>
    <w:rsid w:val="0072119B"/>
    <w:rsid w:val="00722258"/>
    <w:rsid w:val="007243E5"/>
    <w:rsid w:val="00732BE5"/>
    <w:rsid w:val="0075602C"/>
    <w:rsid w:val="007606D8"/>
    <w:rsid w:val="00761537"/>
    <w:rsid w:val="00766EA0"/>
    <w:rsid w:val="00795DA1"/>
    <w:rsid w:val="007A2226"/>
    <w:rsid w:val="007A4F6E"/>
    <w:rsid w:val="007B5696"/>
    <w:rsid w:val="007F5B66"/>
    <w:rsid w:val="00823A1C"/>
    <w:rsid w:val="00844D29"/>
    <w:rsid w:val="00845B9D"/>
    <w:rsid w:val="00851B1D"/>
    <w:rsid w:val="00857964"/>
    <w:rsid w:val="00860984"/>
    <w:rsid w:val="0086710A"/>
    <w:rsid w:val="00885EC6"/>
    <w:rsid w:val="008A23A8"/>
    <w:rsid w:val="008B3ECB"/>
    <w:rsid w:val="008B4E85"/>
    <w:rsid w:val="008C1B2E"/>
    <w:rsid w:val="008F6C96"/>
    <w:rsid w:val="0091627E"/>
    <w:rsid w:val="00921878"/>
    <w:rsid w:val="009320C3"/>
    <w:rsid w:val="009408F7"/>
    <w:rsid w:val="00947908"/>
    <w:rsid w:val="00956A31"/>
    <w:rsid w:val="00956D9E"/>
    <w:rsid w:val="0097032B"/>
    <w:rsid w:val="00983255"/>
    <w:rsid w:val="009A71BA"/>
    <w:rsid w:val="009B545B"/>
    <w:rsid w:val="009D2EAD"/>
    <w:rsid w:val="009D54B2"/>
    <w:rsid w:val="009E0CD1"/>
    <w:rsid w:val="009E1922"/>
    <w:rsid w:val="009E2CF2"/>
    <w:rsid w:val="009E41C0"/>
    <w:rsid w:val="009F6A47"/>
    <w:rsid w:val="009F7ED2"/>
    <w:rsid w:val="00A04B69"/>
    <w:rsid w:val="00A1065D"/>
    <w:rsid w:val="00A32580"/>
    <w:rsid w:val="00A7575D"/>
    <w:rsid w:val="00A87643"/>
    <w:rsid w:val="00A93661"/>
    <w:rsid w:val="00A95652"/>
    <w:rsid w:val="00AC0AB8"/>
    <w:rsid w:val="00AC103D"/>
    <w:rsid w:val="00AC2C41"/>
    <w:rsid w:val="00AC5A26"/>
    <w:rsid w:val="00AF1B67"/>
    <w:rsid w:val="00B14CA7"/>
    <w:rsid w:val="00B33C6D"/>
    <w:rsid w:val="00B40E0C"/>
    <w:rsid w:val="00B4508F"/>
    <w:rsid w:val="00B55AD5"/>
    <w:rsid w:val="00B8057C"/>
    <w:rsid w:val="00B83F62"/>
    <w:rsid w:val="00B87CF9"/>
    <w:rsid w:val="00BD4851"/>
    <w:rsid w:val="00BD6238"/>
    <w:rsid w:val="00BF46E2"/>
    <w:rsid w:val="00BF593B"/>
    <w:rsid w:val="00BF773A"/>
    <w:rsid w:val="00BF7E81"/>
    <w:rsid w:val="00C05326"/>
    <w:rsid w:val="00C13773"/>
    <w:rsid w:val="00C162C4"/>
    <w:rsid w:val="00C17CC8"/>
    <w:rsid w:val="00C21E13"/>
    <w:rsid w:val="00C268E2"/>
    <w:rsid w:val="00C3654F"/>
    <w:rsid w:val="00C528F2"/>
    <w:rsid w:val="00C6763E"/>
    <w:rsid w:val="00C76136"/>
    <w:rsid w:val="00C8132F"/>
    <w:rsid w:val="00C83417"/>
    <w:rsid w:val="00C9604F"/>
    <w:rsid w:val="00CA19AA"/>
    <w:rsid w:val="00CB6742"/>
    <w:rsid w:val="00CC05C0"/>
    <w:rsid w:val="00CC2C25"/>
    <w:rsid w:val="00CC5298"/>
    <w:rsid w:val="00CD736E"/>
    <w:rsid w:val="00CD798D"/>
    <w:rsid w:val="00CE161E"/>
    <w:rsid w:val="00CF59A8"/>
    <w:rsid w:val="00D325A9"/>
    <w:rsid w:val="00D36A8A"/>
    <w:rsid w:val="00D45730"/>
    <w:rsid w:val="00D54B9C"/>
    <w:rsid w:val="00D61409"/>
    <w:rsid w:val="00D6691E"/>
    <w:rsid w:val="00D71170"/>
    <w:rsid w:val="00D751F7"/>
    <w:rsid w:val="00D80B84"/>
    <w:rsid w:val="00DA1C92"/>
    <w:rsid w:val="00DA25D4"/>
    <w:rsid w:val="00DA6538"/>
    <w:rsid w:val="00DC057D"/>
    <w:rsid w:val="00DF4FF1"/>
    <w:rsid w:val="00E02B28"/>
    <w:rsid w:val="00E15E75"/>
    <w:rsid w:val="00E36AA1"/>
    <w:rsid w:val="00E5262C"/>
    <w:rsid w:val="00E5679A"/>
    <w:rsid w:val="00E61750"/>
    <w:rsid w:val="00E77890"/>
    <w:rsid w:val="00EC7DC4"/>
    <w:rsid w:val="00ED30CF"/>
    <w:rsid w:val="00EE1522"/>
    <w:rsid w:val="00F11CC2"/>
    <w:rsid w:val="00F176EF"/>
    <w:rsid w:val="00F41D35"/>
    <w:rsid w:val="00F45E10"/>
    <w:rsid w:val="00F51F20"/>
    <w:rsid w:val="00F6364A"/>
    <w:rsid w:val="00F75B65"/>
    <w:rsid w:val="00F9113A"/>
    <w:rsid w:val="00FA6BA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77D63"/>
  <w15:docId w15:val="{EB549B61-9A8E-439D-B90E-54B4AF07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C2C4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C2C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2C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C2C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C2C4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C2C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2C41"/>
  </w:style>
  <w:style w:type="character" w:customStyle="1" w:styleId="Heading1Char">
    <w:name w:val="Heading 1 Char"/>
    <w:aliases w:val="Pocket Char"/>
    <w:basedOn w:val="DefaultParagraphFont"/>
    <w:link w:val="Heading1"/>
    <w:rsid w:val="00AC2C4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C2C4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C2C4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C2C41"/>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
    <w:basedOn w:val="DefaultParagraphFont"/>
    <w:link w:val="textbold"/>
    <w:uiPriority w:val="7"/>
    <w:qFormat/>
    <w:rsid w:val="00AC2C4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C2C41"/>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AC2C41"/>
    <w:rPr>
      <w:b w:val="0"/>
      <w:sz w:val="22"/>
      <w:u w:val="single"/>
    </w:rPr>
  </w:style>
  <w:style w:type="character" w:styleId="Hyperlink">
    <w:name w:val="Hyperlink"/>
    <w:basedOn w:val="DefaultParagraphFont"/>
    <w:uiPriority w:val="99"/>
    <w:unhideWhenUsed/>
    <w:rsid w:val="00AC2C41"/>
    <w:rPr>
      <w:color w:val="auto"/>
      <w:u w:val="none"/>
    </w:rPr>
  </w:style>
  <w:style w:type="character" w:styleId="FollowedHyperlink">
    <w:name w:val="FollowedHyperlink"/>
    <w:basedOn w:val="DefaultParagraphFont"/>
    <w:uiPriority w:val="99"/>
    <w:semiHidden/>
    <w:unhideWhenUsed/>
    <w:rsid w:val="00AC2C41"/>
    <w:rPr>
      <w:color w:val="auto"/>
      <w:u w:val="none"/>
    </w:rPr>
  </w:style>
  <w:style w:type="paragraph" w:styleId="DocumentMap">
    <w:name w:val="Document Map"/>
    <w:basedOn w:val="Normal"/>
    <w:link w:val="DocumentMapChar"/>
    <w:uiPriority w:val="99"/>
    <w:semiHidden/>
    <w:unhideWhenUsed/>
    <w:rsid w:val="000361C5"/>
    <w:rPr>
      <w:rFonts w:ascii="Lucida Grande" w:hAnsi="Lucida Grande"/>
      <w:sz w:val="24"/>
      <w:szCs w:val="24"/>
    </w:rPr>
  </w:style>
  <w:style w:type="character" w:customStyle="1" w:styleId="DocumentMapChar">
    <w:name w:val="Document Map Char"/>
    <w:basedOn w:val="DefaultParagraphFont"/>
    <w:link w:val="DocumentMap"/>
    <w:uiPriority w:val="99"/>
    <w:semiHidden/>
    <w:rsid w:val="000361C5"/>
    <w:rPr>
      <w:rFonts w:ascii="Lucida Grande" w:hAnsi="Lucida Grande" w:cs="Times New Roman"/>
      <w:sz w:val="24"/>
      <w:szCs w:val="24"/>
    </w:rPr>
  </w:style>
  <w:style w:type="character" w:customStyle="1" w:styleId="BoldUnderline">
    <w:name w:val="Bold Underline"/>
    <w:basedOn w:val="DefaultParagraphFont"/>
    <w:uiPriority w:val="1"/>
    <w:rsid w:val="00FA6BA7"/>
    <w:rPr>
      <w:rFonts w:ascii="Arial" w:hAnsi="Arial" w:cs="Times New Roman"/>
      <w:b/>
      <w:sz w:val="20"/>
      <w:u w:val="single"/>
    </w:rPr>
  </w:style>
  <w:style w:type="paragraph" w:customStyle="1" w:styleId="Tag2">
    <w:name w:val="Tag2"/>
    <w:basedOn w:val="Normal"/>
    <w:rsid w:val="00FA6BA7"/>
    <w:rPr>
      <w:rFonts w:ascii="Arial" w:eastAsia="Times New Roman" w:hAnsi="Arial" w:cs="Arial"/>
      <w:b/>
      <w:sz w:val="24"/>
    </w:rPr>
  </w:style>
  <w:style w:type="paragraph" w:customStyle="1" w:styleId="textbold">
    <w:name w:val="text bold"/>
    <w:basedOn w:val="Normal"/>
    <w:link w:val="Emphasis"/>
    <w:uiPriority w:val="7"/>
    <w:qFormat/>
    <w:rsid w:val="00FA6BA7"/>
    <w:pPr>
      <w:widowControl w:val="0"/>
      <w:spacing w:after="160" w:line="259" w:lineRule="auto"/>
      <w:ind w:left="720"/>
      <w:jc w:val="both"/>
    </w:pPr>
    <w:rPr>
      <w:b/>
      <w:iCs/>
      <w:sz w:val="22"/>
      <w:u w:val="single"/>
      <w:bdr w:val="single" w:sz="8" w:space="0" w:color="auto"/>
    </w:rPr>
  </w:style>
  <w:style w:type="paragraph" w:styleId="ListParagraph">
    <w:name w:val="List Paragraph"/>
    <w:basedOn w:val="Normal"/>
    <w:uiPriority w:val="99"/>
    <w:qFormat/>
    <w:rsid w:val="00E36AA1"/>
    <w:pPr>
      <w:ind w:left="720"/>
      <w:contextualSpacing/>
    </w:pPr>
  </w:style>
  <w:style w:type="paragraph" w:styleId="NoSpacing">
    <w:name w:val="No Spacing"/>
    <w:uiPriority w:val="1"/>
    <w:qFormat/>
    <w:rsid w:val="004C6623"/>
    <w:pPr>
      <w:spacing w:after="0" w:line="240" w:lineRule="auto"/>
    </w:pPr>
    <w:rPr>
      <w:rFonts w:ascii="Calibri" w:eastAsiaTheme="minorEastAsia" w:hAnsi="Calibri" w:cs="Times New Roman"/>
      <w:szCs w:val="24"/>
    </w:rPr>
  </w:style>
  <w:style w:type="character" w:customStyle="1" w:styleId="TitleChar">
    <w:name w:val="Title Char"/>
    <w:aliases w:val="UNDERLINE Char,Cites and Cards Char,Bold Underlined Char,Block Heading Char"/>
    <w:basedOn w:val="DefaultParagraphFont"/>
    <w:link w:val="Title"/>
    <w:uiPriority w:val="5"/>
    <w:qFormat/>
    <w:locked/>
    <w:rsid w:val="00A1065D"/>
    <w:rPr>
      <w:rFonts w:cs="Times New Roman"/>
      <w:sz w:val="20"/>
      <w:u w:val="single"/>
    </w:rPr>
  </w:style>
  <w:style w:type="character" w:customStyle="1" w:styleId="BoldUnderlineChar">
    <w:name w:val="Bold Underline Char"/>
    <w:locked/>
    <w:rsid w:val="00A1065D"/>
    <w:rPr>
      <w:rFonts w:ascii="Times New Roman" w:hAnsi="Times New Roman"/>
      <w:b/>
      <w:sz w:val="24"/>
      <w:u w:val="single"/>
    </w:rPr>
  </w:style>
  <w:style w:type="paragraph" w:styleId="Title">
    <w:name w:val="Title"/>
    <w:aliases w:val="UNDERLINE,Cites and Cards,Bold Underlined,Block Heading"/>
    <w:basedOn w:val="Normal"/>
    <w:next w:val="Normal"/>
    <w:link w:val="TitleChar"/>
    <w:uiPriority w:val="5"/>
    <w:qFormat/>
    <w:rsid w:val="00A1065D"/>
    <w:pPr>
      <w:pBdr>
        <w:bottom w:val="single" w:sz="8" w:space="4" w:color="4F81BD"/>
      </w:pBdr>
      <w:spacing w:after="300"/>
      <w:contextualSpacing/>
    </w:pPr>
    <w:rPr>
      <w:rFonts w:asciiTheme="minorHAnsi" w:hAnsiTheme="minorHAnsi"/>
      <w:sz w:val="20"/>
      <w:u w:val="single"/>
    </w:rPr>
  </w:style>
  <w:style w:type="character" w:customStyle="1" w:styleId="TitleChar1">
    <w:name w:val="Title Char1"/>
    <w:basedOn w:val="DefaultParagraphFont"/>
    <w:uiPriority w:val="99"/>
    <w:semiHidden/>
    <w:rsid w:val="00A1065D"/>
    <w:rPr>
      <w:rFonts w:asciiTheme="majorHAnsi" w:eastAsiaTheme="majorEastAsia" w:hAnsiTheme="majorHAnsi" w:cstheme="majorBidi"/>
      <w:spacing w:val="-10"/>
      <w:kern w:val="28"/>
      <w:sz w:val="56"/>
      <w:szCs w:val="56"/>
    </w:rPr>
  </w:style>
  <w:style w:type="character" w:customStyle="1" w:styleId="Style8pt">
    <w:name w:val="Style 8 pt"/>
    <w:basedOn w:val="DefaultParagraphFont"/>
    <w:rsid w:val="00A1065D"/>
    <w:rPr>
      <w:rFonts w:cs="Times New Roman"/>
      <w:sz w:val="14"/>
    </w:rPr>
  </w:style>
  <w:style w:type="character" w:customStyle="1" w:styleId="ReallyfuckingsmallChar">
    <w:name w:val="Really fucking small Char"/>
    <w:link w:val="Reallyfuckingsmall"/>
    <w:locked/>
    <w:rsid w:val="00A1065D"/>
    <w:rPr>
      <w:rFonts w:ascii="Times New Roman" w:eastAsia="MS Mincho" w:hAnsi="Times New Roman"/>
      <w:sz w:val="24"/>
    </w:rPr>
  </w:style>
  <w:style w:type="paragraph" w:customStyle="1" w:styleId="Reallyfuckingsmall">
    <w:name w:val="Really fucking small"/>
    <w:basedOn w:val="Normal"/>
    <w:link w:val="ReallyfuckingsmallChar"/>
    <w:qFormat/>
    <w:rsid w:val="00A1065D"/>
    <w:pPr>
      <w:adjustRightInd w:val="0"/>
    </w:pPr>
    <w:rPr>
      <w:rFonts w:eastAsia="MS Mincho"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9news.com.au/world/2016/06/25/02/15/brexit-pitches-world-into-uncharted-terrain" TargetMode="External"/><Relationship Id="rId13" Type="http://schemas.openxmlformats.org/officeDocument/2006/relationships/hyperlink" Target="http://www.steel.org/~/media/Files/AISI/Press%20Releases/2015/Unified_NME_Study.pdf)//ghs-gk" TargetMode="External"/><Relationship Id="rId18" Type="http://schemas.openxmlformats.org/officeDocument/2006/relationships/hyperlink" Target="http://atimes.com/2016/06/the-trade-war-with-china-is-already-here/)//ghs-gk" TargetMode="External"/><Relationship Id="rId26" Type="http://schemas.openxmlformats.org/officeDocument/2006/relationships/hyperlink" Target="http://www2.itif.org/2011-national-manufacturing-strategy.pdf" TargetMode="External"/><Relationship Id="rId3" Type="http://schemas.openxmlformats.org/officeDocument/2006/relationships/styles" Target="styles.xml"/><Relationship Id="rId21" Type="http://schemas.openxmlformats.org/officeDocument/2006/relationships/hyperlink" Target="http://www.steel.org/~/media/Files/AISI/Press%20Releases/2015/Unified_NME_Study.pdf)//jac" TargetMode="External"/><Relationship Id="rId7" Type="http://schemas.openxmlformats.org/officeDocument/2006/relationships/hyperlink" Target="http://www.vox.com/2016/6/24/12024728/brexit-economy-economists-recession" TargetMode="External"/><Relationship Id="rId12" Type="http://schemas.openxmlformats.org/officeDocument/2006/relationships/hyperlink" Target="https://www.washingtonpost.com/opinions/a-fight-worth-having-with-china/2016/06/11/0ba31ce6-2f37-11e6-b5db-e9bc84a2c8e4_story.html)//ghs-gk" TargetMode="External"/><Relationship Id="rId17" Type="http://schemas.openxmlformats.org/officeDocument/2006/relationships/hyperlink" Target="http://www.nwitimes.com/business/steel/clinton-vows-to-take-on-steel-dumping-chinese-overcapacity/article_d766779e-4717-514f-92d2-3edfe8e1ed71.html)//ghs-gk" TargetMode="External"/><Relationship Id="rId25" Type="http://schemas.openxmlformats.org/officeDocument/2006/relationships/hyperlink" Target="http://www.americanprogress.org/wp-content/uploads/issues/2011/04/pdf/manufacturing.pdf" TargetMode="External"/><Relationship Id="rId2" Type="http://schemas.openxmlformats.org/officeDocument/2006/relationships/numbering" Target="numbering.xml"/><Relationship Id="rId16" Type="http://schemas.openxmlformats.org/officeDocument/2006/relationships/hyperlink" Target="http://blogs.wsj.com/economics/2016/06/06/why-the-u-s-steel-industry-is-molten-hot-over-chinas-trade-practices/)//ghs-gk" TargetMode="External"/><Relationship Id="rId20" Type="http://schemas.openxmlformats.org/officeDocument/2006/relationships/hyperlink" Target="https://visclosky.house.gov/media-center/press-releases/congressional-steel-caucus-requests-meeting-with-president-obama-to)//jac" TargetMode="External"/><Relationship Id="rId29" Type="http://schemas.openxmlformats.org/officeDocument/2006/relationships/hyperlink" Target="http://www.steel.org/~/media/Files/AISI/Press%20Releases/2015/Unified_NME_Study.pdf)//jac" TargetMode="External"/><Relationship Id="rId1" Type="http://schemas.openxmlformats.org/officeDocument/2006/relationships/customXml" Target="../customXml/item1.xml"/><Relationship Id="rId6" Type="http://schemas.openxmlformats.org/officeDocument/2006/relationships/hyperlink" Target="https://www.wsws.org/en/articles/2016/06/22/econ-j22.html" TargetMode="External"/><Relationship Id="rId11" Type="http://schemas.openxmlformats.org/officeDocument/2006/relationships/hyperlink" Target="http://www.state.gov/r/pa/prs/ps/2016/06/258509.htm" TargetMode="External"/><Relationship Id="rId24" Type="http://schemas.openxmlformats.org/officeDocument/2006/relationships/hyperlink" Target="http://www.usw.org/testimony/Gerard-Testimony-4-12-16.pdf)//ghs-g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uractiv.com/section/trade-society/opinion/market-economy-status-why-is-china-making-a-big-fuss/)//ghs-gk" TargetMode="External"/><Relationship Id="rId23" Type="http://schemas.openxmlformats.org/officeDocument/2006/relationships/hyperlink" Target="http://index.heritage.org/military/2016/essays/role-of-a-strong-national-defense/" TargetMode="External"/><Relationship Id="rId28" Type="http://schemas.openxmlformats.org/officeDocument/2006/relationships/hyperlink" Target="http://www.eastasiaforum.org/2011/01/22/americas-decline-a-harbinger-of-conflict-and-rivalry/" TargetMode="External"/><Relationship Id="rId10" Type="http://schemas.openxmlformats.org/officeDocument/2006/relationships/hyperlink" Target="http://www.huffingtonpost.com/entry/us-china-climate-paris_us_56fd816fe4b083f5c60741eb" TargetMode="External"/><Relationship Id="rId19" Type="http://schemas.openxmlformats.org/officeDocument/2006/relationships/hyperlink" Target="http://www.sciencedirect.com/science/article/pii/S0305750X15000078)//ghs-g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steel.org/~/media/Files/AISI/Press%20Releases/2015/Unified_NME_Study.pdf)//ghs-gk" TargetMode="External"/><Relationship Id="rId22" Type="http://schemas.openxmlformats.org/officeDocument/2006/relationships/hyperlink" Target="http://www.steel.org/~/media/Files/AISI/Press%20Releases/2015/Unified_NME_Study.pdf)//jac" TargetMode="External"/><Relationship Id="rId27" Type="http://schemas.openxmlformats.org/officeDocument/2006/relationships/hyperlink" Target="http://isrj.wordpress.com/2010/05/28/hegemonic-stability-theory/" TargetMode="External"/><Relationship Id="rId30" Type="http://schemas.openxmlformats.org/officeDocument/2006/relationships/hyperlink" Target="http://www.steel.org/~/media/Files/AISI/Press%20Releases/2015/Unified_NME_Study.pdf)//ja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20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5A509-162C-4C7A-93E2-8A7480DAD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306</TotalTime>
  <Pages>1</Pages>
  <Words>93662</Words>
  <Characters>533879</Characters>
  <Application>Microsoft Office Word</Application>
  <DocSecurity>0</DocSecurity>
  <Lines>4448</Lines>
  <Paragraphs>1252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97</cp:revision>
  <dcterms:created xsi:type="dcterms:W3CDTF">2016-06-20T00:15:00Z</dcterms:created>
  <dcterms:modified xsi:type="dcterms:W3CDTF">2016-06-27T21:16:00Z</dcterms:modified>
</cp:coreProperties>
</file>