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264995" w:rsidRDefault="004C02E8" w:rsidP="004C02E8">
      <w:pPr>
        <w:pStyle w:val="Heading1"/>
      </w:pPr>
      <w:r w:rsidRPr="00264995">
        <w:t>Natural Disasters Neg – BFHLR</w:t>
      </w:r>
    </w:p>
    <w:p w:rsidR="004C02E8" w:rsidRDefault="004C02E8" w:rsidP="004C02E8">
      <w:pPr>
        <w:pStyle w:val="Heading2"/>
      </w:pPr>
      <w:r w:rsidRPr="00264995">
        <w:t>Notes</w:t>
      </w:r>
    </w:p>
    <w:p w:rsidR="00FA2773" w:rsidRDefault="00FA2773" w:rsidP="00FA2773">
      <w:pPr>
        <w:pStyle w:val="Heading4"/>
      </w:pPr>
      <w:r>
        <w:t>S/O to Alana, Connor, Jack, Josh, Mary Bryce, and Will for putting this whole file together!</w:t>
      </w:r>
    </w:p>
    <w:p w:rsidR="00FA2773" w:rsidRPr="00FA2773" w:rsidRDefault="00FA2773" w:rsidP="00FA2773"/>
    <w:p w:rsidR="004C02E8" w:rsidRPr="00264995" w:rsidRDefault="004C02E8" w:rsidP="004C02E8">
      <w:pPr>
        <w:pStyle w:val="Heading1"/>
      </w:pPr>
      <w:r w:rsidRPr="00264995">
        <w:t>Case</w:t>
      </w:r>
    </w:p>
    <w:p w:rsidR="004A6EA6" w:rsidRPr="004A6EA6" w:rsidRDefault="004A6EA6" w:rsidP="004A6EA6"/>
    <w:p w:rsidR="00F33A59" w:rsidRPr="00264995" w:rsidRDefault="00F33A59" w:rsidP="004C02E8">
      <w:pPr>
        <w:pStyle w:val="Heading2"/>
      </w:pPr>
      <w:r w:rsidRPr="00264995">
        <w:t>Framing</w:t>
      </w:r>
    </w:p>
    <w:p w:rsidR="00F33A59" w:rsidRPr="00264995" w:rsidRDefault="00F33A59" w:rsidP="00F33A59">
      <w:pPr>
        <w:keepNext/>
        <w:keepLines/>
        <w:pageBreakBefore/>
        <w:spacing w:before="40"/>
        <w:jc w:val="center"/>
        <w:outlineLvl w:val="2"/>
        <w:rPr>
          <w:rFonts w:eastAsia="Times New Roman" w:cs="Times New Roman"/>
          <w:b/>
          <w:sz w:val="32"/>
          <w:szCs w:val="24"/>
          <w:u w:val="single"/>
        </w:rPr>
      </w:pPr>
      <w:r w:rsidRPr="00264995">
        <w:rPr>
          <w:rFonts w:eastAsia="Times New Roman" w:cs="Times New Roman"/>
          <w:b/>
          <w:sz w:val="32"/>
          <w:szCs w:val="24"/>
          <w:u w:val="single"/>
        </w:rPr>
        <w:t xml:space="preserve">Util Good </w:t>
      </w:r>
    </w:p>
    <w:p w:rsidR="00F33A59" w:rsidRPr="00264995" w:rsidRDefault="00F33A59" w:rsidP="00F33A59">
      <w:pPr>
        <w:keepNext/>
        <w:keepLines/>
        <w:spacing w:before="40"/>
        <w:outlineLvl w:val="3"/>
        <w:rPr>
          <w:rFonts w:eastAsia="Times New Roman" w:cs="Times New Roman"/>
          <w:b/>
          <w:iCs/>
          <w:sz w:val="24"/>
        </w:rPr>
      </w:pPr>
      <w:r w:rsidRPr="00264995">
        <w:rPr>
          <w:rFonts w:eastAsia="Times New Roman" w:cs="Times New Roman"/>
          <w:b/>
          <w:iCs/>
          <w:sz w:val="24"/>
        </w:rPr>
        <w:t>Utilitarianism 1</w:t>
      </w:r>
      <w:r w:rsidRPr="00264995">
        <w:rPr>
          <w:rFonts w:eastAsia="Times New Roman" w:cs="Times New Roman"/>
          <w:b/>
          <w:iCs/>
          <w:sz w:val="24"/>
          <w:vertAlign w:val="superscript"/>
        </w:rPr>
        <w:t>st</w:t>
      </w:r>
      <w:r w:rsidRPr="00264995">
        <w:rPr>
          <w:rFonts w:eastAsia="Times New Roman" w:cs="Times New Roman"/>
          <w:b/>
          <w:iCs/>
          <w:sz w:val="24"/>
        </w:rPr>
        <w:t xml:space="preserve"> – it’s the only rational model of decisionmaking – our evidence cites the best studies </w:t>
      </w:r>
    </w:p>
    <w:p w:rsidR="00F33A59" w:rsidRPr="00264995" w:rsidRDefault="00F33A59" w:rsidP="00F33A59">
      <w:pPr>
        <w:rPr>
          <w:rFonts w:eastAsia="Calibri" w:cs="Times New Roman"/>
          <w:b/>
          <w:bCs/>
          <w:sz w:val="26"/>
          <w:szCs w:val="26"/>
        </w:rPr>
      </w:pPr>
      <w:r w:rsidRPr="00264995">
        <w:rPr>
          <w:rFonts w:eastAsia="Calibri" w:cs="Times New Roman"/>
          <w:b/>
          <w:bCs/>
          <w:sz w:val="26"/>
          <w:szCs w:val="26"/>
        </w:rPr>
        <w:t>Greene ‘10</w:t>
      </w:r>
    </w:p>
    <w:p w:rsidR="00F33A59" w:rsidRPr="00264995" w:rsidRDefault="00F33A59" w:rsidP="00F33A59">
      <w:pPr>
        <w:rPr>
          <w:rFonts w:eastAsia="Calibri" w:cs="Times New Roman"/>
        </w:rPr>
      </w:pPr>
      <w:r w:rsidRPr="00264995">
        <w:rPr>
          <w:rFonts w:eastAsia="Calibri" w:cs="Times New Roman"/>
        </w:rPr>
        <w:t>[Josh. Assc Prof Social Science (Psychology) at Harvard. “The Secret Joke of Kant’s Soul” published in Moral Psychology: Historical and Contemporary Readings, 2010]</w:t>
      </w:r>
    </w:p>
    <w:p w:rsidR="00F33A59" w:rsidRPr="00264995" w:rsidRDefault="00F33A59" w:rsidP="00F33A59">
      <w:pPr>
        <w:rPr>
          <w:rFonts w:eastAsia="Calibri" w:cs="Times New Roman"/>
          <w:sz w:val="16"/>
        </w:rPr>
      </w:pPr>
      <w:r w:rsidRPr="00264995">
        <w:rPr>
          <w:rFonts w:eastAsia="Calibri" w:cs="Times New Roman"/>
          <w:b/>
          <w:u w:val="single"/>
        </w:rPr>
        <w:t xml:space="preserve">What </w:t>
      </w:r>
      <w:r w:rsidRPr="00264995">
        <w:rPr>
          <w:rFonts w:eastAsia="Calibri" w:cs="Times New Roman"/>
          <w:b/>
          <w:iCs/>
          <w:u w:val="single"/>
          <w:bdr w:val="single" w:sz="18" w:space="0" w:color="auto"/>
        </w:rPr>
        <w:t>turn-of-the-millennium science</w:t>
      </w:r>
      <w:r w:rsidRPr="00264995">
        <w:rPr>
          <w:rFonts w:eastAsia="Calibri" w:cs="Times New Roman"/>
          <w:sz w:val="16"/>
        </w:rPr>
        <w:t xml:space="preserve"> </w:t>
      </w:r>
      <w:r w:rsidRPr="00264995">
        <w:rPr>
          <w:rFonts w:eastAsia="Calibri" w:cs="Times New Roman"/>
          <w:b/>
          <w:u w:val="single"/>
        </w:rPr>
        <w:t xml:space="preserve">is telling us is that human </w:t>
      </w:r>
      <w:r w:rsidRPr="00264995">
        <w:rPr>
          <w:rFonts w:eastAsia="Calibri" w:cs="Times New Roman"/>
          <w:b/>
          <w:iCs/>
          <w:u w:val="single"/>
          <w:bdr w:val="single" w:sz="18" w:space="0" w:color="auto"/>
        </w:rPr>
        <w:t>moral judgment is not a pristine rational enterprise</w:t>
      </w:r>
      <w:r w:rsidRPr="00264995">
        <w:rPr>
          <w:rFonts w:eastAsia="Calibri" w:cs="Times New Roman"/>
          <w:sz w:val="16"/>
        </w:rPr>
        <w:t xml:space="preserve">, that our </w:t>
      </w:r>
      <w:r w:rsidRPr="00264995">
        <w:rPr>
          <w:rFonts w:eastAsia="Calibri" w:cs="Times New Roman"/>
          <w:b/>
          <w:u w:val="single"/>
        </w:rPr>
        <w:t>moral judgments are driven by a hodgepodge of emotional dispositions, which themselves were shaped by a hodgepodge of evolutionary forces, both biological and cultural</w:t>
      </w:r>
      <w:r w:rsidRPr="00264995">
        <w:rPr>
          <w:rFonts w:eastAsia="Calibri" w:cs="Times New Roman"/>
          <w:sz w:val="16"/>
        </w:rPr>
        <w:t xml:space="preserve">. </w:t>
      </w:r>
      <w:r w:rsidRPr="00264995">
        <w:rPr>
          <w:rFonts w:eastAsia="Calibri" w:cs="Times New Roman"/>
          <w:b/>
          <w:u w:val="single"/>
        </w:rPr>
        <w:t xml:space="preserve">Because of this, it is </w:t>
      </w:r>
      <w:r w:rsidRPr="00264995">
        <w:rPr>
          <w:rFonts w:eastAsia="Calibri" w:cs="Times New Roman"/>
          <w:b/>
          <w:iCs/>
          <w:u w:val="single"/>
          <w:bdr w:val="single" w:sz="18" w:space="0" w:color="auto"/>
        </w:rPr>
        <w:t>exceedingly unlikely that there is any rationally coherent normative moral theory that can accommodate our moral intuitions</w:t>
      </w:r>
      <w:r w:rsidRPr="00264995">
        <w:rPr>
          <w:rFonts w:eastAsia="Calibri" w:cs="Times New Roman"/>
          <w:sz w:val="16"/>
        </w:rPr>
        <w:t xml:space="preserve">. Moreover, </w:t>
      </w:r>
      <w:r w:rsidRPr="00264995">
        <w:rPr>
          <w:rFonts w:eastAsia="Calibri" w:cs="Times New Roman"/>
          <w:b/>
          <w:u w:val="single"/>
        </w:rPr>
        <w:t>anyone who claims to have such a theory</w:t>
      </w:r>
      <w:r w:rsidRPr="00264995">
        <w:rPr>
          <w:rFonts w:eastAsia="Calibri" w:cs="Times New Roman"/>
          <w:sz w:val="16"/>
        </w:rPr>
        <w:t xml:space="preserve">, or even part of one, </w:t>
      </w:r>
      <w:r w:rsidRPr="00264995">
        <w:rPr>
          <w:rFonts w:eastAsia="Calibri" w:cs="Times New Roman"/>
          <w:b/>
          <w:iCs/>
          <w:u w:val="single"/>
          <w:bdr w:val="single" w:sz="18" w:space="0" w:color="auto"/>
        </w:rPr>
        <w:t>almost certainly doesn't</w:t>
      </w:r>
      <w:r w:rsidRPr="00264995">
        <w:rPr>
          <w:rFonts w:eastAsia="Calibri" w:cs="Times New Roman"/>
          <w:sz w:val="16"/>
        </w:rPr>
        <w:t xml:space="preserve">. Instead, what that person probably has is a moral rationalization. </w:t>
      </w:r>
      <w:r w:rsidRPr="00264995">
        <w:rPr>
          <w:rFonts w:eastAsia="Calibri" w:cs="Times New Roman"/>
          <w:sz w:val="16"/>
          <w:szCs w:val="14"/>
        </w:rPr>
        <w:t xml:space="preserve">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w:t>
      </w:r>
      <w:r w:rsidRPr="00264995">
        <w:rPr>
          <w:rFonts w:eastAsia="Calibri" w:cs="Times New Roman"/>
          <w:sz w:val="16"/>
        </w:rPr>
        <w:t xml:space="preserve">Missing the Deontological Point I suspect that </w:t>
      </w:r>
      <w:r w:rsidRPr="00264995">
        <w:rPr>
          <w:rFonts w:eastAsia="Calibri" w:cs="Times New Roman"/>
          <w:b/>
          <w:u w:val="single"/>
        </w:rPr>
        <w:t>rationalist deontologists will remain unmoved by the arguments presented here</w:t>
      </w:r>
      <w:r w:rsidRPr="00264995">
        <w:rPr>
          <w:rFonts w:eastAsia="Calibri" w:cs="Times New Roman"/>
          <w:sz w:val="16"/>
        </w:rPr>
        <w:t xml:space="preserve">. Instead, I suspect, </w:t>
      </w:r>
      <w:r w:rsidRPr="00264995">
        <w:rPr>
          <w:rFonts w:eastAsia="Calibri" w:cs="Times New Roman"/>
          <w:b/>
          <w:u w:val="single"/>
        </w:rPr>
        <w:t>they</w:t>
      </w:r>
      <w:r w:rsidRPr="00264995">
        <w:rPr>
          <w:rFonts w:eastAsia="Calibri" w:cs="Times New Roman"/>
          <w:sz w:val="16"/>
        </w:rPr>
        <w:t xml:space="preserve"> </w:t>
      </w:r>
      <w:r w:rsidRPr="00264995">
        <w:rPr>
          <w:rFonts w:eastAsia="Calibri" w:cs="Times New Roman"/>
          <w:b/>
          <w:u w:val="single"/>
        </w:rPr>
        <w:t xml:space="preserve">will insist that I have </w:t>
      </w:r>
      <w:r w:rsidRPr="00264995">
        <w:rPr>
          <w:rFonts w:eastAsia="Calibri" w:cs="Times New Roman"/>
          <w:b/>
          <w:iCs/>
          <w:u w:val="single"/>
          <w:bdr w:val="single" w:sz="18" w:space="0" w:color="auto"/>
        </w:rPr>
        <w:t>simply misunderstood what</w:t>
      </w:r>
      <w:r w:rsidRPr="00264995">
        <w:rPr>
          <w:rFonts w:eastAsia="Calibri" w:cs="Times New Roman"/>
          <w:sz w:val="16"/>
        </w:rPr>
        <w:t xml:space="preserve"> Kant and like-minded </w:t>
      </w:r>
      <w:r w:rsidRPr="00264995">
        <w:rPr>
          <w:rFonts w:eastAsia="Calibri" w:cs="Times New Roman"/>
          <w:b/>
          <w:iCs/>
          <w:u w:val="single"/>
          <w:bdr w:val="single" w:sz="18" w:space="0" w:color="auto"/>
        </w:rPr>
        <w:t>deontologists are all about</w:t>
      </w:r>
      <w:r w:rsidRPr="00264995">
        <w:rPr>
          <w:rFonts w:eastAsia="Calibri" w:cs="Times New Roman"/>
          <w:sz w:val="16"/>
        </w:rPr>
        <w:t xml:space="preserve">. </w:t>
      </w:r>
      <w:r w:rsidRPr="00264995">
        <w:rPr>
          <w:rFonts w:eastAsia="Calibri" w:cs="Times New Roman"/>
          <w:b/>
          <w:u w:val="single"/>
        </w:rPr>
        <w:t>Deontology, they will say, isn't about this intuition or that intuition</w:t>
      </w:r>
      <w:r w:rsidRPr="00264995">
        <w:rPr>
          <w:rFonts w:eastAsia="Calibri" w:cs="Times New Roman"/>
          <w:sz w:val="16"/>
        </w:rPr>
        <w:t xml:space="preserve">. It's not defined by its normative differences with consequentialism. </w:t>
      </w:r>
      <w:r w:rsidRPr="00264995">
        <w:rPr>
          <w:rFonts w:eastAsia="Calibri" w:cs="Times New Roman"/>
          <w:b/>
          <w:u w:val="single"/>
        </w:rPr>
        <w:t>Rather, deontology is about taking humanity seriously</w:t>
      </w:r>
      <w:r w:rsidRPr="00264995">
        <w:rPr>
          <w:rFonts w:eastAsia="Calibri" w:cs="Times New Roman"/>
          <w:sz w:val="16"/>
        </w:rPr>
        <w:t xml:space="preserve">. Above all else, it's about respect for persons. It's about treating others as fellow rational creatures rather than as mere objects, about acting for reasons rational beings can share. And so on (Korsgaard, 1996a; Korsgaard, 1996b). </w:t>
      </w:r>
      <w:r w:rsidRPr="00264995">
        <w:rPr>
          <w:rFonts w:eastAsia="Calibri" w:cs="Times New Roman"/>
          <w:b/>
          <w:u w:val="single"/>
        </w:rPr>
        <w:t>This is, no doubt, how many deontologists see deontology. But this insider's view</w:t>
      </w:r>
      <w:r w:rsidRPr="00264995">
        <w:rPr>
          <w:rFonts w:eastAsia="Calibri" w:cs="Times New Roman"/>
          <w:sz w:val="16"/>
        </w:rPr>
        <w:t xml:space="preserve">, as I've suggested, </w:t>
      </w:r>
      <w:r w:rsidRPr="00264995">
        <w:rPr>
          <w:rFonts w:eastAsia="Calibri" w:cs="Times New Roman"/>
          <w:b/>
          <w:iCs/>
          <w:u w:val="single"/>
          <w:bdr w:val="single" w:sz="18" w:space="0" w:color="auto"/>
        </w:rPr>
        <w:t>may be misleading</w:t>
      </w:r>
      <w:r w:rsidRPr="00264995">
        <w:rPr>
          <w:rFonts w:eastAsia="Calibri" w:cs="Times New Roman"/>
          <w:sz w:val="16"/>
        </w:rPr>
        <w:t xml:space="preserve">. </w:t>
      </w:r>
      <w:r w:rsidRPr="00264995">
        <w:rPr>
          <w:rFonts w:eastAsia="Calibri" w:cs="Times New Roman"/>
          <w:b/>
          <w:u w:val="single"/>
        </w:rPr>
        <w:t>The problem</w:t>
      </w:r>
      <w:r w:rsidRPr="00264995">
        <w:rPr>
          <w:rFonts w:eastAsia="Calibri" w:cs="Times New Roman"/>
          <w:sz w:val="16"/>
        </w:rPr>
        <w:t xml:space="preserve">, more specifically, </w:t>
      </w:r>
      <w:r w:rsidRPr="00264995">
        <w:rPr>
          <w:rFonts w:eastAsia="Calibri" w:cs="Times New Roman"/>
          <w:b/>
          <w:iCs/>
          <w:u w:val="single"/>
          <w:bdr w:val="single" w:sz="18" w:space="0" w:color="auto"/>
        </w:rPr>
        <w:t>is that it defines deontology in terms of values that are not distinctively deontological</w:t>
      </w:r>
      <w:r w:rsidRPr="00264995">
        <w:rPr>
          <w:rFonts w:eastAsia="Calibri" w:cs="Times New Roman"/>
          <w:sz w:val="16"/>
        </w:rPr>
        <w:t xml:space="preserve">, though they may appear to be from the inside. </w:t>
      </w:r>
      <w:r w:rsidRPr="00264995">
        <w:rPr>
          <w:rFonts w:eastAsia="Calibri" w:cs="Times New Roman"/>
          <w:b/>
          <w:u w:val="single"/>
        </w:rPr>
        <w:t>Consider the following analogy with religion. When one asks a religious person to explain the essence of his religion, one often gets an answer like this: "It's about love</w:t>
      </w:r>
      <w:r w:rsidRPr="00264995">
        <w:rPr>
          <w:rFonts w:eastAsia="Calibri" w:cs="Times New Roman"/>
          <w:sz w:val="16"/>
        </w:rPr>
        <w:t xml:space="preserve">, really. It's about looking out for other people, looking beyond oneself. It's about community, being part of something larger than oneself." </w:t>
      </w:r>
      <w:r w:rsidRPr="00264995">
        <w:rPr>
          <w:rFonts w:eastAsia="Calibri" w:cs="Times New Roman"/>
          <w:b/>
          <w:u w:val="single"/>
        </w:rPr>
        <w:t>This sort of answer accurately captures the phenomenology of many people's religion, but it's nevertheless inadequate for distinguishing religion from other things</w:t>
      </w:r>
      <w:r w:rsidRPr="00264995">
        <w:rPr>
          <w:rFonts w:eastAsia="Calibri" w:cs="Times New Roman"/>
          <w:sz w:val="16"/>
        </w:rPr>
        <w:t xml:space="preserve">.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w:t>
      </w:r>
      <w:r w:rsidRPr="00264995">
        <w:rPr>
          <w:rFonts w:eastAsia="Calibri" w:cs="Times New Roman"/>
          <w:b/>
          <w:u w:val="single"/>
        </w:rPr>
        <w:t xml:space="preserve">the standard deontological/Kantian self-characterizatons </w:t>
      </w:r>
      <w:r w:rsidRPr="00264995">
        <w:rPr>
          <w:rFonts w:eastAsia="Calibri" w:cs="Times New Roman"/>
          <w:b/>
          <w:iCs/>
          <w:u w:val="single"/>
          <w:bdr w:val="single" w:sz="18" w:space="0" w:color="auto"/>
        </w:rPr>
        <w:t>fail to distinguish deontology from other approaches to ethics</w:t>
      </w:r>
      <w:r w:rsidRPr="00264995">
        <w:rPr>
          <w:rFonts w:eastAsia="Calibri" w:cs="Times New Roman"/>
          <w:sz w:val="16"/>
        </w:rPr>
        <w:t xml:space="preserve">. (See also Kagan (Kagan, 1997, pp. 70-78.) on the difficulty of defining deontology.) It seems to me that </w:t>
      </w:r>
      <w:r w:rsidRPr="00264995">
        <w:rPr>
          <w:rFonts w:eastAsia="Calibri" w:cs="Times New Roman"/>
          <w:b/>
          <w:u w:val="single"/>
        </w:rPr>
        <w:t>consequentialists</w:t>
      </w:r>
      <w:r w:rsidRPr="00264995">
        <w:rPr>
          <w:rFonts w:eastAsia="Calibri" w:cs="Times New Roman"/>
          <w:sz w:val="16"/>
        </w:rPr>
        <w:t xml:space="preserve">, as much as anyone else, </w:t>
      </w:r>
      <w:r w:rsidRPr="00264995">
        <w:rPr>
          <w:rFonts w:eastAsia="Calibri" w:cs="Times New Roman"/>
          <w:b/>
          <w:iCs/>
          <w:u w:val="single"/>
          <w:bdr w:val="single" w:sz="18" w:space="0" w:color="auto"/>
        </w:rPr>
        <w:t>have respect for persons</w:t>
      </w:r>
      <w:r w:rsidRPr="00264995">
        <w:rPr>
          <w:rFonts w:eastAsia="Calibri" w:cs="Times New Roman"/>
          <w:sz w:val="16"/>
        </w:rPr>
        <w:t xml:space="preserve">, </w:t>
      </w:r>
      <w:r w:rsidRPr="00264995">
        <w:rPr>
          <w:rFonts w:eastAsia="Calibri" w:cs="Times New Roman"/>
          <w:b/>
          <w:u w:val="single"/>
        </w:rPr>
        <w:t xml:space="preserve">are </w:t>
      </w:r>
      <w:r w:rsidRPr="00264995">
        <w:rPr>
          <w:rFonts w:eastAsia="Calibri" w:cs="Times New Roman"/>
          <w:b/>
          <w:iCs/>
          <w:u w:val="single"/>
          <w:bdr w:val="single" w:sz="18" w:space="0" w:color="auto"/>
        </w:rPr>
        <w:t>against treating people as mere objects,</w:t>
      </w:r>
      <w:r w:rsidRPr="00264995">
        <w:rPr>
          <w:rFonts w:eastAsia="Calibri" w:cs="Times New Roman"/>
          <w:sz w:val="16"/>
        </w:rPr>
        <w:t xml:space="preserve"> </w:t>
      </w:r>
      <w:r w:rsidRPr="00264995">
        <w:rPr>
          <w:rFonts w:eastAsia="Calibri" w:cs="Times New Roman"/>
          <w:b/>
          <w:u w:val="single"/>
        </w:rPr>
        <w:t xml:space="preserve">wish </w:t>
      </w:r>
      <w:r w:rsidRPr="00264995">
        <w:rPr>
          <w:rFonts w:eastAsia="Calibri" w:cs="Times New Roman"/>
          <w:b/>
          <w:iCs/>
          <w:u w:val="single"/>
          <w:bdr w:val="single" w:sz="18" w:space="0" w:color="auto"/>
        </w:rPr>
        <w:t>to act for reasons that rational creatures can share</w:t>
      </w:r>
      <w:r w:rsidRPr="00264995">
        <w:rPr>
          <w:rFonts w:eastAsia="Calibri" w:cs="Times New Roman"/>
          <w:b/>
          <w:u w:val="single"/>
        </w:rPr>
        <w:t>, etc</w:t>
      </w:r>
      <w:r w:rsidRPr="00264995">
        <w:rPr>
          <w:rFonts w:eastAsia="Calibri" w:cs="Times New Roman"/>
          <w:sz w:val="16"/>
        </w:rPr>
        <w:t xml:space="preserve">. </w:t>
      </w:r>
      <w:r w:rsidRPr="00264995">
        <w:rPr>
          <w:rFonts w:eastAsia="Calibri" w:cs="Times New Roman"/>
          <w:b/>
          <w:u w:val="single"/>
        </w:rPr>
        <w:t xml:space="preserve">A consequentialist respects other persons, and refrains from treating them as mere objects, by </w:t>
      </w:r>
      <w:r w:rsidRPr="00264995">
        <w:rPr>
          <w:rFonts w:eastAsia="Calibri" w:cs="Times New Roman"/>
          <w:b/>
          <w:iCs/>
          <w:u w:val="single"/>
          <w:bdr w:val="single" w:sz="18" w:space="0" w:color="auto"/>
        </w:rPr>
        <w:t>counting every person's well-being in the decision-making process</w:t>
      </w:r>
      <w:r w:rsidRPr="00264995">
        <w:rPr>
          <w:rFonts w:eastAsia="Calibri" w:cs="Times New Roman"/>
          <w:sz w:val="16"/>
        </w:rPr>
        <w:t xml:space="preserve">. </w:t>
      </w:r>
      <w:r w:rsidRPr="00264995">
        <w:rPr>
          <w:rFonts w:eastAsia="Calibri" w:cs="Times New Roman"/>
          <w:b/>
          <w:u w:val="single"/>
        </w:rPr>
        <w:t xml:space="preserve">Likewise, a consequentialist attempts to act according to reasons that rational creatures can share by acting according to principles that </w:t>
      </w:r>
      <w:r w:rsidRPr="00264995">
        <w:rPr>
          <w:rFonts w:eastAsia="Calibri" w:cs="Times New Roman"/>
          <w:b/>
          <w:iCs/>
          <w:u w:val="single"/>
          <w:bdr w:val="single" w:sz="18" w:space="0" w:color="auto"/>
        </w:rPr>
        <w:t>give equal weight to everyone's interests</w:t>
      </w:r>
      <w:r w:rsidRPr="00264995">
        <w:rPr>
          <w:rFonts w:eastAsia="Calibri" w:cs="Times New Roman"/>
          <w:b/>
          <w:u w:val="single"/>
        </w:rPr>
        <w:t>, i.e. that are impartial</w:t>
      </w:r>
      <w:r w:rsidRPr="00264995">
        <w:rPr>
          <w:rFonts w:eastAsia="Calibri" w:cs="Times New Roman"/>
          <w:sz w:val="16"/>
        </w:rPr>
        <w:t xml:space="preserve">.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264995">
        <w:rPr>
          <w:rFonts w:eastAsia="Calibri" w:cs="Times New Roman"/>
          <w:b/>
          <w:u w:val="single"/>
        </w:rPr>
        <w:t>If you ask a deontologically-minded person why it's wrong to push someone in front of speeding trolley in order to save five others, you will get</w:t>
      </w:r>
      <w:r w:rsidRPr="00264995">
        <w:rPr>
          <w:rFonts w:eastAsia="Calibri" w:cs="Times New Roman"/>
          <w:sz w:val="16"/>
        </w:rPr>
        <w:t xml:space="preserve"> characteristically deontological </w:t>
      </w:r>
      <w:r w:rsidRPr="00264995">
        <w:rPr>
          <w:rFonts w:eastAsia="Calibri" w:cs="Times New Roman"/>
          <w:b/>
          <w:u w:val="single"/>
        </w:rPr>
        <w:t>answers</w:t>
      </w:r>
      <w:r w:rsidRPr="00264995">
        <w:rPr>
          <w:rFonts w:eastAsia="Calibri" w:cs="Times New Roman"/>
          <w:sz w:val="16"/>
        </w:rPr>
        <w:t xml:space="preserve">. Some </w:t>
      </w:r>
      <w:r w:rsidRPr="00264995">
        <w:rPr>
          <w:rFonts w:eastAsia="Calibri" w:cs="Times New Roman"/>
          <w:b/>
          <w:iCs/>
          <w:u w:val="single"/>
          <w:bdr w:val="single" w:sz="18" w:space="0" w:color="auto"/>
        </w:rPr>
        <w:t>will be tautological</w:t>
      </w:r>
      <w:r w:rsidRPr="00264995">
        <w:rPr>
          <w:rFonts w:eastAsia="Calibri" w:cs="Times New Roman"/>
          <w:sz w:val="16"/>
        </w:rPr>
        <w:t xml:space="preserve">: </w:t>
      </w:r>
      <w:r w:rsidRPr="00264995">
        <w:rPr>
          <w:rFonts w:eastAsia="Calibri" w:cs="Times New Roman"/>
          <w:b/>
          <w:iCs/>
          <w:u w:val="single"/>
          <w:bdr w:val="single" w:sz="18" w:space="0" w:color="auto"/>
        </w:rPr>
        <w:t>"Because it's murder!"</w:t>
      </w:r>
      <w:r w:rsidRPr="00264995">
        <w:rPr>
          <w:rFonts w:eastAsia="Calibri" w:cs="Times New Roman"/>
          <w:sz w:val="16"/>
        </w:rPr>
        <w:t xml:space="preserve"> </w:t>
      </w:r>
      <w:r w:rsidRPr="00264995">
        <w:rPr>
          <w:rFonts w:eastAsia="Calibri" w:cs="Times New Roman"/>
          <w:b/>
          <w:u w:val="single"/>
        </w:rPr>
        <w:t>Others will be more sophisticated: "The ends don't justify the means</w:t>
      </w:r>
      <w:r w:rsidRPr="00264995">
        <w:rPr>
          <w:rFonts w:eastAsia="Calibri" w:cs="Times New Roman"/>
          <w:sz w:val="16"/>
        </w:rPr>
        <w:t xml:space="preserve">." "You have to respect people's rights." </w:t>
      </w:r>
      <w:r w:rsidRPr="00264995">
        <w:rPr>
          <w:rFonts w:eastAsia="Calibri" w:cs="Times New Roman"/>
          <w:b/>
          <w:iCs/>
          <w:u w:val="single"/>
          <w:bdr w:val="single" w:sz="18" w:space="0" w:color="auto"/>
        </w:rPr>
        <w:t>But</w:t>
      </w:r>
      <w:r w:rsidRPr="00264995">
        <w:rPr>
          <w:rFonts w:eastAsia="Calibri" w:cs="Times New Roman"/>
          <w:sz w:val="16"/>
        </w:rPr>
        <w:t xml:space="preserve">, as we know, </w:t>
      </w:r>
      <w:r w:rsidRPr="00264995">
        <w:rPr>
          <w:rFonts w:eastAsia="Calibri" w:cs="Times New Roman"/>
          <w:b/>
          <w:iCs/>
          <w:u w:val="single"/>
          <w:bdr w:val="single" w:sz="18" w:space="0" w:color="auto"/>
        </w:rPr>
        <w:t>these answers don't really explain anything</w:t>
      </w:r>
      <w:r w:rsidRPr="00264995">
        <w:rPr>
          <w:rFonts w:eastAsia="Calibri" w:cs="Times New Roman"/>
          <w:sz w:val="16"/>
        </w:rPr>
        <w:t xml:space="preserve">, because </w:t>
      </w:r>
      <w:r w:rsidRPr="00264995">
        <w:rPr>
          <w:rFonts w:eastAsia="Calibri" w:cs="Times New Roman"/>
          <w:b/>
          <w:u w:val="single"/>
        </w:rPr>
        <w:t>if you give the same people</w:t>
      </w:r>
      <w:r w:rsidRPr="00264995">
        <w:rPr>
          <w:rFonts w:eastAsia="Calibri" w:cs="Times New Roman"/>
          <w:sz w:val="16"/>
        </w:rPr>
        <w:t xml:space="preserve"> (on different occasions) </w:t>
      </w:r>
      <w:r w:rsidRPr="00264995">
        <w:rPr>
          <w:rFonts w:eastAsia="Calibri" w:cs="Times New Roman"/>
          <w:b/>
          <w:u w:val="single"/>
        </w:rPr>
        <w:t>the trolley case</w:t>
      </w:r>
      <w:r w:rsidRPr="00264995">
        <w:rPr>
          <w:rFonts w:eastAsia="Calibri" w:cs="Times New Roman"/>
          <w:sz w:val="16"/>
        </w:rPr>
        <w:t xml:space="preserve"> or the loop case (See above), </w:t>
      </w:r>
      <w:r w:rsidRPr="00264995">
        <w:rPr>
          <w:rFonts w:eastAsia="Calibri" w:cs="Times New Roman"/>
          <w:b/>
          <w:iCs/>
          <w:u w:val="single"/>
          <w:bdr w:val="single" w:sz="18" w:space="0" w:color="auto"/>
        </w:rPr>
        <w:t>they'll make the opposite judgment</w:t>
      </w:r>
      <w:r w:rsidRPr="00264995">
        <w:rPr>
          <w:rFonts w:eastAsia="Calibri" w:cs="Times New Roman"/>
          <w:sz w:val="16"/>
        </w:rPr>
        <w:t xml:space="preserve">, even though their initial explanation concerning the footbridge case applies equally well to one or both of these cases. </w:t>
      </w:r>
      <w:r w:rsidRPr="00264995">
        <w:rPr>
          <w:rFonts w:eastAsia="Calibri" w:cs="Times New Roman"/>
          <w:b/>
          <w:u w:val="single"/>
        </w:rPr>
        <w:t>Talk about rights, respect for persons, and reasons we can share are natural attempts to explain, in "cognitive" terms, what we feel when we find ourselves having emotionally driven intuitions that are odds with the cold calculus of consequentialism</w:t>
      </w:r>
      <w:r w:rsidRPr="00264995">
        <w:rPr>
          <w:rFonts w:eastAsia="Calibri" w:cs="Times New Roman"/>
          <w:sz w:val="16"/>
        </w:rPr>
        <w:t xml:space="preserve">. Although these explanations are inevitably incomplete, </w:t>
      </w:r>
      <w:r w:rsidRPr="00264995">
        <w:rPr>
          <w:rFonts w:eastAsia="Calibri" w:cs="Times New Roman"/>
          <w:b/>
          <w:iCs/>
          <w:u w:val="single"/>
          <w:bdr w:val="single" w:sz="18" w:space="0" w:color="auto"/>
        </w:rPr>
        <w:t>there seems to be "something deeply right" about them because they give voice to powerful moral emotions</w:t>
      </w:r>
      <w:r w:rsidRPr="00264995">
        <w:rPr>
          <w:rFonts w:eastAsia="Calibri" w:cs="Times New Roman"/>
          <w:sz w:val="16"/>
        </w:rPr>
        <w:t xml:space="preserve">. </w:t>
      </w:r>
      <w:r w:rsidRPr="00264995">
        <w:rPr>
          <w:rFonts w:eastAsia="Calibri" w:cs="Times New Roman"/>
          <w:b/>
          <w:u w:val="single"/>
        </w:rPr>
        <w:t>But, as with many religious people's accounts of what's essential to religion, they don't really explain what's distinctive about the philosophy in question</w:t>
      </w:r>
      <w:r w:rsidRPr="00264995">
        <w:rPr>
          <w:rFonts w:eastAsia="Calibri" w:cs="Times New Roman"/>
          <w:sz w:val="16"/>
        </w:rPr>
        <w:t xml:space="preserve">. </w:t>
      </w:r>
    </w:p>
    <w:p w:rsidR="00F33A59" w:rsidRPr="00264995" w:rsidRDefault="00F33A59" w:rsidP="00F33A59">
      <w:pPr>
        <w:keepNext/>
        <w:keepLines/>
        <w:spacing w:before="40"/>
        <w:outlineLvl w:val="3"/>
        <w:rPr>
          <w:rFonts w:eastAsia="Times New Roman" w:cs="Times New Roman"/>
          <w:b/>
          <w:iCs/>
          <w:sz w:val="24"/>
        </w:rPr>
      </w:pPr>
      <w:r w:rsidRPr="00264995">
        <w:rPr>
          <w:rFonts w:eastAsia="Times New Roman" w:cs="Times New Roman"/>
          <w:b/>
          <w:iCs/>
          <w:sz w:val="24"/>
        </w:rPr>
        <w:t>Especially true for policymakers</w:t>
      </w:r>
    </w:p>
    <w:p w:rsidR="00F33A59" w:rsidRPr="00264995" w:rsidRDefault="00F33A59" w:rsidP="00F33A59">
      <w:pPr>
        <w:rPr>
          <w:rFonts w:eastAsia="Calibri" w:cs="Times New Roman"/>
          <w:b/>
          <w:bCs/>
          <w:sz w:val="26"/>
          <w:szCs w:val="26"/>
        </w:rPr>
      </w:pPr>
      <w:r w:rsidRPr="00264995">
        <w:rPr>
          <w:rFonts w:eastAsia="Calibri" w:cs="Times New Roman"/>
          <w:b/>
          <w:bCs/>
          <w:sz w:val="26"/>
          <w:szCs w:val="26"/>
        </w:rPr>
        <w:t>Brock ‘87</w:t>
      </w:r>
    </w:p>
    <w:p w:rsidR="00F33A59" w:rsidRPr="00264995" w:rsidRDefault="00F33A59" w:rsidP="00F33A59">
      <w:pPr>
        <w:rPr>
          <w:rFonts w:eastAsia="Calibri" w:cs="Times New Roman"/>
        </w:rPr>
      </w:pPr>
      <w:r w:rsidRPr="00264995">
        <w:rPr>
          <w:rFonts w:eastAsia="Calibri" w:cs="Times New Roman"/>
        </w:rPr>
        <w:t>[Daniel. Prof of Philosophy and Ethics at Brown. “Truth or Consequences: The Role of Philosophers in Policy-Making” Ethics, Vol 97. N2. July 1987. Ebsco//GBS-JV]</w:t>
      </w:r>
    </w:p>
    <w:p w:rsidR="00F33A59" w:rsidRPr="00264995" w:rsidRDefault="00F33A59" w:rsidP="00F33A59">
      <w:pPr>
        <w:rPr>
          <w:rFonts w:eastAsia="Calibri" w:cs="Times New Roman"/>
          <w:sz w:val="16"/>
        </w:rPr>
      </w:pPr>
      <w:r w:rsidRPr="00264995">
        <w:rPr>
          <w:rFonts w:eastAsia="Calibri" w:cs="Times New Roman"/>
          <w:b/>
          <w:u w:val="single"/>
        </w:rPr>
        <w:t>When philosophers become more or less direct participants in the policy-making process and so are no longer academics just hoping that an occasional policymaker might read their scholarly journal articles, this scholarly virtue of the unconstrained search for the truth--all assumptions open to question and follow the arguments wherever they lead--comes under a variety of related pressures. What arises is an intellectual variant of the political problem of "dirty hands" that those who hold political power often face</w:t>
      </w:r>
      <w:r w:rsidRPr="00264995">
        <w:rPr>
          <w:rFonts w:eastAsia="Calibri" w:cs="Times New Roman"/>
          <w:sz w:val="16"/>
        </w:rPr>
        <w:t xml:space="preserve">. I emphasize that I do not conceive of the problem as one of pure, untainted philosophers being corrupted by the dirty business of politics. My point is rather that </w:t>
      </w:r>
      <w:r w:rsidRPr="00264995">
        <w:rPr>
          <w:rFonts w:eastAsia="Calibri" w:cs="Times New Roman"/>
          <w:b/>
          <w:u w:val="single"/>
        </w:rPr>
        <w:t xml:space="preserve">the different goals of academic scholarship and public policy call in turn for </w:t>
      </w:r>
      <w:r w:rsidRPr="00264995">
        <w:rPr>
          <w:rFonts w:eastAsia="Calibri" w:cs="Times New Roman"/>
          <w:b/>
          <w:iCs/>
          <w:u w:val="single"/>
          <w:bdr w:val="single" w:sz="18" w:space="0" w:color="auto"/>
        </w:rPr>
        <w:t>different virtues and behavior</w:t>
      </w:r>
      <w:r w:rsidRPr="00264995">
        <w:rPr>
          <w:rFonts w:eastAsia="Calibri" w:cs="Times New Roman"/>
          <w:b/>
          <w:u w:val="single"/>
        </w:rPr>
        <w:t xml:space="preserve"> in their practitioners. Philosophers who steadfastly maintain their academic ways in the public policy setting are not to be admired as islands of integrity in a sea of messy political compromise and corruption. Instead</w:t>
      </w:r>
      <w:r w:rsidRPr="00264995">
        <w:rPr>
          <w:rFonts w:eastAsia="Calibri" w:cs="Times New Roman"/>
          <w:sz w:val="16"/>
        </w:rPr>
        <w:t xml:space="preserve">, I believe that </w:t>
      </w:r>
      <w:r w:rsidRPr="00264995">
        <w:rPr>
          <w:rFonts w:eastAsia="Calibri" w:cs="Times New Roman"/>
          <w:b/>
          <w:u w:val="single"/>
        </w:rPr>
        <w:t xml:space="preserve">if philosophers maintain the academic virtues there they will not only find themselves often ineffective but will as well often </w:t>
      </w:r>
      <w:r w:rsidRPr="00264995">
        <w:rPr>
          <w:rFonts w:eastAsia="Calibri" w:cs="Times New Roman"/>
          <w:b/>
          <w:iCs/>
          <w:u w:val="single"/>
          <w:bdr w:val="single" w:sz="18" w:space="0" w:color="auto"/>
        </w:rPr>
        <w:t>fail in their responsibilities</w:t>
      </w:r>
      <w:r w:rsidRPr="00264995">
        <w:rPr>
          <w:rFonts w:eastAsia="Calibri" w:cs="Times New Roman"/>
          <w:b/>
          <w:u w:val="single"/>
        </w:rPr>
        <w:t xml:space="preserve"> and act wrongly</w:t>
      </w:r>
      <w:r w:rsidRPr="00264995">
        <w:rPr>
          <w:rFonts w:eastAsia="Calibri" w:cs="Times New Roman"/>
          <w:sz w:val="16"/>
        </w:rPr>
        <w:t>. Why is this so?</w:t>
      </w:r>
      <w:r w:rsidRPr="00264995">
        <w:rPr>
          <w:rFonts w:eastAsia="Calibri" w:cs="Times New Roman"/>
          <w:sz w:val="12"/>
        </w:rPr>
        <w:t>¶</w:t>
      </w:r>
      <w:r w:rsidRPr="00264995">
        <w:rPr>
          <w:rFonts w:eastAsia="Calibri" w:cs="Times New Roman"/>
          <w:sz w:val="16"/>
        </w:rPr>
        <w:t xml:space="preserve"> The central point of conflict is that </w:t>
      </w:r>
      <w:r w:rsidRPr="00264995">
        <w:rPr>
          <w:rFonts w:eastAsia="Calibri" w:cs="Times New Roman"/>
          <w:b/>
          <w:u w:val="single"/>
        </w:rPr>
        <w:t xml:space="preserve">the first concern of those responsible for public policy is, and ought to be, </w:t>
      </w:r>
      <w:r w:rsidRPr="00264995">
        <w:rPr>
          <w:rFonts w:eastAsia="Calibri" w:cs="Times New Roman"/>
          <w:b/>
          <w:iCs/>
          <w:u w:val="single"/>
          <w:bdr w:val="single" w:sz="18" w:space="0" w:color="auto"/>
        </w:rPr>
        <w:t>the consequences of their actions for public policy</w:t>
      </w:r>
      <w:r w:rsidRPr="00264995">
        <w:rPr>
          <w:rFonts w:eastAsia="Calibri" w:cs="Times New Roman"/>
          <w:b/>
          <w:u w:val="single"/>
        </w:rPr>
        <w:t xml:space="preserve"> and the persons that those policies affect</w:t>
      </w:r>
      <w:r w:rsidRPr="00264995">
        <w:rPr>
          <w:rFonts w:eastAsia="Calibri" w:cs="Times New Roman"/>
          <w:sz w:val="16"/>
        </w:rPr>
        <w:t xml:space="preserve">. This is not to say that they should not be concerned with the moral evaluation of those consequences—they should; nor that they must be moral consequentialists in the evaluation of the policy, and in turn human, consequences of their actions—whether some form of consequentialism is an adequate moral theory is another matter. But it is to say that </w:t>
      </w:r>
      <w:r w:rsidRPr="00264995">
        <w:rPr>
          <w:rFonts w:eastAsia="Calibri" w:cs="Times New Roman"/>
          <w:b/>
          <w:u w:val="single"/>
        </w:rPr>
        <w:t xml:space="preserve">persons who directly participate in the formation of public policy would be </w:t>
      </w:r>
      <w:r w:rsidRPr="00264995">
        <w:rPr>
          <w:rFonts w:eastAsia="Calibri" w:cs="Times New Roman"/>
          <w:b/>
          <w:iCs/>
          <w:u w:val="single"/>
          <w:bdr w:val="single" w:sz="18" w:space="0" w:color="auto"/>
        </w:rPr>
        <w:t>irresponsible</w:t>
      </w:r>
      <w:r w:rsidRPr="00264995">
        <w:rPr>
          <w:rFonts w:eastAsia="Calibri" w:cs="Times New Roman"/>
          <w:b/>
          <w:u w:val="single"/>
        </w:rPr>
        <w:t xml:space="preserve"> if they did not focus their concern on how their actions will affect policy and how that policy will in turn affect people</w:t>
      </w:r>
      <w:r w:rsidRPr="00264995">
        <w:rPr>
          <w:rFonts w:eastAsia="Calibri" w:cs="Times New Roman"/>
          <w:sz w:val="16"/>
        </w:rPr>
        <w:t>.</w:t>
      </w:r>
      <w:r w:rsidRPr="00264995">
        <w:rPr>
          <w:rFonts w:eastAsia="Calibri" w:cs="Times New Roman"/>
          <w:sz w:val="12"/>
        </w:rPr>
        <w:t>¶</w:t>
      </w:r>
      <w:r w:rsidRPr="00264995">
        <w:rPr>
          <w:rFonts w:eastAsia="Calibri" w:cs="Times New Roman"/>
          <w:sz w:val="16"/>
        </w:rPr>
        <w:t xml:space="preserve"> </w:t>
      </w:r>
      <w:r w:rsidRPr="00264995">
        <w:rPr>
          <w:rFonts w:eastAsia="Calibri" w:cs="Times New Roman"/>
          <w:b/>
          <w:u w:val="single"/>
        </w:rPr>
        <w:t xml:space="preserve">The virtues of academic research and scholarship that consist in an unconstrained search for truth, whatever the consequences, reflect not only the different goals of scholarly work but also the fact that the effects of the scholarly endeavor on the public are less direct, and are mediated more by other institutions and events, than are those of the public policy process. It is in part the very impotence in terms of major, direct effects on people's lives of most academic scholarship that makes it morally acceptable not to worry much about the social consequences of that scholarship. When philosophers move into the policy domain, they must </w:t>
      </w:r>
      <w:r w:rsidRPr="00264995">
        <w:rPr>
          <w:rFonts w:eastAsia="Calibri" w:cs="Times New Roman"/>
          <w:b/>
          <w:iCs/>
          <w:u w:val="single"/>
          <w:bdr w:val="single" w:sz="18" w:space="0" w:color="auto"/>
        </w:rPr>
        <w:t>shift their primary commitment</w:t>
      </w:r>
      <w:r w:rsidRPr="00264995">
        <w:rPr>
          <w:rFonts w:eastAsia="Calibri" w:cs="Times New Roman"/>
          <w:b/>
          <w:u w:val="single"/>
        </w:rPr>
        <w:t xml:space="preserve"> from knowledge and truth to the </w:t>
      </w:r>
      <w:r w:rsidRPr="00264995">
        <w:rPr>
          <w:rFonts w:eastAsia="Calibri" w:cs="Times New Roman"/>
          <w:b/>
          <w:iCs/>
          <w:u w:val="single"/>
          <w:bdr w:val="single" w:sz="18" w:space="0" w:color="auto"/>
        </w:rPr>
        <w:t>policy consequences</w:t>
      </w:r>
      <w:r w:rsidRPr="00264995">
        <w:rPr>
          <w:rFonts w:eastAsia="Calibri" w:cs="Times New Roman"/>
          <w:b/>
          <w:u w:val="single"/>
        </w:rPr>
        <w:t xml:space="preserve"> of what they do.  And if they are not prepared to do this, why did they enter the public domain?  What are they doing there</w:t>
      </w:r>
      <w:r w:rsidRPr="00264995">
        <w:rPr>
          <w:rFonts w:eastAsia="Calibri" w:cs="Times New Roman"/>
          <w:sz w:val="16"/>
        </w:rPr>
        <w:t>?</w:t>
      </w:r>
    </w:p>
    <w:p w:rsidR="00F33A59" w:rsidRPr="00264995" w:rsidRDefault="00F33A59" w:rsidP="00F33A59">
      <w:pPr>
        <w:keepNext/>
        <w:keepLines/>
        <w:spacing w:before="40"/>
        <w:outlineLvl w:val="3"/>
        <w:rPr>
          <w:rFonts w:eastAsia="Times New Roman" w:cs="Times New Roman"/>
          <w:b/>
          <w:iCs/>
          <w:sz w:val="24"/>
        </w:rPr>
      </w:pPr>
      <w:r w:rsidRPr="00264995">
        <w:rPr>
          <w:rFonts w:eastAsia="Times New Roman" w:cs="Times New Roman"/>
          <w:b/>
          <w:iCs/>
          <w:sz w:val="24"/>
        </w:rPr>
        <w:t xml:space="preserve">The “means/ends” distinction is meaningless </w:t>
      </w:r>
    </w:p>
    <w:p w:rsidR="00F33A59" w:rsidRPr="00264995" w:rsidRDefault="00F33A59" w:rsidP="00F33A59">
      <w:pPr>
        <w:rPr>
          <w:rFonts w:eastAsia="Calibri" w:cs="Times New Roman"/>
          <w:b/>
          <w:bCs/>
          <w:sz w:val="26"/>
          <w:szCs w:val="26"/>
        </w:rPr>
      </w:pPr>
      <w:r w:rsidRPr="00264995">
        <w:rPr>
          <w:rFonts w:eastAsia="Calibri" w:cs="Times New Roman"/>
          <w:b/>
          <w:bCs/>
          <w:sz w:val="26"/>
          <w:szCs w:val="26"/>
        </w:rPr>
        <w:t>Alinsky ‘71</w:t>
      </w:r>
    </w:p>
    <w:p w:rsidR="00F33A59" w:rsidRPr="00264995" w:rsidRDefault="00F33A59" w:rsidP="00F33A59">
      <w:pPr>
        <w:rPr>
          <w:rFonts w:eastAsia="Calibri" w:cs="Times New Roman"/>
        </w:rPr>
      </w:pPr>
      <w:r w:rsidRPr="00264995">
        <w:rPr>
          <w:rFonts w:eastAsia="Calibri" w:cs="Times New Roman"/>
        </w:rPr>
        <w:t>(Saul D. Alinsky, Activist, Professor, and Social Organizer with International Fame, Founder of the Industrial Areas Foundation, Rules for Radicals, 1971, p. 24-27)</w:t>
      </w:r>
    </w:p>
    <w:p w:rsidR="00F33A59" w:rsidRPr="00264995" w:rsidRDefault="00F33A59" w:rsidP="00F33A59">
      <w:pPr>
        <w:rPr>
          <w:rFonts w:eastAsia="Calibri" w:cs="Times New Roman"/>
          <w:sz w:val="16"/>
        </w:rPr>
      </w:pPr>
      <w:r w:rsidRPr="00264995">
        <w:rPr>
          <w:rFonts w:eastAsia="Calibri" w:cs="Times New Roman"/>
          <w:b/>
          <w:u w:val="single"/>
        </w:rPr>
        <w:t>We cannot think first and act afterwards</w:t>
      </w:r>
      <w:r w:rsidRPr="00264995">
        <w:rPr>
          <w:rFonts w:eastAsia="Calibri" w:cs="Times New Roman"/>
          <w:sz w:val="16"/>
        </w:rPr>
        <w:t xml:space="preserve">.  </w:t>
      </w:r>
      <w:r w:rsidRPr="00264995">
        <w:rPr>
          <w:rFonts w:eastAsia="Calibri" w:cs="Times New Roman"/>
          <w:sz w:val="16"/>
          <w:szCs w:val="20"/>
        </w:rPr>
        <w:t xml:space="preserve">From the moment of birth we are immersed in action and can only fitfully guide it by taking thought. Alfred North Whitehead </w:t>
      </w:r>
      <w:r w:rsidRPr="00264995">
        <w:rPr>
          <w:rFonts w:eastAsia="Calibri" w:cs="Times New Roman"/>
          <w:b/>
          <w:u w:val="single"/>
        </w:rPr>
        <w:t>That</w:t>
      </w:r>
      <w:r w:rsidRPr="00264995">
        <w:rPr>
          <w:rFonts w:eastAsia="Calibri" w:cs="Times New Roman"/>
          <w:sz w:val="16"/>
        </w:rPr>
        <w:t xml:space="preserve"> perennial </w:t>
      </w:r>
      <w:r w:rsidRPr="00264995">
        <w:rPr>
          <w:rFonts w:eastAsia="Calibri" w:cs="Times New Roman"/>
          <w:b/>
          <w:u w:val="single"/>
        </w:rPr>
        <w:t>question, “Does the end justify the means?”  is meaningless as it stands; the real and only question regarding the ethics of means and ends is, and always has been, “Does this particular end justify this particular means?”</w:t>
      </w:r>
      <w:r w:rsidRPr="00264995">
        <w:rPr>
          <w:rFonts w:eastAsia="Calibri" w:cs="Times New Roman"/>
          <w:sz w:val="16"/>
        </w:rPr>
        <w:t xml:space="preserve"> </w:t>
      </w:r>
      <w:r w:rsidRPr="00264995">
        <w:rPr>
          <w:rFonts w:eastAsia="Calibri" w:cs="Times New Roman"/>
          <w:sz w:val="16"/>
          <w:szCs w:val="16"/>
        </w:rPr>
        <w:t>Life and how you live it is the story of means and ends.  The end is what you want, and the means is how you get it.  Whenever we think about social change, the question of means and ends arises.  The man of action views the issue of means and ends arises.  The man of action views the issue of means and ends in pragmatic and strategic terms.  He has no other problem; he thinks only of his actual resources and the possibilities of various choices of action.  He asks of ends only whether they are achievable and worth the cost; of means, only whether they will work.</w:t>
      </w:r>
      <w:r w:rsidRPr="00264995">
        <w:rPr>
          <w:rFonts w:eastAsia="Calibri" w:cs="Times New Roman"/>
          <w:sz w:val="16"/>
        </w:rPr>
        <w:t xml:space="preserve">  </w:t>
      </w:r>
      <w:r w:rsidRPr="00264995">
        <w:rPr>
          <w:rFonts w:eastAsia="Calibri" w:cs="Times New Roman"/>
          <w:b/>
          <w:u w:val="single"/>
        </w:rPr>
        <w:t>To say that corrupt means corrupt the ends is to believe in the immaculate conception of ends and principles</w:t>
      </w:r>
      <w:r w:rsidRPr="00264995">
        <w:rPr>
          <w:rFonts w:eastAsia="Calibri" w:cs="Times New Roman"/>
          <w:sz w:val="16"/>
        </w:rPr>
        <w:t xml:space="preserve">.  </w:t>
      </w:r>
      <w:r w:rsidRPr="00264995">
        <w:rPr>
          <w:rFonts w:eastAsia="Calibri" w:cs="Times New Roman"/>
          <w:sz w:val="16"/>
          <w:szCs w:val="16"/>
        </w:rPr>
        <w:t>The real arena is corrupt and bloody.  Life is a corrupting process from the time a child learns to play his mother off against his father in the politics of when to go to bed; he who fears corruption fears life. The practical revolutionary will understand Geothe’s “conscience is the virtue of observers and not of agents of action”; in action,</w:t>
      </w:r>
      <w:r w:rsidRPr="00264995">
        <w:rPr>
          <w:rFonts w:eastAsia="Calibri" w:cs="Times New Roman"/>
          <w:sz w:val="16"/>
        </w:rPr>
        <w:t xml:space="preserve"> </w:t>
      </w:r>
      <w:r w:rsidRPr="00264995">
        <w:rPr>
          <w:rFonts w:eastAsia="Calibri" w:cs="Times New Roman"/>
          <w:b/>
          <w:u w:val="single"/>
        </w:rPr>
        <w:t>one does not always enjoy the luxury of a decision that is consistent both with one’s individual conscience and the good of [hu]mankind.  The choice must always be for the latter</w:t>
      </w:r>
      <w:r w:rsidRPr="00264995">
        <w:rPr>
          <w:rFonts w:eastAsia="Calibri" w:cs="Times New Roman"/>
          <w:sz w:val="16"/>
        </w:rPr>
        <w:t xml:space="preserve">.  Action is for mass salvation and not for the individual’s personal salvation.  He who sacrifices the mass good for his personal conscience has peculiar conception of “personal salvation”; he doesn’t care enough for people to be “corrupted” for them. The </w:t>
      </w:r>
      <w:r w:rsidRPr="00264995">
        <w:rPr>
          <w:rFonts w:eastAsia="Calibri" w:cs="Times New Roman"/>
          <w:b/>
          <w:u w:val="single"/>
        </w:rPr>
        <w:t>men who pile up the heaps of discussion</w:t>
      </w:r>
      <w:r w:rsidRPr="00264995">
        <w:rPr>
          <w:rFonts w:eastAsia="Calibri" w:cs="Times New Roman"/>
          <w:sz w:val="16"/>
        </w:rPr>
        <w:t xml:space="preserve"> and literature </w:t>
      </w:r>
      <w:r w:rsidRPr="00264995">
        <w:rPr>
          <w:rFonts w:eastAsia="Calibri" w:cs="Times New Roman"/>
          <w:b/>
          <w:u w:val="single"/>
        </w:rPr>
        <w:t>on the ethics of means and ends</w:t>
      </w:r>
      <w:r w:rsidRPr="00264995">
        <w:rPr>
          <w:rFonts w:eastAsia="Calibri" w:cs="Times New Roman"/>
          <w:sz w:val="16"/>
        </w:rPr>
        <w:t xml:space="preserve">—which with rare exception is conspicuous for its sterility—rarely write about their won experiences in the perpetual struggle of life and change.  They </w:t>
      </w:r>
      <w:r w:rsidRPr="00264995">
        <w:rPr>
          <w:rFonts w:eastAsia="Calibri" w:cs="Times New Roman"/>
          <w:b/>
          <w:u w:val="single"/>
        </w:rPr>
        <w:t>are strangers,</w:t>
      </w:r>
      <w:r w:rsidRPr="00264995">
        <w:rPr>
          <w:rFonts w:eastAsia="Calibri" w:cs="Times New Roman"/>
          <w:sz w:val="16"/>
        </w:rPr>
        <w:t xml:space="preserve"> moreover, </w:t>
      </w:r>
      <w:r w:rsidRPr="00264995">
        <w:rPr>
          <w:rFonts w:eastAsia="Calibri" w:cs="Times New Roman"/>
          <w:b/>
          <w:u w:val="single"/>
        </w:rPr>
        <w:t xml:space="preserve">to the burdens </w:t>
      </w:r>
      <w:r w:rsidRPr="00264995">
        <w:rPr>
          <w:rFonts w:eastAsia="Calibri" w:cs="Times New Roman"/>
          <w:sz w:val="16"/>
        </w:rPr>
        <w:t xml:space="preserve">and problems </w:t>
      </w:r>
      <w:r w:rsidRPr="00264995">
        <w:rPr>
          <w:rFonts w:eastAsia="Calibri" w:cs="Times New Roman"/>
          <w:b/>
          <w:u w:val="single"/>
        </w:rPr>
        <w:t>of operational responsibility and the</w:t>
      </w:r>
      <w:r w:rsidRPr="00264995">
        <w:rPr>
          <w:rFonts w:eastAsia="Calibri" w:cs="Times New Roman"/>
          <w:sz w:val="16"/>
        </w:rPr>
        <w:t xml:space="preserve"> unceasing </w:t>
      </w:r>
      <w:r w:rsidRPr="00264995">
        <w:rPr>
          <w:rFonts w:eastAsia="Calibri" w:cs="Times New Roman"/>
          <w:b/>
          <w:u w:val="single"/>
        </w:rPr>
        <w:t>pressure for immediate decisions</w:t>
      </w:r>
      <w:r w:rsidRPr="00264995">
        <w:rPr>
          <w:rFonts w:eastAsia="Calibri" w:cs="Times New Roman"/>
          <w:sz w:val="16"/>
        </w:rPr>
        <w:t xml:space="preserve">.  </w:t>
      </w:r>
      <w:r w:rsidRPr="00264995">
        <w:rPr>
          <w:rFonts w:eastAsia="Calibri" w:cs="Times New Roman"/>
          <w:sz w:val="16"/>
          <w:szCs w:val="16"/>
        </w:rPr>
        <w:t>They are passionately committed to a mystical objectivity where passions are suspect.  They assume a nonexistent situation where man suspect.  They assume a nonexistent situation where men dispassionately and with reason draw and devise means and ends as if studying a navigational chart on land.  They can be recognized by one of two verbal brands;  “We agree with the ends but not the means,” or “This is not the time.”  The means-and-end moralists or non-doers always wind up on their ends without any means. The</w:t>
      </w:r>
      <w:r w:rsidRPr="00264995">
        <w:rPr>
          <w:rFonts w:eastAsia="Calibri" w:cs="Times New Roman"/>
          <w:sz w:val="16"/>
        </w:rPr>
        <w:t xml:space="preserve"> </w:t>
      </w:r>
      <w:r w:rsidRPr="00264995">
        <w:rPr>
          <w:rFonts w:eastAsia="Calibri" w:cs="Times New Roman"/>
          <w:b/>
          <w:u w:val="single"/>
        </w:rPr>
        <w:t>means-and-ends moralists</w:t>
      </w:r>
      <w:r w:rsidRPr="00264995">
        <w:rPr>
          <w:rFonts w:eastAsia="Calibri" w:cs="Times New Roman"/>
          <w:sz w:val="16"/>
        </w:rPr>
        <w:t xml:space="preserve">, </w:t>
      </w:r>
      <w:r w:rsidRPr="00264995">
        <w:rPr>
          <w:rFonts w:eastAsia="Calibri" w:cs="Times New Roman"/>
          <w:sz w:val="16"/>
          <w:szCs w:val="16"/>
        </w:rPr>
        <w:t>constantly obsessed with the ethics of the means used by the Have-Nots against the Haves, should search themselves as to their real political position.  In fact, they</w:t>
      </w:r>
      <w:r w:rsidRPr="00264995">
        <w:rPr>
          <w:rFonts w:eastAsia="Calibri" w:cs="Times New Roman"/>
          <w:sz w:val="16"/>
        </w:rPr>
        <w:t xml:space="preserve"> </w:t>
      </w:r>
      <w:r w:rsidRPr="00264995">
        <w:rPr>
          <w:rFonts w:eastAsia="Calibri" w:cs="Times New Roman"/>
          <w:b/>
          <w:u w:val="single"/>
        </w:rPr>
        <w:t>are passive</w:t>
      </w:r>
      <w:r w:rsidRPr="00264995">
        <w:rPr>
          <w:rFonts w:eastAsia="Calibri" w:cs="Times New Roman"/>
          <w:sz w:val="16"/>
        </w:rPr>
        <w:t>—but real—</w:t>
      </w:r>
      <w:r w:rsidRPr="00264995">
        <w:rPr>
          <w:rFonts w:eastAsia="Calibri" w:cs="Times New Roman"/>
          <w:b/>
          <w:u w:val="single"/>
        </w:rPr>
        <w:t>allies of the Haves</w:t>
      </w:r>
      <w:r w:rsidRPr="00264995">
        <w:rPr>
          <w:rFonts w:eastAsia="Calibri" w:cs="Times New Roman"/>
          <w:sz w:val="16"/>
        </w:rPr>
        <w:t xml:space="preserve">.  </w:t>
      </w:r>
      <w:r w:rsidRPr="00264995">
        <w:rPr>
          <w:rFonts w:eastAsia="Calibri" w:cs="Times New Roman"/>
          <w:sz w:val="16"/>
          <w:szCs w:val="16"/>
        </w:rPr>
        <w:t>They are the ones Jacques Maritain referred to in his statement, “The fear of soiling ourselves by entering the context of history is not virtue, but a way of escaping virtue.”</w:t>
      </w:r>
      <w:r w:rsidRPr="00264995">
        <w:rPr>
          <w:rFonts w:eastAsia="Calibri" w:cs="Times New Roman"/>
          <w:sz w:val="16"/>
        </w:rPr>
        <w:t xml:space="preserve">  </w:t>
      </w:r>
      <w:r w:rsidRPr="00264995">
        <w:rPr>
          <w:rFonts w:eastAsia="Calibri" w:cs="Times New Roman"/>
          <w:b/>
          <w:u w:val="single"/>
        </w:rPr>
        <w:t xml:space="preserve">These non-doers were the ones who chose not to fight the Nazis </w:t>
      </w:r>
      <w:r w:rsidRPr="00264995">
        <w:rPr>
          <w:rFonts w:eastAsia="Calibri" w:cs="Times New Roman"/>
          <w:sz w:val="16"/>
          <w:szCs w:val="16"/>
        </w:rPr>
        <w:t>in the only way they could have been fought; they were the ones who drew their window blinds to shut out the shameful spectacle of Jews and political prisoners being dragged through the streets; they were the ones who privately deplored the horror of it all—and did nothing</w:t>
      </w:r>
      <w:r w:rsidRPr="00264995">
        <w:rPr>
          <w:rFonts w:eastAsia="Calibri" w:cs="Times New Roman"/>
          <w:sz w:val="16"/>
        </w:rPr>
        <w:t xml:space="preserve">.  </w:t>
      </w:r>
      <w:r w:rsidRPr="00264995">
        <w:rPr>
          <w:rFonts w:eastAsia="Calibri" w:cs="Times New Roman"/>
          <w:b/>
          <w:u w:val="single"/>
        </w:rPr>
        <w:t>This is the nadir of immorality</w:t>
      </w:r>
      <w:r w:rsidRPr="00264995">
        <w:rPr>
          <w:rFonts w:eastAsia="Calibri" w:cs="Times New Roman"/>
          <w:sz w:val="16"/>
        </w:rPr>
        <w:t xml:space="preserve">.  </w:t>
      </w:r>
      <w:r w:rsidRPr="00264995">
        <w:rPr>
          <w:rFonts w:eastAsia="Calibri" w:cs="Times New Roman"/>
          <w:b/>
          <w:iCs/>
          <w:u w:val="single"/>
          <w:bdr w:val="single" w:sz="18" w:space="0" w:color="auto"/>
        </w:rPr>
        <w:t>The most unethical of all means is the nonuse of any means</w:t>
      </w:r>
      <w:r w:rsidRPr="00264995">
        <w:rPr>
          <w:rFonts w:eastAsia="Calibri" w:cs="Times New Roman"/>
          <w:sz w:val="16"/>
          <w:szCs w:val="16"/>
        </w:rPr>
        <w:t xml:space="preserve">.  It is this species of man how so vehemently and militantly participated in that classically idealistic debate at the old League of Nations on the ethical differences between defensive and offensive weapons.  Their fears of action drive them to refuge in an ethics so divorced from the politics of life that it can apply only to angels, not to men.  The standards of judgment must be rooted in the whys and wherefores of life as it is lived, the world as it is, not our wished-for fantasy of the world as it should be. I present here a series of rules pertaining to the ethics of means and ends:  first, that one’s concern with the ethics of means and ends varies inversely with one’s personal interest in the issue.  When we are not directly concerned our morality overflows; as La Rochefoucauld put it, “We all have strength enough to endure the misfortunes of others.”  Accompanying this rule is the parallel one that one’s concern with the ethics of means and ends varies inversely with one’s distance from the scene of conflict. The second rule of the ethics of means and ends is that the judgment of the ethics of means is dependent upon the political position of those sitting in judgment.  If you actively opposed the Nazi occupation and joined the underground Resistance, then you adopted the means of assassination, terror, properly destruction, the bombing of tunnels and trains, kidnapping, and the willingness to sacrifice innocent hostages to the end of defeating the Nazis.  </w:t>
      </w:r>
      <w:r w:rsidRPr="00264995">
        <w:rPr>
          <w:rFonts w:eastAsia="Calibri" w:cs="Times New Roman"/>
          <w:b/>
          <w:u w:val="single"/>
        </w:rPr>
        <w:t>Those who opposed the Nazi conquerors regarded the Resistance as a secret army of selfless, patriotic idealists, courageous beyond expectation and willing to sacrifice their lives to their moral convictions</w:t>
      </w:r>
      <w:r w:rsidRPr="00264995">
        <w:rPr>
          <w:rFonts w:eastAsia="Calibri" w:cs="Times New Roman"/>
          <w:sz w:val="16"/>
          <w:szCs w:val="16"/>
        </w:rPr>
        <w:t xml:space="preserve">. </w:t>
      </w:r>
    </w:p>
    <w:p w:rsidR="00F33A59" w:rsidRPr="00264995" w:rsidRDefault="00F33A59" w:rsidP="00F33A59">
      <w:pPr>
        <w:keepNext/>
        <w:keepLines/>
        <w:spacing w:before="40"/>
        <w:outlineLvl w:val="3"/>
        <w:rPr>
          <w:rFonts w:eastAsia="Times New Roman" w:cs="Times New Roman"/>
          <w:b/>
          <w:iCs/>
          <w:sz w:val="24"/>
        </w:rPr>
      </w:pPr>
      <w:r w:rsidRPr="00264995">
        <w:rPr>
          <w:rFonts w:eastAsia="Times New Roman" w:cs="Times New Roman"/>
          <w:b/>
          <w:iCs/>
          <w:sz w:val="24"/>
        </w:rPr>
        <w:t xml:space="preserve">All lives are equally valuable – you should vote to minimize the number of lives lost </w:t>
      </w:r>
    </w:p>
    <w:p w:rsidR="00F33A59" w:rsidRPr="00264995" w:rsidRDefault="00F33A59" w:rsidP="00F33A59">
      <w:pPr>
        <w:rPr>
          <w:rFonts w:eastAsia="Calibri" w:cs="Times New Roman"/>
          <w:b/>
          <w:bCs/>
          <w:sz w:val="26"/>
          <w:szCs w:val="26"/>
        </w:rPr>
      </w:pPr>
      <w:r w:rsidRPr="00264995">
        <w:rPr>
          <w:rFonts w:eastAsia="Calibri" w:cs="Times New Roman"/>
          <w:b/>
          <w:bCs/>
          <w:sz w:val="26"/>
          <w:szCs w:val="26"/>
        </w:rPr>
        <w:t>Cummisky ‘96</w:t>
      </w:r>
    </w:p>
    <w:p w:rsidR="00F33A59" w:rsidRPr="00264995" w:rsidRDefault="00F33A59" w:rsidP="00F33A59">
      <w:pPr>
        <w:rPr>
          <w:rFonts w:eastAsia="Calibri" w:cs="Times New Roman"/>
        </w:rPr>
      </w:pPr>
      <w:r w:rsidRPr="00264995">
        <w:rPr>
          <w:rFonts w:eastAsia="Calibri" w:cs="Times New Roman"/>
        </w:rPr>
        <w:t>(David, professor of philosophy at Bates, Kantian Consequentialism, p. 131)</w:t>
      </w:r>
    </w:p>
    <w:p w:rsidR="00F33A59" w:rsidRPr="00264995" w:rsidRDefault="00F33A59" w:rsidP="00F33A59">
      <w:pPr>
        <w:rPr>
          <w:rFonts w:eastAsia="Calibri" w:cs="Times New Roman"/>
          <w:sz w:val="16"/>
        </w:rPr>
      </w:pPr>
      <w:r w:rsidRPr="00264995">
        <w:rPr>
          <w:rFonts w:eastAsia="Calibri" w:cs="Times New Roman"/>
          <w:sz w:val="16"/>
        </w:rPr>
        <w:t xml:space="preserve">Finally, even if one grants that saving two persons with dignity cannot outweigh and compensate for killing one—because dignity cannot be added and summed this way—this point still does not justify deontological constraints.  </w:t>
      </w:r>
      <w:r w:rsidRPr="00264995">
        <w:rPr>
          <w:rFonts w:eastAsia="Calibri" w:cs="Times New Roman"/>
          <w:b/>
          <w:u w:val="single"/>
        </w:rPr>
        <w:t>On the extreme interpretation, why would not killing one person be a stronger obligation than saving two persons?  If I am concerned with the priceless dignity of each, it would seem that I may still save two; it is just that my reason cannot be that the two compensate for the loss of one.</w:t>
      </w:r>
      <w:r w:rsidRPr="00264995">
        <w:rPr>
          <w:rFonts w:eastAsia="Calibri" w:cs="Times New Roman"/>
          <w:sz w:val="16"/>
        </w:rPr>
        <w:t xml:space="preserve">  Consider Hill’s example of a priceless object: If I can save two of three priceless statutes only by destroying one, then I cannot claim that saving two is not outweighed by the one that was not destroyed.  Indeed, even if dignity cannot be simply summed up, how is the extreme interpretation inconsistent with the idea that I should save as many priceless objects as possible?  Even if two do not simply outweigh and thus compensate for the loss of one, </w:t>
      </w:r>
      <w:r w:rsidRPr="00264995">
        <w:rPr>
          <w:rFonts w:eastAsia="Calibri" w:cs="Times New Roman"/>
          <w:b/>
          <w:u w:val="single"/>
        </w:rPr>
        <w:t>each is priceless; thus, I have good reason to save as many as I can.  In short, it is not clear how the extreme interpretation justifies the ordinary killing/letting-die distinction or even how it conflicts with the conclusion that the more persons with dignity who are saved, the better.</w:t>
      </w:r>
    </w:p>
    <w:p w:rsidR="00F33A59" w:rsidRPr="00264995" w:rsidRDefault="00F33A59" w:rsidP="00F33A59">
      <w:pPr>
        <w:keepNext/>
        <w:keepLines/>
        <w:spacing w:before="40"/>
        <w:outlineLvl w:val="3"/>
        <w:rPr>
          <w:rFonts w:eastAsia="Times New Roman" w:cs="Times New Roman"/>
          <w:b/>
          <w:iCs/>
          <w:sz w:val="24"/>
        </w:rPr>
      </w:pPr>
      <w:r w:rsidRPr="00264995">
        <w:rPr>
          <w:rFonts w:eastAsia="Times New Roman" w:cs="Times New Roman"/>
          <w:b/>
          <w:iCs/>
          <w:sz w:val="24"/>
        </w:rPr>
        <w:t>Nuclear war’s a game-changer</w:t>
      </w:r>
    </w:p>
    <w:p w:rsidR="00F33A59" w:rsidRPr="00264995" w:rsidRDefault="00F33A59" w:rsidP="00F33A59">
      <w:pPr>
        <w:rPr>
          <w:rFonts w:eastAsia="Calibri" w:cs="Times New Roman"/>
          <w:b/>
          <w:bCs/>
          <w:sz w:val="26"/>
          <w:szCs w:val="26"/>
        </w:rPr>
      </w:pPr>
      <w:r w:rsidRPr="00264995">
        <w:rPr>
          <w:rFonts w:eastAsia="Calibri" w:cs="Times New Roman"/>
          <w:b/>
          <w:bCs/>
          <w:sz w:val="26"/>
          <w:szCs w:val="26"/>
        </w:rPr>
        <w:t>Bok ‘88</w:t>
      </w:r>
    </w:p>
    <w:p w:rsidR="00F33A59" w:rsidRPr="00264995" w:rsidRDefault="00F33A59" w:rsidP="00F33A59">
      <w:pPr>
        <w:rPr>
          <w:rFonts w:eastAsia="Calibri" w:cs="Times New Roman"/>
        </w:rPr>
      </w:pPr>
      <w:r w:rsidRPr="00264995">
        <w:rPr>
          <w:rFonts w:eastAsia="Calibri" w:cs="Times New Roman"/>
        </w:rPr>
        <w:t>(Sissela Bok, Professor of Philosophy, Brandeis, Applied Ethics and Ethical Theory, Ed. David Rosenthal and Fudlou Shehadi, 1988)</w:t>
      </w:r>
    </w:p>
    <w:p w:rsidR="00F33A59" w:rsidRPr="00264995" w:rsidRDefault="00F33A59" w:rsidP="00F33A59">
      <w:pPr>
        <w:rPr>
          <w:rFonts w:eastAsia="Times New Roman" w:cs="Times New Roman"/>
          <w:color w:val="000000"/>
          <w:sz w:val="14"/>
          <w:szCs w:val="24"/>
        </w:rPr>
      </w:pPr>
      <w:r w:rsidRPr="00264995">
        <w:rPr>
          <w:rFonts w:eastAsia="Times New Roman" w:cs="Times New Roman"/>
          <w:color w:val="000000"/>
          <w:sz w:val="14"/>
          <w:szCs w:val="24"/>
        </w:rPr>
        <w:t xml:space="preserve">The same argument can be made for Kant’s other formulations of the Categorical Imperative: “So act as to use humanity, both in your own person and in the person of every other, always at the same time as an end, never simply as a means”; and “So act as if you were always through actions a law-making member in a universal Kingdom of Ends.” </w:t>
      </w:r>
      <w:r w:rsidRPr="00264995">
        <w:rPr>
          <w:rFonts w:eastAsia="Times New Roman" w:cs="Times New Roman"/>
          <w:color w:val="000000"/>
          <w:szCs w:val="24"/>
          <w:u w:val="single"/>
        </w:rPr>
        <w:t xml:space="preserve">No one with </w:t>
      </w:r>
      <w:r w:rsidRPr="00264995">
        <w:rPr>
          <w:rFonts w:eastAsia="Times New Roman" w:cs="Times New Roman"/>
          <w:color w:val="000000"/>
          <w:sz w:val="14"/>
          <w:szCs w:val="24"/>
        </w:rPr>
        <w:t xml:space="preserve">a </w:t>
      </w:r>
      <w:r w:rsidRPr="00264995">
        <w:rPr>
          <w:rFonts w:eastAsia="Times New Roman" w:cs="Times New Roman"/>
          <w:color w:val="000000"/>
          <w:szCs w:val="24"/>
          <w:u w:val="single"/>
        </w:rPr>
        <w:t xml:space="preserve">concern for humanity could </w:t>
      </w:r>
      <w:r w:rsidRPr="00264995">
        <w:rPr>
          <w:rFonts w:eastAsia="Times New Roman" w:cs="Times New Roman"/>
          <w:color w:val="000000"/>
          <w:sz w:val="14"/>
          <w:szCs w:val="24"/>
        </w:rPr>
        <w:t xml:space="preserve">consistently </w:t>
      </w:r>
      <w:r w:rsidRPr="00264995">
        <w:rPr>
          <w:rFonts w:eastAsia="Times New Roman" w:cs="Times New Roman"/>
          <w:color w:val="000000"/>
          <w:szCs w:val="24"/>
          <w:u w:val="single"/>
        </w:rPr>
        <w:t>will to risk eliminating humanity</w:t>
      </w:r>
      <w:r w:rsidRPr="00264995">
        <w:rPr>
          <w:rFonts w:eastAsia="Times New Roman" w:cs="Times New Roman"/>
          <w:color w:val="000000"/>
          <w:sz w:val="14"/>
          <w:szCs w:val="24"/>
        </w:rPr>
        <w:t xml:space="preserve"> in the person of himself and every other </w:t>
      </w:r>
      <w:r w:rsidRPr="00264995">
        <w:rPr>
          <w:rFonts w:eastAsia="Times New Roman" w:cs="Times New Roman"/>
          <w:color w:val="000000"/>
          <w:szCs w:val="24"/>
          <w:u w:val="single"/>
        </w:rPr>
        <w:t>or to risk the death of all members in a universal Kingdom of Ends for the sake of justice.  To risk their collective death for the sake of following one’s conscience would be</w:t>
      </w:r>
      <w:r w:rsidRPr="00264995">
        <w:rPr>
          <w:rFonts w:eastAsia="Times New Roman" w:cs="Times New Roman"/>
          <w:color w:val="000000"/>
          <w:sz w:val="14"/>
          <w:szCs w:val="24"/>
        </w:rPr>
        <w:t>, as Rawls said</w:t>
      </w:r>
      <w:r w:rsidRPr="00264995">
        <w:rPr>
          <w:rFonts w:eastAsia="Times New Roman" w:cs="Times New Roman"/>
          <w:color w:val="000000"/>
          <w:szCs w:val="24"/>
          <w:u w:val="single"/>
        </w:rPr>
        <w:t>, “irrational, crazy.”  And to say that one did not intend such a catastrophe, but</w:t>
      </w:r>
      <w:r w:rsidRPr="00264995">
        <w:rPr>
          <w:rFonts w:eastAsia="Times New Roman" w:cs="Times New Roman"/>
          <w:color w:val="000000"/>
          <w:sz w:val="14"/>
          <w:szCs w:val="24"/>
        </w:rPr>
        <w:t xml:space="preserve"> that one </w:t>
      </w:r>
      <w:r w:rsidRPr="00264995">
        <w:rPr>
          <w:rFonts w:eastAsia="Times New Roman" w:cs="Times New Roman"/>
          <w:color w:val="000000"/>
          <w:szCs w:val="24"/>
          <w:u w:val="single"/>
        </w:rPr>
        <w:t>merely failed to stop other persons from bringing it about would be beside the point when the end of the world was at stake.</w:t>
      </w:r>
      <w:r w:rsidRPr="00264995">
        <w:rPr>
          <w:rFonts w:eastAsia="Times New Roman" w:cs="Times New Roman"/>
          <w:i/>
          <w:color w:val="000000"/>
          <w:sz w:val="14"/>
          <w:szCs w:val="24"/>
        </w:rPr>
        <w:t xml:space="preserve">  </w:t>
      </w:r>
      <w:r w:rsidRPr="00264995">
        <w:rPr>
          <w:rFonts w:eastAsia="Times New Roman" w:cs="Times New Roman"/>
          <w:color w:val="000000"/>
          <w:sz w:val="14"/>
          <w:szCs w:val="24"/>
        </w:rPr>
        <w:t xml:space="preserve">For </w:t>
      </w:r>
      <w:r w:rsidRPr="00264995">
        <w:rPr>
          <w:rFonts w:eastAsia="Times New Roman" w:cs="Times New Roman"/>
          <w:b/>
          <w:szCs w:val="24"/>
          <w:u w:val="single"/>
        </w:rPr>
        <w:t>although it is true that we cannot be held responsible for most of the wrongs that others commit</w:t>
      </w:r>
      <w:r w:rsidRPr="00264995">
        <w:rPr>
          <w:rFonts w:eastAsia="Times New Roman" w:cs="Times New Roman"/>
          <w:color w:val="000000"/>
          <w:sz w:val="14"/>
          <w:szCs w:val="24"/>
        </w:rPr>
        <w:t xml:space="preserve">, the Latin maxim presents a case where </w:t>
      </w:r>
      <w:r w:rsidRPr="00264995">
        <w:rPr>
          <w:rFonts w:eastAsia="Times New Roman" w:cs="Times New Roman"/>
          <w:b/>
          <w:szCs w:val="24"/>
          <w:u w:val="single"/>
        </w:rPr>
        <w:t>we would have to take such a responsibility seriously—perhaps to the point of</w:t>
      </w:r>
      <w:r w:rsidRPr="00264995">
        <w:rPr>
          <w:rFonts w:eastAsia="Times New Roman" w:cs="Times New Roman"/>
          <w:color w:val="000000"/>
          <w:sz w:val="14"/>
          <w:szCs w:val="24"/>
        </w:rPr>
        <w:t xml:space="preserve"> deceiving, bribing, </w:t>
      </w:r>
      <w:r w:rsidRPr="00264995">
        <w:rPr>
          <w:rFonts w:eastAsia="Times New Roman" w:cs="Times New Roman"/>
          <w:b/>
          <w:szCs w:val="24"/>
          <w:u w:val="single"/>
        </w:rPr>
        <w:t>even killing an innocent person, in order that the world not perish</w:t>
      </w:r>
      <w:r w:rsidRPr="00264995">
        <w:rPr>
          <w:rFonts w:eastAsia="Times New Roman" w:cs="Times New Roman"/>
          <w:color w:val="000000"/>
          <w:sz w:val="14"/>
          <w:szCs w:val="24"/>
        </w:rPr>
        <w:t>.</w:t>
      </w:r>
    </w:p>
    <w:p w:rsidR="00F33A59" w:rsidRPr="00264995" w:rsidRDefault="00F33A59" w:rsidP="00F33A59">
      <w:pPr>
        <w:keepNext/>
        <w:keepLines/>
        <w:spacing w:before="40"/>
        <w:outlineLvl w:val="3"/>
        <w:rPr>
          <w:rFonts w:eastAsia="Times New Roman" w:cs="Times New Roman"/>
          <w:b/>
          <w:iCs/>
          <w:sz w:val="24"/>
        </w:rPr>
      </w:pPr>
      <w:r w:rsidRPr="00264995">
        <w:rPr>
          <w:rFonts w:eastAsia="Times New Roman" w:cs="Times New Roman"/>
          <w:b/>
          <w:iCs/>
          <w:sz w:val="24"/>
        </w:rPr>
        <w:t>Deontology collapses into util – it’s impossible to weigh competing priorities</w:t>
      </w:r>
    </w:p>
    <w:p w:rsidR="00F33A59" w:rsidRPr="00264995" w:rsidRDefault="00F33A59" w:rsidP="00F33A59">
      <w:pPr>
        <w:rPr>
          <w:rFonts w:eastAsia="Calibri" w:cs="Times New Roman"/>
          <w:b/>
          <w:bCs/>
          <w:sz w:val="26"/>
          <w:szCs w:val="26"/>
        </w:rPr>
      </w:pPr>
      <w:r w:rsidRPr="00264995">
        <w:rPr>
          <w:rFonts w:eastAsia="Calibri" w:cs="Times New Roman"/>
          <w:b/>
          <w:bCs/>
          <w:sz w:val="26"/>
          <w:szCs w:val="26"/>
        </w:rPr>
        <w:t>Issac ‘2</w:t>
      </w:r>
    </w:p>
    <w:p w:rsidR="00F33A59" w:rsidRPr="00264995" w:rsidRDefault="00F33A59" w:rsidP="00F33A59">
      <w:pPr>
        <w:rPr>
          <w:rFonts w:eastAsia="Calibri" w:cs="Times New Roman"/>
        </w:rPr>
      </w:pPr>
      <w:r w:rsidRPr="00264995">
        <w:rPr>
          <w:rFonts w:eastAsia="Calibri" w:cs="Times New Roman"/>
        </w:rPr>
        <w:t>Professor of political science at Indiana-Bloomington, Director of the Center for the Study of Democracy and Public Life, PhD from Yale (Jeffery C., Dissent Magazine, Vol. 49, Iss. 2, “Ends, Means, and Politics,” p. Proquest)</w:t>
      </w:r>
    </w:p>
    <w:p w:rsidR="00F33A59" w:rsidRPr="00264995" w:rsidRDefault="00F33A59" w:rsidP="00F33A59">
      <w:pPr>
        <w:rPr>
          <w:rFonts w:eastAsia="Calibri" w:cs="Times New Roman"/>
          <w:b/>
          <w:u w:val="single"/>
        </w:rPr>
      </w:pPr>
      <w:r w:rsidRPr="00264995">
        <w:rPr>
          <w:rFonts w:eastAsia="Calibri" w:cs="Times New Roman"/>
          <w:sz w:val="14"/>
        </w:rPr>
        <w:t xml:space="preserve">As a result, the most important political questions are simply not asked. </w:t>
      </w:r>
      <w:r w:rsidRPr="00264995">
        <w:rPr>
          <w:rFonts w:eastAsia="Calibri" w:cs="Times New Roman"/>
          <w:b/>
          <w:u w:val="single"/>
        </w:rPr>
        <w:t>It is assumed that U.S. military intervention is an act of "aggression," but no consideration is given to the aggression to which intervention is a response</w:t>
      </w:r>
      <w:r w:rsidRPr="00264995">
        <w:rPr>
          <w:rFonts w:eastAsia="Calibri" w:cs="Times New Roman"/>
          <w:sz w:val="14"/>
        </w:rPr>
        <w:t xml:space="preserve">. </w:t>
      </w:r>
      <w:r w:rsidRPr="00264995">
        <w:rPr>
          <w:rFonts w:eastAsia="Calibri" w:cs="Times New Roman"/>
          <w:b/>
          <w:u w:val="single"/>
        </w:rPr>
        <w:t>The status quo ante in Afghanistan is not, as peace activists would have it, peace, but rather terrorist violence abetted by a regime--the Taliban--that rose to power through brutality and repression</w:t>
      </w:r>
      <w:r w:rsidRPr="00264995">
        <w:rPr>
          <w:rFonts w:eastAsia="Calibri" w:cs="Times New Roman"/>
          <w:sz w:val="14"/>
        </w:rPr>
        <w:t xml:space="preserve">. This requires us to ask a question that most "peace" activists would prefer not to ask: </w:t>
      </w:r>
      <w:r w:rsidRPr="00264995">
        <w:rPr>
          <w:rFonts w:eastAsia="Calibri" w:cs="Times New Roman"/>
          <w:b/>
          <w:u w:val="single"/>
        </w:rPr>
        <w:t>What should be done to respond to the violence of a Saddam Hussein, or a Milosevic, or a Taliban regime?</w:t>
      </w:r>
      <w:r w:rsidRPr="00264995">
        <w:rPr>
          <w:rFonts w:eastAsia="Calibri" w:cs="Times New Roman"/>
          <w:sz w:val="14"/>
        </w:rPr>
        <w:t xml:space="preserve"> What means are likely to stop violence and bring criminals to justice? </w:t>
      </w:r>
      <w:r w:rsidRPr="00264995">
        <w:rPr>
          <w:rFonts w:eastAsia="Calibri" w:cs="Times New Roman"/>
          <w:b/>
          <w:u w:val="single"/>
        </w:rPr>
        <w:t>Calls for diplomacy and international law are well intended and important; they implicate a decent and civilized ethic of global order. But they are also vague and empty, because they are not accompanied by any account of how diplomacy or international law can work effectively to address the problem at hand</w:t>
      </w:r>
      <w:r w:rsidRPr="00264995">
        <w:rPr>
          <w:rFonts w:eastAsia="Calibri" w:cs="Times New Roman"/>
          <w:sz w:val="14"/>
        </w:rPr>
        <w:t xml:space="preserve">. The campus left offers no such account. </w:t>
      </w:r>
      <w:r w:rsidRPr="00264995">
        <w:rPr>
          <w:rFonts w:eastAsia="Calibri" w:cs="Times New Roman"/>
          <w:b/>
          <w:u w:val="single"/>
        </w:rPr>
        <w:t>To do so would require it to contemplate tragic choices in which moral goodness is of limited utility.</w:t>
      </w:r>
      <w:r w:rsidRPr="00264995">
        <w:rPr>
          <w:rFonts w:eastAsia="Calibri" w:cs="Times New Roman"/>
          <w:sz w:val="14"/>
        </w:rPr>
        <w:t xml:space="preserve"> Here what matters is not purity of intention but the intelligent exercise of power.</w:t>
      </w:r>
      <w:r w:rsidRPr="00264995">
        <w:rPr>
          <w:rFonts w:eastAsia="Calibri" w:cs="Times New Roman"/>
          <w:sz w:val="12"/>
        </w:rPr>
        <w:t>¶</w:t>
      </w:r>
      <w:r w:rsidRPr="00264995">
        <w:rPr>
          <w:rFonts w:eastAsia="Calibri" w:cs="Times New Roman"/>
          <w:sz w:val="14"/>
        </w:rPr>
        <w:t xml:space="preserve"> Power is not a dirty word or an unfortunate feature of the world. It is the core of politics. Power is the ability to effect outcomes in the world. </w:t>
      </w:r>
      <w:r w:rsidRPr="00264995">
        <w:rPr>
          <w:rFonts w:eastAsia="Calibri" w:cs="Times New Roman"/>
          <w:b/>
          <w:u w:val="single"/>
        </w:rPr>
        <w:t>Politics, in large part, involves contests over the distribution and use of power. To accomplish anything in the political world, one must attend to the means that are necessary to bring it about</w:t>
      </w:r>
      <w:r w:rsidRPr="00264995">
        <w:rPr>
          <w:rFonts w:eastAsia="Calibri" w:cs="Times New Roman"/>
          <w:sz w:val="14"/>
        </w:rPr>
        <w:t xml:space="preserve">. And to develop such means is to develop, and to exercise, power. </w:t>
      </w:r>
      <w:r w:rsidRPr="00264995">
        <w:rPr>
          <w:rFonts w:eastAsia="Calibri" w:cs="Times New Roman"/>
          <w:b/>
          <w:u w:val="single"/>
        </w:rPr>
        <w:t>To say this is not to say that power is beyond morality. It is to say that power is not reducible to morality</w:t>
      </w:r>
      <w:r w:rsidRPr="00264995">
        <w:rPr>
          <w:rFonts w:eastAsia="Calibri" w:cs="Times New Roman"/>
          <w:sz w:val="14"/>
        </w:rPr>
        <w:t xml:space="preserve">. As writers such as Niccolo Machiavelli, Max Weber, Reinhold Niebuhr, and Hannah Arendt have taught, </w:t>
      </w:r>
      <w:r w:rsidRPr="00264995">
        <w:rPr>
          <w:rFonts w:eastAsia="Calibri" w:cs="Times New Roman"/>
          <w:b/>
          <w:u w:val="single"/>
        </w:rPr>
        <w:t>an unyielding concern with moral goodness undercuts political responsibility</w:t>
      </w:r>
      <w:r w:rsidRPr="00264995">
        <w:rPr>
          <w:rFonts w:eastAsia="Calibri" w:cs="Times New Roman"/>
          <w:sz w:val="14"/>
        </w:rPr>
        <w:t xml:space="preserve">. The concern may be morally laudable, reflecting a kind of personal integrity, but it suffers from three fatal flaws: (1) It fails to see that the purity of one's intention does not ensure the achievement of what one intends. </w:t>
      </w:r>
      <w:r w:rsidRPr="00264995">
        <w:rPr>
          <w:rFonts w:eastAsia="Calibri" w:cs="Times New Roman"/>
          <w:b/>
          <w:u w:val="single"/>
        </w:rPr>
        <w:t>Abjuring violence or refusing to make common cause with morally compromised parties may seem like the right thing; but if such tactics entail impotence, then it is hard to view them as serving any moral good beyond the clean conscience of their supporters;</w:t>
      </w:r>
      <w:r w:rsidRPr="00264995">
        <w:rPr>
          <w:rFonts w:eastAsia="Calibri" w:cs="Times New Roman"/>
          <w:sz w:val="14"/>
        </w:rPr>
        <w:t xml:space="preserve"> (2) </w:t>
      </w:r>
      <w:r w:rsidRPr="00264995">
        <w:rPr>
          <w:rFonts w:eastAsia="Calibri" w:cs="Times New Roman"/>
          <w:b/>
          <w:u w:val="single"/>
        </w:rPr>
        <w:t>it fails to see that in a world of real violence and injustice, moral purity is not simply a form of powerlessness; it is often a form of complicity in injustice</w:t>
      </w:r>
      <w:r w:rsidRPr="00264995">
        <w:rPr>
          <w:rFonts w:eastAsia="Calibri" w:cs="Times New Roman"/>
          <w:sz w:val="14"/>
        </w:rPr>
        <w:t xml:space="preserve">. This is why, </w:t>
      </w:r>
      <w:r w:rsidRPr="00264995">
        <w:rPr>
          <w:rFonts w:eastAsia="Calibri" w:cs="Times New Roman"/>
          <w:b/>
          <w:u w:val="single"/>
        </w:rPr>
        <w:t>from the standpoint of politics--as opposed to religion--pacifism is always a potentially immoral stand. In categorically repudiating violence, it refuses in principle to oppose certain violent injustices with any effect; and</w:t>
      </w:r>
      <w:r w:rsidRPr="00264995">
        <w:rPr>
          <w:rFonts w:eastAsia="Calibri" w:cs="Times New Roman"/>
          <w:sz w:val="14"/>
        </w:rPr>
        <w:t xml:space="preserve"> (3) </w:t>
      </w:r>
      <w:r w:rsidRPr="00264995">
        <w:rPr>
          <w:rFonts w:eastAsia="Calibri" w:cs="Times New Roman"/>
          <w:b/>
          <w:u w:val="single"/>
        </w:rPr>
        <w:t>it fails to see that politics is as much about unintended consequences as it is about intentions; it is the effects of action, rather than the motives of action, that is most significant</w:t>
      </w:r>
      <w:r w:rsidRPr="00264995">
        <w:rPr>
          <w:rFonts w:eastAsia="Calibri" w:cs="Times New Roman"/>
          <w:sz w:val="14"/>
        </w:rPr>
        <w:t xml:space="preserve">. Just as the alignment with "good" may engender impotence, it is often the pursuit of "good" that generates evil. This is the lesson of communism in the twentieth century: it is not enough that one's goals be sincere or idealistic; </w:t>
      </w:r>
      <w:r w:rsidRPr="00264995">
        <w:rPr>
          <w:rFonts w:eastAsia="Calibri" w:cs="Times New Roman"/>
          <w:b/>
          <w:u w:val="single"/>
        </w:rPr>
        <w:t>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rsidR="00F33A59" w:rsidRPr="00264995" w:rsidRDefault="00F33A59" w:rsidP="00F33A59">
      <w:pPr>
        <w:pStyle w:val="Heading3"/>
      </w:pPr>
      <w:r w:rsidRPr="00264995">
        <w:t>Mag First</w:t>
      </w:r>
    </w:p>
    <w:p w:rsidR="00F33A59" w:rsidRPr="00264995" w:rsidRDefault="00F33A59" w:rsidP="00F33A59">
      <w:pPr>
        <w:pStyle w:val="Heading4"/>
      </w:pPr>
      <w:r w:rsidRPr="00264995">
        <w:t xml:space="preserve">High magnitude impacts must come first, even if they’re improbable </w:t>
      </w:r>
    </w:p>
    <w:p w:rsidR="00F33A59" w:rsidRPr="00264995" w:rsidRDefault="00F33A59" w:rsidP="00F33A59">
      <w:r w:rsidRPr="00264995">
        <w:rPr>
          <w:rStyle w:val="Style13ptBold"/>
        </w:rPr>
        <w:t xml:space="preserve">Sandberg et al. 8 </w:t>
      </w:r>
      <w:r w:rsidRPr="00264995">
        <w:t xml:space="preserve">(Anders, Ph.D. in computational neuroscience from Stockholm University, and currently a James Martin Research Fellow at the Future of Humanity Institute at Oxford University, Milan Cirkovic, senior research associate at the Astronomical Observatory of Belgrade. He is also an assistant professor of physics at the University of Novi Sad in Serbia and Montenegro, Jason Matheny, Department of Health Policy and Management, Bloomberg School of Public Health, Johns Hopkins University, “How can we reduce the risk of human extinction?” </w:t>
      </w:r>
      <w:hyperlink r:id="rId8" w:history="1">
        <w:r w:rsidRPr="00264995">
          <w:rPr>
            <w:rStyle w:val="Hyperlink"/>
          </w:rPr>
          <w:t>http://thebulletin.org/how-can-we-reduce-risk-human-extinction //</w:t>
        </w:r>
      </w:hyperlink>
      <w:r w:rsidRPr="00264995">
        <w:t xml:space="preserve">) </w:t>
      </w:r>
    </w:p>
    <w:p w:rsidR="00F33A59" w:rsidRPr="00264995" w:rsidRDefault="00F33A59" w:rsidP="00F33A59">
      <w:pPr>
        <w:rPr>
          <w:rStyle w:val="Emphasis"/>
        </w:rPr>
      </w:pPr>
      <w:r w:rsidRPr="00264995">
        <w:rPr>
          <w:sz w:val="16"/>
        </w:rPr>
        <w:t xml:space="preserve">Humanity could be extinguished as early as this century by succumbing to natural hazards, such as an extinction-level asteroid or comet impact, supervolcanic eruption, global methane-hydrate release, or nearby supernova or gamma-ray burst. (Perhaps the most probable of these hazards, supervolcanism, was discovered only in the last 25 years, suggesting that other natural hazards may remain unrecognized.) Fortunately </w:t>
      </w:r>
      <w:r w:rsidRPr="00264995">
        <w:rPr>
          <w:rStyle w:val="StyleUnderline"/>
        </w:rPr>
        <w:t>the probability of any one of these events killing off our species is very low</w:t>
      </w:r>
      <w:r w:rsidRPr="00264995">
        <w:rPr>
          <w:sz w:val="16"/>
        </w:rPr>
        <w:t xml:space="preserve">--less than one in 100 million per year, given what we know about their past frequency. </w:t>
      </w:r>
      <w:r w:rsidRPr="00264995">
        <w:rPr>
          <w:rStyle w:val="StyleUnderline"/>
        </w:rPr>
        <w:t xml:space="preserve">But </w:t>
      </w:r>
      <w:r w:rsidRPr="00264995">
        <w:rPr>
          <w:rStyle w:val="Emphasis"/>
        </w:rPr>
        <w:t>as improbable</w:t>
      </w:r>
      <w:r w:rsidRPr="00264995">
        <w:rPr>
          <w:rStyle w:val="StyleUnderline"/>
        </w:rPr>
        <w:t xml:space="preserve"> as these events are, measures to reduce their probability can still be </w:t>
      </w:r>
      <w:r w:rsidRPr="00264995">
        <w:rPr>
          <w:rStyle w:val="Emphasis"/>
        </w:rPr>
        <w:t>worthwhile</w:t>
      </w:r>
      <w:r w:rsidRPr="00264995">
        <w:t>.</w:t>
      </w:r>
      <w:r w:rsidRPr="00264995">
        <w:rPr>
          <w:rStyle w:val="StyleUnderline"/>
        </w:rPr>
        <w:t xml:space="preserve"> </w:t>
      </w:r>
      <w:r w:rsidRPr="00264995">
        <w:rPr>
          <w:sz w:val="16"/>
        </w:rPr>
        <w:t xml:space="preserve">For instance, investments in asteroid detection and deflection technologies cost less, per life saved, than most investments in medicine. </w:t>
      </w:r>
      <w:r w:rsidRPr="00264995">
        <w:rPr>
          <w:rStyle w:val="StyleUnderline"/>
        </w:rPr>
        <w:t>While an extinction-level</w:t>
      </w:r>
      <w:r w:rsidRPr="00264995">
        <w:rPr>
          <w:sz w:val="16"/>
        </w:rPr>
        <w:t xml:space="preserve"> asteroid </w:t>
      </w:r>
      <w:r w:rsidRPr="00264995">
        <w:rPr>
          <w:rStyle w:val="StyleUnderline"/>
        </w:rPr>
        <w:t xml:space="preserve">impact is very unlikely, </w:t>
      </w:r>
      <w:r w:rsidRPr="00264995">
        <w:rPr>
          <w:rStyle w:val="Emphasis"/>
        </w:rPr>
        <w:t>its improbability is outweighed by its potential death toll</w:t>
      </w:r>
      <w:r w:rsidRPr="00264995">
        <w:rPr>
          <w:rStyle w:val="StyleUnderline"/>
        </w:rPr>
        <w:t xml:space="preserve">. </w:t>
      </w:r>
      <w:r w:rsidRPr="00264995">
        <w:rPr>
          <w:sz w:val="16"/>
        </w:rPr>
        <w:t xml:space="preserve">The risks from anthropogenic hazards appear at present larger than those from natural ones. Although great progress has been made in reducing the number of nuclear weapons in the world, </w:t>
      </w:r>
      <w:r w:rsidRPr="00264995">
        <w:rPr>
          <w:rStyle w:val="StyleUnderline"/>
        </w:rPr>
        <w:t>humanity is still threatened by the possibility of a global thermonuclear war and a resulting nuclear winter.</w:t>
      </w:r>
      <w:r w:rsidRPr="00264995">
        <w:rPr>
          <w:sz w:val="16"/>
        </w:rPr>
        <w:t xml:space="preserve"> We may face even greater risks from emerging technologies. Advances in synthetic biology might make it possible to engineer pathogens capable of extinction-level pandemics. The knowledge, equipment, and materials needed to engineer pathogens are more accessible than those needed to build nuclear weapons. And unlike other weapons, pathogens are self-replicating, allowing a small arsenal to become exponentially destructive. Pathogens have been implicated in the extinctions of many wild species. Although most pandemics "fade out" by reducing the density of susceptible populations, pathogens with wide host ranges in multiple species can reach even isolated individuals. The intentional or unintentional release of engineered pathogens with high transmissibility, latency, and lethality might be capable of causing human extinction. While such an event seems unlikely today, the likelihood may increase as biotechnologies continue to improve at a rate rivaling Moore's Law. Farther out in time are technologies that remain theoretical but might be developed this century. Molecular nanotechnology could allow the creation of self-replicating machines capable of destroying the ecosystem. And advances in neuroscience and computation might enable improvements in cognition that accelerate the invention of new weapons. A survey at the Oxford conference found that concerns about human extinction were dominated by fears that new technologies would be misused. These emerging threats are especially challenging as they could become dangerous more quickly than past technologies, outpacing society's ability to control them. As H.G. Wells noted, "Human history becomes more and more a race between education and catastrophe." </w:t>
      </w:r>
      <w:r w:rsidRPr="00264995">
        <w:rPr>
          <w:u w:val="single"/>
        </w:rPr>
        <w:t xml:space="preserve">Such remote risks </w:t>
      </w:r>
      <w:r w:rsidRPr="00264995">
        <w:rPr>
          <w:rStyle w:val="Emphasis"/>
        </w:rPr>
        <w:t>may seem academic</w:t>
      </w:r>
      <w:r w:rsidRPr="00264995">
        <w:rPr>
          <w:u w:val="single"/>
        </w:rPr>
        <w:t xml:space="preserve"> in a world plagued by immediate problems, such as global poverty, HIV, and climate change. But as intimidating as these problems are, </w:t>
      </w:r>
      <w:r w:rsidRPr="00264995">
        <w:rPr>
          <w:rStyle w:val="Emphasis"/>
        </w:rPr>
        <w:t>they do not threaten human existence.</w:t>
      </w:r>
      <w:r w:rsidRPr="00264995">
        <w:rPr>
          <w:sz w:val="16"/>
        </w:rPr>
        <w:t xml:space="preserve"> In discussing the risk of nuclear winter, Carl Sagan emphasized the astronomical toll of human extinction: </w:t>
      </w:r>
      <w:r w:rsidRPr="00264995">
        <w:rPr>
          <w:u w:val="single"/>
        </w:rPr>
        <w:t>A nuclear war imperils all of our descendants, for as long as there will be humans. Even if the population remains static, with an average lifetime of the order of 100 years, over a typical time period for the biological evolution of a successful species (roughly ten million years), we are talking about some 500 trillion people yet to come. By this criterion, the stakes are one million times greater for extinction than for the more modest nuclear wars that kill "only" hundreds of millions of people.</w:t>
      </w:r>
      <w:r w:rsidRPr="00264995">
        <w:rPr>
          <w:sz w:val="16"/>
        </w:rPr>
        <w:t xml:space="preserve"> There are many other possible measures of the potential loss--including culture and science, the evolutionary history of the planet, and the significance of the lives of all of our ancestors who contributed to the future of their descendants. Extinction is the undoing of the human enterprise. </w:t>
      </w:r>
      <w:r w:rsidRPr="00264995">
        <w:rPr>
          <w:u w:val="single"/>
        </w:rPr>
        <w:t xml:space="preserve">There is a </w:t>
      </w:r>
      <w:r w:rsidRPr="00264995">
        <w:rPr>
          <w:rStyle w:val="Emphasis"/>
        </w:rPr>
        <w:t>discontinuity</w:t>
      </w:r>
      <w:r w:rsidRPr="00264995">
        <w:rPr>
          <w:u w:val="single"/>
        </w:rPr>
        <w:t xml:space="preserve"> between risks that threaten 10 percent or even 99 percent of humanity and those that threaten 100 percent. For disasters killing less than all humanity, there is a good chance that the species could recover. If we value future human generations, then reducing extinction risks should </w:t>
      </w:r>
      <w:r w:rsidRPr="00264995">
        <w:rPr>
          <w:rStyle w:val="Emphasis"/>
        </w:rPr>
        <w:t>dominate our considerations.</w:t>
      </w:r>
    </w:p>
    <w:p w:rsidR="00F33A59" w:rsidRPr="00264995" w:rsidRDefault="00F33A59" w:rsidP="00F33A59">
      <w:pPr>
        <w:pStyle w:val="Heading4"/>
      </w:pPr>
      <w:r w:rsidRPr="00264995">
        <w:t xml:space="preserve">High magnitude impacts outweigh high probability impacts – the risk of catastrophic harm like our impacts is uniquely pressing </w:t>
      </w:r>
    </w:p>
    <w:p w:rsidR="00F33A59" w:rsidRPr="00264995" w:rsidRDefault="00F33A59" w:rsidP="00F33A59">
      <w:pPr>
        <w:rPr>
          <w:rStyle w:val="Style13ptBold"/>
          <w:b w:val="0"/>
        </w:rPr>
      </w:pPr>
      <w:r w:rsidRPr="00264995">
        <w:rPr>
          <w:rStyle w:val="Style13ptBold"/>
        </w:rPr>
        <w:t xml:space="preserve">Sunstein 9 </w:t>
      </w:r>
      <w:r w:rsidRPr="00264995">
        <w:t>(Cass, Robert Walmsley University Professor and Felix Frankfurter Professor of Law at Harvard Law School, “Worst Case Scenarios”)</w:t>
      </w:r>
      <w:r w:rsidRPr="00264995">
        <w:rPr>
          <w:rStyle w:val="Style13ptBold"/>
        </w:rPr>
        <w:t xml:space="preserve"> </w:t>
      </w:r>
    </w:p>
    <w:p w:rsidR="00F33A59" w:rsidRPr="00264995" w:rsidRDefault="00F33A59" w:rsidP="00F33A59">
      <w:pPr>
        <w:rPr>
          <w:rStyle w:val="StyleUnderline"/>
        </w:rPr>
      </w:pPr>
      <w:r w:rsidRPr="00264995">
        <w:rPr>
          <w:sz w:val="16"/>
        </w:rPr>
        <w:t xml:space="preserve">A Catastrophic Harm Precautionary Principle, of the modest kind just sketched, raises several questions. </w:t>
      </w:r>
      <w:r w:rsidRPr="00264995">
        <w:rPr>
          <w:rStyle w:val="StyleUnderline"/>
        </w:rPr>
        <w:t xml:space="preserve">The most obvious is whether a </w:t>
      </w:r>
      <w:r w:rsidRPr="00264995">
        <w:rPr>
          <w:rStyle w:val="Emphasis"/>
        </w:rPr>
        <w:t>low-probability risk of catastrophe</w:t>
      </w:r>
      <w:r w:rsidRPr="00264995">
        <w:rPr>
          <w:rStyle w:val="StyleUnderline"/>
        </w:rPr>
        <w:t xml:space="preserve"> might not deserve more attention than </w:t>
      </w:r>
      <w:r w:rsidRPr="00264995">
        <w:rPr>
          <w:rStyle w:val="Emphasis"/>
        </w:rPr>
        <w:t>higher-probability risks</w:t>
      </w:r>
      <w:r w:rsidRPr="00264995">
        <w:rPr>
          <w:sz w:val="16"/>
        </w:rPr>
        <w:t xml:space="preserve">, even when the expected value appears to be equal. </w:t>
      </w:r>
      <w:r w:rsidRPr="00264995">
        <w:rPr>
          <w:rStyle w:val="StyleUnderline"/>
        </w:rPr>
        <w:t>The reason is that the loss of 200 million people may be more than 1,000 times worse than the loss of 2,000 people.</w:t>
      </w:r>
      <w:r w:rsidRPr="00264995">
        <w:rPr>
          <w:sz w:val="16"/>
        </w:rPr>
        <w:t xml:space="preserve"> Pause over the real-world meaning of a loss of 200 million people in the United States. The nation would find it extremely hard to recover. Private and public institutions would be damaged for a long time, perhaps forever. What kind of government would emerge? What would its economy look like? </w:t>
      </w:r>
      <w:r w:rsidRPr="00264995">
        <w:rPr>
          <w:rStyle w:val="Emphasis"/>
        </w:rPr>
        <w:t>Future generations</w:t>
      </w:r>
      <w:r w:rsidRPr="00264995">
        <w:rPr>
          <w:rStyle w:val="StyleUnderline"/>
        </w:rPr>
        <w:t xml:space="preserve"> would inevitably suffer. The effect of a catastrophe greatly outruns a simple multiplication of a certain number of lives lost. The overall "cost" of losing two-thirds of the American population is </w:t>
      </w:r>
      <w:r w:rsidRPr="00264995">
        <w:rPr>
          <w:rStyle w:val="Emphasis"/>
        </w:rPr>
        <w:t>far more</w:t>
      </w:r>
      <w:r w:rsidRPr="00264995">
        <w:rPr>
          <w:rStyle w:val="StyleUnderline"/>
        </w:rPr>
        <w:t xml:space="preserve"> than 100,000 times the cost of losing 2,000 people. The same point holds when the numbers are smaller. Following the collapse of a dam that left 120 people dead and 4,000 homeless</w:t>
      </w:r>
      <w:r w:rsidRPr="00264995">
        <w:rPr>
          <w:sz w:val="16"/>
        </w:rPr>
        <w:t xml:space="preserve"> in Buffalo Creek, Virginia, </w:t>
      </w:r>
      <w:r w:rsidRPr="00264995">
        <w:rPr>
          <w:rStyle w:val="StyleUnderline"/>
        </w:rPr>
        <w:t>psychiatric researchers continued to find significant psychological and sociological changes</w:t>
      </w:r>
      <w:r w:rsidRPr="00264995">
        <w:rPr>
          <w:sz w:val="16"/>
        </w:rPr>
        <w:t xml:space="preserve"> two years after the disaster occurred. Surv</w:t>
      </w:r>
      <w:r w:rsidRPr="00264995">
        <w:rPr>
          <w:rStyle w:val="StyleUnderline"/>
        </w:rPr>
        <w:t>ivors still suffered a loss of direction and energy, along with other disabling character changes.</w:t>
      </w:r>
      <w:r w:rsidRPr="00264995">
        <w:rPr>
          <w:sz w:val="16"/>
        </w:rPr>
        <w:t xml:space="preserve">41 One evaluator attributed this "Buffalo Creek Syndrome" specifically to "the loss of traditional bonds of kinship and neighborliness."42 </w:t>
      </w:r>
      <w:r w:rsidRPr="00264995">
        <w:rPr>
          <w:rStyle w:val="StyleUnderline"/>
        </w:rPr>
        <w:t xml:space="preserve">Genuine catastrophes, involving tens of thousands or millions of deaths, would magnify that loss to an </w:t>
      </w:r>
      <w:r w:rsidRPr="00264995">
        <w:rPr>
          <w:rStyle w:val="Emphasis"/>
        </w:rPr>
        <w:t>unimaginable degree</w:t>
      </w:r>
      <w:r w:rsidRPr="00264995">
        <w:rPr>
          <w:rStyle w:val="StyleUnderline"/>
        </w:rPr>
        <w:t>.</w:t>
      </w:r>
      <w:r w:rsidRPr="00264995">
        <w:rPr>
          <w:sz w:val="16"/>
        </w:rPr>
        <w:t xml:space="preserve"> A detailed literature on the "social amplification of risk" explores the secondary social losses that greatly outrun the initial effects of given events.43 The harm done by the attacks of 9/11, for instance, far exceeded the deaths on that day, horrendous as those were. One telling example: Many people switched, in the aftermath of the attack, to driving long distances rather than flying, and the switch produced almost as many highway deaths as the attacks themselves, simply because driving is more dangerous than flying.44 The attacks had huge effects on other behaviors of individuals, businesses, and governments, resulting in costs of hundreds of billions of dollars, along with continuing fear, anxiety, and many thousands of additional deaths from the Afghanistan and Iraq wars. We might therefore identify a second version of the Catastrophic Harm Precautionary Principle, also attuned to expected value but emphasizing some features of catastrophic risk that might otherwise be neglected: </w:t>
      </w:r>
      <w:r w:rsidRPr="00264995">
        <w:rPr>
          <w:rStyle w:val="StyleUnderline"/>
        </w:rPr>
        <w:t xml:space="preserve">Regulators should consider the expected value of catastrophic risks, </w:t>
      </w:r>
      <w:r w:rsidRPr="00264995">
        <w:rPr>
          <w:rStyle w:val="Emphasis"/>
        </w:rPr>
        <w:t>even when</w:t>
      </w:r>
      <w:r w:rsidRPr="00264995">
        <w:rPr>
          <w:rStyle w:val="StyleUnderline"/>
        </w:rPr>
        <w:t xml:space="preserve"> the worst-case scenario is </w:t>
      </w:r>
      <w:r w:rsidRPr="00264995">
        <w:rPr>
          <w:rStyle w:val="Emphasis"/>
        </w:rPr>
        <w:t>highly unlikely</w:t>
      </w:r>
      <w:r w:rsidRPr="00264995">
        <w:rPr>
          <w:rStyle w:val="StyleUnderline"/>
        </w:rPr>
        <w:t xml:space="preserve">. In assessing expected value, regulators should consider the </w:t>
      </w:r>
      <w:r w:rsidRPr="00264995">
        <w:rPr>
          <w:rStyle w:val="Emphasis"/>
        </w:rPr>
        <w:t>distinctive features of catastrophic harm</w:t>
      </w:r>
      <w:r w:rsidRPr="00264995">
        <w:rPr>
          <w:sz w:val="16"/>
        </w:rPr>
        <w:t xml:space="preserve">, including the "social amplification” of such harm. </w:t>
      </w:r>
      <w:r w:rsidRPr="00264995">
        <w:rPr>
          <w:rStyle w:val="StyleUnderline"/>
        </w:rPr>
        <w:t>Regulators should choose cost-effective measures to reduce those risks and should attempt to compare the expected value of the risk with the expected value of precautionary measures.</w:t>
      </w:r>
    </w:p>
    <w:p w:rsidR="00F33A59" w:rsidRPr="00264995" w:rsidRDefault="00F33A59" w:rsidP="00F33A59"/>
    <w:p w:rsidR="00F33A59" w:rsidRPr="00264995" w:rsidRDefault="00F33A59" w:rsidP="00F33A59">
      <w:pPr>
        <w:pStyle w:val="Heading3"/>
      </w:pPr>
      <w:r w:rsidRPr="00264995">
        <w:t xml:space="preserve">Extinction First </w:t>
      </w:r>
    </w:p>
    <w:p w:rsidR="00F33A59" w:rsidRPr="00264995" w:rsidRDefault="00F33A59" w:rsidP="00F33A59">
      <w:pPr>
        <w:keepNext/>
        <w:keepLines/>
        <w:spacing w:before="40"/>
        <w:outlineLvl w:val="3"/>
        <w:rPr>
          <w:rFonts w:eastAsia="MS Gothic" w:cs="Times New Roman"/>
          <w:b/>
          <w:iCs/>
          <w:sz w:val="24"/>
        </w:rPr>
      </w:pPr>
      <w:r w:rsidRPr="00264995">
        <w:rPr>
          <w:rFonts w:eastAsia="MS Gothic" w:cs="Times New Roman"/>
          <w:b/>
          <w:iCs/>
          <w:sz w:val="24"/>
        </w:rPr>
        <w:t xml:space="preserve">Preventing extinction is the most ethical outcome </w:t>
      </w:r>
    </w:p>
    <w:p w:rsidR="00F33A59" w:rsidRPr="00264995" w:rsidRDefault="00F33A59" w:rsidP="00F33A59">
      <w:pPr>
        <w:rPr>
          <w:rFonts w:eastAsia="Cambria" w:cs="Times New Roman"/>
          <w:bCs/>
          <w:sz w:val="26"/>
        </w:rPr>
      </w:pPr>
      <w:r w:rsidRPr="00264995">
        <w:rPr>
          <w:rFonts w:eastAsia="Cambria" w:cs="Times New Roman"/>
          <w:b/>
          <w:bCs/>
          <w:sz w:val="26"/>
          <w:szCs w:val="26"/>
        </w:rPr>
        <w:t>Bostrom 13</w:t>
      </w:r>
      <w:r w:rsidRPr="00264995">
        <w:rPr>
          <w:rFonts w:eastAsia="Cambria" w:cs="Times New Roman"/>
          <w:bCs/>
        </w:rPr>
        <w:t xml:space="preserve"> </w:t>
      </w:r>
      <w:r w:rsidRPr="00264995">
        <w:rPr>
          <w:rFonts w:eastAsia="Cambria" w:cs="Times New Roman"/>
        </w:rPr>
        <w:t xml:space="preserve">(Nick, Professor at Oxford University, Faculty of Philosophy &amp; Oxford Martin School, Director, Future of Humanity Institute, Director, Oxford Martin Programme on the Impacts of Future Technology University of Oxford, “Existential Risk Prevention as Global Priority”, Global Policy Volume 4, Issue 1, February 2013) </w:t>
      </w:r>
    </w:p>
    <w:p w:rsidR="00F33A59" w:rsidRPr="00264995" w:rsidRDefault="00F33A59" w:rsidP="00F33A59">
      <w:pPr>
        <w:rPr>
          <w:rFonts w:eastAsia="Cambria" w:cs="Times New Roman"/>
          <w:b/>
          <w:u w:val="single"/>
        </w:rPr>
      </w:pPr>
      <w:r w:rsidRPr="00264995">
        <w:rPr>
          <w:rFonts w:eastAsia="Cambria" w:cs="Times New Roman"/>
          <w:b/>
          <w:u w:val="single"/>
        </w:rPr>
        <w:t>Some other ethical perspectives We have thus far considered existential risk from the perspective of utilitarianism</w:t>
      </w:r>
      <w:r w:rsidRPr="00264995">
        <w:rPr>
          <w:rFonts w:eastAsia="Cambria" w:cs="Times New Roman"/>
          <w:sz w:val="16"/>
        </w:rPr>
        <w:t xml:space="preserve"> (combined with several simplify- ing assumptions). We may briefly consider how the issue might appear when viewed through the lenses of some other ethical outlooks. For example, the philosopher Robert Adams outlines a different view on these matters: I believe </w:t>
      </w:r>
      <w:r w:rsidRPr="00264995">
        <w:rPr>
          <w:rFonts w:eastAsia="Cambria" w:cs="Times New Roman"/>
          <w:b/>
          <w:u w:val="single"/>
        </w:rPr>
        <w:t xml:space="preserve">a better basis for ethical theory in this area can be found in quite a different direction—in a commitment to the future of human- ity as a vast project, or network of overlapping projects, that is generally shared by the human race. The aspiration for a better society—more just, more rewarding, and more peaceful—is a part of this project. So are the potentially end- less quests for scientific knowledge and philo- sophical understanding, and the development of artistic and other cultural traditions. </w:t>
      </w:r>
      <w:r w:rsidRPr="00264995">
        <w:rPr>
          <w:rFonts w:eastAsia="Cambria" w:cs="Times New Roman"/>
          <w:sz w:val="16"/>
        </w:rPr>
        <w:t xml:space="preserve">This includes the particular cultural traditions to which we belong, in all their accidental historic and ethnic diversity. </w:t>
      </w:r>
      <w:r w:rsidRPr="00264995">
        <w:rPr>
          <w:rFonts w:eastAsia="Cambria" w:cs="Times New Roman"/>
          <w:b/>
          <w:u w:val="single"/>
        </w:rPr>
        <w:t>It also includes our interest in the lives of our children and grandchildren, and the hope that they will be able, in turn, to have the lives of their children and grandchil- dren as projects.</w:t>
      </w:r>
      <w:r w:rsidRPr="00264995">
        <w:rPr>
          <w:rFonts w:eastAsia="Cambria" w:cs="Times New Roman"/>
          <w:sz w:val="16"/>
        </w:rPr>
        <w:t xml:space="preserve"> To the extent that a policy or practice seems likely to be favorable or unfavor- able to the carrying out of this complex of pro- jects in the nearer or further future, we have reason to pursue or avoid it. ... Continuity is as important to our commitment to the project of the future of humanity as it is to our commit- ment to the projects of our own personal futures. Just as the shape of my whole life, and its connection with my present and past, have an interest that goes beyond that of any iso- lated experience, so too </w:t>
      </w:r>
      <w:r w:rsidRPr="00264995">
        <w:rPr>
          <w:rFonts w:eastAsia="Cambria" w:cs="Times New Roman"/>
          <w:b/>
          <w:u w:val="single"/>
        </w:rPr>
        <w:t xml:space="preserve">the shape of human history over an extended period of the future, and its connection with the human present and past, have an interest that goes beyond that of the (total or average) quality of life of a popula- tion-at-a-time, considered in isolation from how it got that way. We owe, I think, some loyalty to this project of the human future. We also owe it a respect </w:t>
      </w:r>
      <w:r w:rsidRPr="00264995">
        <w:rPr>
          <w:rFonts w:eastAsia="Cambria" w:cs="Times New Roman"/>
          <w:sz w:val="16"/>
        </w:rPr>
        <w:t xml:space="preserve">that we would owe it even if we were not of the human race ourselves, but beings from another planet who had some understanding of it (Adams, 1989, pp. 472–473). </w:t>
      </w:r>
      <w:r w:rsidRPr="00264995">
        <w:rPr>
          <w:rFonts w:eastAsia="Cambria" w:cs="Times New Roman"/>
          <w:b/>
          <w:u w:val="single"/>
        </w:rPr>
        <w:t>Since an existential catastrophe would either put an end to the project of the future of humanity or drasti- cally curtail its scope for development, we would seem to have a strong prima facie reason to avoid it</w:t>
      </w:r>
      <w:r w:rsidRPr="00264995">
        <w:rPr>
          <w:rFonts w:eastAsia="Cambria" w:cs="Times New Roman"/>
          <w:sz w:val="16"/>
        </w:rPr>
        <w:t xml:space="preserve">, in Adams’ view. We also note that </w:t>
      </w:r>
      <w:r w:rsidRPr="00264995">
        <w:rPr>
          <w:rFonts w:eastAsia="Cambria" w:cs="Times New Roman"/>
          <w:b/>
          <w:u w:val="single"/>
        </w:rPr>
        <w:t>an existential catastrophe would entail the frustration of many strong preferences, sug- gesting that from a preference-satisfactionist perspective it would be a bad thing. In a similar vein, an ethical view emphasising that public policy should be determined through informed democratic deliberation by all stake- holders would favour existential-risk mitigation</w:t>
      </w:r>
      <w:r w:rsidRPr="00264995">
        <w:rPr>
          <w:rFonts w:eastAsia="Cambria" w:cs="Times New Roman"/>
          <w:sz w:val="16"/>
        </w:rPr>
        <w:t xml:space="preserve"> if we suppose, as is plausible, that a majority of the world’s population would come to favour such policies upon reasonable deliberation (even if hypothetical future peo- ple are not included as stakeholders). </w:t>
      </w:r>
      <w:r w:rsidRPr="00264995">
        <w:rPr>
          <w:rFonts w:eastAsia="Cambria" w:cs="Times New Roman"/>
          <w:b/>
          <w:u w:val="single"/>
        </w:rPr>
        <w:t>We might also have custodial duties to preserve the inheritance of humanity passed on to us by our ancestors and convey it safely to our descendants.23 We do not want to be the failing link in the chain of generations, and we ought not to delete or abandon the great epic of human civili- sation that humankind has been working on for thou- sands of years</w:t>
      </w:r>
      <w:r w:rsidRPr="00264995">
        <w:rPr>
          <w:rFonts w:eastAsia="Cambria" w:cs="Times New Roman"/>
          <w:sz w:val="16"/>
        </w:rPr>
        <w:t xml:space="preserve">, when it is clear that the narrative is far from having reached a natural terminus. Further, many theological perspectives deplore naturalistic existential catastrophes, especially ones induced by human activi- ties: If God created the world and the human species, one would imagine that He might be displeased if we took it upon ourselves to smash His masterpiece (or if, through our negligence or hubris, we allowed it to come to irreparable harm).24 We might also consider the issue from a less theoreti- cal standpoint and try to form an evaluation instead by considering analogous cases about which we have defi- nite moral intuitions. Thus, for example, </w:t>
      </w:r>
      <w:r w:rsidRPr="00264995">
        <w:rPr>
          <w:rFonts w:eastAsia="Cambria" w:cs="Times New Roman"/>
          <w:b/>
          <w:u w:val="single"/>
        </w:rPr>
        <w:t xml:space="preserve">if we feel confident that committing a </w:t>
      </w:r>
      <w:r w:rsidRPr="00264995">
        <w:rPr>
          <w:rFonts w:eastAsia="Cambria" w:cs="Times New Roman"/>
          <w:b/>
          <w:iCs/>
          <w:u w:val="single"/>
          <w:bdr w:val="single" w:sz="18" w:space="0" w:color="auto"/>
        </w:rPr>
        <w:t>small genocide is wrong</w:t>
      </w:r>
      <w:r w:rsidRPr="00264995">
        <w:rPr>
          <w:rFonts w:eastAsia="Cambria" w:cs="Times New Roman"/>
          <w:b/>
          <w:u w:val="single"/>
        </w:rPr>
        <w:t xml:space="preserve">, and that committing a large genocide is no less wrong, we might conjecture that </w:t>
      </w:r>
      <w:r w:rsidRPr="00264995">
        <w:rPr>
          <w:rFonts w:eastAsia="Cambria" w:cs="Times New Roman"/>
          <w:b/>
          <w:iCs/>
          <w:u w:val="single"/>
          <w:bdr w:val="single" w:sz="18" w:space="0" w:color="auto"/>
        </w:rPr>
        <w:t>committing omnicide is also wrong.</w:t>
      </w:r>
      <w:r w:rsidRPr="00264995">
        <w:rPr>
          <w:rFonts w:eastAsia="Cambria" w:cs="Times New Roman"/>
          <w:b/>
          <w:u w:val="single"/>
        </w:rPr>
        <w:t xml:space="preserve">25 And if we believe we have some moral reason to prevent natural catastrophes that would kill a small number of people, and a stronger moral reason to pre- vent natural catastrophes that would kill a larger number of people, we might conjecture that we have an </w:t>
      </w:r>
      <w:r w:rsidRPr="00264995">
        <w:rPr>
          <w:rFonts w:eastAsia="Cambria" w:cs="Times New Roman"/>
          <w:b/>
          <w:iCs/>
          <w:u w:val="single"/>
          <w:bdr w:val="single" w:sz="18" w:space="0" w:color="auto"/>
        </w:rPr>
        <w:t>even stronger moral reason</w:t>
      </w:r>
      <w:r w:rsidRPr="00264995">
        <w:rPr>
          <w:rFonts w:eastAsia="Cambria" w:cs="Times New Roman"/>
          <w:b/>
          <w:u w:val="single"/>
        </w:rPr>
        <w:t xml:space="preserve"> to prevent catastrophes that would kill the entire human population.</w:t>
      </w:r>
    </w:p>
    <w:p w:rsidR="00F33A59" w:rsidRPr="00264995" w:rsidRDefault="00F33A59" w:rsidP="00F33A59">
      <w:pPr>
        <w:pStyle w:val="Heading4"/>
      </w:pPr>
      <w:r w:rsidRPr="00264995">
        <w:t xml:space="preserve">Extinction outweighs – future generations </w:t>
      </w:r>
    </w:p>
    <w:p w:rsidR="00F33A59" w:rsidRPr="00264995" w:rsidRDefault="00F33A59" w:rsidP="00F33A59">
      <w:pPr>
        <w:rPr>
          <w:rStyle w:val="Style13ptBold"/>
          <w:b w:val="0"/>
        </w:rPr>
      </w:pPr>
      <w:r w:rsidRPr="00264995">
        <w:rPr>
          <w:rStyle w:val="Style13ptBold"/>
        </w:rPr>
        <w:t xml:space="preserve">Matheny 7 </w:t>
      </w:r>
      <w:r w:rsidRPr="00264995">
        <w:t xml:space="preserve">(Jason, Department of Health Policy and Management, Bloomberg School of Public Health, Johns Hopkins University, “Reducing the Risk of Human Extinction” Risk Analysis, Vol. 27, No. 5, 2007 // AKONG) </w:t>
      </w:r>
    </w:p>
    <w:p w:rsidR="00F33A59" w:rsidRPr="00264995" w:rsidRDefault="00F33A59" w:rsidP="00F33A59">
      <w:pPr>
        <w:rPr>
          <w:sz w:val="16"/>
        </w:rPr>
      </w:pPr>
      <w:r w:rsidRPr="00264995">
        <w:rPr>
          <w:sz w:val="16"/>
        </w:rPr>
        <w:t xml:space="preserve">Discussing the risks of “nuclear winter,” Carl Sagan (1983) wrote: </w:t>
      </w:r>
      <w:r w:rsidRPr="00264995">
        <w:rPr>
          <w:rStyle w:val="StyleUnderline"/>
        </w:rPr>
        <w:t>Some have argued that the difference between the deaths of several hundred million people in a nuclear war</w:t>
      </w:r>
      <w:r w:rsidRPr="00264995">
        <w:rPr>
          <w:sz w:val="16"/>
        </w:rPr>
        <w:t xml:space="preserve"> (as has been thought until recently to be a rea- sonable upper limit) </w:t>
      </w:r>
      <w:r w:rsidRPr="00264995">
        <w:rPr>
          <w:rStyle w:val="StyleUnderline"/>
        </w:rPr>
        <w:t>and the death of every person on Earth</w:t>
      </w:r>
      <w:r w:rsidRPr="00264995">
        <w:rPr>
          <w:sz w:val="16"/>
        </w:rPr>
        <w:t xml:space="preserve"> (as now seems possible) </w:t>
      </w:r>
      <w:r w:rsidRPr="00264995">
        <w:rPr>
          <w:rStyle w:val="StyleUnderline"/>
        </w:rPr>
        <w:t>is only a matter of one order of magnitude.</w:t>
      </w:r>
      <w:r w:rsidRPr="00264995">
        <w:rPr>
          <w:sz w:val="16"/>
        </w:rPr>
        <w:t xml:space="preserve"> For me</w:t>
      </w:r>
      <w:r w:rsidRPr="00264995">
        <w:rPr>
          <w:rStyle w:val="StyleUnderline"/>
        </w:rPr>
        <w:t xml:space="preserve">, the difference is considerably greater. Restricting our attention only to those who die as a consequence of the war conceals its full impact. If we are required to calibrate extinction in nu- merical terms, I would be sure to include the number of people in </w:t>
      </w:r>
      <w:r w:rsidRPr="00264995">
        <w:rPr>
          <w:rStyle w:val="Emphasis"/>
        </w:rPr>
        <w:t>future generations</w:t>
      </w:r>
      <w:r w:rsidRPr="00264995">
        <w:rPr>
          <w:rStyle w:val="StyleUnderline"/>
        </w:rPr>
        <w:t xml:space="preserve"> who would not be born. A nuclear war imperils all of our descendants, for as long as there will be humans. </w:t>
      </w:r>
      <w:r w:rsidRPr="00264995">
        <w:rPr>
          <w:sz w:val="16"/>
        </w:rPr>
        <w:t xml:space="preserve">Even if the population remains static, with an average lifetime of the order of 100 years, over a typical time period for the biological evolution of a successful species (roughly ten million years), </w:t>
      </w:r>
      <w:r w:rsidRPr="00264995">
        <w:rPr>
          <w:rStyle w:val="StyleUnderline"/>
        </w:rPr>
        <w:t>we are talking about some 500 trillion people yet to come. By this criterion, the stakes are one million times greater for extinction than for the more modest nuclear wars</w:t>
      </w:r>
      <w:r w:rsidRPr="00264995">
        <w:rPr>
          <w:sz w:val="16"/>
        </w:rPr>
        <w:t xml:space="preserve"> that kill “only” hundreds of millions of people. </w:t>
      </w:r>
      <w:r w:rsidRPr="00264995">
        <w:rPr>
          <w:rStyle w:val="StyleUnderline"/>
        </w:rPr>
        <w:t xml:space="preserve">There are many other possible measures of the potential loss—including culture and science, the evolutionary history of the planet, and the significance of the lives of all of our ancestors who contributed to the future of their descendants. Extinction is the undoing of the human enterprise. </w:t>
      </w:r>
      <w:r w:rsidRPr="00264995">
        <w:rPr>
          <w:sz w:val="16"/>
        </w:rPr>
        <w:t xml:space="preserve">In a similar vein, the philosopher Derek Parfit (1984) wrote: I believe that </w:t>
      </w:r>
      <w:r w:rsidRPr="00264995">
        <w:rPr>
          <w:rStyle w:val="StyleUnderline"/>
        </w:rPr>
        <w:t>if we destroy mankind, as we now can, this outcome will be much worse than most people think. Compare three outcomes: 1. Peace 2. A nuclear war that kills 99% of the world’s existing population 3. A nuclear war that kills 100% 2 would be worse than 1, and 3 would be worse than 2. Which is the greater of these two differences?</w:t>
      </w:r>
      <w:r w:rsidRPr="00264995">
        <w:rPr>
          <w:sz w:val="16"/>
        </w:rPr>
        <w:t xml:space="preserve"> Most people believe that the greater difference is between 1 and 2. I believe that </w:t>
      </w:r>
      <w:r w:rsidRPr="00264995">
        <w:rPr>
          <w:rStyle w:val="StyleUnderline"/>
        </w:rPr>
        <w:t>the difference between 2 and 3 is very much greater</w:t>
      </w:r>
      <w:r w:rsidRPr="00264995">
        <w:rPr>
          <w:sz w:val="16"/>
        </w:rPr>
        <w:t xml:space="preserve"> . . . . </w:t>
      </w:r>
      <w:r w:rsidRPr="00264995">
        <w:rPr>
          <w:rStyle w:val="StyleUnderline"/>
        </w:rPr>
        <w:t xml:space="preserve">The Earth will remain habitable for at least another billion years. Civilization began only a few thousand years ago. If we do not destroy mankind, these thousand years may be only a tiny fraction of the whole of civilized human history. The difference be- tween 2 and 3 may thus be the difference between this tiny fraction and </w:t>
      </w:r>
      <w:r w:rsidRPr="00264995">
        <w:rPr>
          <w:rStyle w:val="Emphasis"/>
        </w:rPr>
        <w:t>all of the rest of this history.</w:t>
      </w:r>
      <w:r w:rsidRPr="00264995">
        <w:rPr>
          <w:sz w:val="16"/>
        </w:rPr>
        <w:t xml:space="preserve"> If we com- pare this possible history to a day, what has occurred so far is only a fraction of a second. </w:t>
      </w:r>
      <w:r w:rsidRPr="00264995">
        <w:rPr>
          <w:rStyle w:val="StyleUnderline"/>
        </w:rPr>
        <w:t>Human extinction in the next few centuries could re- duce the number of future generations by thousands or more.</w:t>
      </w:r>
      <w:r w:rsidRPr="00264995">
        <w:rPr>
          <w:sz w:val="16"/>
        </w:rPr>
        <w:t xml:space="preserve"> We take extraordinary measures to protect some endangered species from extinction. </w:t>
      </w:r>
      <w:r w:rsidRPr="00264995">
        <w:rPr>
          <w:rStyle w:val="StyleUnderline"/>
        </w:rPr>
        <w:t xml:space="preserve">It might be reasonable to take </w:t>
      </w:r>
      <w:r w:rsidRPr="00264995">
        <w:rPr>
          <w:rStyle w:val="Emphasis"/>
        </w:rPr>
        <w:t>extraordinary measures</w:t>
      </w:r>
      <w:r w:rsidRPr="00264995">
        <w:rPr>
          <w:rStyle w:val="StyleUnderline"/>
        </w:rPr>
        <w:t xml:space="preserve"> to protect humanity</w:t>
      </w:r>
      <w:r w:rsidRPr="00264995">
        <w:rPr>
          <w:sz w:val="16"/>
        </w:rPr>
        <w:t xml:space="preserve"> from the same.19 To decide whether this is so requires more discussion of the methodological problems mentioned here, as well as research on the extinction risks we face and the costs of mitigating them.20</w:t>
      </w:r>
    </w:p>
    <w:p w:rsidR="00F33A59" w:rsidRPr="00264995" w:rsidRDefault="00F33A59" w:rsidP="00F33A59">
      <w:pPr>
        <w:rPr>
          <w:rFonts w:eastAsia="Cambria" w:cs="Times New Roman"/>
          <w:u w:val="single"/>
        </w:rPr>
      </w:pPr>
    </w:p>
    <w:p w:rsidR="00F33A59" w:rsidRPr="00264995" w:rsidRDefault="00F33A59" w:rsidP="00F33A59">
      <w:pPr>
        <w:pStyle w:val="Heading3"/>
      </w:pPr>
      <w:r w:rsidRPr="00264995">
        <w:t>Consquentialism Good</w:t>
      </w:r>
    </w:p>
    <w:p w:rsidR="00F33A59" w:rsidRPr="00264995" w:rsidRDefault="00F33A59" w:rsidP="00F33A59">
      <w:pPr>
        <w:pStyle w:val="Heading4"/>
      </w:pPr>
      <w:r w:rsidRPr="00264995">
        <w:t>Public officials have a responsibility to evaluate consequences</w:t>
      </w:r>
    </w:p>
    <w:p w:rsidR="00F33A59" w:rsidRPr="00264995" w:rsidRDefault="00F33A59" w:rsidP="00F33A59">
      <w:r w:rsidRPr="00264995">
        <w:rPr>
          <w:b/>
        </w:rPr>
        <w:t>Goodin 95</w:t>
      </w:r>
      <w:r w:rsidRPr="00264995">
        <w:t xml:space="preserve"> – professor of government at the University of Essex, and professor of philosophy and social and political theory at Australian National University (Robert E., “Utilitarianism as a Public Philosophy,” Cambridge University Press, Print)</w:t>
      </w:r>
    </w:p>
    <w:p w:rsidR="00F33A59" w:rsidRPr="00264995" w:rsidRDefault="00F33A59" w:rsidP="00F33A59">
      <w:pPr>
        <w:rPr>
          <w:sz w:val="16"/>
        </w:rPr>
      </w:pPr>
      <w:r w:rsidRPr="00264995">
        <w:rPr>
          <w:sz w:val="16"/>
        </w:rPr>
        <w:t>As,</w:t>
      </w:r>
      <w:r w:rsidRPr="00264995">
        <w:rPr>
          <w:rStyle w:val="StyleUnderline"/>
        </w:rPr>
        <w:t xml:space="preserve"> an Account of the peculiar role responsibilities of public officials</w:t>
      </w:r>
      <w:r w:rsidRPr="00264995">
        <w:rPr>
          <w:sz w:val="16"/>
        </w:rPr>
        <w:t xml:space="preserve"> (and, by extension, of ordinary individuals in their public capacities as citizens) </w:t>
      </w:r>
      <w:r w:rsidRPr="00264995">
        <w:rPr>
          <w:rStyle w:val="StyleUnderline"/>
        </w:rPr>
        <w:t>that vice becomes a virtue, though. Those agents, too, have to come from somewhere, bringing with them a whole raft of baggage of personal attachments</w:t>
      </w:r>
      <w:r w:rsidRPr="00264995">
        <w:rPr>
          <w:sz w:val="16"/>
        </w:rPr>
        <w:t xml:space="preserve">, </w:t>
      </w:r>
      <w:r w:rsidRPr="00264995">
        <w:rPr>
          <w:rStyle w:val="StyleUnderline"/>
        </w:rPr>
        <w:t xml:space="preserve">commitments, principles and prejudices. In their public capacities, </w:t>
      </w:r>
      <w:r w:rsidRPr="00264995">
        <w:rPr>
          <w:sz w:val="16"/>
        </w:rPr>
        <w:t xml:space="preserve">however, </w:t>
      </w:r>
      <w:r w:rsidRPr="00264995">
        <w:rPr>
          <w:rStyle w:val="StyleUnderline"/>
        </w:rPr>
        <w:t>we think it only right and proper that they should stow that baggage as best they can.</w:t>
      </w:r>
      <w:r w:rsidRPr="00264995">
        <w:rPr>
          <w:u w:val="single"/>
        </w:rPr>
        <w:t xml:space="preserve"> </w:t>
      </w:r>
      <w:r w:rsidRPr="00264995">
        <w:rPr>
          <w:rStyle w:val="StyleUnderline"/>
        </w:rPr>
        <w:t>Complete neutrality might be an impossible ideal</w:t>
      </w:r>
      <w:r w:rsidRPr="00264995">
        <w:rPr>
          <w:sz w:val="16"/>
        </w:rPr>
        <w:t xml:space="preserve">. That is another matter." </w:t>
      </w:r>
      <w:r w:rsidRPr="00264995">
        <w:rPr>
          <w:rStyle w:val="StyleUnderline"/>
        </w:rPr>
        <w:t>But it seems indisputable that that is an ideal which people in their public capacities</w:t>
      </w:r>
      <w:r w:rsidRPr="00264995">
        <w:rPr>
          <w:sz w:val="16"/>
        </w:rPr>
        <w:t xml:space="preserve"> </w:t>
      </w:r>
      <w:r w:rsidRPr="00264995">
        <w:rPr>
          <w:rStyle w:val="StyleUnderline"/>
        </w:rPr>
        <w:t>should strive to realize</w:t>
      </w:r>
      <w:r w:rsidRPr="00264995">
        <w:rPr>
          <w:sz w:val="16"/>
        </w:rPr>
        <w:t xml:space="preserve"> as best they are able. </w:t>
      </w:r>
      <w:r w:rsidRPr="00264995">
        <w:rPr>
          <w:rStyle w:val="StyleUnderline"/>
        </w:rPr>
        <w:t>That is</w:t>
      </w:r>
      <w:r w:rsidRPr="00264995">
        <w:rPr>
          <w:sz w:val="16"/>
        </w:rPr>
        <w:t xml:space="preserve"> part (indeed, </w:t>
      </w:r>
      <w:r w:rsidRPr="00264995">
        <w:rPr>
          <w:rStyle w:val="StyleUnderline"/>
        </w:rPr>
        <w:t>a central part) of what it is to be a public official</w:t>
      </w:r>
      <w:r w:rsidRPr="00264995">
        <w:rPr>
          <w:sz w:val="16"/>
        </w:rPr>
        <w:t xml:space="preserve"> ,it all. It is the essence of public service as such that public servants should serve the public at large. </w:t>
      </w:r>
      <w:r w:rsidRPr="00264995">
        <w:rPr>
          <w:rStyle w:val="StyleUnderline"/>
        </w:rPr>
        <w:t>Public servants must not play favor</w:t>
      </w:r>
      <w:r w:rsidRPr="00264995">
        <w:rPr>
          <w:rStyle w:val="StyleUnderline"/>
        </w:rPr>
        <w:softHyphen/>
        <w:t xml:space="preserve">ites. </w:t>
      </w:r>
      <w:r w:rsidRPr="00264995">
        <w:rPr>
          <w:sz w:val="16"/>
        </w:rPr>
        <w:t xml:space="preserve">Or </w:t>
      </w:r>
      <w:r w:rsidRPr="00264995">
        <w:rPr>
          <w:rStyle w:val="StyleUnderline"/>
        </w:rPr>
        <w:t>consider</w:t>
      </w:r>
      <w:r w:rsidRPr="00264995">
        <w:rPr>
          <w:sz w:val="16"/>
        </w:rPr>
        <w:t xml:space="preserve">, again, </w:t>
      </w:r>
      <w:r w:rsidRPr="00264995">
        <w:rPr>
          <w:rStyle w:val="StyleUnderline"/>
        </w:rPr>
        <w:t>criticisms revolving around the theme that util</w:t>
      </w:r>
      <w:r w:rsidRPr="00264995">
        <w:rPr>
          <w:rStyle w:val="StyleUnderline"/>
        </w:rPr>
        <w:softHyphen/>
        <w:t>itarianism is a coldly calculating doctrine</w:t>
      </w:r>
      <w:r w:rsidRPr="00264995">
        <w:rPr>
          <w:sz w:val="16"/>
        </w:rPr>
        <w:t>.23 In personal affairs that is an unattractive feature. There, we would like to suppose that certain sorts of actions proceed immediately from the heart, without much reflection much less any real calculation of consequences. Among in</w:t>
      </w:r>
      <w:r w:rsidRPr="00264995">
        <w:rPr>
          <w:sz w:val="16"/>
        </w:rPr>
        <w:softHyphen/>
        <w:t xml:space="preserve">timates it would be extremely hurtful to think of every kind gesture as being contrived to produce some particular effect. </w:t>
      </w:r>
      <w:r w:rsidRPr="00264995">
        <w:rPr>
          <w:rStyle w:val="StyleUnderline"/>
        </w:rPr>
        <w:t>The case of public officials is</w:t>
      </w:r>
      <w:r w:rsidRPr="00264995">
        <w:rPr>
          <w:sz w:val="16"/>
        </w:rPr>
        <w:t xml:space="preserve">, once again, </w:t>
      </w:r>
      <w:r w:rsidRPr="00264995">
        <w:rPr>
          <w:rStyle w:val="StyleUnderline"/>
        </w:rPr>
        <w:t>precisely the opposite</w:t>
      </w:r>
      <w:r w:rsidRPr="00264995">
        <w:rPr>
          <w:sz w:val="16"/>
        </w:rPr>
        <w:t xml:space="preserve">. </w:t>
      </w:r>
      <w:r w:rsidRPr="00264995">
        <w:rPr>
          <w:rStyle w:val="StyleUnderline"/>
        </w:rPr>
        <w:t>There</w:t>
      </w:r>
      <w:r w:rsidRPr="00264995">
        <w:rPr>
          <w:sz w:val="16"/>
        </w:rPr>
        <w:t xml:space="preserve">, </w:t>
      </w:r>
      <w:r w:rsidRPr="00264995">
        <w:rPr>
          <w:rStyle w:val="Emphasis"/>
        </w:rPr>
        <w:t>it is the height of irresponsibility to proceed careless of the consequences</w:t>
      </w:r>
      <w:r w:rsidRPr="00264995">
        <w:rPr>
          <w:sz w:val="16"/>
        </w:rPr>
        <w:t xml:space="preserve">. </w:t>
      </w:r>
      <w:r w:rsidRPr="00264995">
        <w:rPr>
          <w:rStyle w:val="StyleUnderline"/>
        </w:rPr>
        <w:t>Public officials are</w:t>
      </w:r>
      <w:r w:rsidRPr="00264995">
        <w:rPr>
          <w:sz w:val="16"/>
        </w:rPr>
        <w:t xml:space="preserve">, above all else, </w:t>
      </w:r>
      <w:r w:rsidRPr="00264995">
        <w:rPr>
          <w:rStyle w:val="StyleUnderline"/>
        </w:rPr>
        <w:t xml:space="preserve">obliged to take care: </w:t>
      </w:r>
      <w:r w:rsidRPr="00264995">
        <w:rPr>
          <w:sz w:val="16"/>
        </w:rPr>
        <w:t>not to go off half cocked, not to let their hearts rule their heads. In Hare's telling example, the very worst thing that might be said of the Suez misadventure was not that the British and French did some per</w:t>
      </w:r>
      <w:r w:rsidRPr="00264995">
        <w:rPr>
          <w:sz w:val="16"/>
        </w:rPr>
        <w:softHyphen/>
        <w:t>fectly awful things (which is true, too) but that they did so utterly unthinkingly.24 Related to the critique of utilitarianism as a calculating doctrine is the critique of utilitarianism as a consequentialist doctrine. According to utilitarianism, the effects of an action are everything. There are no actions which are, in and of themselves, morally right or wrong, good or bad. The only things that are good or bad are the effects that actions produce.25 That proposition runs counter to certain ethical intuitions which, at least in certain quarters, are rooted deeply. Those who harbor a Ten Commandments view of the nature of morality see a moral code as being essentially a list of "thou shalts" and "thou shall nots</w:t>
      </w:r>
      <w:r w:rsidRPr="00264995">
        <w:rPr>
          <w:rStyle w:val="StyleUnderline"/>
        </w:rPr>
        <w:t>"</w:t>
      </w:r>
      <w:r w:rsidRPr="00264995">
        <w:rPr>
          <w:sz w:val="16"/>
        </w:rPr>
        <w:t xml:space="preserve"> a list of things that are right or wrong in and of themselves, quite regardless of any consequences that might come from doing them.2" That may or may not be a good way to run one's private affairs.</w:t>
      </w:r>
      <w:r w:rsidRPr="00264995">
        <w:rPr>
          <w:sz w:val="16"/>
        </w:rPr>
        <w:footnoteReference w:id="1"/>
      </w:r>
      <w:r w:rsidRPr="00264995">
        <w:rPr>
          <w:sz w:val="16"/>
        </w:rPr>
        <w:t xml:space="preserve">Even those who think it is, however, tend to concede that it is no way to run public affairs. It is in the nature of </w:t>
      </w:r>
      <w:r w:rsidRPr="00264995">
        <w:rPr>
          <w:rStyle w:val="StyleUnderline"/>
        </w:rPr>
        <w:t>public officials'</w:t>
      </w:r>
      <w:r w:rsidRPr="00264995">
        <w:rPr>
          <w:sz w:val="16"/>
        </w:rPr>
        <w:t xml:space="preserve"> role respon</w:t>
      </w:r>
      <w:r w:rsidRPr="00264995">
        <w:rPr>
          <w:sz w:val="16"/>
        </w:rPr>
        <w:softHyphen/>
        <w:t xml:space="preserve">sibilities that they </w:t>
      </w:r>
      <w:r w:rsidRPr="00264995">
        <w:rPr>
          <w:rStyle w:val="StyleUnderline"/>
        </w:rPr>
        <w:t xml:space="preserve">are </w:t>
      </w:r>
      <w:r w:rsidRPr="00264995">
        <w:rPr>
          <w:rStyle w:val="Emphasis"/>
        </w:rPr>
        <w:t>morally obliged to "dirty their hands</w:t>
      </w:r>
      <w:r w:rsidRPr="00264995">
        <w:rPr>
          <w:sz w:val="16"/>
        </w:rPr>
        <w:t xml:space="preserve">" - </w:t>
      </w:r>
      <w:r w:rsidRPr="00264995">
        <w:rPr>
          <w:rStyle w:val="StyleUnderline"/>
        </w:rPr>
        <w:t>make hard choices, do things that are wrong</w:t>
      </w:r>
      <w:r w:rsidRPr="00264995">
        <w:rPr>
          <w:sz w:val="16"/>
        </w:rPr>
        <w:t xml:space="preserve"> (or would ordinarily be wrong, or would be wrong for ordinary private individuals) </w:t>
      </w:r>
      <w:r w:rsidRPr="00264995">
        <w:rPr>
          <w:rStyle w:val="StyleUnderline"/>
        </w:rPr>
        <w:t>in the service of some greater public good</w:t>
      </w:r>
      <w:r w:rsidRPr="00264995">
        <w:rPr>
          <w:sz w:val="16"/>
        </w:rPr>
        <w:t>.</w:t>
      </w:r>
      <w:r w:rsidRPr="00264995">
        <w:rPr>
          <w:sz w:val="16"/>
        </w:rPr>
        <w:footnoteReference w:id="2"/>
      </w:r>
      <w:r w:rsidRPr="00264995">
        <w:rPr>
          <w:sz w:val="16"/>
        </w:rPr>
        <w:t xml:space="preserve"> </w:t>
      </w:r>
      <w:r w:rsidRPr="00264995">
        <w:rPr>
          <w:rStyle w:val="StyleUnderline"/>
        </w:rPr>
        <w:t>It would be</w:t>
      </w:r>
      <w:r w:rsidRPr="00264995">
        <w:rPr>
          <w:sz w:val="16"/>
        </w:rPr>
        <w:t xml:space="preserve"> simply </w:t>
      </w:r>
      <w:r w:rsidRPr="00264995">
        <w:rPr>
          <w:rStyle w:val="StyleUnderline"/>
        </w:rPr>
        <w:t>irresponsible</w:t>
      </w:r>
      <w:r w:rsidRPr="00264995">
        <w:rPr>
          <w:sz w:val="16"/>
        </w:rPr>
        <w:t xml:space="preserve"> of public officials (in any broadly secular society, at least) </w:t>
      </w:r>
      <w:r w:rsidRPr="00264995">
        <w:rPr>
          <w:rStyle w:val="StyleUnderline"/>
        </w:rPr>
        <w:t>to adhere mindlessly to moral precepts read off some sacred list, literally "whatever the consequences</w:t>
      </w:r>
      <w:r w:rsidRPr="00264995">
        <w:rPr>
          <w:sz w:val="16"/>
        </w:rPr>
        <w:t>."</w:t>
      </w:r>
      <w:r w:rsidRPr="00264995">
        <w:rPr>
          <w:sz w:val="16"/>
        </w:rPr>
        <w:footnoteReference w:id="3"/>
      </w:r>
      <w:r w:rsidRPr="00264995">
        <w:rPr>
          <w:sz w:val="16"/>
        </w:rPr>
        <w:t xml:space="preserve"> </w:t>
      </w:r>
      <w:r w:rsidRPr="00264995">
        <w:rPr>
          <w:rStyle w:val="StyleUnderline"/>
        </w:rPr>
        <w:t>Doing right though the heavens may fall is not</w:t>
      </w:r>
      <w:r w:rsidRPr="00264995">
        <w:rPr>
          <w:sz w:val="16"/>
        </w:rPr>
        <w:t xml:space="preserve"> (now</w:t>
      </w:r>
      <w:r w:rsidRPr="00264995">
        <w:rPr>
          <w:sz w:val="16"/>
        </w:rPr>
        <w:softHyphen/>
        <w:t xml:space="preserve">adays, anyway) </w:t>
      </w:r>
      <w:r w:rsidRPr="00264995">
        <w:rPr>
          <w:rStyle w:val="StyleUnderline"/>
        </w:rPr>
        <w:t>a particularly attractive posture for public officials to</w:t>
      </w:r>
      <w:r w:rsidRPr="00264995">
        <w:rPr>
          <w:sz w:val="16"/>
        </w:rPr>
        <w:t xml:space="preserve"> </w:t>
      </w:r>
      <w:r w:rsidRPr="00264995">
        <w:rPr>
          <w:u w:val="single"/>
        </w:rPr>
        <w:t>adopt</w:t>
      </w:r>
      <w:r w:rsidRPr="00264995">
        <w:rPr>
          <w:sz w:val="16"/>
        </w:rPr>
        <w:t xml:space="preserve">. </w:t>
      </w:r>
    </w:p>
    <w:p w:rsidR="00F33A59" w:rsidRPr="00264995" w:rsidRDefault="00F33A59" w:rsidP="00F33A59">
      <w:pPr>
        <w:pStyle w:val="Heading4"/>
      </w:pPr>
      <w:r w:rsidRPr="00264995">
        <w:t>Consequentialism is simpler and more plausible than non-consequentialist theories</w:t>
      </w:r>
    </w:p>
    <w:p w:rsidR="00F33A59" w:rsidRPr="00264995" w:rsidRDefault="00F33A59" w:rsidP="00F33A59">
      <w:r w:rsidRPr="00264995">
        <w:rPr>
          <w:b/>
        </w:rPr>
        <w:t>Pettit 91</w:t>
      </w:r>
      <w:r w:rsidRPr="00264995">
        <w:t xml:space="preserve"> – Laurence Rockefeller University Professor of Politics and Human Values at Princeton University and also Professor of Philosophy at the Australian National University (Philip, “Consequentialism,” From Stephen Darwall’s </w:t>
      </w:r>
      <w:r w:rsidRPr="00264995">
        <w:rPr>
          <w:i/>
        </w:rPr>
        <w:t>Consequentialism</w:t>
      </w:r>
      <w:r w:rsidRPr="00264995">
        <w:t>, Print)</w:t>
      </w:r>
    </w:p>
    <w:p w:rsidR="00F33A59" w:rsidRPr="00264995" w:rsidRDefault="00F33A59" w:rsidP="00F33A59">
      <w:pPr>
        <w:rPr>
          <w:sz w:val="16"/>
        </w:rPr>
      </w:pPr>
      <w:r w:rsidRPr="00264995">
        <w:rPr>
          <w:rStyle w:val="StyleUnderline"/>
        </w:rPr>
        <w:t>Our key proposition motivates an argument for consequentialism because it shows that the non-consequentialist is committed to a theory which is seriously defective</w:t>
      </w:r>
      <w:r w:rsidRPr="00264995">
        <w:rPr>
          <w:sz w:val="16"/>
        </w:rPr>
        <w:t xml:space="preserve"> </w:t>
      </w:r>
      <w:r w:rsidRPr="00264995">
        <w:rPr>
          <w:rStyle w:val="StyleUnderline"/>
        </w:rPr>
        <w:t>in regard to</w:t>
      </w:r>
      <w:r w:rsidRPr="00264995">
        <w:rPr>
          <w:sz w:val="16"/>
        </w:rPr>
        <w:t xml:space="preserve"> the methodological virtue of </w:t>
      </w:r>
      <w:r w:rsidRPr="00264995">
        <w:rPr>
          <w:rStyle w:val="StyleUnderline"/>
        </w:rPr>
        <w:t>sim</w:t>
      </w:r>
      <w:r w:rsidRPr="00264995">
        <w:rPr>
          <w:rStyle w:val="StyleUnderline"/>
        </w:rPr>
        <w:softHyphen/>
        <w:t>plicity. It is common practice</w:t>
      </w:r>
      <w:r w:rsidRPr="00264995">
        <w:rPr>
          <w:sz w:val="16"/>
        </w:rPr>
        <w:t xml:space="preserve"> in the sciences and in intellectual disciplines generally </w:t>
      </w:r>
      <w:r w:rsidRPr="00264995">
        <w:rPr>
          <w:rStyle w:val="StyleUnderline"/>
        </w:rPr>
        <w:t>to prefer the more simple hypothesis</w:t>
      </w:r>
      <w:r w:rsidRPr="00264995">
        <w:rPr>
          <w:sz w:val="16"/>
        </w:rPr>
        <w:t xml:space="preserve"> to the less, when other</w:t>
      </w:r>
      <w:r w:rsidRPr="00264995">
        <w:rPr>
          <w:sz w:val="16"/>
        </w:rPr>
        <w:softHyphen/>
        <w:t xml:space="preserve">wise they are equally satisfactory. </w:t>
      </w:r>
      <w:r w:rsidRPr="00264995">
        <w:rPr>
          <w:rStyle w:val="StyleUnderline"/>
        </w:rPr>
        <w:t>Consequentialism</w:t>
      </w:r>
      <w:r w:rsidRPr="00264995">
        <w:rPr>
          <w:sz w:val="16"/>
        </w:rPr>
        <w:t>, it turns out</w:t>
      </w:r>
      <w:r w:rsidRPr="00264995">
        <w:rPr>
          <w:rStyle w:val="StyleUnderline"/>
        </w:rPr>
        <w:t>, is indis</w:t>
      </w:r>
      <w:r w:rsidRPr="00264995">
        <w:rPr>
          <w:rStyle w:val="StyleUnderline"/>
        </w:rPr>
        <w:softHyphen/>
        <w:t>putably a simpler hypothesis than any form of non-consequentialism</w:t>
      </w:r>
      <w:r w:rsidRPr="00264995">
        <w:rPr>
          <w:sz w:val="16"/>
        </w:rPr>
        <w:t xml:space="preserve"> and that means that, failing objections such as those rejected in the last section it ought to be preferred to it. If non-consequentialists have not seen how much their view loses on the side of simplicity, that may be because they do not generally assent to our key proposition. They imagine that there are certain values which are susceptible only to being promoted, others that are susceptible only to being honoured. </w:t>
      </w:r>
      <w:r w:rsidRPr="00264995">
        <w:rPr>
          <w:rStyle w:val="StyleUnderline"/>
        </w:rPr>
        <w:t>There are</w:t>
      </w:r>
      <w:r w:rsidRPr="00264995">
        <w:rPr>
          <w:sz w:val="16"/>
        </w:rPr>
        <w:t xml:space="preserve"> at least </w:t>
      </w:r>
      <w:r w:rsidRPr="00264995">
        <w:rPr>
          <w:rStyle w:val="StyleUnderline"/>
        </w:rPr>
        <w:t>three respects in which consequentialism scores or simplicity</w:t>
      </w:r>
      <w:r w:rsidRPr="00264995">
        <w:rPr>
          <w:sz w:val="16"/>
        </w:rPr>
        <w:t xml:space="preserve">. </w:t>
      </w:r>
      <w:r w:rsidRPr="00264995">
        <w:rPr>
          <w:rStyle w:val="StyleUnderline"/>
        </w:rPr>
        <w:t>The first is that</w:t>
      </w:r>
      <w:r w:rsidRPr="00264995">
        <w:rPr>
          <w:sz w:val="16"/>
        </w:rPr>
        <w:t xml:space="preserve"> whereas consequentialists endorse only one way of responding to values, non-consequentialists endorse two. Non- consequentialists all commit themselves to the view that certain values should be honoured rather than promoted: say, values like those associ</w:t>
      </w:r>
      <w:r w:rsidRPr="00264995">
        <w:rPr>
          <w:sz w:val="16"/>
        </w:rPr>
        <w:softHyphen/>
        <w:t>ated with loyalty and respect. But they all agree, whether or not in their role as moral theorists, that certain other values should be promoted: values as various as economic prosperity, personal hygiene, and the safety of nuclear installations. Thus where consequentialists introduce a single axiom on how values justify choices, non-consequentialists must intro</w:t>
      </w:r>
      <w:r w:rsidRPr="00264995">
        <w:rPr>
          <w:sz w:val="16"/>
        </w:rPr>
        <w:softHyphen/>
        <w:t xml:space="preserve">duce two. But </w:t>
      </w:r>
      <w:r w:rsidRPr="00264995">
        <w:rPr>
          <w:rStyle w:val="StyleUnderline"/>
        </w:rPr>
        <w:t>not only is non-consequentialism less simple</w:t>
      </w:r>
      <w:r w:rsidRPr="00264995">
        <w:rPr>
          <w:sz w:val="16"/>
        </w:rPr>
        <w:t xml:space="preserve"> </w:t>
      </w:r>
      <w:r w:rsidRPr="00264995">
        <w:rPr>
          <w:rStyle w:val="StyleUnderline"/>
        </w:rPr>
        <w:t>for losing the numbers game</w:t>
      </w:r>
      <w:r w:rsidRPr="00264995">
        <w:rPr>
          <w:sz w:val="16"/>
        </w:rPr>
        <w:t>.</w:t>
      </w:r>
      <w:r w:rsidRPr="00264995">
        <w:rPr>
          <w:rStyle w:val="StyleUnderline"/>
        </w:rPr>
        <w:t xml:space="preserve"> It is also less simple for playing the game </w:t>
      </w:r>
      <w:r w:rsidRPr="00264995">
        <w:rPr>
          <w:sz w:val="16"/>
        </w:rPr>
        <w:t xml:space="preserve">in an ad hoc way. </w:t>
      </w:r>
      <w:r w:rsidRPr="00264995">
        <w:rPr>
          <w:rStyle w:val="StyleUnderline"/>
        </w:rPr>
        <w:t>Non-consequentialists</w:t>
      </w:r>
      <w:r w:rsidRPr="00264995">
        <w:rPr>
          <w:sz w:val="16"/>
        </w:rPr>
        <w:t xml:space="preserve"> all </w:t>
      </w:r>
      <w:r w:rsidRPr="00264995">
        <w:rPr>
          <w:rStyle w:val="StyleUnderline"/>
        </w:rPr>
        <w:t>identify certain values as</w:t>
      </w:r>
      <w:r w:rsidRPr="00264995">
        <w:rPr>
          <w:sz w:val="16"/>
        </w:rPr>
        <w:t xml:space="preserve"> </w:t>
      </w:r>
      <w:r w:rsidRPr="00264995">
        <w:rPr>
          <w:rStyle w:val="StyleUnderline"/>
        </w:rPr>
        <w:t>suitable for honour</w:t>
      </w:r>
      <w:r w:rsidRPr="00264995">
        <w:rPr>
          <w:rStyle w:val="StyleUnderline"/>
        </w:rPr>
        <w:softHyphen/>
        <w:t xml:space="preserve">ing </w:t>
      </w:r>
      <w:r w:rsidRPr="00264995">
        <w:rPr>
          <w:sz w:val="16"/>
        </w:rPr>
        <w:t xml:space="preserve">rather than promoting. But </w:t>
      </w:r>
      <w:r w:rsidRPr="00264995">
        <w:rPr>
          <w:rStyle w:val="StyleUnderline"/>
        </w:rPr>
        <w:t>they do not generally explain what it is about the values</w:t>
      </w:r>
      <w:r w:rsidRPr="00264995">
        <w:rPr>
          <w:sz w:val="16"/>
        </w:rPr>
        <w:t xml:space="preserve"> </w:t>
      </w:r>
      <w:r w:rsidRPr="00264995">
        <w:rPr>
          <w:rStyle w:val="StyleUnderline"/>
        </w:rPr>
        <w:t>identified which means that justification comes from their being honoured rather than promoted</w:t>
      </w:r>
      <w:r w:rsidRPr="00264995">
        <w:rPr>
          <w:sz w:val="16"/>
        </w:rPr>
        <w:t xml:space="preserve">. And indeed </w:t>
      </w:r>
      <w:r w:rsidRPr="00264995">
        <w:rPr>
          <w:rStyle w:val="StyleUnderline"/>
        </w:rPr>
        <w:t>it is not clear what satisfactory explanation can be provided.</w:t>
      </w:r>
      <w:r w:rsidRPr="00264995">
        <w:rPr>
          <w:sz w:val="16"/>
        </w:rPr>
        <w:t xml:space="preserve"> It is one thing to make a list of the values which allegedly require honouring: values, say, like per</w:t>
      </w:r>
      <w:r w:rsidRPr="00264995">
        <w:rPr>
          <w:sz w:val="16"/>
        </w:rPr>
        <w:softHyphen/>
        <w:t xml:space="preserve">sonal loyalty, respect for others, and punishment for wrongdoing. It is another to say why these values are so very different from the ordinary run of desirable properties. </w:t>
      </w:r>
      <w:r w:rsidRPr="00264995">
        <w:rPr>
          <w:rStyle w:val="StyleUnderline"/>
        </w:rPr>
        <w:t>There may be features that mark them off from other values, but why do those features matter so much</w:t>
      </w:r>
      <w:r w:rsidRPr="00264995">
        <w:rPr>
          <w:sz w:val="16"/>
        </w:rPr>
        <w:t xml:space="preserve">? </w:t>
      </w:r>
      <w:r w:rsidRPr="00264995">
        <w:rPr>
          <w:rStyle w:val="StyleUnderline"/>
        </w:rPr>
        <w:t>That</w:t>
      </w:r>
      <w:r w:rsidRPr="00264995">
        <w:rPr>
          <w:sz w:val="16"/>
        </w:rPr>
        <w:t xml:space="preserve"> </w:t>
      </w:r>
      <w:r w:rsidRPr="00264995">
        <w:rPr>
          <w:rStyle w:val="StyleUnderline"/>
        </w:rPr>
        <w:t>question</w:t>
      </w:r>
      <w:r w:rsidRPr="00264995">
        <w:rPr>
          <w:sz w:val="16"/>
        </w:rPr>
        <w:t xml:space="preserve"> typically </w:t>
      </w:r>
      <w:r w:rsidRPr="00264995">
        <w:rPr>
          <w:rStyle w:val="StyleUnderline"/>
        </w:rPr>
        <w:t>goes unconsidered by non-consequentialists</w:t>
      </w:r>
      <w:r w:rsidRPr="00264995">
        <w:rPr>
          <w:sz w:val="16"/>
        </w:rPr>
        <w:t xml:space="preserve">. Not only do they have a duality then where consequentialists have a unity; they also have an unexplained duality. The third respect in which </w:t>
      </w:r>
      <w:r w:rsidRPr="00264995">
        <w:rPr>
          <w:rStyle w:val="StyleUnderline"/>
        </w:rPr>
        <w:t>consequentialism</w:t>
      </w:r>
      <w:r w:rsidRPr="00264995">
        <w:rPr>
          <w:sz w:val="16"/>
        </w:rPr>
        <w:t xml:space="preserve"> scores on the simplicity count is that it </w:t>
      </w:r>
      <w:r w:rsidRPr="00264995">
        <w:rPr>
          <w:rStyle w:val="StyleUnderline"/>
        </w:rPr>
        <w:t>fits nicely with our</w:t>
      </w:r>
      <w:r w:rsidRPr="00264995">
        <w:rPr>
          <w:sz w:val="16"/>
        </w:rPr>
        <w:t xml:space="preserve"> </w:t>
      </w:r>
      <w:r w:rsidRPr="00264995">
        <w:rPr>
          <w:rStyle w:val="StyleUnderline"/>
        </w:rPr>
        <w:t>standard views of what rationality requires</w:t>
      </w:r>
      <w:r w:rsidRPr="00264995">
        <w:rPr>
          <w:sz w:val="16"/>
        </w:rPr>
        <w:t xml:space="preserve">, whereas </w:t>
      </w:r>
      <w:r w:rsidRPr="00264995">
        <w:rPr>
          <w:rStyle w:val="StyleUnderline"/>
        </w:rPr>
        <w:t>non-consequentialism is in tension with such views</w:t>
      </w:r>
      <w:r w:rsidRPr="00264995">
        <w:rPr>
          <w:sz w:val="16"/>
        </w:rPr>
        <w:t xml:space="preserve">. </w:t>
      </w:r>
      <w:r w:rsidRPr="00264995">
        <w:rPr>
          <w:rStyle w:val="StyleUnderline"/>
        </w:rPr>
        <w:t>The agent concerned with a value is in a parallel position to that of an agent concerned with some personal goo</w:t>
      </w:r>
      <w:r w:rsidRPr="00264995">
        <w:rPr>
          <w:sz w:val="16"/>
        </w:rPr>
        <w:t xml:space="preserve">d: say, health or income or status. </w:t>
      </w:r>
      <w:r w:rsidRPr="00264995">
        <w:rPr>
          <w:rStyle w:val="StyleUnderline"/>
        </w:rPr>
        <w:t>In thinking about how an agent should</w:t>
      </w:r>
      <w:r w:rsidRPr="00264995">
        <w:rPr>
          <w:sz w:val="16"/>
        </w:rPr>
        <w:t xml:space="preserve"> </w:t>
      </w:r>
      <w:r w:rsidRPr="00264995">
        <w:rPr>
          <w:rStyle w:val="StyleUnderline"/>
        </w:rPr>
        <w:t>act</w:t>
      </w:r>
      <w:r w:rsidRPr="00264995">
        <w:rPr>
          <w:sz w:val="16"/>
        </w:rPr>
        <w:t xml:space="preserve"> on the concern for a personal good, </w:t>
      </w:r>
      <w:r w:rsidRPr="00264995">
        <w:rPr>
          <w:rStyle w:val="StyleUnderline"/>
        </w:rPr>
        <w:t>we</w:t>
      </w:r>
      <w:r w:rsidRPr="00264995">
        <w:rPr>
          <w:sz w:val="16"/>
        </w:rPr>
        <w:t xml:space="preserve"> unhesitatingly </w:t>
      </w:r>
      <w:r w:rsidRPr="00264995">
        <w:rPr>
          <w:rStyle w:val="StyleUnderline"/>
        </w:rPr>
        <w:t>say that of course the rational thing to do</w:t>
      </w:r>
      <w:r w:rsidRPr="00264995">
        <w:rPr>
          <w:sz w:val="16"/>
        </w:rPr>
        <w:t xml:space="preserve">, the rationally justified action, </w:t>
      </w:r>
      <w:r w:rsidRPr="00264995">
        <w:rPr>
          <w:rStyle w:val="StyleUnderline"/>
        </w:rPr>
        <w:t>is to act so that the good is promoted</w:t>
      </w:r>
      <w:r w:rsidRPr="00264995">
        <w:rPr>
          <w:sz w:val="16"/>
        </w:rPr>
        <w:t xml:space="preserve">. </w:t>
      </w:r>
      <w:r w:rsidRPr="00264995">
        <w:rPr>
          <w:rStyle w:val="StyleUnderline"/>
        </w:rPr>
        <w:t>That means then that whereas the consequentialist line on how values justify choices is continuous</w:t>
      </w:r>
      <w:r w:rsidRPr="00264995">
        <w:rPr>
          <w:sz w:val="16"/>
        </w:rPr>
        <w:t xml:space="preserve"> with the standard line on rationality in the pursuit of personal goods, the non-consequentialist line is not</w:t>
      </w:r>
      <w:r w:rsidRPr="00264995">
        <w:rPr>
          <w:rStyle w:val="StyleUnderline"/>
        </w:rPr>
        <w:t>. The non- consequentialist has the embarrassment of having to</w:t>
      </w:r>
      <w:r w:rsidRPr="00264995">
        <w:rPr>
          <w:sz w:val="16"/>
        </w:rPr>
        <w:t xml:space="preserve"> </w:t>
      </w:r>
      <w:r w:rsidRPr="00264995">
        <w:rPr>
          <w:rStyle w:val="StyleUnderline"/>
        </w:rPr>
        <w:t>defend a position on what certain values require</w:t>
      </w:r>
      <w:r w:rsidRPr="00264995">
        <w:rPr>
          <w:sz w:val="16"/>
        </w:rPr>
        <w:t xml:space="preserve"> which is without analogue in the non-moral area of practical rationality. </w:t>
      </w:r>
      <w:r w:rsidRPr="00264995">
        <w:rPr>
          <w:rStyle w:val="StyleUnderline"/>
        </w:rPr>
        <w:t>If these considerations of simplicity are not sufficient to motivate a con</w:t>
      </w:r>
      <w:r w:rsidRPr="00264995">
        <w:rPr>
          <w:rStyle w:val="StyleUnderline"/>
        </w:rPr>
        <w:softHyphen/>
        <w:t>sequentialist outlook, the only</w:t>
      </w:r>
      <w:r w:rsidRPr="00264995">
        <w:rPr>
          <w:sz w:val="16"/>
        </w:rPr>
        <w:t xml:space="preserve"> </w:t>
      </w:r>
      <w:r w:rsidRPr="00264995">
        <w:rPr>
          <w:rStyle w:val="StyleUnderline"/>
        </w:rPr>
        <w:t>recourse</w:t>
      </w:r>
      <w:r w:rsidRPr="00264995">
        <w:rPr>
          <w:sz w:val="16"/>
        </w:rPr>
        <w:t xml:space="preserve"> for a consequentialist </w:t>
      </w:r>
      <w:r w:rsidRPr="00264995">
        <w:rPr>
          <w:rStyle w:val="StyleUnderline"/>
        </w:rPr>
        <w:t>is</w:t>
      </w:r>
      <w:r w:rsidRPr="00264995">
        <w:rPr>
          <w:sz w:val="16"/>
        </w:rPr>
        <w:t xml:space="preserve"> probably </w:t>
      </w:r>
      <w:r w:rsidRPr="00264995">
        <w:rPr>
          <w:rStyle w:val="StyleUnderline"/>
        </w:rPr>
        <w:t>to draw attention to the detail of what the non-consequentialist says, inviting reflection on whether this really is plausible</w:t>
      </w:r>
      <w:r w:rsidRPr="00264995">
        <w:rPr>
          <w:sz w:val="16"/>
        </w:rPr>
        <w:t xml:space="preserve">. In the second section above we saw that </w:t>
      </w:r>
      <w:r w:rsidRPr="00264995">
        <w:rPr>
          <w:rStyle w:val="StyleUnderline"/>
        </w:rPr>
        <w:t>non-consequentialists have to deny either that the values</w:t>
      </w:r>
      <w:r w:rsidRPr="00264995">
        <w:rPr>
          <w:sz w:val="16"/>
        </w:rPr>
        <w:t xml:space="preserve"> they espouse </w:t>
      </w:r>
      <w:r w:rsidRPr="00264995">
        <w:rPr>
          <w:rStyle w:val="StyleUnderline"/>
        </w:rPr>
        <w:t>determine values for the prognoses of</w:t>
      </w:r>
      <w:r w:rsidRPr="00264995">
        <w:rPr>
          <w:sz w:val="16"/>
        </w:rPr>
        <w:t xml:space="preserve"> </w:t>
      </w:r>
      <w:r w:rsidRPr="00264995">
        <w:rPr>
          <w:rStyle w:val="StyleUnderline"/>
        </w:rPr>
        <w:t>an option or that the value</w:t>
      </w:r>
      <w:r w:rsidRPr="00264995">
        <w:rPr>
          <w:sz w:val="16"/>
        </w:rPr>
        <w:t xml:space="preserve"> </w:t>
      </w:r>
      <w:r w:rsidRPr="00264995">
        <w:rPr>
          <w:rStyle w:val="StyleUnderline"/>
        </w:rPr>
        <w:t>of an option is a function of the values associated with those different</w:t>
      </w:r>
      <w:r w:rsidRPr="00264995">
        <w:rPr>
          <w:sz w:val="16"/>
        </w:rPr>
        <w:t xml:space="preserve"> </w:t>
      </w:r>
      <w:r w:rsidRPr="00264995">
        <w:rPr>
          <w:rStyle w:val="StyleUnderline"/>
        </w:rPr>
        <w:t>prognoses</w:t>
      </w:r>
      <w:r w:rsidRPr="00264995">
        <w:rPr>
          <w:sz w:val="16"/>
        </w:rPr>
        <w:t xml:space="preserve">. The consequentialist can reasonably argue that either claim is implausible. If one prognosis realizes my values more than another then that surely fixes its value. And if one option has prognoses such that it represents a better gamble than another with those values, then that surely suggests that it is the best option for me to take. So </w:t>
      </w:r>
      <w:r w:rsidRPr="00264995">
        <w:rPr>
          <w:rStyle w:val="StyleUnderline"/>
        </w:rPr>
        <w:t xml:space="preserve">how can the non-consequentialist think otherwise? </w:t>
      </w:r>
    </w:p>
    <w:p w:rsidR="00F33A59" w:rsidRPr="00264995" w:rsidRDefault="00F33A59" w:rsidP="00F33A59">
      <w:pPr>
        <w:pStyle w:val="Heading4"/>
      </w:pPr>
      <w:r w:rsidRPr="00264995">
        <w:t>Only consequentialism can apply to collective action</w:t>
      </w:r>
    </w:p>
    <w:p w:rsidR="00F33A59" w:rsidRPr="00264995" w:rsidRDefault="00F33A59" w:rsidP="00F33A59">
      <w:r w:rsidRPr="00264995">
        <w:rPr>
          <w:b/>
        </w:rPr>
        <w:t>Pettit 91</w:t>
      </w:r>
      <w:r w:rsidRPr="00264995">
        <w:t xml:space="preserve"> – Laurence Rockefeller University Professor of Politics and Human Values at Princeton University and also Professor of Philosophy at the Australian National University (Philip, “Consequentialism,” From Stephen Darwall’s </w:t>
      </w:r>
      <w:r w:rsidRPr="00264995">
        <w:rPr>
          <w:i/>
        </w:rPr>
        <w:t>Consequentialism</w:t>
      </w:r>
      <w:r w:rsidRPr="00264995">
        <w:t>, Print)</w:t>
      </w:r>
    </w:p>
    <w:p w:rsidR="00F33A59" w:rsidRPr="00264995" w:rsidRDefault="00F33A59" w:rsidP="00F33A59">
      <w:pPr>
        <w:rPr>
          <w:sz w:val="16"/>
        </w:rPr>
      </w:pPr>
      <w:r w:rsidRPr="00264995">
        <w:rPr>
          <w:sz w:val="16"/>
        </w:rPr>
        <w:t xml:space="preserve">The second observation is one that we have not made explicitly before and it offers a good ending note. This is that </w:t>
      </w:r>
      <w:r w:rsidRPr="00264995">
        <w:rPr>
          <w:rStyle w:val="StyleUnderline"/>
        </w:rPr>
        <w:t>many deontological theories come from acknowledging the force of the consequentialist point</w:t>
      </w:r>
      <w:r w:rsidRPr="00264995">
        <w:rPr>
          <w:sz w:val="16"/>
        </w:rPr>
        <w:t xml:space="preserve"> </w:t>
      </w:r>
      <w:r w:rsidRPr="00264995">
        <w:rPr>
          <w:rStyle w:val="StyleUnderline"/>
        </w:rPr>
        <w:t xml:space="preserve">about justification but then containing it </w:t>
      </w:r>
      <w:r w:rsidRPr="00264995">
        <w:rPr>
          <w:sz w:val="16"/>
        </w:rPr>
        <w:t xml:space="preserve">in some way. One example is the </w:t>
      </w:r>
      <w:r w:rsidRPr="00264995">
        <w:rPr>
          <w:rStyle w:val="StyleUnderline"/>
        </w:rPr>
        <w:t>rule- consequentialist</w:t>
      </w:r>
      <w:r w:rsidRPr="00264995">
        <w:rPr>
          <w:sz w:val="16"/>
        </w:rPr>
        <w:t xml:space="preserve"> who </w:t>
      </w:r>
      <w:r w:rsidRPr="00264995">
        <w:rPr>
          <w:rStyle w:val="StyleUnderline"/>
        </w:rPr>
        <w:t>restricts his consequentialism to choices between rules</w:t>
      </w:r>
      <w:r w:rsidRPr="00264995">
        <w:rPr>
          <w:sz w:val="16"/>
        </w:rPr>
        <w:t xml:space="preserve">, arguing that behavioural choices are justified by reference to the rules so chosen. </w:t>
      </w:r>
      <w:r w:rsidRPr="00264995">
        <w:rPr>
          <w:rStyle w:val="StyleUnderline"/>
        </w:rPr>
        <w:t>Another example</w:t>
      </w:r>
      <w:r w:rsidRPr="00264995">
        <w:rPr>
          <w:sz w:val="16"/>
        </w:rPr>
        <w:t xml:space="preserve">, more significantly, </w:t>
      </w:r>
      <w:r w:rsidRPr="00264995">
        <w:rPr>
          <w:rStyle w:val="StyleUnderline"/>
        </w:rPr>
        <w:t>is the non- consequentialist who holds that each agent ought to choose</w:t>
      </w:r>
      <w:r w:rsidRPr="00264995">
        <w:rPr>
          <w:sz w:val="16"/>
        </w:rPr>
        <w:t xml:space="preserve"> </w:t>
      </w:r>
      <w:r w:rsidRPr="00264995">
        <w:rPr>
          <w:rStyle w:val="StyleUnderline"/>
        </w:rPr>
        <w:t>in such a way that were everyone to make that sort of choice then</w:t>
      </w:r>
      <w:r w:rsidRPr="00264995">
        <w:rPr>
          <w:sz w:val="16"/>
        </w:rPr>
        <w:t xml:space="preserve"> </w:t>
      </w:r>
      <w:r w:rsidRPr="00264995">
        <w:rPr>
          <w:rStyle w:val="StyleUnderline"/>
        </w:rPr>
        <w:t>the value</w:t>
      </w:r>
      <w:r w:rsidRPr="00264995">
        <w:rPr>
          <w:sz w:val="16"/>
        </w:rPr>
        <w:t xml:space="preserve"> or values in question </w:t>
      </w:r>
      <w:r w:rsidRPr="00264995">
        <w:rPr>
          <w:rStyle w:val="StyleUnderline"/>
        </w:rPr>
        <w:t>would be promoted</w:t>
      </w:r>
      <w:r w:rsidRPr="00264995">
        <w:rPr>
          <w:sz w:val="16"/>
        </w:rPr>
        <w:t xml:space="preserve">. Here the thought is that </w:t>
      </w:r>
      <w:r w:rsidRPr="00264995">
        <w:rPr>
          <w:rStyle w:val="StyleUnderline"/>
        </w:rPr>
        <w:t>consequential</w:t>
      </w:r>
      <w:r w:rsidRPr="00264995">
        <w:rPr>
          <w:rStyle w:val="StyleUnderline"/>
        </w:rPr>
        <w:softHyphen/>
        <w:t>ism is suitable for assessing the choices of the collectivit</w:t>
      </w:r>
      <w:r w:rsidRPr="00264995">
        <w:rPr>
          <w:sz w:val="16"/>
        </w:rPr>
        <w:t xml:space="preserve">y but not of its members. </w:t>
      </w:r>
      <w:r w:rsidRPr="00264995">
        <w:rPr>
          <w:rStyle w:val="StyleUnderline"/>
        </w:rPr>
        <w:t>The collectivity ought to choose so that the values are pro</w:t>
      </w:r>
      <w:r w:rsidRPr="00264995">
        <w:rPr>
          <w:rStyle w:val="StyleUnderline"/>
        </w:rPr>
        <w:softHyphen/>
        <w:t>moted,</w:t>
      </w:r>
      <w:r w:rsidRPr="00264995">
        <w:rPr>
          <w:sz w:val="16"/>
        </w:rPr>
        <w:t xml:space="preserve"> the individual ought to choose, not necessarily in the way that actually promotes the values, but in the way that would promote them if everybody else made a similar choice. Here as in the other case the </w:t>
      </w:r>
      <w:r w:rsidRPr="00264995">
        <w:rPr>
          <w:rStyle w:val="StyleUnderline"/>
        </w:rPr>
        <w:t>non- consequentialist position is motivated by the consequentialist thought</w:t>
      </w:r>
      <w:r w:rsidRPr="00264995">
        <w:rPr>
          <w:sz w:val="16"/>
        </w:rPr>
        <w:t xml:space="preserve">. That will not make it congenial to the consequentialist, who will think that the thought is not systematically enough applied: the consequential- ist will say that it is as relevant to the individual agent as to the collectivity. But the observation may help consequentialists to make sense of their opponents and thereby reinforce their own position. They can argue that they are not overlooking any consideration that non-consequentialists find persuasive. </w:t>
      </w:r>
      <w:r w:rsidRPr="00264995">
        <w:rPr>
          <w:rStyle w:val="StyleUnderline"/>
        </w:rPr>
        <w:t>What non-consequentialists find persuasive is something which consequentialists are able to understand, and to undermine</w:t>
      </w:r>
      <w:r w:rsidRPr="00264995">
        <w:rPr>
          <w:sz w:val="16"/>
        </w:rPr>
        <w:t>.</w:t>
      </w:r>
    </w:p>
    <w:p w:rsidR="00F33A59" w:rsidRPr="00264995" w:rsidRDefault="00F33A59" w:rsidP="00F33A59">
      <w:pPr>
        <w:pStyle w:val="Heading3"/>
      </w:pPr>
      <w:r w:rsidRPr="00264995">
        <w:t>AT: No War</w:t>
      </w:r>
    </w:p>
    <w:p w:rsidR="00F33A59" w:rsidRPr="00264995" w:rsidRDefault="00F33A59" w:rsidP="00F33A59">
      <w:pPr>
        <w:pStyle w:val="Heading4"/>
        <w:rPr>
          <w:rFonts w:asciiTheme="minorHAnsi" w:hAnsiTheme="minorHAnsi"/>
          <w:color w:val="000000" w:themeColor="text1"/>
        </w:rPr>
      </w:pPr>
      <w:r w:rsidRPr="00264995">
        <w:rPr>
          <w:rFonts w:asciiTheme="minorHAnsi" w:hAnsiTheme="minorHAnsi"/>
          <w:color w:val="000000" w:themeColor="text1"/>
        </w:rPr>
        <w:t>Yes nuclear war can happen – assumes all warrants</w:t>
      </w:r>
    </w:p>
    <w:p w:rsidR="00F33A59" w:rsidRPr="00264995" w:rsidRDefault="00F33A59" w:rsidP="00F33A59">
      <w:pPr>
        <w:rPr>
          <w:rStyle w:val="Style13ptBold"/>
          <w:rFonts w:asciiTheme="minorHAnsi" w:hAnsiTheme="minorHAnsi"/>
          <w:b w:val="0"/>
          <w:bCs w:val="0"/>
          <w:color w:val="000000" w:themeColor="text1"/>
        </w:rPr>
      </w:pPr>
      <w:r w:rsidRPr="00264995">
        <w:rPr>
          <w:rStyle w:val="Style13ptBold"/>
          <w:rFonts w:asciiTheme="minorHAnsi" w:hAnsiTheme="minorHAnsi"/>
          <w:color w:val="000000" w:themeColor="text1"/>
        </w:rPr>
        <w:t>Lieber and Press 14</w:t>
      </w:r>
      <w:r w:rsidRPr="00264995">
        <w:rPr>
          <w:rFonts w:asciiTheme="minorHAnsi" w:hAnsiTheme="minorHAnsi"/>
          <w:color w:val="000000" w:themeColor="text1"/>
          <w:szCs w:val="16"/>
        </w:rPr>
        <w:t xml:space="preserve">, Keir A. Lieber is Associate Professor in the Edmund A. Walsh School of Foreign Service and the Department of Government. Lieber received his M.A. and Ph.D. in Political Science from the University of Chicago. Daryl G. Press is Associate Professor in the Department of Government at Dartmouth College. He received a Ph.D. in Political Science from MIT. He has published scholarly articles in International Security, Security Studies, and China Security. Professor Press has worked as a consultant for the RAND Corporation and the U.S. Department of Defense, and is a research affiliate at the Security Studies Program at MIT. He also serves as an Associate Editor at the journal International Security. (“Conventional War and Escalation”, https://www.princeton.edu/politics/about/file-repository/public/Lieber_Press_Article_Esc_030114.pdf, 3/1/2014) </w:t>
      </w:r>
    </w:p>
    <w:p w:rsidR="00F33A59" w:rsidRPr="00264995" w:rsidRDefault="00F33A59" w:rsidP="00F33A59">
      <w:pPr>
        <w:rPr>
          <w:rStyle w:val="StyleUnderline"/>
          <w:rFonts w:asciiTheme="minorHAnsi" w:hAnsiTheme="minorHAnsi"/>
          <w:color w:val="000000" w:themeColor="text1"/>
        </w:rPr>
      </w:pPr>
      <w:r w:rsidRPr="00264995">
        <w:rPr>
          <w:rFonts w:asciiTheme="minorHAnsi" w:hAnsiTheme="minorHAnsi"/>
          <w:color w:val="000000" w:themeColor="text1"/>
          <w:sz w:val="16"/>
        </w:rPr>
        <w:t>The most critical question about nuclear weapons in the 21st century is the simplest: will they be used again? In particular, is it sufficiently plausible that countries will deliberately strike each other with nuclear weapons to merit real concern about inter-state nuclear deterrence? Many analysts would answer those questions with a simple “no.” According to an increasingly common view, states are highly unlikely to use nuclear weapons at all, extremely unlikely to use them against others who can retaliate in kind, and it’s virtually implausible that they would use them against the United States – the world’s preeminent military power. No other act would be as foolhardy. To an increasing degree, therefore, nuclear weapons are viewed as stale leftovers from the Cold War, and nuclear deterrence is seen as a “legacy” mission. Cold War era nuclear arsenals, strategies, war plans, alert postures, deterrence puzzles, and worst-case scenario planning appear to be relics of a bygone era.</w:t>
      </w:r>
      <w:r w:rsidRPr="00264995">
        <w:rPr>
          <w:rStyle w:val="StyleUnderline"/>
          <w:rFonts w:asciiTheme="minorHAnsi" w:hAnsiTheme="minorHAnsi"/>
          <w:color w:val="000000" w:themeColor="text1"/>
        </w:rPr>
        <w:t>1 Of course, even those analysts who are confident that countries will not deliberately use nuclear weapons recognize an array of contemporary nuclear dangers. For instance,</w:t>
      </w:r>
      <w:r w:rsidRPr="00264995">
        <w:rPr>
          <w:rFonts w:asciiTheme="minorHAnsi" w:hAnsiTheme="minorHAnsi"/>
          <w:color w:val="000000" w:themeColor="text1"/>
          <w:sz w:val="16"/>
        </w:rPr>
        <w:t xml:space="preserve"> </w:t>
      </w:r>
      <w:r w:rsidRPr="00264995">
        <w:rPr>
          <w:rStyle w:val="StyleUnderline"/>
          <w:rFonts w:asciiTheme="minorHAnsi" w:hAnsiTheme="minorHAnsi"/>
          <w:color w:val="000000" w:themeColor="text1"/>
        </w:rPr>
        <w:t>terrorists might acquire nuclear weapons or materials, or accidents may lead to unwanted detonations; or states may start inadvertent nuclear wars. But none of those dangers can be effectively mitigated through nuclear deterrence. Terrorist acquisition is terrifying precisely because terrorists are presumed to be difficult to deter.2 Accidents cannot be prevented through deterrence.3 And deterrence is a poor solution to the problem of inadvertent war, which by definition does not result from deliberate decisions favoring conflict.</w:t>
      </w:r>
      <w:r w:rsidRPr="00264995">
        <w:rPr>
          <w:rFonts w:asciiTheme="minorHAnsi" w:hAnsiTheme="minorHAnsi"/>
          <w:color w:val="000000" w:themeColor="text1"/>
          <w:sz w:val="16"/>
        </w:rPr>
        <w:t xml:space="preserve"> According to this view, the nuclear dangers of the 21st Century can only be mitigated through non-proliferation, de-legitimization, and eventual abolition. Even those who acknowledge that nuclear weapons continue to play a residual deterrent role generally believe that deterrence is straightforward: deterring the deterrable is fairly simple, and deterring the real dangers (terrorism, accidents, and the unintended) is impossible. This is why, for a large and growing portion of mainstream analysts and policymakers, nuclear policy essentially boils down to the goals of non-proliferation and disarmament. </w:t>
      </w:r>
      <w:r w:rsidRPr="00264995">
        <w:rPr>
          <w:rStyle w:val="StyleUnderline"/>
          <w:rFonts w:asciiTheme="minorHAnsi" w:hAnsiTheme="minorHAnsi"/>
          <w:color w:val="000000" w:themeColor="text1"/>
        </w:rPr>
        <w:t xml:space="preserve">Unfortunately, the likelihood of intentional nuclear attacks – and hence the challenges of interstate nuclear deterrence – are much greater than is commonly recognized. </w:t>
      </w:r>
      <w:r w:rsidRPr="00264995">
        <w:rPr>
          <w:rFonts w:asciiTheme="minorHAnsi" w:hAnsiTheme="minorHAnsi"/>
          <w:color w:val="000000" w:themeColor="text1"/>
          <w:sz w:val="16"/>
        </w:rPr>
        <w:t xml:space="preserve">This article supports this claim by making four principal arguments: </w:t>
      </w:r>
      <w:r w:rsidRPr="00264995">
        <w:rPr>
          <w:rStyle w:val="StyleUnderline"/>
          <w:rFonts w:asciiTheme="minorHAnsi" w:hAnsiTheme="minorHAnsi"/>
          <w:color w:val="000000" w:themeColor="text1"/>
        </w:rPr>
        <w:t>First, nuclear weapons are just as salient today as they were in the past.</w:t>
      </w:r>
      <w:r w:rsidRPr="00264995">
        <w:rPr>
          <w:rFonts w:asciiTheme="minorHAnsi" w:hAnsiTheme="minorHAnsi"/>
          <w:color w:val="000000" w:themeColor="text1"/>
          <w:sz w:val="16"/>
        </w:rPr>
        <w:t xml:space="preserve"> During the Cold War, nuclear weapons were valuable because one set of countries (members of the North Atlantic Treaty Organization, or NATO) lacked the conventional military power to defend themselves from the Soviet Union and its allies. Nuclear weapons allowed the “weak” side to deter the “strong” one.4 And had war erupted, nuclear weapons would have given the weak side its best hope of fighting the strong side to a stalemate.5 </w:t>
      </w:r>
      <w:r w:rsidRPr="00264995">
        <w:rPr>
          <w:rStyle w:val="StyleUnderline"/>
          <w:rFonts w:asciiTheme="minorHAnsi" w:hAnsiTheme="minorHAnsi"/>
          <w:color w:val="000000" w:themeColor="text1"/>
        </w:rPr>
        <w:t>The Cold War is over, but the underlying conditions that made nuclear weapons vital still exist today. All that has changed are the seats at the table. Many of America’s potential adversaries face the same problem today that NATO once faced: how to deter and if necessary stalemate an adversary thatt possesses overwhelming conventional military power. The platitude that nuclear weapons are not well suited to the security threats of the 21st century is incorrect; for those countries who fear U.S. military might – or who fear other strong states – nuclear weapons are as helpful as they were for NATO during the Cold War.</w:t>
      </w:r>
      <w:r w:rsidRPr="00264995">
        <w:rPr>
          <w:rFonts w:asciiTheme="minorHAnsi" w:hAnsiTheme="minorHAnsi"/>
          <w:color w:val="000000" w:themeColor="text1"/>
          <w:sz w:val="16"/>
        </w:rPr>
        <w:t xml:space="preserve">6 </w:t>
      </w:r>
      <w:r w:rsidRPr="00264995">
        <w:rPr>
          <w:rStyle w:val="StyleUnderline"/>
          <w:rFonts w:asciiTheme="minorHAnsi" w:hAnsiTheme="minorHAnsi"/>
          <w:color w:val="000000" w:themeColor="text1"/>
        </w:rPr>
        <w:t>Second, weak states face powerful incentives to use nuclear weapons if they find themselves in a conventional war against a much stronger adversary. S</w:t>
      </w:r>
      <w:r w:rsidRPr="00264995">
        <w:rPr>
          <w:rFonts w:asciiTheme="minorHAnsi" w:hAnsiTheme="minorHAnsi"/>
          <w:color w:val="000000" w:themeColor="text1"/>
          <w:sz w:val="16"/>
        </w:rPr>
        <w:t xml:space="preserve">cholars and policy analysts who study deterrence often claim that no rational leader would use nuclear weapons against a country that could respond in kind – let alone a country that could respond with far greater force. But this is incorrect. For deterrence to work, it is insufficient that the consequences of action (e.g., using nuclear weapons) be bad; the consequences of restraint must be acceptable. </w:t>
      </w:r>
      <w:r w:rsidRPr="00264995">
        <w:rPr>
          <w:rStyle w:val="StyleUnderline"/>
          <w:rFonts w:asciiTheme="minorHAnsi" w:hAnsiTheme="minorHAnsi"/>
          <w:color w:val="000000" w:themeColor="text1"/>
        </w:rPr>
        <w:t>Leaders facing the prospect of imminent defeat have compelling reasons to escalate coercively – with nuclear weapons – to bring about a ceasefire. Coercive nuclear escalation by the weaker side forces the stronger side to choose among several options – all of which are grim. It is because all of those options are unattractive that an adversary will be tempted to escalate in the first place. Viewed through this lens, Pakistan may have powerful, rational reasons to use nuclear weapons if it is losing a conventional war</w:t>
      </w:r>
      <w:r w:rsidRPr="00264995">
        <w:rPr>
          <w:rFonts w:asciiTheme="minorHAnsi" w:hAnsiTheme="minorHAnsi"/>
          <w:color w:val="000000" w:themeColor="text1"/>
          <w:sz w:val="16"/>
        </w:rPr>
        <w:t xml:space="preserve"> to India; North Korea has powerful reasons to use nuclear weapons coercively, rather than permit its enemies to prevail in a war. And Chinese leaders would face some of these same incentives if their armed forces were suffering a humiliating defeat in a war in maritime East Asia. In short, an escalatory strategy is cold-blooded, but not far-fetched – indeed, it was NATO’s policy for nearly thirty years.7 </w:t>
      </w:r>
      <w:r w:rsidRPr="00264995">
        <w:rPr>
          <w:rStyle w:val="StyleUnderline"/>
          <w:rFonts w:asciiTheme="minorHAnsi" w:hAnsiTheme="minorHAnsi"/>
          <w:color w:val="000000" w:themeColor="text1"/>
        </w:rPr>
        <w:t xml:space="preserve">Third, the logic of wartime nuclear escalation is not hypothetical or based on “worst-case” guesses about how countries might wield their nuclear forces. To the contrary, it shaped the defense plans and nuclear employment doctrines of several nuclear-armed states throughout history and continues to do so today. </w:t>
      </w:r>
      <w:r w:rsidRPr="00264995">
        <w:rPr>
          <w:rFonts w:asciiTheme="minorHAnsi" w:hAnsiTheme="minorHAnsi"/>
          <w:color w:val="000000" w:themeColor="text1"/>
          <w:sz w:val="16"/>
        </w:rPr>
        <w:t>We identify the conditions under which states would be most likely to build defense plans around doctrines of coercive nuclear escalation; we then sort nuclear-armed countries according to those conditions; finally, we show that those states that should have adopted coercive nuclear doctrines (according to our argument) have actually done so.</w:t>
      </w:r>
      <w:r w:rsidRPr="00264995">
        <w:rPr>
          <w:rStyle w:val="StyleUnderline"/>
          <w:rFonts w:asciiTheme="minorHAnsi" w:hAnsiTheme="minorHAnsi"/>
          <w:color w:val="000000" w:themeColor="text1"/>
        </w:rPr>
        <w:t xml:space="preserve"> Fourth, we argue that three aspects of modern warfare exacerbate the incentives for the weak to escalate conflicts rather than accept battlefield defeat. Specifically, the nature of conventional warfare in the information age is highly escalatory. The result is that conventional conflicts among nuclear-armed states will unleash multiple, reinforcing escalatory dynamics – fueled both by the desperation of the weak, and the military choices of the strong.</w:t>
      </w:r>
    </w:p>
    <w:p w:rsidR="00F33A59" w:rsidRPr="00264995" w:rsidRDefault="00F33A59" w:rsidP="00F33A59">
      <w:pPr>
        <w:pStyle w:val="Heading4"/>
      </w:pPr>
      <w:r w:rsidRPr="00264995">
        <w:t>Impossible to say war is not possible --- multiple global hotspots</w:t>
      </w:r>
    </w:p>
    <w:p w:rsidR="00F33A59" w:rsidRPr="00264995" w:rsidRDefault="00F33A59" w:rsidP="00F33A59">
      <w:r w:rsidRPr="00264995">
        <w:rPr>
          <w:rStyle w:val="Style13ptBold"/>
        </w:rPr>
        <w:t>Mead 14</w:t>
      </w:r>
      <w:r w:rsidRPr="00264995">
        <w:rPr>
          <w:b/>
        </w:rPr>
        <w:t xml:space="preserve"> </w:t>
      </w:r>
      <w:r w:rsidRPr="00264995">
        <w:t>[Walter Russell Mead, Professor of Foreign Affairs and Humanities at Bard College, “Have We Gone From a Post-War to a Pre-War World?,” 7/7/14, http://www.huffingtonpost.com/walter-russell-mead/new-global-war_b_5562664.html]</w:t>
      </w:r>
    </w:p>
    <w:p w:rsidR="00F33A59" w:rsidRPr="00264995" w:rsidRDefault="00F33A59" w:rsidP="00F33A59">
      <w:pPr>
        <w:rPr>
          <w:sz w:val="10"/>
        </w:rPr>
      </w:pPr>
      <w:r w:rsidRPr="00264995">
        <w:rPr>
          <w:sz w:val="10"/>
        </w:rPr>
        <w:t xml:space="preserve">One hundred years later, </w:t>
      </w:r>
      <w:r w:rsidRPr="00264995">
        <w:rPr>
          <w:rStyle w:val="StyleUnderline"/>
        </w:rPr>
        <w:t>the world is</w:t>
      </w:r>
      <w:r w:rsidRPr="00264995">
        <w:rPr>
          <w:sz w:val="10"/>
        </w:rPr>
        <w:t xml:space="preserve"> nervously </w:t>
      </w:r>
      <w:r w:rsidRPr="00264995">
        <w:rPr>
          <w:rStyle w:val="StyleUnderline"/>
        </w:rPr>
        <w:t>keeping its eyes peeled for</w:t>
      </w:r>
      <w:r w:rsidRPr="00264995">
        <w:rPr>
          <w:sz w:val="10"/>
        </w:rPr>
        <w:t xml:space="preserve"> misguided </w:t>
      </w:r>
      <w:r w:rsidRPr="00264995">
        <w:rPr>
          <w:rStyle w:val="StyleUnderline"/>
        </w:rPr>
        <w:t>chauffeurs and asking</w:t>
      </w:r>
      <w:r w:rsidRPr="00264995">
        <w:rPr>
          <w:sz w:val="10"/>
        </w:rPr>
        <w:t xml:space="preserve"> itself </w:t>
      </w:r>
      <w:r w:rsidRPr="00264995">
        <w:rPr>
          <w:rStyle w:val="StyleUnderline"/>
        </w:rPr>
        <w:t>whether history could repeat</w:t>
      </w:r>
      <w:r w:rsidRPr="00264995">
        <w:rPr>
          <w:sz w:val="10"/>
        </w:rPr>
        <w:t xml:space="preserve">. The </w:t>
      </w:r>
      <w:r w:rsidRPr="00264995">
        <w:rPr>
          <w:rStyle w:val="StyleUnderline"/>
        </w:rPr>
        <w:t>great powers are at peace, and trade and cultural ties</w:t>
      </w:r>
      <w:r w:rsidRPr="00264995">
        <w:rPr>
          <w:sz w:val="10"/>
        </w:rPr>
        <w:t xml:space="preserve"> between nations </w:t>
      </w:r>
      <w:r w:rsidRPr="00264995">
        <w:rPr>
          <w:rStyle w:val="StyleUnderline"/>
        </w:rPr>
        <w:t>seem closer than ever before, yet</w:t>
      </w:r>
      <w:r w:rsidRPr="00264995">
        <w:rPr>
          <w:sz w:val="10"/>
        </w:rPr>
        <w:t xml:space="preserve"> the </w:t>
      </w:r>
      <w:r w:rsidRPr="00264995">
        <w:rPr>
          <w:rStyle w:val="StyleUnderline"/>
        </w:rPr>
        <w:t>international scene</w:t>
      </w:r>
      <w:r w:rsidRPr="00264995">
        <w:rPr>
          <w:sz w:val="10"/>
        </w:rPr>
        <w:t xml:space="preserve"> </w:t>
      </w:r>
      <w:r w:rsidRPr="00264995">
        <w:rPr>
          <w:rStyle w:val="StyleUnderline"/>
        </w:rPr>
        <w:t>is</w:t>
      </w:r>
      <w:r w:rsidRPr="00264995">
        <w:rPr>
          <w:sz w:val="10"/>
        </w:rPr>
        <w:t xml:space="preserve"> in many ways surprisingly </w:t>
      </w:r>
      <w:r w:rsidRPr="00264995">
        <w:rPr>
          <w:rStyle w:val="Emphasis"/>
        </w:rPr>
        <w:t>brittle</w:t>
      </w:r>
      <w:r w:rsidRPr="00264995">
        <w:rPr>
          <w:sz w:val="10"/>
        </w:rPr>
        <w:t xml:space="preserve">. In particular, a </w:t>
      </w:r>
      <w:r w:rsidRPr="00264995">
        <w:rPr>
          <w:rStyle w:val="StyleUnderline"/>
        </w:rPr>
        <w:t>rising naval power is challenging</w:t>
      </w:r>
      <w:r w:rsidRPr="00264995">
        <w:rPr>
          <w:sz w:val="10"/>
        </w:rPr>
        <w:t xml:space="preserve"> an </w:t>
      </w:r>
      <w:r w:rsidRPr="00264995">
        <w:rPr>
          <w:rStyle w:val="StyleUnderline"/>
        </w:rPr>
        <w:t>established hegemon, and</w:t>
      </w:r>
      <w:r w:rsidRPr="00264995">
        <w:rPr>
          <w:sz w:val="10"/>
        </w:rPr>
        <w:t xml:space="preserve"> a "</w:t>
      </w:r>
      <w:r w:rsidRPr="00264995">
        <w:rPr>
          <w:rStyle w:val="StyleUnderline"/>
        </w:rPr>
        <w:t>powder keg" region</w:t>
      </w:r>
      <w:r w:rsidRPr="00264995">
        <w:rPr>
          <w:sz w:val="10"/>
        </w:rPr>
        <w:t xml:space="preserve"> </w:t>
      </w:r>
      <w:r w:rsidRPr="00264995">
        <w:rPr>
          <w:rStyle w:val="StyleUnderline"/>
        </w:rPr>
        <w:t>replete with ethnic and religious quarrels looks less stable</w:t>
      </w:r>
      <w:r w:rsidRPr="00264995">
        <w:rPr>
          <w:sz w:val="10"/>
        </w:rPr>
        <w:t xml:space="preserve"> by the day.¶ </w:t>
      </w:r>
      <w:r w:rsidRPr="00264995">
        <w:rPr>
          <w:rStyle w:val="Emphasis"/>
        </w:rPr>
        <w:t>In 1914, Germany was</w:t>
      </w:r>
      <w:r w:rsidRPr="00264995">
        <w:rPr>
          <w:sz w:val="10"/>
        </w:rPr>
        <w:t xml:space="preserve"> the </w:t>
      </w:r>
      <w:r w:rsidRPr="00264995">
        <w:rPr>
          <w:rStyle w:val="Emphasis"/>
        </w:rPr>
        <w:t>rising</w:t>
      </w:r>
      <w:r w:rsidRPr="00264995">
        <w:rPr>
          <w:sz w:val="10"/>
        </w:rPr>
        <w:t xml:space="preserve"> power, the </w:t>
      </w:r>
      <w:r w:rsidRPr="00264995">
        <w:rPr>
          <w:rStyle w:val="Emphasis"/>
        </w:rPr>
        <w:t>U.K. the weary hegemon and</w:t>
      </w:r>
      <w:r w:rsidRPr="00264995">
        <w:rPr>
          <w:sz w:val="10"/>
        </w:rPr>
        <w:t xml:space="preserve"> the </w:t>
      </w:r>
      <w:r w:rsidRPr="00264995">
        <w:rPr>
          <w:rStyle w:val="Emphasis"/>
        </w:rPr>
        <w:t>Balkans was the powder keg. In 2014, China is rising</w:t>
      </w:r>
      <w:r w:rsidRPr="00264995">
        <w:rPr>
          <w:sz w:val="10"/>
        </w:rPr>
        <w:t xml:space="preserve">, the </w:t>
      </w:r>
      <w:r w:rsidRPr="00264995">
        <w:rPr>
          <w:rStyle w:val="Emphasis"/>
        </w:rPr>
        <w:t>United States is staggering</w:t>
      </w:r>
      <w:r w:rsidRPr="00264995">
        <w:rPr>
          <w:sz w:val="10"/>
        </w:rPr>
        <w:t xml:space="preserve"> under the burden of world leadership </w:t>
      </w:r>
      <w:r w:rsidRPr="00264995">
        <w:rPr>
          <w:rStyle w:val="Emphasis"/>
        </w:rPr>
        <w:t>and the Middle East is the powder keg</w:t>
      </w:r>
      <w:r w:rsidRPr="00264995">
        <w:rPr>
          <w:sz w:val="10"/>
        </w:rPr>
        <w:t xml:space="preserve">.¶ Only </w:t>
      </w:r>
      <w:r w:rsidRPr="00264995">
        <w:rPr>
          <w:rStyle w:val="StyleUnderline"/>
        </w:rPr>
        <w:t>a few years ago</w:t>
      </w:r>
      <w:r w:rsidRPr="00264995">
        <w:rPr>
          <w:sz w:val="10"/>
        </w:rPr>
        <w:t xml:space="preserve">, most </w:t>
      </w:r>
      <w:r w:rsidRPr="00264995">
        <w:rPr>
          <w:rStyle w:val="StyleUnderline"/>
        </w:rPr>
        <w:t>western observers believed</w:t>
      </w:r>
      <w:r w:rsidRPr="00264995">
        <w:rPr>
          <w:sz w:val="10"/>
        </w:rPr>
        <w:t xml:space="preserve"> that the </w:t>
      </w:r>
      <w:r w:rsidRPr="00264995">
        <w:rPr>
          <w:rStyle w:val="StyleUnderline"/>
        </w:rPr>
        <w:t>age of geopolitical rivalry and great power war was over</w:t>
      </w:r>
      <w:r w:rsidRPr="00264995">
        <w:rPr>
          <w:sz w:val="10"/>
        </w:rPr>
        <w:t xml:space="preserve">. Today, with Russian forces in Ukraine, </w:t>
      </w:r>
      <w:r w:rsidRPr="00264995">
        <w:rPr>
          <w:rStyle w:val="StyleUnderline"/>
        </w:rPr>
        <w:t>religious wars exploding across the Middle East, and territorial disputes leading to one crisis after another</w:t>
      </w:r>
      <w:r w:rsidRPr="00264995">
        <w:rPr>
          <w:sz w:val="10"/>
        </w:rPr>
        <w:t xml:space="preserve"> in the East and South China seas, the </w:t>
      </w:r>
      <w:r w:rsidRPr="00264995">
        <w:rPr>
          <w:rStyle w:val="Emphasis"/>
        </w:rPr>
        <w:t>outlook is darker</w:t>
      </w:r>
      <w:r w:rsidRPr="00264995">
        <w:rPr>
          <w:sz w:val="10"/>
        </w:rPr>
        <w:t xml:space="preserve">. </w:t>
      </w:r>
      <w:r w:rsidRPr="00264995">
        <w:rPr>
          <w:rStyle w:val="StyleUnderline"/>
        </w:rPr>
        <w:t>Serious people</w:t>
      </w:r>
      <w:r w:rsidRPr="00264995">
        <w:rPr>
          <w:sz w:val="10"/>
        </w:rPr>
        <w:t xml:space="preserve"> now </w:t>
      </w:r>
      <w:r w:rsidRPr="00264995">
        <w:rPr>
          <w:rStyle w:val="StyleUnderline"/>
        </w:rPr>
        <w:t>ask whether we</w:t>
      </w:r>
      <w:r w:rsidRPr="00264995">
        <w:rPr>
          <w:sz w:val="10"/>
        </w:rPr>
        <w:t xml:space="preserve"> have </w:t>
      </w:r>
      <w:r w:rsidRPr="00264995">
        <w:rPr>
          <w:rStyle w:val="StyleUnderline"/>
        </w:rPr>
        <w:t>moved</w:t>
      </w:r>
      <w:r w:rsidRPr="00264995">
        <w:rPr>
          <w:sz w:val="10"/>
        </w:rPr>
        <w:t xml:space="preserve"> from a post-war </w:t>
      </w:r>
      <w:r w:rsidRPr="00264995">
        <w:rPr>
          <w:rStyle w:val="Emphasis"/>
        </w:rPr>
        <w:t>into a pre-war world</w:t>
      </w:r>
      <w:r w:rsidRPr="00264995">
        <w:rPr>
          <w:sz w:val="10"/>
        </w:rPr>
        <w:t xml:space="preserve">. Could some incident somewhere in the world spark another global war?¶ </w:t>
      </w:r>
      <w:r w:rsidRPr="00264995">
        <w:rPr>
          <w:rStyle w:val="Emphasis"/>
        </w:rPr>
        <w:t>MIDDLE EAST POWDER KEG</w:t>
      </w:r>
      <w:r w:rsidRPr="00264995">
        <w:rPr>
          <w:rStyle w:val="Emphasis"/>
          <w:b w:val="0"/>
          <w:sz w:val="10"/>
          <w:u w:val="none"/>
        </w:rPr>
        <w:t>¶</w:t>
      </w:r>
      <w:r w:rsidRPr="00264995">
        <w:rPr>
          <w:sz w:val="10"/>
        </w:rPr>
        <w:t xml:space="preserve"> Let's start with </w:t>
      </w:r>
      <w:r w:rsidRPr="00264995">
        <w:rPr>
          <w:rStyle w:val="StyleUnderline"/>
        </w:rPr>
        <w:t xml:space="preserve">the powder keg. </w:t>
      </w:r>
      <w:r w:rsidRPr="00264995">
        <w:rPr>
          <w:sz w:val="10"/>
        </w:rPr>
        <w:t xml:space="preserve">The immediate </w:t>
      </w:r>
      <w:r w:rsidRPr="00264995">
        <w:rPr>
          <w:rStyle w:val="StyleUnderline"/>
        </w:rPr>
        <w:t>cause of the fighting in World War I was the set of ethnic and religious conflicts in</w:t>
      </w:r>
      <w:r w:rsidRPr="00264995">
        <w:rPr>
          <w:sz w:val="10"/>
        </w:rPr>
        <w:t xml:space="preserve"> the </w:t>
      </w:r>
      <w:r w:rsidRPr="00264995">
        <w:rPr>
          <w:rStyle w:val="StyleUnderline"/>
        </w:rPr>
        <w:t>Balkans</w:t>
      </w:r>
      <w:r w:rsidRPr="00264995">
        <w:rPr>
          <w:sz w:val="10"/>
        </w:rPr>
        <w:t xml:space="preserve">. In the second half of the 19th century, economic development and modernization led to heightened competition among the region's peoples. The drive for self-determination set Croats, Serbs, Magyars, Kosovars, Bosniaks, Macedonians, Bulgarians, Greeks and others at one another's throats. The death toll mounted and the hatred grew as massacres and ethnic cleansing spread -- and the ability of the outside powers to control the region's dynamics shrank as the imperial powers were themselves undermined by rising social and nationalist tensions.¶ The </w:t>
      </w:r>
      <w:r w:rsidRPr="00264995">
        <w:rPr>
          <w:rStyle w:val="StyleUnderline"/>
        </w:rPr>
        <w:t>Middle East</w:t>
      </w:r>
      <w:r w:rsidRPr="00264995">
        <w:rPr>
          <w:sz w:val="10"/>
        </w:rPr>
        <w:t xml:space="preserve"> today </w:t>
      </w:r>
      <w:r w:rsidRPr="00264995">
        <w:rPr>
          <w:rStyle w:val="StyleUnderline"/>
        </w:rPr>
        <w:t>bears an ominous resemblance to the Balkans</w:t>
      </w:r>
      <w:r w:rsidRPr="00264995">
        <w:rPr>
          <w:sz w:val="10"/>
        </w:rPr>
        <w:t xml:space="preserve"> of that period. The </w:t>
      </w:r>
      <w:r w:rsidRPr="00264995">
        <w:rPr>
          <w:rStyle w:val="StyleUnderline"/>
        </w:rPr>
        <w:t>contemporary Middle East has an unstable blend</w:t>
      </w:r>
      <w:r w:rsidRPr="00264995">
        <w:rPr>
          <w:sz w:val="10"/>
        </w:rPr>
        <w:t xml:space="preserve"> </w:t>
      </w:r>
      <w:r w:rsidRPr="00264995">
        <w:rPr>
          <w:rStyle w:val="StyleUnderline"/>
        </w:rPr>
        <w:t>of ethnicities and religions</w:t>
      </w:r>
      <w:r w:rsidRPr="00264995">
        <w:rPr>
          <w:sz w:val="10"/>
        </w:rPr>
        <w:t xml:space="preserve"> uneasily </w:t>
      </w:r>
      <w:r w:rsidRPr="00264995">
        <w:rPr>
          <w:rStyle w:val="StyleUnderline"/>
        </w:rPr>
        <w:t>coexisting within boundaries arbitrarily marked off by external empires</w:t>
      </w:r>
      <w:r w:rsidRPr="00264995">
        <w:rPr>
          <w:sz w:val="10"/>
        </w:rPr>
        <w:t xml:space="preserve">. Ninety-five years after the French and the British first parceled out the lands of the fallen Ottoman caliphate, that arrangement is now coming to an end. Events in Iraq and Syria suggest that the Middle East could be in for carnage and upheaval as great as anything the Balkans saw. The </w:t>
      </w:r>
      <w:r w:rsidRPr="00264995">
        <w:rPr>
          <w:rStyle w:val="StyleUnderline"/>
        </w:rPr>
        <w:t>great powers</w:t>
      </w:r>
      <w:r w:rsidRPr="00264995">
        <w:rPr>
          <w:sz w:val="10"/>
        </w:rPr>
        <w:t xml:space="preserve"> </w:t>
      </w:r>
      <w:r w:rsidRPr="00264995">
        <w:rPr>
          <w:rStyle w:val="StyleUnderline"/>
        </w:rPr>
        <w:t>are losing the ability to hold their clients in check</w:t>
      </w:r>
      <w:r w:rsidRPr="00264995">
        <w:rPr>
          <w:sz w:val="10"/>
        </w:rPr>
        <w:t xml:space="preserve">; the </w:t>
      </w:r>
      <w:r w:rsidRPr="00264995">
        <w:rPr>
          <w:rStyle w:val="Emphasis"/>
        </w:rPr>
        <w:t>Middle East today is at least as explosive as the Balkan region</w:t>
      </w:r>
      <w:r w:rsidRPr="00264995">
        <w:rPr>
          <w:sz w:val="10"/>
        </w:rPr>
        <w:t xml:space="preserve"> was a century ago.¶ </w:t>
      </w:r>
      <w:r w:rsidRPr="00264995">
        <w:rPr>
          <w:rStyle w:val="Emphasis"/>
        </w:rPr>
        <w:t>GERMANS THEN, CHINESE NOW</w:t>
      </w:r>
      <w:r w:rsidRPr="00264995">
        <w:rPr>
          <w:rStyle w:val="Emphasis"/>
          <w:b w:val="0"/>
          <w:sz w:val="10"/>
          <w:u w:val="none"/>
        </w:rPr>
        <w:t>¶</w:t>
      </w:r>
      <w:r w:rsidRPr="00264995">
        <w:rPr>
          <w:sz w:val="10"/>
        </w:rPr>
        <w:t xml:space="preserve"> What blew the Archduke's murder up into a catastrophic world war, though, was not the tribal struggle in southeastern Europe. It took the hegemonic ambitions of the German Empire to turn a local conflict into a universal conflagration. Having eclipsed France as the dominant military power in Europe, Germany aimed to surpass Britain on the seas and to recast the emerging world order along lines that better suited it. Yet the rising power was also insecure, fearing that worried neighbors would gang up against it. In the crisis in the Balkans, Germany both felt a need to back its weak ally Austria and saw a chance to deal with its opponents on favorable terms.¶ Could something like that happen again? </w:t>
      </w:r>
      <w:r w:rsidRPr="00264995">
        <w:rPr>
          <w:rStyle w:val="StyleUnderline"/>
        </w:rPr>
        <w:t>China today is both rising and turning to the sea in ways that Kaiser Wilhelm would understand</w:t>
      </w:r>
      <w:r w:rsidRPr="00264995">
        <w:rPr>
          <w:sz w:val="10"/>
        </w:rPr>
        <w:t xml:space="preserve">. Like Germany in 1914, </w:t>
      </w:r>
      <w:r w:rsidRPr="00264995">
        <w:rPr>
          <w:rStyle w:val="StyleUnderline"/>
        </w:rPr>
        <w:t>China has emerged</w:t>
      </w:r>
      <w:r w:rsidRPr="00264995">
        <w:rPr>
          <w:sz w:val="10"/>
        </w:rPr>
        <w:t xml:space="preserve"> in the last 30 years </w:t>
      </w:r>
      <w:r w:rsidRPr="00264995">
        <w:rPr>
          <w:rStyle w:val="StyleUnderline"/>
        </w:rPr>
        <w:t>as a major economic power, and it has chosen to invest a growing share of</w:t>
      </w:r>
      <w:r w:rsidRPr="00264995">
        <w:rPr>
          <w:sz w:val="10"/>
        </w:rPr>
        <w:t xml:space="preserve"> its </w:t>
      </w:r>
      <w:r w:rsidRPr="00264995">
        <w:rPr>
          <w:rStyle w:val="StyleUnderline"/>
        </w:rPr>
        <w:t>growing wealth in military spending.</w:t>
      </w:r>
      <w:r w:rsidRPr="00264995">
        <w:rPr>
          <w:rStyle w:val="StyleUnderline"/>
          <w:sz w:val="10"/>
        </w:rPr>
        <w:t>¶</w:t>
      </w:r>
      <w:r w:rsidRPr="00264995">
        <w:rPr>
          <w:sz w:val="10"/>
        </w:rPr>
        <w:t xml:space="preserve"> But here the analogy begins to get complicated and even breaks down a bit. Neither China nor any Chinese ally is competing directly with the United States and its allies in the Middle East. China isn't (yet) taking a side in the Sunni-Shia dispute, and all it really wants in the Middle East is quiet; China wants that oil to flow as peacefully and cheaply as possible.¶ </w:t>
      </w:r>
      <w:r w:rsidRPr="00264995">
        <w:rPr>
          <w:rStyle w:val="Emphasis"/>
        </w:rPr>
        <w:t>AMERICA HAS ALL THE ALLIES</w:t>
      </w:r>
      <w:r w:rsidRPr="00264995">
        <w:rPr>
          <w:rStyle w:val="Emphasis"/>
          <w:b w:val="0"/>
          <w:sz w:val="10"/>
          <w:u w:val="none"/>
        </w:rPr>
        <w:t>¶</w:t>
      </w:r>
      <w:r w:rsidRPr="00264995">
        <w:rPr>
          <w:sz w:val="10"/>
        </w:rPr>
        <w:t xml:space="preserve"> And there's another difference: alliance systems. The Great Powers of 1914 were divided into two roughly equal military blocs: Austria, Germany, Italy and potentially the Ottoman Empire confronted Russia, France and potentially Britain.¶ </w:t>
      </w:r>
      <w:r w:rsidRPr="00264995">
        <w:rPr>
          <w:rStyle w:val="StyleUnderline"/>
        </w:rPr>
        <w:t>Today the global U.S. alliance system has no rival or peer</w:t>
      </w:r>
      <w:r w:rsidRPr="00264995">
        <w:rPr>
          <w:sz w:val="10"/>
        </w:rPr>
        <w:t xml:space="preserve">; </w:t>
      </w:r>
      <w:r w:rsidRPr="00264995">
        <w:rPr>
          <w:rStyle w:val="Emphasis"/>
        </w:rPr>
        <w:t>while China, Russia and a handful of lesser powers are disengaged from</w:t>
      </w:r>
      <w:r w:rsidRPr="00264995">
        <w:rPr>
          <w:sz w:val="10"/>
        </w:rPr>
        <w:t xml:space="preserve">, and in some cases even hostile to, the U.S. system, </w:t>
      </w:r>
      <w:r w:rsidRPr="00264995">
        <w:rPr>
          <w:rStyle w:val="StyleUnderline"/>
        </w:rPr>
        <w:t>the military balance isn't</w:t>
      </w:r>
      <w:r w:rsidRPr="00264995">
        <w:rPr>
          <w:sz w:val="10"/>
        </w:rPr>
        <w:t xml:space="preserve"> even </w:t>
      </w:r>
      <w:r w:rsidRPr="00264995">
        <w:rPr>
          <w:rStyle w:val="StyleUnderline"/>
        </w:rPr>
        <w:t>close</w:t>
      </w:r>
      <w:r w:rsidRPr="00264995">
        <w:rPr>
          <w:sz w:val="10"/>
        </w:rPr>
        <w:t xml:space="preserve">.¶ While crises between China and U.S. allies on its periphery like the Philippines could escalate into US-China crises, we don't have anything comparable to the complex and finely balanced international system at the time of World War I. Austria-Hungary attacked Serbia and as a direct result of that Germany attacked Belgium. It's hard to see how, for example, a Turkish attack on Syria could cause China to attack Vietnam. </w:t>
      </w:r>
      <w:r w:rsidRPr="00264995">
        <w:rPr>
          <w:rStyle w:val="StyleUnderline"/>
        </w:rPr>
        <w:t>Today's crises are simpler, more direct and more easily controlled by the top powers.</w:t>
      </w:r>
      <w:r w:rsidRPr="00264995">
        <w:rPr>
          <w:rStyle w:val="StyleUnderline"/>
          <w:sz w:val="10"/>
        </w:rPr>
        <w:t>¶</w:t>
      </w:r>
      <w:r w:rsidRPr="00264995">
        <w:rPr>
          <w:sz w:val="10"/>
        </w:rPr>
        <w:t xml:space="preserve"> On the other hand, the Middle East's supplies of oil will keep China, as well as other powers, more involved in events there than geography would suggest. The Balkans had no products in 1914 that the rest of the world much cared about; the Middle East looms much larger in the global economy than the Balkan peninsula ever has. Already, countries including Russia and Iran have been involving themselves in Iraq. </w:t>
      </w:r>
      <w:r w:rsidRPr="00264995">
        <w:rPr>
          <w:rStyle w:val="StyleUnderline"/>
        </w:rPr>
        <w:t xml:space="preserve">If the slide into regional chaos continues and countries like China and Japan believe that direct action is needed to secure their oil supplies, almost </w:t>
      </w:r>
      <w:r w:rsidRPr="00264995">
        <w:rPr>
          <w:rStyle w:val="Emphasis"/>
        </w:rPr>
        <w:t>anything could happen in a few years.</w:t>
      </w:r>
      <w:r w:rsidRPr="00264995">
        <w:rPr>
          <w:rStyle w:val="Emphasis"/>
          <w:b w:val="0"/>
          <w:sz w:val="10"/>
          <w:u w:val="none"/>
        </w:rPr>
        <w:t>¶</w:t>
      </w:r>
      <w:r w:rsidRPr="00264995">
        <w:rPr>
          <w:sz w:val="10"/>
        </w:rPr>
        <w:t xml:space="preserve"> </w:t>
      </w:r>
      <w:r w:rsidRPr="00264995">
        <w:rPr>
          <w:rStyle w:val="StyleUnderline"/>
        </w:rPr>
        <w:t>ASIA IN 2014 IS NOT EUROPE IN 1914</w:t>
      </w:r>
      <w:r w:rsidRPr="00264995">
        <w:rPr>
          <w:rStyle w:val="StyleUnderline"/>
          <w:sz w:val="10"/>
        </w:rPr>
        <w:t>¶</w:t>
      </w:r>
      <w:r w:rsidRPr="00264995">
        <w:rPr>
          <w:sz w:val="10"/>
        </w:rPr>
        <w:t xml:space="preserve"> </w:t>
      </w:r>
      <w:r w:rsidRPr="00264995">
        <w:rPr>
          <w:sz w:val="6"/>
          <w:szCs w:val="6"/>
        </w:rPr>
        <w:t>Furthermore, the geopolitical situation of Xi's China is more different from that of Wilhelm's Germany than many observers realize. While it is true that many of the same forces that drove Germany toward war 100 years ago are present in China today (especially a public mood of nationalism and an aggressive military psychology among some of the armed forces leadership), there are differences as well.¶ In 1914, Germany was a rising empire surrounded by powers who were, and who felt themselves to be, in decline: Russia, Austria-Hungary, Britain, the Ottoman Empire and France all felt themselves to be in decline. China's neighbors today are growing China militarily and economically: South Korea, Australia, India, and the nations of South-East Asia. Germany's growing preponderance in Europe was tipping the balance of power toward instability. It's not yet clear that something like that will or can happen in Asia.¶ Besides the Germany/China parallel, there is the question of whether the U.S. today is beginning to resemble Great Britain. In 1914, Britain was the only global superpower in the sense that nobody had an empire as large, played as important a role in managing the world financial system, or provided the same kind of political and military security to the international system, but many in Britain were beginning to think that its best days were behind it.¶ By 1914, both the U.S. and Germany had passed Britain in economic terms, and internal political paralysis was turning the country inward. (The political struggles that would result in the partition of Ireland had much of the British army in a state approaching mutiny in the months before Sarajevo.)¶ A small but significant number of historians blame Great Britain, as well as Germany, for the outbreak of that conflict. France was the bitterest and most committed of Germany's enemies, but Germany (then Prussia) had beaten her soundly in the Franco-Prussian War one generation previously. France's ally Russia was a formidable power on paper, but the Japanese had savaged the Russians in the past decade, and a wave of revolutionary agitation nearly brought the Tsarist system to its knees.¶ Germany didn't think a war against those two powers would be a cakewalk, but Wilhelm and many of his advisors thought that Britain would stay out of any war over Serbia. The Kaiser, some argue, would probably have thought twice had he known that he would be fighting the full weight of Britain and her Empire. If the British had made clear to the Germans that they would stand by Russia and France, it is possible that German diplomacy in the fateful month of July 1914 would have reined in Austria-Hungary rather than egging it on.¶ AMERICA IN 2014 IS NOT QUITE BRITAIN IN 1914¶ Despite worries about the rise of China, the place of the United States at the pinnacle of world power is more secure today than Britain's was 100 years ago. The U.S. economy is a larger share of GDP, the U.S. military advantage is qualitatively greater than anything Britain ever enjoyed, and none of its political problems are as polarizing as the Irish question or the rise of a socialist working class party were for the U.K. in 1914.¶ Even so, it is possible that other powers may not be sure how committed the United States is to defending its allies or its interests around the world, and that can make bold or even rash moves look attractive.¶ It's possible, for example, that some people in the Chinese leadership look at President Obama's mixed messages about his "red lines" in Syria and wonder how seriously to take American red lines in the Pacific. Would the U.S. really go to war over a handful of uninhabited rocks scattered through the East and South China seas? Would we take stronger steps against an invasion of Taiwan than we have against Russia's conquest of the Crimea? Russia and Iran may be asking themselves similar questions and looking for places where they can push against what they see as weak spots in the U.S. alliance system. At the same time, countries that depend on U.S. guarantees (like Israel and Japan) may become more aggressive to deter potential adversarie</w:t>
      </w:r>
      <w:r w:rsidRPr="00264995">
        <w:rPr>
          <w:sz w:val="10"/>
        </w:rPr>
        <w:t xml:space="preserve">s.¶ </w:t>
      </w:r>
      <w:r w:rsidRPr="00264995">
        <w:rPr>
          <w:rStyle w:val="Emphasis"/>
        </w:rPr>
        <w:t>RAILROADS THEN, DIGITAL NETWORKS AND DRONES NOW</w:t>
      </w:r>
      <w:r w:rsidRPr="00264995">
        <w:rPr>
          <w:rStyle w:val="Emphasis"/>
          <w:b w:val="0"/>
          <w:sz w:val="10"/>
          <w:u w:val="none"/>
        </w:rPr>
        <w:t>¶</w:t>
      </w:r>
      <w:r w:rsidRPr="00264995">
        <w:rPr>
          <w:sz w:val="10"/>
        </w:rPr>
        <w:t xml:space="preserve"> </w:t>
      </w:r>
      <w:r w:rsidRPr="00264995">
        <w:rPr>
          <w:rStyle w:val="StyleUnderline"/>
        </w:rPr>
        <w:t>There was one more factor that contributed to the outbreak of World War I: technological change introduced new factors into warfare that policymakers failed to understand.</w:t>
      </w:r>
      <w:r w:rsidRPr="00264995">
        <w:rPr>
          <w:sz w:val="10"/>
        </w:rPr>
        <w:t xml:space="preserve"> A driving force in the tragedy of 1914 was the impact that mobilization timetables had on diplomatic and military choices.¶ The development of national railroad networks in the 19th century allowed countries to call up reserves and mobilize their forces for war on an unprecedented scale. On the other hand, once your neighbor began to mobilize, you had to move yourself; otherwise, your armies would still be scattered while your neighbor had a large and powerful force on the frontier. Russia had the largest armies, but the size of its territory and the relatively backward state of its railroad network meant that it had to mobilize early in a crisis or risk being caught unprepared. But once Russia began to mobilize, Germany could not delay its own move much longer, and German mobilization forced France's hand. Few European policymakers on the day of Franz Ferdinand's death understood how railroad timetables would force their hands in the weeks ahead. ¶ Today </w:t>
      </w:r>
      <w:r w:rsidRPr="00264995">
        <w:rPr>
          <w:rStyle w:val="StyleUnderline"/>
        </w:rPr>
        <w:t>the disruptive effect of technological change is greater than ever. New weapons systems emerge (like drones) that transform</w:t>
      </w:r>
      <w:r w:rsidRPr="00264995">
        <w:rPr>
          <w:sz w:val="10"/>
        </w:rPr>
        <w:t xml:space="preserve"> the </w:t>
      </w:r>
      <w:r w:rsidRPr="00264995">
        <w:rPr>
          <w:rStyle w:val="StyleUnderline"/>
        </w:rPr>
        <w:t xml:space="preserve">balance of power and set off new and </w:t>
      </w:r>
      <w:r w:rsidRPr="00264995">
        <w:rPr>
          <w:rStyle w:val="Emphasis"/>
        </w:rPr>
        <w:t>unpredictable arms races</w:t>
      </w:r>
      <w:r w:rsidRPr="00264995">
        <w:rPr>
          <w:sz w:val="10"/>
        </w:rPr>
        <w:t xml:space="preserve">. As </w:t>
      </w:r>
      <w:r w:rsidRPr="00264995">
        <w:rPr>
          <w:rStyle w:val="Emphasis"/>
        </w:rPr>
        <w:t>information technology transforms</w:t>
      </w:r>
      <w:r w:rsidRPr="00264995">
        <w:rPr>
          <w:sz w:val="10"/>
        </w:rPr>
        <w:t xml:space="preserve"> the </w:t>
      </w:r>
      <w:r w:rsidRPr="00264995">
        <w:rPr>
          <w:rStyle w:val="Emphasis"/>
        </w:rPr>
        <w:t xml:space="preserve">battlefield, tech itself becomes a battleground in a new era in war. </w:t>
      </w:r>
      <w:r w:rsidRPr="00264995">
        <w:rPr>
          <w:rStyle w:val="StyleUnderline"/>
        </w:rPr>
        <w:t>Disrupting the enemy's communications, attacking its information systems (through viruses, attacks on communications satellites and EMPs for example) and otherwise wreaking havoc in cyberspace is a new frontier in war which nobody really understands.</w:t>
      </w:r>
      <w:r w:rsidRPr="00264995">
        <w:rPr>
          <w:rStyle w:val="StyleUnderline"/>
          <w:sz w:val="10"/>
        </w:rPr>
        <w:t>¶</w:t>
      </w:r>
      <w:r w:rsidRPr="00264995">
        <w:rPr>
          <w:sz w:val="10"/>
        </w:rPr>
        <w:t xml:space="preserve"> The </w:t>
      </w:r>
      <w:r w:rsidRPr="00264995">
        <w:rPr>
          <w:rStyle w:val="StyleUnderline"/>
        </w:rPr>
        <w:t>rapid pace of technological change makes it harder for policymakers to assess</w:t>
      </w:r>
      <w:r w:rsidRPr="00264995">
        <w:rPr>
          <w:sz w:val="10"/>
        </w:rPr>
        <w:t xml:space="preserve"> the </w:t>
      </w:r>
      <w:r w:rsidRPr="00264995">
        <w:rPr>
          <w:rStyle w:val="StyleUnderline"/>
        </w:rPr>
        <w:t xml:space="preserve">strength of their opponents even as it puts them under pressure to speed their </w:t>
      </w:r>
      <w:r w:rsidRPr="00264995">
        <w:rPr>
          <w:rStyle w:val="Emphasis"/>
        </w:rPr>
        <w:t>deliberations in a time of crisis</w:t>
      </w:r>
      <w:r w:rsidRPr="00264995">
        <w:rPr>
          <w:sz w:val="10"/>
        </w:rPr>
        <w:t xml:space="preserve">. No one wants to be the victim of a cyberspace version of Pearl Harbor, so leaders may feel forced to accelerate the move toward war before suffering a devastating attack.¶ Technological change had another, deeper role in the making of World War I. The unprecedented social shifts that accompanied the Industrial Revolution had a lot to do with the shifts in the balance of power and the rise of ideologies like nationalism and socialism that made the period so turbulent. We are certainly seeing that again today; globalization put societies all over the world under stress, and that stress often results in the rise of nationalist and even chauvinist political movements in some countries and religious fanaticism in others.¶ </w:t>
      </w:r>
      <w:r w:rsidRPr="00264995">
        <w:rPr>
          <w:rStyle w:val="Emphasis"/>
        </w:rPr>
        <w:t>DON'T FORGET ABOUT NUCLEAR WEAPONS</w:t>
      </w:r>
      <w:r w:rsidRPr="00264995">
        <w:rPr>
          <w:rStyle w:val="Emphasis"/>
          <w:b w:val="0"/>
          <w:sz w:val="10"/>
          <w:u w:val="none"/>
        </w:rPr>
        <w:t>¶</w:t>
      </w:r>
      <w:r w:rsidRPr="00264995">
        <w:rPr>
          <w:sz w:val="10"/>
        </w:rPr>
        <w:t xml:space="preserve"> One more factor needs to be noted. The </w:t>
      </w:r>
      <w:r w:rsidRPr="00264995">
        <w:rPr>
          <w:rStyle w:val="StyleUnderline"/>
        </w:rPr>
        <w:t>existence of nuclear weapons has changed the terms on which great powers engage</w:t>
      </w:r>
      <w:r w:rsidRPr="00264995">
        <w:rPr>
          <w:sz w:val="10"/>
        </w:rPr>
        <w:t xml:space="preserve">. In 1914, </w:t>
      </w:r>
      <w:r w:rsidRPr="00264995">
        <w:rPr>
          <w:rStyle w:val="StyleUnderline"/>
        </w:rPr>
        <w:t>nations could</w:t>
      </w:r>
      <w:r w:rsidRPr="00264995">
        <w:rPr>
          <w:sz w:val="10"/>
        </w:rPr>
        <w:t xml:space="preserve"> still </w:t>
      </w:r>
      <w:r w:rsidRPr="00264995">
        <w:rPr>
          <w:rStyle w:val="StyleUnderline"/>
        </w:rPr>
        <w:t>hurl everything they had at one another in a struggle to the death; nuclear weapons change</w:t>
      </w:r>
      <w:r w:rsidRPr="00264995">
        <w:rPr>
          <w:sz w:val="10"/>
        </w:rPr>
        <w:t xml:space="preserve"> that </w:t>
      </w:r>
      <w:r w:rsidRPr="00264995">
        <w:rPr>
          <w:rStyle w:val="StyleUnderline"/>
        </w:rPr>
        <w:t>dynamic. No major war</w:t>
      </w:r>
      <w:r w:rsidRPr="00264995">
        <w:rPr>
          <w:sz w:val="10"/>
        </w:rPr>
        <w:t xml:space="preserve"> </w:t>
      </w:r>
      <w:r w:rsidRPr="00264995">
        <w:rPr>
          <w:rStyle w:val="StyleUnderline"/>
        </w:rPr>
        <w:t>can be as politically straightforward as war</w:t>
      </w:r>
      <w:r w:rsidRPr="00264995">
        <w:rPr>
          <w:sz w:val="10"/>
        </w:rPr>
        <w:t xml:space="preserve"> traditionally </w:t>
      </w:r>
      <w:r w:rsidRPr="00264995">
        <w:rPr>
          <w:rStyle w:val="StyleUnderline"/>
        </w:rPr>
        <w:t>has been</w:t>
      </w:r>
      <w:r w:rsidRPr="00264995">
        <w:rPr>
          <w:sz w:val="10"/>
        </w:rPr>
        <w:t xml:space="preserve">; the </w:t>
      </w:r>
      <w:r w:rsidRPr="00264995">
        <w:rPr>
          <w:rStyle w:val="Emphasis"/>
        </w:rPr>
        <w:t>prospect of nuclear escalation will inhibit both sides</w:t>
      </w:r>
      <w:r w:rsidRPr="00264995">
        <w:rPr>
          <w:sz w:val="10"/>
        </w:rPr>
        <w:t xml:space="preserve"> </w:t>
      </w:r>
      <w:r w:rsidRPr="00264995">
        <w:rPr>
          <w:rStyle w:val="StyleUnderline"/>
        </w:rPr>
        <w:t>in future crises as it did the U.S. and the USSR</w:t>
      </w:r>
      <w:r w:rsidRPr="00264995">
        <w:rPr>
          <w:sz w:val="10"/>
        </w:rPr>
        <w:t xml:space="preserve"> during the Cold War.¶ ¶ NOT THE SAME, BUT ALSO NOT SO DIFFERENT¶ History, perhaps unfortunately, can't give us a clear answer to the question of whether we face anything like another Great War. Looking into the rear view mirror can only tell you so much about the conditions ahead. Our situation today is different enough from that of a century ago to make renewed great power war much less than a certainty, but there are enough troubling similarities that we can't rule the prospect out.¶ </w:t>
      </w:r>
      <w:r w:rsidRPr="00264995">
        <w:rPr>
          <w:rStyle w:val="StyleUnderline"/>
        </w:rPr>
        <w:t>The one thing we can say with certainty about the 21st century is this: peaceful or war-torn, it isn't going to be boring.</w:t>
      </w:r>
      <w:r w:rsidRPr="00264995">
        <w:rPr>
          <w:rStyle w:val="StyleUnderline"/>
          <w:sz w:val="12"/>
        </w:rPr>
        <w:t xml:space="preserve"> </w:t>
      </w:r>
    </w:p>
    <w:p w:rsidR="00F33A59" w:rsidRPr="00264995" w:rsidRDefault="00F33A59" w:rsidP="00F33A59">
      <w:pPr>
        <w:pStyle w:val="Heading3"/>
      </w:pPr>
      <w:r w:rsidRPr="00264995">
        <w:t>--War -&gt; Extinction</w:t>
      </w:r>
    </w:p>
    <w:p w:rsidR="00F33A59" w:rsidRPr="00264995" w:rsidRDefault="00F33A59" w:rsidP="00F33A59">
      <w:pPr>
        <w:pStyle w:val="Heading4"/>
        <w:rPr>
          <w:rFonts w:asciiTheme="minorHAnsi" w:hAnsiTheme="minorHAnsi"/>
          <w:color w:val="000000" w:themeColor="text1"/>
        </w:rPr>
      </w:pPr>
      <w:r w:rsidRPr="00264995">
        <w:rPr>
          <w:rFonts w:asciiTheme="minorHAnsi" w:hAnsiTheme="minorHAnsi"/>
          <w:color w:val="000000" w:themeColor="text1"/>
        </w:rPr>
        <w:t xml:space="preserve">Nuclear War causes extinction </w:t>
      </w:r>
    </w:p>
    <w:p w:rsidR="00F33A59" w:rsidRPr="00264995" w:rsidRDefault="00F33A59" w:rsidP="00F33A59">
      <w:pPr>
        <w:rPr>
          <w:rStyle w:val="Style13ptBold"/>
          <w:rFonts w:asciiTheme="minorHAnsi" w:hAnsiTheme="minorHAnsi"/>
          <w:color w:val="000000" w:themeColor="text1"/>
        </w:rPr>
      </w:pPr>
      <w:r w:rsidRPr="00264995">
        <w:rPr>
          <w:rStyle w:val="Style13ptBold"/>
          <w:rFonts w:asciiTheme="minorHAnsi" w:hAnsiTheme="minorHAnsi"/>
          <w:color w:val="000000" w:themeColor="text1"/>
        </w:rPr>
        <w:t>Helfand 14</w:t>
      </w:r>
      <w:r w:rsidRPr="00264995">
        <w:rPr>
          <w:rFonts w:asciiTheme="minorHAnsi" w:hAnsiTheme="minorHAnsi"/>
          <w:color w:val="000000" w:themeColor="text1"/>
          <w:szCs w:val="16"/>
        </w:rPr>
        <w:t xml:space="preserve">, Dr. Ira Helfand is the co-president of the International Physicians for the Prevention of Nuclear War: a program that researches the consequences of nuclear war using medical studies. Helfand also specializes in nuclear power, nuclear weapons, and emergency medicine. (“Another View: Ukraine crisis puts focus on danger of nuclear war”, http://www.desmoinesregister.com/story/opinion/columnists/2014/05/04/another-view-ukraine-crisis-danger-nuclear-war/8665185/, 5/3/2014) </w:t>
      </w:r>
    </w:p>
    <w:p w:rsidR="00F33A59" w:rsidRPr="00264995" w:rsidRDefault="00F33A59" w:rsidP="00F33A59">
      <w:pPr>
        <w:rPr>
          <w:rStyle w:val="StyleUnderline"/>
          <w:rFonts w:asciiTheme="minorHAnsi" w:hAnsiTheme="minorHAnsi"/>
          <w:color w:val="000000" w:themeColor="text1"/>
        </w:rPr>
      </w:pPr>
      <w:r w:rsidRPr="00264995">
        <w:rPr>
          <w:rFonts w:asciiTheme="minorHAnsi" w:hAnsiTheme="minorHAnsi"/>
          <w:color w:val="000000" w:themeColor="text1"/>
          <w:sz w:val="16"/>
        </w:rPr>
        <w:t>Over the last few years</w:t>
      </w:r>
      <w:r w:rsidRPr="00264995">
        <w:rPr>
          <w:rStyle w:val="StyleUnderline"/>
          <w:rFonts w:asciiTheme="minorHAnsi" w:hAnsiTheme="minorHAnsi"/>
          <w:color w:val="000000" w:themeColor="text1"/>
        </w:rPr>
        <w:t>, new information has emerged that underlines the danger posed by even the limited use of nuclear weapons.</w:t>
      </w:r>
      <w:r w:rsidRPr="00264995">
        <w:rPr>
          <w:rFonts w:asciiTheme="minorHAnsi" w:hAnsiTheme="minorHAnsi"/>
          <w:color w:val="000000" w:themeColor="text1"/>
          <w:sz w:val="16"/>
        </w:rPr>
        <w:t xml:space="preserve"> Studies published in 2006 by Rutgers University's Alan Robock and his colleagues examined the effects of a "limited" nuclear war involving just 100 small nuclear weapons, the size of the Hiroshima bomb, less than 0.5 percent of the world's nuclear arsenals. The specific scenario they examined involved a war between India and Pakistan. The two nations have fought three wars in the last 70 years, have come close to war on two other occasions, engage in daily skirmishes across their contested border in Kashmir, and have more than 200 nuclear weapons in their arsenals, many much larger than the weapons used in the study. </w:t>
      </w:r>
      <w:r w:rsidRPr="00264995">
        <w:rPr>
          <w:rStyle w:val="StyleUnderline"/>
          <w:rFonts w:asciiTheme="minorHAnsi" w:hAnsiTheme="minorHAnsi"/>
          <w:color w:val="000000" w:themeColor="text1"/>
        </w:rPr>
        <w:t>The effects in India and Pakistan are horrific. In the first week more than 20 million people are killed by blast, fire and radiation as the great cities of South Asia are destroyed. But the global impact is far worse. As the cities burn, the fires loft 5 million tons of soot into the upper atmosphere, blocking out sunlight. Across the globe, temperatures fall an average of 1.3 degrees Celsius, and precipitation declines as less water evaporates into the cooler atmosphere to fall back as rain. This climate disruption has a catastrophic impact on food production around the world.</w:t>
      </w:r>
      <w:r w:rsidRPr="00264995">
        <w:rPr>
          <w:rFonts w:asciiTheme="minorHAnsi" w:hAnsiTheme="minorHAnsi"/>
          <w:color w:val="000000" w:themeColor="text1"/>
          <w:sz w:val="16"/>
        </w:rPr>
        <w:t xml:space="preserve"> In Iowa, as across the entire U.S. Corn Belt, soy production declines an average of 7 percent for a full decade, and corn production declines an average of 12 percent. In China, rice production declines an average of 17 percent and the equally important wheat crop declines a staggering 31 percent. "Nuclear Famine," a report issued last year by Physicians for Social Responsibility, explored the impact this decline in food production would have on human health. </w:t>
      </w:r>
      <w:r w:rsidRPr="00264995">
        <w:rPr>
          <w:rStyle w:val="StyleUnderline"/>
          <w:rFonts w:asciiTheme="minorHAnsi" w:hAnsiTheme="minorHAnsi"/>
          <w:color w:val="000000" w:themeColor="text1"/>
        </w:rPr>
        <w:t>The world is not prepared to withstand a fall in food production of this magnitude. World grain reserves amount to only some 70 days of consumption and would quickly be exhausted. There are already 870 million people in the developing world who are malnourished today.</w:t>
      </w:r>
      <w:r w:rsidRPr="00264995">
        <w:rPr>
          <w:rFonts w:asciiTheme="minorHAnsi" w:hAnsiTheme="minorHAnsi"/>
          <w:color w:val="000000" w:themeColor="text1"/>
          <w:sz w:val="16"/>
        </w:rPr>
        <w:t xml:space="preserve"> They get just enough food to maintain their body mass and do a little work to gather or grow food. There are also 300 million people who get adequate nutrition today but live in countries that depend on imported food. All of these people, more than 1 billion, </w:t>
      </w:r>
      <w:r w:rsidRPr="00264995">
        <w:rPr>
          <w:rStyle w:val="StyleUnderline"/>
          <w:rFonts w:asciiTheme="minorHAnsi" w:hAnsiTheme="minorHAnsi"/>
          <w:color w:val="000000" w:themeColor="text1"/>
        </w:rPr>
        <w:t>many far removed from the actual conflict, would be at risk of starvation in the event of even this very "limited" use of nuclear weapons.</w:t>
      </w:r>
      <w:r w:rsidRPr="00264995">
        <w:rPr>
          <w:rFonts w:asciiTheme="minorHAnsi" w:hAnsiTheme="minorHAnsi"/>
          <w:color w:val="000000" w:themeColor="text1"/>
          <w:sz w:val="16"/>
        </w:rPr>
        <w:t xml:space="preserve"> Another 1.3 billion people in China might also starve given the enormous shortfalls in Chinese grain production. And no one has yet studied the effects of climate disruption on other food crops in other countries. Will U.S., Canadian and European wheat production fall as dramatically as in China? A famine of this magnitude is unprecedented in human history. </w:t>
      </w:r>
      <w:r w:rsidRPr="00264995">
        <w:rPr>
          <w:rStyle w:val="StyleUnderline"/>
          <w:rFonts w:asciiTheme="minorHAnsi" w:hAnsiTheme="minorHAnsi"/>
          <w:color w:val="000000" w:themeColor="text1"/>
        </w:rPr>
        <w:t>Never have we faced the possible death of 15 percent to 30 percent of the human race in the course of a single decade. Such a catastrophe would not mean the extinction of our species</w:t>
      </w:r>
      <w:r w:rsidRPr="00264995">
        <w:rPr>
          <w:rFonts w:asciiTheme="minorHAnsi" w:hAnsiTheme="minorHAnsi"/>
          <w:color w:val="000000" w:themeColor="text1"/>
          <w:sz w:val="16"/>
        </w:rPr>
        <w:t xml:space="preserve">, but it would almost certainly bring about the end of modern civilization as we know it. These data make clear that even the smaller nuclear weapons states, countries that might well go to war, and over whose nuclear arsenals the U.S. has no direct control, pose a threat to all mankind. </w:t>
      </w:r>
      <w:r w:rsidRPr="00264995">
        <w:rPr>
          <w:rStyle w:val="StyleUnderline"/>
          <w:rFonts w:asciiTheme="minorHAnsi" w:hAnsiTheme="minorHAnsi"/>
          <w:color w:val="000000" w:themeColor="text1"/>
        </w:rPr>
        <w:t>But the danger posed by the U.S. and Russian arsenals is even greater. A single U.S. Trident submarine carries 96 warheads, each 10 to 30 times larger than the bombs used in the South Asia scenario. That means that each Trident can cause the nuclear famine scenario many times over. We have 14 of them, and that is only one-third of our nuclear arsenal</w:t>
      </w:r>
      <w:r w:rsidRPr="00264995">
        <w:rPr>
          <w:rFonts w:asciiTheme="minorHAnsi" w:hAnsiTheme="minorHAnsi"/>
          <w:color w:val="000000" w:themeColor="text1"/>
          <w:sz w:val="16"/>
        </w:rPr>
        <w:t xml:space="preserve">, which also includes land-based missiles and long-range bombers. </w:t>
      </w:r>
      <w:r w:rsidRPr="00264995">
        <w:rPr>
          <w:rStyle w:val="StyleUnderline"/>
          <w:rFonts w:asciiTheme="minorHAnsi" w:hAnsiTheme="minorHAnsi"/>
          <w:color w:val="000000" w:themeColor="text1"/>
        </w:rPr>
        <w:t>The Russians have the same incomprehensible level of overkill capacity. What would happen if there were a large nuclear war?</w:t>
      </w:r>
      <w:r w:rsidRPr="00264995">
        <w:rPr>
          <w:rFonts w:asciiTheme="minorHAnsi" w:hAnsiTheme="minorHAnsi"/>
          <w:color w:val="000000" w:themeColor="text1"/>
          <w:sz w:val="16"/>
        </w:rPr>
        <w:t xml:space="preserve"> A 2002 report by Physicians for Social Responsibility showed that</w:t>
      </w:r>
      <w:r w:rsidRPr="00264995">
        <w:rPr>
          <w:rStyle w:val="StyleUnderline"/>
          <w:rFonts w:asciiTheme="minorHAnsi" w:hAnsiTheme="minorHAnsi"/>
          <w:color w:val="000000" w:themeColor="text1"/>
        </w:rPr>
        <w:t xml:space="preserve"> if only 300 of the 1,500 warheads in the Russian arsenal got through to targets in the United States, up to 100 million people would die in the first 30 minutes. The entire economic infrastructure on which we depend — the public health system, banking system, communications network, food distribution system — would be destroyed. In the months following this attack, most of the rest of the population would also die, from starvation, exposure to cold, epidemic disease and radiation poisoning. The global climate disruption would be even more catastrophic. Limited war in South Asia would drop global temperatures 1.3 degrees Celsius. A war between the United States and Russia, using only those weapons they will still possess when the New START treaty is fully implemented in 2017, drops temperatures an average of 8 degrees Celsius. In the interior of Eurasia, North America and in Iowa, temperatures drop 20 to 30 degrees Celsius to a level not seen in 18,000 years — since the coldest time of the last Ice Age. Agriculture stops, ecosystems collapse, the vast majority of the human race starves and many species, perhaps including our own, become extinct.</w:t>
      </w:r>
    </w:p>
    <w:p w:rsidR="00F33A59" w:rsidRPr="00264995" w:rsidRDefault="00F33A59" w:rsidP="00F33A59">
      <w:pPr>
        <w:pStyle w:val="Heading4"/>
        <w:rPr>
          <w:rFonts w:asciiTheme="minorHAnsi" w:hAnsiTheme="minorHAnsi"/>
          <w:color w:val="000000" w:themeColor="text1"/>
        </w:rPr>
      </w:pPr>
      <w:r w:rsidRPr="00264995">
        <w:rPr>
          <w:rFonts w:asciiTheme="minorHAnsi" w:hAnsiTheme="minorHAnsi"/>
          <w:color w:val="000000" w:themeColor="text1"/>
        </w:rPr>
        <w:t>Even a limited nuclear war leads to extinction</w:t>
      </w:r>
    </w:p>
    <w:p w:rsidR="00F33A59" w:rsidRPr="00264995" w:rsidRDefault="00F33A59" w:rsidP="00F33A59">
      <w:pPr>
        <w:rPr>
          <w:rStyle w:val="Style13ptBold"/>
          <w:rFonts w:asciiTheme="minorHAnsi" w:hAnsiTheme="minorHAnsi"/>
          <w:color w:val="000000" w:themeColor="text1"/>
        </w:rPr>
      </w:pPr>
      <w:r w:rsidRPr="00264995">
        <w:rPr>
          <w:rStyle w:val="Style13ptBold"/>
          <w:rFonts w:asciiTheme="minorHAnsi" w:hAnsiTheme="minorHAnsi"/>
          <w:color w:val="000000" w:themeColor="text1"/>
        </w:rPr>
        <w:t>Germanos 13</w:t>
      </w:r>
      <w:r w:rsidRPr="00264995">
        <w:rPr>
          <w:rFonts w:asciiTheme="minorHAnsi" w:hAnsiTheme="minorHAnsi"/>
          <w:color w:val="000000" w:themeColor="text1"/>
          <w:szCs w:val="16"/>
        </w:rPr>
        <w:t xml:space="preserve">, Andrea Germanos is a staff writer citing studies from Ira Helfand.  Dr. Ira Helfand is the co-president of the International Physicians for the Prevention of Nuclear War: a program that researches the consequences of nuclear war using medical studies. Helfand also specializes in nuclear power, nuclear weapons, and emergency medicine. (“Nuclear War Could Mean 'Extinction of the Human Race'”, https://www.commondreams.org/headline/2013/12/10-2, 12/10/2013) </w:t>
      </w:r>
    </w:p>
    <w:p w:rsidR="00F33A59" w:rsidRPr="00264995" w:rsidRDefault="00F33A59" w:rsidP="00F33A59">
      <w:pPr>
        <w:rPr>
          <w:rStyle w:val="StyleUnderline"/>
          <w:rFonts w:asciiTheme="minorHAnsi" w:hAnsiTheme="minorHAnsi"/>
          <w:color w:val="000000" w:themeColor="text1"/>
        </w:rPr>
      </w:pPr>
      <w:r w:rsidRPr="00264995">
        <w:rPr>
          <w:rStyle w:val="StyleUnderline"/>
          <w:rFonts w:asciiTheme="minorHAnsi" w:hAnsiTheme="minorHAnsi"/>
          <w:color w:val="000000" w:themeColor="text1"/>
        </w:rPr>
        <w:t>A war using even a small percentage of the world's nuclear weapons threatens the lives of two billion people</w:t>
      </w:r>
      <w:r w:rsidRPr="00264995">
        <w:rPr>
          <w:rFonts w:asciiTheme="minorHAnsi" w:hAnsiTheme="minorHAnsi"/>
          <w:color w:val="000000" w:themeColor="text1"/>
          <w:sz w:val="16"/>
        </w:rPr>
        <w:t xml:space="preserve">, a new report warns. </w:t>
      </w:r>
      <w:r w:rsidRPr="00264995">
        <w:rPr>
          <w:rStyle w:val="StyleUnderline"/>
          <w:rFonts w:asciiTheme="minorHAnsi" w:hAnsiTheme="minorHAnsi"/>
          <w:color w:val="000000" w:themeColor="text1"/>
        </w:rPr>
        <w:t>The findings</w:t>
      </w:r>
      <w:r w:rsidRPr="00264995">
        <w:rPr>
          <w:rFonts w:asciiTheme="minorHAnsi" w:hAnsiTheme="minorHAnsi"/>
          <w:color w:val="000000" w:themeColor="text1"/>
          <w:sz w:val="16"/>
        </w:rPr>
        <w:t xml:space="preserve"> in the report issued by International Physicians for Prevention of Nuclear War (IPPNW) and Physicians for Social Responsibility (PSR) </w:t>
      </w:r>
      <w:r w:rsidRPr="00264995">
        <w:rPr>
          <w:rStyle w:val="StyleUnderline"/>
          <w:rFonts w:asciiTheme="minorHAnsi" w:hAnsiTheme="minorHAnsi"/>
          <w:color w:val="000000" w:themeColor="text1"/>
        </w:rPr>
        <w:t>are based on studies by climate scientists that show how nuclear war would alter the climate and agriculture, thereby threatening one quarter of the world's population with famine.</w:t>
      </w:r>
      <w:r w:rsidRPr="00264995">
        <w:rPr>
          <w:rFonts w:asciiTheme="minorHAnsi" w:hAnsiTheme="minorHAnsi"/>
          <w:color w:val="000000" w:themeColor="text1"/>
          <w:sz w:val="16"/>
        </w:rPr>
        <w:t xml:space="preserve"> Nuclear Famine: Two Billion People at Risk? offers an updated edition to the groups' April of 2012 report, which the groups say "may have seriously underestimated the consequences of a limited nuclear war." "A nuclear war using only a fraction of existing arsenals would produce massive casualties on a global scale—far more than we had previously believed," Dr. Ira Helfand, the report’s author and IPPNW co-president, said in a statement. As their previous report showed, </w:t>
      </w:r>
      <w:r w:rsidRPr="00264995">
        <w:rPr>
          <w:rStyle w:val="StyleUnderline"/>
          <w:rFonts w:asciiTheme="minorHAnsi" w:hAnsiTheme="minorHAnsi"/>
          <w:color w:val="000000" w:themeColor="text1"/>
        </w:rPr>
        <w:t>years after even a limited nuclear war, production of corn in the U.S. and China's middle season rice production would severely decline, and fears over dwindling food supplies would lead to hoarding and increases in food prices, creating further food insecurity for those already reliant on food imports</w:t>
      </w:r>
      <w:r w:rsidRPr="00264995">
        <w:rPr>
          <w:rFonts w:asciiTheme="minorHAnsi" w:hAnsiTheme="minorHAnsi"/>
          <w:color w:val="000000" w:themeColor="text1"/>
          <w:sz w:val="16"/>
        </w:rPr>
        <w:t xml:space="preserve">. The updated report adds that </w:t>
      </w:r>
      <w:r w:rsidRPr="00264995">
        <w:rPr>
          <w:rStyle w:val="StyleUnderline"/>
          <w:rFonts w:asciiTheme="minorHAnsi" w:hAnsiTheme="minorHAnsi"/>
          <w:color w:val="000000" w:themeColor="text1"/>
        </w:rPr>
        <w:t>Chinese winter wheat production would plummet if such a war broke out.</w:t>
      </w:r>
      <w:r w:rsidRPr="00264995">
        <w:rPr>
          <w:rFonts w:asciiTheme="minorHAnsi" w:hAnsiTheme="minorHAnsi"/>
          <w:color w:val="000000" w:themeColor="text1"/>
          <w:sz w:val="16"/>
        </w:rPr>
        <w:t xml:space="preserve"> Based on information from new studies combining reductions in wheat, corn and rice, this new edition doubles the number of people they expect to be threatened by nuclear-war induced famine to over two billion. "</w:t>
      </w:r>
      <w:r w:rsidRPr="00264995">
        <w:rPr>
          <w:rStyle w:val="StyleUnderline"/>
          <w:rFonts w:asciiTheme="minorHAnsi" w:hAnsiTheme="minorHAnsi"/>
          <w:color w:val="000000" w:themeColor="text1"/>
        </w:rPr>
        <w:t>The prospect of a decade of widespread hunger and intense social and economic instability in the world’s largest country has immense implications for the entire global community, as does the possibility that the huge declines in Chinese wheat production will be matched by similar declines in other wheat producing countries</w:t>
      </w:r>
      <w:r w:rsidRPr="00264995">
        <w:rPr>
          <w:rFonts w:asciiTheme="minorHAnsi" w:hAnsiTheme="minorHAnsi"/>
          <w:color w:val="000000" w:themeColor="text1"/>
          <w:sz w:val="16"/>
        </w:rPr>
        <w:t xml:space="preserve">," Helfand stated. </w:t>
      </w:r>
      <w:r w:rsidRPr="00264995">
        <w:rPr>
          <w:rStyle w:val="StyleUnderline"/>
          <w:rFonts w:asciiTheme="minorHAnsi" w:hAnsiTheme="minorHAnsi"/>
          <w:color w:val="000000" w:themeColor="text1"/>
        </w:rPr>
        <w:t>The crops would be impacted, the report explains, citing previous studies, because of the black carbon particles that would be released, causing widespread changes like cooling temperatures, decreased precipitation and decline in solar radiation.</w:t>
      </w:r>
      <w:r w:rsidRPr="00264995">
        <w:rPr>
          <w:rFonts w:asciiTheme="minorHAnsi" w:hAnsiTheme="minorHAnsi"/>
          <w:color w:val="000000" w:themeColor="text1"/>
          <w:sz w:val="16"/>
        </w:rPr>
        <w:t xml:space="preserve"> In this scenario of famine, </w:t>
      </w:r>
      <w:r w:rsidRPr="00264995">
        <w:rPr>
          <w:rStyle w:val="StyleUnderline"/>
          <w:rFonts w:asciiTheme="minorHAnsi" w:hAnsiTheme="minorHAnsi"/>
          <w:color w:val="000000" w:themeColor="text1"/>
        </w:rPr>
        <w:t>epidemics of infectious diseases would be likely</w:t>
      </w:r>
      <w:r w:rsidRPr="00264995">
        <w:rPr>
          <w:rFonts w:asciiTheme="minorHAnsi" w:hAnsiTheme="minorHAnsi"/>
          <w:color w:val="000000" w:themeColor="text1"/>
          <w:sz w:val="16"/>
        </w:rPr>
        <w:t xml:space="preserve">, the report states, </w:t>
      </w:r>
      <w:r w:rsidRPr="00264995">
        <w:rPr>
          <w:rStyle w:val="StyleUnderline"/>
          <w:rFonts w:asciiTheme="minorHAnsi" w:hAnsiTheme="minorHAnsi"/>
          <w:color w:val="000000" w:themeColor="text1"/>
        </w:rPr>
        <w:t xml:space="preserve">and could lead to armed conflict. </w:t>
      </w:r>
      <w:r w:rsidRPr="00264995">
        <w:rPr>
          <w:rFonts w:asciiTheme="minorHAnsi" w:hAnsiTheme="minorHAnsi"/>
          <w:color w:val="000000" w:themeColor="text1"/>
          <w:sz w:val="16"/>
        </w:rPr>
        <w:t xml:space="preserve">From the report: </w:t>
      </w:r>
      <w:r w:rsidRPr="00264995">
        <w:rPr>
          <w:rStyle w:val="StyleUnderline"/>
          <w:rFonts w:asciiTheme="minorHAnsi" w:hAnsiTheme="minorHAnsi"/>
          <w:color w:val="000000" w:themeColor="text1"/>
        </w:rPr>
        <w:t>Within nations where famine is widespread, there would almost certainly be food riots, and competition for limited food resources might well exacerbate ethnic and regional animosities. Among nations, armed conflict would be a very real possibility as states dependent on imports attempted to maintain access to food supplies.</w:t>
      </w:r>
    </w:p>
    <w:p w:rsidR="00F33A59" w:rsidRPr="00264995" w:rsidRDefault="00F33A59" w:rsidP="00F33A59">
      <w:pPr>
        <w:pStyle w:val="Heading3"/>
        <w:rPr>
          <w:rFonts w:eastAsia="Times New Roman"/>
        </w:rPr>
      </w:pPr>
      <w:r w:rsidRPr="00264995">
        <w:rPr>
          <w:rFonts w:eastAsia="Times New Roman"/>
        </w:rPr>
        <w:t>AT: Predictions</w:t>
      </w:r>
    </w:p>
    <w:p w:rsidR="00F33A59" w:rsidRPr="00264995" w:rsidRDefault="00F33A59" w:rsidP="00F33A59">
      <w:pPr>
        <w:pStyle w:val="Heading4"/>
        <w:rPr>
          <w:rFonts w:eastAsia="Calibri"/>
        </w:rPr>
      </w:pPr>
      <w:r w:rsidRPr="00264995">
        <w:rPr>
          <w:rFonts w:eastAsia="Calibri"/>
        </w:rPr>
        <w:t>Predictions work</w:t>
      </w:r>
    </w:p>
    <w:p w:rsidR="00F33A59" w:rsidRPr="00264995" w:rsidRDefault="00F33A59" w:rsidP="00F33A59">
      <w:pPr>
        <w:rPr>
          <w:rFonts w:eastAsia="Calibri" w:cs="Times New Roman"/>
        </w:rPr>
      </w:pPr>
      <w:r w:rsidRPr="00264995">
        <w:rPr>
          <w:rFonts w:eastAsia="Calibri" w:cs="Times New Roman"/>
          <w:b/>
          <w:bCs/>
          <w:sz w:val="26"/>
        </w:rPr>
        <w:t>Mesquita  11</w:t>
      </w:r>
      <w:r w:rsidRPr="00264995">
        <w:rPr>
          <w:rFonts w:eastAsia="Calibri" w:cs="Times New Roman"/>
        </w:rPr>
        <w:t xml:space="preserve"> </w:t>
      </w:r>
      <w:r w:rsidRPr="00264995">
        <w:rPr>
          <w:rFonts w:eastAsia="Calibri" w:cs="Times New Roman"/>
          <w:szCs w:val="16"/>
        </w:rPr>
        <w:t>Bruce Bueno de Mesquita is Silver Professor of Politics at New York University and a senior fellow at the Hoover Institution B.A. from Queens, M.A. from Michigan, PhD from Michigan, "FOX-HEDGING OR KNOWING: ONE BIG WAY TO KNOW MANY THINGS" July 18 www.cato-unbound.org/2011/07/18/bruce-bueno-de-mesquita/fox-hedging-or-knowing-one-big-way-to-know-many-things/</w:t>
      </w:r>
    </w:p>
    <w:p w:rsidR="00F33A59" w:rsidRPr="00264995" w:rsidRDefault="00F33A59" w:rsidP="00F33A59">
      <w:pPr>
        <w:rPr>
          <w:rFonts w:eastAsia="Calibri" w:cs="Times New Roman"/>
          <w:sz w:val="14"/>
        </w:rPr>
      </w:pPr>
      <w:r w:rsidRPr="00264995">
        <w:rPr>
          <w:rFonts w:eastAsia="Calibri" w:cs="Times New Roman"/>
          <w:u w:val="single"/>
        </w:rPr>
        <w:t>Good prediction</w:t>
      </w:r>
      <w:r w:rsidRPr="00264995">
        <w:rPr>
          <w:rFonts w:eastAsia="Calibri" w:cs="Times New Roman"/>
          <w:sz w:val="14"/>
        </w:rPr>
        <w:t>—and this is my belief—</w:t>
      </w:r>
      <w:r w:rsidRPr="00264995">
        <w:rPr>
          <w:rFonts w:eastAsia="Calibri" w:cs="Times New Roman"/>
          <w:u w:val="single"/>
        </w:rPr>
        <w:t xml:space="preserve">comes from dependence on </w:t>
      </w:r>
      <w:r w:rsidRPr="00264995">
        <w:rPr>
          <w:rFonts w:eastAsia="Calibri" w:cs="Times New Roman"/>
          <w:b/>
          <w:iCs/>
          <w:sz w:val="24"/>
          <w:u w:val="single"/>
          <w:bdr w:val="single" w:sz="8" w:space="0" w:color="auto"/>
        </w:rPr>
        <w:t>logic</w:t>
      </w:r>
      <w:r w:rsidRPr="00264995">
        <w:rPr>
          <w:rFonts w:eastAsia="Calibri" w:cs="Times New Roman"/>
          <w:u w:val="single"/>
        </w:rPr>
        <w:t xml:space="preserve"> and </w:t>
      </w:r>
      <w:r w:rsidRPr="00264995">
        <w:rPr>
          <w:rFonts w:eastAsia="Calibri" w:cs="Times New Roman"/>
          <w:b/>
          <w:iCs/>
          <w:sz w:val="24"/>
          <w:u w:val="single"/>
          <w:bdr w:val="single" w:sz="8" w:space="0" w:color="auto"/>
        </w:rPr>
        <w:t>evidence</w:t>
      </w:r>
      <w:r w:rsidRPr="00264995">
        <w:rPr>
          <w:rFonts w:eastAsia="Calibri" w:cs="Times New Roman"/>
          <w:u w:val="single"/>
        </w:rPr>
        <w:t xml:space="preserve"> to draw inferences </w:t>
      </w:r>
      <w:r w:rsidRPr="00264995">
        <w:rPr>
          <w:rFonts w:eastAsia="Calibri" w:cs="Times New Roman"/>
          <w:sz w:val="14"/>
        </w:rPr>
        <w:t xml:space="preserve">about the causal path from facts to outcomes. Unfortunately, government, business, and the media assume that expertise—knowing the history, culture, mores, and language of a place, for instance—is sufficient to anticipate the unfolding of events. Indeed, </w:t>
      </w:r>
      <w:r w:rsidRPr="00264995">
        <w:rPr>
          <w:rFonts w:eastAsia="Calibri" w:cs="Times New Roman"/>
          <w:u w:val="single"/>
        </w:rPr>
        <w:t xml:space="preserve">too often many of us </w:t>
      </w:r>
      <w:r w:rsidRPr="00264995">
        <w:rPr>
          <w:rFonts w:eastAsia="Calibri" w:cs="Times New Roman"/>
          <w:b/>
          <w:iCs/>
          <w:sz w:val="24"/>
          <w:u w:val="single"/>
          <w:bdr w:val="single" w:sz="8" w:space="0" w:color="auto"/>
        </w:rPr>
        <w:t>dismiss approaches</w:t>
      </w:r>
      <w:r w:rsidRPr="00264995">
        <w:rPr>
          <w:rFonts w:eastAsia="Calibri" w:cs="Times New Roman"/>
          <w:u w:val="single"/>
        </w:rPr>
        <w:t xml:space="preserve"> to prediction that require knowledge of statistical methods, </w:t>
      </w:r>
      <w:r w:rsidRPr="00264995">
        <w:rPr>
          <w:rFonts w:eastAsia="Calibri" w:cs="Times New Roman"/>
          <w:sz w:val="14"/>
        </w:rPr>
        <w:t>mathematics, and systematic research design. We seem to prefer “wisdom” over science, even though the</w:t>
      </w:r>
      <w:r w:rsidRPr="00264995">
        <w:rPr>
          <w:rFonts w:eastAsia="Calibri" w:cs="Times New Roman"/>
          <w:u w:val="single"/>
        </w:rPr>
        <w:t xml:space="preserve"> </w:t>
      </w:r>
      <w:r w:rsidRPr="00264995">
        <w:rPr>
          <w:rFonts w:eastAsia="Calibri" w:cs="Times New Roman"/>
          <w:b/>
          <w:iCs/>
          <w:sz w:val="24"/>
          <w:u w:val="single"/>
          <w:bdr w:val="single" w:sz="8" w:space="0" w:color="auto"/>
        </w:rPr>
        <w:t>evidence</w:t>
      </w:r>
      <w:r w:rsidRPr="00264995">
        <w:rPr>
          <w:rFonts w:eastAsia="Calibri" w:cs="Times New Roman"/>
          <w:u w:val="single"/>
        </w:rPr>
        <w:t xml:space="preserve"> </w:t>
      </w:r>
      <w:r w:rsidRPr="00264995">
        <w:rPr>
          <w:rFonts w:eastAsia="Calibri" w:cs="Times New Roman"/>
          <w:b/>
          <w:iCs/>
          <w:sz w:val="24"/>
          <w:u w:val="single"/>
          <w:bdr w:val="single" w:sz="8" w:space="0" w:color="auto"/>
        </w:rPr>
        <w:t>shows</w:t>
      </w:r>
      <w:r w:rsidRPr="00264995">
        <w:rPr>
          <w:rFonts w:eastAsia="Calibri" w:cs="Times New Roman"/>
          <w:u w:val="single"/>
        </w:rPr>
        <w:t xml:space="preserve"> that the application of the </w:t>
      </w:r>
      <w:r w:rsidRPr="00264995">
        <w:rPr>
          <w:rFonts w:eastAsia="Calibri" w:cs="Times New Roman"/>
          <w:b/>
          <w:iCs/>
          <w:sz w:val="24"/>
          <w:u w:val="single"/>
          <w:bdr w:val="single" w:sz="8" w:space="0" w:color="auto"/>
        </w:rPr>
        <w:t>scientific method</w:t>
      </w:r>
      <w:r w:rsidRPr="00264995">
        <w:rPr>
          <w:rFonts w:eastAsia="Calibri" w:cs="Times New Roman"/>
          <w:u w:val="single"/>
        </w:rPr>
        <w:t xml:space="preserve">, with all of its demands, outperforms </w:t>
      </w:r>
      <w:r w:rsidRPr="00264995">
        <w:rPr>
          <w:rFonts w:eastAsia="Calibri" w:cs="Times New Roman"/>
          <w:sz w:val="14"/>
        </w:rPr>
        <w:t>experts (remember Johan de Witt). The belief that area expertise, for instance, is sufficient to anticipate the future is, as Tetlock convincingly demonstrated, just plain false. If we hope</w:t>
      </w:r>
      <w:r w:rsidRPr="00264995">
        <w:rPr>
          <w:rFonts w:eastAsia="Calibri" w:cs="Times New Roman"/>
          <w:u w:val="single"/>
        </w:rPr>
        <w:t xml:space="preserve"> to build reliable predictions about human behavior, whether in China, Cameroon, or Connecticut, then probably we must first harness facts to the </w:t>
      </w:r>
      <w:r w:rsidRPr="00264995">
        <w:rPr>
          <w:rFonts w:eastAsia="Calibri" w:cs="Times New Roman"/>
          <w:b/>
          <w:iCs/>
          <w:sz w:val="24"/>
          <w:u w:val="single"/>
          <w:bdr w:val="single" w:sz="8" w:space="0" w:color="auto"/>
        </w:rPr>
        <w:t>systematic</w:t>
      </w:r>
      <w:r w:rsidRPr="00264995">
        <w:rPr>
          <w:rFonts w:eastAsia="Calibri" w:cs="Times New Roman"/>
          <w:u w:val="single"/>
        </w:rPr>
        <w:t xml:space="preserve">, repeated, transparent application of the same </w:t>
      </w:r>
      <w:r w:rsidRPr="00264995">
        <w:rPr>
          <w:rFonts w:eastAsia="Calibri" w:cs="Times New Roman"/>
          <w:b/>
          <w:iCs/>
          <w:sz w:val="24"/>
          <w:u w:val="single"/>
          <w:bdr w:val="single" w:sz="8" w:space="0" w:color="auto"/>
        </w:rPr>
        <w:t>logic</w:t>
      </w:r>
      <w:r w:rsidRPr="00264995">
        <w:rPr>
          <w:rFonts w:eastAsia="Calibri" w:cs="Times New Roman"/>
          <w:u w:val="single"/>
        </w:rPr>
        <w:t xml:space="preserve"> across connected families of problems</w:t>
      </w:r>
      <w:r w:rsidRPr="00264995">
        <w:rPr>
          <w:rFonts w:eastAsia="Calibri" w:cs="Times New Roman"/>
          <w:sz w:val="14"/>
        </w:rPr>
        <w:t>. By doing so we can test alternative ways of thinking to uncover what works and what doesn’t in different circumstances. Here Gardner, Tetlock, and I could not agree more. Prediction tournaments are an essential ingredient to work out what the current limits are to improved knowledge and predictive accuracy. Of course, improvements in knowledge and accuracy will always be a moving target because technology, ideas, and subject adaptation will be ongoing.</w:t>
      </w:r>
    </w:p>
    <w:p w:rsidR="00F33A59" w:rsidRPr="00264995" w:rsidRDefault="00F33A59" w:rsidP="00F33A59">
      <w:pPr>
        <w:rPr>
          <w:rFonts w:eastAsia="Calibri" w:cs="Times New Roman"/>
        </w:rPr>
      </w:pPr>
    </w:p>
    <w:p w:rsidR="00F33A59" w:rsidRPr="00264995" w:rsidRDefault="00F33A59" w:rsidP="00F33A59">
      <w:pPr>
        <w:pStyle w:val="Heading4"/>
        <w:rPr>
          <w:rFonts w:eastAsia="Calibri"/>
        </w:rPr>
      </w:pPr>
      <w:r w:rsidRPr="00264995">
        <w:rPr>
          <w:rFonts w:eastAsia="Calibri"/>
        </w:rPr>
        <w:t xml:space="preserve">Even if they don’t work—magnitude </w:t>
      </w:r>
      <w:r w:rsidRPr="00264995">
        <w:rPr>
          <w:rFonts w:eastAsia="Calibri"/>
          <w:u w:val="single"/>
        </w:rPr>
        <w:t>overwhelms</w:t>
      </w:r>
      <w:r w:rsidRPr="00264995">
        <w:rPr>
          <w:rFonts w:eastAsia="Calibri"/>
        </w:rPr>
        <w:t xml:space="preserve"> low probability </w:t>
      </w:r>
    </w:p>
    <w:p w:rsidR="00F33A59" w:rsidRPr="00264995" w:rsidRDefault="00F33A59" w:rsidP="00F33A59">
      <w:pPr>
        <w:rPr>
          <w:rFonts w:eastAsia="Calibri" w:cs="Times New Roman"/>
        </w:rPr>
      </w:pPr>
      <w:r w:rsidRPr="00264995">
        <w:rPr>
          <w:rFonts w:eastAsia="Calibri" w:cs="Times New Roman"/>
          <w:b/>
          <w:bCs/>
          <w:sz w:val="26"/>
        </w:rPr>
        <w:t>Posner 05</w:t>
      </w:r>
      <w:r w:rsidRPr="00264995">
        <w:rPr>
          <w:rFonts w:eastAsia="Calibri" w:cs="Times New Roman"/>
        </w:rPr>
        <w:t xml:space="preserve"> [</w:t>
      </w:r>
      <w:hyperlink r:id="rId9" w:history="1">
        <w:r w:rsidRPr="00264995">
          <w:rPr>
            <w:rFonts w:eastAsia="Calibri" w:cs="Times New Roman"/>
          </w:rPr>
          <w:t>Richard A. Posner</w:t>
        </w:r>
      </w:hyperlink>
      <w:r w:rsidRPr="00264995">
        <w:rPr>
          <w:rFonts w:eastAsia="Calibri" w:cs="Times New Roman"/>
        </w:rPr>
        <w:t xml:space="preserve">, “The Probability of Catastrophe,” </w:t>
      </w:r>
      <w:hyperlink r:id="rId10" w:history="1">
        <w:r w:rsidRPr="00264995">
          <w:rPr>
            <w:rFonts w:eastAsia="Calibri" w:cs="Times New Roman"/>
          </w:rPr>
          <w:t>Wall Street Journal</w:t>
        </w:r>
      </w:hyperlink>
      <w:r w:rsidRPr="00264995">
        <w:rPr>
          <w:rFonts w:eastAsia="Calibri" w:cs="Times New Roman"/>
        </w:rPr>
        <w:t xml:space="preserve">, </w:t>
      </w:r>
      <w:hyperlink r:id="rId11" w:history="1">
        <w:r w:rsidRPr="00264995">
          <w:rPr>
            <w:rFonts w:eastAsia="Calibri" w:cs="Times New Roman"/>
          </w:rPr>
          <w:t>January 4, 2005</w:t>
        </w:r>
      </w:hyperlink>
      <w:r w:rsidRPr="00264995">
        <w:rPr>
          <w:rFonts w:eastAsia="Calibri" w:cs="Times New Roman"/>
        </w:rPr>
        <w:t>]</w:t>
      </w:r>
    </w:p>
    <w:p w:rsidR="00F33A59" w:rsidRPr="00264995" w:rsidRDefault="00F33A59" w:rsidP="00F33A59">
      <w:pPr>
        <w:autoSpaceDE w:val="0"/>
        <w:autoSpaceDN w:val="0"/>
        <w:adjustRightInd w:val="0"/>
        <w:rPr>
          <w:rFonts w:eastAsia="Calibri" w:cs="Times New Roman"/>
          <w:u w:val="single"/>
        </w:rPr>
      </w:pPr>
      <w:r w:rsidRPr="00264995">
        <w:rPr>
          <w:rFonts w:eastAsia="Calibri" w:cs="Arial"/>
          <w:szCs w:val="26"/>
          <w:u w:val="single"/>
        </w:rPr>
        <w:t xml:space="preserve">The fact that a catastrophe is very </w:t>
      </w:r>
      <w:r w:rsidRPr="00264995">
        <w:rPr>
          <w:rFonts w:eastAsia="Calibri" w:cs="Times New Roman"/>
          <w:b/>
          <w:iCs/>
          <w:sz w:val="24"/>
          <w:u w:val="single"/>
          <w:bdr w:val="single" w:sz="8" w:space="0" w:color="auto"/>
        </w:rPr>
        <w:t>unlikely</w:t>
      </w:r>
      <w:r w:rsidRPr="00264995">
        <w:rPr>
          <w:rFonts w:eastAsia="Calibri" w:cs="Arial"/>
          <w:szCs w:val="26"/>
          <w:u w:val="single"/>
        </w:rPr>
        <w:t xml:space="preserve"> to occur is not a rational justification for </w:t>
      </w:r>
      <w:r w:rsidRPr="00264995">
        <w:rPr>
          <w:rFonts w:eastAsia="Calibri" w:cs="Times New Roman"/>
          <w:b/>
          <w:iCs/>
          <w:sz w:val="24"/>
          <w:u w:val="single"/>
          <w:bdr w:val="single" w:sz="8" w:space="0" w:color="auto"/>
        </w:rPr>
        <w:t>ignoring the risk</w:t>
      </w:r>
      <w:r w:rsidRPr="00264995">
        <w:rPr>
          <w:rFonts w:eastAsia="Calibri" w:cs="Arial"/>
          <w:szCs w:val="26"/>
          <w:u w:val="single"/>
        </w:rPr>
        <w:t xml:space="preserve"> of its occurrence.</w:t>
      </w:r>
      <w:r w:rsidRPr="00264995">
        <w:rPr>
          <w:rFonts w:eastAsia="Calibri" w:cs="Arial"/>
          <w:sz w:val="14"/>
          <w:szCs w:val="26"/>
        </w:rPr>
        <w:t xml:space="preserve"> </w:t>
      </w:r>
      <w:r w:rsidRPr="00264995">
        <w:rPr>
          <w:rFonts w:eastAsia="Calibri" w:cs="Arial"/>
          <w:sz w:val="12"/>
          <w:szCs w:val="26"/>
        </w:rPr>
        <w:t>Suppose that a tsunami as destructive as the one in the Indian Ocean occurs on average once a century and kills 150,000 people. That is an average of 1,500 deaths per year. Without having to attempt a sophisticated estimate of the value of life to the people exposed to the risk, one can say with some confidence that if an annual death toll of 1,500 could be substantially reduced at moderate cost, the investment would be worthwhile. A combination of educating the residents of low-lying coastal areas about the warning signs of a tsunami (tremors and a sudden recession in the ocean), establishing a warning system involving emergency broadcasts, telephoned warnings, and air-raid-type sirens, and improving emergency response systems, would have saved many of the people killed by the Indian Ocean tsunami, probably at a total cost below any reasonable estimate of the average losses that can be expected from tsunamis. Relocating people away from coasts would be even more efficacious, but except in the most vulnerable areas or in areas in which residential or commercial uses have only marginal value, the costs would probably exceed the benefits. For annual costs of protection must be matched with annual, not total, expected costs of tsunamis. Why weren't any cost-justified precautionary measures taken in anticipation of a tsunami on the scale that occurred? Tsunamis are a common consequence of earthquakes, which themselves are common; and tsunamis can have other causes besides earthquakes -- a major asteroid strike in an ocean would create a tsunami that would dwarf the Indian Ocean one. There are a number of reasons for such neglect. First, although a once-in-a-century event is as likely to occur at the beginning of the century as at any other time, it is much less likely to occur in the first decade of the century than later. Politicians with limited terms of office and thus foreshortened political horizons are likely to discount low-risk disaster possibilities, since the risk of damage to their careers from failing to take precautionary measures is truncated. Second, to the extent that effective precautions require governmental action, the fact that government is a centralized system of control makes it difficult for officials to respond to the full spectrum of possible risks against which cost-justified measures might be taken. The officials, given the variety of matters to which they must attend, are likely to have a high threshold of attention below which risks are simply ignored. Third, where risks are regional or global rather than local, many national governments, especially in the poorer and smaller countries, may drag their heels in the hope of taking a free ride on the larger and richer countries. Knowing this, the latter countries may be reluctant to take precautionary measures and by doing so reward and thus encourage free riding. Fourth, countries are poor often because of weak, inefficient, or corrupt government, characteristics that may disable poor nations from taking cost-justified precautions. Fifth,</w:t>
      </w:r>
      <w:r w:rsidRPr="00264995">
        <w:rPr>
          <w:rFonts w:eastAsia="Calibri" w:cs="Arial"/>
          <w:szCs w:val="26"/>
        </w:rPr>
        <w:t xml:space="preserve"> </w:t>
      </w:r>
      <w:r w:rsidRPr="00264995">
        <w:rPr>
          <w:rFonts w:eastAsia="Calibri" w:cs="Arial"/>
          <w:szCs w:val="26"/>
          <w:u w:val="single"/>
        </w:rPr>
        <w:t>people have difficulty thinking in terms of probabilities, especially very low probabilities, which they tend therefore to write off</w:t>
      </w:r>
      <w:r w:rsidRPr="00264995">
        <w:rPr>
          <w:rFonts w:eastAsia="Calibri" w:cs="Arial"/>
          <w:sz w:val="12"/>
          <w:szCs w:val="12"/>
        </w:rPr>
        <w:t xml:space="preserve">. This weakens political support for incurring the costs of taking precautionary measures against low- probability disasters. The operation of some of these factors is illustrated by the refusal of the Pacific nations, which do have a tsunami warning system, to extend their system to the Indian Ocean prior to the recent catastrophe. Tsunamis are more common in the Pacific, and most of the Pacific nations do not abut on the Indian Ocean. An even more dramatic example concerns the asteroid menace, which is analytically similar to the menace of tsunamis. </w:t>
      </w:r>
      <w:hyperlink r:id="rId12" w:history="1">
        <w:r w:rsidRPr="00264995">
          <w:rPr>
            <w:rFonts w:eastAsia="Calibri" w:cs="Arial"/>
            <w:sz w:val="12"/>
            <w:szCs w:val="12"/>
          </w:rPr>
          <w:t>NASA</w:t>
        </w:r>
      </w:hyperlink>
      <w:r w:rsidRPr="00264995">
        <w:rPr>
          <w:rFonts w:eastAsia="Calibri" w:cs="Arial"/>
          <w:sz w:val="12"/>
          <w:szCs w:val="12"/>
        </w:rPr>
        <w:t xml:space="preserve">, with an annual budget of more than $10 billion, spends only $4 million a year on mapping dangerously close large asteroids, and at that rate may not complete the task for another decade, even though such mapping is the key to an asteroid defense because it may give us years of warning. Deflecting an asteroid from its orbit when it is still millions of miles from the earth is a feasible undertaking. In both cases, slight risks of terrible disasters are largely ignored essentially for political reasons. In part because tsunamis are one of the risks of an asteroid collision, the Indian Ocean disaster has stimulated new interest in asteroid defense. This is welcome. </w:t>
      </w:r>
      <w:r w:rsidRPr="00264995">
        <w:rPr>
          <w:rFonts w:eastAsia="Calibri" w:cs="Arial"/>
          <w:szCs w:val="26"/>
          <w:u w:val="single"/>
        </w:rPr>
        <w:t>The fact that a disaster of a particular type has not occurred</w:t>
      </w:r>
      <w:r w:rsidRPr="00264995">
        <w:rPr>
          <w:rFonts w:eastAsia="Calibri" w:cs="Arial"/>
          <w:sz w:val="14"/>
          <w:szCs w:val="26"/>
        </w:rPr>
        <w:t xml:space="preserve"> recently or even within human memory (or even ever) </w:t>
      </w:r>
      <w:r w:rsidRPr="00264995">
        <w:rPr>
          <w:rFonts w:eastAsia="Calibri" w:cs="Arial"/>
          <w:szCs w:val="26"/>
          <w:u w:val="single"/>
        </w:rPr>
        <w:t xml:space="preserve">is a bad reason to ignore it. The risk may be </w:t>
      </w:r>
      <w:r w:rsidRPr="00264995">
        <w:rPr>
          <w:rFonts w:eastAsia="Calibri" w:cs="Times New Roman"/>
          <w:b/>
          <w:iCs/>
          <w:sz w:val="24"/>
          <w:u w:val="single"/>
          <w:bdr w:val="single" w:sz="8" w:space="0" w:color="auto"/>
        </w:rPr>
        <w:t>slight</w:t>
      </w:r>
      <w:r w:rsidRPr="00264995">
        <w:rPr>
          <w:rFonts w:eastAsia="Calibri" w:cs="Arial"/>
          <w:szCs w:val="26"/>
          <w:u w:val="single"/>
        </w:rPr>
        <w:t xml:space="preserve">, but if the </w:t>
      </w:r>
      <w:r w:rsidRPr="00264995">
        <w:rPr>
          <w:rFonts w:eastAsia="Calibri" w:cs="Times New Roman"/>
          <w:b/>
          <w:iCs/>
          <w:sz w:val="24"/>
          <w:u w:val="single"/>
          <w:bdr w:val="single" w:sz="8" w:space="0" w:color="auto"/>
        </w:rPr>
        <w:t>consequences</w:t>
      </w:r>
      <w:r w:rsidRPr="00264995">
        <w:rPr>
          <w:rFonts w:eastAsia="Calibri" w:cs="Arial"/>
          <w:sz w:val="14"/>
          <w:szCs w:val="26"/>
        </w:rPr>
        <w:t>, should it materialize,</w:t>
      </w:r>
      <w:r w:rsidRPr="00264995">
        <w:rPr>
          <w:rFonts w:eastAsia="Calibri" w:cs="Arial"/>
          <w:szCs w:val="26"/>
        </w:rPr>
        <w:t xml:space="preserve"> </w:t>
      </w:r>
      <w:r w:rsidRPr="00264995">
        <w:rPr>
          <w:rFonts w:eastAsia="Calibri" w:cs="Arial"/>
          <w:szCs w:val="26"/>
          <w:u w:val="single"/>
        </w:rPr>
        <w:t xml:space="preserve">are great enough, the </w:t>
      </w:r>
      <w:r w:rsidRPr="00264995">
        <w:rPr>
          <w:rFonts w:eastAsia="Calibri" w:cs="Times New Roman"/>
          <w:b/>
          <w:iCs/>
          <w:sz w:val="24"/>
          <w:u w:val="single"/>
          <w:bdr w:val="single" w:sz="8" w:space="0" w:color="auto"/>
        </w:rPr>
        <w:t xml:space="preserve">expected cost of disaster </w:t>
      </w:r>
      <w:r w:rsidRPr="00264995">
        <w:rPr>
          <w:rFonts w:eastAsia="Calibri" w:cs="Times New Roman"/>
          <w:u w:val="single"/>
        </w:rPr>
        <w:t>may be sufficient to warrant defensive measures.</w:t>
      </w:r>
    </w:p>
    <w:p w:rsidR="00F33A59" w:rsidRPr="00264995" w:rsidRDefault="00F33A59" w:rsidP="00F33A59"/>
    <w:p w:rsidR="00F33A59" w:rsidRPr="00264995" w:rsidRDefault="00F33A59" w:rsidP="00F33A59">
      <w:pPr>
        <w:pStyle w:val="Heading4"/>
        <w:rPr>
          <w:rFonts w:eastAsia="Calibri"/>
        </w:rPr>
      </w:pPr>
      <w:r w:rsidRPr="00264995">
        <w:rPr>
          <w:rFonts w:eastAsia="Calibri"/>
        </w:rPr>
        <w:t>Specifically --- IR scenario planning is good – allows us to make better choices</w:t>
      </w:r>
    </w:p>
    <w:p w:rsidR="00F33A59" w:rsidRPr="00264995" w:rsidRDefault="00F33A59" w:rsidP="00F33A59">
      <w:pPr>
        <w:rPr>
          <w:rFonts w:eastAsia="Calibri" w:cs="Times New Roman"/>
        </w:rPr>
      </w:pPr>
      <w:r w:rsidRPr="00264995">
        <w:rPr>
          <w:rFonts w:eastAsia="Times New Roman" w:cs="Times New Roman"/>
          <w:b/>
          <w:iCs/>
          <w:sz w:val="26"/>
        </w:rPr>
        <w:t>Han, 10</w:t>
      </w:r>
      <w:r w:rsidRPr="00264995">
        <w:rPr>
          <w:rFonts w:eastAsia="Calibri" w:cs="Times New Roman"/>
        </w:rPr>
        <w:t xml:space="preserve"> [ Dong-ho Han, Ph.D. Candidate in Political Science at the University of Nebraska-Lincoln, , “Scenario Construction and Implications for IR Research: Connecting Theory to a Real World of Policy Making,” http://www.allacademic.com/one/isa/isa10/index.php?cmd=Download+Document&amp;key=unpublished_manuscript&amp;file_index=1&amp;pop_up=true&amp;no_click_key=true&amp;attachment_style=attachment&amp;PHPSESSID=3e890fb59257a0ca9bad2e2327d8a24f</w:t>
      </w:r>
    </w:p>
    <w:p w:rsidR="00F33A59" w:rsidRPr="00264995" w:rsidRDefault="00F33A59" w:rsidP="00F33A59">
      <w:pPr>
        <w:rPr>
          <w:rFonts w:eastAsia="Calibri" w:cs="Times New Roman"/>
          <w:sz w:val="16"/>
        </w:rPr>
      </w:pPr>
      <w:r w:rsidRPr="00264995">
        <w:rPr>
          <w:rFonts w:eastAsia="Calibri" w:cs="Times New Roman"/>
          <w:sz w:val="16"/>
        </w:rPr>
        <w:t xml:space="preserve">How do we assess future possibilities with existing data and information? Do we have a systematic approach to analyze the future events of world politics? </w:t>
      </w:r>
      <w:r w:rsidRPr="00264995">
        <w:rPr>
          <w:rFonts w:eastAsia="Times New Roman" w:cs="Times New Roman"/>
          <w:u w:val="single"/>
        </w:rPr>
        <w:t xml:space="preserve">If </w:t>
      </w:r>
      <w:r w:rsidRPr="00264995">
        <w:rPr>
          <w:rFonts w:eastAsia="Calibri" w:cs="Times New Roman"/>
          <w:sz w:val="16"/>
        </w:rPr>
        <w:t>the problem of uncertainty in future world</w:t>
      </w:r>
      <w:r w:rsidRPr="00264995">
        <w:rPr>
          <w:rFonts w:eastAsia="Times New Roman" w:cs="Times New Roman"/>
          <w:u w:val="single"/>
        </w:rPr>
        <w:t xml:space="preserve"> politics is increasing and future international relations are</w:t>
      </w:r>
      <w:r w:rsidRPr="00264995">
        <w:rPr>
          <w:rFonts w:eastAsia="Calibri" w:cs="Times New Roman"/>
          <w:sz w:val="16"/>
        </w:rPr>
        <w:t xml:space="preserve"> </w:t>
      </w:r>
      <w:r w:rsidRPr="00264995">
        <w:rPr>
          <w:rFonts w:eastAsia="Calibri" w:cs="Times New Roman"/>
          <w:b/>
          <w:iCs/>
          <w:sz w:val="24"/>
          <w:u w:val="single"/>
          <w:bdr w:val="single" w:sz="8" w:space="0" w:color="auto"/>
        </w:rPr>
        <w:t>hard to predict</w:t>
      </w:r>
      <w:r w:rsidRPr="00264995">
        <w:rPr>
          <w:rFonts w:eastAsia="Calibri" w:cs="Times New Roman"/>
          <w:sz w:val="16"/>
        </w:rPr>
        <w:t xml:space="preserve">, </w:t>
      </w:r>
      <w:r w:rsidRPr="00264995">
        <w:rPr>
          <w:rFonts w:eastAsia="Times New Roman" w:cs="Times New Roman"/>
          <w:u w:val="single"/>
        </w:rPr>
        <w:t>then it is necessary to devise a useful tool to effectively deal with upcoming events</w:t>
      </w:r>
      <w:r w:rsidRPr="00264995">
        <w:rPr>
          <w:rFonts w:eastAsia="Calibri" w:cs="Times New Roman"/>
          <w:sz w:val="16"/>
        </w:rPr>
        <w:t xml:space="preserve"> </w:t>
      </w:r>
      <w:r w:rsidRPr="00264995">
        <w:rPr>
          <w:rFonts w:eastAsia="Times New Roman" w:cs="Times New Roman"/>
          <w:u w:val="single"/>
        </w:rPr>
        <w:t>so that</w:t>
      </w:r>
      <w:r w:rsidRPr="00264995">
        <w:rPr>
          <w:rFonts w:eastAsia="Calibri" w:cs="Times New Roman"/>
          <w:sz w:val="16"/>
        </w:rPr>
        <w:t xml:space="preserve"> </w:t>
      </w:r>
      <w:r w:rsidRPr="00264995">
        <w:rPr>
          <w:rFonts w:eastAsia="Calibri" w:cs="Times New Roman"/>
          <w:b/>
          <w:iCs/>
          <w:sz w:val="24"/>
          <w:u w:val="single"/>
          <w:bdr w:val="single" w:sz="8" w:space="0" w:color="auto"/>
        </w:rPr>
        <w:t>policy makers can reduce the risks of future uncertainties</w:t>
      </w:r>
      <w:r w:rsidRPr="00264995">
        <w:rPr>
          <w:rFonts w:eastAsia="Calibri" w:cs="Times New Roman"/>
          <w:sz w:val="16"/>
        </w:rPr>
        <w:t xml:space="preserve">. In this paper, I argue that </w:t>
      </w:r>
      <w:r w:rsidRPr="00264995">
        <w:rPr>
          <w:rFonts w:eastAsia="Calibri" w:cs="Times New Roman"/>
          <w:b/>
          <w:iCs/>
          <w:sz w:val="24"/>
          <w:u w:val="single"/>
          <w:bdr w:val="single" w:sz="8" w:space="0" w:color="auto"/>
        </w:rPr>
        <w:t>the scenario methodology</w:t>
      </w:r>
      <w:r w:rsidRPr="00264995">
        <w:rPr>
          <w:rFonts w:eastAsia="Calibri" w:cs="Times New Roman"/>
          <w:sz w:val="16"/>
        </w:rPr>
        <w:t xml:space="preserve"> </w:t>
      </w:r>
      <w:r w:rsidRPr="00264995">
        <w:rPr>
          <w:rFonts w:eastAsia="Times New Roman" w:cs="Times New Roman"/>
          <w:u w:val="single"/>
        </w:rPr>
        <w:t>is</w:t>
      </w:r>
      <w:r w:rsidRPr="00264995">
        <w:rPr>
          <w:rFonts w:eastAsia="Calibri" w:cs="Times New Roman"/>
          <w:sz w:val="16"/>
        </w:rPr>
        <w:t xml:space="preserve"> one of the most </w:t>
      </w:r>
      <w:r w:rsidRPr="00264995">
        <w:rPr>
          <w:rFonts w:eastAsia="Times New Roman" w:cs="Times New Roman"/>
          <w:u w:val="single"/>
        </w:rPr>
        <w:t>effective</w:t>
      </w:r>
      <w:r w:rsidRPr="00264995">
        <w:rPr>
          <w:rFonts w:eastAsia="Calibri" w:cs="Times New Roman"/>
          <w:sz w:val="16"/>
        </w:rPr>
        <w:t xml:space="preserve"> methods </w:t>
      </w:r>
      <w:r w:rsidRPr="00264995">
        <w:rPr>
          <w:rFonts w:eastAsia="Calibri" w:cs="Times New Roman"/>
          <w:b/>
          <w:iCs/>
          <w:sz w:val="24"/>
          <w:u w:val="single"/>
          <w:bdr w:val="single" w:sz="8" w:space="0" w:color="auto"/>
        </w:rPr>
        <w:t>to connect theory to practice</w:t>
      </w:r>
      <w:r w:rsidRPr="00264995">
        <w:rPr>
          <w:rFonts w:eastAsia="Calibri" w:cs="Times New Roman"/>
          <w:sz w:val="16"/>
        </w:rPr>
        <w:t xml:space="preserve">, thereby leading to a better understanding of future world events. The purpose of this paper is to introduce the scenario methodology to the field of IR in a more acceptable fashion and to explore its implications for a real policy world. To achieve this goal, I will explain the scenario methodology and why it is adequate to provide a better understanding of future world events. More specifically, I will clarify what the scenario method is and what its core components are and explain the importance and implications of the scenario method in IR by analyzing existing IR literature with an emphasis on security studies that primarily provide the prospect of future security issues. 1. Introduction How do we assess future possibilities with existing data and information? Do we have a systematic approach to analyze the future events of world politics? Given various theoretical ideas for predicting and analyzing future events in the field of international relations (IR), to understand these events properly it is important both to cast out all plausible outcomes and to think through a relevant theory, or a combination of each major theory, in connection with those outcomes. This paper aims to explain the scenario methodology and why it is adequate to provide a better understanding of future world events. After clarifying the scenario methodology, its core components, and its processes and purposes, I will explore other field’s use of this methodology. Then I will explain the importance and implications of the scenario method in the field of IR. I will conclude with summarizing the advantage of the scenario method in a real world of policy making. 2. What is the Scenario Methodology? This section begins with one major question – </w:t>
      </w:r>
      <w:r w:rsidRPr="00264995">
        <w:rPr>
          <w:rFonts w:eastAsia="Calibri" w:cs="Times New Roman"/>
          <w:b/>
          <w:iCs/>
          <w:sz w:val="24"/>
          <w:u w:val="single"/>
          <w:bdr w:val="single" w:sz="8" w:space="0" w:color="auto"/>
        </w:rPr>
        <w:t>what is the scenario methodology?</w:t>
      </w:r>
      <w:r w:rsidRPr="00264995">
        <w:rPr>
          <w:rFonts w:eastAsia="Calibri" w:cs="Times New Roman"/>
          <w:sz w:val="16"/>
        </w:rPr>
        <w:t xml:space="preserve"> To answer this, some history regarding the development of this method should be mentioned.1 Herman Kahn, a pioneer of the scenario method, in his famous 1962 book Thinking about the Unthinkable, argued that the </w:t>
      </w:r>
      <w:r w:rsidRPr="00264995">
        <w:rPr>
          <w:rFonts w:eastAsia="Times New Roman" w:cs="Times New Roman"/>
          <w:u w:val="single"/>
        </w:rPr>
        <w:t>decision makers</w:t>
      </w:r>
      <w:r w:rsidRPr="00264995">
        <w:rPr>
          <w:rFonts w:eastAsia="Calibri" w:cs="Times New Roman"/>
          <w:sz w:val="16"/>
        </w:rPr>
        <w:t xml:space="preserve"> in the United States </w:t>
      </w:r>
      <w:r w:rsidRPr="00264995">
        <w:rPr>
          <w:rFonts w:eastAsia="Times New Roman" w:cs="Times New Roman"/>
          <w:u w:val="single"/>
        </w:rPr>
        <w:t xml:space="preserve">should think of and prepare for all possible sequences of events </w:t>
      </w:r>
      <w:r w:rsidRPr="00264995">
        <w:rPr>
          <w:rFonts w:eastAsia="Calibri" w:cs="Times New Roman"/>
          <w:b/>
          <w:iCs/>
          <w:sz w:val="24"/>
          <w:u w:val="single"/>
          <w:bdr w:val="single" w:sz="8" w:space="0" w:color="auto"/>
        </w:rPr>
        <w:t>with regard to nuclear war</w:t>
      </w:r>
      <w:r w:rsidRPr="00264995">
        <w:rPr>
          <w:rFonts w:eastAsia="Calibri" w:cs="Times New Roman"/>
          <w:sz w:val="16"/>
        </w:rPr>
        <w:t xml:space="preserve"> with the Soviet Union.2 Using scenarios and connecting them with various war games, Kahn showed the importance of thinking ahead in time and using the scenario method based upon imagination for the future.3 According to Kahn and his colleagues, </w:t>
      </w:r>
      <w:r w:rsidRPr="00264995">
        <w:rPr>
          <w:rFonts w:eastAsia="Times New Roman" w:cs="Times New Roman"/>
          <w:u w:val="single"/>
        </w:rPr>
        <w:t>scenarios are</w:t>
      </w:r>
      <w:r w:rsidRPr="00264995">
        <w:rPr>
          <w:rFonts w:eastAsia="Calibri" w:cs="Times New Roman"/>
          <w:sz w:val="16"/>
        </w:rPr>
        <w:t xml:space="preserve"> “</w:t>
      </w:r>
      <w:r w:rsidRPr="00264995">
        <w:rPr>
          <w:rFonts w:eastAsia="Calibri" w:cs="Times New Roman"/>
          <w:b/>
          <w:iCs/>
          <w:sz w:val="24"/>
          <w:u w:val="single"/>
          <w:bdr w:val="single" w:sz="8" w:space="0" w:color="auto"/>
        </w:rPr>
        <w:t>attempts to describe</w:t>
      </w:r>
      <w:r w:rsidRPr="00264995">
        <w:rPr>
          <w:rFonts w:eastAsia="Calibri" w:cs="Times New Roman"/>
          <w:sz w:val="16"/>
        </w:rPr>
        <w:t xml:space="preserve"> in some detail </w:t>
      </w:r>
      <w:r w:rsidRPr="00264995">
        <w:rPr>
          <w:rFonts w:eastAsia="Calibri" w:cs="Times New Roman"/>
          <w:b/>
          <w:iCs/>
          <w:sz w:val="24"/>
          <w:u w:val="single"/>
          <w:bdr w:val="single" w:sz="8" w:space="0" w:color="auto"/>
        </w:rPr>
        <w:t>a hypothetical sequence of events that could lead plausibly</w:t>
      </w:r>
      <w:r w:rsidRPr="00264995">
        <w:rPr>
          <w:rFonts w:eastAsia="Calibri" w:cs="Times New Roman"/>
          <w:sz w:val="16"/>
        </w:rPr>
        <w:t xml:space="preserve"> </w:t>
      </w:r>
      <w:r w:rsidRPr="00264995">
        <w:rPr>
          <w:rFonts w:eastAsia="Times New Roman" w:cs="Times New Roman"/>
          <w:u w:val="single"/>
        </w:rPr>
        <w:t>to the situation envisaged</w:t>
      </w:r>
      <w:r w:rsidRPr="00264995">
        <w:rPr>
          <w:rFonts w:eastAsia="Calibri" w:cs="Times New Roman"/>
          <w:sz w:val="16"/>
        </w:rPr>
        <w:t xml:space="preserve">.”4 Similarly, Peter Schwartz defines scenarios as “stories about the way the world might turn out tomorrow, stories that can help us recognize and adapt to changing aspects of our present environment.”5 Given a variety of definitions of scenarios,6 for the purpose of this research, I refer to the scenario-building methodology as a means by which </w:t>
      </w:r>
      <w:r w:rsidRPr="00264995">
        <w:rPr>
          <w:rFonts w:eastAsia="Times New Roman" w:cs="Times New Roman"/>
          <w:u w:val="single"/>
        </w:rPr>
        <w:t>people can articulate</w:t>
      </w:r>
      <w:r w:rsidRPr="00264995">
        <w:rPr>
          <w:rFonts w:eastAsia="Calibri" w:cs="Times New Roman"/>
          <w:sz w:val="16"/>
        </w:rPr>
        <w:t xml:space="preserve"> </w:t>
      </w:r>
      <w:r w:rsidRPr="00264995">
        <w:rPr>
          <w:rFonts w:eastAsia="Calibri" w:cs="Times New Roman"/>
          <w:b/>
          <w:iCs/>
          <w:sz w:val="24"/>
          <w:u w:val="single"/>
          <w:bdr w:val="single" w:sz="8" w:space="0" w:color="auto"/>
        </w:rPr>
        <w:t>different futures</w:t>
      </w:r>
      <w:r w:rsidRPr="00264995">
        <w:rPr>
          <w:rFonts w:eastAsia="Calibri" w:cs="Times New Roman"/>
          <w:sz w:val="16"/>
        </w:rPr>
        <w:t xml:space="preserve"> </w:t>
      </w:r>
      <w:r w:rsidRPr="00264995">
        <w:rPr>
          <w:rFonts w:eastAsia="Times New Roman" w:cs="Times New Roman"/>
          <w:u w:val="single"/>
        </w:rPr>
        <w:t>with trends, uncertainties, and rules over a certain amount of time</w:t>
      </w:r>
      <w:r w:rsidRPr="00264995">
        <w:rPr>
          <w:rFonts w:eastAsia="Calibri" w:cs="Times New Roman"/>
          <w:sz w:val="16"/>
        </w:rPr>
        <w:t xml:space="preserve">. Showing all plausible future stories and clarifying important trends, scenario thinking enables decision makers to make an important decision at the present time. Key Terms in the Scenario Methodology </w:t>
      </w:r>
      <w:r w:rsidRPr="00264995">
        <w:rPr>
          <w:rFonts w:eastAsia="Calibri" w:cs="Times New Roman"/>
          <w:b/>
          <w:iCs/>
          <w:sz w:val="24"/>
          <w:u w:val="single"/>
          <w:bdr w:val="single" w:sz="8" w:space="0" w:color="auto"/>
        </w:rPr>
        <w:t>The core of the scenario method</w:t>
      </w:r>
      <w:r w:rsidRPr="00264995">
        <w:rPr>
          <w:rFonts w:eastAsia="Calibri" w:cs="Times New Roman"/>
          <w:sz w:val="16"/>
        </w:rPr>
        <w:t xml:space="preserve"> </w:t>
      </w:r>
      <w:r w:rsidRPr="00264995">
        <w:rPr>
          <w:rFonts w:eastAsia="Times New Roman" w:cs="Times New Roman"/>
          <w:u w:val="single"/>
        </w:rPr>
        <w:t>lies in</w:t>
      </w:r>
      <w:r w:rsidRPr="00264995">
        <w:rPr>
          <w:rFonts w:eastAsia="Calibri" w:cs="Times New Roman"/>
          <w:sz w:val="16"/>
        </w:rPr>
        <w:t xml:space="preserve"> </w:t>
      </w:r>
      <w:r w:rsidRPr="00264995">
        <w:rPr>
          <w:rFonts w:eastAsia="Calibri" w:cs="Times New Roman"/>
          <w:b/>
          <w:iCs/>
          <w:sz w:val="24"/>
          <w:u w:val="single"/>
          <w:bdr w:val="single" w:sz="8" w:space="0" w:color="auto"/>
        </w:rPr>
        <w:t>enabling policy makers to reach a critical decision</w:t>
      </w:r>
      <w:r w:rsidRPr="00264995">
        <w:rPr>
          <w:rFonts w:eastAsia="Calibri" w:cs="Times New Roman"/>
          <w:sz w:val="16"/>
        </w:rPr>
        <w:t xml:space="preserve"> </w:t>
      </w:r>
      <w:r w:rsidRPr="00264995">
        <w:rPr>
          <w:rFonts w:eastAsia="Times New Roman" w:cs="Times New Roman"/>
          <w:u w:val="single"/>
        </w:rPr>
        <w:t>at the present time based on thinking about</w:t>
      </w:r>
      <w:r w:rsidRPr="00264995">
        <w:rPr>
          <w:rFonts w:eastAsia="Calibri" w:cs="Times New Roman"/>
          <w:sz w:val="16"/>
        </w:rPr>
        <w:t xml:space="preserve"> all </w:t>
      </w:r>
      <w:r w:rsidRPr="00264995">
        <w:rPr>
          <w:rFonts w:eastAsia="Calibri" w:cs="Times New Roman"/>
          <w:b/>
          <w:iCs/>
          <w:sz w:val="24"/>
          <w:u w:val="single"/>
          <w:bdr w:val="single" w:sz="8" w:space="0" w:color="auto"/>
        </w:rPr>
        <w:t>plausible future possibilities</w:t>
      </w:r>
      <w:r w:rsidRPr="00264995">
        <w:rPr>
          <w:rFonts w:eastAsia="Calibri" w:cs="Times New Roman"/>
          <w:sz w:val="16"/>
        </w:rPr>
        <w:t xml:space="preserve">. Key concepts in the scenario method include: driving forces, predetermined elements, critical uncertainties, wild cards and scenario plot lines.7 Driving forces are defined as “the causal elements that surround a problem, event or decision,” which could be many factors, including those “that can be the basis, in different combinations, for diverse chains of connections and outcomes.”8 Schwartz defines driving forces as “the elements that move the plot of a scenario, that determine the story’s outcome.”9 In a word, driving forces constitute the basic structure of each scenario plot line in the scenario-making process. Predetermined elements refer to “events that have already occurred or that almost certainly will occur but whose consequences have not yet unfolded.”10 Predetermined elements are “givens” which could be safely assumed and understood in the scenario-building process. Although predetermined elements impact outcomes, they do not have a direct causal impact on a given outcome. Critical uncertainties “describe important determinants of events whose character, magnitude or consequences are unknown.”11 Exploring critical uncertainties lies at the heart of scenario construction in the sense that the most important task of scenario anaysts is to discover the elements that are most uncertain and most important to a specific decision or event.12 Wild cards are “conceivable, if low probability, events or actions that might undermine or modify radically the chains of logic or narrative plot lines.”13 In John Peterson’s terms, wild cards are “not simple trends, nor are they byproducts of anything else. They are events on their own. They are characterized by their scope, and a speed of change that challenges the outermost capabilities of today’s human capabilities.”14 Wild cards might be extremely important in that in the process of scenario planning their emergence could change the entire direction of each scenario plot line. A scenario plot line is “a compelling story about how things happen” and it describes “how driving forces might plausibly behave as they interact with predetermined elements and different combinations of critical uncertainties.”15 Narratives and/or stories are an essential part of the scenario method due to the identical structure of analytical narratives and scenarios: “both are sequential descriptions of a situation with the passage of time and explain the process of events from the base situation into the situation questioned.”16 Process and Purpose of Scenario Analysis </w:t>
      </w:r>
      <w:r w:rsidRPr="00264995">
        <w:rPr>
          <w:rFonts w:eastAsia="Calibri" w:cs="Times New Roman"/>
          <w:u w:val="single"/>
        </w:rPr>
        <w:t>Scenario analysis begins with the exploration of driving forces including some uncertainties</w:t>
      </w:r>
      <w:r w:rsidRPr="00264995">
        <w:rPr>
          <w:rFonts w:eastAsia="Calibri" w:cs="Times New Roman"/>
          <w:sz w:val="16"/>
        </w:rPr>
        <w:t xml:space="preserve">. However, </w:t>
      </w:r>
      <w:r w:rsidRPr="00264995">
        <w:rPr>
          <w:rFonts w:eastAsia="Calibri" w:cs="Times New Roman"/>
          <w:u w:val="single"/>
        </w:rPr>
        <w:t xml:space="preserve">scenario building is more than just organizing future uncertainties; rather, it is a </w:t>
      </w:r>
      <w:r w:rsidRPr="00264995">
        <w:rPr>
          <w:rFonts w:eastAsia="Calibri" w:cs="Times New Roman"/>
          <w:b/>
          <w:iCs/>
          <w:sz w:val="24"/>
          <w:u w:val="single"/>
          <w:bdr w:val="single" w:sz="8" w:space="0" w:color="auto"/>
        </w:rPr>
        <w:t>thorough understanding of uncertainties</w:t>
      </w:r>
      <w:r w:rsidRPr="00264995">
        <w:rPr>
          <w:rFonts w:eastAsia="Calibri" w:cs="Times New Roman"/>
          <w:sz w:val="16"/>
        </w:rPr>
        <w:t>, thereby distinguishing between something clear and unclear in the process of decision making.17 As Pierre Wack has pointed out, “</w:t>
      </w:r>
      <w:r w:rsidRPr="00264995">
        <w:rPr>
          <w:rFonts w:eastAsia="Calibri" w:cs="Times New Roman"/>
          <w:u w:val="single"/>
        </w:rPr>
        <w:t xml:space="preserve">By </w:t>
      </w:r>
      <w:r w:rsidRPr="00264995">
        <w:rPr>
          <w:rFonts w:eastAsia="Calibri" w:cs="Times New Roman"/>
          <w:b/>
          <w:iCs/>
          <w:sz w:val="24"/>
          <w:u w:val="single"/>
          <w:bdr w:val="single" w:sz="8" w:space="0" w:color="auto"/>
        </w:rPr>
        <w:t>carefully studying some uncertainties</w:t>
      </w:r>
      <w:r w:rsidRPr="00264995">
        <w:rPr>
          <w:rFonts w:eastAsia="Calibri" w:cs="Times New Roman"/>
          <w:u w:val="single"/>
        </w:rPr>
        <w:t xml:space="preserve">, </w:t>
      </w:r>
      <w:r w:rsidRPr="00264995">
        <w:rPr>
          <w:rFonts w:eastAsia="Calibri" w:cs="Times New Roman"/>
          <w:b/>
          <w:iCs/>
          <w:sz w:val="24"/>
          <w:u w:val="single"/>
          <w:bdr w:val="single" w:sz="8" w:space="0" w:color="auto"/>
        </w:rPr>
        <w:t>we gained a deeper understanding</w:t>
      </w:r>
      <w:r w:rsidRPr="00264995">
        <w:rPr>
          <w:rFonts w:eastAsia="Calibri" w:cs="Times New Roman"/>
          <w:u w:val="single"/>
        </w:rPr>
        <w:t xml:space="preserve"> of their interplay, which, paradoxically, led us to learn what was certain and inevitable and what was not</w:t>
      </w:r>
      <w:r w:rsidRPr="00264995">
        <w:rPr>
          <w:rFonts w:eastAsia="Calibri" w:cs="Times New Roman"/>
          <w:sz w:val="16"/>
        </w:rPr>
        <w:t xml:space="preserve">.” In other words, a careful investigation of raw uncertainties helps people figure out more “critical uncertainties” by showing that “what may appear in some cases to be uncertain might actually be predetermined – that many outcomes were simply not possible.”18 Exploring future uncertainties thoroughly is one of the most important factors in scenario analysis. Kees van der Heijden argues that </w:t>
      </w:r>
      <w:r w:rsidRPr="00264995">
        <w:rPr>
          <w:rFonts w:eastAsia="Times New Roman" w:cs="Times New Roman"/>
          <w:u w:val="single"/>
        </w:rPr>
        <w:t>in the process of separating “knowns” from “unknowns” analysts could clarify driving forces because the process of separation between “predetermineds” and uncertainties</w:t>
      </w:r>
      <w:r w:rsidRPr="00264995">
        <w:rPr>
          <w:rFonts w:eastAsia="Calibri" w:cs="Times New Roman"/>
          <w:sz w:val="16"/>
        </w:rPr>
        <w:t xml:space="preserve"> </w:t>
      </w:r>
      <w:r w:rsidRPr="00264995">
        <w:rPr>
          <w:rFonts w:eastAsia="Calibri" w:cs="Times New Roman"/>
          <w:b/>
          <w:iCs/>
          <w:sz w:val="24"/>
          <w:u w:val="single"/>
          <w:bdr w:val="single" w:sz="8" w:space="0" w:color="auto"/>
        </w:rPr>
        <w:t>demands</w:t>
      </w:r>
      <w:r w:rsidRPr="00264995">
        <w:rPr>
          <w:rFonts w:eastAsia="Calibri" w:cs="Times New Roman"/>
          <w:sz w:val="16"/>
        </w:rPr>
        <w:t xml:space="preserve"> a fair amount of </w:t>
      </w:r>
      <w:r w:rsidRPr="00264995">
        <w:rPr>
          <w:rFonts w:eastAsia="Calibri" w:cs="Times New Roman"/>
          <w:b/>
          <w:iCs/>
          <w:sz w:val="24"/>
          <w:u w:val="single"/>
          <w:bdr w:val="single" w:sz="8" w:space="0" w:color="auto"/>
        </w:rPr>
        <w:t>knowledge of causal relationships surrounding the issue at stake</w:t>
      </w:r>
      <w:r w:rsidRPr="00264995">
        <w:rPr>
          <w:rFonts w:eastAsia="Calibri" w:cs="Times New Roman"/>
          <w:sz w:val="16"/>
        </w:rPr>
        <w:t>.19 Thus, in scenario analysis a thorough understanding of critical uncertainties leads to a well-established knowledge of driving forces and causal relations.20 Robert Lempert succinctly summarized the scenario-construction process as follows: “scenario practice begins with the challenge facing the decisionmakers, ranks the most significant driving forces according to their level of uncertainty and their impact on trends seemingly relevant to that decision, and then creates a handful of scenarios that explore different manifestations of those driving forces.”21</w:t>
      </w:r>
    </w:p>
    <w:p w:rsidR="00F33A59" w:rsidRPr="00264995" w:rsidRDefault="00F33A59" w:rsidP="00F33A59">
      <w:pPr>
        <w:rPr>
          <w:rFonts w:eastAsia="Calibri" w:cs="Times New Roman"/>
        </w:rPr>
      </w:pPr>
    </w:p>
    <w:p w:rsidR="00F33A59" w:rsidRPr="00264995" w:rsidRDefault="00F33A59" w:rsidP="00F33A59">
      <w:pPr>
        <w:pStyle w:val="Heading4"/>
        <w:rPr>
          <w:rFonts w:eastAsia="Calibri"/>
        </w:rPr>
      </w:pPr>
      <w:r w:rsidRPr="00264995">
        <w:rPr>
          <w:rFonts w:eastAsia="Calibri"/>
        </w:rPr>
        <w:t xml:space="preserve">Threats real---threat inflation would get our authors fired </w:t>
      </w:r>
    </w:p>
    <w:p w:rsidR="00F33A59" w:rsidRPr="00264995" w:rsidRDefault="00F33A59" w:rsidP="00F33A59">
      <w:pPr>
        <w:rPr>
          <w:rFonts w:eastAsia="Calibri" w:cs="Times New Roman"/>
        </w:rPr>
      </w:pPr>
      <w:r w:rsidRPr="00264995">
        <w:rPr>
          <w:rFonts w:eastAsia="Calibri" w:cs="Times New Roman"/>
        </w:rPr>
        <w:t xml:space="preserve">Earl C. </w:t>
      </w:r>
      <w:r w:rsidRPr="00264995">
        <w:rPr>
          <w:rFonts w:eastAsia="Calibri" w:cs="Times New Roman"/>
          <w:b/>
          <w:bCs/>
          <w:sz w:val="26"/>
        </w:rPr>
        <w:t>Ravenal 9</w:t>
      </w:r>
      <w:r w:rsidRPr="00264995">
        <w:rPr>
          <w:rFonts w:eastAsia="Calibri" w:cs="Times New Roman"/>
        </w:rPr>
        <w:t>, distinguished senior fellow in foreign policy studies @ Cato, is professor emeritus of the Georgetown University School of Foreign Service. He is an expert on NATO, defense strategy, and the defense budget. He is the author of </w:t>
      </w:r>
      <w:r w:rsidRPr="00264995">
        <w:rPr>
          <w:rFonts w:eastAsia="Calibri" w:cs="Times New Roman"/>
          <w:i/>
          <w:iCs/>
        </w:rPr>
        <w:t>Designing Defense for a New World Order. </w:t>
      </w:r>
      <w:r w:rsidRPr="00264995">
        <w:rPr>
          <w:rFonts w:eastAsia="Calibri" w:cs="Times New Roman"/>
        </w:rPr>
        <w:t>What's Empire Got to Do with It? The Derivation of America's Foreign Policy.” </w:t>
      </w:r>
      <w:r w:rsidRPr="00264995">
        <w:rPr>
          <w:rFonts w:eastAsia="Calibri" w:cs="Times New Roman"/>
          <w:i/>
          <w:iCs/>
        </w:rPr>
        <w:t>Critical Review: An Interdisciplinary Journal of Politics and Society</w:t>
      </w:r>
      <w:r w:rsidRPr="00264995">
        <w:rPr>
          <w:rFonts w:eastAsia="Calibri" w:cs="Times New Roman"/>
        </w:rPr>
        <w:t> 21.1 (2009) 21-75</w:t>
      </w:r>
    </w:p>
    <w:p w:rsidR="00F33A59" w:rsidRPr="00264995" w:rsidRDefault="00F33A59" w:rsidP="00F33A59">
      <w:pPr>
        <w:rPr>
          <w:rFonts w:eastAsia="Calibri" w:cs="Times New Roman"/>
          <w:sz w:val="14"/>
        </w:rPr>
      </w:pPr>
      <w:r w:rsidRPr="00264995">
        <w:rPr>
          <w:rFonts w:eastAsia="Calibri" w:cs="Times New Roman"/>
          <w:u w:val="single"/>
        </w:rPr>
        <w:t xml:space="preserve">The underlying notion of “the security bureaucracies . . . looking for new enemies” is a </w:t>
      </w:r>
      <w:r w:rsidRPr="00264995">
        <w:rPr>
          <w:rFonts w:eastAsia="Calibri" w:cs="Times New Roman"/>
          <w:b/>
          <w:iCs/>
          <w:sz w:val="24"/>
          <w:u w:val="single"/>
          <w:bdr w:val="single" w:sz="8" w:space="0" w:color="auto"/>
        </w:rPr>
        <w:t>threadbare concept</w:t>
      </w:r>
      <w:r w:rsidRPr="00264995">
        <w:rPr>
          <w:rFonts w:eastAsia="Calibri" w:cs="Times New Roman"/>
          <w:sz w:val="14"/>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264995">
        <w:rPr>
          <w:rFonts w:eastAsia="Calibri" w:cs="Times New Roman"/>
          <w:u w:val="single"/>
        </w:rPr>
        <w:t>What is missing from</w:t>
      </w:r>
      <w:r w:rsidRPr="00264995">
        <w:rPr>
          <w:rFonts w:eastAsia="Calibri" w:cs="Times New Roman"/>
          <w:sz w:val="14"/>
        </w:rPr>
        <w:t xml:space="preserve"> most analysts’ </w:t>
      </w:r>
      <w:r w:rsidRPr="00264995">
        <w:rPr>
          <w:rFonts w:eastAsia="Calibri" w:cs="Times New Roman"/>
          <w:u w:val="single"/>
        </w:rPr>
        <w:t xml:space="preserve">claims of “threat inflation,” however, is </w:t>
      </w:r>
      <w:r w:rsidRPr="00264995">
        <w:rPr>
          <w:rFonts w:eastAsia="Calibri" w:cs="Times New Roman"/>
          <w:b/>
          <w:iCs/>
          <w:sz w:val="24"/>
          <w:u w:val="single"/>
          <w:bdr w:val="single" w:sz="8" w:space="0" w:color="auto"/>
        </w:rPr>
        <w:t>a convincing theory of why</w:t>
      </w:r>
      <w:r w:rsidRPr="00264995">
        <w:rPr>
          <w:rFonts w:eastAsia="Calibri" w:cs="Times New Roman"/>
          <w:sz w:val="14"/>
        </w:rPr>
        <w:t xml:space="preserve">, say, </w:t>
      </w:r>
      <w:r w:rsidRPr="00264995">
        <w:rPr>
          <w:rFonts w:eastAsia="Calibri" w:cs="Times New Roman"/>
          <w:u w:val="single"/>
        </w:rPr>
        <w:t>the</w:t>
      </w:r>
      <w:r w:rsidRPr="00264995">
        <w:rPr>
          <w:rFonts w:eastAsia="Calibri" w:cs="Times New Roman"/>
          <w:sz w:val="14"/>
        </w:rPr>
        <w:t xml:space="preserve"> American </w:t>
      </w:r>
      <w:r w:rsidRPr="00264995">
        <w:rPr>
          <w:rFonts w:eastAsia="Calibri" w:cs="Times New Roman"/>
          <w:u w:val="single"/>
        </w:rPr>
        <w:t>government</w:t>
      </w:r>
      <w:r w:rsidRPr="00264995">
        <w:rPr>
          <w:rFonts w:eastAsia="Calibri" w:cs="Times New Roman"/>
          <w:sz w:val="14"/>
        </w:rPr>
        <w:t xml:space="preserve"> significantly(not merely in excusable rhetoric) </w:t>
      </w:r>
      <w:r w:rsidRPr="00264995">
        <w:rPr>
          <w:rFonts w:eastAsia="Calibri" w:cs="Times New Roman"/>
          <w:u w:val="single"/>
        </w:rPr>
        <w:t>might magnify and even invent threats</w:t>
      </w:r>
      <w:r w:rsidRPr="00264995">
        <w:rPr>
          <w:rFonts w:eastAsia="Calibri" w:cs="Times New Roman"/>
          <w:sz w:val="14"/>
        </w:rPr>
        <w:t xml:space="preserve"> (and, more seriously, act on such inflated threat estimates). 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r w:rsidRPr="00264995">
        <w:rPr>
          <w:rFonts w:eastAsia="Calibri" w:cs="Times New Roman"/>
          <w:sz w:val="12"/>
        </w:rPr>
        <w:t>¶</w:t>
      </w:r>
      <w:r w:rsidRPr="00264995">
        <w:rPr>
          <w:rFonts w:eastAsia="Calibri" w:cs="Times New Roman"/>
          <w:sz w:val="14"/>
        </w:rPr>
        <w:t xml:space="preserve"> In the nation’s capital, vested interests, such as the law enforcement bureaucracies . . . routinely take advantage of “crises”to satisfy parochial desires. Similarly, many corporations use crises to get pet projects— a.k.a. pork—funded by the government. And national security crises, because of people’s fears, are especially ripe opportunities to grab largesse. (Ibid., 182)</w:t>
      </w:r>
      <w:r w:rsidRPr="00264995">
        <w:rPr>
          <w:rFonts w:eastAsia="Calibri" w:cs="Times New Roman"/>
          <w:sz w:val="12"/>
        </w:rPr>
        <w:t>¶</w:t>
      </w:r>
      <w:r w:rsidRPr="00264995">
        <w:rPr>
          <w:rFonts w:eastAsia="Calibri" w:cs="Times New Roman"/>
          <w:sz w:val="14"/>
        </w:rPr>
        <w:t xml:space="preserve"> Thus, “</w:t>
      </w:r>
      <w:r w:rsidRPr="00264995">
        <w:rPr>
          <w:rFonts w:eastAsia="Calibri" w:cs="Times New Roman"/>
          <w:u w:val="single"/>
        </w:rPr>
        <w:t>bureaucratic-politics” theory</w:t>
      </w:r>
      <w:r w:rsidRPr="00264995">
        <w:rPr>
          <w:rFonts w:eastAsia="Calibri" w:cs="Times New Roman"/>
          <w:sz w:val="14"/>
        </w:rPr>
        <w:t xml:space="preserve">, which once made several reputa- tions (such as those of Richard Neustadt, Morton Halperin, and Graham Allison) in defense-intellectual circles, and spawned an entire sub-industry within the field of international relations,5 </w:t>
      </w:r>
      <w:r w:rsidRPr="00264995">
        <w:rPr>
          <w:rFonts w:eastAsia="Calibri" w:cs="Times New Roman"/>
          <w:u w:val="single"/>
        </w:rPr>
        <w:t>is put into the service of dismissing putative security threats as imaginary</w:t>
      </w:r>
      <w:r w:rsidRPr="00264995">
        <w:rPr>
          <w:rFonts w:eastAsia="Calibri" w:cs="Times New Roman"/>
          <w:sz w:val="14"/>
        </w:rPr>
        <w:t>. So, too, can a surprisingly cognate theory, “public choice,”6 which can be considered the right-wing analog of the “bureaucratic-politics” model, and is a preferred interpretation of governmental decision- making among libertarian observers. As Eland (2004, 203) summarizes:</w:t>
      </w:r>
      <w:r w:rsidRPr="00264995">
        <w:rPr>
          <w:rFonts w:eastAsia="Calibri" w:cs="Times New Roman"/>
          <w:sz w:val="12"/>
        </w:rPr>
        <w:t>¶</w:t>
      </w:r>
      <w:r w:rsidRPr="00264995">
        <w:rPr>
          <w:rFonts w:eastAsia="Calibri" w:cs="Times New Roman"/>
          <w:sz w:val="14"/>
        </w:rPr>
        <w:t xml:space="preserve"> Public-choice theory argues [that] the government itself can develop sepa- 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r w:rsidRPr="00264995">
        <w:rPr>
          <w:rFonts w:eastAsia="Calibri" w:cs="Times New Roman"/>
          <w:sz w:val="12"/>
        </w:rPr>
        <w:t>¶</w:t>
      </w:r>
      <w:r w:rsidRPr="00264995">
        <w:rPr>
          <w:rFonts w:eastAsia="Calibri" w:cs="Times New Roman"/>
          <w:sz w:val="14"/>
        </w:rPr>
        <w:t xml:space="preserve"> There is, in this statement of public-choice theory, a certain ambiguity, and a certain degree of contradiction: Bureaucrats are supposedly, at the same time, subservient to societal interest groups and autonomous from society in general.</w:t>
      </w:r>
      <w:r w:rsidRPr="00264995">
        <w:rPr>
          <w:rFonts w:eastAsia="Calibri" w:cs="Times New Roman"/>
          <w:sz w:val="12"/>
        </w:rPr>
        <w:t>¶</w:t>
      </w:r>
      <w:r w:rsidRPr="00264995">
        <w:rPr>
          <w:rFonts w:eastAsia="Calibri" w:cs="Times New Roman"/>
          <w:sz w:val="14"/>
        </w:rPr>
        <w:t xml:space="preserve"> 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r w:rsidRPr="00264995">
        <w:rPr>
          <w:rFonts w:eastAsia="Calibri" w:cs="Times New Roman"/>
          <w:sz w:val="12"/>
        </w:rPr>
        <w:t>¶</w:t>
      </w:r>
      <w:r w:rsidRPr="00264995">
        <w:rPr>
          <w:rFonts w:eastAsia="Calibri" w:cs="Times New Roman"/>
          <w:sz w:val="14"/>
        </w:rPr>
        <w:t xml:space="preserve"> 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 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r w:rsidRPr="00264995">
        <w:rPr>
          <w:rFonts w:eastAsia="Calibri" w:cs="Times New Roman"/>
          <w:sz w:val="12"/>
        </w:rPr>
        <w:t>¶</w:t>
      </w:r>
      <w:r w:rsidRPr="00264995">
        <w:rPr>
          <w:rFonts w:eastAsia="Calibri" w:cs="Times New Roman"/>
          <w:sz w:val="14"/>
        </w:rPr>
        <w:t xml:space="preserve"> My treatment of “role” differs from that of the bureaucratic-politics theorists, whose model of the derivation of foreign policy depends heavily, and acknowledgedly, on a narrow and specific identification of the role- 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w:t>
      </w:r>
      <w:r w:rsidRPr="00264995">
        <w:rPr>
          <w:rFonts w:eastAsia="Calibri" w:cs="Times New Roman"/>
          <w:sz w:val="12"/>
        </w:rPr>
        <w:t>¶</w:t>
      </w:r>
      <w:r w:rsidRPr="00264995">
        <w:rPr>
          <w:rFonts w:eastAsia="Calibri" w:cs="Times New Roman"/>
          <w:sz w:val="14"/>
        </w:rPr>
        <w:t xml:space="preserve"> Roles (all theorists state) give rise to “expectations” of performance. My point is that </w:t>
      </w:r>
      <w:r w:rsidRPr="00264995">
        <w:rPr>
          <w:rFonts w:eastAsia="Calibri" w:cs="Times New Roman"/>
          <w:u w:val="single"/>
        </w:rPr>
        <w:t>virtually every governmental role, and especially national-security roles</w:t>
      </w:r>
      <w:r w:rsidRPr="00264995">
        <w:rPr>
          <w:rFonts w:eastAsia="Calibri" w:cs="Times New Roman"/>
          <w:sz w:val="14"/>
        </w:rPr>
        <w:t xml:space="preserve">, </w:t>
      </w:r>
      <w:r w:rsidRPr="00264995">
        <w:rPr>
          <w:rFonts w:eastAsia="Calibri" w:cs="Times New Roman"/>
          <w:u w:val="single"/>
        </w:rPr>
        <w:t>and particularly the roles of the uniformed mili- tary, embody</w:t>
      </w:r>
      <w:r w:rsidRPr="00264995">
        <w:rPr>
          <w:rFonts w:eastAsia="Calibri" w:cs="Times New Roman"/>
          <w:sz w:val="14"/>
        </w:rPr>
        <w:t xml:space="preserve"> expectations of devotion to the “national interest”; rational- ity in the derivation of policy at every functional level; and </w:t>
      </w:r>
      <w:r w:rsidRPr="00264995">
        <w:rPr>
          <w:rFonts w:eastAsia="Calibri" w:cs="Times New Roman"/>
          <w:b/>
          <w:iCs/>
          <w:sz w:val="24"/>
          <w:u w:val="single"/>
          <w:bdr w:val="single" w:sz="8" w:space="0" w:color="auto"/>
        </w:rPr>
        <w:t>objectivity</w:t>
      </w:r>
      <w:r w:rsidRPr="00264995">
        <w:rPr>
          <w:rFonts w:eastAsia="Calibri" w:cs="Times New Roman"/>
          <w:u w:val="single"/>
        </w:rPr>
        <w:t xml:space="preserve"> in the treatment of parameters, especially external parameters such as “threats” and the power and capabilities of other nations.</w:t>
      </w:r>
      <w:r w:rsidRPr="00264995">
        <w:rPr>
          <w:rFonts w:eastAsia="Calibri" w:cs="Times New Roman"/>
          <w:sz w:val="12"/>
        </w:rPr>
        <w:t>¶</w:t>
      </w:r>
      <w:r w:rsidRPr="00264995">
        <w:rPr>
          <w:rFonts w:eastAsia="Calibri" w:cs="Times New Roman"/>
          <w:sz w:val="14"/>
        </w:rPr>
        <w:t xml:space="preserve"> </w:t>
      </w:r>
      <w:r w:rsidRPr="00264995">
        <w:rPr>
          <w:rFonts w:eastAsia="Calibri" w:cs="Times New Roman"/>
          <w:u w:val="single"/>
        </w:rPr>
        <w:t>Sub-rational models</w:t>
      </w:r>
      <w:r w:rsidRPr="00264995">
        <w:rPr>
          <w:rFonts w:eastAsia="Calibri" w:cs="Times New Roman"/>
          <w:sz w:val="14"/>
        </w:rPr>
        <w:t xml:space="preserve"> (such as “public choice”) </w:t>
      </w:r>
      <w:r w:rsidRPr="00264995">
        <w:rPr>
          <w:rFonts w:eastAsia="Calibri" w:cs="Times New Roman"/>
          <w:u w:val="single"/>
        </w:rPr>
        <w:t>fail</w:t>
      </w:r>
      <w:r w:rsidRPr="00264995">
        <w:rPr>
          <w:rFonts w:eastAsia="Calibri" w:cs="Times New Roman"/>
          <w:sz w:val="14"/>
        </w:rPr>
        <w:t xml:space="preserve"> </w:t>
      </w:r>
      <w:r w:rsidRPr="00264995">
        <w:rPr>
          <w:rFonts w:eastAsia="Calibri" w:cs="Times New Roman"/>
          <w:u w:val="single"/>
        </w:rPr>
        <w:t>to take into account even a partial dedication to the “national” interest</w:t>
      </w:r>
      <w:r w:rsidRPr="00264995">
        <w:rPr>
          <w:rFonts w:eastAsia="Calibri" w:cs="Times New Roman"/>
          <w:sz w:val="14"/>
        </w:rPr>
        <w:t xml:space="preserve"> (</w:t>
      </w:r>
      <w:r w:rsidRPr="00264995">
        <w:rPr>
          <w:rFonts w:eastAsia="Calibri" w:cs="Times New Roman"/>
          <w:u w:val="single"/>
        </w:rPr>
        <w:t>or even the possibility that the national interest may be honestly misconceived in more paro- chial terms). In contrast, an official’s role connects the individual to the (state-level) process, and moderates the</w:t>
      </w:r>
      <w:r w:rsidRPr="00264995">
        <w:rPr>
          <w:rFonts w:eastAsia="Calibri" w:cs="Times New Roman"/>
          <w:sz w:val="14"/>
        </w:rPr>
        <w:t xml:space="preserve"> (perhaps otherwise) </w:t>
      </w:r>
      <w:r w:rsidRPr="00264995">
        <w:rPr>
          <w:rFonts w:eastAsia="Calibri" w:cs="Times New Roman"/>
          <w:u w:val="single"/>
        </w:rPr>
        <w:t xml:space="preserve">self-seeking impulses of the individual. Role-derived behavior tends to be formalized and codified; relatively transparent and at least </w:t>
      </w:r>
      <w:r w:rsidRPr="00264995">
        <w:rPr>
          <w:rFonts w:eastAsia="Calibri" w:cs="Times New Roman"/>
          <w:b/>
          <w:iCs/>
          <w:sz w:val="24"/>
          <w:u w:val="single"/>
          <w:bdr w:val="single" w:sz="8" w:space="0" w:color="auto"/>
        </w:rPr>
        <w:t>peer-reviewed</w:t>
      </w:r>
      <w:r w:rsidRPr="00264995">
        <w:rPr>
          <w:rFonts w:eastAsia="Calibri" w:cs="Times New Roman"/>
          <w:u w:val="single"/>
        </w:rPr>
        <w:t>, so as to be consistent with expectations; surviving the particular individual and trans- mitted to successors and ancillaries; measured against a standard and thus corrigible; defined in terms of the performed function and therefore derived from the state function; and uncorrrupt, because personal cheating and even egregious aggrandizement are conspicuously discouraged</w:t>
      </w:r>
      <w:r w:rsidRPr="00264995">
        <w:rPr>
          <w:rFonts w:eastAsia="Calibri" w:cs="Times New Roman"/>
          <w:sz w:val="14"/>
        </w:rPr>
        <w:t>.</w:t>
      </w:r>
      <w:r w:rsidRPr="00264995">
        <w:rPr>
          <w:rFonts w:eastAsia="Calibri" w:cs="Times New Roman"/>
          <w:sz w:val="12"/>
        </w:rPr>
        <w:t>¶</w:t>
      </w:r>
      <w:r w:rsidRPr="00264995">
        <w:rPr>
          <w:rFonts w:eastAsia="Calibri" w:cs="Times New Roman"/>
          <w:sz w:val="14"/>
        </w:rPr>
        <w:t xml:space="preserve"> My own direct observation suggests that </w:t>
      </w:r>
      <w:r w:rsidRPr="00264995">
        <w:rPr>
          <w:rFonts w:eastAsia="Calibri" w:cs="Times New Roman"/>
          <w:u w:val="single"/>
        </w:rPr>
        <w:t xml:space="preserve">defense decision-makers attempt to “frame” the structure of the problems that they try to solve on the basis of the </w:t>
      </w:r>
      <w:r w:rsidRPr="00264995">
        <w:rPr>
          <w:rFonts w:eastAsia="Calibri" w:cs="Times New Roman"/>
          <w:b/>
          <w:iCs/>
          <w:sz w:val="24"/>
          <w:u w:val="single"/>
          <w:bdr w:val="single" w:sz="8" w:space="0" w:color="auto"/>
        </w:rPr>
        <w:t>most accurate intelligence</w:t>
      </w:r>
      <w:r w:rsidRPr="00264995">
        <w:rPr>
          <w:rFonts w:eastAsia="Calibri" w:cs="Times New Roman"/>
          <w:u w:val="single"/>
        </w:rPr>
        <w:t xml:space="preserve">. They </w:t>
      </w:r>
      <w:r w:rsidRPr="00264995">
        <w:rPr>
          <w:rFonts w:eastAsia="Calibri" w:cs="Times New Roman"/>
          <w:b/>
          <w:iCs/>
          <w:sz w:val="24"/>
          <w:u w:val="single"/>
          <w:bdr w:val="single" w:sz="8" w:space="0" w:color="auto"/>
        </w:rPr>
        <w:t>make it their business to know</w:t>
      </w:r>
      <w:r w:rsidRPr="00264995">
        <w:rPr>
          <w:rFonts w:eastAsia="Calibri" w:cs="Times New Roman"/>
          <w:u w:val="single"/>
        </w:rPr>
        <w:t xml:space="preserve"> where the threats come from. Thus, threats </w:t>
      </w:r>
      <w:r w:rsidRPr="00264995">
        <w:rPr>
          <w:rFonts w:eastAsia="Calibri" w:cs="Times New Roman"/>
          <w:b/>
          <w:iCs/>
          <w:sz w:val="24"/>
          <w:u w:val="single"/>
          <w:bdr w:val="single" w:sz="8" w:space="0" w:color="auto"/>
        </w:rPr>
        <w:t>are not “socially constructed</w:t>
      </w:r>
      <w:r w:rsidRPr="00264995">
        <w:rPr>
          <w:rFonts w:eastAsia="Calibri" w:cs="Times New Roman"/>
          <w:u w:val="single"/>
        </w:rPr>
        <w:t xml:space="preserve">” </w:t>
      </w:r>
      <w:r w:rsidRPr="00264995">
        <w:rPr>
          <w:rFonts w:eastAsia="Calibri" w:cs="Times New Roman"/>
          <w:sz w:val="14"/>
        </w:rPr>
        <w:t>(even though, of course, some values are).</w:t>
      </w:r>
      <w:r w:rsidRPr="00264995">
        <w:rPr>
          <w:rFonts w:eastAsia="Calibri" w:cs="Times New Roman"/>
          <w:sz w:val="12"/>
        </w:rPr>
        <w:t>¶</w:t>
      </w:r>
      <w:r w:rsidRPr="00264995">
        <w:rPr>
          <w:rFonts w:eastAsia="Calibri" w:cs="Times New Roman"/>
          <w:sz w:val="14"/>
        </w:rPr>
        <w:t xml:space="preserve"> A major reason for the rationality, and the objectivity, of the process is that much security planning is done, not in vaguely undefined circum- stances that offer scope for idiosyncratic, subjective behavior, but rather in structured and reviewed organizational frameworks. Non-rationalities (which are bad for understanding and prediction) tend to get filtered out.</w:t>
      </w:r>
      <w:r w:rsidRPr="00264995">
        <w:rPr>
          <w:rFonts w:eastAsia="Calibri" w:cs="Times New Roman"/>
          <w:u w:val="single"/>
        </w:rPr>
        <w:t xml:space="preserve"> </w:t>
      </w:r>
      <w:r w:rsidRPr="00264995">
        <w:rPr>
          <w:rFonts w:eastAsia="Calibri" w:cs="Times New Roman"/>
          <w:b/>
          <w:iCs/>
          <w:sz w:val="24"/>
          <w:u w:val="single"/>
          <w:bdr w:val="single" w:sz="8" w:space="0" w:color="auto"/>
        </w:rPr>
        <w:t>People are fired for presenting skewed analysis</w:t>
      </w:r>
      <w:r w:rsidRPr="00264995">
        <w:rPr>
          <w:rFonts w:eastAsia="Calibri" w:cs="Times New Roman"/>
          <w:u w:val="single"/>
        </w:rPr>
        <w:t xml:space="preserve"> and for making bad predictions. This is because something important is riding on the causal analysis and the contingent prediction. </w:t>
      </w:r>
      <w:r w:rsidRPr="00264995">
        <w:rPr>
          <w:rFonts w:eastAsia="Calibri" w:cs="Times New Roman"/>
          <w:sz w:val="14"/>
        </w:rPr>
        <w:t>For these reasons, “</w:t>
      </w:r>
      <w:r w:rsidRPr="00264995">
        <w:rPr>
          <w:rFonts w:eastAsia="Calibri" w:cs="Times New Roman"/>
          <w:u w:val="single"/>
        </w:rPr>
        <w:t>public choice” does not have the “feel” of reality to many critics who have participated in the structure of defense decision-making. In that structure</w:t>
      </w:r>
      <w:r w:rsidRPr="00264995">
        <w:rPr>
          <w:rFonts w:eastAsia="Calibri" w:cs="Times New Roman"/>
          <w:sz w:val="14"/>
        </w:rPr>
        <w:t>, obvious, and even not-so-obvious,</w:t>
      </w:r>
      <w:r w:rsidRPr="00264995">
        <w:rPr>
          <w:rFonts w:eastAsia="Calibri" w:cs="Times New Roman"/>
          <w:u w:val="single"/>
        </w:rPr>
        <w:t xml:space="preserve">“rent-seeking” would not only be shameful; it would present a </w:t>
      </w:r>
      <w:r w:rsidRPr="00264995">
        <w:rPr>
          <w:rFonts w:eastAsia="Calibri" w:cs="Times New Roman"/>
          <w:b/>
          <w:iCs/>
          <w:sz w:val="24"/>
          <w:u w:val="single"/>
          <w:bdr w:val="single" w:sz="8" w:space="0" w:color="auto"/>
        </w:rPr>
        <w:t>severe risk of career termination</w:t>
      </w:r>
      <w:r w:rsidRPr="00264995">
        <w:rPr>
          <w:rFonts w:eastAsia="Calibri" w:cs="Times New Roman"/>
          <w:u w:val="single"/>
        </w:rPr>
        <w:t>.</w:t>
      </w:r>
      <w:r w:rsidRPr="00264995">
        <w:rPr>
          <w:rFonts w:eastAsia="Calibri" w:cs="Times New Roman"/>
          <w:sz w:val="14"/>
        </w:rPr>
        <w:t xml:space="preserve"> And, as mentioned, the defense bureaucracy is hardly a productive place for truly talented rent-seekers to operatecompared to opportunities for personal profit in the commercial world. A bureaucrat’s very self-placement in these reaches of government testi- fies either to a sincere commitment to the national interest or to a lack of sufficient imagination to exploit opportunities for personal profit.</w:t>
      </w:r>
    </w:p>
    <w:p w:rsidR="00F33A59" w:rsidRPr="00264995" w:rsidRDefault="00F33A59" w:rsidP="00F33A59">
      <w:pPr>
        <w:rPr>
          <w:rFonts w:eastAsia="Calibri" w:cs="Times New Roman"/>
        </w:rPr>
      </w:pPr>
    </w:p>
    <w:p w:rsidR="00F33A59" w:rsidRPr="00264995" w:rsidRDefault="00F33A59" w:rsidP="00F33A59">
      <w:pPr>
        <w:pStyle w:val="Heading4"/>
        <w:rPr>
          <w:rFonts w:eastAsia="Calibri"/>
        </w:rPr>
      </w:pPr>
      <w:r w:rsidRPr="00264995">
        <w:rPr>
          <w:rFonts w:eastAsia="Calibri"/>
          <w:u w:val="single"/>
        </w:rPr>
        <w:t>Even</w:t>
      </w:r>
      <w:r w:rsidRPr="00264995">
        <w:rPr>
          <w:rFonts w:eastAsia="Calibri"/>
        </w:rPr>
        <w:t xml:space="preserve"> under uncertainty, utilitarianism is </w:t>
      </w:r>
      <w:r w:rsidRPr="00264995">
        <w:rPr>
          <w:rFonts w:eastAsia="Calibri"/>
          <w:u w:val="single"/>
        </w:rPr>
        <w:t>productive</w:t>
      </w:r>
    </w:p>
    <w:p w:rsidR="00F33A59" w:rsidRPr="00264995" w:rsidRDefault="00F33A59" w:rsidP="00F33A59">
      <w:pPr>
        <w:rPr>
          <w:rFonts w:eastAsia="Calibri" w:cs="Times New Roman"/>
          <w:u w:val="single"/>
        </w:rPr>
      </w:pPr>
      <w:r w:rsidRPr="00264995">
        <w:rPr>
          <w:rFonts w:eastAsia="Calibri" w:cs="Times New Roman"/>
          <w:b/>
          <w:u w:val="single"/>
        </w:rPr>
        <w:t>Goodin 95</w:t>
      </w:r>
      <w:r w:rsidRPr="00264995">
        <w:rPr>
          <w:rFonts w:eastAsia="Calibri" w:cs="Times New Roman"/>
          <w:u w:val="single"/>
        </w:rPr>
        <w:t xml:space="preserve"> – professor of government at the University of Essex, and professor of philosophy and social and political theory at Australian National University (Robert E., “Utilitarianism as a Public Philosophy,” Cambridge University Press, Print)BC</w:t>
      </w:r>
    </w:p>
    <w:p w:rsidR="00F33A59" w:rsidRPr="00264995" w:rsidRDefault="00F33A59" w:rsidP="00F33A59">
      <w:pPr>
        <w:rPr>
          <w:rFonts w:eastAsia="Calibri" w:cs="Times New Roman"/>
          <w:sz w:val="16"/>
        </w:rPr>
      </w:pPr>
      <w:r w:rsidRPr="00264995">
        <w:rPr>
          <w:rFonts w:eastAsia="Calibri" w:cs="Times New Roman"/>
          <w:u w:val="single"/>
        </w:rPr>
        <w:t xml:space="preserve">A. The argument from necessity </w:t>
      </w:r>
      <w:r w:rsidRPr="00264995">
        <w:rPr>
          <w:rFonts w:eastAsia="Calibri" w:cs="Times New Roman"/>
          <w:sz w:val="16"/>
        </w:rPr>
        <w:t xml:space="preserve">Consider, first, </w:t>
      </w:r>
      <w:r w:rsidRPr="00264995">
        <w:rPr>
          <w:rFonts w:eastAsia="Calibri" w:cs="Times New Roman"/>
          <w:u w:val="single"/>
        </w:rPr>
        <w:t>the argument from necessity</w:t>
      </w:r>
      <w:r w:rsidRPr="00264995">
        <w:rPr>
          <w:rFonts w:eastAsia="Calibri" w:cs="Times New Roman"/>
          <w:sz w:val="16"/>
        </w:rPr>
        <w:t xml:space="preserve">. </w:t>
      </w:r>
      <w:r w:rsidRPr="00264995">
        <w:rPr>
          <w:rFonts w:eastAsia="Calibri" w:cs="Times New Roman"/>
          <w:u w:val="single"/>
        </w:rPr>
        <w:t xml:space="preserve">Public officials are obliged to make their choices under </w:t>
      </w:r>
      <w:r w:rsidRPr="00264995">
        <w:rPr>
          <w:rFonts w:eastAsia="Calibri" w:cs="Times New Roman"/>
          <w:b/>
          <w:iCs/>
          <w:sz w:val="24"/>
          <w:u w:val="single"/>
          <w:bdr w:val="single" w:sz="8" w:space="0" w:color="auto"/>
        </w:rPr>
        <w:t>uncertainty</w:t>
      </w:r>
      <w:r w:rsidRPr="00264995">
        <w:rPr>
          <w:rFonts w:eastAsia="Calibri" w:cs="Times New Roman"/>
          <w:sz w:val="16"/>
        </w:rPr>
        <w:t>, and uncertainty of a</w:t>
      </w:r>
      <w:bookmarkStart w:id="0" w:name="bookmark11"/>
      <w:bookmarkEnd w:id="0"/>
      <w:r w:rsidRPr="00264995">
        <w:rPr>
          <w:rFonts w:eastAsia="Calibri" w:cs="Times New Roman"/>
          <w:sz w:val="16"/>
        </w:rPr>
        <w:t xml:space="preserve"> very special sort at that. </w:t>
      </w:r>
      <w:r w:rsidRPr="00264995">
        <w:rPr>
          <w:rFonts w:eastAsia="Calibri" w:cs="Times New Roman"/>
          <w:u w:val="single"/>
        </w:rPr>
        <w:t>All choices public and private alike - are made under some degree of uncertainty</w:t>
      </w:r>
      <w:r w:rsidRPr="00264995">
        <w:rPr>
          <w:rFonts w:eastAsia="Calibri" w:cs="Times New Roman"/>
          <w:sz w:val="16"/>
        </w:rPr>
        <w:t xml:space="preserve">, of course. </w:t>
      </w:r>
      <w:r w:rsidRPr="00264995">
        <w:rPr>
          <w:rFonts w:eastAsia="Calibri" w:cs="Times New Roman"/>
          <w:u w:val="single"/>
        </w:rPr>
        <w:t>But</w:t>
      </w:r>
      <w:r w:rsidRPr="00264995">
        <w:rPr>
          <w:rFonts w:eastAsia="Calibri" w:cs="Times New Roman"/>
          <w:sz w:val="16"/>
        </w:rPr>
        <w:t xml:space="preserve"> in the nature of things, </w:t>
      </w:r>
      <w:r w:rsidRPr="00264995">
        <w:rPr>
          <w:rFonts w:eastAsia="Calibri" w:cs="Times New Roman"/>
          <w:u w:val="single"/>
        </w:rPr>
        <w:t>private individuals will usually have more complete infor</w:t>
      </w:r>
      <w:r w:rsidRPr="00264995">
        <w:rPr>
          <w:rFonts w:eastAsia="Calibri" w:cs="Times New Roman"/>
          <w:u w:val="single"/>
        </w:rPr>
        <w:softHyphen/>
        <w:t>mation</w:t>
      </w:r>
      <w:r w:rsidRPr="00264995">
        <w:rPr>
          <w:rFonts w:eastAsia="Calibri" w:cs="Times New Roman"/>
          <w:sz w:val="16"/>
        </w:rPr>
        <w:t xml:space="preserve"> on the peculiarities of their own circumstances and on the ramifications that alternative possible choices might have for them. </w:t>
      </w:r>
      <w:r w:rsidRPr="00264995">
        <w:rPr>
          <w:rFonts w:eastAsia="Calibri" w:cs="Times New Roman"/>
          <w:u w:val="single"/>
        </w:rPr>
        <w:t>Public officials</w:t>
      </w:r>
      <w:r w:rsidRPr="00264995">
        <w:rPr>
          <w:rFonts w:eastAsia="Calibri" w:cs="Times New Roman"/>
          <w:sz w:val="16"/>
        </w:rPr>
        <w:t xml:space="preserve">, in contrast, </w:t>
      </w:r>
      <w:r w:rsidRPr="00264995">
        <w:rPr>
          <w:rFonts w:eastAsia="Calibri" w:cs="Times New Roman"/>
          <w:u w:val="single"/>
        </w:rPr>
        <w:t>are relatively poorly informed</w:t>
      </w:r>
      <w:r w:rsidRPr="00264995">
        <w:rPr>
          <w:rFonts w:eastAsia="Calibri" w:cs="Times New Roman"/>
          <w:sz w:val="16"/>
        </w:rPr>
        <w:t xml:space="preserve"> </w:t>
      </w:r>
      <w:r w:rsidRPr="00264995">
        <w:rPr>
          <w:rFonts w:eastAsia="Calibri" w:cs="Times New Roman"/>
          <w:u w:val="single"/>
        </w:rPr>
        <w:t>as to the effects that their choices will have</w:t>
      </w:r>
      <w:r w:rsidRPr="00264995">
        <w:rPr>
          <w:rFonts w:eastAsia="Calibri" w:cs="Times New Roman"/>
          <w:sz w:val="16"/>
        </w:rPr>
        <w:t xml:space="preserve"> on individuals, one by one. What </w:t>
      </w:r>
      <w:r w:rsidRPr="00264995">
        <w:rPr>
          <w:rFonts w:eastAsia="Calibri" w:cs="Times New Roman"/>
          <w:u w:val="single"/>
        </w:rPr>
        <w:t>they</w:t>
      </w:r>
      <w:r w:rsidRPr="00264995">
        <w:rPr>
          <w:rFonts w:eastAsia="Calibri" w:cs="Times New Roman"/>
          <w:sz w:val="16"/>
        </w:rPr>
        <w:t xml:space="preserve"> typically do </w:t>
      </w:r>
      <w:r w:rsidRPr="00264995">
        <w:rPr>
          <w:rFonts w:eastAsia="Calibri" w:cs="Times New Roman"/>
          <w:u w:val="single"/>
        </w:rPr>
        <w:t>know</w:t>
      </w:r>
      <w:r w:rsidRPr="00264995">
        <w:rPr>
          <w:rFonts w:eastAsia="Calibri" w:cs="Times New Roman"/>
          <w:sz w:val="16"/>
        </w:rPr>
        <w:t xml:space="preserve"> are generalities: </w:t>
      </w:r>
      <w:r w:rsidRPr="00264995">
        <w:rPr>
          <w:rFonts w:eastAsia="Calibri" w:cs="Times New Roman"/>
          <w:u w:val="single"/>
        </w:rPr>
        <w:t>averages and aggregates</w:t>
      </w:r>
      <w:r w:rsidRPr="00264995">
        <w:rPr>
          <w:rFonts w:eastAsia="Calibri" w:cs="Times New Roman"/>
          <w:sz w:val="16"/>
        </w:rPr>
        <w:t xml:space="preserve">. </w:t>
      </w:r>
      <w:r w:rsidRPr="00264995">
        <w:rPr>
          <w:rFonts w:eastAsia="Calibri" w:cs="Times New Roman"/>
          <w:u w:val="single"/>
        </w:rPr>
        <w:t>They know what will happen most often to most people</w:t>
      </w:r>
      <w:r w:rsidRPr="00264995">
        <w:rPr>
          <w:rFonts w:eastAsia="Calibri" w:cs="Times New Roman"/>
          <w:sz w:val="16"/>
        </w:rPr>
        <w:t xml:space="preserve"> as a result of their various possible choices. </w:t>
      </w:r>
      <w:r w:rsidRPr="00264995">
        <w:rPr>
          <w:rFonts w:eastAsia="Calibri" w:cs="Times New Roman"/>
          <w:b/>
          <w:iCs/>
          <w:sz w:val="24"/>
          <w:u w:val="single"/>
          <w:bdr w:val="single" w:sz="8" w:space="0" w:color="auto"/>
        </w:rPr>
        <w:t>But that is all.</w:t>
      </w:r>
      <w:r w:rsidRPr="00264995">
        <w:rPr>
          <w:rFonts w:eastAsia="Calibri" w:cs="Times New Roman"/>
          <w:u w:val="single"/>
        </w:rPr>
        <w:t xml:space="preserve"> That is enough to allow public policy-makers to use the utilitarian calculus</w:t>
      </w:r>
      <w:r w:rsidRPr="00264995">
        <w:rPr>
          <w:rFonts w:eastAsia="Calibri" w:cs="Times New Roman"/>
          <w:sz w:val="16"/>
        </w:rPr>
        <w:t xml:space="preserve"> - if they want to use it at all - </w:t>
      </w:r>
      <w:r w:rsidRPr="00264995">
        <w:rPr>
          <w:rFonts w:eastAsia="Calibri" w:cs="Times New Roman"/>
          <w:u w:val="single"/>
        </w:rPr>
        <w:t>to choose general rules of conduct</w:t>
      </w:r>
      <w:r w:rsidRPr="00264995">
        <w:rPr>
          <w:rFonts w:eastAsia="Calibri" w:cs="Times New Roman"/>
          <w:sz w:val="16"/>
        </w:rPr>
        <w:t xml:space="preserve">. Knowing aggregates and averages, </w:t>
      </w:r>
      <w:r w:rsidRPr="00264995">
        <w:rPr>
          <w:rFonts w:eastAsia="Calibri" w:cs="Times New Roman"/>
          <w:u w:val="single"/>
        </w:rPr>
        <w:t>they can proceed to cal</w:t>
      </w:r>
      <w:r w:rsidRPr="00264995">
        <w:rPr>
          <w:rFonts w:eastAsia="Calibri" w:cs="Times New Roman"/>
          <w:u w:val="single"/>
        </w:rPr>
        <w:softHyphen/>
        <w:t>culate the utility payoffs</w:t>
      </w:r>
      <w:r w:rsidRPr="00264995">
        <w:rPr>
          <w:rFonts w:eastAsia="Calibri" w:cs="Times New Roman"/>
          <w:sz w:val="16"/>
        </w:rPr>
        <w:t xml:space="preserve"> from adopting each alternative possible gen</w:t>
      </w:r>
      <w:r w:rsidRPr="00264995">
        <w:rPr>
          <w:rFonts w:eastAsia="Calibri" w:cs="Times New Roman"/>
          <w:sz w:val="16"/>
        </w:rPr>
        <w:softHyphen/>
        <w:t>eral rule. But they cannot be sure what the payoff will be to any given individual or on any particular occasion. Their knowledge of gener</w:t>
      </w:r>
      <w:r w:rsidRPr="00264995">
        <w:rPr>
          <w:rFonts w:eastAsia="Calibri" w:cs="Times New Roman"/>
          <w:sz w:val="16"/>
        </w:rPr>
        <w:softHyphen/>
        <w:t>alities</w:t>
      </w:r>
      <w:r w:rsidRPr="00264995">
        <w:rPr>
          <w:rFonts w:eastAsia="Calibri" w:cs="Times New Roman"/>
          <w:u w:val="single"/>
        </w:rPr>
        <w:t>,</w:t>
      </w:r>
      <w:r w:rsidRPr="00264995">
        <w:rPr>
          <w:rFonts w:eastAsia="Calibri" w:cs="Times New Roman"/>
          <w:sz w:val="16"/>
        </w:rPr>
        <w:t xml:space="preserve"> aggregates and averages is just not sufficiently fine-grained for that. For an example, consider the case of compulsory seat belt legislation. Policy-makers can say with some confidence that, on aggregate, more lives would be saved than lost if all automobile drivers and passengers were required to wear seat belts. As always, that aggregate conceals the fact that some gain while others lose. Some people would be trapped by seat belts in fiery crashes who would otherwise have been thrown to safety by the force of the impact, after all. The point is that policy-makers, contemplating seat belt legislation, have no way of knowing who those individuals are, exactly, or on what occasions, exactly, that might occur. </w:t>
      </w:r>
      <w:r w:rsidRPr="00264995">
        <w:rPr>
          <w:rFonts w:eastAsia="Calibri" w:cs="Times New Roman"/>
          <w:u w:val="single"/>
        </w:rPr>
        <w:t xml:space="preserve">All they can know is that, </w:t>
      </w:r>
      <w:r w:rsidRPr="00264995">
        <w:rPr>
          <w:rFonts w:eastAsia="Calibri" w:cs="Times New Roman"/>
          <w:b/>
          <w:iCs/>
          <w:sz w:val="24"/>
          <w:u w:val="single"/>
          <w:bdr w:val="single" w:sz="8" w:space="0" w:color="auto"/>
        </w:rPr>
        <w:t>on aggregate</w:t>
      </w:r>
      <w:r w:rsidRPr="00264995">
        <w:rPr>
          <w:rFonts w:eastAsia="Calibri" w:cs="Times New Roman"/>
          <w:u w:val="single"/>
        </w:rPr>
        <w:t xml:space="preserve">, far fewer people would be saved than killed by being thrown clear of their cars upon impact. </w:t>
      </w:r>
      <w:r w:rsidRPr="00264995">
        <w:rPr>
          <w:rFonts w:eastAsia="Calibri" w:cs="Times New Roman"/>
          <w:sz w:val="16"/>
        </w:rPr>
        <w:t xml:space="preserve">Furthermore, </w:t>
      </w:r>
      <w:r w:rsidRPr="00264995">
        <w:rPr>
          <w:rFonts w:eastAsia="Calibri" w:cs="Times New Roman"/>
          <w:u w:val="single"/>
        </w:rPr>
        <w:t>the argument from necessity would continue</w:t>
      </w:r>
      <w:r w:rsidRPr="00264995">
        <w:rPr>
          <w:rFonts w:eastAsia="Calibri" w:cs="Times New Roman"/>
          <w:sz w:val="16"/>
        </w:rPr>
        <w:t xml:space="preserve">, </w:t>
      </w:r>
      <w:r w:rsidRPr="00264995">
        <w:rPr>
          <w:rFonts w:eastAsia="Calibri" w:cs="Times New Roman"/>
          <w:u w:val="single"/>
        </w:rPr>
        <w:t>the in</w:t>
      </w:r>
      <w:r w:rsidRPr="00264995">
        <w:rPr>
          <w:rFonts w:eastAsia="Calibri" w:cs="Times New Roman"/>
          <w:u w:val="single"/>
        </w:rPr>
        <w:softHyphen/>
        <w:t>struments available to public policy-makers are relatively blunt.</w:t>
      </w:r>
      <w:r w:rsidRPr="00264995">
        <w:rPr>
          <w:rFonts w:eastAsia="Calibri" w:cs="Times New Roman"/>
          <w:sz w:val="16"/>
        </w:rPr>
        <w:t xml:space="preserve"> They can influence general tendencies, making rather more people behave in certain sorts of ways rather more often. But </w:t>
      </w:r>
      <w:r w:rsidRPr="00264995">
        <w:rPr>
          <w:rFonts w:eastAsia="Calibri" w:cs="Times New Roman"/>
          <w:u w:val="single"/>
        </w:rPr>
        <w:t>perfect compliance is unrealistic</w:t>
      </w:r>
      <w:r w:rsidRPr="00264995">
        <w:rPr>
          <w:rFonts w:eastAsia="Calibri" w:cs="Times New Roman"/>
          <w:sz w:val="16"/>
        </w:rPr>
        <w:t xml:space="preserve">. </w:t>
      </w:r>
      <w:r w:rsidRPr="00264995">
        <w:rPr>
          <w:rFonts w:eastAsia="Calibri" w:cs="Times New Roman"/>
          <w:u w:val="single"/>
        </w:rPr>
        <w:t>And</w:t>
      </w:r>
      <w:r w:rsidRPr="00264995">
        <w:rPr>
          <w:rFonts w:eastAsia="Calibri" w:cs="Times New Roman"/>
          <w:sz w:val="16"/>
        </w:rPr>
        <w:t xml:space="preserve"> (building on the previous point) </w:t>
      </w:r>
      <w:r w:rsidRPr="00264995">
        <w:rPr>
          <w:rFonts w:eastAsia="Calibri" w:cs="Times New Roman"/>
          <w:u w:val="single"/>
        </w:rPr>
        <w:t>not knowing partic</w:t>
      </w:r>
      <w:r w:rsidRPr="00264995">
        <w:rPr>
          <w:rFonts w:eastAsia="Calibri" w:cs="Times New Roman"/>
          <w:u w:val="single"/>
        </w:rPr>
        <w:softHyphen/>
        <w:t>ular circumstances</w:t>
      </w:r>
      <w:r w:rsidRPr="00264995">
        <w:rPr>
          <w:rFonts w:eastAsia="Calibri" w:cs="Times New Roman"/>
          <w:sz w:val="16"/>
        </w:rPr>
        <w:t xml:space="preserve"> of particular individuals, </w:t>
      </w:r>
      <w:r w:rsidRPr="00264995">
        <w:rPr>
          <w:rFonts w:eastAsia="Calibri" w:cs="Times New Roman"/>
          <w:u w:val="single"/>
        </w:rPr>
        <w:t>rules and regulations must necessarily be relatively general in form</w:t>
      </w:r>
      <w:r w:rsidRPr="00264995">
        <w:rPr>
          <w:rFonts w:eastAsia="Calibri" w:cs="Times New Roman"/>
          <w:sz w:val="16"/>
        </w:rPr>
        <w:t xml:space="preserve">. They must treat more people more nearly alike than ideally they should, had we perfect information. </w:t>
      </w:r>
      <w:r w:rsidRPr="00264995">
        <w:rPr>
          <w:rFonts w:eastAsia="Calibri" w:cs="Times New Roman"/>
          <w:u w:val="single"/>
        </w:rPr>
        <w:t>The combined effect</w:t>
      </w:r>
      <w:r w:rsidRPr="00264995">
        <w:rPr>
          <w:rFonts w:eastAsia="Calibri" w:cs="Times New Roman"/>
          <w:sz w:val="16"/>
        </w:rPr>
        <w:t xml:space="preserve"> of these two factors </w:t>
      </w:r>
      <w:r w:rsidRPr="00264995">
        <w:rPr>
          <w:rFonts w:eastAsia="Calibri" w:cs="Times New Roman"/>
          <w:u w:val="single"/>
        </w:rPr>
        <w:t>is to preclude public pol</w:t>
      </w:r>
      <w:r w:rsidRPr="00264995">
        <w:rPr>
          <w:rFonts w:eastAsia="Calibri" w:cs="Times New Roman"/>
          <w:u w:val="single"/>
        </w:rPr>
        <w:softHyphen/>
        <w:t>icy-makers from fine-tuning policies</w:t>
      </w:r>
      <w:r w:rsidRPr="00264995">
        <w:rPr>
          <w:rFonts w:eastAsia="Calibri" w:cs="Times New Roman"/>
          <w:sz w:val="16"/>
        </w:rPr>
        <w:t xml:space="preserve"> very well at all. </w:t>
      </w:r>
      <w:r w:rsidRPr="00264995">
        <w:rPr>
          <w:rFonts w:eastAsia="Calibri" w:cs="Times New Roman"/>
          <w:u w:val="single"/>
        </w:rPr>
        <w:t>They</w:t>
      </w:r>
      <w:r w:rsidRPr="00264995">
        <w:rPr>
          <w:rFonts w:eastAsia="Calibri" w:cs="Times New Roman"/>
          <w:sz w:val="16"/>
        </w:rPr>
        <w:t xml:space="preserve"> </w:t>
      </w:r>
      <w:r w:rsidRPr="00264995">
        <w:rPr>
          <w:rFonts w:eastAsia="Calibri" w:cs="Times New Roman"/>
          <w:u w:val="single"/>
        </w:rPr>
        <w:t xml:space="preserve">must, of necessity, deal with people in </w:t>
      </w:r>
      <w:r w:rsidRPr="00264995">
        <w:rPr>
          <w:rFonts w:eastAsia="Calibri" w:cs="Times New Roman"/>
          <w:b/>
          <w:iCs/>
          <w:sz w:val="24"/>
          <w:u w:val="single"/>
          <w:bdr w:val="single" w:sz="8" w:space="0" w:color="auto"/>
        </w:rPr>
        <w:t>aggregate</w:t>
      </w:r>
      <w:r w:rsidRPr="00264995">
        <w:rPr>
          <w:rFonts w:eastAsia="Calibri" w:cs="Times New Roman"/>
          <w:sz w:val="16"/>
        </w:rPr>
        <w:t xml:space="preserve">, </w:t>
      </w:r>
      <w:r w:rsidRPr="00264995">
        <w:rPr>
          <w:rFonts w:eastAsia="Calibri" w:cs="Times New Roman"/>
          <w:u w:val="single"/>
        </w:rPr>
        <w:t xml:space="preserve">imposing upon them rules that are </w:t>
      </w:r>
      <w:r w:rsidRPr="00264995">
        <w:rPr>
          <w:rFonts w:eastAsia="Calibri" w:cs="Times New Roman"/>
          <w:b/>
          <w:iCs/>
          <w:sz w:val="24"/>
          <w:u w:val="single"/>
          <w:bdr w:val="single" w:sz="8" w:space="0" w:color="auto"/>
        </w:rPr>
        <w:t>general</w:t>
      </w:r>
      <w:r w:rsidRPr="00264995">
        <w:rPr>
          <w:rFonts w:eastAsia="Calibri" w:cs="Times New Roman"/>
          <w:u w:val="single"/>
        </w:rPr>
        <w:t xml:space="preserve"> in form</w:t>
      </w:r>
      <w:r w:rsidRPr="00264995">
        <w:rPr>
          <w:rFonts w:eastAsia="Calibri" w:cs="Times New Roman"/>
          <w:sz w:val="16"/>
        </w:rPr>
        <w:t xml:space="preserve">. Nothing in any of this necessarily forces them to be utilitarian in their public policy-making, of course. </w:t>
      </w:r>
      <w:r w:rsidRPr="00264995">
        <w:rPr>
          <w:rFonts w:eastAsia="Calibri" w:cs="Times New Roman"/>
          <w:u w:val="single"/>
        </w:rPr>
        <w:t>What it does</w:t>
      </w:r>
      <w:bookmarkStart w:id="1" w:name="bookmark12"/>
      <w:r w:rsidRPr="00264995">
        <w:rPr>
          <w:rFonts w:eastAsia="Calibri" w:cs="Times New Roman"/>
          <w:u w:val="single"/>
        </w:rPr>
        <w:t xml:space="preserve"> do</w:t>
      </w:r>
      <w:r w:rsidRPr="00264995">
        <w:rPr>
          <w:rFonts w:eastAsia="Calibri" w:cs="Times New Roman"/>
          <w:sz w:val="16"/>
        </w:rPr>
        <w:t xml:space="preserve">, however, </w:t>
      </w:r>
      <w:r w:rsidRPr="00264995">
        <w:rPr>
          <w:rFonts w:eastAsia="Calibri" w:cs="Times New Roman"/>
          <w:u w:val="single"/>
        </w:rPr>
        <w:t>is force them</w:t>
      </w:r>
      <w:r w:rsidRPr="00264995">
        <w:rPr>
          <w:rFonts w:eastAsia="Calibri" w:cs="Times New Roman"/>
          <w:sz w:val="16"/>
        </w:rPr>
        <w:t xml:space="preserve"> – if they are inclined to be utilitarian at all</w:t>
      </w:r>
      <w:bookmarkEnd w:id="1"/>
      <w:r w:rsidRPr="00264995">
        <w:rPr>
          <w:rFonts w:eastAsia="Calibri" w:cs="Times New Roman"/>
          <w:sz w:val="16"/>
        </w:rPr>
        <w:t xml:space="preserve"> – </w:t>
      </w:r>
      <w:r w:rsidRPr="00264995">
        <w:rPr>
          <w:rFonts w:eastAsia="Calibri" w:cs="Times New Roman"/>
          <w:u w:val="single"/>
        </w:rPr>
        <w:t>away from direct (act) utilitarianism</w:t>
      </w:r>
      <w:r w:rsidRPr="00264995">
        <w:rPr>
          <w:rFonts w:eastAsia="Calibri" w:cs="Times New Roman"/>
          <w:sz w:val="16"/>
        </w:rPr>
        <w:t xml:space="preserve"> </w:t>
      </w:r>
      <w:r w:rsidRPr="00264995">
        <w:rPr>
          <w:rFonts w:eastAsia="Calibri" w:cs="Times New Roman"/>
          <w:u w:val="single"/>
        </w:rPr>
        <w:t>and toward</w:t>
      </w:r>
      <w:r w:rsidRPr="00264995">
        <w:rPr>
          <w:rFonts w:eastAsia="Calibri" w:cs="Times New Roman"/>
          <w:sz w:val="16"/>
        </w:rPr>
        <w:t xml:space="preserve"> something more indirect, like </w:t>
      </w:r>
      <w:r w:rsidRPr="00264995">
        <w:rPr>
          <w:rFonts w:eastAsia="Calibri" w:cs="Times New Roman"/>
          <w:u w:val="single"/>
        </w:rPr>
        <w:t>rule-utilitarianism.</w:t>
      </w:r>
      <w:r w:rsidRPr="00264995">
        <w:rPr>
          <w:rFonts w:eastAsia="Calibri" w:cs="Times New Roman"/>
          <w:sz w:val="16"/>
        </w:rPr>
        <w:footnoteReference w:id="4"/>
      </w:r>
      <w:r w:rsidRPr="00264995">
        <w:rPr>
          <w:rFonts w:eastAsia="Calibri" w:cs="Times New Roman"/>
          <w:sz w:val="16"/>
        </w:rPr>
        <w:t xml:space="preserve"> </w:t>
      </w:r>
      <w:r w:rsidRPr="00264995">
        <w:rPr>
          <w:rFonts w:eastAsia="Calibri" w:cs="Times New Roman"/>
          <w:u w:val="single"/>
        </w:rPr>
        <w:t>The circumstances surrounding the selection</w:t>
      </w:r>
      <w:r w:rsidRPr="00264995">
        <w:rPr>
          <w:rFonts w:eastAsia="Calibri" w:cs="Times New Roman"/>
          <w:sz w:val="16"/>
        </w:rPr>
        <w:t xml:space="preserve"> and implementation </w:t>
      </w:r>
      <w:r w:rsidRPr="00264995">
        <w:rPr>
          <w:rFonts w:eastAsia="Calibri" w:cs="Times New Roman"/>
          <w:u w:val="single"/>
        </w:rPr>
        <w:t>of public policies</w:t>
      </w:r>
      <w:r w:rsidRPr="00264995">
        <w:rPr>
          <w:rFonts w:eastAsia="Calibri" w:cs="Times New Roman"/>
          <w:sz w:val="16"/>
        </w:rPr>
        <w:t xml:space="preserve"> simply </w:t>
      </w:r>
      <w:r w:rsidRPr="00264995">
        <w:rPr>
          <w:rFonts w:eastAsia="Calibri" w:cs="Times New Roman"/>
          <w:u w:val="single"/>
        </w:rPr>
        <w:t>do not permit the more precise calculations required by any decision rule more tai</w:t>
      </w:r>
      <w:r w:rsidRPr="00264995">
        <w:rPr>
          <w:rFonts w:eastAsia="Calibri" w:cs="Times New Roman"/>
          <w:u w:val="single"/>
        </w:rPr>
        <w:softHyphen/>
        <w:t>lored to peculiarities of individuals or situations</w:t>
      </w:r>
      <w:r w:rsidRPr="00264995">
        <w:rPr>
          <w:rFonts w:eastAsia="Calibri" w:cs="Times New Roman"/>
          <w:sz w:val="16"/>
        </w:rPr>
        <w:t>.</w:t>
      </w:r>
    </w:p>
    <w:p w:rsidR="00F33A59" w:rsidRPr="00264995" w:rsidRDefault="00F33A59" w:rsidP="00F33A59"/>
    <w:p w:rsidR="00F33A59" w:rsidRPr="00264995" w:rsidRDefault="00F33A59" w:rsidP="00F33A59">
      <w:pPr>
        <w:pStyle w:val="Heading3"/>
        <w:rPr>
          <w:rFonts w:eastAsia="Times New Roman"/>
        </w:rPr>
      </w:pPr>
      <w:r w:rsidRPr="00264995">
        <w:rPr>
          <w:rFonts w:eastAsia="Times New Roman"/>
        </w:rPr>
        <w:t>AT: Systemic Outweighs</w:t>
      </w:r>
    </w:p>
    <w:p w:rsidR="00F33A59" w:rsidRPr="00264995" w:rsidRDefault="00F33A59" w:rsidP="00F33A59">
      <w:pPr>
        <w:pStyle w:val="Heading4"/>
        <w:rPr>
          <w:rFonts w:eastAsia="Calibri"/>
        </w:rPr>
      </w:pPr>
      <w:r w:rsidRPr="00264995">
        <w:rPr>
          <w:rFonts w:eastAsia="Calibri"/>
        </w:rPr>
        <w:t xml:space="preserve">Magnitude framing is </w:t>
      </w:r>
      <w:r w:rsidRPr="00264995">
        <w:rPr>
          <w:rFonts w:eastAsia="Calibri"/>
          <w:u w:val="single"/>
        </w:rPr>
        <w:t>valuable</w:t>
      </w:r>
      <w:r w:rsidRPr="00264995">
        <w:rPr>
          <w:rFonts w:eastAsia="Calibri"/>
        </w:rPr>
        <w:t xml:space="preserve"> --- they underestimate </w:t>
      </w:r>
      <w:r w:rsidRPr="00264995">
        <w:rPr>
          <w:rFonts w:eastAsia="Calibri"/>
          <w:u w:val="single"/>
        </w:rPr>
        <w:t>future risks</w:t>
      </w:r>
      <w:r w:rsidRPr="00264995">
        <w:rPr>
          <w:rFonts w:eastAsia="Calibri"/>
        </w:rPr>
        <w:t xml:space="preserve"> </w:t>
      </w:r>
    </w:p>
    <w:p w:rsidR="00F33A59" w:rsidRPr="00264995" w:rsidRDefault="00F33A59" w:rsidP="00F33A59">
      <w:pPr>
        <w:spacing w:line="276" w:lineRule="auto"/>
        <w:rPr>
          <w:rFonts w:eastAsia="Calibri" w:cs="Times New Roman"/>
          <w:b/>
        </w:rPr>
      </w:pPr>
      <w:r w:rsidRPr="00264995">
        <w:rPr>
          <w:rFonts w:eastAsia="Calibri" w:cs="Times New Roman"/>
          <w:b/>
        </w:rPr>
        <w:t xml:space="preserve">YUDKOWSKY 2006  </w:t>
      </w:r>
      <w:r w:rsidRPr="00264995">
        <w:rPr>
          <w:rFonts w:eastAsia="Calibri" w:cs="Times New Roman"/>
        </w:rPr>
        <w:t xml:space="preserve">(Eliezer, Singularity Institute for Artificial Intelligence, “Cognitive biases potentially affecting judgment of global risks,” forthcoming in </w:t>
      </w:r>
      <w:r w:rsidRPr="00264995">
        <w:rPr>
          <w:rFonts w:eastAsia="Calibri" w:cs="Times New Roman"/>
          <w:i/>
          <w:iCs/>
        </w:rPr>
        <w:t>Global Catastrophic Risks</w:t>
      </w:r>
      <w:r w:rsidRPr="00264995">
        <w:rPr>
          <w:rFonts w:eastAsia="Calibri" w:cs="Times New Roman"/>
        </w:rPr>
        <w:t>, August 31)</w:t>
      </w:r>
    </w:p>
    <w:p w:rsidR="00F33A59" w:rsidRPr="00264995" w:rsidRDefault="00F33A59" w:rsidP="00F33A59">
      <w:pPr>
        <w:rPr>
          <w:rFonts w:eastAsia="Calibri" w:cs="Times New Roman"/>
          <w:sz w:val="16"/>
        </w:rPr>
      </w:pPr>
      <w:r w:rsidRPr="00264995">
        <w:rPr>
          <w:rFonts w:eastAsia="Calibri" w:cs="Times New Roman"/>
          <w:sz w:val="16"/>
        </w:rPr>
        <w:t xml:space="preserve">A general principle underlying the heuristics-and-biases program is that </w:t>
      </w:r>
      <w:r w:rsidRPr="00264995">
        <w:rPr>
          <w:rFonts w:eastAsia="Calibri" w:cs="Times New Roman"/>
          <w:u w:val="single"/>
        </w:rPr>
        <w:t>human beings use methods of thought - heuristics - which</w:t>
      </w:r>
      <w:r w:rsidRPr="00264995">
        <w:rPr>
          <w:rFonts w:eastAsia="Calibri" w:cs="Times New Roman"/>
          <w:sz w:val="16"/>
        </w:rPr>
        <w:t xml:space="preserve"> quickly return good approximate answers in many cases; but which also </w:t>
      </w:r>
      <w:r w:rsidRPr="00264995">
        <w:rPr>
          <w:rFonts w:eastAsia="Calibri" w:cs="Times New Roman"/>
          <w:u w:val="single"/>
        </w:rPr>
        <w:t>give rise to systematic errors called biases. An example</w:t>
      </w:r>
      <w:r w:rsidRPr="00264995">
        <w:rPr>
          <w:rFonts w:eastAsia="Calibri" w:cs="Times New Roman"/>
          <w:sz w:val="16"/>
        </w:rPr>
        <w:t xml:space="preserve"> of a heuristic </w:t>
      </w:r>
      <w:r w:rsidRPr="00264995">
        <w:rPr>
          <w:rFonts w:eastAsia="Calibri" w:cs="Times New Roman"/>
          <w:u w:val="single"/>
        </w:rPr>
        <w:t>is to judge the</w:t>
      </w:r>
      <w:r w:rsidRPr="00264995">
        <w:rPr>
          <w:rFonts w:eastAsia="Calibri" w:cs="Times New Roman"/>
          <w:sz w:val="16"/>
        </w:rPr>
        <w:t xml:space="preserve"> frequency or </w:t>
      </w:r>
      <w:r w:rsidRPr="00264995">
        <w:rPr>
          <w:rFonts w:eastAsia="Calibri" w:cs="Times New Roman"/>
          <w:u w:val="single"/>
        </w:rPr>
        <w:t>probability of an event by</w:t>
      </w:r>
      <w:r w:rsidRPr="00264995">
        <w:rPr>
          <w:rFonts w:eastAsia="Calibri" w:cs="Times New Roman"/>
          <w:sz w:val="16"/>
        </w:rPr>
        <w:t xml:space="preserve"> </w:t>
      </w:r>
      <w:r w:rsidRPr="00264995">
        <w:rPr>
          <w:rFonts w:eastAsia="Calibri" w:cs="Times New Roman"/>
          <w:u w:val="single"/>
        </w:rPr>
        <w:t>its availability, the ease with which examples</w:t>
      </w:r>
      <w:r w:rsidRPr="00264995">
        <w:rPr>
          <w:rFonts w:eastAsia="Calibri" w:cs="Times New Roman"/>
          <w:sz w:val="16"/>
        </w:rPr>
        <w:t xml:space="preserve"> of the event </w:t>
      </w:r>
      <w:r w:rsidRPr="00264995">
        <w:rPr>
          <w:rFonts w:eastAsia="Calibri" w:cs="Times New Roman"/>
          <w:u w:val="single"/>
        </w:rPr>
        <w:t>come to mind</w:t>
      </w:r>
      <w:r w:rsidRPr="00264995">
        <w:rPr>
          <w:rFonts w:eastAsia="Calibri" w:cs="Times New Roman"/>
          <w:sz w:val="16"/>
        </w:rPr>
        <w:t xml:space="preserve">. R appears in the third-letter position of more English words than in the first-letter position, yet it is much easier to recall words that begin with "R" than words whose third letter is "R". Thus, a majority of respondents guess that words beginning with "R" are more frequent, when the reverse is the case. (Tversky and Kahneman 1973.) </w:t>
      </w:r>
      <w:r w:rsidRPr="00264995">
        <w:rPr>
          <w:rFonts w:eastAsia="Calibri" w:cs="Times New Roman"/>
          <w:u w:val="single"/>
        </w:rPr>
        <w:t>Biases implicit in the availability heuristic affect estimates of risk</w:t>
      </w:r>
      <w:r w:rsidRPr="00264995">
        <w:rPr>
          <w:rFonts w:eastAsia="Calibri" w:cs="Times New Roman"/>
          <w:sz w:val="16"/>
        </w:rPr>
        <w:t xml:space="preserve">. A pioneering study by Lichtenstein et. al. (1978) examined absolute and relative probability judgments of risk. People know in general terms which risks cause large numbers of deaths and which cause few deaths. However, asked to quantify risks more precisely, people severely overestimate the frequency of rare causes of death, and severely underestimate the frequency of common causes of death. Other repeated errors were also apparent: Accidents were judged to cause as many deaths as disease. (Diseases cause about 16 times as many deaths as accidents.) Homicide was incorrectly judged a more frequent cause of death than diabetes, or stomach cancer. A followup study by Combs and Slovic (1979) tallied reporting of deaths in two newspapers, and found that errors in probability judgments correlated strongly (.85 and .89) with selective reporting in newspapers. People refuse to buy flood insurance even when it is heavily subsidized and priced far below an actuarially fair value. </w:t>
      </w:r>
      <w:r w:rsidRPr="00264995">
        <w:rPr>
          <w:rFonts w:eastAsia="Calibri" w:cs="Times New Roman"/>
          <w:u w:val="single"/>
        </w:rPr>
        <w:t>Kunreuther et. al</w:t>
      </w:r>
      <w:r w:rsidRPr="00264995">
        <w:rPr>
          <w:rFonts w:eastAsia="Calibri" w:cs="Times New Roman"/>
          <w:sz w:val="16"/>
        </w:rPr>
        <w:t xml:space="preserve">. (1993) </w:t>
      </w:r>
      <w:r w:rsidRPr="00264995">
        <w:rPr>
          <w:rFonts w:eastAsia="Calibri" w:cs="Times New Roman"/>
          <w:u w:val="single"/>
        </w:rPr>
        <w:t>suggests underreaction to threats of flooding may arise from "the inability of individuals to conceptualize floods that have never occurred</w:t>
      </w:r>
      <w:r w:rsidRPr="00264995">
        <w:rPr>
          <w:rFonts w:eastAsia="Calibri" w:cs="Times New Roman"/>
          <w:sz w:val="16"/>
        </w:rPr>
        <w:t xml:space="preserve">... Men on flood plains appear to be very much prisoners of their experience... Recently experienced floods appear to set an upward bound to the size of loss with which managers believe they ought to be concerned." Burton et. al. (1978) report that when dams and levees are built, they reduce the frequency of floods, and thus apparently create a false sense of security, leading to reduced precautions. While building dams decreases the frequency of floods, damage per flood is so much greater afterward that the average yearly damage increases. It seems that </w:t>
      </w:r>
      <w:r w:rsidRPr="00264995">
        <w:rPr>
          <w:rFonts w:eastAsia="Calibri" w:cs="Times New Roman"/>
          <w:u w:val="single"/>
        </w:rPr>
        <w:t>people do not extrapolate from experienced small hazards to a possibility of large risks; rather, the past experience of small hazards sets a perceived upper bound on risks. A society well-protected against minor hazards will take no action against major risks</w:t>
      </w:r>
      <w:r w:rsidRPr="00264995">
        <w:rPr>
          <w:rFonts w:eastAsia="Calibri" w:cs="Times New Roman"/>
          <w:sz w:val="16"/>
        </w:rPr>
        <w:t xml:space="preserve"> (building on flood plains once the regular minor floods are eliminated). </w:t>
      </w:r>
      <w:r w:rsidRPr="00264995">
        <w:rPr>
          <w:rFonts w:eastAsia="Calibri" w:cs="Times New Roman"/>
          <w:u w:val="single"/>
        </w:rPr>
        <w:t>A society subject to regular minor hazards will treat those minor hazards as an upper bound on the size of the risks</w:t>
      </w:r>
      <w:r w:rsidRPr="00264995">
        <w:rPr>
          <w:rFonts w:eastAsia="Calibri" w:cs="Times New Roman"/>
          <w:sz w:val="16"/>
        </w:rPr>
        <w:t xml:space="preserve"> (guarding against regular minor floods but not occasional major floods). </w:t>
      </w:r>
      <w:r w:rsidRPr="00264995">
        <w:rPr>
          <w:rFonts w:eastAsia="Calibri" w:cs="Times New Roman"/>
          <w:u w:val="single"/>
        </w:rPr>
        <w:t>Risks of human extinction may tend to be underestimated since, obviously, humanity has never yet encountered an extinction event</w:t>
      </w:r>
      <w:r w:rsidRPr="00264995">
        <w:rPr>
          <w:rFonts w:eastAsia="Calibri" w:cs="Times New Roman"/>
          <w:sz w:val="16"/>
        </w:rPr>
        <w:t>.2</w:t>
      </w:r>
    </w:p>
    <w:p w:rsidR="00F33A59" w:rsidRPr="00264995" w:rsidRDefault="00F33A59" w:rsidP="00F33A59">
      <w:pPr>
        <w:pStyle w:val="Heading4"/>
        <w:rPr>
          <w:rFonts w:eastAsia="Calibri"/>
        </w:rPr>
      </w:pPr>
      <w:r w:rsidRPr="00264995">
        <w:rPr>
          <w:rFonts w:eastAsia="Calibri"/>
        </w:rPr>
        <w:t>Extinction outweighs</w:t>
      </w:r>
    </w:p>
    <w:p w:rsidR="00F33A59" w:rsidRPr="00264995" w:rsidRDefault="00F33A59" w:rsidP="00F33A59">
      <w:pPr>
        <w:rPr>
          <w:rFonts w:eastAsia="Calibri" w:cs="Times New Roman"/>
        </w:rPr>
      </w:pPr>
      <w:r w:rsidRPr="00264995">
        <w:rPr>
          <w:rFonts w:eastAsia="Calibri" w:cs="Times New Roman"/>
          <w:b/>
          <w:bCs/>
          <w:sz w:val="26"/>
        </w:rPr>
        <w:t>Bostrum 12</w:t>
      </w:r>
      <w:r w:rsidRPr="00264995">
        <w:rPr>
          <w:rFonts w:eastAsia="Calibri" w:cs="Times New Roman"/>
        </w:rPr>
        <w:t xml:space="preserve"> (Nick, Professor of Philosophy at Oxford, directs Oxford's Future of Humanity Institute and winner of the Gannon Award, Interview with Ross Andersen, correspondent at The Atlantic, 3/6, “We're Underestimating the Risk of Human Extinction”, </w:t>
      </w:r>
      <w:hyperlink r:id="rId13" w:history="1">
        <w:r w:rsidRPr="00264995">
          <w:rPr>
            <w:rFonts w:eastAsia="Calibri" w:cs="Times New Roman"/>
          </w:rPr>
          <w:t>http://www.theatlantic.com/technology/archive/2012/03/were-underestimating-the-risk-of-human-extinction/253821/</w:t>
        </w:r>
      </w:hyperlink>
      <w:r w:rsidRPr="00264995">
        <w:rPr>
          <w:rFonts w:eastAsia="Calibri" w:cs="Times New Roman"/>
        </w:rPr>
        <w:t>)</w:t>
      </w:r>
    </w:p>
    <w:p w:rsidR="00F33A59" w:rsidRPr="00264995" w:rsidRDefault="00F33A59" w:rsidP="00F33A59">
      <w:pPr>
        <w:rPr>
          <w:rFonts w:eastAsia="Calibri" w:cs="Times New Roman"/>
          <w:sz w:val="14"/>
          <w:bdr w:val="single" w:sz="8" w:space="0" w:color="auto"/>
        </w:rPr>
      </w:pPr>
      <w:r w:rsidRPr="00264995">
        <w:rPr>
          <w:rFonts w:eastAsia="Calibri" w:cs="Times New Roman"/>
          <w:sz w:val="14"/>
        </w:rPr>
        <w:t>Bostrom, who directs Oxford's Future of Humanity Institute, has argued over the course of several papers that human</w:t>
      </w:r>
      <w:r w:rsidRPr="00264995">
        <w:rPr>
          <w:rFonts w:eastAsia="Calibri" w:cs="Times New Roman"/>
          <w:u w:val="single"/>
        </w:rPr>
        <w:t xml:space="preserve"> extinction risks are </w:t>
      </w:r>
      <w:r w:rsidRPr="00264995">
        <w:rPr>
          <w:rFonts w:eastAsia="Calibri" w:cs="Times New Roman"/>
          <w:sz w:val="14"/>
        </w:rPr>
        <w:t xml:space="preserve">poorly understood and, worse still, </w:t>
      </w:r>
      <w:r w:rsidRPr="00264995">
        <w:rPr>
          <w:rFonts w:eastAsia="Calibri" w:cs="Times New Roman"/>
          <w:b/>
          <w:iCs/>
          <w:sz w:val="24"/>
          <w:u w:val="single"/>
          <w:bdr w:val="single" w:sz="8" w:space="0" w:color="auto"/>
        </w:rPr>
        <w:t>severely underestimated by society</w:t>
      </w:r>
      <w:r w:rsidRPr="00264995">
        <w:rPr>
          <w:rFonts w:eastAsia="Calibri" w:cs="Times New Roman"/>
          <w:sz w:val="14"/>
        </w:rPr>
        <w:t>.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w:t>
      </w:r>
      <w:r w:rsidRPr="00264995">
        <w:rPr>
          <w:rFonts w:eastAsia="Calibri" w:cs="Times New Roman"/>
          <w:sz w:val="12"/>
        </w:rPr>
        <w:t>¶</w:t>
      </w:r>
      <w:r w:rsidRPr="00264995">
        <w:rPr>
          <w:rFonts w:eastAsia="Calibri" w:cs="Times New Roman"/>
          <w:sz w:val="14"/>
        </w:rPr>
        <w:t xml:space="preserve">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w:t>
      </w:r>
      <w:r w:rsidRPr="00264995">
        <w:rPr>
          <w:rFonts w:eastAsia="Calibri" w:cs="Times New Roman"/>
          <w:sz w:val="12"/>
        </w:rPr>
        <w:t>¶</w:t>
      </w:r>
      <w:r w:rsidRPr="00264995">
        <w:rPr>
          <w:rFonts w:eastAsia="Calibri" w:cs="Times New Roman"/>
          <w:sz w:val="14"/>
        </w:rPr>
        <w:t xml:space="preserve"> Some have argued that we ought to be directing our resources toward humanity's existing problems, rather than future existential risks, because many of the latter are highly improbable. You have responded by suggesting that </w:t>
      </w:r>
      <w:r w:rsidRPr="00264995">
        <w:rPr>
          <w:rFonts w:eastAsia="Calibri" w:cs="Times New Roman"/>
          <w:b/>
          <w:iCs/>
          <w:sz w:val="24"/>
          <w:u w:val="single"/>
          <w:bdr w:val="single" w:sz="8" w:space="0" w:color="auto"/>
        </w:rPr>
        <w:t>existential risk mitigation may</w:t>
      </w:r>
      <w:r w:rsidRPr="00264995">
        <w:rPr>
          <w:rFonts w:eastAsia="Calibri" w:cs="Times New Roman"/>
          <w:sz w:val="14"/>
        </w:rPr>
        <w:t xml:space="preserve"> in fact </w:t>
      </w:r>
      <w:r w:rsidRPr="00264995">
        <w:rPr>
          <w:rFonts w:eastAsia="Calibri" w:cs="Times New Roman"/>
          <w:b/>
          <w:iCs/>
          <w:sz w:val="24"/>
          <w:u w:val="single"/>
          <w:bdr w:val="single" w:sz="8" w:space="0" w:color="auto"/>
        </w:rPr>
        <w:t>be a dominant moral priority over</w:t>
      </w:r>
      <w:r w:rsidRPr="00264995">
        <w:rPr>
          <w:rFonts w:eastAsia="Calibri" w:cs="Times New Roman"/>
          <w:sz w:val="14"/>
        </w:rPr>
        <w:t xml:space="preserve"> the </w:t>
      </w:r>
      <w:r w:rsidRPr="00264995">
        <w:rPr>
          <w:rFonts w:eastAsia="Calibri" w:cs="Times New Roman"/>
          <w:b/>
          <w:iCs/>
          <w:sz w:val="24"/>
          <w:u w:val="single"/>
          <w:bdr w:val="single" w:sz="8" w:space="0" w:color="auto"/>
        </w:rPr>
        <w:t>alleviation of present suffering</w:t>
      </w:r>
      <w:r w:rsidRPr="00264995">
        <w:rPr>
          <w:rFonts w:eastAsia="Calibri" w:cs="Times New Roman"/>
          <w:sz w:val="14"/>
        </w:rPr>
        <w:t xml:space="preserve">. Can you explain why? </w:t>
      </w:r>
      <w:r w:rsidRPr="00264995">
        <w:rPr>
          <w:rFonts w:eastAsia="Calibri" w:cs="Times New Roman"/>
          <w:sz w:val="12"/>
        </w:rPr>
        <w:t>¶</w:t>
      </w:r>
      <w:r w:rsidRPr="00264995">
        <w:rPr>
          <w:rFonts w:eastAsia="Calibri" w:cs="Times New Roman"/>
          <w:sz w:val="14"/>
        </w:rPr>
        <w:t xml:space="preserve"> Bostrom: Well suppose you have a moral view that counts future people as being worth as much as present people.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264995">
        <w:rPr>
          <w:rFonts w:eastAsia="Calibri" w:cs="Times New Roman"/>
          <w:u w:val="single"/>
        </w:rPr>
        <w:t xml:space="preserve">A human life is a human life. If you have that </w:t>
      </w:r>
      <w:r w:rsidRPr="00264995">
        <w:rPr>
          <w:rFonts w:eastAsia="Calibri" w:cs="Times New Roman"/>
          <w:sz w:val="14"/>
        </w:rPr>
        <w:t>moral point of</w:t>
      </w:r>
      <w:r w:rsidRPr="00264995">
        <w:rPr>
          <w:rFonts w:eastAsia="Calibri" w:cs="Times New Roman"/>
          <w:u w:val="single"/>
        </w:rPr>
        <w:t xml:space="preserve"> view that future generations matter in proportion to their </w:t>
      </w:r>
      <w:r w:rsidRPr="00264995">
        <w:rPr>
          <w:rFonts w:eastAsia="Calibri" w:cs="Times New Roman"/>
          <w:sz w:val="14"/>
        </w:rPr>
        <w:t>population</w:t>
      </w:r>
      <w:r w:rsidRPr="00264995">
        <w:rPr>
          <w:rFonts w:eastAsia="Calibri" w:cs="Times New Roman"/>
          <w:u w:val="single"/>
        </w:rPr>
        <w:t xml:space="preserve"> numbers, then </w:t>
      </w:r>
      <w:r w:rsidRPr="00264995">
        <w:rPr>
          <w:rFonts w:eastAsia="Calibri" w:cs="Times New Roman"/>
          <w:sz w:val="14"/>
        </w:rPr>
        <w:t xml:space="preserve">you get this very stark implication that </w:t>
      </w:r>
      <w:r w:rsidRPr="00264995">
        <w:rPr>
          <w:rFonts w:eastAsia="Calibri" w:cs="Times New Roman"/>
          <w:b/>
          <w:iCs/>
          <w:sz w:val="24"/>
          <w:u w:val="single"/>
          <w:bdr w:val="single" w:sz="8" w:space="0" w:color="auto"/>
        </w:rPr>
        <w:t>existential risk mitigation has a much higher utility than</w:t>
      </w:r>
      <w:r w:rsidRPr="00264995">
        <w:rPr>
          <w:rFonts w:eastAsia="Calibri" w:cs="Times New Roman"/>
          <w:sz w:val="14"/>
        </w:rPr>
        <w:t xml:space="preserve"> pretty much</w:t>
      </w:r>
      <w:r w:rsidRPr="00264995">
        <w:rPr>
          <w:rFonts w:eastAsia="Calibri" w:cs="Times New Roman"/>
          <w:b/>
          <w:iCs/>
          <w:sz w:val="24"/>
          <w:u w:val="single"/>
          <w:bdr w:val="single" w:sz="8" w:space="0" w:color="auto"/>
        </w:rPr>
        <w:t xml:space="preserve"> anything else</w:t>
      </w:r>
      <w:r w:rsidRPr="00264995">
        <w:rPr>
          <w:rFonts w:eastAsia="Calibri" w:cs="Times New Roman"/>
          <w:sz w:val="14"/>
        </w:rPr>
        <w:t xml:space="preserve"> that you could do. There are so many people that could come into existence in the future if humanity survives this critical period of time --- </w:t>
      </w:r>
      <w:r w:rsidRPr="00264995">
        <w:rPr>
          <w:rFonts w:eastAsia="Calibri" w:cs="Times New Roman"/>
          <w:u w:val="single"/>
        </w:rPr>
        <w:t>we might live for billions of years, our descendants might colonize billions of solar systems</w:t>
      </w:r>
      <w:r w:rsidRPr="00264995">
        <w:rPr>
          <w:rFonts w:eastAsia="Calibri" w:cs="Times New Roman"/>
          <w:sz w:val="14"/>
        </w:rPr>
        <w:t xml:space="preserve">, and </w:t>
      </w:r>
      <w:r w:rsidRPr="00264995">
        <w:rPr>
          <w:rFonts w:eastAsia="Calibri" w:cs="Times New Roman"/>
          <w:u w:val="single"/>
        </w:rPr>
        <w:t>there could be a billion</w:t>
      </w:r>
      <w:r w:rsidRPr="00264995">
        <w:rPr>
          <w:rFonts w:eastAsia="Calibri" w:cs="Times New Roman"/>
          <w:sz w:val="14"/>
        </w:rPr>
        <w:t xml:space="preserve"> and billions</w:t>
      </w:r>
      <w:r w:rsidRPr="00264995">
        <w:rPr>
          <w:rFonts w:eastAsia="Calibri" w:cs="Times New Roman"/>
          <w:u w:val="single"/>
        </w:rPr>
        <w:t xml:space="preserve"> times more people</w:t>
      </w:r>
      <w:r w:rsidRPr="00264995">
        <w:rPr>
          <w:rFonts w:eastAsia="Calibri" w:cs="Times New Roman"/>
          <w:sz w:val="14"/>
        </w:rPr>
        <w:t xml:space="preserve"> than exist currently. Therefore, </w:t>
      </w:r>
      <w:r w:rsidRPr="00264995">
        <w:rPr>
          <w:rFonts w:eastAsia="Calibri" w:cs="Times New Roman"/>
          <w:b/>
          <w:iCs/>
          <w:sz w:val="24"/>
          <w:u w:val="single"/>
          <w:bdr w:val="single" w:sz="8" w:space="0" w:color="auto"/>
        </w:rPr>
        <w:t>even a very small reduction in the probability of realizing this enormous good will</w:t>
      </w:r>
      <w:r w:rsidRPr="00264995">
        <w:rPr>
          <w:rFonts w:eastAsia="Calibri" w:cs="Times New Roman"/>
          <w:sz w:val="14"/>
        </w:rPr>
        <w:t xml:space="preserve"> tend to</w:t>
      </w:r>
      <w:r w:rsidRPr="00264995">
        <w:rPr>
          <w:rFonts w:eastAsia="Calibri" w:cs="Times New Roman"/>
          <w:b/>
          <w:iCs/>
          <w:sz w:val="24"/>
          <w:u w:val="single"/>
          <w:bdr w:val="single" w:sz="8" w:space="0" w:color="auto"/>
        </w:rPr>
        <w:t xml:space="preserve"> outweigh</w:t>
      </w:r>
      <w:r w:rsidRPr="00264995">
        <w:rPr>
          <w:rFonts w:eastAsia="Calibri" w:cs="Times New Roman"/>
          <w:sz w:val="14"/>
        </w:rPr>
        <w:t xml:space="preserve"> even </w:t>
      </w:r>
      <w:r w:rsidRPr="00264995">
        <w:rPr>
          <w:rFonts w:eastAsia="Calibri" w:cs="Times New Roman"/>
          <w:b/>
          <w:iCs/>
          <w:sz w:val="24"/>
          <w:u w:val="single"/>
          <w:bdr w:val="single" w:sz="8" w:space="0" w:color="auto"/>
        </w:rPr>
        <w:t>immense benefits like eliminating poverty or curing malaria</w:t>
      </w:r>
      <w:r w:rsidRPr="00264995">
        <w:rPr>
          <w:rFonts w:eastAsia="Calibri" w:cs="Times New Roman"/>
          <w:sz w:val="14"/>
        </w:rPr>
        <w:t>, which would be tremendous und</w:t>
      </w:r>
    </w:p>
    <w:p w:rsidR="00F33A59" w:rsidRPr="00264995" w:rsidRDefault="00F33A59" w:rsidP="00F33A59">
      <w:pPr>
        <w:pStyle w:val="Heading4"/>
        <w:rPr>
          <w:rFonts w:eastAsia="Calibri"/>
        </w:rPr>
      </w:pPr>
      <w:r w:rsidRPr="00264995">
        <w:rPr>
          <w:rFonts w:eastAsia="Calibri"/>
        </w:rPr>
        <w:t>Our body counts are good–the alternative is a dehumanized world of endless bloodshed without responsibility to the dead or the living</w:t>
      </w:r>
    </w:p>
    <w:p w:rsidR="00F33A59" w:rsidRPr="00264995" w:rsidRDefault="00F33A59" w:rsidP="00F33A59">
      <w:pPr>
        <w:rPr>
          <w:rFonts w:eastAsia="Calibri" w:cs="Times New Roman"/>
        </w:rPr>
      </w:pPr>
      <w:r w:rsidRPr="00264995">
        <w:rPr>
          <w:rFonts w:eastAsia="Calibri" w:cs="Times New Roman"/>
          <w:b/>
        </w:rPr>
        <w:t>CHERNUS 2003</w:t>
      </w:r>
      <w:r w:rsidRPr="00264995">
        <w:rPr>
          <w:rFonts w:eastAsia="Calibri" w:cs="Times New Roman"/>
        </w:rPr>
        <w:t xml:space="preserve"> (Ira, Prof of Religious Studies at UC Boulder, “Bring Back the Body Count,” April 1, http://www.commondreams.org/views03/0401-12.htm)</w:t>
      </w:r>
    </w:p>
    <w:p w:rsidR="00F33A59" w:rsidRPr="00264995" w:rsidRDefault="00F33A59" w:rsidP="00F33A59">
      <w:pPr>
        <w:rPr>
          <w:rFonts w:eastAsia="Calibri" w:cs="Times New Roman"/>
          <w:sz w:val="16"/>
        </w:rPr>
      </w:pPr>
      <w:r w:rsidRPr="00264995">
        <w:rPr>
          <w:rFonts w:eastAsia="Calibri" w:cs="Times New Roman"/>
          <w:u w:val="single"/>
        </w:rPr>
        <w:t xml:space="preserve">"We don't do body counts," </w:t>
      </w:r>
      <w:r w:rsidRPr="00264995">
        <w:rPr>
          <w:rFonts w:eastAsia="Calibri" w:cs="Times New Roman"/>
          <w:sz w:val="16"/>
        </w:rPr>
        <w:t>says America's soldier-in-chief, Tommy Franks.</w:t>
      </w:r>
      <w:r w:rsidRPr="00264995">
        <w:rPr>
          <w:rFonts w:eastAsia="Calibri" w:cs="Times New Roman"/>
          <w:u w:val="single"/>
        </w:rPr>
        <w:t xml:space="preserve"> That's a damn shame. During the Vietnam war</w:t>
      </w:r>
      <w:r w:rsidRPr="00264995">
        <w:rPr>
          <w:rFonts w:eastAsia="Calibri" w:cs="Times New Roman"/>
          <w:sz w:val="16"/>
        </w:rPr>
        <w:t>, the body count was served up every day on the evening news. While Americans ate dinner, they watched a graphic visual scorecard: how many Americans had died that day, how many South Vietnamese, and how many Communists. At the time,</w:t>
      </w:r>
      <w:r w:rsidRPr="00264995">
        <w:rPr>
          <w:rFonts w:eastAsia="Calibri" w:cs="Times New Roman"/>
          <w:u w:val="single"/>
        </w:rPr>
        <w:t xml:space="preserve"> it seemed the height of dehumanized violence</w:t>
      </w:r>
      <w:r w:rsidRPr="00264995">
        <w:rPr>
          <w:rFonts w:eastAsia="Calibri" w:cs="Times New Roman"/>
          <w:sz w:val="16"/>
        </w:rPr>
        <w:t xml:space="preserve">. Compared to Tommy Franks' new way of war, though, the old way looks very humane indeed. </w:t>
      </w:r>
      <w:r w:rsidRPr="00264995">
        <w:rPr>
          <w:rFonts w:eastAsia="Calibri" w:cs="Times New Roman"/>
          <w:u w:val="single"/>
        </w:rPr>
        <w:t>True, the body count turned human beings into abstract numbers. But it required soldiers to say to the world, "Look everyone. I killed human beings today</w:t>
      </w:r>
      <w:r w:rsidRPr="00264995">
        <w:rPr>
          <w:rFonts w:eastAsia="Calibri" w:cs="Times New Roman"/>
          <w:sz w:val="16"/>
        </w:rPr>
        <w:t xml:space="preserve">. This is exactly how many I killed. I am obliged to count each and every one." </w:t>
      </w:r>
      <w:r w:rsidRPr="00264995">
        <w:rPr>
          <w:rFonts w:eastAsia="Calibri" w:cs="Times New Roman"/>
          <w:u w:val="single"/>
        </w:rPr>
        <w:t>It demanded that the killers look at what they had done</w:t>
      </w:r>
      <w:r w:rsidRPr="00264995">
        <w:rPr>
          <w:rFonts w:eastAsia="Calibri" w:cs="Times New Roman"/>
          <w:sz w:val="16"/>
        </w:rPr>
        <w:t xml:space="preserve">, think about it (however briefly), </w:t>
      </w:r>
      <w:r w:rsidRPr="00264995">
        <w:rPr>
          <w:rFonts w:eastAsia="Calibri" w:cs="Times New Roman"/>
          <w:u w:val="single"/>
        </w:rPr>
        <w:t xml:space="preserve">and acknowledge their deed. It was a way of taking responsibility. Today's killers </w:t>
      </w:r>
      <w:r w:rsidRPr="00264995">
        <w:rPr>
          <w:rFonts w:eastAsia="Calibri" w:cs="Times New Roman"/>
          <w:sz w:val="16"/>
        </w:rPr>
        <w:t xml:space="preserve">avoid that responsibility. They </w:t>
      </w:r>
      <w:r w:rsidRPr="00264995">
        <w:rPr>
          <w:rFonts w:eastAsia="Calibri" w:cs="Times New Roman"/>
          <w:u w:val="single"/>
        </w:rPr>
        <w:t>perpetuate the fiction so many Americans want to believe-that no real people die in war, that it's just an exciting video game. It's not merely the dead who disappear; it's the act of killing itself</w:t>
      </w:r>
      <w:r w:rsidRPr="00264995">
        <w:rPr>
          <w:rFonts w:eastAsia="Calibri" w:cs="Times New Roman"/>
          <w:sz w:val="16"/>
        </w:rPr>
        <w:t xml:space="preserve">. When the victim's family holds up a picture, U.S. soldiers or journalists can simply reply "Who's that? We have no record of such a person. In fact, we have no records at all. We kill and move on. No time to keep records. No inclination. No reason." This is not just a matter of new technology. There was plenty of long-distance impersonal killing in Vietnam too. But back then, the U.S. military at least went through the motions of going in to see what they had done. True, the investigations were often cursory and the numbers often fictional. </w:t>
      </w:r>
      <w:r w:rsidRPr="00264995">
        <w:rPr>
          <w:rFonts w:eastAsia="Calibri" w:cs="Times New Roman"/>
          <w:u w:val="single"/>
        </w:rPr>
        <w:t xml:space="preserve">No matter how inaccurate the numbers were, though, the message to the public every day was that each body should be counted. At some level, at least, each individual life seemed to matter. </w:t>
      </w:r>
      <w:r w:rsidRPr="00264995">
        <w:rPr>
          <w:rFonts w:eastAsia="Calibri" w:cs="Times New Roman"/>
          <w:sz w:val="16"/>
        </w:rPr>
        <w:t xml:space="preserve">The difference between Vietnam and Iraq lies partly in overall strategy. In Vietnam, there was no territory to be conquered and occupied. If U.S. forces seized an area, they knew that sooner or later the Viet Cong would take it back. The only way to measure "victory" was by killing more of them than they killed of us. In Iraq, the goal is control of place. U.S. forces can "take" Basra or Nassiriya and call it a victory, without ever thinking about how many Iraqis had to be killed in the process. So the body count matters less. However, the end of body counts can not be explained simply by the difference in strategy. The old-fashioned body counts disappeared during the first war against Iraq, when the goal was still defined by territory: pushing Iraqi forces out of Kuwait. So It's much more likely that "we don't do body counts" because Vietnam proved how embarrassing they could be. As the U.S. public turned against that war, the body count became a symbol of everything that was inhumane and irrational about that war. The Pentagon fears that the same might happen if the Iraq war bogs down. How much simpler to deny the inhumanity and irrationality of war by denying the obvious fact of slaughter. </w:t>
      </w:r>
      <w:r w:rsidRPr="00264995">
        <w:rPr>
          <w:rFonts w:eastAsia="Calibri" w:cs="Times New Roman"/>
          <w:u w:val="single"/>
        </w:rPr>
        <w:t>What I fear is a world where thousands can be killed and no one is responsible, where deaths are erased from history as soon as they happen. The body count was more than an act of responsibility. It was a permanent record. It made each death a historical fact</w:t>
      </w:r>
      <w:r w:rsidRPr="00264995">
        <w:rPr>
          <w:rFonts w:eastAsia="Calibri" w:cs="Times New Roman"/>
          <w:sz w:val="16"/>
        </w:rPr>
        <w:t xml:space="preserve">. You can go back and graph those Vietnam deaths from day to day, month to month, year to year. </w:t>
      </w:r>
      <w:r w:rsidRPr="00264995">
        <w:rPr>
          <w:rFonts w:eastAsia="Calibri" w:cs="Times New Roman"/>
          <w:u w:val="single"/>
        </w:rPr>
        <w:t>That turns the victims into nameless, faceless abstractions. But it least it confirms for ever and ever that they lived and died, because someone took the time to kill and count them. In Iraq, it is as if the killing never happened. When a human being's death is erased from history, so is their life. Life and death together vanish without a trace</w:t>
      </w:r>
      <w:r w:rsidRPr="00264995">
        <w:rPr>
          <w:rFonts w:eastAsia="Calibri" w:cs="Times New Roman"/>
          <w:sz w:val="16"/>
        </w:rPr>
        <w:t xml:space="preserve">. The body count has one other virtue. It is enemy soldiers, not civilians, who are officially counted. Antiwar activists rightly warn about civilian slaughter and watch the toll rise at www.iraqbodycount.org. It is easy to forget that the vast majority of Iraqi dead and wounded will be soldiers. Most of them were pressed into service, either by brute force or economic necessity. As the whole world has been telling us for months, there is no good reason for this war, no good reason for those hapless Iraqi foot-soldiers to die. They are victims of brutality-inflicted by their own government and by ours-just as much as the civilians. They deserve just as much to be counted </w:t>
      </w:r>
      <w:r w:rsidRPr="00264995">
        <w:rPr>
          <w:rFonts w:eastAsia="Calibri" w:cs="Times New Roman"/>
          <w:u w:val="single"/>
        </w:rPr>
        <w:t>So let us bring back the body count. If we must kill, let us kill as one human being to another, recognizing the full humanity of our victims. Without a body count, our nation becomes more of a robotic killing machine. As we dehumanize Iraqis, we slip even further into our own dehumanization. Let us bring back the body count. if only to recover our own sense of responsibility to the world's people, to history, to our own humanity</w:t>
      </w:r>
      <w:r w:rsidRPr="00264995">
        <w:rPr>
          <w:rFonts w:eastAsia="Calibri" w:cs="Times New Roman"/>
          <w:sz w:val="16"/>
        </w:rPr>
        <w:t>.</w:t>
      </w:r>
    </w:p>
    <w:p w:rsidR="00F33A59" w:rsidRPr="00264995" w:rsidRDefault="00F33A59" w:rsidP="00F33A59">
      <w:pPr>
        <w:pStyle w:val="Heading3"/>
      </w:pPr>
      <w:r w:rsidRPr="00264995">
        <w:t>AT: Cuomo</w:t>
      </w:r>
    </w:p>
    <w:p w:rsidR="00F33A59" w:rsidRPr="00264995" w:rsidRDefault="00F33A59" w:rsidP="00F33A59">
      <w:pPr>
        <w:pStyle w:val="Heading4"/>
      </w:pPr>
      <w:r w:rsidRPr="00264995">
        <w:t>Cuomo’s wrong—focusing on individual violent events, like terrorism, is not mutually exclusive with structural violence</w:t>
      </w:r>
    </w:p>
    <w:p w:rsidR="00F33A59" w:rsidRPr="00264995" w:rsidRDefault="00F33A59" w:rsidP="00F33A59">
      <w:pPr>
        <w:pStyle w:val="Small"/>
      </w:pPr>
      <w:r w:rsidRPr="00264995">
        <w:rPr>
          <w:rStyle w:val="Style13ptBold"/>
        </w:rPr>
        <w:t>Goldstein 01</w:t>
      </w:r>
      <w:r w:rsidRPr="00264995">
        <w:t xml:space="preserve"> – [Joshua. Prof IR American Univ. “Reflections: The Mutuality of Gender and War” War and Gender, 2001. GoogleBooks, Pg 411-12 ]</w:t>
      </w:r>
    </w:p>
    <w:p w:rsidR="00F33A59" w:rsidRPr="00264995" w:rsidRDefault="00F33A59" w:rsidP="00F33A59">
      <w:pPr>
        <w:pStyle w:val="Small"/>
      </w:pPr>
      <w:r w:rsidRPr="00264995">
        <w:t xml:space="preserve">First, </w:t>
      </w:r>
      <w:r w:rsidRPr="00264995">
        <w:rPr>
          <w:rStyle w:val="StyleUnderline"/>
        </w:rPr>
        <w:t>peace activists face a dilemma in thinking about causes of war and working for peace. Many peace scholars and activists support the approach, "if you want peace, work for justice</w:t>
      </w:r>
      <w:r w:rsidRPr="00264995">
        <w:t xml:space="preserve">." Then, if one believes that sexism contributes to war, one can work for gender justice specifically (perhaps among others) in order to pursue peace. </w:t>
      </w:r>
      <w:r w:rsidRPr="00264995">
        <w:rPr>
          <w:rStyle w:val="StyleUnderline"/>
        </w:rPr>
        <w:t>This approach</w:t>
      </w:r>
      <w:r w:rsidRPr="00264995">
        <w:t xml:space="preserve"> brings strategic allies to the peace movement (women, labor, minorities), but </w:t>
      </w:r>
      <w:r w:rsidRPr="00264995">
        <w:rPr>
          <w:rStyle w:val="StyleUnderline"/>
        </w:rPr>
        <w:t>rests on the assumption that injustices cause war. The evidence</w:t>
      </w:r>
      <w:r w:rsidRPr="00264995">
        <w:t xml:space="preserve"> in this book </w:t>
      </w:r>
      <w:r w:rsidRPr="00264995">
        <w:rPr>
          <w:rStyle w:val="StyleUnderline"/>
        </w:rPr>
        <w:t>suggests that causality runs at least as strongly the other way. War is not a product of capitalism, imperialism, gender, innate aggression, or any other single cause, although all of these influence wars' outbreaks and outcomes. Rather, war has in part fueled and sustained these and other injustices. So, "if you want peace, work for peace." Indeed, if you want justice (gender and others), work for peace. Causality does not run just upward through the levels of analysis, from types of individuals, societies, and governments up to war. It runs downward too</w:t>
      </w:r>
      <w:r w:rsidRPr="00264995">
        <w:t xml:space="preserve">. Enloe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264995">
        <w:rPr>
          <w:rStyle w:val="StyleUnderline"/>
        </w:rPr>
        <w:t>the emphasis on injustice as the main cause of war seems to be empirically inadequate</w:t>
      </w:r>
      <w:r w:rsidRPr="00264995">
        <w:t>.</w:t>
      </w:r>
    </w:p>
    <w:p w:rsidR="00F33A59" w:rsidRPr="00264995" w:rsidRDefault="00F33A59" w:rsidP="00F33A59"/>
    <w:p w:rsidR="004C02E8" w:rsidRPr="00264995" w:rsidRDefault="004C02E8" w:rsidP="004C02E8">
      <w:pPr>
        <w:pStyle w:val="Heading2"/>
      </w:pPr>
      <w:r w:rsidRPr="00264995">
        <w:t>Solvency</w:t>
      </w:r>
    </w:p>
    <w:p w:rsidR="00F33A59" w:rsidRPr="00264995" w:rsidRDefault="00F33A59" w:rsidP="00F33A59">
      <w:pPr>
        <w:pStyle w:val="Heading3"/>
      </w:pPr>
      <w:r w:rsidRPr="00264995">
        <w:t>APDRF Solves</w:t>
      </w:r>
    </w:p>
    <w:p w:rsidR="00F33A59" w:rsidRPr="00264995" w:rsidRDefault="00F33A59" w:rsidP="00F33A59">
      <w:pPr>
        <w:pStyle w:val="Heading4"/>
      </w:pPr>
      <w:r w:rsidRPr="00264995">
        <w:t>APDRF solves for disaster relief</w:t>
      </w:r>
    </w:p>
    <w:p w:rsidR="00F33A59" w:rsidRPr="00264995" w:rsidRDefault="00F33A59" w:rsidP="00F33A59">
      <w:r w:rsidRPr="00264995">
        <w:rPr>
          <w:b/>
          <w:sz w:val="26"/>
          <w:szCs w:val="26"/>
        </w:rPr>
        <w:t>ADB 13</w:t>
      </w:r>
      <w:r w:rsidRPr="00264995">
        <w:t>- ADB, Funding Disaster Relief in Asia and the Pacific, (</w:t>
      </w:r>
      <w:hyperlink r:id="rId14" w:history="1">
        <w:r w:rsidRPr="00264995">
          <w:rPr>
            <w:rStyle w:val="Hyperlink"/>
          </w:rPr>
          <w:t>http://www.adb.org/features/funding-disaster-relief-asia-and-pacific</w:t>
        </w:r>
      </w:hyperlink>
      <w:r w:rsidRPr="00264995">
        <w:t>) JB</w:t>
      </w:r>
    </w:p>
    <w:p w:rsidR="00F33A59" w:rsidRPr="00264995" w:rsidRDefault="00F33A59" w:rsidP="00F33A59">
      <w:pPr>
        <w:rPr>
          <w:rStyle w:val="StyleUnderline"/>
        </w:rPr>
      </w:pPr>
      <w:r w:rsidRPr="00264995">
        <w:rPr>
          <w:sz w:val="16"/>
        </w:rPr>
        <w:t xml:space="preserve">The </w:t>
      </w:r>
      <w:r w:rsidRPr="00264995">
        <w:rPr>
          <w:rStyle w:val="StyleUnderline"/>
        </w:rPr>
        <w:t>APDRF is a special fund designed to provide quick-disbursing grants to ADB's member countries impacted by a major natural disaster. Since 2009, ADB has extended immediate assistance to 10 developing member countries through the APDRF</w:t>
      </w:r>
      <w:r w:rsidRPr="00264995">
        <w:rPr>
          <w:sz w:val="16"/>
        </w:rPr>
        <w:t xml:space="preserve">, in aid of relief in the aftermath of Typhoon Ketsana in the Philippines, earthquakes in Samoa and Indonesia in 2009, Mongolia's dreaded snowy winter in 2010, and flood disasters in Fiji, Pakistan, Sri Lanka and Thailand in 2011. Recently, </w:t>
      </w:r>
      <w:r w:rsidRPr="00264995">
        <w:rPr>
          <w:rStyle w:val="StyleUnderline"/>
        </w:rPr>
        <w:t>ADB used the APDRF to provide $3 million for emergency assistance to help Cambodia recover from devastating floods</w:t>
      </w:r>
      <w:r w:rsidRPr="00264995">
        <w:rPr>
          <w:sz w:val="16"/>
        </w:rPr>
        <w:t xml:space="preserve"> which have affected 1.7 million people, causing an estimated $1 billion in damage. </w:t>
      </w:r>
      <w:r w:rsidRPr="00264995">
        <w:rPr>
          <w:rStyle w:val="StyleUnderline"/>
        </w:rPr>
        <w:t>ADB also approved two consecutive grants of $100,000 and $200,000 each from the APDRF for drought disaster</w:t>
      </w:r>
      <w:r w:rsidRPr="00264995">
        <w:rPr>
          <w:sz w:val="16"/>
        </w:rPr>
        <w:t xml:space="preserve"> response in the Marshall Islands. 72 Hours from Help The </w:t>
      </w:r>
      <w:r w:rsidRPr="00264995">
        <w:rPr>
          <w:rStyle w:val="Emphasis"/>
        </w:rPr>
        <w:t>APDRF is designed to help bridge the gap between existing ADB arrangements that assist member countries to reduce disaster risk through disaster risk management loans and grants, and longer-term post-disaster reconstruction lending</w:t>
      </w:r>
      <w:r w:rsidRPr="00264995">
        <w:rPr>
          <w:sz w:val="16"/>
        </w:rPr>
        <w:t xml:space="preserve">. The APDRF is granted when a natural disaster hits a member country and an emergency is officially declared that is of a scale beyond the capacity of the country and its own agencies to meet the immediate expenses necessary to restore life-saving services to the affected population. The United Nations humanitarian coordinator is also required to confirm the scale and implications of the disaster and indicate a general amount of funding that would be required to assist in alleviating the situation. Once these three conditions are met, the </w:t>
      </w:r>
      <w:r w:rsidRPr="00264995">
        <w:rPr>
          <w:rStyle w:val="StyleUnderline"/>
        </w:rPr>
        <w:t>grant can be processed and disbursed within 72 hours.</w:t>
      </w:r>
    </w:p>
    <w:p w:rsidR="00F33A59" w:rsidRPr="00264995" w:rsidRDefault="00F33A59" w:rsidP="00F33A59"/>
    <w:p w:rsidR="00F33A59" w:rsidRPr="00264995" w:rsidRDefault="00F33A59" w:rsidP="00F33A59"/>
    <w:p w:rsidR="00F33A59" w:rsidRPr="00264995" w:rsidRDefault="00F33A59" w:rsidP="004C02E8">
      <w:pPr>
        <w:pStyle w:val="Heading3"/>
      </w:pPr>
      <w:r w:rsidRPr="00264995">
        <w:t>US Not Key</w:t>
      </w:r>
    </w:p>
    <w:p w:rsidR="00F33A59" w:rsidRPr="00264995" w:rsidRDefault="00F33A59" w:rsidP="00F33A59">
      <w:pPr>
        <w:pStyle w:val="Heading4"/>
      </w:pPr>
      <w:r w:rsidRPr="00264995">
        <w:t>India-China disaster relief solves- empirics</w:t>
      </w:r>
    </w:p>
    <w:p w:rsidR="00F33A59" w:rsidRPr="00264995" w:rsidRDefault="00F33A59" w:rsidP="00F33A59">
      <w:r w:rsidRPr="00264995">
        <w:rPr>
          <w:b/>
          <w:sz w:val="26"/>
          <w:szCs w:val="26"/>
        </w:rPr>
        <w:t>Anderson 15</w:t>
      </w:r>
      <w:r w:rsidRPr="00264995">
        <w:t>- Ashyln, research associate, Disaster Relief: China and India Come Together, (</w:t>
      </w:r>
      <w:hyperlink r:id="rId15" w:history="1">
        <w:r w:rsidRPr="00264995">
          <w:rPr>
            <w:rStyle w:val="Hyperlink"/>
          </w:rPr>
          <w:t>http://www.cfr.org/nepal/disaster-relief-china-india-come-together/p37199</w:t>
        </w:r>
      </w:hyperlink>
      <w:r w:rsidRPr="00264995">
        <w:t>) JB</w:t>
      </w:r>
    </w:p>
    <w:p w:rsidR="00F33A59" w:rsidRPr="00264995" w:rsidRDefault="00F33A59" w:rsidP="00F33A59">
      <w:pPr>
        <w:rPr>
          <w:sz w:val="16"/>
        </w:rPr>
      </w:pPr>
      <w:r w:rsidRPr="00264995">
        <w:rPr>
          <w:rStyle w:val="StyleUnderline"/>
        </w:rPr>
        <w:t xml:space="preserve">When an earthquake measuring 7.8 on the Richter scale shook Nepal in April 2015, </w:t>
      </w:r>
      <w:r w:rsidRPr="00264995">
        <w:rPr>
          <w:rStyle w:val="Emphasis"/>
        </w:rPr>
        <w:t>China and India responded quickly by dispatching search-and-rescue teams and delivering tons of emergency supplies.</w:t>
      </w:r>
      <w:r w:rsidRPr="00264995">
        <w:rPr>
          <w:sz w:val="16"/>
        </w:rPr>
        <w:t xml:space="preserve"> </w:t>
      </w:r>
      <w:hyperlink r:id="rId16" w:tgtFrame="_blank" w:history="1">
        <w:r w:rsidRPr="00264995">
          <w:rPr>
            <w:rStyle w:val="Hyperlink"/>
            <w:sz w:val="16"/>
          </w:rPr>
          <w:t>News reports</w:t>
        </w:r>
      </w:hyperlink>
      <w:r w:rsidRPr="00264995">
        <w:rPr>
          <w:sz w:val="16"/>
        </w:rPr>
        <w:t xml:space="preserve"> initially described their relief efforts as motivated by a bid for geopolitical influence. But in a surprising development, </w:t>
      </w:r>
      <w:r w:rsidRPr="00264995">
        <w:rPr>
          <w:rStyle w:val="StyleUnderline"/>
        </w:rPr>
        <w:t xml:space="preserve">both China and India demonstrated cooperative leadership in the immediate response and </w:t>
      </w:r>
      <w:r w:rsidRPr="00264995">
        <w:rPr>
          <w:rStyle w:val="Emphasis"/>
        </w:rPr>
        <w:t>agreed to continue working together</w:t>
      </w:r>
      <w:r w:rsidRPr="00264995">
        <w:rPr>
          <w:rStyle w:val="StyleUnderline"/>
        </w:rPr>
        <w:t xml:space="preserve"> </w:t>
      </w:r>
      <w:r w:rsidRPr="00264995">
        <w:rPr>
          <w:sz w:val="16"/>
        </w:rPr>
        <w:t xml:space="preserve">in post-earthquake reconstruction. Their experience in Nepal offers an </w:t>
      </w:r>
      <w:r w:rsidRPr="00264995">
        <w:rPr>
          <w:rStyle w:val="StyleUnderline"/>
        </w:rPr>
        <w:t>example of cooperation that has the potential to build trust and create a channel of positive interaction.</w:t>
      </w:r>
      <w:r w:rsidRPr="00264995">
        <w:rPr>
          <w:sz w:val="16"/>
        </w:rPr>
        <w:t xml:space="preserve"> Nepal is a small Himalayan nation of thirty million people wedged </w:t>
      </w:r>
      <w:hyperlink r:id="rId17" w:tgtFrame="_blank" w:history="1">
        <w:r w:rsidRPr="00264995">
          <w:rPr>
            <w:rStyle w:val="Hyperlink"/>
            <w:sz w:val="16"/>
          </w:rPr>
          <w:t>between China and India</w:t>
        </w:r>
      </w:hyperlink>
      <w:r w:rsidRPr="00264995">
        <w:rPr>
          <w:sz w:val="16"/>
        </w:rPr>
        <w:t xml:space="preserve">—“a yam between two boulders,” as a former king of Nepal once remarked. Landlocked and impoverished, Nepal manages its relationships with China and India carefully to attract and maximize the economic resources of its rising neighbors, and is canny about the competition between them. India and Nepal share an open border, which has helped maintain a history of civilizational ties, and situated </w:t>
      </w:r>
      <w:hyperlink r:id="rId18" w:history="1">
        <w:r w:rsidRPr="00264995">
          <w:rPr>
            <w:rStyle w:val="Hyperlink"/>
            <w:sz w:val="16"/>
          </w:rPr>
          <w:t>India as Nepal's primary economic partner</w:t>
        </w:r>
      </w:hyperlink>
      <w:r w:rsidRPr="00264995">
        <w:rPr>
          <w:sz w:val="16"/>
        </w:rPr>
        <w:t xml:space="preserve">. Nepal’s border with China is both heavily regulated and geographically reinforced by the Himalayan Mountains. India and Nepal’s close relationship is not without challenges. Their size and power disparity has led to tensions whenever Nepalis feel that India has intruded on domestic politics or matters of sovereignty. A current </w:t>
      </w:r>
      <w:hyperlink r:id="rId19" w:tgtFrame="_blank" w:history="1">
        <w:r w:rsidRPr="00264995">
          <w:rPr>
            <w:rStyle w:val="Hyperlink"/>
            <w:sz w:val="16"/>
          </w:rPr>
          <w:t>disagreement</w:t>
        </w:r>
      </w:hyperlink>
      <w:r w:rsidRPr="00264995">
        <w:rPr>
          <w:sz w:val="16"/>
        </w:rPr>
        <w:t xml:space="preserve"> over Nepal’s new constitution is a case in point. During the Maoist insurgency in Nepal, which ended in 2006, and in the politically turbulent years thereafter, the Himalayan nation </w:t>
      </w:r>
      <w:hyperlink r:id="rId20" w:tgtFrame="_blank" w:history="1">
        <w:r w:rsidRPr="00264995">
          <w:rPr>
            <w:rStyle w:val="Hyperlink"/>
            <w:sz w:val="16"/>
          </w:rPr>
          <w:t>welcomed deeper relations with China</w:t>
        </w:r>
      </w:hyperlink>
      <w:r w:rsidRPr="00264995">
        <w:rPr>
          <w:sz w:val="16"/>
        </w:rPr>
        <w:t xml:space="preserve"> to hedge against Indian influence on its economy and politics. China offered trade and investment, and gained Nepal’s adherence to the “One China” policy. (Nepal </w:t>
      </w:r>
      <w:hyperlink r:id="rId21" w:tgtFrame="_blank" w:history="1">
        <w:r w:rsidRPr="00264995">
          <w:rPr>
            <w:rStyle w:val="Hyperlink"/>
            <w:sz w:val="16"/>
          </w:rPr>
          <w:t>rejected Taiwan’s offer</w:t>
        </w:r>
      </w:hyperlink>
      <w:r w:rsidRPr="00264995">
        <w:rPr>
          <w:sz w:val="16"/>
        </w:rPr>
        <w:t xml:space="preserve">to send a search-and-rescue team after the April 2015 earthquake.) In 2014, </w:t>
      </w:r>
      <w:hyperlink r:id="rId22" w:tgtFrame="_blank" w:history="1">
        <w:r w:rsidRPr="00264995">
          <w:rPr>
            <w:rStyle w:val="Hyperlink"/>
            <w:sz w:val="16"/>
          </w:rPr>
          <w:t>China outpaced India in investments</w:t>
        </w:r>
      </w:hyperlink>
      <w:r w:rsidRPr="00264995">
        <w:rPr>
          <w:sz w:val="16"/>
        </w:rPr>
        <w:t xml:space="preserve"> in Nepal, a trend that is expected to continue. Still, India remains invaluable to Nepal’s economy as its top trading partner and the source of nearly $1 billion in annual remittances from Nepali migrant workers. The </w:t>
      </w:r>
      <w:r w:rsidRPr="00264995">
        <w:rPr>
          <w:rStyle w:val="StyleUnderline"/>
        </w:rPr>
        <w:t>earthquake that struck Nepal</w:t>
      </w:r>
      <w:r w:rsidRPr="00264995">
        <w:rPr>
          <w:sz w:val="16"/>
        </w:rPr>
        <w:t xml:space="preserve"> on April 25, and the subsequent aftershocks, </w:t>
      </w:r>
      <w:r w:rsidRPr="00264995">
        <w:rPr>
          <w:rStyle w:val="StyleUnderline"/>
        </w:rPr>
        <w:t>left close to nine thousand people dead, almost three million people in need of assistance, and close to one million homes damaged or destroyed</w:t>
      </w:r>
      <w:r w:rsidRPr="00264995">
        <w:rPr>
          <w:sz w:val="16"/>
        </w:rPr>
        <w:t xml:space="preserve">, according to the </w:t>
      </w:r>
      <w:hyperlink r:id="rId23" w:tgtFrame="_blank" w:history="1">
        <w:r w:rsidRPr="00264995">
          <w:rPr>
            <w:rStyle w:val="Hyperlink"/>
            <w:sz w:val="16"/>
          </w:rPr>
          <w:t>Nepali government</w:t>
        </w:r>
      </w:hyperlink>
      <w:r w:rsidRPr="00264995">
        <w:rPr>
          <w:sz w:val="16"/>
        </w:rPr>
        <w:t xml:space="preserve"> and the</w:t>
      </w:r>
      <w:hyperlink r:id="rId24" w:tgtFrame="_blank" w:history="1">
        <w:r w:rsidRPr="00264995">
          <w:rPr>
            <w:rStyle w:val="Hyperlink"/>
            <w:sz w:val="16"/>
          </w:rPr>
          <w:t>United Nations.</w:t>
        </w:r>
      </w:hyperlink>
      <w:r w:rsidRPr="00264995">
        <w:rPr>
          <w:sz w:val="16"/>
        </w:rPr>
        <w:t xml:space="preserve"> </w:t>
      </w:r>
      <w:r w:rsidRPr="00264995">
        <w:rPr>
          <w:rStyle w:val="StyleUnderline"/>
        </w:rPr>
        <w:t>India</w:t>
      </w:r>
      <w:r w:rsidRPr="00264995">
        <w:rPr>
          <w:sz w:val="16"/>
        </w:rPr>
        <w:t xml:space="preserve">, where tremors were felt as far as Delhi, </w:t>
      </w:r>
      <w:r w:rsidRPr="00264995">
        <w:rPr>
          <w:rStyle w:val="StyleUnderline"/>
        </w:rPr>
        <w:t xml:space="preserve">was the </w:t>
      </w:r>
      <w:hyperlink r:id="rId25" w:tgtFrame="_blank" w:history="1">
        <w:r w:rsidRPr="00264995">
          <w:rPr>
            <w:rStyle w:val="StyleUnderline"/>
          </w:rPr>
          <w:t>first foreign responder (PDF)</w:t>
        </w:r>
      </w:hyperlink>
      <w:r w:rsidRPr="00264995">
        <w:rPr>
          <w:rStyle w:val="StyleUnderline"/>
        </w:rPr>
        <w:t xml:space="preserve"> on the scene</w:t>
      </w:r>
      <w:r w:rsidRPr="00264995">
        <w:rPr>
          <w:sz w:val="16"/>
        </w:rPr>
        <w:t xml:space="preserve">. Within three hours of the quake, Indian Prime Minister Narendra Modi began coordinating a response involving the armed forces, the National Disaster Response Force, medical teams, and volunteers. China dispatched a team the following morning. A </w:t>
      </w:r>
      <w:hyperlink r:id="rId26" w:tgtFrame="_blank" w:history="1">
        <w:r w:rsidRPr="00264995">
          <w:rPr>
            <w:rStyle w:val="Hyperlink"/>
            <w:sz w:val="16"/>
          </w:rPr>
          <w:t>Nepali government document (PDF)</w:t>
        </w:r>
      </w:hyperlink>
      <w:r w:rsidRPr="00264995">
        <w:rPr>
          <w:sz w:val="16"/>
        </w:rPr>
        <w:t xml:space="preserve"> shows that China and India had 370 and 962 active personnel, respectively, in Nepal as of May 1, 2015. The Nepali army took the lead in coordinating the response, according to Dr. Arjun Karki, the ambassador of Nepal to the United States, dividing up the affected territory into separate zones, in a bid to keep air traffic organized as teams from different countries flew in and out of Nepal. A Nepali liaison officer coordinated with the country team assigned to each area. On May 5, the Nepali government released an </w:t>
      </w:r>
      <w:hyperlink r:id="rId27" w:tgtFrame="_blank" w:history="1">
        <w:r w:rsidRPr="00264995">
          <w:rPr>
            <w:rStyle w:val="Hyperlink"/>
            <w:sz w:val="16"/>
          </w:rPr>
          <w:t>update on relief operations that included foreign military deployment</w:t>
        </w:r>
      </w:hyperlink>
      <w:r w:rsidRPr="00264995">
        <w:rPr>
          <w:sz w:val="16"/>
        </w:rPr>
        <w:t xml:space="preserve"> (PDF) inside the Kathmandu Valley and beyond. Chinese and Indian teams (alongside teams from Bangladesh, Israel, Japan, Pakistan, and Thailand) provided assistance in the Kathmandu Valley. </w:t>
      </w:r>
      <w:r w:rsidRPr="00264995">
        <w:rPr>
          <w:rStyle w:val="StyleUnderline"/>
        </w:rPr>
        <w:t>Elsewhere, Chinese personnel</w:t>
      </w:r>
      <w:r w:rsidRPr="00264995">
        <w:rPr>
          <w:sz w:val="16"/>
        </w:rPr>
        <w:t xml:space="preserve"> (with Algerian and Sri Lankan deployments) </w:t>
      </w:r>
      <w:r w:rsidRPr="00264995">
        <w:rPr>
          <w:rStyle w:val="StyleUnderline"/>
        </w:rPr>
        <w:t>worked</w:t>
      </w:r>
      <w:r w:rsidRPr="00264995">
        <w:rPr>
          <w:sz w:val="16"/>
        </w:rPr>
        <w:t xml:space="preserve"> in the district of Sindhupalchok, an area northeast of Kathmandu that borders Tibet and contains the China-Nepal border crossing at Kodari. Indian teams also worked with Singaporean deployments west of Kathmandu, in Gorkha and Dhading. Although the teams mostly coordinated through Nepali officials, </w:t>
      </w:r>
      <w:r w:rsidRPr="00264995">
        <w:rPr>
          <w:rStyle w:val="Emphasis"/>
        </w:rPr>
        <w:t>China “began a communication with the Indian side, and…remained in close touch with India on how to help Nepal</w:t>
      </w:r>
      <w:r w:rsidRPr="00264995">
        <w:rPr>
          <w:rStyle w:val="StyleUnderline"/>
        </w:rPr>
        <w:t>,” both on the ground and through the Chinese embassy in India</w:t>
      </w:r>
      <w:r w:rsidRPr="00264995">
        <w:rPr>
          <w:sz w:val="16"/>
        </w:rPr>
        <w:t xml:space="preserve">, </w:t>
      </w:r>
      <w:hyperlink r:id="rId28" w:tgtFrame="_blank" w:history="1">
        <w:r w:rsidRPr="00264995">
          <w:rPr>
            <w:rStyle w:val="Hyperlink"/>
            <w:sz w:val="16"/>
          </w:rPr>
          <w:t>according to the Chinese foreign ministry</w:t>
        </w:r>
      </w:hyperlink>
      <w:r w:rsidRPr="00264995">
        <w:rPr>
          <w:sz w:val="16"/>
        </w:rPr>
        <w:t xml:space="preserve">. The Nepali government compiled </w:t>
      </w:r>
      <w:hyperlink r:id="rId29" w:tgtFrame="_blank" w:history="1">
        <w:r w:rsidRPr="00264995">
          <w:rPr>
            <w:rStyle w:val="Hyperlink"/>
            <w:sz w:val="16"/>
          </w:rPr>
          <w:t>information from some international search-and-rescue teams</w:t>
        </w:r>
      </w:hyperlink>
      <w:r w:rsidRPr="00264995">
        <w:rPr>
          <w:sz w:val="16"/>
        </w:rPr>
        <w:t xml:space="preserve">, showing that in the first week following the quake Chinese teams saved two lives, recovered ten bodies, and treated fifty-seven victims; Indian teams saved eleven lives, recovered 128 bodies, and treated 1,045 earthquake victims. </w:t>
      </w:r>
      <w:r w:rsidRPr="00264995">
        <w:rPr>
          <w:rStyle w:val="StyleUnderline"/>
        </w:rPr>
        <w:t>The Chinese and Indian teams primarily carried out their efforts alongside</w:t>
      </w:r>
      <w:r w:rsidRPr="00264995">
        <w:rPr>
          <w:sz w:val="16"/>
        </w:rPr>
        <w:t xml:space="preserve">, rather than in concert with, </w:t>
      </w:r>
      <w:r w:rsidRPr="00264995">
        <w:rPr>
          <w:rStyle w:val="StyleUnderline"/>
        </w:rPr>
        <w:t>each other</w:t>
      </w:r>
      <w:r w:rsidRPr="00264995">
        <w:rPr>
          <w:sz w:val="16"/>
        </w:rPr>
        <w:t xml:space="preserve">, but this parallel effort was considered by both countries to be a positive experience worth exploring in the future. </w:t>
      </w:r>
      <w:r w:rsidRPr="00264995">
        <w:rPr>
          <w:rStyle w:val="StyleUnderline"/>
        </w:rPr>
        <w:t>Chinese and Indian nongovernmental organizations</w:t>
      </w:r>
      <w:r w:rsidRPr="00264995">
        <w:rPr>
          <w:sz w:val="16"/>
        </w:rPr>
        <w:t xml:space="preserve"> (NGOs) </w:t>
      </w:r>
      <w:r w:rsidRPr="00264995">
        <w:rPr>
          <w:rStyle w:val="StyleUnderline"/>
        </w:rPr>
        <w:t xml:space="preserve">and foundations also complemented each other in relief efforts in Nepal. </w:t>
      </w:r>
      <w:r w:rsidRPr="00264995">
        <w:rPr>
          <w:sz w:val="16"/>
        </w:rPr>
        <w:t xml:space="preserve">These NGOs had previously gained experience by responding to disasters close to home—Indian NGOs in the 2004 Indian Ocean tsunami and Chinese NGOs in the </w:t>
      </w:r>
      <w:hyperlink r:id="rId30" w:tgtFrame="_blank" w:history="1">
        <w:r w:rsidRPr="00264995">
          <w:rPr>
            <w:rStyle w:val="Hyperlink"/>
            <w:sz w:val="16"/>
          </w:rPr>
          <w:t>2008 Sichuan earthquake</w:t>
        </w:r>
      </w:hyperlink>
      <w:r w:rsidRPr="00264995">
        <w:rPr>
          <w:sz w:val="16"/>
        </w:rPr>
        <w:t xml:space="preserve">—but many had not worked abroad before the Nepal earthquake. They </w:t>
      </w:r>
      <w:hyperlink r:id="rId31" w:tgtFrame="_blank" w:history="1">
        <w:r w:rsidRPr="00264995">
          <w:rPr>
            <w:rStyle w:val="Hyperlink"/>
            <w:sz w:val="16"/>
          </w:rPr>
          <w:t>faced similar challenges</w:t>
        </w:r>
      </w:hyperlink>
      <w:r w:rsidRPr="00264995">
        <w:rPr>
          <w:sz w:val="16"/>
        </w:rPr>
        <w:t xml:space="preserve"> without prior experience in transferring funds internationally, navigating customs procedures for relief supplies, and assessing needs in a foreign country. </w:t>
      </w:r>
    </w:p>
    <w:p w:rsidR="00F33A59" w:rsidRPr="00264995" w:rsidRDefault="00F33A59" w:rsidP="00F33A59">
      <w:pPr>
        <w:pStyle w:val="Heading3"/>
      </w:pPr>
      <w:r w:rsidRPr="00264995">
        <w:t>China not Key</w:t>
      </w:r>
    </w:p>
    <w:p w:rsidR="00F33A59" w:rsidRPr="00264995" w:rsidRDefault="00F33A59" w:rsidP="00F33A59">
      <w:pPr>
        <w:pStyle w:val="Heading4"/>
      </w:pPr>
      <w:r w:rsidRPr="00264995">
        <w:t>US-Japan cooperation solves</w:t>
      </w:r>
    </w:p>
    <w:p w:rsidR="00F33A59" w:rsidRPr="00264995" w:rsidRDefault="00F33A59" w:rsidP="00F33A59">
      <w:r w:rsidRPr="00264995">
        <w:rPr>
          <w:b/>
        </w:rPr>
        <w:t>Konishi and Oros, 14</w:t>
      </w:r>
      <w:r w:rsidRPr="00264995">
        <w:t xml:space="preserve"> – Konishi: Chief Operating Officer of Peace Winds America; Oros: Associate Professor at Washington College and a Visiting Adjunct Fellow at the East-West Center in Washington (Weston and Andrew, National Bureau of Asian Research, “Beyond Haiyan: Toward Greater U.S.-Japan Cooperation in HADR”, 2/6/14, </w:t>
      </w:r>
      <w:hyperlink r:id="rId32" w:history="1">
        <w:r w:rsidRPr="00264995">
          <w:rPr>
            <w:rStyle w:val="Hyperlink"/>
          </w:rPr>
          <w:t>http://www.nbr.org/publications/analysis/pdf/brief/020614_Kinoshi-Oros_US-Japan_HADR.pdf</w:t>
        </w:r>
      </w:hyperlink>
      <w:r w:rsidRPr="00264995">
        <w:t>, //11)</w:t>
      </w:r>
    </w:p>
    <w:p w:rsidR="00F33A59" w:rsidRPr="00264995" w:rsidRDefault="00F33A59" w:rsidP="00F33A59">
      <w:r w:rsidRPr="00264995">
        <w:t>Several lessons can be derived from the Haiyan response experience that could lead to deeper coordination between the United States and Japan:</w:t>
      </w:r>
    </w:p>
    <w:p w:rsidR="00F33A59" w:rsidRPr="00264995" w:rsidRDefault="00F33A59" w:rsidP="00F33A59">
      <w:r w:rsidRPr="00264995">
        <w:rPr>
          <w:rStyle w:val="StyleUnderline"/>
        </w:rPr>
        <w:t xml:space="preserve">There should be greater </w:t>
      </w:r>
      <w:r w:rsidRPr="00264995">
        <w:rPr>
          <w:rStyle w:val="Emphasis"/>
        </w:rPr>
        <w:t>harmonization of resources</w:t>
      </w:r>
      <w:r w:rsidRPr="00264995">
        <w:rPr>
          <w:rStyle w:val="StyleUnderline"/>
        </w:rPr>
        <w:t xml:space="preserve"> between the two militaries in the field. Joint relief efforts, such as actual airlift operations</w:t>
      </w:r>
      <w:r w:rsidRPr="00264995">
        <w:t xml:space="preserve"> involving Osprey launched from Japanese ships, </w:t>
      </w:r>
      <w:r w:rsidRPr="00264995">
        <w:rPr>
          <w:rStyle w:val="StyleUnderline"/>
        </w:rPr>
        <w:t xml:space="preserve">could be one type of joint operation. Further, U.S. military and Japan SDF </w:t>
      </w:r>
      <w:r w:rsidRPr="00264995">
        <w:rPr>
          <w:rStyle w:val="Emphasis"/>
        </w:rPr>
        <w:t>personnel could be deployed to the same ground operation</w:t>
      </w:r>
      <w:r w:rsidRPr="00264995">
        <w:rPr>
          <w:rStyle w:val="StyleUnderline"/>
        </w:rPr>
        <w:t xml:space="preserve"> to double the number of personnel serving in medical relief teams.</w:t>
      </w:r>
    </w:p>
    <w:p w:rsidR="00F33A59" w:rsidRPr="00264995" w:rsidRDefault="00F33A59" w:rsidP="00F33A59">
      <w:r w:rsidRPr="00264995">
        <w:rPr>
          <w:rStyle w:val="StyleUnderline"/>
        </w:rPr>
        <w:t>Officials from the Japan International Cooperation Agency and USAID</w:t>
      </w:r>
      <w:r w:rsidRPr="00264995">
        <w:t xml:space="preserve">, in conjunction with diplomats from both countries, </w:t>
      </w:r>
      <w:r w:rsidRPr="00264995">
        <w:rPr>
          <w:rStyle w:val="StyleUnderline"/>
        </w:rPr>
        <w:t xml:space="preserve">could work more closely in the wake of disasters to develop better mechanisms to </w:t>
      </w:r>
      <w:r w:rsidRPr="00264995">
        <w:rPr>
          <w:rStyle w:val="Emphasis"/>
        </w:rPr>
        <w:t>share information</w:t>
      </w:r>
      <w:r w:rsidRPr="00264995">
        <w:rPr>
          <w:rStyle w:val="StyleUnderline"/>
        </w:rPr>
        <w:t xml:space="preserve"> on the range of damage and assess what particular resources both sides can and should deploy</w:t>
      </w:r>
      <w:r w:rsidRPr="00264995">
        <w:t xml:space="preserve">. </w:t>
      </w:r>
      <w:r w:rsidRPr="00264995">
        <w:rPr>
          <w:rStyle w:val="StyleUnderline"/>
        </w:rPr>
        <w:t>This would reduce the chance of redundancy and duplication of efforts</w:t>
      </w:r>
      <w:r w:rsidRPr="00264995">
        <w:t xml:space="preserve"> in the field </w:t>
      </w:r>
      <w:r w:rsidRPr="00264995">
        <w:rPr>
          <w:rStyle w:val="StyleUnderline"/>
        </w:rPr>
        <w:t>and could ensure that the right resources are directed for the right needs</w:t>
      </w:r>
      <w:r w:rsidRPr="00264995">
        <w:t>.</w:t>
      </w:r>
    </w:p>
    <w:p w:rsidR="00F33A59" w:rsidRPr="00264995" w:rsidRDefault="00F33A59" w:rsidP="00F33A59">
      <w:r w:rsidRPr="00264995">
        <w:rPr>
          <w:rStyle w:val="StyleUnderline"/>
        </w:rPr>
        <w:t>The two</w:t>
      </w:r>
      <w:r w:rsidRPr="00264995">
        <w:t xml:space="preserve"> allies </w:t>
      </w:r>
      <w:r w:rsidRPr="00264995">
        <w:rPr>
          <w:rStyle w:val="StyleUnderline"/>
        </w:rPr>
        <w:t>could also better</w:t>
      </w:r>
      <w:r w:rsidRPr="00264995">
        <w:t xml:space="preserve"> </w:t>
      </w:r>
      <w:r w:rsidRPr="00264995">
        <w:rPr>
          <w:rStyle w:val="Emphasis"/>
        </w:rPr>
        <w:t>coordinate the timing</w:t>
      </w:r>
      <w:r w:rsidRPr="00264995">
        <w:t xml:space="preserve"> </w:t>
      </w:r>
      <w:r w:rsidRPr="00264995">
        <w:rPr>
          <w:rStyle w:val="StyleUnderline"/>
        </w:rPr>
        <w:t>of their humanitarian missions.</w:t>
      </w:r>
      <w:r w:rsidRPr="00264995">
        <w:t xml:space="preserve"> While </w:t>
      </w:r>
      <w:r w:rsidRPr="00264995">
        <w:rPr>
          <w:rStyle w:val="StyleUnderline"/>
        </w:rPr>
        <w:t>the U.S. military is known for being the first to arrive at a disaster and the first to leave, the SDF is known for arriving and staying later</w:t>
      </w:r>
      <w:r w:rsidRPr="00264995">
        <w:t>. This approach may have its advantages. If so, missions should be more thoroughly analyzed and planned with these differences in mind so as to maximize effectiveness and resources in the field.</w:t>
      </w:r>
    </w:p>
    <w:p w:rsidR="00F33A59" w:rsidRPr="00264995" w:rsidRDefault="00F33A59" w:rsidP="00F33A59">
      <w:r w:rsidRPr="00264995">
        <w:t xml:space="preserve">Another important consideration—albeit secondary in the midst of a major disaster—is to better coordinate bilateral messaging to highlight the merits of joint HADR operations. Although humanitarian missions should not be politicized, such missions ultimately help promote goodwill between donor and host nations. In that sense, </w:t>
      </w:r>
      <w:r w:rsidRPr="00264995">
        <w:rPr>
          <w:rStyle w:val="Emphasis"/>
        </w:rPr>
        <w:t>U.S.-Japan HADR missions are an important means of demonstrating that the bilateral alliance is a force for good in the Asia-Pacific</w:t>
      </w:r>
      <w:r w:rsidRPr="00264995">
        <w:t xml:space="preserve"> rather than a strictly strategic bulwark against potential security threats.</w:t>
      </w:r>
    </w:p>
    <w:p w:rsidR="00F33A59" w:rsidRPr="00264995" w:rsidRDefault="00F33A59" w:rsidP="00F33A59">
      <w:pPr>
        <w:rPr>
          <w:sz w:val="16"/>
        </w:rPr>
      </w:pPr>
    </w:p>
    <w:p w:rsidR="00F33A59" w:rsidRPr="00264995" w:rsidRDefault="00F33A59" w:rsidP="00F33A59">
      <w:pPr>
        <w:pStyle w:val="Heading3"/>
      </w:pPr>
      <w:r w:rsidRPr="00264995">
        <w:t>Disaster Relief Inev. Fails</w:t>
      </w:r>
    </w:p>
    <w:p w:rsidR="00F33A59" w:rsidRPr="00264995" w:rsidRDefault="00F33A59" w:rsidP="00F33A59">
      <w:pPr>
        <w:pStyle w:val="Heading4"/>
      </w:pPr>
      <w:r w:rsidRPr="00264995">
        <w:t>The plan fails at promoting effective disaster relief because it prioritizes government to government interaction</w:t>
      </w:r>
    </w:p>
    <w:p w:rsidR="00F33A59" w:rsidRPr="00264995" w:rsidRDefault="00F33A59" w:rsidP="00F33A59">
      <w:r w:rsidRPr="00264995">
        <w:rPr>
          <w:b/>
          <w:sz w:val="26"/>
          <w:szCs w:val="26"/>
        </w:rPr>
        <w:t>Roberts 11</w:t>
      </w:r>
      <w:r w:rsidRPr="00264995">
        <w:t>- James, expert on foreign aid for the Heritage Foundation, Not All Foreign Aid Is Equal, (</w:t>
      </w:r>
      <w:hyperlink r:id="rId33" w:history="1">
        <w:r w:rsidRPr="00264995">
          <w:rPr>
            <w:rStyle w:val="Hyperlink"/>
          </w:rPr>
          <w:t>http://www.heritage.org/research/reports/2011/03/not-all-foreign-aid-is-equal</w:t>
        </w:r>
      </w:hyperlink>
      <w:r w:rsidRPr="00264995">
        <w:t>) JB</w:t>
      </w:r>
    </w:p>
    <w:p w:rsidR="00F33A59" w:rsidRPr="00264995" w:rsidRDefault="00F33A59" w:rsidP="00F33A59">
      <w:pPr>
        <w:rPr>
          <w:sz w:val="16"/>
        </w:rPr>
      </w:pPr>
      <w:r w:rsidRPr="00264995">
        <w:rPr>
          <w:rStyle w:val="StyleUnderline"/>
        </w:rPr>
        <w:t>Official development assistance</w:t>
      </w:r>
      <w:r w:rsidRPr="00264995">
        <w:rPr>
          <w:sz w:val="16"/>
        </w:rPr>
        <w:t xml:space="preserve"> (ODA) from USAID and other Western donor governments </w:t>
      </w:r>
      <w:r w:rsidRPr="00264995">
        <w:rPr>
          <w:rStyle w:val="StyleUnderline"/>
        </w:rPr>
        <w:t>has a poor record of success in catalyzing economic growth and development. Since 1960, developed member nations</w:t>
      </w:r>
      <w:r w:rsidRPr="00264995">
        <w:rPr>
          <w:sz w:val="16"/>
        </w:rPr>
        <w:t xml:space="preserve"> of the Organisation for Economic Co-operation and Development </w:t>
      </w:r>
      <w:r w:rsidRPr="00264995">
        <w:rPr>
          <w:rStyle w:val="StyleUnderline"/>
        </w:rPr>
        <w:t>have donated more than $2 trillion in development assistance</w:t>
      </w:r>
      <w:r w:rsidRPr="00264995">
        <w:rPr>
          <w:sz w:val="16"/>
        </w:rPr>
        <w:t>,</w:t>
      </w:r>
      <w:bookmarkStart w:id="2" w:name="_ftnref2"/>
      <w:r w:rsidRPr="00264995">
        <w:rPr>
          <w:sz w:val="16"/>
        </w:rPr>
        <w:fldChar w:fldCharType="begin"/>
      </w:r>
      <w:r w:rsidRPr="00264995">
        <w:rPr>
          <w:sz w:val="16"/>
        </w:rPr>
        <w:instrText xml:space="preserve"> HYPERLINK "http://www.heritage.org/research/reports/2011/03/not-all-foreign-aid-is-equal" \l "_ftn2" </w:instrText>
      </w:r>
      <w:r w:rsidRPr="00264995">
        <w:rPr>
          <w:sz w:val="16"/>
        </w:rPr>
        <w:fldChar w:fldCharType="separate"/>
      </w:r>
      <w:r w:rsidRPr="00264995">
        <w:rPr>
          <w:rStyle w:val="Hyperlink"/>
          <w:sz w:val="16"/>
        </w:rPr>
        <w:t>[2]</w:t>
      </w:r>
      <w:r w:rsidRPr="00264995">
        <w:rPr>
          <w:sz w:val="16"/>
        </w:rPr>
        <w:fldChar w:fldCharType="end"/>
      </w:r>
      <w:bookmarkEnd w:id="2"/>
      <w:r w:rsidRPr="00264995">
        <w:rPr>
          <w:sz w:val="16"/>
        </w:rPr>
        <w:t xml:space="preserve"> </w:t>
      </w:r>
      <w:r w:rsidRPr="00264995">
        <w:rPr>
          <w:rStyle w:val="StyleUnderline"/>
        </w:rPr>
        <w:t>but studies have shown that</w:t>
      </w:r>
      <w:r w:rsidRPr="00264995">
        <w:rPr>
          <w:sz w:val="16"/>
        </w:rPr>
        <w:t xml:space="preserve"> ODA </w:t>
      </w:r>
      <w:r w:rsidRPr="00264995">
        <w:rPr>
          <w:rStyle w:val="StyleUnderline"/>
        </w:rPr>
        <w:t>failed to produce the desired results of job creation and higher living standards through economic growth</w:t>
      </w:r>
      <w:r w:rsidRPr="00264995">
        <w:rPr>
          <w:sz w:val="16"/>
        </w:rPr>
        <w:t>.</w:t>
      </w:r>
      <w:bookmarkStart w:id="3" w:name="_ftnref3"/>
      <w:r w:rsidRPr="00264995">
        <w:rPr>
          <w:sz w:val="16"/>
        </w:rPr>
        <w:fldChar w:fldCharType="begin"/>
      </w:r>
      <w:r w:rsidRPr="00264995">
        <w:rPr>
          <w:sz w:val="16"/>
        </w:rPr>
        <w:instrText xml:space="preserve"> HYPERLINK "http://www.heritage.org/research/reports/2011/03/not-all-foreign-aid-is-equal" \l "_ftn3" </w:instrText>
      </w:r>
      <w:r w:rsidRPr="00264995">
        <w:rPr>
          <w:sz w:val="16"/>
        </w:rPr>
        <w:fldChar w:fldCharType="separate"/>
      </w:r>
      <w:r w:rsidRPr="00264995">
        <w:rPr>
          <w:rStyle w:val="Hyperlink"/>
          <w:sz w:val="16"/>
        </w:rPr>
        <w:t>[3]</w:t>
      </w:r>
      <w:r w:rsidRPr="00264995">
        <w:rPr>
          <w:sz w:val="16"/>
        </w:rPr>
        <w:fldChar w:fldCharType="end"/>
      </w:r>
      <w:bookmarkEnd w:id="3"/>
      <w:r w:rsidRPr="00264995">
        <w:rPr>
          <w:sz w:val="16"/>
        </w:rPr>
        <w:t xml:space="preserve"> The evidence indicates that this failure was preordained by the nature of ODA programs. Because ODA </w:t>
      </w:r>
      <w:r w:rsidRPr="00264995">
        <w:rPr>
          <w:rStyle w:val="StyleUnderline"/>
        </w:rPr>
        <w:t>programs focus on government-to-government transfers</w:t>
      </w:r>
      <w:r w:rsidRPr="00264995">
        <w:rPr>
          <w:sz w:val="16"/>
        </w:rPr>
        <w:t xml:space="preserve">, they </w:t>
      </w:r>
      <w:r w:rsidRPr="00264995">
        <w:rPr>
          <w:rStyle w:val="StyleUnderline"/>
        </w:rPr>
        <w:t>tend to promote statist approaches to development among their recipients that enhance the power and size of recipient governments and create economic distortions in recipient economies. They also promote a welfare-dependency mindset and create new opportunities for corruption.</w:t>
      </w:r>
      <w:r w:rsidRPr="00264995">
        <w:rPr>
          <w:sz w:val="16"/>
        </w:rPr>
        <w:t xml:space="preserve"> With rare exceptions, traditional </w:t>
      </w:r>
      <w:r w:rsidRPr="00264995">
        <w:rPr>
          <w:rStyle w:val="StyleUnderline"/>
        </w:rPr>
        <w:t>aid ultimately reinforces the problems that contribute to a lack of development.</w:t>
      </w:r>
      <w:r w:rsidRPr="00264995">
        <w:rPr>
          <w:sz w:val="16"/>
        </w:rPr>
        <w:t xml:space="preserve"> Addressing such problems as illiteracy is important, but traditional </w:t>
      </w:r>
      <w:r w:rsidRPr="00264995">
        <w:rPr>
          <w:rStyle w:val="StyleUnderline"/>
        </w:rPr>
        <w:t>development assistance programs aimed at</w:t>
      </w:r>
      <w:r w:rsidRPr="00264995">
        <w:rPr>
          <w:sz w:val="16"/>
        </w:rPr>
        <w:t xml:space="preserve"> such </w:t>
      </w:r>
      <w:r w:rsidRPr="00264995">
        <w:rPr>
          <w:rStyle w:val="StyleUnderline"/>
        </w:rPr>
        <w:t>problems are too small to solve them and insufficient in themselves to overcome the policy impediments to economic growth</w:t>
      </w:r>
      <w:r w:rsidRPr="00264995">
        <w:rPr>
          <w:sz w:val="16"/>
        </w:rPr>
        <w:t xml:space="preserve">. Some </w:t>
      </w:r>
      <w:r w:rsidRPr="00264995">
        <w:rPr>
          <w:rStyle w:val="StyleUnderline"/>
        </w:rPr>
        <w:t>USAID programs have devolved into little more than corporate welfare schemes for U.S. universities, nongovernmental organizations, and development assistance contractors.</w:t>
      </w:r>
      <w:r w:rsidRPr="00264995">
        <w:rPr>
          <w:sz w:val="16"/>
        </w:rPr>
        <w:t xml:space="preserve"> Members of Congress have commonly earmarked development assistance funds to benefit universities and contractors in their states. </w:t>
      </w:r>
    </w:p>
    <w:p w:rsidR="00F33A59" w:rsidRPr="00264995" w:rsidRDefault="00F33A59" w:rsidP="00F33A59">
      <w:pPr>
        <w:pStyle w:val="Heading4"/>
      </w:pPr>
      <w:r w:rsidRPr="00264995">
        <w:t>US disaster relief fails- studies show</w:t>
      </w:r>
    </w:p>
    <w:p w:rsidR="00F33A59" w:rsidRPr="00264995" w:rsidRDefault="00F33A59" w:rsidP="00F33A59">
      <w:r w:rsidRPr="00264995">
        <w:rPr>
          <w:b/>
          <w:sz w:val="26"/>
          <w:szCs w:val="26"/>
        </w:rPr>
        <w:t>Roberts 11</w:t>
      </w:r>
      <w:r w:rsidRPr="00264995">
        <w:t>- James, expert on foreign aid for the Heritage Foundation, Not All Foreign Aid Is Equal, (</w:t>
      </w:r>
      <w:hyperlink r:id="rId34" w:history="1">
        <w:r w:rsidRPr="00264995">
          <w:rPr>
            <w:rStyle w:val="Hyperlink"/>
          </w:rPr>
          <w:t>http://www.heritage.org/research/reports/2011/03/not-all-foreign-aid-is-equal</w:t>
        </w:r>
      </w:hyperlink>
      <w:r w:rsidRPr="00264995">
        <w:t>) JB</w:t>
      </w:r>
    </w:p>
    <w:p w:rsidR="00F33A59" w:rsidRPr="00264995" w:rsidRDefault="00F33A59" w:rsidP="00F33A59">
      <w:pPr>
        <w:rPr>
          <w:sz w:val="16"/>
        </w:rPr>
      </w:pPr>
      <w:r w:rsidRPr="00264995">
        <w:rPr>
          <w:sz w:val="16"/>
        </w:rPr>
        <w:t xml:space="preserve">Congress faces many tough choices as it responds to the national security threat posed by out-of-control federal spending. However, the decision is easy in one area: </w:t>
      </w:r>
      <w:r w:rsidRPr="00264995">
        <w:rPr>
          <w:rStyle w:val="StyleUnderline"/>
        </w:rPr>
        <w:t>foreign aid</w:t>
      </w:r>
      <w:r w:rsidRPr="00264995">
        <w:rPr>
          <w:sz w:val="16"/>
        </w:rPr>
        <w:t xml:space="preserve">. </w:t>
      </w:r>
      <w:r w:rsidRPr="00264995">
        <w:rPr>
          <w:rStyle w:val="StyleUnderline"/>
        </w:rPr>
        <w:t>Traditional development assistance does not work</w:t>
      </w:r>
      <w:r w:rsidRPr="00264995">
        <w:rPr>
          <w:sz w:val="16"/>
        </w:rPr>
        <w:t xml:space="preserve">, at least not if the goal is to foster sustainable development in poor countries. Traditional </w:t>
      </w:r>
      <w:r w:rsidRPr="00264995">
        <w:rPr>
          <w:rStyle w:val="StyleUnderline"/>
        </w:rPr>
        <w:t>efforts, such as those administered by the U.S. Agency for International Development</w:t>
      </w:r>
      <w:r w:rsidRPr="00264995">
        <w:rPr>
          <w:sz w:val="16"/>
        </w:rPr>
        <w:t xml:space="preserve"> (USAID), </w:t>
      </w:r>
      <w:r w:rsidRPr="00264995">
        <w:rPr>
          <w:rStyle w:val="StyleUnderline"/>
        </w:rPr>
        <w:t>dole out billions of dollars each year despite evidence that these policies virtually ensure that economic growth will be minimal or unsustainable. Other types of U.S. foreign assistance</w:t>
      </w:r>
      <w:r w:rsidRPr="00264995">
        <w:rPr>
          <w:sz w:val="16"/>
        </w:rPr>
        <w:t>—including security assistance, humanitarian assistance, and highly focused programs such as the President’s Emergency Plan for AIDS Relief (PEPFAR)—</w:t>
      </w:r>
      <w:r w:rsidRPr="00264995">
        <w:rPr>
          <w:rStyle w:val="StyleUnderline"/>
        </w:rPr>
        <w:t>are capable of achieving specific or short-term goals. The record of development assistance as a catalyst for long-term sustainable economic growth is abysmal.</w:t>
      </w:r>
      <w:r w:rsidRPr="00264995">
        <w:rPr>
          <w:sz w:val="16"/>
        </w:rPr>
        <w:t xml:space="preserve"> Perhaps the only exception to this poor track record is the Millennium Challenge Corporation (MCC), which requires countries to demonstrate foremost a commitment to good governance, sound economic policies, and the well-being of their citizens.</w:t>
      </w:r>
    </w:p>
    <w:p w:rsidR="00F33A59" w:rsidRPr="00264995" w:rsidRDefault="00F33A59" w:rsidP="00F33A59">
      <w:pPr>
        <w:pStyle w:val="Heading4"/>
      </w:pPr>
      <w:r w:rsidRPr="00264995">
        <w:t>There are numerous reasons disaster relief fails that the aff can’t solve for</w:t>
      </w:r>
    </w:p>
    <w:p w:rsidR="00F33A59" w:rsidRPr="00264995" w:rsidRDefault="00F33A59" w:rsidP="00F33A59">
      <w:r w:rsidRPr="00264995">
        <w:rPr>
          <w:b/>
          <w:sz w:val="26"/>
          <w:szCs w:val="26"/>
        </w:rPr>
        <w:t>Underwood 16</w:t>
      </w:r>
      <w:r w:rsidRPr="00264995">
        <w:t>- Emily, staff writer, Three reasons humanitarian aid fails, (</w:t>
      </w:r>
      <w:hyperlink r:id="rId35" w:history="1">
        <w:r w:rsidRPr="00264995">
          <w:rPr>
            <w:rStyle w:val="Hyperlink"/>
          </w:rPr>
          <w:t>http://www.sciencemag.org/news/2016/02/three-reasons-humanitarian-aid-fails</w:t>
        </w:r>
      </w:hyperlink>
      <w:r w:rsidRPr="00264995">
        <w:t>) JB</w:t>
      </w:r>
    </w:p>
    <w:p w:rsidR="00F33A59" w:rsidRPr="00264995" w:rsidRDefault="00F33A59" w:rsidP="00F33A59">
      <w:pPr>
        <w:rPr>
          <w:sz w:val="16"/>
        </w:rPr>
      </w:pPr>
      <w:r w:rsidRPr="00264995">
        <w:rPr>
          <w:sz w:val="16"/>
        </w:rPr>
        <w:t xml:space="preserve">In 2008, Indiana University, Bloomington, geographer Elizabeth Dunn went to Georgia on a Fulbright grant to conduct a yearlong research project on food and agriculture. By the time she arrived, however, armed conflict between Georgia and Russia had driven many of her subjects—local farming families—into large resettlement camps near the border of South Ossetia. After a year living near a 2500-resident camp, during which she took nearly 800 pages of “obsessive, single-spaced typed notes,” she decided to spend the next several summers living with the residents there. Her research focus turned to how the refugees rebuilt their lives using humanitarian aid from government agencies and nongovernmental organizations (NGOs). What surprised Dunn was that </w:t>
      </w:r>
      <w:r w:rsidRPr="00264995">
        <w:rPr>
          <w:rStyle w:val="StyleUnderline"/>
        </w:rPr>
        <w:t>much of the aid was not helpful, and that at times, the ad hoc way in which it was delivered even harmed the families who were supposed to benefit from it</w:t>
      </w:r>
      <w:r w:rsidRPr="00264995">
        <w:rPr>
          <w:sz w:val="16"/>
        </w:rPr>
        <w:t xml:space="preserve">, Dunn reported in a panel this week at the AAAS (publisher ofScience) meeting in Washington, D.C. With the population of displaced people now at 60 million worldwide, Dunn says the problems she saw in Georgia are typical of many refugee relief efforts, including the current Syrian crisis. In an interview with Science, she lays out three lessons on humanitarian aid from the perspectives of those who receive it, and she explains why such aid often fails. Make a plan, and communicate it </w:t>
      </w:r>
      <w:r w:rsidRPr="00264995">
        <w:rPr>
          <w:rStyle w:val="StyleUnderline"/>
        </w:rPr>
        <w:t>Because aid agencies</w:t>
      </w:r>
      <w:r w:rsidRPr="00264995">
        <w:rPr>
          <w:sz w:val="16"/>
        </w:rPr>
        <w:t xml:space="preserve">, (NGOs), </w:t>
      </w:r>
      <w:r w:rsidRPr="00264995">
        <w:rPr>
          <w:rStyle w:val="StyleUnderline"/>
        </w:rPr>
        <w:t>and other humanitarian groups often compete with each other for funding, they don’t always tell each other—and refugees—what they’re doing</w:t>
      </w:r>
      <w:r w:rsidRPr="00264995">
        <w:rPr>
          <w:sz w:val="16"/>
        </w:rPr>
        <w:t xml:space="preserve">. That includes what kind of aid they plan to deliver and when, Dunn says. </w:t>
      </w:r>
      <w:r w:rsidRPr="00264995">
        <w:rPr>
          <w:rStyle w:val="StyleUnderline"/>
        </w:rPr>
        <w:t>With no coordinated plan, and no plan for communicating it to the people receiving aid, agencies force refugees and the displaced into an awkward position: They can’t make any plans using their own resources.</w:t>
      </w:r>
      <w:r w:rsidRPr="00264995">
        <w:rPr>
          <w:sz w:val="16"/>
        </w:rPr>
        <w:t xml:space="preserve"> “They can’t see the meetings, they don’t see the World Humanitarian Summit, they just see the white trucks that blaze into camp and then blaze back out again,” Dunn says. In the camp in Georgia, for example, people were often afraid leave the camp to look for work or supplies in a nearby town, because they were afraid they would miss an aid delivery. Treat refugees and displaced people as individuals When the media </w:t>
      </w:r>
      <w:r w:rsidRPr="00264995">
        <w:rPr>
          <w:rStyle w:val="StyleUnderline"/>
        </w:rPr>
        <w:t xml:space="preserve">talk about the mass migration of refugees, it tends to describe them as “one giant moving mass of people, like a river or a flood,” </w:t>
      </w:r>
      <w:r w:rsidRPr="00264995">
        <w:rPr>
          <w:sz w:val="16"/>
        </w:rPr>
        <w:t xml:space="preserve">Dunn says. </w:t>
      </w:r>
      <w:r w:rsidRPr="00264995">
        <w:rPr>
          <w:rStyle w:val="StyleUnderline"/>
        </w:rPr>
        <w:t>But an architect from Damascus or a computer programmer from Aleppo will need very different aid from someone who used to be a rural farmer or wedding singer. When government agencies or NGOs hand out in-kind assistance</w:t>
      </w:r>
      <w:r w:rsidRPr="00264995">
        <w:rPr>
          <w:sz w:val="16"/>
        </w:rPr>
        <w:t xml:space="preserve">—such as these </w:t>
      </w:r>
      <w:hyperlink r:id="rId36" w:history="1">
        <w:r w:rsidRPr="00264995">
          <w:rPr>
            <w:rStyle w:val="Hyperlink"/>
            <w:sz w:val="16"/>
          </w:rPr>
          <w:t>standardized housing kits recently designed by IKEA</w:t>
        </w:r>
      </w:hyperlink>
      <w:r w:rsidRPr="00264995">
        <w:rPr>
          <w:sz w:val="16"/>
        </w:rPr>
        <w:t>—</w:t>
      </w:r>
      <w:r w:rsidRPr="00264995">
        <w:rPr>
          <w:rStyle w:val="Emphasis"/>
        </w:rPr>
        <w:t>they can effectively deny people the ability to combine their own skills and resources with aid to “come up with the solution that’s right for them,”</w:t>
      </w:r>
      <w:r w:rsidRPr="00264995">
        <w:rPr>
          <w:sz w:val="16"/>
        </w:rPr>
        <w:t xml:space="preserve"> she says. In the aftermath of the Georgia-Russia conflict, for example, “there was a big push” in Georgia to immediately roll out a multimillion-dollar breastfeeding support program. The reason? Breastfeeding has been an important need in other places receiving development aid, such as the Democratic Republic of the Congo. There, the water is polluted with pathogens like cholera, and it’s very hard to get infant formula. In Georgia, “it was a crazy use of money,” Dunn says, because there was no water shortage and formula was readily available. As she was reading through the breastfeeding grant proposal, Dunn says, she noticed that it was identical to one that had been put together for the central African nation. They had simply replaced the word “Congo” with the word “Georgia,” she says. No more used teddy bears “There’s an idea that that refugees should take anything, whether or not it’s appropriate,” Dunn says. The Georgian camp, for example, frequently received large boxes full of used stuffed animals, despite the fact that average age of the residents in the camp was 54. </w:t>
      </w:r>
      <w:r w:rsidRPr="00264995">
        <w:rPr>
          <w:rStyle w:val="StyleUnderline"/>
        </w:rPr>
        <w:t>Rather than providing health care tailored to geriatric people</w:t>
      </w:r>
      <w:r w:rsidRPr="00264995">
        <w:rPr>
          <w:sz w:val="16"/>
        </w:rPr>
        <w:t>, however</w:t>
      </w:r>
      <w:r w:rsidRPr="00264995">
        <w:rPr>
          <w:rStyle w:val="StyleUnderline"/>
        </w:rPr>
        <w:t>, aid efforts were often focused on psychosocial treatment and toys for traumatized children.</w:t>
      </w:r>
      <w:r w:rsidRPr="00264995">
        <w:rPr>
          <w:sz w:val="16"/>
        </w:rPr>
        <w:t xml:space="preserve"> “Don’t start me on the damn teddy bears,” Dunn says. Moving on to the current Syrian refugee crisis, she says that providing means of communicating and gathering information, such as cell phone towers and charging stations, should be a first priority. Not only can aid workers do “a much better job” of announcing aid if they have everybody’s cell phone numbers, but they can also figure out what refugees need using the exact same tools.</w:t>
      </w:r>
    </w:p>
    <w:p w:rsidR="00F33A59" w:rsidRPr="00264995" w:rsidRDefault="00F33A59" w:rsidP="00F33A59">
      <w:pPr>
        <w:pStyle w:val="Heading4"/>
      </w:pPr>
      <w:r w:rsidRPr="00264995">
        <w:t>US natural disaster relief fails- not enough knowledge and prioritize rich areas</w:t>
      </w:r>
    </w:p>
    <w:p w:rsidR="00F33A59" w:rsidRPr="00264995" w:rsidRDefault="00F33A59" w:rsidP="00F33A59">
      <w:r w:rsidRPr="00264995">
        <w:rPr>
          <w:b/>
          <w:sz w:val="26"/>
          <w:szCs w:val="26"/>
        </w:rPr>
        <w:t>Chambard 16</w:t>
      </w:r>
      <w:r w:rsidRPr="00264995">
        <w:t>- Emily, staff writer, The Politics and Problems of Humanitarian Aid, (</w:t>
      </w:r>
      <w:hyperlink r:id="rId37" w:history="1">
        <w:r w:rsidRPr="00264995">
          <w:rPr>
            <w:rStyle w:val="Hyperlink"/>
          </w:rPr>
          <w:t>http://keckjournal.com/2016/03/the-politics-and-problems-of-humanitarian-aid/</w:t>
        </w:r>
      </w:hyperlink>
      <w:r w:rsidRPr="00264995">
        <w:t>) JB</w:t>
      </w:r>
    </w:p>
    <w:p w:rsidR="00F33A59" w:rsidRPr="00264995" w:rsidRDefault="00F33A59" w:rsidP="00F33A59">
      <w:pPr>
        <w:rPr>
          <w:sz w:val="16"/>
        </w:rPr>
      </w:pPr>
      <w:r w:rsidRPr="00264995">
        <w:rPr>
          <w:sz w:val="16"/>
        </w:rPr>
        <w:t xml:space="preserve">In terms of humanitarian causes, </w:t>
      </w:r>
      <w:r w:rsidRPr="00264995">
        <w:rPr>
          <w:rStyle w:val="StyleUnderline"/>
        </w:rPr>
        <w:t>natural disasters are unique in that they receive significant, almost ‘popular,’ international response due to their dramatic and widely publicized nature</w:t>
      </w:r>
      <w:r w:rsidRPr="00264995">
        <w:rPr>
          <w:sz w:val="16"/>
        </w:rPr>
        <w:t xml:space="preserve">, especially with the growth in exposure due to technological advances and globalization. </w:t>
      </w:r>
      <w:r w:rsidRPr="00264995">
        <w:rPr>
          <w:rStyle w:val="StyleUnderline"/>
        </w:rPr>
        <w:t xml:space="preserve">However, even with the staggering amount of disaster relief aid sent to crisis zones, this type of aid is </w:t>
      </w:r>
      <w:r w:rsidRPr="00264995">
        <w:rPr>
          <w:sz w:val="16"/>
        </w:rPr>
        <w:t xml:space="preserve">one of </w:t>
      </w:r>
      <w:r w:rsidRPr="00264995">
        <w:rPr>
          <w:rStyle w:val="Emphasis"/>
        </w:rPr>
        <w:t>the least effective</w:t>
      </w:r>
      <w:r w:rsidRPr="00264995">
        <w:rPr>
          <w:sz w:val="16"/>
        </w:rPr>
        <w:t xml:space="preserve">. Why is this? </w:t>
      </w:r>
      <w:r w:rsidRPr="00264995">
        <w:rPr>
          <w:rStyle w:val="StyleUnderline"/>
        </w:rPr>
        <w:t>Let us consider the case of the 2010 earthquake in Haiti. While the most effective response “naturally came from the locals themselves,” the U</w:t>
      </w:r>
      <w:r w:rsidRPr="00264995">
        <w:rPr>
          <w:sz w:val="16"/>
        </w:rPr>
        <w:t xml:space="preserve">nited </w:t>
      </w:r>
      <w:r w:rsidRPr="00264995">
        <w:rPr>
          <w:rStyle w:val="StyleUnderline"/>
        </w:rPr>
        <w:t>S</w:t>
      </w:r>
      <w:r w:rsidRPr="00264995">
        <w:rPr>
          <w:sz w:val="16"/>
        </w:rPr>
        <w:t xml:space="preserve">tates </w:t>
      </w:r>
      <w:r w:rsidRPr="00264995">
        <w:rPr>
          <w:rStyle w:val="StyleUnderline"/>
        </w:rPr>
        <w:t>led the aid charge, unfortunately with the aforementioned idealistic and underlying self-interested attitude, coupled with a profound lack of knowledge of how to be effective</w:t>
      </w:r>
      <w:r w:rsidRPr="00264995">
        <w:rPr>
          <w:sz w:val="16"/>
        </w:rPr>
        <w:t xml:space="preserve"> in Haiti.</w:t>
      </w:r>
      <w:bookmarkStart w:id="4" w:name="_ftnref7"/>
      <w:r w:rsidRPr="00264995">
        <w:rPr>
          <w:sz w:val="16"/>
        </w:rPr>
        <w:fldChar w:fldCharType="begin"/>
      </w:r>
      <w:r w:rsidRPr="00264995">
        <w:rPr>
          <w:sz w:val="16"/>
        </w:rPr>
        <w:instrText xml:space="preserve"> HYPERLINK "http://keckjournal.com/2016/03/the-politics-and-problems-of-humanitarian-aid/" \l "_ftn7" </w:instrText>
      </w:r>
      <w:r w:rsidRPr="00264995">
        <w:rPr>
          <w:sz w:val="16"/>
        </w:rPr>
        <w:fldChar w:fldCharType="separate"/>
      </w:r>
      <w:r w:rsidRPr="00264995">
        <w:rPr>
          <w:rStyle w:val="Hyperlink"/>
          <w:sz w:val="16"/>
        </w:rPr>
        <w:t>[7]</w:t>
      </w:r>
      <w:r w:rsidRPr="00264995">
        <w:rPr>
          <w:sz w:val="16"/>
        </w:rPr>
        <w:fldChar w:fldCharType="end"/>
      </w:r>
      <w:bookmarkEnd w:id="4"/>
      <w:r w:rsidRPr="00264995">
        <w:rPr>
          <w:sz w:val="16"/>
        </w:rPr>
        <w:t xml:space="preserve"> President Obama stated the necessity for a “swift and aggressive effort to save lives and support the recovery,” and deployed the largest military humanitarian effort in US history.</w:t>
      </w:r>
      <w:bookmarkStart w:id="5" w:name="_ftnref8"/>
      <w:r w:rsidRPr="00264995">
        <w:rPr>
          <w:sz w:val="16"/>
        </w:rPr>
        <w:fldChar w:fldCharType="begin"/>
      </w:r>
      <w:r w:rsidRPr="00264995">
        <w:rPr>
          <w:sz w:val="16"/>
        </w:rPr>
        <w:instrText xml:space="preserve"> HYPERLINK "http://keckjournal.com/2016/03/the-politics-and-problems-of-humanitarian-aid/" \l "_ftn8" </w:instrText>
      </w:r>
      <w:r w:rsidRPr="00264995">
        <w:rPr>
          <w:sz w:val="16"/>
        </w:rPr>
        <w:fldChar w:fldCharType="separate"/>
      </w:r>
      <w:r w:rsidRPr="00264995">
        <w:rPr>
          <w:rStyle w:val="Hyperlink"/>
          <w:sz w:val="16"/>
        </w:rPr>
        <w:t>[8]</w:t>
      </w:r>
      <w:r w:rsidRPr="00264995">
        <w:rPr>
          <w:sz w:val="16"/>
        </w:rPr>
        <w:fldChar w:fldCharType="end"/>
      </w:r>
      <w:bookmarkEnd w:id="5"/>
      <w:r w:rsidRPr="00264995">
        <w:rPr>
          <w:sz w:val="16"/>
        </w:rPr>
        <w:t xml:space="preserve"> However</w:t>
      </w:r>
      <w:r w:rsidRPr="00264995">
        <w:rPr>
          <w:rStyle w:val="StyleUnderline"/>
        </w:rPr>
        <w:t>, aid was unequally distributed, being primarily received in ‘secure’ richer areas and temporary settlements, forcing Haitians to these camps. Additionally, there was no consideration of future development assistance in the initial relief process, and a glaring lack of transparency on how funding was specifically spent</w:t>
      </w:r>
      <w:r w:rsidRPr="00264995">
        <w:rPr>
          <w:sz w:val="16"/>
        </w:rPr>
        <w:t>. Indeed, USAID provided $270 million of aid in one year to for-profit American companies that do not release their budgets to the public.</w:t>
      </w:r>
      <w:bookmarkStart w:id="6" w:name="_ftnref9"/>
      <w:r w:rsidRPr="00264995">
        <w:rPr>
          <w:sz w:val="16"/>
        </w:rPr>
        <w:fldChar w:fldCharType="begin"/>
      </w:r>
      <w:r w:rsidRPr="00264995">
        <w:rPr>
          <w:sz w:val="16"/>
        </w:rPr>
        <w:instrText xml:space="preserve"> HYPERLINK "http://keckjournal.com/2016/03/the-politics-and-problems-of-humanitarian-aid/" \l "_ftn9" </w:instrText>
      </w:r>
      <w:r w:rsidRPr="00264995">
        <w:rPr>
          <w:sz w:val="16"/>
        </w:rPr>
        <w:fldChar w:fldCharType="separate"/>
      </w:r>
      <w:r w:rsidRPr="00264995">
        <w:rPr>
          <w:rStyle w:val="Hyperlink"/>
          <w:sz w:val="16"/>
        </w:rPr>
        <w:t>[9]</w:t>
      </w:r>
      <w:r w:rsidRPr="00264995">
        <w:rPr>
          <w:sz w:val="16"/>
        </w:rPr>
        <w:fldChar w:fldCharType="end"/>
      </w:r>
      <w:bookmarkEnd w:id="6"/>
      <w:r w:rsidRPr="00264995">
        <w:rPr>
          <w:sz w:val="16"/>
        </w:rPr>
        <w:t xml:space="preserve"> This is characteristic of many donor nations and NGOs, who “insist on keeping control of their projects, which are set according to their own priorities.”</w:t>
      </w:r>
      <w:bookmarkStart w:id="7" w:name="_ftnref10"/>
      <w:r w:rsidRPr="00264995">
        <w:rPr>
          <w:sz w:val="16"/>
        </w:rPr>
        <w:fldChar w:fldCharType="begin"/>
      </w:r>
      <w:r w:rsidRPr="00264995">
        <w:rPr>
          <w:sz w:val="16"/>
        </w:rPr>
        <w:instrText xml:space="preserve"> HYPERLINK "http://keckjournal.com/2016/03/the-politics-and-problems-of-humanitarian-aid/" \l "_ftn10" </w:instrText>
      </w:r>
      <w:r w:rsidRPr="00264995">
        <w:rPr>
          <w:sz w:val="16"/>
        </w:rPr>
        <w:fldChar w:fldCharType="separate"/>
      </w:r>
      <w:r w:rsidRPr="00264995">
        <w:rPr>
          <w:rStyle w:val="Hyperlink"/>
          <w:sz w:val="16"/>
        </w:rPr>
        <w:t>[10]</w:t>
      </w:r>
      <w:r w:rsidRPr="00264995">
        <w:rPr>
          <w:sz w:val="16"/>
        </w:rPr>
        <w:fldChar w:fldCharType="end"/>
      </w:r>
      <w:bookmarkEnd w:id="7"/>
      <w:r w:rsidRPr="00264995">
        <w:rPr>
          <w:sz w:val="16"/>
        </w:rPr>
        <w:t xml:space="preserve"> Indeed, in 2014, </w:t>
      </w:r>
      <w:r w:rsidRPr="00264995">
        <w:rPr>
          <w:rStyle w:val="StyleUnderline"/>
        </w:rPr>
        <w:t>four years later, a “a complete lack of essential public services and government functionality is the international community’s legacy</w:t>
      </w:r>
      <w:r w:rsidRPr="00264995">
        <w:rPr>
          <w:sz w:val="16"/>
        </w:rPr>
        <w:t>,” which has condemned, according to the International Organization of Migration, some 150,000 people to continued living in 127 remaining camps that were meant to be temporary.</w:t>
      </w:r>
      <w:bookmarkStart w:id="8" w:name="_ftnref11"/>
      <w:r w:rsidRPr="00264995">
        <w:rPr>
          <w:sz w:val="16"/>
        </w:rPr>
        <w:fldChar w:fldCharType="begin"/>
      </w:r>
      <w:r w:rsidRPr="00264995">
        <w:rPr>
          <w:sz w:val="16"/>
        </w:rPr>
        <w:instrText xml:space="preserve"> HYPERLINK "http://keckjournal.com/2016/03/the-politics-and-problems-of-humanitarian-aid/" \l "_ftn11" </w:instrText>
      </w:r>
      <w:r w:rsidRPr="00264995">
        <w:rPr>
          <w:sz w:val="16"/>
        </w:rPr>
        <w:fldChar w:fldCharType="separate"/>
      </w:r>
      <w:r w:rsidRPr="00264995">
        <w:rPr>
          <w:rStyle w:val="Hyperlink"/>
          <w:sz w:val="16"/>
        </w:rPr>
        <w:t>[11]</w:t>
      </w:r>
      <w:r w:rsidRPr="00264995">
        <w:rPr>
          <w:sz w:val="16"/>
        </w:rPr>
        <w:fldChar w:fldCharType="end"/>
      </w:r>
      <w:bookmarkEnd w:id="8"/>
      <w:r w:rsidRPr="00264995">
        <w:rPr>
          <w:sz w:val="16"/>
        </w:rPr>
        <w:t xml:space="preserve"> </w:t>
      </w:r>
      <w:r w:rsidRPr="00264995">
        <w:rPr>
          <w:rStyle w:val="StyleUnderline"/>
        </w:rPr>
        <w:t>Bangladesh, on the other hand, recovered from Cyclone Sidr in 2007 remarkably well</w:t>
      </w:r>
      <w:r w:rsidRPr="00264995">
        <w:rPr>
          <w:sz w:val="16"/>
        </w:rPr>
        <w:t xml:space="preserve">. To begin with, the country was successful after a 1991 cyclone in developing preventive strategies and internal systems for coping with natural disasters that utilized internal government and organization management of incoming aid. Because the response to Cyclone Sidr was internally directed, </w:t>
      </w:r>
      <w:r w:rsidRPr="00264995">
        <w:rPr>
          <w:rStyle w:val="StyleUnderline"/>
        </w:rPr>
        <w:t>Bangladesh was able to entirely avoid the potential failures of aid allocation: it had the knowledge of how to handle the situation, it did not have to compete with the political incentives of other groups,</w:t>
      </w:r>
      <w:r w:rsidRPr="00264995">
        <w:rPr>
          <w:sz w:val="16"/>
        </w:rPr>
        <w:t xml:space="preserve"> it employed a practical rather than idealistic approach, and no outside forces attempted to intervene because the situation was handled well from within. Perhaps generated from the Bangladeshi success, there has been a significant trend in disaster prevention of reduction in damages to life and land through a shift from reactive to proactive mentalities considering natural disasters.</w:t>
      </w:r>
      <w:bookmarkStart w:id="9" w:name="_ftnref12"/>
      <w:r w:rsidRPr="00264995">
        <w:rPr>
          <w:sz w:val="16"/>
        </w:rPr>
        <w:fldChar w:fldCharType="begin"/>
      </w:r>
      <w:r w:rsidRPr="00264995">
        <w:rPr>
          <w:sz w:val="16"/>
        </w:rPr>
        <w:instrText xml:space="preserve"> HYPERLINK "http://keckjournal.com/2016/03/the-politics-and-problems-of-humanitarian-aid/" \l "_ftn12" </w:instrText>
      </w:r>
      <w:r w:rsidRPr="00264995">
        <w:rPr>
          <w:sz w:val="16"/>
        </w:rPr>
        <w:fldChar w:fldCharType="separate"/>
      </w:r>
      <w:r w:rsidRPr="00264995">
        <w:rPr>
          <w:rStyle w:val="Hyperlink"/>
          <w:sz w:val="16"/>
        </w:rPr>
        <w:t>[12]</w:t>
      </w:r>
      <w:r w:rsidRPr="00264995">
        <w:rPr>
          <w:sz w:val="16"/>
        </w:rPr>
        <w:fldChar w:fldCharType="end"/>
      </w:r>
      <w:bookmarkEnd w:id="9"/>
      <w:r w:rsidRPr="00264995">
        <w:rPr>
          <w:sz w:val="16"/>
        </w:rPr>
        <w:t xml:space="preserve"> </w:t>
      </w:r>
    </w:p>
    <w:p w:rsidR="00F33A59" w:rsidRPr="00264995" w:rsidRDefault="00F33A59" w:rsidP="00F33A59">
      <w:pPr>
        <w:pStyle w:val="Heading4"/>
      </w:pPr>
      <w:r w:rsidRPr="00264995">
        <w:t>Asia is unprepared to deal with natural disasters for three reasons that the aff can’t solve</w:t>
      </w:r>
    </w:p>
    <w:p w:rsidR="00F33A59" w:rsidRPr="00264995" w:rsidRDefault="00F33A59" w:rsidP="00F33A59">
      <w:r w:rsidRPr="00264995">
        <w:rPr>
          <w:b/>
          <w:sz w:val="26"/>
          <w:szCs w:val="26"/>
        </w:rPr>
        <w:t>Boon and Yu-Hung 12-</w:t>
      </w:r>
      <w:r w:rsidRPr="00264995">
        <w:t xml:space="preserve"> Tan, research fellow at the S. Rajaratnam School of International Studies, Allen,  Ph.D student at the Lee Kuan Yew School of Public Policy, Disaster Management in Southeast Asia: Issues and Challenges, (</w:t>
      </w:r>
      <w:hyperlink r:id="rId38" w:history="1">
        <w:r w:rsidRPr="00264995">
          <w:rPr>
            <w:rStyle w:val="Hyperlink"/>
          </w:rPr>
          <w:t>http://intpolicydigest.org/2012/05/15/disaster-management-in-southeast-asia-issues-and-challenges/</w:t>
        </w:r>
      </w:hyperlink>
      <w:r w:rsidRPr="00264995">
        <w:t>) JB</w:t>
      </w:r>
    </w:p>
    <w:p w:rsidR="00F33A59" w:rsidRPr="00264995" w:rsidRDefault="00F33A59" w:rsidP="00F33A59">
      <w:pPr>
        <w:rPr>
          <w:sz w:val="16"/>
        </w:rPr>
      </w:pPr>
      <w:r w:rsidRPr="00264995">
        <w:rPr>
          <w:sz w:val="16"/>
        </w:rPr>
        <w:t xml:space="preserve">The two natural calamities claimed the lives of more than four hundred thousands and caused tens of billions in damages in an already impoverished region. But despite the devastation, most </w:t>
      </w:r>
      <w:r w:rsidRPr="00264995">
        <w:rPr>
          <w:rStyle w:val="Emphasis"/>
        </w:rPr>
        <w:t>Southeast Asian countries remain ill-prepared today to deal with major calamities</w:t>
      </w:r>
      <w:r w:rsidRPr="00264995">
        <w:rPr>
          <w:sz w:val="16"/>
        </w:rPr>
        <w:t xml:space="preserve"> for three crucial reasons. Firstly, </w:t>
      </w:r>
      <w:r w:rsidRPr="00264995">
        <w:rPr>
          <w:rStyle w:val="StyleUnderline"/>
        </w:rPr>
        <w:t>state interference remains a major stumbling block to the timely delivery of aid relief in the wake of disasters. Cyclone Nargis is a case in point. In the aftermath</w:t>
      </w:r>
      <w:r w:rsidRPr="00264995">
        <w:rPr>
          <w:sz w:val="16"/>
        </w:rPr>
        <w:t xml:space="preserve"> of that disaster, </w:t>
      </w:r>
      <w:r w:rsidRPr="00264995">
        <w:rPr>
          <w:rStyle w:val="StyleUnderline"/>
        </w:rPr>
        <w:t>the military junta in Myanmar rejected international offers of assistance for fear that foreign militaries might gain access to the hermitic state.</w:t>
      </w:r>
      <w:r w:rsidRPr="00264995">
        <w:rPr>
          <w:sz w:val="16"/>
        </w:rPr>
        <w:t xml:space="preserve"> So instead of granting the US military permission to deploy its impressive airlift capabilities to the disaster relief effort, the military junta in Myanmar opted to shutter the country. </w:t>
      </w:r>
      <w:r w:rsidRPr="00264995">
        <w:rPr>
          <w:rStyle w:val="StyleUnderline"/>
        </w:rPr>
        <w:t>But with few helicopters and roads to disaster areas destroyed, it was impossible to deliver aid supplies to the victims without foreign military assistance. As a result, scores of victims perished</w:t>
      </w:r>
      <w:r w:rsidRPr="00264995">
        <w:rPr>
          <w:sz w:val="16"/>
        </w:rPr>
        <w:t xml:space="preserve"> due to dehydration, hunger and hypothermia even though they had survived the initial onslaught of Cyclone Nargis. Only after Washington threatened to intervene in the humanitarian crisis did the military junta in Myanmar finally relent. US military aircrafts were at last permitted to deliver aid supplies to victims in hard to reach areas. But unfortunately for many, international aid relief arrived too late. In the end, the </w:t>
      </w:r>
      <w:r w:rsidRPr="00264995">
        <w:rPr>
          <w:rStyle w:val="StyleUnderline"/>
        </w:rPr>
        <w:t xml:space="preserve">delay in aid delivery had exacerbated a natural disaster into a man-made catastrophe. </w:t>
      </w:r>
      <w:r w:rsidRPr="00264995">
        <w:rPr>
          <w:sz w:val="16"/>
        </w:rPr>
        <w:t xml:space="preserve">The military junta remains in power in Myanmar today. </w:t>
      </w:r>
      <w:r w:rsidRPr="00264995">
        <w:rPr>
          <w:rStyle w:val="StyleUnderline"/>
        </w:rPr>
        <w:t>Secondly, many disaster relief agencies operating in Southeast Asia still lack the capacity to accurately assess a disaster situation and this limitation can severely hamper their ability to mount effective relief operations.</w:t>
      </w:r>
      <w:r w:rsidRPr="00264995">
        <w:rPr>
          <w:sz w:val="16"/>
        </w:rPr>
        <w:t xml:space="preserve"> As a case in point, in the immediate aftermath of the 2004 Indian Ocean Tsunami, disaster relief agencies delivered to Aceh aid supplies that could not be consumed or used by many of the survivors because they were Muslims. In the end, </w:t>
      </w:r>
      <w:r w:rsidRPr="00264995">
        <w:rPr>
          <w:rStyle w:val="StyleUnderline"/>
        </w:rPr>
        <w:t>those aid supplies had to be re-directed elsewhere</w:t>
      </w:r>
      <w:r w:rsidRPr="00264995">
        <w:rPr>
          <w:sz w:val="16"/>
        </w:rPr>
        <w:t xml:space="preserve"> while fresh ones had to be brought in. Such intelligence errors can prove deadly for disaster survivors since the first 48 hours of a disaster is when the most number of lives can be saved. Ultimately, disaster relief operations are effective only when aid supplies fit for consumption are delivered to disaster survivors in a timely manner. Delivering aid supplies that cannot be consumed or used (for religious reasons or otherwise) only adds insult to injury. The fact that relief agencies operating in Southeast Asia do not even understand their own backyard is indeed troubling. And there is no indication that this state of affairs is any better today. </w:t>
      </w:r>
      <w:r w:rsidRPr="00264995">
        <w:rPr>
          <w:rStyle w:val="StyleUnderline"/>
        </w:rPr>
        <w:t>Thirdly, coordination between disaster relief providers</w:t>
      </w:r>
      <w:r w:rsidRPr="00264995">
        <w:rPr>
          <w:sz w:val="16"/>
        </w:rPr>
        <w:t xml:space="preserve"> (military and civilian) </w:t>
      </w:r>
      <w:r w:rsidRPr="00264995">
        <w:rPr>
          <w:rStyle w:val="StyleUnderline"/>
        </w:rPr>
        <w:t xml:space="preserve">and national governments in Southeast Asia remains wanting. </w:t>
      </w:r>
      <w:r w:rsidRPr="00264995">
        <w:rPr>
          <w:sz w:val="16"/>
        </w:rPr>
        <w:t xml:space="preserve">This is partly due to the fact that disaster relief providers prefer their autonomy and working closely with other key stakeholders involved in disaster relief is likely to run counter to that imperative. On the other hand, </w:t>
      </w:r>
      <w:r w:rsidRPr="00264995">
        <w:rPr>
          <w:rStyle w:val="StyleUnderline"/>
        </w:rPr>
        <w:t xml:space="preserve">national governments in that region may be averse to working closely with disaster relief providers for fear that they may lose operational control of the relief effort. </w:t>
      </w:r>
      <w:r w:rsidRPr="00264995">
        <w:rPr>
          <w:sz w:val="16"/>
        </w:rPr>
        <w:t>But for any disaster relief operation to be effective, all stakeholders involved must coordinate their efforts regardless of their imperatives and differences.</w:t>
      </w:r>
    </w:p>
    <w:p w:rsidR="00F33A59" w:rsidRPr="00264995" w:rsidRDefault="00F33A59" w:rsidP="00F33A59">
      <w:pPr>
        <w:pStyle w:val="Heading4"/>
      </w:pPr>
      <w:r w:rsidRPr="00264995">
        <w:t>Weakness of governance structures and community structures means that disaster relief is impossible</w:t>
      </w:r>
    </w:p>
    <w:p w:rsidR="00F33A59" w:rsidRPr="00264995" w:rsidRDefault="00F33A59" w:rsidP="00F33A59">
      <w:r w:rsidRPr="00264995">
        <w:rPr>
          <w:b/>
          <w:sz w:val="26"/>
          <w:szCs w:val="26"/>
        </w:rPr>
        <w:t>Sahasi 15</w:t>
      </w:r>
      <w:r w:rsidRPr="00264995">
        <w:t>- Ryo, visiting associate professor of the Walter H. Shorenstein Asia-Pacific Research Center, Disaster Relief and Risk Reduction in East Asia: The Role of Japan-ASEAN Cooperation, (</w:t>
      </w:r>
      <w:hyperlink r:id="rId39" w:history="1">
        <w:r w:rsidRPr="00264995">
          <w:rPr>
            <w:rStyle w:val="Hyperlink"/>
          </w:rPr>
          <w:t>http://jcie.org/researchpdfs/ASEAN-Japan/NavChange/8.pdf</w:t>
        </w:r>
      </w:hyperlink>
      <w:r w:rsidRPr="00264995">
        <w:t>) JB</w:t>
      </w:r>
    </w:p>
    <w:p w:rsidR="00F33A59" w:rsidRPr="00264995" w:rsidRDefault="00F33A59" w:rsidP="00F33A59">
      <w:pPr>
        <w:rPr>
          <w:rStyle w:val="StyleUnderline"/>
        </w:rPr>
      </w:pPr>
      <w:r w:rsidRPr="00264995">
        <w:rPr>
          <w:sz w:val="16"/>
        </w:rPr>
        <w:t xml:space="preserve">Another </w:t>
      </w:r>
      <w:r w:rsidRPr="00264995">
        <w:rPr>
          <w:rStyle w:val="StyleUnderline"/>
        </w:rPr>
        <w:t>vulnerability in Asia Pacific comes from the weakness of governance and community structures. In many cases, local governments do not have enough capacity or governance ability to cope with catastrophes, while even central governments often cannot easily make expeditious decisions. The 2010 earthquake in Haiti reminded us that the loss of government functions makes relief difficult, and Typhoon Haiyan</w:t>
      </w:r>
      <w:r w:rsidRPr="00264995">
        <w:rPr>
          <w:sz w:val="16"/>
        </w:rPr>
        <w:t xml:space="preserve"> (Yolanda), which hit the Philippines in 2013</w:t>
      </w:r>
      <w:r w:rsidRPr="00264995">
        <w:rPr>
          <w:rStyle w:val="StyleUnderline"/>
        </w:rPr>
        <w:t>, highlighted the importance of local government capacity.</w:t>
      </w:r>
      <w:r w:rsidRPr="00264995">
        <w:rPr>
          <w:sz w:val="16"/>
        </w:rPr>
        <w:t xml:space="preserve"> Meanwhile, the 2011 Great East Japan Earthquake demonstrated that social resiliency at the community level is key to effective response and recovery from disasters. As one expert notes, </w:t>
      </w:r>
      <w:r w:rsidRPr="00264995">
        <w:rPr>
          <w:rStyle w:val="StyleUnderline"/>
        </w:rPr>
        <w:t>“In many cases, the magnitude and frequency of disasters overwhelm governments’ capabilities</w:t>
      </w:r>
      <w:r w:rsidRPr="00264995">
        <w:rPr>
          <w:sz w:val="16"/>
        </w:rPr>
        <w:t xml:space="preserve">,”4 </w:t>
      </w:r>
      <w:r w:rsidRPr="00264995">
        <w:rPr>
          <w:rStyle w:val="StyleUnderline"/>
        </w:rPr>
        <w:t xml:space="preserve">and therefore many actors, including foreign governments and militaries, international organizations, nongovernmental organizations </w:t>
      </w:r>
      <w:r w:rsidRPr="00264995">
        <w:rPr>
          <w:sz w:val="16"/>
        </w:rPr>
        <w:t xml:space="preserve">(NGOs) </w:t>
      </w:r>
      <w:r w:rsidRPr="00264995">
        <w:rPr>
          <w:rStyle w:val="StyleUnderline"/>
        </w:rPr>
        <w:t>working on humanitarian assistance, and various donors, must join the efforts of the affected country in response and recovery. Ironically</w:t>
      </w:r>
      <w:r w:rsidRPr="00264995">
        <w:rPr>
          <w:sz w:val="16"/>
        </w:rPr>
        <w:t xml:space="preserve">, however, </w:t>
      </w:r>
      <w:r w:rsidRPr="00264995">
        <w:rPr>
          <w:rStyle w:val="StyleUnderline"/>
        </w:rPr>
        <w:t>the coordination cost for affected governments to manage numerous external actors is very high.</w:t>
      </w:r>
    </w:p>
    <w:p w:rsidR="00F33A59" w:rsidRPr="00264995" w:rsidRDefault="00F33A59" w:rsidP="00F33A59"/>
    <w:p w:rsidR="00F33A59" w:rsidRPr="00264995" w:rsidRDefault="00F33A59" w:rsidP="004C02E8">
      <w:pPr>
        <w:pStyle w:val="Heading3"/>
      </w:pPr>
      <w:r w:rsidRPr="00264995">
        <w:t>ADMM-Plus Fails</w:t>
      </w:r>
    </w:p>
    <w:p w:rsidR="00F33A59" w:rsidRPr="00264995" w:rsidRDefault="00F33A59" w:rsidP="00F33A59">
      <w:pPr>
        <w:pStyle w:val="Heading4"/>
      </w:pPr>
      <w:r w:rsidRPr="00264995">
        <w:t>ADMM-Plus can’t create consensus- empirics prove</w:t>
      </w:r>
    </w:p>
    <w:p w:rsidR="00F33A59" w:rsidRPr="00264995" w:rsidRDefault="00F33A59" w:rsidP="00F33A59">
      <w:r w:rsidRPr="00264995">
        <w:rPr>
          <w:b/>
          <w:sz w:val="26"/>
          <w:szCs w:val="26"/>
        </w:rPr>
        <w:t>Bo 15</w:t>
      </w:r>
      <w:r w:rsidRPr="00264995">
        <w:t>- Zhou, honorary fellow with Center of China-American Defense Relations, Academy of Military Science, U.S. Insistence at ADMM-PLUS Wins no Applause, (</w:t>
      </w:r>
      <w:hyperlink r:id="rId40" w:history="1">
        <w:r w:rsidRPr="00264995">
          <w:rPr>
            <w:rStyle w:val="Hyperlink"/>
          </w:rPr>
          <w:t>http://www.chinausfocus.com/foreign-policy/south-china-sea-should-not-be-an-admm-plus-issue/</w:t>
        </w:r>
      </w:hyperlink>
      <w:r w:rsidRPr="00264995">
        <w:t>) JB</w:t>
      </w:r>
    </w:p>
    <w:p w:rsidR="00F33A59" w:rsidRPr="00264995" w:rsidRDefault="00F33A59" w:rsidP="00F33A59">
      <w:pPr>
        <w:rPr>
          <w:rStyle w:val="StyleUnderline"/>
        </w:rPr>
      </w:pPr>
      <w:r w:rsidRPr="00264995">
        <w:rPr>
          <w:sz w:val="16"/>
        </w:rPr>
        <w:t xml:space="preserve">It </w:t>
      </w:r>
      <w:r w:rsidRPr="00264995">
        <w:rPr>
          <w:rStyle w:val="StyleUnderline"/>
        </w:rPr>
        <w:t>occurred at the third</w:t>
      </w:r>
      <w:r w:rsidRPr="00264995">
        <w:rPr>
          <w:sz w:val="16"/>
        </w:rPr>
        <w:t xml:space="preserve"> ASEAN Defence Ministers’ Meeting (</w:t>
      </w:r>
      <w:r w:rsidRPr="00264995">
        <w:rPr>
          <w:rStyle w:val="StyleUnderline"/>
        </w:rPr>
        <w:t>ADMM-PLUS</w:t>
      </w:r>
      <w:r w:rsidRPr="00264995">
        <w:rPr>
          <w:sz w:val="16"/>
        </w:rPr>
        <w:t xml:space="preserve">) in Kuala Lumpur on Oct 4: </w:t>
      </w:r>
      <w:r w:rsidRPr="00264995">
        <w:rPr>
          <w:rStyle w:val="StyleUnderline"/>
        </w:rPr>
        <w:t>Standing among ASEAN defense ministers and eight defense ministers from major powers in the region, Malaysian Minister of Defense</w:t>
      </w:r>
      <w:r w:rsidRPr="00264995">
        <w:rPr>
          <w:sz w:val="16"/>
        </w:rPr>
        <w:t xml:space="preserve"> Hishammuddin Tun </w:t>
      </w:r>
      <w:r w:rsidRPr="00264995">
        <w:rPr>
          <w:rStyle w:val="StyleUnderline"/>
        </w:rPr>
        <w:t>Hussein told media in a dismal voice that the planned joint declaration had to be cancelled since “we couldn’t reach a consensus”.</w:t>
      </w:r>
      <w:r w:rsidRPr="00264995">
        <w:rPr>
          <w:sz w:val="16"/>
        </w:rPr>
        <w:t xml:space="preserve"> On the same day, </w:t>
      </w:r>
      <w:r w:rsidRPr="00264995">
        <w:rPr>
          <w:rStyle w:val="StyleUnderline"/>
        </w:rPr>
        <w:t>the Chinese Ministry of Defense issued a statement, saying it regretted that no joint declaration was issued; that the Chinese side had reached consensus with ASEAN, but some countries, despite the consensus, attempted to insert points that were not the subjects of the meeting.</w:t>
      </w:r>
    </w:p>
    <w:p w:rsidR="00F33A59" w:rsidRPr="00264995" w:rsidRDefault="00F33A59" w:rsidP="00F33A59">
      <w:pPr>
        <w:pStyle w:val="Heading4"/>
      </w:pPr>
      <w:r w:rsidRPr="00264995">
        <w:t>The US is politicizing ADMM-Plus making it ineffective- plan can’t solve</w:t>
      </w:r>
    </w:p>
    <w:p w:rsidR="00F33A59" w:rsidRPr="00264995" w:rsidRDefault="00F33A59" w:rsidP="00F33A59">
      <w:r w:rsidRPr="00264995">
        <w:rPr>
          <w:b/>
          <w:sz w:val="26"/>
          <w:szCs w:val="26"/>
        </w:rPr>
        <w:t>Bo 15</w:t>
      </w:r>
      <w:r w:rsidRPr="00264995">
        <w:t>- Zhou, honorary fellow with Center of China-American Defense Relations, Academy of Military Science, U.S. Insistence at ADMM-PLUS Wins no Applause, (</w:t>
      </w:r>
      <w:hyperlink r:id="rId41" w:history="1">
        <w:r w:rsidRPr="00264995">
          <w:rPr>
            <w:rStyle w:val="Hyperlink"/>
          </w:rPr>
          <w:t>http://www.chinausfocus.com/foreign-policy/south-china-sea-should-not-be-an-admm-plus-issue/</w:t>
        </w:r>
      </w:hyperlink>
      <w:r w:rsidRPr="00264995">
        <w:t>) JB</w:t>
      </w:r>
    </w:p>
    <w:p w:rsidR="00F33A59" w:rsidRPr="00264995" w:rsidRDefault="00F33A59" w:rsidP="00F33A59">
      <w:pPr>
        <w:rPr>
          <w:sz w:val="16"/>
        </w:rPr>
      </w:pPr>
      <w:r w:rsidRPr="00264995">
        <w:rPr>
          <w:sz w:val="16"/>
        </w:rPr>
        <w:t xml:space="preserve">In such a move, the </w:t>
      </w:r>
      <w:r w:rsidRPr="00264995">
        <w:rPr>
          <w:rStyle w:val="StyleUnderline"/>
        </w:rPr>
        <w:t>US has</w:t>
      </w:r>
      <w:r w:rsidRPr="00264995">
        <w:rPr>
          <w:sz w:val="16"/>
        </w:rPr>
        <w:t xml:space="preserve"> apparently </w:t>
      </w:r>
      <w:r w:rsidRPr="00264995">
        <w:rPr>
          <w:rStyle w:val="Emphasis"/>
        </w:rPr>
        <w:t>decided to politicize ADMM-PLUS</w:t>
      </w:r>
      <w:r w:rsidRPr="00264995">
        <w:rPr>
          <w:rStyle w:val="StyleUnderline"/>
        </w:rPr>
        <w:t xml:space="preserve">, a platform that seldom, if at all, discusses political issues. </w:t>
      </w:r>
      <w:r w:rsidRPr="00264995">
        <w:rPr>
          <w:sz w:val="16"/>
        </w:rPr>
        <w:t xml:space="preserve">Since its inception in 2010, </w:t>
      </w:r>
      <w:r w:rsidRPr="00264995">
        <w:rPr>
          <w:rStyle w:val="StyleUnderline"/>
        </w:rPr>
        <w:t>the ADMM-PLUS has almost deliberately bypassed thorny issues such as territorial disputes and has instead focused on practical cooperation</w:t>
      </w:r>
      <w:r w:rsidRPr="00264995">
        <w:rPr>
          <w:sz w:val="16"/>
        </w:rPr>
        <w:t xml:space="preserve">. Joint exercises on maritime security, counter-terrorism, humanitarian assistance and </w:t>
      </w:r>
      <w:r w:rsidRPr="00264995">
        <w:rPr>
          <w:rStyle w:val="StyleUnderline"/>
        </w:rPr>
        <w:t>disaster relief</w:t>
      </w:r>
      <w:r w:rsidRPr="00264995">
        <w:rPr>
          <w:sz w:val="16"/>
        </w:rPr>
        <w:t xml:space="preserve"> are </w:t>
      </w:r>
      <w:r w:rsidRPr="00264995">
        <w:rPr>
          <w:rStyle w:val="StyleUnderline"/>
        </w:rPr>
        <w:t>booming</w:t>
      </w:r>
      <w:r w:rsidRPr="00264995">
        <w:rPr>
          <w:sz w:val="16"/>
        </w:rPr>
        <w:t xml:space="preserve">. Today ADMM-PLUS is widely taken as one of the most dynamic platforms for regional security cooperation. Such pragmatism makes sense. </w:t>
      </w:r>
      <w:r w:rsidRPr="00264995">
        <w:rPr>
          <w:rStyle w:val="StyleUnderline"/>
        </w:rPr>
        <w:t>Without political issues, cooperation among defense and military establishments of 18 countries could be easier</w:t>
      </w:r>
      <w:r w:rsidRPr="00264995">
        <w:rPr>
          <w:sz w:val="16"/>
        </w:rPr>
        <w:t xml:space="preserve">. The South China Sea is not mentioned in the first two declarations of ADMM-PLUS, either. COC negotiations are left to Chinese and ASEAN diplomats. So far more than a dozen rounds of talks have been held. The militaries of China and ASEAN countries are not involved. True, the South China Sea is an issue that has caught world attention. But it is only one on a long list of territorial disputes in the Asia-Pacific. And just imagine how many other regional issues defense ministers would have to cope with if the “Pandora’s box” is opened: the nuclear issue on the Korean peninsula, Crimea, history issues between China and Japan… </w:t>
      </w:r>
      <w:r w:rsidRPr="00264995">
        <w:rPr>
          <w:rStyle w:val="StyleUnderline"/>
        </w:rPr>
        <w:t>America’s intransigence violates its own “positions”</w:t>
      </w:r>
      <w:r w:rsidRPr="00264995">
        <w:rPr>
          <w:sz w:val="16"/>
        </w:rPr>
        <w:t xml:space="preserve">, i.e, that the US government takes no position on the sovereignty of the islands and reefs in the South China Sea and that it would take no sides between China and ASEAN. The question is: If China and ASEAN have agreed to not mentioning the South China Sea and COC in the declaration, why would the US, an outsider, oppose the joint declaration? China and America at loggerheads puts ASEAN in an awkward position. All PLUS countries including China and the US agree to the centrality of ASEAN in regional-security architecture. And ASEAN, a group of 10 small nations, only knows how precarious such centrality among major powers can be. But it is happy anyway to play such a role both for its own survival and self-importance. </w:t>
      </w:r>
      <w:r w:rsidRPr="00264995">
        <w:rPr>
          <w:rStyle w:val="StyleUnderline"/>
        </w:rPr>
        <w:t>ASEAN’s worst nightmare is confrontation among major powers</w:t>
      </w:r>
      <w:r w:rsidRPr="00264995">
        <w:rPr>
          <w:sz w:val="16"/>
        </w:rPr>
        <w:t xml:space="preserve">, especially between China and the US. In the words of ASEAN, the grass will suffer when elephants fight. </w:t>
      </w:r>
      <w:r w:rsidRPr="00264995">
        <w:rPr>
          <w:rStyle w:val="StyleUnderline"/>
        </w:rPr>
        <w:t xml:space="preserve">America’s move is a further provocation to China </w:t>
      </w:r>
      <w:r w:rsidRPr="00264995">
        <w:rPr>
          <w:sz w:val="16"/>
        </w:rPr>
        <w:t xml:space="preserve">after the USS Lassen sailed within 12 miles of Zhubi/Subi reef in the name of freedom of navigation. US Defense Secretary Ashton Carter said the US will continue to fly, sail and operate in the South China Sea. If indeed this happens, China can point out, as it had done, that it is America that is militarizing the South China Sea. China may also have to reconsider its promise not to militarize the islands and reefs under its control. On Oct 29, Chinese Ministry of Defense spokesman warned PLA has “many options”. It would be exaggerating to say the US has decided to have a showdown with China in the South China Sea. But most certainly </w:t>
      </w:r>
      <w:r w:rsidRPr="00264995">
        <w:rPr>
          <w:rStyle w:val="StyleUnderline"/>
        </w:rPr>
        <w:t>the US is becoming more assertive. Its unusual move in ADMM-PLUS simply reflects the growing frustration of a US that doesn’t know how to deal with China.</w:t>
      </w:r>
      <w:r w:rsidRPr="00264995">
        <w:rPr>
          <w:sz w:val="16"/>
        </w:rPr>
        <w:t xml:space="preserve"> This time it has taken a wrong approach to confront China at a wrong occasion. It is not helpful. And it didn’t win applause.</w:t>
      </w:r>
    </w:p>
    <w:p w:rsidR="00F33A59" w:rsidRPr="00264995" w:rsidRDefault="00F33A59" w:rsidP="00F33A59"/>
    <w:p w:rsidR="008A36A6" w:rsidRPr="00264995" w:rsidRDefault="008A36A6" w:rsidP="004C02E8">
      <w:pPr>
        <w:pStyle w:val="Heading3"/>
      </w:pPr>
      <w:r w:rsidRPr="00264995">
        <w:t>Coop. High Now – Generic</w:t>
      </w:r>
    </w:p>
    <w:p w:rsidR="008A36A6" w:rsidRPr="00264995" w:rsidRDefault="008A36A6" w:rsidP="008A36A6">
      <w:pPr>
        <w:pStyle w:val="Heading4"/>
      </w:pPr>
      <w:r w:rsidRPr="00264995">
        <w:t>Squo solves --- coop now</w:t>
      </w:r>
    </w:p>
    <w:p w:rsidR="008A36A6" w:rsidRPr="00264995" w:rsidRDefault="008A36A6" w:rsidP="008A36A6">
      <w:r w:rsidRPr="00264995">
        <w:rPr>
          <w:b/>
        </w:rPr>
        <w:t>Kershner, 15</w:t>
      </w:r>
      <w:r w:rsidRPr="00264995">
        <w:t xml:space="preserve"> – Public Affairs Specialist at U.S. Army Europe (Angela, “Disaster Management Exchange 2015 concludes in China”, 1/26/15, </w:t>
      </w:r>
      <w:hyperlink r:id="rId42" w:history="1">
        <w:r w:rsidRPr="00264995">
          <w:rPr>
            <w:rStyle w:val="Hyperlink"/>
          </w:rPr>
          <w:t>https://www.army.mil/article/141698/Disaster_Management_Exchange_2015_concludes_in_China</w:t>
        </w:r>
      </w:hyperlink>
      <w:r w:rsidRPr="00264995">
        <w:t>, //11)</w:t>
      </w:r>
    </w:p>
    <w:p w:rsidR="008A36A6" w:rsidRPr="00264995" w:rsidRDefault="008A36A6" w:rsidP="008A36A6">
      <w:r w:rsidRPr="00264995">
        <w:rPr>
          <w:rStyle w:val="StyleUnderline"/>
        </w:rPr>
        <w:t>The</w:t>
      </w:r>
      <w:r w:rsidRPr="00264995">
        <w:t xml:space="preserve"> 2015 </w:t>
      </w:r>
      <w:r w:rsidRPr="00264995">
        <w:rPr>
          <w:rStyle w:val="StyleUnderline"/>
        </w:rPr>
        <w:t xml:space="preserve">DME is a U.S.-China humanitarian assistance and disaster relief exchange, which included an </w:t>
      </w:r>
      <w:r w:rsidRPr="00264995">
        <w:rPr>
          <w:rStyle w:val="Emphasis"/>
        </w:rPr>
        <w:t>expert academic discussion</w:t>
      </w:r>
      <w:r w:rsidRPr="00264995">
        <w:t xml:space="preserve">, or EAD, </w:t>
      </w:r>
      <w:r w:rsidRPr="00264995">
        <w:rPr>
          <w:rStyle w:val="StyleUnderline"/>
        </w:rPr>
        <w:t>a tabletop exchange, or TTE and a practical field exchange</w:t>
      </w:r>
      <w:r w:rsidRPr="00264995">
        <w:t xml:space="preserve">, or PFE. </w:t>
      </w:r>
      <w:r w:rsidRPr="00264995">
        <w:rPr>
          <w:rStyle w:val="Emphasis"/>
        </w:rPr>
        <w:t>The DME is among the most substantive of U.S. military engagement activities with China</w:t>
      </w:r>
      <w:r w:rsidRPr="00264995">
        <w:t>.</w:t>
      </w:r>
    </w:p>
    <w:p w:rsidR="008A36A6" w:rsidRPr="00264995" w:rsidRDefault="008A36A6" w:rsidP="008A36A6">
      <w:r w:rsidRPr="00264995">
        <w:t>"</w:t>
      </w:r>
      <w:r w:rsidRPr="00264995">
        <w:rPr>
          <w:rStyle w:val="StyleUnderline"/>
        </w:rPr>
        <w:t>This long established exchange underscores the commitment of the U.S. and the People's Republic of China to a comprehensive and strong military-to-military relationship in order to address security cooperation and humanitarian and disaster relief challenges across the region</w:t>
      </w:r>
      <w:r w:rsidRPr="00264995">
        <w:t>," said Maj. Gen. Edward Dorman, commanding general of 8th Theater Sustainment Command.</w:t>
      </w:r>
    </w:p>
    <w:p w:rsidR="008A36A6" w:rsidRPr="00264995" w:rsidRDefault="008A36A6" w:rsidP="008A36A6">
      <w:r w:rsidRPr="00264995">
        <w:t>Sponsored by U.S. Army Pacific and hosted by China's People's Liberation Army, or PLA, the DME 2015 included participants from the Hawaii Army National Guard, the U.S. Marine Corps, the U.S. Air Force and the State Department.</w:t>
      </w:r>
    </w:p>
    <w:p w:rsidR="008A36A6" w:rsidRPr="00264995" w:rsidRDefault="008A36A6" w:rsidP="008A36A6">
      <w:r w:rsidRPr="00264995">
        <w:rPr>
          <w:rStyle w:val="StyleUnderline"/>
        </w:rPr>
        <w:t>A</w:t>
      </w:r>
      <w:r w:rsidRPr="00264995">
        <w:t xml:space="preserve"> small </w:t>
      </w:r>
      <w:r w:rsidRPr="00264995">
        <w:rPr>
          <w:rStyle w:val="StyleUnderline"/>
        </w:rPr>
        <w:t>team of U.S. military and civilian experts in</w:t>
      </w:r>
      <w:r w:rsidRPr="00264995">
        <w:t xml:space="preserve"> the field of Humanitarian Assistance/Disaster Response, or </w:t>
      </w:r>
      <w:r w:rsidRPr="00264995">
        <w:rPr>
          <w:rStyle w:val="StyleUnderline"/>
        </w:rPr>
        <w:t>HA/DR, participated in numerous briefings and site visits</w:t>
      </w:r>
      <w:r w:rsidRPr="00264995">
        <w:t xml:space="preserve"> in Guangzhou, Guangdong Province, and Haikou, Hainan Province, </w:t>
      </w:r>
      <w:r w:rsidRPr="00264995">
        <w:rPr>
          <w:rStyle w:val="StyleUnderline"/>
        </w:rPr>
        <w:t xml:space="preserve">to </w:t>
      </w:r>
      <w:r w:rsidRPr="00264995">
        <w:rPr>
          <w:rStyle w:val="Emphasis"/>
        </w:rPr>
        <w:t>exchange lessons learned</w:t>
      </w:r>
      <w:r w:rsidRPr="00264995">
        <w:rPr>
          <w:rStyle w:val="StyleUnderline"/>
        </w:rPr>
        <w:t xml:space="preserve">, </w:t>
      </w:r>
      <w:r w:rsidRPr="00264995">
        <w:rPr>
          <w:rStyle w:val="Emphasis"/>
        </w:rPr>
        <w:t>best practices and mitigation efforts</w:t>
      </w:r>
      <w:r w:rsidRPr="00264995">
        <w:t>.</w:t>
      </w:r>
    </w:p>
    <w:p w:rsidR="008A36A6" w:rsidRPr="00264995" w:rsidRDefault="008A36A6" w:rsidP="008A36A6">
      <w:r w:rsidRPr="00264995">
        <w:t>Some of the site visits included the Guangdong Provincial Meteorological Television Propaganda Center, the Guangzhou Center Observatory, the Provincial Disaster Management Command, materiel stocks and Dashatou Pier.</w:t>
      </w:r>
    </w:p>
    <w:p w:rsidR="008A36A6" w:rsidRPr="00264995" w:rsidRDefault="008A36A6" w:rsidP="008A36A6">
      <w:pPr>
        <w:rPr>
          <w:rStyle w:val="StyleUnderline"/>
        </w:rPr>
      </w:pPr>
      <w:r w:rsidRPr="00264995">
        <w:t xml:space="preserve">During the event, the EAD participants also joined a larger team for the TTE and PFE portions of the DME. Approximately 70 </w:t>
      </w:r>
      <w:r w:rsidRPr="00264995">
        <w:rPr>
          <w:rStyle w:val="StyleUnderline"/>
        </w:rPr>
        <w:t>U.S. participants and their PLA counterparts examined how they would best be able to respond to a large-scale disaster in a fictional third country. The fictional scenario was based on flooding following a typhoon, a disaster that remains a constant threat in the Asia-Pacific region.</w:t>
      </w:r>
    </w:p>
    <w:p w:rsidR="008A36A6" w:rsidRPr="00264995" w:rsidRDefault="008A36A6" w:rsidP="008A36A6">
      <w:r w:rsidRPr="00264995">
        <w:rPr>
          <w:rStyle w:val="Emphasis"/>
        </w:rPr>
        <w:t>Multinational response efforts occur at the request of the affected nation</w:t>
      </w:r>
      <w:r w:rsidRPr="00264995">
        <w:t xml:space="preserve">. Simulating such a request for assistance, TTE participants specializing in civil coordination, planning, rescue operations, and information and logistical support used the United Nations Multinational Coordination Center, or MNCC, construct to work through numerous possible scenarios. </w:t>
      </w:r>
    </w:p>
    <w:p w:rsidR="008A36A6" w:rsidRPr="00264995" w:rsidRDefault="008A36A6" w:rsidP="008A36A6">
      <w:r w:rsidRPr="00264995">
        <w:t xml:space="preserve">The </w:t>
      </w:r>
      <w:r w:rsidRPr="00264995">
        <w:rPr>
          <w:rStyle w:val="StyleUnderline"/>
        </w:rPr>
        <w:t xml:space="preserve">participants </w:t>
      </w:r>
      <w:r w:rsidRPr="00264995">
        <w:rPr>
          <w:rStyle w:val="Emphasis"/>
        </w:rPr>
        <w:t>coordinated and synchronized support</w:t>
      </w:r>
      <w:r w:rsidRPr="00264995">
        <w:t>, dividing up responsibilities and assigning tasks through four stages: initial assessment, multinational HA/DR response, HA/DR activities and transfer to host nation.</w:t>
      </w:r>
    </w:p>
    <w:p w:rsidR="008A36A6" w:rsidRPr="00264995" w:rsidRDefault="008A36A6" w:rsidP="008A36A6">
      <w:r w:rsidRPr="00264995">
        <w:t>The PFE ran concurrently with the TTE, but picked up the simulation of response efforts at the HA/DR activities stage. U.S. and Chinese medical personnel worked to establish a medical treatment area during the PFE. Dozens of tents and medical vehicles were set up to provide for the orderly assessment and treatment of casualties.</w:t>
      </w:r>
    </w:p>
    <w:p w:rsidR="008A36A6" w:rsidRPr="00264995" w:rsidRDefault="008A36A6" w:rsidP="008A36A6">
      <w:r w:rsidRPr="00264995">
        <w:t>Several dozen tents were also set up to provide food and shelter for resettlement of displaced persons, one of the major HA/DR responsibilities of the PLA. This is a significant difference from U.S. HA/DR response which designates resettlement duties to the Federal Emergency Management Agency, or FEMA, and numerous nongovernmental organizations. This proved to be one of only a few major differences between the response efforts of both countries.</w:t>
      </w:r>
    </w:p>
    <w:p w:rsidR="008A36A6" w:rsidRPr="00264995" w:rsidRDefault="008A36A6" w:rsidP="008A36A6">
      <w:r w:rsidRPr="00264995">
        <w:t>"We have more similarities than we do differences," said Capt. Melissa Kodani, a medical planner with 18th MEDCOM in Hawaii. "We drew out our roles of care on paper and they are actually pretty much the same."</w:t>
      </w:r>
    </w:p>
    <w:p w:rsidR="008A36A6" w:rsidRPr="00264995" w:rsidRDefault="008A36A6" w:rsidP="008A36A6">
      <w:r w:rsidRPr="00264995">
        <w:t>Language barriers proved less challenging than many would expect as participants worked hands-on in their respective training environments. Improvised sign language and sketches on paper supplemented the interpreters who worked diligently to be everywhere at once. Universal procedures were followed that included wearing masks and booties in sterile surgical environments.</w:t>
      </w:r>
    </w:p>
    <w:p w:rsidR="008A36A6" w:rsidRPr="00264995" w:rsidRDefault="008A36A6" w:rsidP="008A36A6">
      <w:r w:rsidRPr="00264995">
        <w:rPr>
          <w:rStyle w:val="StyleUnderline"/>
        </w:rPr>
        <w:t>U.S. Coast Guard personnel observed and shared best practices while PLA helicopters and watercraft performed a quick reconnaissance of the damage and a search of the surrounding waters</w:t>
      </w:r>
      <w:r w:rsidRPr="00264995">
        <w:t>. Numerous water rescues were conducted while a PLA landing craft launched for the disaster site carrying search and rescue, medical and numerous other personnel.</w:t>
      </w:r>
    </w:p>
    <w:p w:rsidR="008A36A6" w:rsidRPr="00264995" w:rsidRDefault="008A36A6" w:rsidP="008A36A6">
      <w:r w:rsidRPr="00264995">
        <w:t>Damage, caused previously by super typhoon Rammasun, which downed trees, damaged buildings and household debris in the exercise area on Hainan Island, provided a realistic platform for the PFE, a realism that was increased by the numerous volunteers, children, livestock and even family pets that were staged throughout the disaster area.</w:t>
      </w:r>
    </w:p>
    <w:p w:rsidR="008A36A6" w:rsidRPr="00264995" w:rsidRDefault="008A36A6" w:rsidP="008A36A6">
      <w:r w:rsidRPr="00264995">
        <w:t>U.S. Marines observed Chinese route clearance techniques and shared their own debris removal best practices, ensuring the medical teams and search and rescue personnel would be working in a safer environment.</w:t>
      </w:r>
    </w:p>
    <w:p w:rsidR="008A36A6" w:rsidRPr="00264995" w:rsidRDefault="008A36A6" w:rsidP="008A36A6">
      <w:r w:rsidRPr="00264995">
        <w:rPr>
          <w:rStyle w:val="StyleUnderline"/>
        </w:rPr>
        <w:t>Search-and-rescue, or SAR, personnel from the Hawaii Army National Guard worked shoulder-to-shoulder with their Chinese counterparts to extract victims from destroyed buildings amid downed trees and power lines</w:t>
      </w:r>
      <w:r w:rsidRPr="00264995">
        <w:t>. Medical personnel from 18th Medical Command worked side-by-side with their Chinese counterparts to stabilize injured civilians and prepare them for transport across the waterway to the medical treatment area.</w:t>
      </w:r>
    </w:p>
    <w:p w:rsidR="008A36A6" w:rsidRPr="00264995" w:rsidRDefault="008A36A6" w:rsidP="008A36A6">
      <w:r w:rsidRPr="00264995">
        <w:t xml:space="preserve">As both the TTE and the PFE concluded, </w:t>
      </w:r>
      <w:r w:rsidRPr="00264995">
        <w:rPr>
          <w:rStyle w:val="StyleUnderline"/>
        </w:rPr>
        <w:t>the success of the event was evident in the smiles of the participants, handshakes and mutual pats on the back</w:t>
      </w:r>
      <w:r w:rsidRPr="00264995">
        <w:t>. The exchange helped U.S. Soldiers, Marines and Airmen increase their understanding and respect for their Chinese counterparts.</w:t>
      </w:r>
    </w:p>
    <w:p w:rsidR="008A36A6" w:rsidRPr="00264995" w:rsidRDefault="008A36A6" w:rsidP="008A36A6">
      <w:r w:rsidRPr="00264995">
        <w:t>"</w:t>
      </w:r>
      <w:r w:rsidRPr="00264995">
        <w:rPr>
          <w:rStyle w:val="StyleUnderline"/>
        </w:rPr>
        <w:t>Everyone</w:t>
      </w:r>
      <w:r w:rsidRPr="00264995">
        <w:t xml:space="preserve"> with whom I have spoken </w:t>
      </w:r>
      <w:r w:rsidRPr="00264995">
        <w:rPr>
          <w:rStyle w:val="StyleUnderline"/>
        </w:rPr>
        <w:t xml:space="preserve">has expressed their pleasure at the </w:t>
      </w:r>
      <w:r w:rsidRPr="00264995">
        <w:rPr>
          <w:rStyle w:val="Emphasis"/>
        </w:rPr>
        <w:t>remarkable cooperation between our two countries</w:t>
      </w:r>
      <w:r w:rsidRPr="00264995">
        <w:t xml:space="preserve"> and enjoyment at being part of such a superb opportunity to foster and enhance our relationship," Dorman said.</w:t>
      </w:r>
    </w:p>
    <w:p w:rsidR="008A36A6" w:rsidRPr="00264995" w:rsidRDefault="008A36A6" w:rsidP="008A36A6">
      <w:r w:rsidRPr="00264995">
        <w:t>U.S. Army Pacific, or USARPAC, commander Gen. Vincent K. Brooks described the relationship of our two militaries as the foundations for the bridge that is being built between the U.S. and China.</w:t>
      </w:r>
    </w:p>
    <w:p w:rsidR="008A36A6" w:rsidRPr="00264995" w:rsidRDefault="008A36A6" w:rsidP="008A36A6">
      <w:r w:rsidRPr="00264995">
        <w:t>"I am filled with excitement because of what I've seen here during these last two days," Brooks said. "I am certain that I can say with great confidence this has been an outstanding exercise and has built upon the strong foundation built over the last 10 years."</w:t>
      </w:r>
    </w:p>
    <w:p w:rsidR="008A36A6" w:rsidRPr="00264995" w:rsidRDefault="008A36A6" w:rsidP="008A36A6">
      <w:pPr>
        <w:rPr>
          <w:rStyle w:val="StyleUnderline"/>
        </w:rPr>
      </w:pPr>
      <w:r w:rsidRPr="00264995">
        <w:t xml:space="preserve">This is the 10th iteration of the DME, an annual security cooperation activity between USARPAC and the PLA. </w:t>
      </w:r>
      <w:r w:rsidRPr="00264995">
        <w:rPr>
          <w:rStyle w:val="Emphasis"/>
        </w:rPr>
        <w:t>Through the DME, both the U.S. and PRC armies have built a strong and compelling model of cooperation</w:t>
      </w:r>
      <w:r w:rsidRPr="00264995">
        <w:rPr>
          <w:rStyle w:val="StyleUnderline"/>
        </w:rPr>
        <w:t xml:space="preserve"> to improve not only the security of our countries and the safety of our citizens, but to enhance the stability of the region.</w:t>
      </w:r>
    </w:p>
    <w:p w:rsidR="008A36A6" w:rsidRPr="00264995" w:rsidRDefault="008A36A6" w:rsidP="008A36A6"/>
    <w:p w:rsidR="008A36A6" w:rsidRPr="00264995" w:rsidRDefault="008A36A6" w:rsidP="008A36A6"/>
    <w:p w:rsidR="008A36A6" w:rsidRPr="00264995" w:rsidRDefault="008A36A6" w:rsidP="008A36A6"/>
    <w:p w:rsidR="004C02E8" w:rsidRPr="00264995" w:rsidRDefault="008A36A6" w:rsidP="004C02E8">
      <w:pPr>
        <w:pStyle w:val="Heading3"/>
      </w:pPr>
      <w:r w:rsidRPr="00264995">
        <w:t>Coop. High Now - HADR</w:t>
      </w:r>
    </w:p>
    <w:p w:rsidR="004C02E8" w:rsidRPr="00264995" w:rsidRDefault="004C02E8" w:rsidP="004C02E8">
      <w:pPr>
        <w:pStyle w:val="Heading4"/>
      </w:pPr>
      <w:r w:rsidRPr="00264995">
        <w:t>It’s strong—key focus</w:t>
      </w:r>
    </w:p>
    <w:p w:rsidR="004C02E8" w:rsidRPr="00264995" w:rsidRDefault="004C02E8" w:rsidP="004C02E8">
      <w:r w:rsidRPr="00264995">
        <w:rPr>
          <w:rStyle w:val="Style13ptBold"/>
        </w:rPr>
        <w:t>Capie 15</w:t>
      </w:r>
      <w:r w:rsidRPr="00264995">
        <w:t xml:space="preserve"> – David Capie, Professor in International Relations at the Victoria University of Wellington, “The United States and Humanitarian Assistance and Disaster Relief (HADR) in East Asia: Connecting Coercive and Non-Coercive Uses of Military Power”, The Journal of Strategic Studies, 38(3), March, p. 309-310</w:t>
      </w:r>
    </w:p>
    <w:p w:rsidR="004C02E8" w:rsidRPr="00264995" w:rsidRDefault="004C02E8" w:rsidP="004C02E8">
      <w:r w:rsidRPr="00264995">
        <w:rPr>
          <w:rStyle w:val="StyleUnderline"/>
        </w:rPr>
        <w:t xml:space="preserve">One of the </w:t>
      </w:r>
      <w:r w:rsidRPr="00264995">
        <w:rPr>
          <w:rStyle w:val="Emphasis"/>
        </w:rPr>
        <w:t>fastest growing areas</w:t>
      </w:r>
      <w:r w:rsidRPr="00264995">
        <w:rPr>
          <w:rStyle w:val="StyleUnderline"/>
        </w:rPr>
        <w:t xml:space="preserve"> of military cooperation in</w:t>
      </w:r>
      <w:r w:rsidRPr="00264995">
        <w:t xml:space="preserve"> the </w:t>
      </w:r>
      <w:r w:rsidRPr="00264995">
        <w:rPr>
          <w:rStyle w:val="StyleUnderline"/>
        </w:rPr>
        <w:t>Asia</w:t>
      </w:r>
      <w:r w:rsidRPr="00264995">
        <w:t xml:space="preserve">-Pacific region </w:t>
      </w:r>
      <w:r w:rsidRPr="00264995">
        <w:rPr>
          <w:rStyle w:val="StyleUnderline"/>
        </w:rPr>
        <w:t>is</w:t>
      </w:r>
      <w:r w:rsidRPr="00264995">
        <w:t xml:space="preserve"> humanitarian assistance and </w:t>
      </w:r>
      <w:r w:rsidRPr="00264995">
        <w:rPr>
          <w:rStyle w:val="StyleUnderline"/>
        </w:rPr>
        <w:t>disaster relief</w:t>
      </w:r>
      <w:r w:rsidRPr="00264995">
        <w:t xml:space="preserve"> (HADR). According to one recent survey, </w:t>
      </w:r>
      <w:r w:rsidRPr="00264995">
        <w:rPr>
          <w:rStyle w:val="StyleUnderline"/>
        </w:rPr>
        <w:t>the US military alone has taken part in more than 40</w:t>
      </w:r>
      <w:r w:rsidRPr="00264995">
        <w:t xml:space="preserve"> humanitarian assistance or </w:t>
      </w:r>
      <w:r w:rsidRPr="00264995">
        <w:rPr>
          <w:rStyle w:val="StyleUnderline"/>
        </w:rPr>
        <w:t>disaster relief operations in</w:t>
      </w:r>
      <w:r w:rsidRPr="00264995">
        <w:t xml:space="preserve"> the </w:t>
      </w:r>
      <w:r w:rsidRPr="00264995">
        <w:rPr>
          <w:rStyle w:val="StyleUnderline"/>
        </w:rPr>
        <w:t>Asia</w:t>
      </w:r>
      <w:r w:rsidRPr="00264995">
        <w:t xml:space="preserve">-Pacific in the last two decades.1 </w:t>
      </w:r>
      <w:r w:rsidRPr="00264995">
        <w:rPr>
          <w:rStyle w:val="StyleUnderline"/>
        </w:rPr>
        <w:t>More and more</w:t>
      </w:r>
      <w:r w:rsidRPr="00264995">
        <w:t xml:space="preserve"> regional </w:t>
      </w:r>
      <w:r w:rsidRPr="00264995">
        <w:rPr>
          <w:rStyle w:val="StyleUnderline"/>
        </w:rPr>
        <w:t>countries are acquiring capabilities</w:t>
      </w:r>
      <w:r w:rsidRPr="00264995">
        <w:t xml:space="preserve"> that will allow themto do the same.</w:t>
      </w:r>
      <w:r w:rsidRPr="00264995">
        <w:rPr>
          <w:rStyle w:val="StyleUnderline"/>
        </w:rPr>
        <w:t xml:space="preserve">2HADR has become a </w:t>
      </w:r>
      <w:r w:rsidRPr="00264995">
        <w:rPr>
          <w:rStyle w:val="Emphasis"/>
        </w:rPr>
        <w:t>key focus</w:t>
      </w:r>
      <w:r w:rsidRPr="00264995">
        <w:rPr>
          <w:rStyle w:val="StyleUnderline"/>
        </w:rPr>
        <w:t xml:space="preserve"> for dialogue</w:t>
      </w:r>
      <w:r w:rsidRPr="00264995">
        <w:t xml:space="preserve"> inside regional security institutions </w:t>
      </w:r>
      <w:r w:rsidRPr="00264995">
        <w:rPr>
          <w:rStyle w:val="StyleUnderline"/>
        </w:rPr>
        <w:t>and for a growing web of</w:t>
      </w:r>
      <w:r w:rsidRPr="00264995">
        <w:t xml:space="preserve"> bilateral and multilateral </w:t>
      </w:r>
      <w:r w:rsidRPr="00264995">
        <w:rPr>
          <w:rStyle w:val="StyleUnderline"/>
        </w:rPr>
        <w:t>training exercises</w:t>
      </w:r>
      <w:r w:rsidRPr="00264995">
        <w:t>. The sight of large numbers of troops and military assets from different countries responding to a humanitarian catastrophe or natural disaster in Asia, something that might have been unimaginable 20 years ago, now seems unremarkable.</w:t>
      </w:r>
    </w:p>
    <w:p w:rsidR="004C02E8" w:rsidRPr="00264995" w:rsidRDefault="004C02E8" w:rsidP="004C02E8"/>
    <w:p w:rsidR="0055701A" w:rsidRPr="00264995" w:rsidRDefault="0055701A" w:rsidP="0055701A">
      <w:pPr>
        <w:pStyle w:val="Heading4"/>
      </w:pPr>
      <w:r w:rsidRPr="00264995">
        <w:t>HADR coordination effective now</w:t>
      </w:r>
    </w:p>
    <w:p w:rsidR="0055701A" w:rsidRPr="00264995" w:rsidRDefault="0055701A" w:rsidP="0055701A">
      <w:r w:rsidRPr="00264995">
        <w:rPr>
          <w:rStyle w:val="Style13ptBold"/>
        </w:rPr>
        <w:t>Chinn, 15</w:t>
      </w:r>
      <w:r w:rsidRPr="00264995">
        <w:t xml:space="preserve"> – director, Medical  Resources Plans   and Policy division,  Office  of the  Chief of  Naval  Operations,   and   as   the 10th chief,  Navy  Medical Corps (Colin G., 3/24-3/26. “Maritime Power and International Security.” https://www.usnwc.edu/Academics/Faculty/Derek-Reveron/Workshops/Maritime-Security,-Seapower,---Trade-%281%29/papers/EMC-Working-Papers---FINAL.aspx)</w:t>
      </w:r>
    </w:p>
    <w:p w:rsidR="0055701A" w:rsidRPr="00264995" w:rsidRDefault="0055701A" w:rsidP="0055701A"/>
    <w:p w:rsidR="0055701A" w:rsidRPr="00264995" w:rsidRDefault="0055701A" w:rsidP="0055701A">
      <w:r w:rsidRPr="00264995">
        <w:t xml:space="preserve">In the USPACOM AOR, global health engagements build partnerships, strengthen alliances, and build national and regional capacity for disaster response and health emergencies. Engagements that utilize Sea Service platforms and assets build U.S. readiness for FHA as well as enhance regional disaster preparedness. </w:t>
      </w:r>
      <w:r w:rsidRPr="00264995">
        <w:rPr>
          <w:rStyle w:val="StyleUnderline"/>
        </w:rPr>
        <w:t>Pacific Partnership was developed as an annual HA/DR - focused engagement</w:t>
      </w:r>
      <w:r w:rsidRPr="00264995">
        <w:t xml:space="preserve"> after the response to the 2004 Indian Ocean earthquake and tsunami; since 2006 </w:t>
      </w:r>
      <w:r w:rsidRPr="00264995">
        <w:rPr>
          <w:rStyle w:val="StyleUnderline"/>
        </w:rPr>
        <w:t>this U.S. Pacific Fleet engagement has built disaster preparedness and resilience</w:t>
      </w:r>
      <w:r w:rsidRPr="00264995">
        <w:t xml:space="preserve"> in many nations in the USPACOM AOR. As Pacific Partnership has evolved </w:t>
      </w:r>
      <w:r w:rsidRPr="00264995">
        <w:rPr>
          <w:rStyle w:val="StyleUnderline"/>
        </w:rPr>
        <w:t>it has progressively expanded multilateral involvement, with participation of vessels from Australia, New Zealand and Japan</w:t>
      </w:r>
      <w:r w:rsidRPr="00264995">
        <w:t xml:space="preserve"> in recent years, </w:t>
      </w:r>
      <w:r w:rsidRPr="00264995">
        <w:rPr>
          <w:rStyle w:val="StyleUnderline"/>
        </w:rPr>
        <w:t>leading to enhanced regional interoperability</w:t>
      </w:r>
      <w:r w:rsidRPr="00264995">
        <w:t xml:space="preserve">. It has been an example of the transition from focusing on direct patient care to building health capacity through a program of educational exchanges and training. Pacific Partnership engages with HN governments, regional organizations, international organizations and non - governmental organizations, building relationships that are critical for a coordinated response when disaster occurs. Pacific Partnership has engaged in the Philippines five times. The Philippines also regularly co - hosts the annual exercise BALIKATAN with the U.S. Marine Forces Pacific, which exercises HA/DR scenarios and includes health engagements. The Philippines has also co - hosted multiple Pacific Angel engagements focused on HA/DR. </w:t>
      </w:r>
      <w:r w:rsidRPr="00264995">
        <w:rPr>
          <w:rStyle w:val="StyleUnderline"/>
        </w:rPr>
        <w:t>When Typhoon Haiyan struck the Philippines in 2013, U.S. DoD responded with</w:t>
      </w:r>
      <w:r w:rsidRPr="00264995">
        <w:t xml:space="preserve"> primarily </w:t>
      </w:r>
      <w:r w:rsidRPr="00264995">
        <w:rPr>
          <w:rStyle w:val="StyleUnderline"/>
        </w:rPr>
        <w:t>lift and logistics support</w:t>
      </w:r>
      <w:r w:rsidRPr="00264995">
        <w:t xml:space="preserve">; no DoD me dical response was requested by the Government of the Philippines. </w:t>
      </w:r>
      <w:r w:rsidRPr="00264995">
        <w:rPr>
          <w:rStyle w:val="StyleUnderline"/>
        </w:rPr>
        <w:t>Could this be an indirect measure of effectiveness for the many health and HA/DR capacity building engagements USPACOM conducted in the Philippines over the last decade? U.S. Sea Services capabilities are agile, forward deployed, ready resources for both capacity building engagements and FHA in the disaster - prone Indo - Asia - Pacific</w:t>
      </w:r>
      <w:r w:rsidRPr="00264995">
        <w:t xml:space="preserve">. USPACOM global health engagements are a powerful strategic enabler for full - spectrum theater security cooperation. Global health and </w:t>
      </w:r>
      <w:r w:rsidRPr="00264995">
        <w:rPr>
          <w:rStyle w:val="StyleUnderline"/>
        </w:rPr>
        <w:t>HA/DR engagements support U.S. national security objectives by promoting security and stability in the Indo - Asia Pacific</w:t>
      </w:r>
      <w:r w:rsidRPr="00264995">
        <w:t>. Together with our allies and partners in the region, we can build resilience and be better prepared for collective re sponse to the next disaster.</w:t>
      </w:r>
    </w:p>
    <w:p w:rsidR="0055701A" w:rsidRPr="00264995" w:rsidRDefault="0055701A" w:rsidP="0055701A"/>
    <w:p w:rsidR="0055701A" w:rsidRPr="00264995" w:rsidRDefault="0055701A" w:rsidP="0055701A">
      <w:pPr>
        <w:pStyle w:val="Heading4"/>
      </w:pPr>
      <w:r w:rsidRPr="00264995">
        <w:t>Coordination strong now</w:t>
      </w:r>
    </w:p>
    <w:p w:rsidR="0055701A" w:rsidRPr="00264995" w:rsidRDefault="0055701A" w:rsidP="0055701A">
      <w:r w:rsidRPr="00264995">
        <w:rPr>
          <w:rStyle w:val="Style13ptBold"/>
        </w:rPr>
        <w:t>Cheney-Peters, 13</w:t>
      </w:r>
      <w:r w:rsidRPr="00264995">
        <w:t xml:space="preserve"> – surface warfare officer in the U.S. Navy Reserve and the former editor of Surface Warfare magazine (Scott, 6/24. “Southeast Asian Rivals Work Together in Disaster Relief Exercise.” http://news.usni.org/2013/06/24/southeast-asian-rivals-work-together-in-disaster-relief-exercise)</w:t>
      </w:r>
    </w:p>
    <w:p w:rsidR="0055701A" w:rsidRPr="00264995" w:rsidRDefault="0055701A" w:rsidP="0055701A"/>
    <w:p w:rsidR="0055701A" w:rsidRPr="00264995" w:rsidRDefault="0055701A" w:rsidP="0055701A">
      <w:r w:rsidRPr="00264995">
        <w:t xml:space="preserve">Last week </w:t>
      </w:r>
      <w:r w:rsidRPr="00264995">
        <w:rPr>
          <w:rStyle w:val="StyleUnderline"/>
        </w:rPr>
        <w:t>Brunei hosted an important</w:t>
      </w:r>
      <w:r w:rsidRPr="00264995">
        <w:t xml:space="preserve"> but little-noticed </w:t>
      </w:r>
      <w:r w:rsidRPr="00264995">
        <w:rPr>
          <w:rStyle w:val="StyleUnderline"/>
        </w:rPr>
        <w:t>exercise</w:t>
      </w:r>
      <w:r w:rsidRPr="00264995">
        <w:t xml:space="preserve"> in its portion of the island of Borneo. The multinational event sponsored by and held in conjunction with the second meeting of the Association of Southeast Asian Nations (ASEAN) Defense Ministers Meeting-Plus (ADMM-Plus) and was the first of its kind. The group </w:t>
      </w:r>
      <w:r w:rsidRPr="00264995">
        <w:rPr>
          <w:rStyle w:val="StyleUnderline"/>
        </w:rPr>
        <w:t>focused on boosting interoperability among the participants’ medical and disaster response capabilities</w:t>
      </w:r>
      <w:r w:rsidRPr="00264995">
        <w:t>. But as important was the mix of participants included countries better known for tense maritime stand-offs than working together.</w:t>
      </w:r>
    </w:p>
    <w:p w:rsidR="0055701A" w:rsidRPr="00264995" w:rsidRDefault="0055701A" w:rsidP="0055701A">
      <w:r w:rsidRPr="00264995">
        <w:t>Technically known by the lengthy title of the Humanitarian Assistance and Disaster Response and Military Medicine Exercise (</w:t>
      </w:r>
      <w:r w:rsidRPr="00264995">
        <w:rPr>
          <w:rStyle w:val="StyleUnderline"/>
        </w:rPr>
        <w:t>HADR</w:t>
      </w:r>
      <w:r w:rsidRPr="00264995">
        <w:t xml:space="preserve"> &amp; MM EX), the event </w:t>
      </w:r>
      <w:r w:rsidRPr="00264995">
        <w:rPr>
          <w:rStyle w:val="StyleUnderline"/>
        </w:rPr>
        <w:t>involved all 10 ASEAN countries along with</w:t>
      </w:r>
      <w:r w:rsidRPr="00264995">
        <w:t xml:space="preserve"> ASEAN’s eight partner dialogue nations: Australia, China, India, Japan, New Zealand, Russia, South Korea, and </w:t>
      </w:r>
      <w:r w:rsidRPr="00264995">
        <w:rPr>
          <w:rStyle w:val="StyleUnderline"/>
        </w:rPr>
        <w:t>the United States</w:t>
      </w:r>
      <w:r w:rsidRPr="00264995">
        <w:t>.</w:t>
      </w:r>
    </w:p>
    <w:p w:rsidR="0055701A" w:rsidRPr="00264995" w:rsidRDefault="0055701A" w:rsidP="0055701A">
      <w:r w:rsidRPr="00264995">
        <w:t>Against the backdrop of the fictionalized Typhoon Simpur ravaging the coasts, more than 3,000 personnel from the participant countries spent four days working out the kinks of practical regional cooperation. In the scenario, Brunei’s request for assistance was routed through the ASEAN Coordinating Center for Humanitarian Assistance (AHA), which in turn established a Multi-National Coordination Center (MNCC) to process and handle all aid actions. Such assistance and training took the form of search and rescue (SAR), evacuations, medical aid, and humanitarian supply deliveries.</w:t>
      </w:r>
    </w:p>
    <w:p w:rsidR="0055701A" w:rsidRPr="00264995" w:rsidRDefault="0055701A" w:rsidP="0055701A">
      <w:r w:rsidRPr="00264995">
        <w:rPr>
          <w:rStyle w:val="StyleUnderline"/>
        </w:rPr>
        <w:t>Improved HADR cooperation is an important goal in Asia</w:t>
      </w:r>
      <w:r w:rsidRPr="00264995">
        <w:t xml:space="preserve">, prone to some of the maritime regions most vulnerable to natural disasters. Speaking at a post-exercise banquet on the last night of the event, Brunei’s Deputy Minister of Defense, Dato Paduka Haji Mustappa, said </w:t>
      </w:r>
      <w:r w:rsidRPr="00264995">
        <w:rPr>
          <w:rStyle w:val="StyleUnderline"/>
        </w:rPr>
        <w:t xml:space="preserve">the exercise </w:t>
      </w:r>
      <w:r w:rsidRPr="00264995">
        <w:t xml:space="preserve">had </w:t>
      </w:r>
      <w:r w:rsidRPr="00264995">
        <w:rPr>
          <w:rStyle w:val="StyleUnderline"/>
        </w:rPr>
        <w:t>provided the ideal opportunity to learn from each other’s experiences and best practices and to develop interoperable standard operating procedures</w:t>
      </w:r>
      <w:r w:rsidRPr="00264995">
        <w:t>.</w:t>
      </w:r>
    </w:p>
    <w:p w:rsidR="0055701A" w:rsidRPr="00264995" w:rsidRDefault="0055701A" w:rsidP="0055701A">
      <w:r w:rsidRPr="00264995">
        <w:t xml:space="preserve">While </w:t>
      </w:r>
      <w:r w:rsidRPr="00264995">
        <w:rPr>
          <w:rStyle w:val="StyleUnderline"/>
        </w:rPr>
        <w:t>the HADR</w:t>
      </w:r>
      <w:r w:rsidRPr="00264995">
        <w:t xml:space="preserve"> and MM EX’s </w:t>
      </w:r>
      <w:r w:rsidRPr="00264995">
        <w:rPr>
          <w:rStyle w:val="StyleUnderline"/>
        </w:rPr>
        <w:t>humanitarian goals are important</w:t>
      </w:r>
      <w:r w:rsidRPr="00264995">
        <w:t xml:space="preserve"> in their own right, just as important is the political aspect of the participants’ blend.</w:t>
      </w:r>
    </w:p>
    <w:p w:rsidR="004C02E8" w:rsidRPr="00264995" w:rsidRDefault="004C02E8" w:rsidP="004C02E8"/>
    <w:p w:rsidR="004C02E8" w:rsidRPr="00264995" w:rsidRDefault="004C02E8" w:rsidP="004C02E8">
      <w:pPr>
        <w:pStyle w:val="Heading1"/>
      </w:pPr>
      <w:r w:rsidRPr="00264995">
        <w:t>Offcase</w:t>
      </w:r>
    </w:p>
    <w:p w:rsidR="00F33A59" w:rsidRPr="00264995" w:rsidRDefault="00F33A59" w:rsidP="008A36A6">
      <w:pPr>
        <w:pStyle w:val="Heading2"/>
      </w:pPr>
      <w:r w:rsidRPr="00264995">
        <w:t>DA – Politics</w:t>
      </w:r>
    </w:p>
    <w:p w:rsidR="00F33A59" w:rsidRPr="00264995" w:rsidRDefault="00F33A59" w:rsidP="00F33A59">
      <w:pPr>
        <w:pStyle w:val="Heading3"/>
      </w:pPr>
      <w:r w:rsidRPr="00264995">
        <w:t>1NC – Link</w:t>
      </w:r>
    </w:p>
    <w:p w:rsidR="00F33A59" w:rsidRPr="00264995" w:rsidRDefault="00F33A59" w:rsidP="00F33A59">
      <w:pPr>
        <w:pStyle w:val="Heading4"/>
      </w:pPr>
      <w:r w:rsidRPr="00264995">
        <w:t>The plan links to politics - requires Obama to use PC and congress does not want to give money to aid</w:t>
      </w:r>
    </w:p>
    <w:p w:rsidR="00F33A59" w:rsidRPr="00264995" w:rsidRDefault="00F33A59" w:rsidP="00F33A59">
      <w:r w:rsidRPr="00264995">
        <w:rPr>
          <w:b/>
          <w:sz w:val="26"/>
          <w:szCs w:val="26"/>
        </w:rPr>
        <w:t>Shore 11</w:t>
      </w:r>
      <w:r w:rsidRPr="00264995">
        <w:t>- Bill, founder and executive director of Share Our Strength, the nation's leading organization working to end childhood hunger, A famine in Somalia, and a chronic political failure on humanitarian aid, (</w:t>
      </w:r>
      <w:hyperlink r:id="rId43" w:history="1">
        <w:r w:rsidRPr="00264995">
          <w:rPr>
            <w:rStyle w:val="Hyperlink"/>
          </w:rPr>
          <w:t>https://www.washingtonpost.com/business/on-leadership/a-famine-in-somalia-and-a-chronic-political-failure-on-humanitarian-aid/2011/08/03/gIQAPaOgrI_story.html</w:t>
        </w:r>
      </w:hyperlink>
      <w:r w:rsidRPr="00264995">
        <w:t>) JB</w:t>
      </w:r>
    </w:p>
    <w:p w:rsidR="00F33A59" w:rsidRPr="00264995" w:rsidRDefault="00F33A59" w:rsidP="00F33A59">
      <w:pPr>
        <w:rPr>
          <w:sz w:val="16"/>
        </w:rPr>
      </w:pPr>
      <w:r w:rsidRPr="00264995">
        <w:rPr>
          <w:sz w:val="16"/>
        </w:rPr>
        <w:t xml:space="preserve">There has been much progress over the years, but one thing hasn’t changed: Humanitarian relief efforts still require vast amounts of private support when governments across the globe fail to respond sufficiently. That represents a </w:t>
      </w:r>
      <w:r w:rsidRPr="00264995">
        <w:rPr>
          <w:rStyle w:val="StyleUnderline"/>
        </w:rPr>
        <w:t>chronic and collective failure of political leadership</w:t>
      </w:r>
      <w:r w:rsidRPr="00264995">
        <w:rPr>
          <w:sz w:val="16"/>
        </w:rPr>
        <w:t xml:space="preserve">. It is an especially sad statement about the strength, vision, independence and courage of those we entrust to help navigate America through a dangerous and troubled world. As if those struggling to stay alive needed any more misfortune, the </w:t>
      </w:r>
      <w:r w:rsidRPr="00264995">
        <w:rPr>
          <w:rStyle w:val="StyleUnderline"/>
        </w:rPr>
        <w:t>current famine</w:t>
      </w:r>
      <w:r w:rsidRPr="00264995">
        <w:rPr>
          <w:sz w:val="16"/>
        </w:rPr>
        <w:t xml:space="preserve"> in East Africa </w:t>
      </w:r>
      <w:r w:rsidRPr="00264995">
        <w:rPr>
          <w:rStyle w:val="StyleUnderline"/>
        </w:rPr>
        <w:t xml:space="preserve">intersects squarely with the U.S. debt ceiling crisis. As a result, </w:t>
      </w:r>
      <w:r w:rsidRPr="00264995">
        <w:rPr>
          <w:rStyle w:val="Emphasis"/>
        </w:rPr>
        <w:t>the U.S. political establishment is in no mood to meet even the most urgent need with increased assistance.</w:t>
      </w:r>
      <w:r w:rsidRPr="00264995">
        <w:rPr>
          <w:sz w:val="16"/>
        </w:rPr>
        <w:t xml:space="preserve"> In fact the House Appropriations Subcommittee on Foreign Operations approved legislation to make deep cuts in foreign assistance spending. </w:t>
      </w:r>
      <w:r w:rsidRPr="00264995">
        <w:rPr>
          <w:rStyle w:val="StyleUnderline"/>
        </w:rPr>
        <w:t>Two programs critical to alleviating suffering</w:t>
      </w:r>
      <w:r w:rsidRPr="00264995">
        <w:rPr>
          <w:sz w:val="16"/>
        </w:rPr>
        <w:t xml:space="preserve"> among the women and children who are victims of Africa’s famine – the Migration and Refugee Assistance Program and the Disaster Assistance Program – would </w:t>
      </w:r>
      <w:r w:rsidRPr="00264995">
        <w:rPr>
          <w:rStyle w:val="StyleUnderline"/>
        </w:rPr>
        <w:t>both be cut by tens of millions of dollars.</w:t>
      </w:r>
      <w:r w:rsidRPr="00264995">
        <w:rPr>
          <w:sz w:val="16"/>
        </w:rPr>
        <w:t xml:space="preserve"> Almost by definition, leaders help others to get somewhere that they would otherwise not get on their own. That means having the courage to be out in front of them, and the wisdom to advocate for investments that may not pay off until the long term. Humanitarian organizations have become skilled in the art of moving individuals to contribute in the immediate aftermath of an earthquake, tsunami or famine. But the greater need is for national </w:t>
      </w:r>
      <w:r w:rsidRPr="00264995">
        <w:rPr>
          <w:rStyle w:val="StyleUnderline"/>
        </w:rPr>
        <w:t>leaders</w:t>
      </w:r>
      <w:r w:rsidRPr="00264995">
        <w:rPr>
          <w:sz w:val="16"/>
        </w:rPr>
        <w:t xml:space="preserve"> willing to </w:t>
      </w:r>
      <w:r w:rsidRPr="00264995">
        <w:rPr>
          <w:rStyle w:val="StyleUnderline"/>
        </w:rPr>
        <w:t xml:space="preserve">use some </w:t>
      </w:r>
      <w:r w:rsidRPr="00264995">
        <w:rPr>
          <w:rStyle w:val="Emphasis"/>
        </w:rPr>
        <w:t>p</w:t>
      </w:r>
      <w:r w:rsidRPr="00264995">
        <w:rPr>
          <w:sz w:val="16"/>
        </w:rPr>
        <w:t xml:space="preserve">olitical </w:t>
      </w:r>
      <w:r w:rsidRPr="00264995">
        <w:rPr>
          <w:rStyle w:val="Emphasis"/>
        </w:rPr>
        <w:t>c</w:t>
      </w:r>
      <w:r w:rsidRPr="00264995">
        <w:rPr>
          <w:sz w:val="16"/>
        </w:rPr>
        <w:t xml:space="preserve">apital </w:t>
      </w:r>
      <w:r w:rsidRPr="00264995">
        <w:rPr>
          <w:rStyle w:val="StyleUnderline"/>
        </w:rPr>
        <w:t>to marshal support for the long-term efforts that might prevent disaster in the first place.</w:t>
      </w:r>
      <w:r w:rsidRPr="00264995">
        <w:rPr>
          <w:sz w:val="16"/>
        </w:rPr>
        <w:t xml:space="preserve"> It is our political leaders, not our nongovernmental organizations, that are in the best position to educate citizens on the relationship between this long-term development and our economic and national security interests.</w:t>
      </w:r>
    </w:p>
    <w:p w:rsidR="00F33A59" w:rsidRPr="00264995" w:rsidRDefault="00F33A59" w:rsidP="00F33A59"/>
    <w:p w:rsidR="008A36A6" w:rsidRPr="00264995" w:rsidRDefault="008A36A6" w:rsidP="008A36A6">
      <w:pPr>
        <w:pStyle w:val="Heading2"/>
      </w:pPr>
      <w:r w:rsidRPr="00264995">
        <w:t>DA – Rising Expectation</w:t>
      </w:r>
    </w:p>
    <w:p w:rsidR="008A36A6" w:rsidRPr="00264995" w:rsidRDefault="008A36A6" w:rsidP="008A36A6">
      <w:pPr>
        <w:pStyle w:val="Heading3"/>
      </w:pPr>
      <w:r w:rsidRPr="00264995">
        <w:t>1NC – Link</w:t>
      </w:r>
    </w:p>
    <w:p w:rsidR="008A36A6" w:rsidRPr="00264995" w:rsidRDefault="008A36A6" w:rsidP="008A36A6">
      <w:pPr>
        <w:pStyle w:val="Heading4"/>
      </w:pPr>
      <w:r w:rsidRPr="00264995">
        <w:t>Enhanced mil-to-mil cooperation generates unsustainable rising expectations</w:t>
      </w:r>
    </w:p>
    <w:p w:rsidR="008A36A6" w:rsidRPr="00264995" w:rsidRDefault="008A36A6" w:rsidP="008A36A6">
      <w:r w:rsidRPr="00264995">
        <w:rPr>
          <w:b/>
        </w:rPr>
        <w:t>Holmes, 13</w:t>
      </w:r>
      <w:r w:rsidRPr="00264995">
        <w:t xml:space="preserve"> – co-author of Red Star over the Pacific, an Atlantic Monthly Best Foreign Affairs Book for 2010 and a former US Navy surface warfare officer (James, The Diplomat, “No, Mil-to-Mil Ties Can’t Make the US &amp; China Play Nice”, 6/6/13, </w:t>
      </w:r>
      <w:hyperlink r:id="rId44" w:history="1">
        <w:r w:rsidRPr="00264995">
          <w:rPr>
            <w:rStyle w:val="Hyperlink"/>
          </w:rPr>
          <w:t>http://thediplomat.com/2013/06/no-mil-to-mil-ties-cant-make-the-us-china-play-nice/</w:t>
        </w:r>
      </w:hyperlink>
      <w:r w:rsidRPr="00264995">
        <w:t>, //11)</w:t>
      </w:r>
    </w:p>
    <w:p w:rsidR="008A36A6" w:rsidRPr="00264995" w:rsidRDefault="008A36A6" w:rsidP="008A36A6">
      <w:r w:rsidRPr="00264995">
        <w:t xml:space="preserve">Tell no one: the Naval Diplomat harbors heretical views about certain subjects. Such is the case </w:t>
      </w:r>
      <w:r w:rsidRPr="00264995">
        <w:rPr>
          <w:rStyle w:val="StyleUnderline"/>
        </w:rPr>
        <w:t>with military-to-military contacts</w:t>
      </w:r>
      <w:r w:rsidRPr="00264995">
        <w:t xml:space="preserve">. To all appearances, </w:t>
      </w:r>
      <w:r w:rsidRPr="00264995">
        <w:rPr>
          <w:rStyle w:val="StyleUnderline"/>
        </w:rPr>
        <w:t>U.S. military officers and civilian officials vest great importance in such ties</w:t>
      </w:r>
      <w:r w:rsidRPr="00264995">
        <w:t xml:space="preserve">. That's particularly true </w:t>
      </w:r>
      <w:r w:rsidRPr="00264995">
        <w:rPr>
          <w:rStyle w:val="StyleUnderline"/>
        </w:rPr>
        <w:t>when they relate to China's P</w:t>
      </w:r>
      <w:r w:rsidRPr="00264995">
        <w:t xml:space="preserve">eople's </w:t>
      </w:r>
      <w:r w:rsidRPr="00264995">
        <w:rPr>
          <w:rStyle w:val="StyleUnderline"/>
        </w:rPr>
        <w:t>L</w:t>
      </w:r>
      <w:r w:rsidRPr="00264995">
        <w:t xml:space="preserve">iberation </w:t>
      </w:r>
      <w:r w:rsidRPr="00264995">
        <w:rPr>
          <w:rStyle w:val="StyleUnderline"/>
        </w:rPr>
        <w:t>A</w:t>
      </w:r>
      <w:r w:rsidRPr="00264995">
        <w:t xml:space="preserve">rmy, the most probable red team on the horizon. </w:t>
      </w:r>
      <w:r w:rsidRPr="00264995">
        <w:rPr>
          <w:rStyle w:val="StyleUnderline"/>
        </w:rPr>
        <w:t xml:space="preserve">Such contacts are meant to foster confidence. </w:t>
      </w:r>
      <w:r w:rsidRPr="00264995">
        <w:rPr>
          <w:rStyle w:val="Emphasis"/>
        </w:rPr>
        <w:t>They're meant to build "strategic trust" across the Pacific</w:t>
      </w:r>
      <w:r w:rsidRPr="00264995">
        <w:t xml:space="preserve">. </w:t>
      </w:r>
      <w:r w:rsidRPr="00264995">
        <w:rPr>
          <w:rStyle w:val="StyleUnderline"/>
        </w:rPr>
        <w:t>They're meant to avert misunderstandings on the high seas and aloft, reducing the likelihood of great-power strife</w:t>
      </w:r>
      <w:r w:rsidRPr="00264995">
        <w:t>.</w:t>
      </w:r>
    </w:p>
    <w:p w:rsidR="008A36A6" w:rsidRPr="00264995" w:rsidRDefault="008A36A6" w:rsidP="008A36A6">
      <w:r w:rsidRPr="00264995">
        <w:t xml:space="preserve">And those are all good things. Such contacts are worth pursuing. Knowing each other's methods and operating habits could indeed cut back on encounters that ratchet up tensions unwittingly. </w:t>
      </w:r>
      <w:r w:rsidRPr="00264995">
        <w:rPr>
          <w:rStyle w:val="StyleUnderline"/>
        </w:rPr>
        <w:t>But this does little to ameliorate controversies that arise from conscious choice</w:t>
      </w:r>
      <w:r w:rsidRPr="00264995">
        <w:t xml:space="preserve">. Few </w:t>
      </w:r>
      <w:r w:rsidRPr="00264995">
        <w:rPr>
          <w:rStyle w:val="StyleUnderline"/>
        </w:rPr>
        <w:t>disputes</w:t>
      </w:r>
      <w:r w:rsidRPr="00264995">
        <w:t xml:space="preserve"> between China and the United States, or between China and its neighbors, have come about through miscalculation. They </w:t>
      </w:r>
      <w:r w:rsidRPr="00264995">
        <w:rPr>
          <w:rStyle w:val="StyleUnderline"/>
        </w:rPr>
        <w:t xml:space="preserve">stem from a </w:t>
      </w:r>
      <w:r w:rsidRPr="00264995">
        <w:rPr>
          <w:rStyle w:val="Emphasis"/>
        </w:rPr>
        <w:t>fundamental clash of visions over the Asian order</w:t>
      </w:r>
      <w:r w:rsidRPr="00264995">
        <w:t>, and over who should be the keeper of that order.</w:t>
      </w:r>
    </w:p>
    <w:p w:rsidR="008A36A6" w:rsidRPr="00264995" w:rsidRDefault="008A36A6" w:rsidP="008A36A6">
      <w:r w:rsidRPr="00264995">
        <w:rPr>
          <w:rStyle w:val="StyleUnderline"/>
        </w:rPr>
        <w:t>The U</w:t>
      </w:r>
      <w:r w:rsidRPr="00264995">
        <w:t xml:space="preserve">nited </w:t>
      </w:r>
      <w:r w:rsidRPr="00264995">
        <w:rPr>
          <w:rStyle w:val="StyleUnderline"/>
        </w:rPr>
        <w:t>S</w:t>
      </w:r>
      <w:r w:rsidRPr="00264995">
        <w:t xml:space="preserve">tates </w:t>
      </w:r>
      <w:r w:rsidRPr="00264995">
        <w:rPr>
          <w:rStyle w:val="StyleUnderline"/>
        </w:rPr>
        <w:t>wants to uphold the system, China to modify it in keeping with its own interests and purposes</w:t>
      </w:r>
      <w:r w:rsidRPr="00264995">
        <w:t xml:space="preserve">. How this will play out is a political question, not a tactical or operational one. So </w:t>
      </w:r>
      <w:r w:rsidRPr="00264995">
        <w:rPr>
          <w:rStyle w:val="Emphasis"/>
        </w:rPr>
        <w:t>let's not kid ourselves about mil-mil forums' potential to generate strategic trust and concord, let alone diplomatic amity. These are forums about tactical matters</w:t>
      </w:r>
      <w:r w:rsidRPr="00264995">
        <w:t xml:space="preserve">. </w:t>
      </w:r>
      <w:r w:rsidRPr="00264995">
        <w:rPr>
          <w:rStyle w:val="StyleUnderline"/>
        </w:rPr>
        <w:t xml:space="preserve">It's doubtful combined exercises, port visits, and the like — tactical endeavors all — will do much to solve perhaps-insoluble disagreements. Such measures may pay off around the margins, but </w:t>
      </w:r>
      <w:r w:rsidRPr="00264995">
        <w:rPr>
          <w:rStyle w:val="Emphasis"/>
        </w:rPr>
        <w:t>let's not expect too much</w:t>
      </w:r>
      <w:r w:rsidRPr="00264995">
        <w:t>.</w:t>
      </w:r>
    </w:p>
    <w:p w:rsidR="008A36A6" w:rsidRPr="00264995" w:rsidRDefault="008A36A6" w:rsidP="008A36A6">
      <w:r w:rsidRPr="00264995">
        <w:t xml:space="preserve">A philosophical question is in play as well, to wit: </w:t>
      </w:r>
      <w:r w:rsidRPr="00264995">
        <w:rPr>
          <w:rStyle w:val="StyleUnderline"/>
        </w:rPr>
        <w:t>there's little reason to assume that closer contact inexorably begets greater trust and confidence between two parties</w:t>
      </w:r>
      <w:r w:rsidRPr="00264995">
        <w:t>. Does knowing a bully persuade the weakling to repose trust and confidence in him? Well, sure. The smaller kid may trust the bully to beat him up at recess and take his lunch money. This is confidence borne of familiarity. But while it does clarify the state of things, it does little to create an era of good feelings on the playground. Quite the reverse.</w:t>
      </w:r>
    </w:p>
    <w:p w:rsidR="008A36A6" w:rsidRPr="00264995" w:rsidRDefault="008A36A6" w:rsidP="008A36A6">
      <w:r w:rsidRPr="00264995">
        <w:t>As the playground goes, so goes international affairs — sometimes. The Imperial Japanese Navy and U.S. Navy knew each other intimately in the decades following Commodore Perry's voyages, but Pearl Harbor still came. Today's Europeans know Russia well. That's precisely why they fret about the Russian Navy's return to the Mediterranean Sea, about Moscow's habit of using energy supplies as a weapon, and so forth.</w:t>
      </w:r>
    </w:p>
    <w:p w:rsidR="008A36A6" w:rsidRPr="00264995" w:rsidRDefault="008A36A6" w:rsidP="008A36A6">
      <w:r w:rsidRPr="00264995">
        <w:t>And remember just what China and the United States want each other to be confident in. Through its access-denial strategy and arsenal, the PLA is putting the U.S. military on notice that it enters maritime Asia only at Beijing's sufferance, and that it will pay a heavy price for attempting forcible entry. For its part, the U.S. military has fashioned an AirSea Battle concept designed to dispel doubts that American forces can kick in the Western Pacific door if need be. (Yes, yes, I know AirSea Battle isn't aimed at Lord Voldemort any particular country.)</w:t>
      </w:r>
    </w:p>
    <w:p w:rsidR="008A36A6" w:rsidRPr="00264995" w:rsidRDefault="008A36A6" w:rsidP="008A36A6">
      <w:r w:rsidRPr="00264995">
        <w:rPr>
          <w:rStyle w:val="StyleUnderline"/>
        </w:rPr>
        <w:t>Like scuffling with a bully in grade school, this is a type of comprehension that's unlikely to engender smooth relations</w:t>
      </w:r>
      <w:r w:rsidRPr="00264995">
        <w:t xml:space="preserve">. Nevertheless, </w:t>
      </w:r>
      <w:r w:rsidRPr="00264995">
        <w:rPr>
          <w:rStyle w:val="Emphasis"/>
        </w:rPr>
        <w:t>the two competitors should frankly acknowledge the competitive dimension</w:t>
      </w:r>
      <w:r w:rsidRPr="00264995">
        <w:rPr>
          <w:rStyle w:val="StyleUnderline"/>
        </w:rPr>
        <w:t xml:space="preserve"> of transpacific relations, and thus the limits of the possible</w:t>
      </w:r>
      <w:r w:rsidRPr="00264995">
        <w:t>. Interlocutors in mil-mil enterprises can then work together to accomplish what they can within those constraints. Candor is at a premium when parleying with prospective opponents.</w:t>
      </w:r>
    </w:p>
    <w:p w:rsidR="008A36A6" w:rsidRPr="00264995" w:rsidRDefault="008A36A6" w:rsidP="008A36A6"/>
    <w:p w:rsidR="002619E4" w:rsidRPr="00264995" w:rsidRDefault="002619E4" w:rsidP="008A36A6">
      <w:pPr>
        <w:pStyle w:val="Heading2"/>
      </w:pPr>
      <w:r w:rsidRPr="00264995">
        <w:t>DA – Xi Bad</w:t>
      </w:r>
    </w:p>
    <w:p w:rsidR="002619E4" w:rsidRPr="00264995" w:rsidRDefault="002619E4" w:rsidP="002619E4">
      <w:pPr>
        <w:pStyle w:val="Heading3"/>
      </w:pPr>
      <w:r w:rsidRPr="00264995">
        <w:t>1NC – Link</w:t>
      </w:r>
    </w:p>
    <w:p w:rsidR="002619E4" w:rsidRPr="00264995" w:rsidRDefault="002619E4" w:rsidP="002619E4">
      <w:pPr>
        <w:pStyle w:val="Heading4"/>
      </w:pPr>
      <w:r w:rsidRPr="00264995">
        <w:t>HADR is part of Xi’s reform policy and part of what he uses to demonstrate its validity in internal fights</w:t>
      </w:r>
    </w:p>
    <w:p w:rsidR="002619E4" w:rsidRPr="00264995" w:rsidRDefault="002619E4" w:rsidP="002619E4">
      <w:r w:rsidRPr="00264995">
        <w:rPr>
          <w:rStyle w:val="Style13ptBold"/>
        </w:rPr>
        <w:t>Johnson 15</w:t>
      </w:r>
      <w:r w:rsidRPr="00264995">
        <w:t xml:space="preserve"> (Chris Johnson is a senior adviser and holds the Freeman Chair in China Studies at the Center for Strategic and International Studies (CSIS). He served in the U.S. government’s intelligence and foreign affairs communities for nearly two decades, during which he worked as a senior China analyst for the Central Intelligence Agency (CIA) and as intelligence liaison for two secretaries of state and their deputies. “PLA’S DEEPER ENGAGEMENT IN MILITARY DRILLS ALIGNS WITH XI’S CALL FOR “ACTIVE” CHINESE DIPLOMACY,” Asia Maritime Transparency Initiative, March 3, 2015, https://amti.csis.org/plas-deeper-engagement-in-military-drills-aligns-with-xis-call-for-active-chinese-diplomacy/)//wm</w:t>
      </w:r>
    </w:p>
    <w:p w:rsidR="002619E4" w:rsidRPr="00264995" w:rsidRDefault="002619E4" w:rsidP="002619E4">
      <w:r w:rsidRPr="00264995">
        <w:t xml:space="preserve">Chinese President </w:t>
      </w:r>
      <w:r w:rsidRPr="00264995">
        <w:rPr>
          <w:rStyle w:val="StyleUnderline"/>
        </w:rPr>
        <w:t>Xi</w:t>
      </w:r>
      <w:r w:rsidRPr="00264995">
        <w:t xml:space="preserve"> Jinping </w:t>
      </w:r>
      <w:r w:rsidRPr="00264995">
        <w:rPr>
          <w:rStyle w:val="StyleUnderline"/>
        </w:rPr>
        <w:t>last November delivered a keynote address to a Central Foreign Affairs Work Conference</w:t>
      </w:r>
      <w:r w:rsidRPr="00264995">
        <w:t xml:space="preserve"> (CFAWC) </w:t>
      </w:r>
      <w:r w:rsidRPr="00264995">
        <w:rPr>
          <w:rStyle w:val="StyleUnderline"/>
        </w:rPr>
        <w:t>of the</w:t>
      </w:r>
      <w:r w:rsidRPr="00264995">
        <w:t xml:space="preserve"> Chinese Communist Party (</w:t>
      </w:r>
      <w:r w:rsidRPr="00264995">
        <w:rPr>
          <w:rStyle w:val="StyleUnderline"/>
        </w:rPr>
        <w:t>CCP</w:t>
      </w:r>
      <w:r w:rsidRPr="00264995">
        <w:t xml:space="preserve">), the first to be held under his stewardship as China’s top leader. </w:t>
      </w:r>
      <w:r w:rsidRPr="00264995">
        <w:rPr>
          <w:rStyle w:val="StyleUnderline"/>
        </w:rPr>
        <w:t xml:space="preserve">Attending the meeting were </w:t>
      </w:r>
      <w:r w:rsidRPr="00264995">
        <w:rPr>
          <w:rStyle w:val="Emphasis"/>
        </w:rPr>
        <w:t>all six of Xi’s Politburo Standing Committee colleagues,</w:t>
      </w:r>
      <w:r w:rsidRPr="00264995">
        <w:t xml:space="preserve"> </w:t>
      </w:r>
      <w:r w:rsidRPr="00264995">
        <w:rPr>
          <w:rStyle w:val="Emphasis"/>
        </w:rPr>
        <w:t>the rest of the full Politburo, China’s leading foreign policy practitioners, and hundreds of other officials</w:t>
      </w:r>
      <w:r w:rsidRPr="00264995">
        <w:t xml:space="preserve"> </w:t>
      </w:r>
      <w:r w:rsidRPr="00264995">
        <w:rPr>
          <w:rStyle w:val="StyleUnderline"/>
        </w:rPr>
        <w:t>from China’s provincial-level administrations, the military, state-owned enterprises, and the state bureaucracy.</w:t>
      </w:r>
      <w:r w:rsidRPr="00264995">
        <w:t xml:space="preserve"> </w:t>
      </w:r>
      <w:r w:rsidRPr="00264995">
        <w:rPr>
          <w:rStyle w:val="Emphasis"/>
        </w:rPr>
        <w:t>CFAWC’s are exceedingly rare, and offer a highly authoritative platform</w:t>
      </w:r>
      <w:r w:rsidRPr="00264995">
        <w:t xml:space="preserve"> </w:t>
      </w:r>
      <w:r w:rsidRPr="00264995">
        <w:rPr>
          <w:rStyle w:val="StyleUnderline"/>
        </w:rPr>
        <w:t>for the sitting CCP ruler to sketch the broad outlines of his foreign policy vision</w:t>
      </w:r>
      <w:r w:rsidRPr="00264995">
        <w:t xml:space="preserve">. In his speech, </w:t>
      </w:r>
      <w:r w:rsidRPr="00264995">
        <w:rPr>
          <w:rStyle w:val="StyleUnderline"/>
        </w:rPr>
        <w:t>Xi laid out a</w:t>
      </w:r>
      <w:r w:rsidRPr="00264995">
        <w:t xml:space="preserve"> sweeping </w:t>
      </w:r>
      <w:r w:rsidRPr="00264995">
        <w:rPr>
          <w:rStyle w:val="StyleUnderline"/>
        </w:rPr>
        <w:t>policy</w:t>
      </w:r>
      <w:r w:rsidRPr="00264995">
        <w:t xml:space="preserve"> </w:t>
      </w:r>
      <w:r w:rsidRPr="00264995">
        <w:rPr>
          <w:rStyle w:val="StyleUnderline"/>
        </w:rPr>
        <w:t>agenda</w:t>
      </w:r>
      <w:r w:rsidRPr="00264995">
        <w:t>, suggesting that, despite the many domestic challenges he and his colleagues are facing at home, a proactive, balanced, and, where necessary, muscular foreign policy approach is likely to be a hallmark of Xi’s rule. As a self-proclaimed acolyte of deceased paramount leader Deng Xiaoping, it is somewhat ironic that a major takeaway from Xi’s speech is the notion that its content seems to move China more rapidly away from Deng’s longstanding injunction for the country to maintain a low profile internationally. Xi made several comments in the speech that made this quite clear. He argued, for example, that China’s biggest opportunity lies in the determined leveraging and further development of its strength and influence internationally. He also said that “China should develop a distinctive diplomatic approach befitting its role [as] a major country.” So, in effect, Xi told his audience that China already is a great power, and should start acting like one. Ag</w:t>
      </w:r>
      <w:r w:rsidRPr="00264995">
        <w:rPr>
          <w:rStyle w:val="StyleUnderline"/>
        </w:rPr>
        <w:t xml:space="preserve">ainst this backdrop, the Chinese military’s more active, seemingly better coordinated participation </w:t>
      </w:r>
      <w:r w:rsidRPr="00264995">
        <w:rPr>
          <w:rStyle w:val="Emphasis"/>
        </w:rPr>
        <w:t>in regional multilateral military exercises can be viewed as a key link in Xi’s overall</w:t>
      </w:r>
      <w:r w:rsidRPr="00264995">
        <w:t xml:space="preserve"> foreign </w:t>
      </w:r>
      <w:r w:rsidRPr="00264995">
        <w:rPr>
          <w:rStyle w:val="Emphasis"/>
        </w:rPr>
        <w:t>policy agenda</w:t>
      </w:r>
      <w:r w:rsidRPr="00264995">
        <w:t xml:space="preserve">. To be clear, the People’s Liberation Army (PLA) has been expanding its engagement in regional military affairs for some time, and its efforts to enlarge its regional military diplomatic footprint certainly predate Xi’s arrival as China’s top leader. But, while increasing in raw numbers, these initiatives largely were ad hoc in nature and reflected a cautious testing of the waters rather than an integrated and confident approach to military statecraft. By contrast, since arriving on the scene, </w:t>
      </w:r>
      <w:r w:rsidRPr="00264995">
        <w:rPr>
          <w:rStyle w:val="StyleUnderline"/>
        </w:rPr>
        <w:t>Xi has</w:t>
      </w:r>
      <w:r w:rsidRPr="00264995">
        <w:t xml:space="preserve"> seemed to </w:t>
      </w:r>
      <w:r w:rsidRPr="00264995">
        <w:rPr>
          <w:rStyle w:val="StyleUnderline"/>
        </w:rPr>
        <w:t>put far more energy</w:t>
      </w:r>
      <w:r w:rsidRPr="00264995">
        <w:t>—</w:t>
      </w:r>
      <w:r w:rsidRPr="00264995">
        <w:rPr>
          <w:rStyle w:val="StyleUnderline"/>
        </w:rPr>
        <w:t>and been willing to expend</w:t>
      </w:r>
      <w:r w:rsidRPr="00264995">
        <w:t xml:space="preserve"> </w:t>
      </w:r>
      <w:r w:rsidRPr="00264995">
        <w:rPr>
          <w:rStyle w:val="StyleUnderline"/>
        </w:rPr>
        <w:t>the</w:t>
      </w:r>
      <w:r w:rsidRPr="00264995">
        <w:t xml:space="preserve"> corresponding </w:t>
      </w:r>
      <w:r w:rsidRPr="00264995">
        <w:rPr>
          <w:rStyle w:val="Emphasis"/>
        </w:rPr>
        <w:t>political capital</w:t>
      </w:r>
      <w:r w:rsidRPr="00264995">
        <w:t>—</w:t>
      </w:r>
      <w:r w:rsidRPr="00264995">
        <w:rPr>
          <w:rStyle w:val="StyleUnderline"/>
        </w:rPr>
        <w:t xml:space="preserve">than his predecessors into </w:t>
      </w:r>
      <w:r w:rsidRPr="00264995">
        <w:rPr>
          <w:rStyle w:val="Emphasis"/>
        </w:rPr>
        <w:t xml:space="preserve">ensuring that China’s military activities abroad are in line </w:t>
      </w:r>
      <w:r w:rsidRPr="00264995">
        <w:t>and keep pace</w:t>
      </w:r>
      <w:r w:rsidRPr="00264995">
        <w:rPr>
          <w:rStyle w:val="Emphasis"/>
        </w:rPr>
        <w:t xml:space="preserve"> with its overall</w:t>
      </w:r>
      <w:r w:rsidRPr="00264995">
        <w:t xml:space="preserve"> foreign </w:t>
      </w:r>
      <w:r w:rsidRPr="00264995">
        <w:rPr>
          <w:rStyle w:val="Emphasis"/>
        </w:rPr>
        <w:t>economic</w:t>
      </w:r>
      <w:r w:rsidRPr="00264995">
        <w:t xml:space="preserve"> and diplomatic </w:t>
      </w:r>
      <w:r w:rsidRPr="00264995">
        <w:rPr>
          <w:rStyle w:val="Emphasis"/>
        </w:rPr>
        <w:t>strategy</w:t>
      </w:r>
      <w:r w:rsidRPr="00264995">
        <w:t xml:space="preserve">. The most obvious example of Xi’s imprint on China’s military diplomacy is the steady improvement in ties between the PLA and the United States military since Xi took the helm as China’s commander-in-chief. The </w:t>
      </w:r>
      <w:r w:rsidRPr="00264995">
        <w:rPr>
          <w:rStyle w:val="StyleUnderline"/>
        </w:rPr>
        <w:t>warming in U.S.-China defense ties has</w:t>
      </w:r>
      <w:r w:rsidRPr="00264995">
        <w:t xml:space="preserve">, in turn, </w:t>
      </w:r>
      <w:r w:rsidRPr="00264995">
        <w:rPr>
          <w:rStyle w:val="StyleUnderline"/>
        </w:rPr>
        <w:t xml:space="preserve">helped facilitate China’s more robust participation </w:t>
      </w:r>
      <w:r w:rsidRPr="00264995">
        <w:t xml:space="preserve">in multilateral military exercises by signaling regional players that neither China nor the United States expects them to make a choice between the world’s two most influential powers when it comes to building military cooperation and capacity in East Asia. </w:t>
      </w:r>
      <w:r w:rsidRPr="00264995">
        <w:rPr>
          <w:rStyle w:val="StyleUnderline"/>
        </w:rPr>
        <w:t>There is little doubt that more focused initiative on China’s part coupled with</w:t>
      </w:r>
      <w:r w:rsidRPr="00264995">
        <w:t xml:space="preserve"> a more welcoming environment for </w:t>
      </w:r>
      <w:r w:rsidRPr="00264995">
        <w:rPr>
          <w:rStyle w:val="StyleUnderline"/>
        </w:rPr>
        <w:t>its engagement</w:t>
      </w:r>
      <w:r w:rsidRPr="00264995">
        <w:t xml:space="preserve"> in multilateral military activity </w:t>
      </w:r>
      <w:r w:rsidRPr="00264995">
        <w:rPr>
          <w:rStyle w:val="StyleUnderline"/>
        </w:rPr>
        <w:t>is bearing fruit.</w:t>
      </w:r>
      <w:r w:rsidRPr="00264995">
        <w:t xml:space="preserve"> In just the last year, the PLA has participated in an expanding range of military fora, and these have included many firsts for the Chinese. The PLA’s inclusion in the U.S.-led Rim of the Pacific Exercise (RIMPAC) last July, for example, marked its inaugural foray as a non-observer in the world’s largest international maritime exercise. Among other ongoing bilateral and multilateral military exercises in the Asia Pacific, China and Malaysia held their first joint-military exercise </w:t>
      </w:r>
      <w:r w:rsidRPr="00264995">
        <w:rPr>
          <w:rStyle w:val="StyleUnderline"/>
        </w:rPr>
        <w:t>in late 2014, and China and ASEAN signed their first humanitarian and disaster relief (</w:t>
      </w:r>
      <w:r w:rsidRPr="00264995">
        <w:rPr>
          <w:rStyle w:val="Emphasis"/>
        </w:rPr>
        <w:t>HADR</w:t>
      </w:r>
      <w:r w:rsidRPr="00264995">
        <w:rPr>
          <w:rStyle w:val="StyleUnderline"/>
        </w:rPr>
        <w:t xml:space="preserve">) cooperation agreement in that same timeframe. China joined U.S.-Australia </w:t>
      </w:r>
      <w:r w:rsidRPr="00264995">
        <w:t xml:space="preserve">military </w:t>
      </w:r>
      <w:r w:rsidRPr="00264995">
        <w:rPr>
          <w:rStyle w:val="StyleUnderline"/>
        </w:rPr>
        <w:t>drills</w:t>
      </w:r>
      <w:r w:rsidRPr="00264995">
        <w:t xml:space="preserve"> for the first time in October 2014, and, most recently, the PLA took part in February’s Cobra Gold maneuvers, the largest multilateral military exercise in the Asia Pacific that began as a bilateral U.S.-Thailand drill in the 1980s. These trends dovetail neatly with Xi’s emphasis in his CFAWC speech on more focused, and more adept, regional diplomacy. </w:t>
      </w:r>
      <w:r w:rsidRPr="00264995">
        <w:rPr>
          <w:rStyle w:val="StyleUnderline"/>
        </w:rPr>
        <w:t>Xi made repeated references in his comments to the need for Beijing to adopt “win-win” strategies</w:t>
      </w:r>
      <w:r w:rsidRPr="00264995">
        <w:t xml:space="preserve"> in its approach to its neighbors, and he suggested several new elements to be added to the country’s diplomatic toolkit—such as specific references to systematically developing Chinese soft power—to achieve that aim. </w:t>
      </w:r>
      <w:r w:rsidRPr="00264995">
        <w:rPr>
          <w:rStyle w:val="Emphasis"/>
        </w:rPr>
        <w:t>China’s greater interest in HADR activities clearly aligns with this priority</w:t>
      </w:r>
      <w:r w:rsidRPr="00264995">
        <w:t xml:space="preserve">. In fact, if increased involvement in regional disaster relief drills corresponds to increased responsiveness, China’s role in Asia’s next natural disaster will bear little semblance to its response to the horrific 2004 Asian tsunami. Unlike a decade ago when China lacked the capacity to respond effectively and in a timely fashion and was concerned how a substantial PLA deployment—even as part of a rescue mission—would be perceived in the region, </w:t>
      </w:r>
      <w:r w:rsidRPr="00264995">
        <w:rPr>
          <w:rStyle w:val="Emphasis"/>
        </w:rPr>
        <w:t>China now views HADR as a critical component</w:t>
      </w:r>
      <w:r w:rsidRPr="00264995">
        <w:t xml:space="preserve"> </w:t>
      </w:r>
      <w:r w:rsidRPr="00264995">
        <w:rPr>
          <w:rStyle w:val="StyleUnderline"/>
        </w:rPr>
        <w:t>of</w:t>
      </w:r>
      <w:r w:rsidRPr="00264995">
        <w:t xml:space="preserve"> </w:t>
      </w:r>
      <w:r w:rsidRPr="00264995">
        <w:rPr>
          <w:rStyle w:val="StyleUnderline"/>
        </w:rPr>
        <w:t>its</w:t>
      </w:r>
      <w:r w:rsidRPr="00264995">
        <w:t xml:space="preserve"> claims to be following a “</w:t>
      </w:r>
      <w:r w:rsidRPr="00264995">
        <w:rPr>
          <w:rStyle w:val="StyleUnderline"/>
        </w:rPr>
        <w:t>good neighbor” policy that attests to China’s “peaceful rise</w:t>
      </w:r>
      <w:r w:rsidRPr="00264995">
        <w:t>.” Despite China’s growing track record of success in increasing the effectiveness of its military diplomacy, however, its rigid adherence to strict definitions of its territorial sovereignty in its maritime disputes with many of its neighbors risks putting hard constraints on the credibility of its message of “win-win” outcomes for the region as Beijing’s influence and ability to project power continue to rise. China’s initially stingy donation to relief efforts in the Philippines after Typhoon Haiyan struck in 2013 and its refusal to participate in the Japan-led humanitarian RIMPAC exercise suggest that it still is struggling to resolve the seeming contradictions between its presumably genuine commitment to its peaceful rise and its uncompromising commitment to its sovereignty claims. Unfortunately, Xi’s CFAWC speech provides no clear pathway for addressing this conundrum. Perhaps China’s deepening engagement in regional military maneuvers can play a role in helping square that circle as it becomes more confident in its standing as a welcome player in such efforts to strengthen regional capacity to address future collective security challenges in the Asia Pacific.</w:t>
      </w:r>
    </w:p>
    <w:p w:rsidR="002619E4" w:rsidRPr="00264995" w:rsidRDefault="002619E4" w:rsidP="002619E4"/>
    <w:p w:rsidR="00F33A59" w:rsidRPr="00264995" w:rsidRDefault="00F33A59" w:rsidP="008A36A6">
      <w:pPr>
        <w:pStyle w:val="Heading2"/>
      </w:pPr>
      <w:r w:rsidRPr="00264995">
        <w:t>CP – India-China Coop.</w:t>
      </w:r>
    </w:p>
    <w:p w:rsidR="00F33A59" w:rsidRPr="00264995" w:rsidRDefault="00F33A59" w:rsidP="00F33A59">
      <w:pPr>
        <w:pStyle w:val="Heading3"/>
      </w:pPr>
      <w:r w:rsidRPr="00264995">
        <w:t>1NC</w:t>
      </w:r>
    </w:p>
    <w:p w:rsidR="00F33A59" w:rsidRPr="00264995" w:rsidRDefault="00F33A59" w:rsidP="00F33A59">
      <w:pPr>
        <w:pStyle w:val="Heading4"/>
      </w:pPr>
      <w:r w:rsidRPr="00264995">
        <w:t>India-China disaster relief solves- empirics</w:t>
      </w:r>
    </w:p>
    <w:p w:rsidR="00F33A59" w:rsidRPr="00264995" w:rsidRDefault="00F33A59" w:rsidP="00F33A59">
      <w:r w:rsidRPr="00264995">
        <w:rPr>
          <w:b/>
          <w:sz w:val="26"/>
          <w:szCs w:val="26"/>
        </w:rPr>
        <w:t>Anderson 15</w:t>
      </w:r>
      <w:r w:rsidRPr="00264995">
        <w:t>- Ashyln, research associate, Disaster Relief: China and India Come Together, (</w:t>
      </w:r>
      <w:hyperlink r:id="rId45" w:history="1">
        <w:r w:rsidRPr="00264995">
          <w:rPr>
            <w:rStyle w:val="Hyperlink"/>
          </w:rPr>
          <w:t>http://www.cfr.org/nepal/disaster-relief-china-india-come-together/p37199</w:t>
        </w:r>
      </w:hyperlink>
      <w:r w:rsidRPr="00264995">
        <w:t>) JB</w:t>
      </w:r>
    </w:p>
    <w:p w:rsidR="00F33A59" w:rsidRPr="00264995" w:rsidRDefault="00F33A59" w:rsidP="00F33A59">
      <w:pPr>
        <w:rPr>
          <w:sz w:val="16"/>
        </w:rPr>
      </w:pPr>
      <w:r w:rsidRPr="00264995">
        <w:rPr>
          <w:rStyle w:val="StyleUnderline"/>
        </w:rPr>
        <w:t xml:space="preserve">When an earthquake measuring 7.8 on the Richter scale shook Nepal in April 2015, </w:t>
      </w:r>
      <w:r w:rsidRPr="00264995">
        <w:rPr>
          <w:rStyle w:val="Emphasis"/>
        </w:rPr>
        <w:t>China and India responded quickly by dispatching search-and-rescue teams and delivering tons of emergency supplies.</w:t>
      </w:r>
      <w:r w:rsidRPr="00264995">
        <w:rPr>
          <w:sz w:val="16"/>
        </w:rPr>
        <w:t xml:space="preserve"> </w:t>
      </w:r>
      <w:hyperlink r:id="rId46" w:tgtFrame="_blank" w:history="1">
        <w:r w:rsidRPr="00264995">
          <w:rPr>
            <w:rStyle w:val="Hyperlink"/>
            <w:sz w:val="16"/>
          </w:rPr>
          <w:t>News reports</w:t>
        </w:r>
      </w:hyperlink>
      <w:r w:rsidRPr="00264995">
        <w:rPr>
          <w:sz w:val="16"/>
        </w:rPr>
        <w:t xml:space="preserve"> initially described their relief efforts as motivated by a bid for geopolitical influence. But in a surprising development, </w:t>
      </w:r>
      <w:r w:rsidRPr="00264995">
        <w:rPr>
          <w:rStyle w:val="StyleUnderline"/>
        </w:rPr>
        <w:t xml:space="preserve">both China and India demonstrated cooperative leadership in the immediate response and </w:t>
      </w:r>
      <w:r w:rsidRPr="00264995">
        <w:rPr>
          <w:rStyle w:val="Emphasis"/>
        </w:rPr>
        <w:t>agreed to continue working together</w:t>
      </w:r>
      <w:r w:rsidRPr="00264995">
        <w:rPr>
          <w:rStyle w:val="StyleUnderline"/>
        </w:rPr>
        <w:t xml:space="preserve"> </w:t>
      </w:r>
      <w:r w:rsidRPr="00264995">
        <w:rPr>
          <w:sz w:val="16"/>
        </w:rPr>
        <w:t xml:space="preserve">in post-earthquake reconstruction. Their experience in Nepal offers an </w:t>
      </w:r>
      <w:r w:rsidRPr="00264995">
        <w:rPr>
          <w:rStyle w:val="StyleUnderline"/>
        </w:rPr>
        <w:t>example of cooperation that has the potential to build trust and create a channel of positive interaction.</w:t>
      </w:r>
      <w:r w:rsidRPr="00264995">
        <w:rPr>
          <w:sz w:val="16"/>
        </w:rPr>
        <w:t xml:space="preserve"> Nepal is a small Himalayan nation of thirty million people wedged </w:t>
      </w:r>
      <w:hyperlink r:id="rId47" w:tgtFrame="_blank" w:history="1">
        <w:r w:rsidRPr="00264995">
          <w:rPr>
            <w:rStyle w:val="Hyperlink"/>
            <w:sz w:val="16"/>
          </w:rPr>
          <w:t>between China and India</w:t>
        </w:r>
      </w:hyperlink>
      <w:r w:rsidRPr="00264995">
        <w:rPr>
          <w:sz w:val="16"/>
        </w:rPr>
        <w:t xml:space="preserve">—“a yam between two boulders,” as a former king of Nepal once remarked. Landlocked and impoverished, Nepal manages its relationships with China and India carefully to attract and maximize the economic resources of its rising neighbors, and is canny about the competition between them. India and Nepal share an open border, which has helped maintain a history of civilizational ties, and situated </w:t>
      </w:r>
      <w:hyperlink r:id="rId48" w:history="1">
        <w:r w:rsidRPr="00264995">
          <w:rPr>
            <w:rStyle w:val="Hyperlink"/>
            <w:sz w:val="16"/>
          </w:rPr>
          <w:t>India as Nepal's primary economic partner</w:t>
        </w:r>
      </w:hyperlink>
      <w:r w:rsidRPr="00264995">
        <w:rPr>
          <w:sz w:val="16"/>
        </w:rPr>
        <w:t xml:space="preserve">. Nepal’s border with China is both heavily regulated and geographically reinforced by the Himalayan Mountains. India and Nepal’s close relationship is not without challenges. Their size and power disparity has led to tensions whenever Nepalis feel that India has intruded on domestic politics or matters of sovereignty. A current </w:t>
      </w:r>
      <w:hyperlink r:id="rId49" w:tgtFrame="_blank" w:history="1">
        <w:r w:rsidRPr="00264995">
          <w:rPr>
            <w:rStyle w:val="Hyperlink"/>
            <w:sz w:val="16"/>
          </w:rPr>
          <w:t>disagreement</w:t>
        </w:r>
      </w:hyperlink>
      <w:r w:rsidRPr="00264995">
        <w:rPr>
          <w:sz w:val="16"/>
        </w:rPr>
        <w:t xml:space="preserve"> over Nepal’s new constitution is a case in point. During the Maoist insurgency in Nepal, which ended in 2006, and in the politically turbulent years thereafter, the Himalayan nation </w:t>
      </w:r>
      <w:hyperlink r:id="rId50" w:tgtFrame="_blank" w:history="1">
        <w:r w:rsidRPr="00264995">
          <w:rPr>
            <w:rStyle w:val="Hyperlink"/>
            <w:sz w:val="16"/>
          </w:rPr>
          <w:t>welcomed deeper relations with China</w:t>
        </w:r>
      </w:hyperlink>
      <w:r w:rsidRPr="00264995">
        <w:rPr>
          <w:sz w:val="16"/>
        </w:rPr>
        <w:t xml:space="preserve"> to hedge against Indian influence on its economy and politics. China offered trade and investment, and gained Nepal’s adherence to the “One China” policy. (Nepal </w:t>
      </w:r>
      <w:hyperlink r:id="rId51" w:tgtFrame="_blank" w:history="1">
        <w:r w:rsidRPr="00264995">
          <w:rPr>
            <w:rStyle w:val="Hyperlink"/>
            <w:sz w:val="16"/>
          </w:rPr>
          <w:t>rejected Taiwan’s offer</w:t>
        </w:r>
      </w:hyperlink>
      <w:r w:rsidRPr="00264995">
        <w:rPr>
          <w:sz w:val="16"/>
        </w:rPr>
        <w:t xml:space="preserve">to send a search-and-rescue team after the April 2015 earthquake.) In 2014, </w:t>
      </w:r>
      <w:hyperlink r:id="rId52" w:tgtFrame="_blank" w:history="1">
        <w:r w:rsidRPr="00264995">
          <w:rPr>
            <w:rStyle w:val="Hyperlink"/>
            <w:sz w:val="16"/>
          </w:rPr>
          <w:t>China outpaced India in investments</w:t>
        </w:r>
      </w:hyperlink>
      <w:r w:rsidRPr="00264995">
        <w:rPr>
          <w:sz w:val="16"/>
        </w:rPr>
        <w:t xml:space="preserve"> in Nepal, a trend that is expected to continue. Still, India remains invaluable to Nepal’s economy as its top trading partner and the source of nearly $1 billion in annual remittances from Nepali migrant workers. The </w:t>
      </w:r>
      <w:r w:rsidRPr="00264995">
        <w:rPr>
          <w:rStyle w:val="StyleUnderline"/>
        </w:rPr>
        <w:t>earthquake that struck Nepal</w:t>
      </w:r>
      <w:r w:rsidRPr="00264995">
        <w:rPr>
          <w:sz w:val="16"/>
        </w:rPr>
        <w:t xml:space="preserve"> on April 25, and the subsequent aftershocks, </w:t>
      </w:r>
      <w:r w:rsidRPr="00264995">
        <w:rPr>
          <w:rStyle w:val="StyleUnderline"/>
        </w:rPr>
        <w:t>left close to nine thousand people dead, almost three million people in need of assistance, and close to one million homes damaged or destroyed</w:t>
      </w:r>
      <w:r w:rsidRPr="00264995">
        <w:rPr>
          <w:sz w:val="16"/>
        </w:rPr>
        <w:t xml:space="preserve">, according to the </w:t>
      </w:r>
      <w:hyperlink r:id="rId53" w:tgtFrame="_blank" w:history="1">
        <w:r w:rsidRPr="00264995">
          <w:rPr>
            <w:rStyle w:val="Hyperlink"/>
            <w:sz w:val="16"/>
          </w:rPr>
          <w:t>Nepali government</w:t>
        </w:r>
      </w:hyperlink>
      <w:r w:rsidRPr="00264995">
        <w:rPr>
          <w:sz w:val="16"/>
        </w:rPr>
        <w:t xml:space="preserve"> and the</w:t>
      </w:r>
      <w:hyperlink r:id="rId54" w:tgtFrame="_blank" w:history="1">
        <w:r w:rsidRPr="00264995">
          <w:rPr>
            <w:rStyle w:val="Hyperlink"/>
            <w:sz w:val="16"/>
          </w:rPr>
          <w:t>United Nations.</w:t>
        </w:r>
      </w:hyperlink>
      <w:r w:rsidRPr="00264995">
        <w:rPr>
          <w:sz w:val="16"/>
        </w:rPr>
        <w:t xml:space="preserve"> </w:t>
      </w:r>
      <w:r w:rsidRPr="00264995">
        <w:rPr>
          <w:rStyle w:val="StyleUnderline"/>
        </w:rPr>
        <w:t>India</w:t>
      </w:r>
      <w:r w:rsidRPr="00264995">
        <w:rPr>
          <w:sz w:val="16"/>
        </w:rPr>
        <w:t xml:space="preserve">, where tremors were felt as far as Delhi, </w:t>
      </w:r>
      <w:r w:rsidRPr="00264995">
        <w:rPr>
          <w:rStyle w:val="StyleUnderline"/>
        </w:rPr>
        <w:t xml:space="preserve">was the </w:t>
      </w:r>
      <w:hyperlink r:id="rId55" w:tgtFrame="_blank" w:history="1">
        <w:r w:rsidRPr="00264995">
          <w:rPr>
            <w:rStyle w:val="StyleUnderline"/>
          </w:rPr>
          <w:t>first foreign responder (PDF)</w:t>
        </w:r>
      </w:hyperlink>
      <w:r w:rsidRPr="00264995">
        <w:rPr>
          <w:rStyle w:val="StyleUnderline"/>
        </w:rPr>
        <w:t xml:space="preserve"> on the scene</w:t>
      </w:r>
      <w:r w:rsidRPr="00264995">
        <w:rPr>
          <w:sz w:val="16"/>
        </w:rPr>
        <w:t xml:space="preserve">. Within three hours of the quake, Indian Prime Minister Narendra Modi began coordinating a response involving the armed forces, the National Disaster Response Force, medical teams, and volunteers. China dispatched a team the following morning. A </w:t>
      </w:r>
      <w:hyperlink r:id="rId56" w:tgtFrame="_blank" w:history="1">
        <w:r w:rsidRPr="00264995">
          <w:rPr>
            <w:rStyle w:val="Hyperlink"/>
            <w:sz w:val="16"/>
          </w:rPr>
          <w:t>Nepali government document (PDF)</w:t>
        </w:r>
      </w:hyperlink>
      <w:r w:rsidRPr="00264995">
        <w:rPr>
          <w:sz w:val="16"/>
        </w:rPr>
        <w:t xml:space="preserve"> shows that China and India had 370 and 962 active personnel, respectively, in Nepal as of May 1, 2015. The Nepali army took the lead in coordinating the response, according to Dr. Arjun Karki, the ambassador of Nepal to the United States, dividing up the affected territory into separate zones, in a bid to keep air traffic organized as teams from different countries flew in and out of Nepal. A Nepali liaison officer coordinated with the country team assigned to each area. On May 5, the Nepali government released an </w:t>
      </w:r>
      <w:hyperlink r:id="rId57" w:tgtFrame="_blank" w:history="1">
        <w:r w:rsidRPr="00264995">
          <w:rPr>
            <w:rStyle w:val="Hyperlink"/>
            <w:sz w:val="16"/>
          </w:rPr>
          <w:t>update on relief operations that included foreign military deployment</w:t>
        </w:r>
      </w:hyperlink>
      <w:r w:rsidRPr="00264995">
        <w:rPr>
          <w:sz w:val="16"/>
        </w:rPr>
        <w:t xml:space="preserve"> (PDF) inside the Kathmandu Valley and beyond. Chinese and Indian teams (alongside teams from Bangladesh, Israel, Japan, Pakistan, and Thailand) provided assistance in the Kathmandu Valley. </w:t>
      </w:r>
      <w:r w:rsidRPr="00264995">
        <w:rPr>
          <w:rStyle w:val="StyleUnderline"/>
        </w:rPr>
        <w:t>Elsewhere, Chinese personnel</w:t>
      </w:r>
      <w:r w:rsidRPr="00264995">
        <w:rPr>
          <w:sz w:val="16"/>
        </w:rPr>
        <w:t xml:space="preserve"> (with Algerian and Sri Lankan deployments) </w:t>
      </w:r>
      <w:r w:rsidRPr="00264995">
        <w:rPr>
          <w:rStyle w:val="StyleUnderline"/>
        </w:rPr>
        <w:t>worked</w:t>
      </w:r>
      <w:r w:rsidRPr="00264995">
        <w:rPr>
          <w:sz w:val="16"/>
        </w:rPr>
        <w:t xml:space="preserve"> in the district of Sindhupalchok, an area northeast of Kathmandu that borders Tibet and contains the China-Nepal border crossing at Kodari. Indian teams also worked with Singaporean deployments west of Kathmandu, in Gorkha and Dhading. Although the teams mostly coordinated through Nepali officials, </w:t>
      </w:r>
      <w:r w:rsidRPr="00264995">
        <w:rPr>
          <w:rStyle w:val="Emphasis"/>
        </w:rPr>
        <w:t>China “began a communication with the Indian side, and…remained in close touch with India on how to help Nepal</w:t>
      </w:r>
      <w:r w:rsidRPr="00264995">
        <w:rPr>
          <w:rStyle w:val="StyleUnderline"/>
        </w:rPr>
        <w:t>,” both on the ground and through the Chinese embassy in India</w:t>
      </w:r>
      <w:r w:rsidRPr="00264995">
        <w:rPr>
          <w:sz w:val="16"/>
        </w:rPr>
        <w:t xml:space="preserve">, </w:t>
      </w:r>
      <w:hyperlink r:id="rId58" w:tgtFrame="_blank" w:history="1">
        <w:r w:rsidRPr="00264995">
          <w:rPr>
            <w:rStyle w:val="Hyperlink"/>
            <w:sz w:val="16"/>
          </w:rPr>
          <w:t>according to the Chinese foreign ministry</w:t>
        </w:r>
      </w:hyperlink>
      <w:r w:rsidRPr="00264995">
        <w:rPr>
          <w:sz w:val="16"/>
        </w:rPr>
        <w:t xml:space="preserve">. The Nepali government compiled </w:t>
      </w:r>
      <w:hyperlink r:id="rId59" w:tgtFrame="_blank" w:history="1">
        <w:r w:rsidRPr="00264995">
          <w:rPr>
            <w:rStyle w:val="Hyperlink"/>
            <w:sz w:val="16"/>
          </w:rPr>
          <w:t>information from some international search-and-rescue teams</w:t>
        </w:r>
      </w:hyperlink>
      <w:r w:rsidRPr="00264995">
        <w:rPr>
          <w:sz w:val="16"/>
        </w:rPr>
        <w:t xml:space="preserve">, showing that in the first week following the quake Chinese teams saved two lives, recovered ten bodies, and treated fifty-seven victims; Indian teams saved eleven lives, recovered 128 bodies, and treated 1,045 earthquake victims. </w:t>
      </w:r>
      <w:r w:rsidRPr="00264995">
        <w:rPr>
          <w:rStyle w:val="StyleUnderline"/>
        </w:rPr>
        <w:t>The Chinese and Indian teams primarily carried out their efforts alongside</w:t>
      </w:r>
      <w:r w:rsidRPr="00264995">
        <w:rPr>
          <w:sz w:val="16"/>
        </w:rPr>
        <w:t xml:space="preserve">, rather than in concert with, </w:t>
      </w:r>
      <w:r w:rsidRPr="00264995">
        <w:rPr>
          <w:rStyle w:val="StyleUnderline"/>
        </w:rPr>
        <w:t>each other</w:t>
      </w:r>
      <w:r w:rsidRPr="00264995">
        <w:rPr>
          <w:sz w:val="16"/>
        </w:rPr>
        <w:t xml:space="preserve">, but this parallel effort was considered by both countries to be a positive experience worth exploring in the future. </w:t>
      </w:r>
      <w:r w:rsidRPr="00264995">
        <w:rPr>
          <w:rStyle w:val="StyleUnderline"/>
        </w:rPr>
        <w:t>Chinese and Indian nongovernmental organizations</w:t>
      </w:r>
      <w:r w:rsidRPr="00264995">
        <w:rPr>
          <w:sz w:val="16"/>
        </w:rPr>
        <w:t xml:space="preserve"> (NGOs) </w:t>
      </w:r>
      <w:r w:rsidRPr="00264995">
        <w:rPr>
          <w:rStyle w:val="StyleUnderline"/>
        </w:rPr>
        <w:t xml:space="preserve">and foundations also complemented each other in relief efforts in Nepal. </w:t>
      </w:r>
      <w:r w:rsidRPr="00264995">
        <w:rPr>
          <w:sz w:val="16"/>
        </w:rPr>
        <w:t xml:space="preserve">These NGOs had previously gained experience by responding to disasters close to home—Indian NGOs in the 2004 Indian Ocean tsunami and Chinese NGOs in the </w:t>
      </w:r>
      <w:hyperlink r:id="rId60" w:tgtFrame="_blank" w:history="1">
        <w:r w:rsidRPr="00264995">
          <w:rPr>
            <w:rStyle w:val="Hyperlink"/>
            <w:sz w:val="16"/>
          </w:rPr>
          <w:t>2008 Sichuan earthquake</w:t>
        </w:r>
      </w:hyperlink>
      <w:r w:rsidRPr="00264995">
        <w:rPr>
          <w:sz w:val="16"/>
        </w:rPr>
        <w:t xml:space="preserve">—but many had not worked abroad before the Nepal earthquake. They </w:t>
      </w:r>
      <w:hyperlink r:id="rId61" w:tgtFrame="_blank" w:history="1">
        <w:r w:rsidRPr="00264995">
          <w:rPr>
            <w:rStyle w:val="Hyperlink"/>
            <w:sz w:val="16"/>
          </w:rPr>
          <w:t>faced similar challenges</w:t>
        </w:r>
      </w:hyperlink>
      <w:r w:rsidRPr="00264995">
        <w:rPr>
          <w:sz w:val="16"/>
        </w:rPr>
        <w:t xml:space="preserve"> without prior experience in transferring funds internationally, navigating customs procedures for relief supplies, and assessing needs in a foreign country. </w:t>
      </w:r>
    </w:p>
    <w:p w:rsidR="00F33A59" w:rsidRPr="00264995" w:rsidRDefault="00F33A59" w:rsidP="00F33A59"/>
    <w:p w:rsidR="004A6EA6" w:rsidRDefault="004A6EA6" w:rsidP="008A36A6">
      <w:pPr>
        <w:pStyle w:val="Heading2"/>
      </w:pPr>
      <w:r>
        <w:t>CP – Consult Japan</w:t>
      </w:r>
    </w:p>
    <w:p w:rsidR="004A6EA6" w:rsidRDefault="004A6EA6" w:rsidP="004A6EA6">
      <w:pPr>
        <w:pStyle w:val="Heading3"/>
      </w:pPr>
      <w:r>
        <w:t>1NC</w:t>
      </w:r>
    </w:p>
    <w:p w:rsidR="004A6EA6" w:rsidRDefault="004A6EA6" w:rsidP="004A6EA6">
      <w:pPr>
        <w:pStyle w:val="Heading4"/>
      </w:pPr>
      <w:r>
        <w:t>Japan would say yes to the plan- they want to be a part of disaster relief cooperation because they see it as a way to get China to rise peacefully</w:t>
      </w:r>
    </w:p>
    <w:p w:rsidR="004A6EA6" w:rsidRPr="001B2B64" w:rsidRDefault="004A6EA6" w:rsidP="004A6EA6">
      <w:r w:rsidRPr="001B2B64">
        <w:rPr>
          <w:b/>
          <w:sz w:val="26"/>
          <w:szCs w:val="26"/>
        </w:rPr>
        <w:t>Futori 13</w:t>
      </w:r>
      <w:r>
        <w:t>- Hideshi, Japan Scholar with the Asia Program at the Wilson Center and a recent Japan Studies Visiting Fellow at the East-West Center in Washington, Japan’s Disaster Relief Diplomacy: Fostering Military Cooperation in Asia, (</w:t>
      </w:r>
      <w:hyperlink r:id="rId62" w:history="1">
        <w:r w:rsidRPr="00160B3A">
          <w:rPr>
            <w:rStyle w:val="Hyperlink"/>
          </w:rPr>
          <w:t>http://www.asiamattersforamerica.org/japan/japans-disaster-relief-diplomacy</w:t>
        </w:r>
      </w:hyperlink>
      <w:r>
        <w:t>) JB</w:t>
      </w:r>
    </w:p>
    <w:p w:rsidR="004A6EA6" w:rsidRPr="001B2B64" w:rsidRDefault="004A6EA6" w:rsidP="004A6EA6">
      <w:pPr>
        <w:rPr>
          <w:rStyle w:val="StyleUnderline"/>
        </w:rPr>
      </w:pPr>
      <w:r w:rsidRPr="001B2B64">
        <w:rPr>
          <w:sz w:val="16"/>
        </w:rPr>
        <w:t xml:space="preserve">Considering China’s growing naval capabilities, there are at least two implications for Japan. First, the </w:t>
      </w:r>
      <w:r w:rsidRPr="001B2B64">
        <w:rPr>
          <w:rStyle w:val="StyleUnderline"/>
        </w:rPr>
        <w:t>realm of HA/DR is a rare opportunity for Japan to actively engage in military cooperation with China.</w:t>
      </w:r>
      <w:r w:rsidRPr="001B2B64">
        <w:rPr>
          <w:sz w:val="16"/>
        </w:rPr>
        <w:t xml:space="preserve"> As the PLAN improves its blue water capabilities and China’s role in international HA/DR operation increases, there is </w:t>
      </w:r>
      <w:r w:rsidRPr="001B2B64">
        <w:rPr>
          <w:rStyle w:val="StyleUnderline"/>
        </w:rPr>
        <w:t>ample scope for increased cooperation between the Chinese and Japanese militaries. This in turn has the potential to build mutual trust, and reduce misunderstanding and miscalculation between the two neighbors. Secondly, Japan will be better able to hedge against China’s regional influence by promoting closer Sino-Japanese HA/DR cooperation into broader regional-led initiatives.</w:t>
      </w:r>
      <w:r w:rsidRPr="001B2B64">
        <w:rPr>
          <w:sz w:val="16"/>
        </w:rPr>
        <w:t xml:space="preserve"> The ASEAN-led multilateral framework and </w:t>
      </w:r>
      <w:r w:rsidRPr="001B2B64">
        <w:rPr>
          <w:rStyle w:val="StyleUnderline"/>
        </w:rPr>
        <w:t xml:space="preserve">practical cooperation incorporated in the </w:t>
      </w:r>
      <w:r w:rsidRPr="001B2B64">
        <w:rPr>
          <w:rStyle w:val="Emphasis"/>
        </w:rPr>
        <w:t>ADMM-Plus</w:t>
      </w:r>
      <w:r w:rsidRPr="001B2B64">
        <w:rPr>
          <w:sz w:val="16"/>
        </w:rPr>
        <w:t xml:space="preserve"> and ARF </w:t>
      </w:r>
      <w:r w:rsidRPr="001B2B64">
        <w:rPr>
          <w:rStyle w:val="StyleUnderline"/>
        </w:rPr>
        <w:t>initiatives is a perfect venue for this convergence into a more stable regional institutional framework.</w:t>
      </w:r>
      <w:r w:rsidRPr="001B2B64">
        <w:rPr>
          <w:sz w:val="16"/>
        </w:rPr>
        <w:t xml:space="preserve"> </w:t>
      </w:r>
      <w:r w:rsidRPr="001B2B64">
        <w:rPr>
          <w:rStyle w:val="StyleUnderline"/>
        </w:rPr>
        <w:t>Japan’s disaster relief diplomacy is one very practical avenue for Japan to take a leading role in ensuring that China’s rise will progress toward a peaceful and prosperous future in the Asia-Pacific region.</w:t>
      </w:r>
    </w:p>
    <w:p w:rsidR="004A6EA6" w:rsidRPr="001B2B64" w:rsidRDefault="004A6EA6" w:rsidP="004A6EA6">
      <w:pPr>
        <w:rPr>
          <w:sz w:val="16"/>
        </w:rPr>
      </w:pPr>
    </w:p>
    <w:p w:rsidR="004A6EA6" w:rsidRPr="004A6EA6" w:rsidRDefault="004A6EA6" w:rsidP="004A6EA6"/>
    <w:p w:rsidR="008A36A6" w:rsidRPr="00264995" w:rsidRDefault="008A36A6" w:rsidP="008A36A6">
      <w:pPr>
        <w:pStyle w:val="Heading2"/>
      </w:pPr>
      <w:r w:rsidRPr="00264995">
        <w:t>CP – US-Japan Coop.</w:t>
      </w:r>
    </w:p>
    <w:p w:rsidR="008A36A6" w:rsidRPr="00264995" w:rsidRDefault="008A36A6" w:rsidP="008A36A6">
      <w:pPr>
        <w:pStyle w:val="Heading3"/>
      </w:pPr>
      <w:r w:rsidRPr="00264995">
        <w:t>1NC</w:t>
      </w:r>
    </w:p>
    <w:p w:rsidR="008A36A6" w:rsidRPr="00264995" w:rsidRDefault="008A36A6" w:rsidP="008A36A6">
      <w:pPr>
        <w:pStyle w:val="Heading4"/>
      </w:pPr>
      <w:r w:rsidRPr="00264995">
        <w:t>Solves and enhances US-Japanese alliance</w:t>
      </w:r>
    </w:p>
    <w:p w:rsidR="008A36A6" w:rsidRPr="00264995" w:rsidRDefault="008A36A6" w:rsidP="008A36A6">
      <w:r w:rsidRPr="00264995">
        <w:rPr>
          <w:b/>
        </w:rPr>
        <w:t>Konishi and Oros, 14</w:t>
      </w:r>
      <w:r w:rsidRPr="00264995">
        <w:t xml:space="preserve"> – Konishi: Chief Operating Officer of Peace Winds America; Oros: Associate Professor at Washington College and a Visiting Adjunct Fellow at the East-West Center in Washington (Weston and Andrew, National Bureau of Asian Research, “Beyond Haiyan: Toward Greater U.S.-Japan Cooperation in HADR”, 2/6/14, </w:t>
      </w:r>
      <w:hyperlink r:id="rId63" w:history="1">
        <w:r w:rsidRPr="00264995">
          <w:rPr>
            <w:rStyle w:val="Hyperlink"/>
          </w:rPr>
          <w:t>http://www.nbr.org/publications/analysis/pdf/brief/020614_Kinoshi-Oros_US-Japan_HADR.pdf</w:t>
        </w:r>
      </w:hyperlink>
      <w:r w:rsidRPr="00264995">
        <w:t>, //11)</w:t>
      </w:r>
    </w:p>
    <w:p w:rsidR="008A36A6" w:rsidRPr="00264995" w:rsidRDefault="008A36A6" w:rsidP="008A36A6">
      <w:r w:rsidRPr="00264995">
        <w:t>Several lessons can be derived from the Haiyan response experience that could lead to deeper coordination between the United States and Japan:</w:t>
      </w:r>
    </w:p>
    <w:p w:rsidR="008A36A6" w:rsidRPr="00264995" w:rsidRDefault="008A36A6" w:rsidP="008A36A6">
      <w:r w:rsidRPr="00264995">
        <w:rPr>
          <w:rStyle w:val="StyleUnderline"/>
        </w:rPr>
        <w:t xml:space="preserve">There should be greater </w:t>
      </w:r>
      <w:r w:rsidRPr="00264995">
        <w:rPr>
          <w:rStyle w:val="Emphasis"/>
        </w:rPr>
        <w:t>harmonization of resources</w:t>
      </w:r>
      <w:r w:rsidRPr="00264995">
        <w:rPr>
          <w:rStyle w:val="StyleUnderline"/>
        </w:rPr>
        <w:t xml:space="preserve"> between the two militaries in the field. Joint relief efforts, such as actual airlift operations</w:t>
      </w:r>
      <w:r w:rsidRPr="00264995">
        <w:t xml:space="preserve"> involving Osprey launched from Japanese ships, </w:t>
      </w:r>
      <w:r w:rsidRPr="00264995">
        <w:rPr>
          <w:rStyle w:val="StyleUnderline"/>
        </w:rPr>
        <w:t xml:space="preserve">could be one type of joint operation. Further, U.S. military and Japan SDF </w:t>
      </w:r>
      <w:r w:rsidRPr="00264995">
        <w:rPr>
          <w:rStyle w:val="Emphasis"/>
        </w:rPr>
        <w:t>personnel could be deployed to the same ground operation</w:t>
      </w:r>
      <w:r w:rsidRPr="00264995">
        <w:rPr>
          <w:rStyle w:val="StyleUnderline"/>
        </w:rPr>
        <w:t xml:space="preserve"> to double the number of personnel serving in medical relief teams.</w:t>
      </w:r>
    </w:p>
    <w:p w:rsidR="008A36A6" w:rsidRPr="00264995" w:rsidRDefault="008A36A6" w:rsidP="008A36A6">
      <w:r w:rsidRPr="00264995">
        <w:rPr>
          <w:rStyle w:val="StyleUnderline"/>
        </w:rPr>
        <w:t>Officials from the Japan International Cooperation Agency and USAID</w:t>
      </w:r>
      <w:r w:rsidRPr="00264995">
        <w:t xml:space="preserve">, in conjunction with diplomats from both countries, </w:t>
      </w:r>
      <w:r w:rsidRPr="00264995">
        <w:rPr>
          <w:rStyle w:val="StyleUnderline"/>
        </w:rPr>
        <w:t xml:space="preserve">could work more closely in the wake of disasters to develop better mechanisms to </w:t>
      </w:r>
      <w:r w:rsidRPr="00264995">
        <w:rPr>
          <w:rStyle w:val="Emphasis"/>
        </w:rPr>
        <w:t>share information</w:t>
      </w:r>
      <w:r w:rsidRPr="00264995">
        <w:rPr>
          <w:rStyle w:val="StyleUnderline"/>
        </w:rPr>
        <w:t xml:space="preserve"> on the range of damage and assess what particular resources both sides can and should deploy</w:t>
      </w:r>
      <w:r w:rsidRPr="00264995">
        <w:t xml:space="preserve">. </w:t>
      </w:r>
      <w:r w:rsidRPr="00264995">
        <w:rPr>
          <w:rStyle w:val="StyleUnderline"/>
        </w:rPr>
        <w:t>This would reduce the chance of redundancy and duplication of efforts</w:t>
      </w:r>
      <w:r w:rsidRPr="00264995">
        <w:t xml:space="preserve"> in the field </w:t>
      </w:r>
      <w:r w:rsidRPr="00264995">
        <w:rPr>
          <w:rStyle w:val="StyleUnderline"/>
        </w:rPr>
        <w:t>and could ensure that the right resources are directed for the right needs</w:t>
      </w:r>
      <w:r w:rsidRPr="00264995">
        <w:t>.</w:t>
      </w:r>
    </w:p>
    <w:p w:rsidR="008A36A6" w:rsidRPr="00264995" w:rsidRDefault="008A36A6" w:rsidP="008A36A6">
      <w:r w:rsidRPr="00264995">
        <w:rPr>
          <w:rStyle w:val="StyleUnderline"/>
        </w:rPr>
        <w:t>The two</w:t>
      </w:r>
      <w:r w:rsidRPr="00264995">
        <w:t xml:space="preserve"> allies </w:t>
      </w:r>
      <w:r w:rsidRPr="00264995">
        <w:rPr>
          <w:rStyle w:val="StyleUnderline"/>
        </w:rPr>
        <w:t>could also better</w:t>
      </w:r>
      <w:r w:rsidRPr="00264995">
        <w:t xml:space="preserve"> </w:t>
      </w:r>
      <w:r w:rsidRPr="00264995">
        <w:rPr>
          <w:rStyle w:val="Emphasis"/>
        </w:rPr>
        <w:t>coordinate the timing</w:t>
      </w:r>
      <w:r w:rsidRPr="00264995">
        <w:t xml:space="preserve"> </w:t>
      </w:r>
      <w:r w:rsidRPr="00264995">
        <w:rPr>
          <w:rStyle w:val="StyleUnderline"/>
        </w:rPr>
        <w:t>of their humanitarian missions.</w:t>
      </w:r>
      <w:r w:rsidRPr="00264995">
        <w:t xml:space="preserve"> While </w:t>
      </w:r>
      <w:r w:rsidRPr="00264995">
        <w:rPr>
          <w:rStyle w:val="StyleUnderline"/>
        </w:rPr>
        <w:t>the U.S. military is known for being the first to arrive at a disaster and the first to leave, the SDF is known for arriving and staying later</w:t>
      </w:r>
      <w:r w:rsidRPr="00264995">
        <w:t>. This approach may have its advantages. If so, missions should be more thoroughly analyzed and planned with these differences in mind so as to maximize effectiveness and resources in the field.</w:t>
      </w:r>
    </w:p>
    <w:p w:rsidR="008A36A6" w:rsidRDefault="008A36A6" w:rsidP="008A36A6">
      <w:r w:rsidRPr="00264995">
        <w:t xml:space="preserve">Another important consideration—albeit secondary in the midst of a major disaster—is to better coordinate bilateral messaging to highlight the merits of joint HADR operations. Although humanitarian missions should not be politicized, such missions ultimately help promote goodwill between donor and host nations. In that sense, </w:t>
      </w:r>
      <w:r w:rsidRPr="00264995">
        <w:rPr>
          <w:rStyle w:val="Emphasis"/>
        </w:rPr>
        <w:t>U.S.-Japan HADR missions are an important means of demonstrating that the bilateral alliance is a force for good in the Asia-Pacific</w:t>
      </w:r>
      <w:r w:rsidRPr="00264995">
        <w:t xml:space="preserve"> rather than a strictly strategic bulwark against potential security threats.</w:t>
      </w:r>
    </w:p>
    <w:p w:rsidR="004A6EA6" w:rsidRDefault="004A6EA6" w:rsidP="004A6EA6">
      <w:pPr>
        <w:pStyle w:val="Heading4"/>
      </w:pPr>
      <w:r>
        <w:t>Japan is necessary to create effective disaster relief- has good technology and assets</w:t>
      </w:r>
    </w:p>
    <w:p w:rsidR="004A6EA6" w:rsidRPr="001B2B64" w:rsidRDefault="004A6EA6" w:rsidP="004A6EA6">
      <w:r w:rsidRPr="001B2B64">
        <w:rPr>
          <w:b/>
          <w:sz w:val="26"/>
          <w:szCs w:val="26"/>
        </w:rPr>
        <w:t>Futori 13</w:t>
      </w:r>
      <w:r>
        <w:t>- Hideshi, Japan Scholar with the Asia Program at the Wilson Center and a recent Japan Studies Visiting Fellow at the East-West Center in Washington, Japan’s Disaster Relief Diplomacy: Fostering Military Cooperation in Asia, (</w:t>
      </w:r>
      <w:hyperlink r:id="rId64" w:history="1">
        <w:r w:rsidRPr="00160B3A">
          <w:rPr>
            <w:rStyle w:val="Hyperlink"/>
          </w:rPr>
          <w:t>http://www.asiamattersforamerica.org/japan/japans-disaster-relief-diplomacy</w:t>
        </w:r>
      </w:hyperlink>
      <w:r>
        <w:t>) JB</w:t>
      </w:r>
    </w:p>
    <w:p w:rsidR="004A6EA6" w:rsidRDefault="004A6EA6" w:rsidP="004A6EA6">
      <w:pPr>
        <w:rPr>
          <w:sz w:val="16"/>
        </w:rPr>
      </w:pPr>
      <w:r w:rsidRPr="001B2B64">
        <w:rPr>
          <w:sz w:val="16"/>
        </w:rPr>
        <w:t xml:space="preserve">By strategically utilizing its evolving disaster relief diplomacy, </w:t>
      </w:r>
      <w:r w:rsidRPr="00657729">
        <w:rPr>
          <w:rStyle w:val="StyleUnderline"/>
        </w:rPr>
        <w:t>Japan will increasingly be able to contribute towards the goal of a more stable and peaceful international order throughout the Asia-Pacific region.</w:t>
      </w:r>
      <w:r w:rsidRPr="001B2B64">
        <w:rPr>
          <w:sz w:val="16"/>
        </w:rPr>
        <w:t xml:space="preserve"> Furthermore, </w:t>
      </w:r>
      <w:r w:rsidRPr="00657729">
        <w:rPr>
          <w:rStyle w:val="StyleUnderline"/>
        </w:rPr>
        <w:t xml:space="preserve">disaster relief operations that utilize military assets have the potential of institutionalizing a regional framework for broader military cooperation. In addition to being the economic dynamo of the global economy, Asia is also highly prone to natural disasters. </w:t>
      </w:r>
      <w:r w:rsidRPr="001B2B64">
        <w:rPr>
          <w:sz w:val="16"/>
        </w:rPr>
        <w:t xml:space="preserve">Earthquake, tsunamis, typhoons and other disasters negatively impact developed and developing countries alike. </w:t>
      </w:r>
      <w:r w:rsidRPr="00657729">
        <w:rPr>
          <w:rStyle w:val="Emphasis"/>
        </w:rPr>
        <w:t>Japan</w:t>
      </w:r>
      <w:r w:rsidRPr="00657729">
        <w:rPr>
          <w:rStyle w:val="StyleUnderline"/>
        </w:rPr>
        <w:t xml:space="preserve">, a country all too familiar with the human suffering and economic impact from natural disasters, </w:t>
      </w:r>
      <w:r w:rsidRPr="00657729">
        <w:rPr>
          <w:rStyle w:val="Emphasis"/>
        </w:rPr>
        <w:t>can be a role model for the region</w:t>
      </w:r>
      <w:r w:rsidRPr="001B2B64">
        <w:rPr>
          <w:sz w:val="16"/>
        </w:rPr>
        <w:t xml:space="preserve"> </w:t>
      </w:r>
      <w:r w:rsidRPr="00657729">
        <w:rPr>
          <w:rStyle w:val="StyleUnderline"/>
        </w:rPr>
        <w:t>in responding to these devastating “acts of God” through a combination of its technical know-how and considerable military assets</w:t>
      </w:r>
      <w:r w:rsidRPr="001B2B64">
        <w:rPr>
          <w:sz w:val="16"/>
        </w:rPr>
        <w:t xml:space="preserve">. Last year, for the first time, Asian defense spending surpassed that of European states. However, Asia does not yet have a multilateral security institution such as NATO for joint operations. Now is the time to consider one for Humanitarian Assistance and Disaster Relief (HA/DR) in Asia, and </w:t>
      </w:r>
      <w:r w:rsidRPr="001B2B64">
        <w:rPr>
          <w:rStyle w:val="StyleUnderline"/>
        </w:rPr>
        <w:t>Japan is well positioned to take a leading role</w:t>
      </w:r>
      <w:r w:rsidRPr="001B2B64">
        <w:rPr>
          <w:sz w:val="16"/>
        </w:rPr>
        <w:t xml:space="preserve"> in such a multilateral institution.</w:t>
      </w:r>
    </w:p>
    <w:p w:rsidR="004A6EA6" w:rsidRDefault="004A6EA6" w:rsidP="004A6EA6">
      <w:pPr>
        <w:pStyle w:val="Heading4"/>
      </w:pPr>
      <w:r>
        <w:t>Japan solves the aff- already work with China in ADMM-plus</w:t>
      </w:r>
    </w:p>
    <w:p w:rsidR="004A6EA6" w:rsidRPr="001B2B64" w:rsidRDefault="004A6EA6" w:rsidP="004A6EA6">
      <w:r w:rsidRPr="001B2B64">
        <w:rPr>
          <w:b/>
          <w:sz w:val="26"/>
          <w:szCs w:val="26"/>
        </w:rPr>
        <w:t>Futori 13</w:t>
      </w:r>
      <w:r>
        <w:t>- Hideshi, Japan Scholar with the Asia Program at the Wilson Center and a recent Japan Studies Visiting Fellow at the East-West Center in Washington, Japan’s Disaster Relief Diplomacy: Fostering Military Cooperation in Asia, (</w:t>
      </w:r>
      <w:hyperlink r:id="rId65" w:history="1">
        <w:r w:rsidRPr="00160B3A">
          <w:rPr>
            <w:rStyle w:val="Hyperlink"/>
          </w:rPr>
          <w:t>http://www.asiamattersforamerica.org/japan/japans-disaster-relief-diplomacy</w:t>
        </w:r>
      </w:hyperlink>
      <w:r>
        <w:t>) JB</w:t>
      </w:r>
    </w:p>
    <w:p w:rsidR="004A6EA6" w:rsidRDefault="004A6EA6" w:rsidP="004A6EA6">
      <w:pPr>
        <w:rPr>
          <w:sz w:val="16"/>
        </w:rPr>
      </w:pPr>
      <w:r w:rsidRPr="001B2B64">
        <w:rPr>
          <w:rStyle w:val="StyleUnderline"/>
        </w:rPr>
        <w:t>Japan is already an active participant</w:t>
      </w:r>
      <w:r w:rsidRPr="001B2B64">
        <w:rPr>
          <w:sz w:val="16"/>
        </w:rPr>
        <w:t xml:space="preserve"> in US-led regional military exercises that have a HA/DR component, including Cobra Gold, Cope North, Pacific Partnership and the Rim of the Pacific Exercise (RIMPAC). There are </w:t>
      </w:r>
      <w:r w:rsidRPr="001B2B64">
        <w:rPr>
          <w:rStyle w:val="StyleUnderline"/>
        </w:rPr>
        <w:t>other ASEAN-led military exercises which only focus on HA/DR operations, and again Japan is a leading participant including in the ASEAN Regional Forum Disaster Relief Field Exercise</w:t>
      </w:r>
      <w:r w:rsidRPr="001B2B64">
        <w:rPr>
          <w:sz w:val="16"/>
        </w:rPr>
        <w:t xml:space="preserve"> (ARF-DiREx) which was first initiated in 2009. This ARF-led exercise was considered a landmark move as a transition from dialogue to practical cooperation amongst regional militaries, and furthermore, China was a participant. Prior to this, China had a tendency to shy away from HA/DR exercises that were led by the United States, but to date, China has participated in both the 2011 ARF-DiREx and the May 2013 exercise. </w:t>
      </w:r>
      <w:r w:rsidRPr="001B2B64">
        <w:rPr>
          <w:rStyle w:val="StyleUnderline"/>
        </w:rPr>
        <w:t>Additionally, there are related initiatives including the ASEAN Defense Ministers Meeting-Plus (ADMM-Plus</w:t>
      </w:r>
      <w:r w:rsidRPr="001B2B64">
        <w:rPr>
          <w:sz w:val="16"/>
        </w:rPr>
        <w:t xml:space="preserve">). Within the ADMM-Plus, Experts’ Working Groups (EWG) were established in 2011 to discuss areas for mutual cooperation including within the realm of HA/DR and Military Medicine. </w:t>
      </w:r>
      <w:r w:rsidRPr="001B2B64">
        <w:rPr>
          <w:rStyle w:val="StyleUnderline"/>
        </w:rPr>
        <w:t xml:space="preserve">China is currently a co-chair of the HA/DR EWG, and Japan co-chairs the Military Medicine EWG. </w:t>
      </w:r>
      <w:r w:rsidRPr="001B2B64">
        <w:rPr>
          <w:sz w:val="16"/>
        </w:rPr>
        <w:t xml:space="preserve">Since the beginning these two EWGs have worked closely together and also made arrangements for their own multilateral HA/DR exercise in 2013. The third meeting of the two EWGs took place this past January in Singapore. </w:t>
      </w:r>
      <w:r w:rsidRPr="001B2B64">
        <w:rPr>
          <w:rStyle w:val="StyleUnderline"/>
        </w:rPr>
        <w:t>Both Chinese and Japanese military representatives joined the meeting and worked together on HA/DR cooperation despite heightened tensions over their territorial dispute</w:t>
      </w:r>
      <w:r w:rsidRPr="001B2B64">
        <w:rPr>
          <w:sz w:val="16"/>
        </w:rPr>
        <w:t>, something that was not widely reported in the media.</w:t>
      </w:r>
    </w:p>
    <w:p w:rsidR="004A6EA6" w:rsidRPr="00264995" w:rsidRDefault="004A6EA6" w:rsidP="008A36A6"/>
    <w:p w:rsidR="008A36A6" w:rsidRPr="00264995" w:rsidRDefault="007863D6" w:rsidP="007863D6">
      <w:pPr>
        <w:pStyle w:val="Heading2"/>
      </w:pPr>
      <w:r w:rsidRPr="00264995">
        <w:t>K</w:t>
      </w:r>
      <w:r w:rsidR="00F33A59" w:rsidRPr="00264995">
        <w:t xml:space="preserve"> – Natural Disasters</w:t>
      </w:r>
    </w:p>
    <w:p w:rsidR="00F33A59" w:rsidRPr="00264995" w:rsidRDefault="00F33A59" w:rsidP="007863D6">
      <w:pPr>
        <w:pStyle w:val="Heading3"/>
      </w:pPr>
      <w:r w:rsidRPr="00264995">
        <w:t>1NC – Natural Disasters K</w:t>
      </w:r>
    </w:p>
    <w:p w:rsidR="00F33A59" w:rsidRPr="00264995" w:rsidRDefault="00F33A59" w:rsidP="00F33A59">
      <w:pPr>
        <w:pStyle w:val="Heading4"/>
      </w:pPr>
      <w:r w:rsidRPr="00264995">
        <w:t>Hurricane Katrina proves that disasters negatively affect large portions of society, but the government’s response will inevitably be to serve those in more privileged socioeconomic positions better – the impact is an perpetuation of ethnic cleansing, structural violence against marginalized societies and turns the case</w:t>
      </w:r>
    </w:p>
    <w:p w:rsidR="00F33A59" w:rsidRPr="00264995" w:rsidRDefault="00F33A59" w:rsidP="00F33A59"/>
    <w:p w:rsidR="00F33A59" w:rsidRPr="00264995" w:rsidRDefault="00F33A59" w:rsidP="00F33A59">
      <w:r w:rsidRPr="00264995">
        <w:rPr>
          <w:b/>
        </w:rPr>
        <w:t xml:space="preserve">Bullard and Wright, ’12 </w:t>
      </w:r>
      <w:r w:rsidRPr="00264995">
        <w:t>(Robert D., Dean of the Barbara Jordan - Mickey Leland School Of Public Affairs at Texas Southern University. Previously Ware Professor of Sociology and Director of the Environmental Justice Resource Center at Clark Atlanta University, Bullard is known as the 'father of environmental justice'.[1] He has been a leading campaigner against environmental racism, as well as the foremost scholar of the problem, and of the Environmental Justice Movement which sprung up in the United States in the 1980s; Beverly, professor of Sociology and the founding director of the Deep South Center for Environmental Justice (DSCEJ). For nearly two decades, she has been a leading scholar and advocate in the environmental justice arena. She has created a unique center, formerly at Xavier University, and currently at Dillard University in New Orleans, Louisiana. The DSCEJ is one of the few community/university partnerships that addresses environmental and health inequities in the Lower Mississippi River Industrial Corridor, the area commonly referred to as Cancer Alley.; 2012; “The Wrong Complexion for Protection : How the Government Response to Disaster Endangers African American Communities”; http://www.lib.umich.edu/articles/details/FETCH-LOGICAL-a43366-79fcf966b002c1500b444631524b13c9fa754c33f0f471032bfae7d9942741a03)//JPM</w:t>
      </w:r>
    </w:p>
    <w:p w:rsidR="00F33A59" w:rsidRPr="00264995" w:rsidRDefault="00F33A59" w:rsidP="00F33A59">
      <w:pPr>
        <w:rPr>
          <w:b/>
          <w:u w:val="single"/>
        </w:rPr>
      </w:pPr>
      <w:r w:rsidRPr="00264995">
        <w:rPr>
          <w:u w:val="single"/>
        </w:rPr>
        <w:t>Hurricane Katrina exposed the limitation of local, state, and federal government</w:t>
      </w:r>
      <w:r w:rsidRPr="00264995">
        <w:rPr>
          <w:sz w:val="12"/>
        </w:rPr>
        <w:t>¶</w:t>
      </w:r>
      <w:r w:rsidRPr="00264995">
        <w:rPr>
          <w:sz w:val="12"/>
          <w:u w:val="single"/>
        </w:rPr>
        <w:t xml:space="preserve"> </w:t>
      </w:r>
      <w:r w:rsidRPr="00264995">
        <w:rPr>
          <w:u w:val="single"/>
        </w:rPr>
        <w:t>operations to implement an effective emergency preparedness</w:t>
      </w:r>
      <w:r w:rsidRPr="00264995">
        <w:rPr>
          <w:sz w:val="12"/>
        </w:rPr>
        <w:t>¶</w:t>
      </w:r>
      <w:r w:rsidRPr="00264995">
        <w:rPr>
          <w:sz w:val="12"/>
          <w:u w:val="single"/>
        </w:rPr>
        <w:t xml:space="preserve"> </w:t>
      </w:r>
      <w:r w:rsidRPr="00264995">
        <w:rPr>
          <w:u w:val="single"/>
        </w:rPr>
        <w:t>and response plan</w:t>
      </w:r>
      <w:r w:rsidRPr="00264995">
        <w:rPr>
          <w:sz w:val="16"/>
        </w:rPr>
        <w:t>. As reconstruction and rebuilding move forward in New</w:t>
      </w:r>
      <w:r w:rsidRPr="00264995">
        <w:rPr>
          <w:sz w:val="12"/>
        </w:rPr>
        <w:t>¶</w:t>
      </w:r>
      <w:r w:rsidRPr="00264995">
        <w:rPr>
          <w:sz w:val="16"/>
        </w:rPr>
        <w:t xml:space="preserve"> Orleans and the Louisiana, Mississippi, and Alabama Gulf Coast region, </w:t>
      </w:r>
      <w:r w:rsidRPr="00264995">
        <w:rPr>
          <w:b/>
          <w:u w:val="single"/>
        </w:rPr>
        <w:t>it</w:t>
      </w:r>
      <w:r w:rsidRPr="00264995">
        <w:rPr>
          <w:sz w:val="12"/>
        </w:rPr>
        <w:t>¶</w:t>
      </w:r>
      <w:r w:rsidRPr="00264995">
        <w:rPr>
          <w:b/>
          <w:sz w:val="12"/>
          <w:u w:val="single"/>
        </w:rPr>
        <w:t xml:space="preserve"> </w:t>
      </w:r>
      <w:r w:rsidRPr="00264995">
        <w:rPr>
          <w:b/>
          <w:u w:val="single"/>
        </w:rPr>
        <w:t>was clear that the lethargic and inept emergency response after Hurricane</w:t>
      </w:r>
      <w:r w:rsidRPr="00264995">
        <w:rPr>
          <w:sz w:val="12"/>
        </w:rPr>
        <w:t>¶</w:t>
      </w:r>
      <w:r w:rsidRPr="00264995">
        <w:rPr>
          <w:b/>
          <w:sz w:val="12"/>
          <w:u w:val="single"/>
        </w:rPr>
        <w:t xml:space="preserve"> </w:t>
      </w:r>
      <w:r w:rsidRPr="00264995">
        <w:rPr>
          <w:b/>
          <w:u w:val="single"/>
        </w:rPr>
        <w:t>Katrina was a disaster that overshadowed the deadly storm itself</w:t>
      </w:r>
      <w:r w:rsidRPr="00264995">
        <w:rPr>
          <w:sz w:val="16"/>
        </w:rPr>
        <w:t>. Yet, there</w:t>
      </w:r>
      <w:r w:rsidRPr="00264995">
        <w:rPr>
          <w:sz w:val="12"/>
        </w:rPr>
        <w:t>¶</w:t>
      </w:r>
      <w:r w:rsidRPr="00264995">
        <w:rPr>
          <w:sz w:val="16"/>
        </w:rPr>
        <w:t xml:space="preserve"> was a “second disaster” in the making, driven by racism, classism, elitism,</w:t>
      </w:r>
      <w:r w:rsidRPr="00264995">
        <w:rPr>
          <w:sz w:val="12"/>
        </w:rPr>
        <w:t>¶</w:t>
      </w:r>
      <w:r w:rsidRPr="00264995">
        <w:rPr>
          <w:sz w:val="16"/>
        </w:rPr>
        <w:t xml:space="preserve"> paternalism, and old-fashioned greed. </w:t>
      </w:r>
      <w:r w:rsidRPr="00264995">
        <w:rPr>
          <w:u w:val="single"/>
        </w:rPr>
        <w:t>The “Twenty-Point Plan to Destroy</w:t>
      </w:r>
      <w:r w:rsidRPr="00264995">
        <w:rPr>
          <w:sz w:val="12"/>
        </w:rPr>
        <w:t>¶</w:t>
      </w:r>
      <w:r w:rsidRPr="00264995">
        <w:rPr>
          <w:sz w:val="12"/>
          <w:u w:val="single"/>
        </w:rPr>
        <w:t xml:space="preserve"> </w:t>
      </w:r>
      <w:r w:rsidRPr="00264995">
        <w:rPr>
          <w:u w:val="single"/>
        </w:rPr>
        <w:t>Black New Orleans” presented here is based on trends and observations</w:t>
      </w:r>
      <w:r w:rsidRPr="00264995">
        <w:rPr>
          <w:sz w:val="12"/>
        </w:rPr>
        <w:t>¶</w:t>
      </w:r>
      <w:r w:rsidRPr="00264995">
        <w:rPr>
          <w:sz w:val="12"/>
          <w:u w:val="single"/>
        </w:rPr>
        <w:t xml:space="preserve"> </w:t>
      </w:r>
      <w:r w:rsidRPr="00264995">
        <w:rPr>
          <w:u w:val="single"/>
        </w:rPr>
        <w:t>Beverly Wright and I made four months after the devastating storm.</w:t>
      </w:r>
      <w:r w:rsidRPr="00264995">
        <w:rPr>
          <w:sz w:val="16"/>
        </w:rPr>
        <w:t xml:space="preserve"> Other</w:t>
      </w:r>
      <w:r w:rsidRPr="00264995">
        <w:rPr>
          <w:sz w:val="12"/>
        </w:rPr>
        <w:t>¶</w:t>
      </w:r>
      <w:r w:rsidRPr="00264995">
        <w:rPr>
          <w:sz w:val="16"/>
        </w:rPr>
        <w:t xml:space="preserve"> trend data and observations were added that further illustrate how the “plan”</w:t>
      </w:r>
      <w:r w:rsidRPr="00264995">
        <w:rPr>
          <w:sz w:val="12"/>
        </w:rPr>
        <w:t>¶</w:t>
      </w:r>
      <w:r w:rsidRPr="00264995">
        <w:rPr>
          <w:sz w:val="16"/>
        </w:rPr>
        <w:t xml:space="preserve"> was implemented.7</w:t>
      </w:r>
      <w:r w:rsidRPr="00264995">
        <w:rPr>
          <w:sz w:val="12"/>
        </w:rPr>
        <w:t>¶</w:t>
      </w:r>
      <w:r w:rsidRPr="00264995">
        <w:rPr>
          <w:sz w:val="16"/>
        </w:rPr>
        <w:t xml:space="preserve"> 1. </w:t>
      </w:r>
      <w:r w:rsidRPr="00264995">
        <w:rPr>
          <w:b/>
          <w:u w:val="single"/>
        </w:rPr>
        <w:t>Selectively hand out FEMA grants</w:t>
      </w:r>
      <w:r w:rsidRPr="00264995">
        <w:rPr>
          <w:sz w:val="16"/>
        </w:rPr>
        <w:t>. The Federal Emergency Management</w:t>
      </w:r>
      <w:r w:rsidRPr="00264995">
        <w:rPr>
          <w:sz w:val="12"/>
        </w:rPr>
        <w:t>¶</w:t>
      </w:r>
      <w:r w:rsidRPr="00264995">
        <w:rPr>
          <w:sz w:val="16"/>
        </w:rPr>
        <w:t xml:space="preserve"> Agency (</w:t>
      </w:r>
      <w:r w:rsidRPr="00264995">
        <w:rPr>
          <w:u w:val="single"/>
        </w:rPr>
        <w:t>FEMA</w:t>
      </w:r>
      <w:r w:rsidRPr="00264995">
        <w:rPr>
          <w:sz w:val="16"/>
        </w:rPr>
        <w:t xml:space="preserve">) </w:t>
      </w:r>
      <w:r w:rsidRPr="00264995">
        <w:rPr>
          <w:u w:val="single"/>
        </w:rPr>
        <w:t>was consistent in its slow response in getting aid to</w:t>
      </w:r>
      <w:r w:rsidRPr="00264995">
        <w:rPr>
          <w:sz w:val="12"/>
        </w:rPr>
        <w:t>¶</w:t>
      </w:r>
      <w:r w:rsidRPr="00264995">
        <w:rPr>
          <w:sz w:val="12"/>
          <w:u w:val="single"/>
        </w:rPr>
        <w:t xml:space="preserve"> </w:t>
      </w:r>
      <w:r w:rsidRPr="00264995">
        <w:rPr>
          <w:u w:val="single"/>
        </w:rPr>
        <w:t>Katrina survivors. FEMA’s grant assistance program favors middle-income</w:t>
      </w:r>
      <w:r w:rsidRPr="00264995">
        <w:rPr>
          <w:sz w:val="12"/>
        </w:rPr>
        <w:t>¶</w:t>
      </w:r>
      <w:r w:rsidRPr="00264995">
        <w:rPr>
          <w:sz w:val="12"/>
          <w:u w:val="single"/>
        </w:rPr>
        <w:t xml:space="preserve"> </w:t>
      </w:r>
      <w:r w:rsidRPr="00264995">
        <w:rPr>
          <w:u w:val="single"/>
        </w:rPr>
        <w:t>households, making it difficult for low-income and black Katrina survivors</w:t>
      </w:r>
      <w:r w:rsidRPr="00264995">
        <w:rPr>
          <w:sz w:val="12"/>
        </w:rPr>
        <w:t>¶</w:t>
      </w:r>
      <w:r w:rsidRPr="00264995">
        <w:rPr>
          <w:sz w:val="12"/>
          <w:u w:val="single"/>
        </w:rPr>
        <w:t xml:space="preserve"> </w:t>
      </w:r>
      <w:r w:rsidRPr="00264995">
        <w:rPr>
          <w:u w:val="single"/>
        </w:rPr>
        <w:t>to access government assistance and directing the bulk of the grant assistance</w:t>
      </w:r>
      <w:r w:rsidRPr="00264995">
        <w:rPr>
          <w:sz w:val="12"/>
        </w:rPr>
        <w:t>¶</w:t>
      </w:r>
      <w:r w:rsidRPr="00264995">
        <w:rPr>
          <w:sz w:val="12"/>
          <w:u w:val="single"/>
        </w:rPr>
        <w:t xml:space="preserve"> </w:t>
      </w:r>
      <w:r w:rsidRPr="00264995">
        <w:rPr>
          <w:u w:val="single"/>
        </w:rPr>
        <w:t>to middle-income white storm victims</w:t>
      </w:r>
      <w:r w:rsidRPr="00264995">
        <w:rPr>
          <w:sz w:val="16"/>
        </w:rPr>
        <w:t>. The Lawyers Committee for</w:t>
      </w:r>
      <w:r w:rsidRPr="00264995">
        <w:rPr>
          <w:sz w:val="12"/>
        </w:rPr>
        <w:t>¶</w:t>
      </w:r>
      <w:r w:rsidRPr="00264995">
        <w:rPr>
          <w:sz w:val="16"/>
        </w:rPr>
        <w:t xml:space="preserve"> Civil Rights and several other legal groups sued FEMA over its response and</w:t>
      </w:r>
      <w:r w:rsidRPr="00264995">
        <w:rPr>
          <w:sz w:val="12"/>
        </w:rPr>
        <w:t>¶</w:t>
      </w:r>
      <w:r w:rsidRPr="00264995">
        <w:rPr>
          <w:sz w:val="16"/>
        </w:rPr>
        <w:t xml:space="preserve"> its handling of aid to storm victims. </w:t>
      </w:r>
      <w:r w:rsidRPr="00264995">
        <w:rPr>
          <w:u w:val="single"/>
        </w:rPr>
        <w:t>FEMA referred more than two million</w:t>
      </w:r>
      <w:r w:rsidRPr="00264995">
        <w:rPr>
          <w:sz w:val="12"/>
        </w:rPr>
        <w:t>¶</w:t>
      </w:r>
      <w:r w:rsidRPr="00264995">
        <w:rPr>
          <w:sz w:val="12"/>
          <w:u w:val="single"/>
        </w:rPr>
        <w:t xml:space="preserve"> </w:t>
      </w:r>
      <w:r w:rsidRPr="00264995">
        <w:rPr>
          <w:u w:val="single"/>
        </w:rPr>
        <w:t>people, many of them with low incomes, to the Small Business Administration</w:t>
      </w:r>
      <w:r w:rsidRPr="00264995">
        <w:rPr>
          <w:sz w:val="12"/>
        </w:rPr>
        <w:t>¶</w:t>
      </w:r>
      <w:r w:rsidRPr="00264995">
        <w:rPr>
          <w:sz w:val="12"/>
          <w:u w:val="single"/>
        </w:rPr>
        <w:t xml:space="preserve"> </w:t>
      </w:r>
      <w:r w:rsidRPr="00264995">
        <w:rPr>
          <w:u w:val="single"/>
        </w:rPr>
        <w:t>(SBA) to get the loans.</w:t>
      </w:r>
      <w:r w:rsidRPr="00264995">
        <w:rPr>
          <w:sz w:val="12"/>
        </w:rPr>
        <w:t>¶</w:t>
      </w:r>
      <w:r w:rsidRPr="00264995">
        <w:rPr>
          <w:sz w:val="16"/>
        </w:rPr>
        <w:t xml:space="preserve"> 2. S</w:t>
      </w:r>
      <w:r w:rsidRPr="00264995">
        <w:rPr>
          <w:b/>
          <w:u w:val="single"/>
        </w:rPr>
        <w:t>ystematically deny the poor and blacks SBA loans</w:t>
      </w:r>
      <w:r w:rsidRPr="00264995">
        <w:rPr>
          <w:sz w:val="16"/>
        </w:rPr>
        <w:t xml:space="preserve">. </w:t>
      </w:r>
      <w:r w:rsidRPr="00264995">
        <w:rPr>
          <w:u w:val="single"/>
        </w:rPr>
        <w:t>The SBA screened</w:t>
      </w:r>
      <w:r w:rsidRPr="00264995">
        <w:rPr>
          <w:sz w:val="12"/>
        </w:rPr>
        <w:t>¶</w:t>
      </w:r>
      <w:r w:rsidRPr="00264995">
        <w:rPr>
          <w:sz w:val="12"/>
          <w:u w:val="single"/>
        </w:rPr>
        <w:t xml:space="preserve"> </w:t>
      </w:r>
      <w:r w:rsidRPr="00264995">
        <w:rPr>
          <w:u w:val="single"/>
        </w:rPr>
        <w:t>out poor applicants and denied black households disaster loans</w:t>
      </w:r>
      <w:r w:rsidRPr="00264995">
        <w:rPr>
          <w:sz w:val="16"/>
        </w:rPr>
        <w:t>. A December</w:t>
      </w:r>
      <w:r w:rsidRPr="00264995">
        <w:rPr>
          <w:sz w:val="12"/>
        </w:rPr>
        <w:t>¶</w:t>
      </w:r>
      <w:r w:rsidRPr="00264995">
        <w:rPr>
          <w:sz w:val="16"/>
        </w:rPr>
        <w:t xml:space="preserve"> 21, 2005, New York Times editorial summed up this problem: “The Poor Need</w:t>
      </w:r>
      <w:r w:rsidRPr="00264995">
        <w:rPr>
          <w:sz w:val="12"/>
        </w:rPr>
        <w:t>¶</w:t>
      </w:r>
      <w:r w:rsidRPr="00264995">
        <w:rPr>
          <w:sz w:val="16"/>
        </w:rPr>
        <w:t xml:space="preserve"> Not Apply.” As of that date, </w:t>
      </w:r>
      <w:r w:rsidRPr="00264995">
        <w:rPr>
          <w:u w:val="single"/>
        </w:rPr>
        <w:t>the SBA had processed only a third of the home</w:t>
      </w:r>
      <w:r w:rsidRPr="00264995">
        <w:rPr>
          <w:sz w:val="12"/>
        </w:rPr>
        <w:t>¶</w:t>
      </w:r>
      <w:r w:rsidRPr="00264995">
        <w:rPr>
          <w:sz w:val="12"/>
          <w:u w:val="single"/>
        </w:rPr>
        <w:t xml:space="preserve"> </w:t>
      </w:r>
      <w:r w:rsidRPr="00264995">
        <w:rPr>
          <w:u w:val="single"/>
        </w:rPr>
        <w:t>loan applications it had received</w:t>
      </w:r>
      <w:r w:rsidRPr="00264995">
        <w:rPr>
          <w:sz w:val="16"/>
        </w:rPr>
        <w:t>. However, t</w:t>
      </w:r>
      <w:r w:rsidRPr="00264995">
        <w:rPr>
          <w:u w:val="single"/>
        </w:rPr>
        <w:t>he SBA rejected 82 percent of</w:t>
      </w:r>
      <w:r w:rsidRPr="00264995">
        <w:rPr>
          <w:sz w:val="12"/>
        </w:rPr>
        <w:t>¶</w:t>
      </w:r>
      <w:r w:rsidRPr="00264995">
        <w:rPr>
          <w:sz w:val="12"/>
          <w:u w:val="single"/>
        </w:rPr>
        <w:t xml:space="preserve"> </w:t>
      </w:r>
      <w:r w:rsidRPr="00264995">
        <w:rPr>
          <w:u w:val="single"/>
        </w:rPr>
        <w:t>the applications it received, a higher percentage than in most previous disasters</w:t>
      </w:r>
      <w:r w:rsidRPr="00264995">
        <w:rPr>
          <w:sz w:val="16"/>
        </w:rPr>
        <w:t>.</w:t>
      </w:r>
      <w:r w:rsidRPr="00264995">
        <w:rPr>
          <w:sz w:val="12"/>
        </w:rPr>
        <w:t>¶</w:t>
      </w:r>
      <w:r w:rsidRPr="00264995">
        <w:rPr>
          <w:sz w:val="16"/>
        </w:rPr>
        <w:t xml:space="preserve"> </w:t>
      </w:r>
      <w:r w:rsidRPr="00264995">
        <w:rPr>
          <w:u w:val="single"/>
        </w:rPr>
        <w:t>In well-off neighborhoods like Lakeview, 47 percent of the loans were</w:t>
      </w:r>
      <w:r w:rsidRPr="00264995">
        <w:rPr>
          <w:sz w:val="12"/>
        </w:rPr>
        <w:t>¶</w:t>
      </w:r>
      <w:r w:rsidRPr="00264995">
        <w:rPr>
          <w:sz w:val="12"/>
          <w:u w:val="single"/>
        </w:rPr>
        <w:t xml:space="preserve"> </w:t>
      </w:r>
      <w:r w:rsidRPr="00264995">
        <w:rPr>
          <w:u w:val="single"/>
        </w:rPr>
        <w:t>approved, whereas in poverty-stricken neighborhoods, only 7 percent were</w:t>
      </w:r>
      <w:r w:rsidRPr="00264995">
        <w:rPr>
          <w:sz w:val="16"/>
        </w:rPr>
        <w:t>. Middle-class black neighborhoods in the eastern part of the city had lower</w:t>
      </w:r>
      <w:r w:rsidRPr="00264995">
        <w:rPr>
          <w:sz w:val="12"/>
        </w:rPr>
        <w:t>¶</w:t>
      </w:r>
      <w:r w:rsidRPr="00264995">
        <w:rPr>
          <w:sz w:val="16"/>
        </w:rPr>
        <w:t xml:space="preserve"> than average loan rates.8</w:t>
      </w:r>
      <w:r w:rsidRPr="00264995">
        <w:rPr>
          <w:sz w:val="12"/>
        </w:rPr>
        <w:t>¶</w:t>
      </w:r>
      <w:r w:rsidRPr="00264995">
        <w:rPr>
          <w:sz w:val="16"/>
        </w:rPr>
        <w:t xml:space="preserve"> </w:t>
      </w:r>
      <w:r w:rsidRPr="00264995">
        <w:rPr>
          <w:b/>
          <w:u w:val="single"/>
        </w:rPr>
        <w:t>3. Award insurance claims using the “wind or water” trap.</w:t>
      </w:r>
      <w:r w:rsidRPr="00264995">
        <w:rPr>
          <w:sz w:val="16"/>
        </w:rPr>
        <w:t xml:space="preserve"> Because of the</w:t>
      </w:r>
      <w:r w:rsidRPr="00264995">
        <w:rPr>
          <w:sz w:val="12"/>
        </w:rPr>
        <w:t>¶</w:t>
      </w:r>
      <w:r w:rsidRPr="00264995">
        <w:rPr>
          <w:sz w:val="16"/>
        </w:rPr>
        <w:t xml:space="preserve"> enormity of the damage in the wake of Katrina, ins</w:t>
      </w:r>
      <w:r w:rsidRPr="00264995">
        <w:rPr>
          <w:u w:val="single"/>
        </w:rPr>
        <w:t>urance companies categorized</w:t>
      </w:r>
      <w:r w:rsidRPr="00264995">
        <w:rPr>
          <w:sz w:val="12"/>
        </w:rPr>
        <w:t>¶</w:t>
      </w:r>
      <w:r w:rsidRPr="00264995">
        <w:rPr>
          <w:sz w:val="12"/>
          <w:u w:val="single"/>
        </w:rPr>
        <w:t xml:space="preserve"> </w:t>
      </w:r>
      <w:r w:rsidRPr="00264995">
        <w:rPr>
          <w:u w:val="single"/>
        </w:rPr>
        <w:t>a lot of legitimate wind claims as flood- or water-related. The “wind or</w:t>
      </w:r>
      <w:r w:rsidRPr="00264995">
        <w:rPr>
          <w:sz w:val="12"/>
        </w:rPr>
        <w:t>¶</w:t>
      </w:r>
      <w:r w:rsidRPr="00264995">
        <w:rPr>
          <w:sz w:val="12"/>
          <w:u w:val="single"/>
        </w:rPr>
        <w:t xml:space="preserve"> </w:t>
      </w:r>
      <w:r w:rsidRPr="00264995">
        <w:rPr>
          <w:u w:val="single"/>
        </w:rPr>
        <w:t>water” problem hit black storm victims the hardest because they were likely</w:t>
      </w:r>
      <w:r w:rsidRPr="00264995">
        <w:rPr>
          <w:sz w:val="12"/>
        </w:rPr>
        <w:t>¶</w:t>
      </w:r>
      <w:r w:rsidRPr="00264995">
        <w:rPr>
          <w:sz w:val="12"/>
          <w:u w:val="single"/>
        </w:rPr>
        <w:t xml:space="preserve"> </w:t>
      </w:r>
      <w:r w:rsidRPr="00264995">
        <w:rPr>
          <w:u w:val="single"/>
        </w:rPr>
        <w:t>to have their insurance through small companies, since the major companies</w:t>
      </w:r>
      <w:r w:rsidRPr="00264995">
        <w:rPr>
          <w:sz w:val="12"/>
        </w:rPr>
        <w:t>¶</w:t>
      </w:r>
      <w:r w:rsidRPr="00264995">
        <w:rPr>
          <w:sz w:val="12"/>
          <w:u w:val="single"/>
        </w:rPr>
        <w:t xml:space="preserve"> </w:t>
      </w:r>
      <w:r w:rsidRPr="00264995">
        <w:rPr>
          <w:u w:val="single"/>
        </w:rPr>
        <w:t>had “redlined” many black neighborhoods</w:t>
      </w:r>
      <w:r w:rsidRPr="00264995">
        <w:rPr>
          <w:sz w:val="16"/>
        </w:rPr>
        <w:t xml:space="preserve">. Most </w:t>
      </w:r>
      <w:r w:rsidRPr="00264995">
        <w:rPr>
          <w:b/>
          <w:u w:val="single"/>
        </w:rPr>
        <w:t>rebuilding funds after</w:t>
      </w:r>
      <w:r w:rsidRPr="00264995">
        <w:rPr>
          <w:sz w:val="12"/>
        </w:rPr>
        <w:t>¶</w:t>
      </w:r>
      <w:r w:rsidRPr="00264995">
        <w:rPr>
          <w:b/>
          <w:sz w:val="12"/>
          <w:u w:val="single"/>
        </w:rPr>
        <w:t xml:space="preserve"> </w:t>
      </w:r>
      <w:r w:rsidRPr="00264995">
        <w:rPr>
          <w:b/>
          <w:u w:val="single"/>
        </w:rPr>
        <w:t>disasters came from private insurance, not the government</w:t>
      </w:r>
      <w:r w:rsidRPr="00264995">
        <w:rPr>
          <w:sz w:val="16"/>
        </w:rPr>
        <w:t>.</w:t>
      </w:r>
      <w:r w:rsidRPr="00264995">
        <w:rPr>
          <w:sz w:val="12"/>
        </w:rPr>
        <w:t>¶</w:t>
      </w:r>
      <w:r w:rsidRPr="00264995">
        <w:rPr>
          <w:sz w:val="16"/>
        </w:rPr>
        <w:t xml:space="preserve"> </w:t>
      </w:r>
      <w:r w:rsidRPr="00264995">
        <w:rPr>
          <w:b/>
          <w:u w:val="single"/>
        </w:rPr>
        <w:t>4. Redline black insurance policyholders</w:t>
      </w:r>
      <w:r w:rsidRPr="00264995">
        <w:rPr>
          <w:sz w:val="16"/>
        </w:rPr>
        <w:t>. Numerous studies show that</w:t>
      </w:r>
      <w:r w:rsidRPr="00264995">
        <w:rPr>
          <w:sz w:val="12"/>
        </w:rPr>
        <w:t>¶</w:t>
      </w:r>
      <w:r w:rsidRPr="00264995">
        <w:rPr>
          <w:sz w:val="16"/>
        </w:rPr>
        <w:t xml:space="preserve"> </w:t>
      </w:r>
      <w:r w:rsidRPr="00264995">
        <w:rPr>
          <w:u w:val="single"/>
        </w:rPr>
        <w:t>African Americans are more likely than whites to receive insufficient insurance</w:t>
      </w:r>
      <w:r w:rsidRPr="00264995">
        <w:rPr>
          <w:sz w:val="12"/>
        </w:rPr>
        <w:t>¶</w:t>
      </w:r>
      <w:r w:rsidRPr="00264995">
        <w:rPr>
          <w:sz w:val="16"/>
        </w:rPr>
        <w:t xml:space="preserve"> </w:t>
      </w:r>
      <w:r w:rsidRPr="00264995">
        <w:rPr>
          <w:u w:val="single"/>
        </w:rPr>
        <w:t>settlement amounts</w:t>
      </w:r>
      <w:r w:rsidRPr="00264995">
        <w:rPr>
          <w:sz w:val="16"/>
        </w:rPr>
        <w:t xml:space="preserve">. </w:t>
      </w:r>
      <w:r w:rsidRPr="00264995">
        <w:rPr>
          <w:u w:val="single"/>
        </w:rPr>
        <w:t>Insurance companies target black policyholders</w:t>
      </w:r>
      <w:r w:rsidRPr="00264995">
        <w:rPr>
          <w:sz w:val="12"/>
        </w:rPr>
        <w:t>¶</w:t>
      </w:r>
      <w:r w:rsidRPr="00264995">
        <w:rPr>
          <w:sz w:val="16"/>
        </w:rPr>
        <w:t xml:space="preserve"> </w:t>
      </w:r>
      <w:r w:rsidRPr="00264995">
        <w:rPr>
          <w:u w:val="single"/>
        </w:rPr>
        <w:t>in majority-black zip codes and offer them low and inadequate insurance</w:t>
      </w:r>
      <w:r w:rsidRPr="00264995">
        <w:rPr>
          <w:sz w:val="12"/>
        </w:rPr>
        <w:t>¶</w:t>
      </w:r>
      <w:r w:rsidRPr="00264995">
        <w:rPr>
          <w:sz w:val="12"/>
          <w:u w:val="single"/>
        </w:rPr>
        <w:t xml:space="preserve"> </w:t>
      </w:r>
      <w:r w:rsidRPr="00264995">
        <w:rPr>
          <w:u w:val="single"/>
        </w:rPr>
        <w:t>settlements</w:t>
      </w:r>
      <w:r w:rsidRPr="00264995">
        <w:rPr>
          <w:sz w:val="16"/>
        </w:rPr>
        <w:t xml:space="preserve"> as a way to subsidize fair settlements made to white policyholders.</w:t>
      </w:r>
      <w:r w:rsidRPr="00264995">
        <w:rPr>
          <w:sz w:val="12"/>
        </w:rPr>
        <w:t>¶</w:t>
      </w:r>
      <w:r w:rsidRPr="00264995">
        <w:rPr>
          <w:sz w:val="16"/>
        </w:rPr>
        <w:t xml:space="preserve"> </w:t>
      </w:r>
      <w:r w:rsidRPr="00264995">
        <w:rPr>
          <w:u w:val="single"/>
        </w:rPr>
        <w:t>If black homeowners and business owners were to recover from Katrina,</w:t>
      </w:r>
      <w:r w:rsidRPr="00264995">
        <w:rPr>
          <w:sz w:val="12"/>
        </w:rPr>
        <w:t>¶</w:t>
      </w:r>
      <w:r w:rsidRPr="00264995">
        <w:rPr>
          <w:sz w:val="12"/>
          <w:u w:val="single"/>
        </w:rPr>
        <w:t xml:space="preserve"> </w:t>
      </w:r>
      <w:r w:rsidRPr="00264995">
        <w:rPr>
          <w:u w:val="single"/>
        </w:rPr>
        <w:t>then they had to receive full and just insurance settlements</w:t>
      </w:r>
      <w:r w:rsidRPr="00264995">
        <w:rPr>
          <w:sz w:val="16"/>
        </w:rPr>
        <w:t>. FEMA and the</w:t>
      </w:r>
      <w:r w:rsidRPr="00264995">
        <w:rPr>
          <w:sz w:val="12"/>
        </w:rPr>
        <w:t>¶</w:t>
      </w:r>
      <w:r w:rsidRPr="00264995">
        <w:rPr>
          <w:sz w:val="16"/>
        </w:rPr>
        <w:t xml:space="preserve"> SBA could not be counted on to rebuild black communities.</w:t>
      </w:r>
      <w:r w:rsidRPr="00264995">
        <w:rPr>
          <w:sz w:val="12"/>
        </w:rPr>
        <w:t>¶</w:t>
      </w:r>
      <w:r w:rsidRPr="00264995">
        <w:rPr>
          <w:sz w:val="16"/>
        </w:rPr>
        <w:t xml:space="preserve"> 5. </w:t>
      </w:r>
      <w:r w:rsidRPr="00264995">
        <w:rPr>
          <w:b/>
          <w:u w:val="single"/>
        </w:rPr>
        <w:t>Use “greenbuilding” and flood-proofing codes to restrict redevelopment</w:t>
      </w:r>
      <w:r w:rsidRPr="00264995">
        <w:rPr>
          <w:sz w:val="16"/>
        </w:rPr>
        <w:t>.</w:t>
      </w:r>
      <w:r w:rsidRPr="00264995">
        <w:rPr>
          <w:sz w:val="12"/>
        </w:rPr>
        <w:t>¶</w:t>
      </w:r>
      <w:r w:rsidRPr="00264995">
        <w:rPr>
          <w:sz w:val="16"/>
        </w:rPr>
        <w:t xml:space="preserve"> </w:t>
      </w:r>
      <w:r w:rsidRPr="00264995">
        <w:rPr>
          <w:u w:val="single"/>
        </w:rPr>
        <w:t>Requiring that rebuilding plans conform to “green building” materials and</w:t>
      </w:r>
      <w:r w:rsidRPr="00264995">
        <w:rPr>
          <w:sz w:val="12"/>
        </w:rPr>
        <w:t>¶</w:t>
      </w:r>
      <w:r w:rsidRPr="00264995">
        <w:rPr>
          <w:sz w:val="12"/>
          <w:u w:val="single"/>
        </w:rPr>
        <w:t xml:space="preserve"> </w:t>
      </w:r>
      <w:r w:rsidRPr="00264995">
        <w:rPr>
          <w:u w:val="single"/>
        </w:rPr>
        <w:t>new floodproofing codes priced many low- and moderate-income homeowners</w:t>
      </w:r>
      <w:r w:rsidRPr="00264995">
        <w:rPr>
          <w:sz w:val="12"/>
        </w:rPr>
        <w:t>¶</w:t>
      </w:r>
      <w:r w:rsidRPr="00264995">
        <w:rPr>
          <w:sz w:val="12"/>
          <w:u w:val="single"/>
        </w:rPr>
        <w:t xml:space="preserve"> </w:t>
      </w:r>
      <w:r w:rsidRPr="00264995">
        <w:rPr>
          <w:u w:val="single"/>
        </w:rPr>
        <w:t>and small-business owners out of the market</w:t>
      </w:r>
      <w:r w:rsidRPr="00264995">
        <w:rPr>
          <w:sz w:val="16"/>
        </w:rPr>
        <w:t xml:space="preserve">. </w:t>
      </w:r>
      <w:r w:rsidRPr="00264995">
        <w:rPr>
          <w:u w:val="single"/>
        </w:rPr>
        <w:t>This hit black homeowners</w:t>
      </w:r>
      <w:r w:rsidRPr="00264995">
        <w:rPr>
          <w:sz w:val="12"/>
        </w:rPr>
        <w:t>¶</w:t>
      </w:r>
      <w:r w:rsidRPr="00264995">
        <w:rPr>
          <w:sz w:val="12"/>
          <w:u w:val="single"/>
        </w:rPr>
        <w:t xml:space="preserve"> </w:t>
      </w:r>
      <w:r w:rsidRPr="00264995">
        <w:rPr>
          <w:u w:val="single"/>
        </w:rPr>
        <w:t>and black business owners especially hard, since they generally had</w:t>
      </w:r>
      <w:r w:rsidRPr="00264995">
        <w:rPr>
          <w:sz w:val="12"/>
        </w:rPr>
        <w:t>¶</w:t>
      </w:r>
      <w:r w:rsidRPr="00264995">
        <w:rPr>
          <w:sz w:val="12"/>
          <w:u w:val="single"/>
        </w:rPr>
        <w:t xml:space="preserve"> </w:t>
      </w:r>
      <w:r w:rsidRPr="00264995">
        <w:rPr>
          <w:u w:val="single"/>
        </w:rPr>
        <w:t>lower incomes and less wealth</w:t>
      </w:r>
      <w:r w:rsidRPr="00264995">
        <w:rPr>
          <w:sz w:val="16"/>
        </w:rPr>
        <w:t>.</w:t>
      </w:r>
      <w:r w:rsidRPr="00264995">
        <w:rPr>
          <w:sz w:val="12"/>
        </w:rPr>
        <w:t>¶</w:t>
      </w:r>
      <w:r w:rsidRPr="00264995">
        <w:rPr>
          <w:sz w:val="16"/>
        </w:rPr>
        <w:t xml:space="preserve"> 6. </w:t>
      </w:r>
      <w:r w:rsidRPr="00264995">
        <w:rPr>
          <w:b/>
          <w:u w:val="single"/>
        </w:rPr>
        <w:t>Apply discriminatory environmental cleanup standards</w:t>
      </w:r>
      <w:r w:rsidRPr="00264995">
        <w:rPr>
          <w:u w:val="single"/>
        </w:rPr>
        <w:t>. Failure to apply</w:t>
      </w:r>
      <w:r w:rsidRPr="00264995">
        <w:rPr>
          <w:sz w:val="12"/>
        </w:rPr>
        <w:t>¶</w:t>
      </w:r>
      <w:r w:rsidRPr="00264995">
        <w:rPr>
          <w:sz w:val="12"/>
          <w:u w:val="single"/>
        </w:rPr>
        <w:t xml:space="preserve"> </w:t>
      </w:r>
      <w:r w:rsidRPr="00264995">
        <w:rPr>
          <w:u w:val="single"/>
        </w:rPr>
        <w:t>uniform cleanup standards can kill off black neighborhoods. A full-scale</w:t>
      </w:r>
      <w:r w:rsidRPr="00264995">
        <w:rPr>
          <w:sz w:val="12"/>
        </w:rPr>
        <w:t>¶</w:t>
      </w:r>
      <w:r w:rsidRPr="00264995">
        <w:rPr>
          <w:sz w:val="12"/>
          <w:u w:val="single"/>
        </w:rPr>
        <w:t xml:space="preserve"> </w:t>
      </w:r>
      <w:r w:rsidRPr="00264995">
        <w:rPr>
          <w:u w:val="single"/>
        </w:rPr>
        <w:t>cleanup of white neighborhoods was undertaken to meet residential standards</w:t>
      </w:r>
      <w:r w:rsidRPr="00264995">
        <w:rPr>
          <w:sz w:val="16"/>
        </w:rPr>
        <w:t>,</w:t>
      </w:r>
      <w:r w:rsidRPr="00264995">
        <w:rPr>
          <w:sz w:val="12"/>
        </w:rPr>
        <w:t>¶</w:t>
      </w:r>
      <w:r w:rsidRPr="00264995">
        <w:rPr>
          <w:sz w:val="16"/>
        </w:rPr>
        <w:t xml:space="preserve"> </w:t>
      </w:r>
      <w:r w:rsidRPr="00264995">
        <w:rPr>
          <w:u w:val="single"/>
        </w:rPr>
        <w:t xml:space="preserve">while no </w:t>
      </w:r>
      <w:r w:rsidRPr="00264995">
        <w:rPr>
          <w:sz w:val="16"/>
        </w:rPr>
        <w:t xml:space="preserve">or partial </w:t>
      </w:r>
      <w:r w:rsidRPr="00264995">
        <w:rPr>
          <w:u w:val="single"/>
        </w:rPr>
        <w:t>cleanup</w:t>
      </w:r>
      <w:r w:rsidRPr="00264995">
        <w:rPr>
          <w:sz w:val="16"/>
        </w:rPr>
        <w:t xml:space="preserve"> (industrial standards) </w:t>
      </w:r>
      <w:r w:rsidRPr="00264995">
        <w:rPr>
          <w:u w:val="single"/>
        </w:rPr>
        <w:t>took place in black</w:t>
      </w:r>
      <w:r w:rsidRPr="00264995">
        <w:rPr>
          <w:sz w:val="12"/>
        </w:rPr>
        <w:t>¶</w:t>
      </w:r>
      <w:r w:rsidRPr="00264995">
        <w:rPr>
          <w:sz w:val="12"/>
          <w:u w:val="single"/>
        </w:rPr>
        <w:t xml:space="preserve"> </w:t>
      </w:r>
      <w:r w:rsidRPr="00264995">
        <w:rPr>
          <w:u w:val="single"/>
        </w:rPr>
        <w:t>residential neighborhoods</w:t>
      </w:r>
      <w:r w:rsidRPr="00264995">
        <w:rPr>
          <w:sz w:val="16"/>
        </w:rPr>
        <w:t xml:space="preserve">. </w:t>
      </w:r>
      <w:r w:rsidRPr="00264995">
        <w:rPr>
          <w:u w:val="single"/>
        </w:rPr>
        <w:t>Failure to clean up black residential areas can</w:t>
      </w:r>
      <w:r w:rsidRPr="00264995">
        <w:rPr>
          <w:sz w:val="12"/>
        </w:rPr>
        <w:t>¶</w:t>
      </w:r>
      <w:r w:rsidRPr="00264995">
        <w:rPr>
          <w:sz w:val="12"/>
          <w:u w:val="single"/>
        </w:rPr>
        <w:t xml:space="preserve"> </w:t>
      </w:r>
      <w:r w:rsidRPr="00264995">
        <w:rPr>
          <w:u w:val="single"/>
        </w:rPr>
        <w:t>act as a disincentive for redevelopment</w:t>
      </w:r>
      <w:r w:rsidRPr="00264995">
        <w:rPr>
          <w:sz w:val="16"/>
        </w:rPr>
        <w:t xml:space="preserve">. It can also make people sick. </w:t>
      </w:r>
      <w:r w:rsidRPr="00264995">
        <w:rPr>
          <w:u w:val="single"/>
        </w:rPr>
        <w:t>Some</w:t>
      </w:r>
      <w:r w:rsidRPr="00264995">
        <w:rPr>
          <w:sz w:val="12"/>
        </w:rPr>
        <w:t>¶</w:t>
      </w:r>
      <w:r w:rsidRPr="00264995">
        <w:rPr>
          <w:sz w:val="12"/>
          <w:u w:val="single"/>
        </w:rPr>
        <w:t xml:space="preserve"> </w:t>
      </w:r>
      <w:r w:rsidRPr="00264995">
        <w:rPr>
          <w:u w:val="single"/>
        </w:rPr>
        <w:t>people used the argument that black neighborhoods were already highly polluted</w:t>
      </w:r>
      <w:r w:rsidRPr="00264995">
        <w:rPr>
          <w:sz w:val="12"/>
        </w:rPr>
        <w:t>¶</w:t>
      </w:r>
      <w:r w:rsidRPr="00264995">
        <w:rPr>
          <w:sz w:val="12"/>
          <w:u w:val="single"/>
        </w:rPr>
        <w:t xml:space="preserve"> </w:t>
      </w:r>
      <w:r w:rsidRPr="00264995">
        <w:rPr>
          <w:u w:val="single"/>
        </w:rPr>
        <w:t>with background contamination “hot spots” that exceeded EPA safe</w:t>
      </w:r>
      <w:r w:rsidRPr="00264995">
        <w:rPr>
          <w:sz w:val="12"/>
        </w:rPr>
        <w:t>¶</w:t>
      </w:r>
      <w:r w:rsidRPr="00264995">
        <w:rPr>
          <w:sz w:val="12"/>
          <w:u w:val="single"/>
        </w:rPr>
        <w:t xml:space="preserve"> </w:t>
      </w:r>
      <w:r w:rsidRPr="00264995">
        <w:rPr>
          <w:u w:val="single"/>
        </w:rPr>
        <w:t>levels pre-Katrina and thus did not need to be cleaned to more rigorous residential</w:t>
      </w:r>
      <w:r w:rsidRPr="00264995">
        <w:rPr>
          <w:sz w:val="12"/>
        </w:rPr>
        <w:t>¶</w:t>
      </w:r>
      <w:r w:rsidRPr="00264995">
        <w:rPr>
          <w:sz w:val="12"/>
          <w:u w:val="single"/>
        </w:rPr>
        <w:t xml:space="preserve"> </w:t>
      </w:r>
      <w:r w:rsidRPr="00264995">
        <w:rPr>
          <w:u w:val="single"/>
        </w:rPr>
        <w:t>standards.</w:t>
      </w:r>
      <w:r w:rsidRPr="00264995">
        <w:rPr>
          <w:sz w:val="12"/>
        </w:rPr>
        <w:t>¶</w:t>
      </w:r>
      <w:r w:rsidRPr="00264995">
        <w:rPr>
          <w:sz w:val="16"/>
        </w:rPr>
        <w:t xml:space="preserve"> 7. </w:t>
      </w:r>
      <w:r w:rsidRPr="00264995">
        <w:rPr>
          <w:b/>
          <w:u w:val="single"/>
        </w:rPr>
        <w:t>Sacrifice “low-lying” black neighborhoods in the name of saving the wetlands</w:t>
      </w:r>
      <w:r w:rsidRPr="00264995">
        <w:rPr>
          <w:sz w:val="12"/>
        </w:rPr>
        <w:t>¶</w:t>
      </w:r>
      <w:r w:rsidRPr="00264995">
        <w:rPr>
          <w:b/>
          <w:sz w:val="12"/>
          <w:u w:val="single"/>
        </w:rPr>
        <w:t xml:space="preserve"> </w:t>
      </w:r>
      <w:r w:rsidRPr="00264995">
        <w:rPr>
          <w:b/>
          <w:u w:val="single"/>
        </w:rPr>
        <w:t>and environmental restoration</w:t>
      </w:r>
      <w:r w:rsidRPr="00264995">
        <w:rPr>
          <w:sz w:val="16"/>
        </w:rPr>
        <w:t xml:space="preserve">. Some </w:t>
      </w:r>
      <w:r w:rsidRPr="00264995">
        <w:rPr>
          <w:u w:val="single"/>
        </w:rPr>
        <w:t>people advocated allowing black</w:t>
      </w:r>
      <w:r w:rsidRPr="00264995">
        <w:rPr>
          <w:sz w:val="12"/>
        </w:rPr>
        <w:t>¶</w:t>
      </w:r>
      <w:r w:rsidRPr="00264995">
        <w:rPr>
          <w:sz w:val="12"/>
          <w:u w:val="single"/>
        </w:rPr>
        <w:t xml:space="preserve"> </w:t>
      </w:r>
      <w:r w:rsidRPr="00264995">
        <w:rPr>
          <w:u w:val="single"/>
        </w:rPr>
        <w:t>neighborhoods</w:t>
      </w:r>
      <w:r w:rsidRPr="00264995">
        <w:rPr>
          <w:sz w:val="16"/>
        </w:rPr>
        <w:t xml:space="preserve"> like the Lower Ninth Ward and New Orleans East</w:t>
      </w:r>
      <w:r w:rsidRPr="00264995">
        <w:rPr>
          <w:b/>
          <w:u w:val="single"/>
        </w:rPr>
        <w:t xml:space="preserve"> to be</w:t>
      </w:r>
      <w:r w:rsidRPr="00264995">
        <w:rPr>
          <w:sz w:val="12"/>
        </w:rPr>
        <w:t>¶</w:t>
      </w:r>
      <w:r w:rsidRPr="00264995">
        <w:rPr>
          <w:b/>
          <w:sz w:val="12"/>
          <w:u w:val="single"/>
        </w:rPr>
        <w:t xml:space="preserve"> </w:t>
      </w:r>
      <w:r w:rsidRPr="00264995">
        <w:rPr>
          <w:b/>
          <w:u w:val="single"/>
        </w:rPr>
        <w:t>“yielded back to the swamp,” while allowing similar low-lying white areas</w:t>
      </w:r>
      <w:r w:rsidRPr="00264995">
        <w:rPr>
          <w:sz w:val="12"/>
        </w:rPr>
        <w:t>¶</w:t>
      </w:r>
      <w:r w:rsidRPr="00264995">
        <w:rPr>
          <w:b/>
          <w:sz w:val="12"/>
          <w:u w:val="single"/>
        </w:rPr>
        <w:t xml:space="preserve"> </w:t>
      </w:r>
      <w:r w:rsidRPr="00264995">
        <w:rPr>
          <w:b/>
          <w:u w:val="single"/>
        </w:rPr>
        <w:t>to be rebuilt and redeveloped</w:t>
      </w:r>
      <w:r w:rsidRPr="00264995">
        <w:rPr>
          <w:sz w:val="16"/>
        </w:rPr>
        <w:t xml:space="preserve">. </w:t>
      </w:r>
      <w:r w:rsidRPr="00264995">
        <w:rPr>
          <w:rStyle w:val="Emphasis"/>
        </w:rPr>
        <w:t>This is a form of “ethnic cleansing” that was</w:t>
      </w:r>
      <w:r w:rsidRPr="00264995">
        <w:rPr>
          <w:rStyle w:val="Emphasis"/>
          <w:b w:val="0"/>
          <w:sz w:val="12"/>
          <w:u w:val="none"/>
        </w:rPr>
        <w:t>¶</w:t>
      </w:r>
      <w:r w:rsidRPr="00264995">
        <w:rPr>
          <w:rStyle w:val="Emphasis"/>
        </w:rPr>
        <w:t xml:space="preserve"> not possible before Katrina.</w:t>
      </w:r>
      <w:r w:rsidRPr="00264995">
        <w:rPr>
          <w:sz w:val="16"/>
        </w:rPr>
        <w:t xml:space="preserve"> </w:t>
      </w:r>
      <w:r w:rsidRPr="00264995">
        <w:rPr>
          <w:b/>
          <w:u w:val="single"/>
        </w:rPr>
        <w:t>Instead of emphasizing equitable rebuilding, uniform cleanup standards, equal protection, and environmental justice</w:t>
      </w:r>
      <w:r w:rsidRPr="00264995">
        <w:rPr>
          <w:sz w:val="12"/>
        </w:rPr>
        <w:t>¶</w:t>
      </w:r>
      <w:r w:rsidRPr="00264995">
        <w:rPr>
          <w:b/>
          <w:sz w:val="12"/>
          <w:u w:val="single"/>
        </w:rPr>
        <w:t xml:space="preserve"> </w:t>
      </w:r>
      <w:r w:rsidRPr="00264995">
        <w:rPr>
          <w:b/>
          <w:u w:val="single"/>
        </w:rPr>
        <w:t>for African American communities, public officials sent mixed signals for</w:t>
      </w:r>
      <w:r w:rsidRPr="00264995">
        <w:rPr>
          <w:sz w:val="12"/>
        </w:rPr>
        <w:t>¶</w:t>
      </w:r>
      <w:r w:rsidRPr="00264995">
        <w:rPr>
          <w:b/>
          <w:sz w:val="12"/>
          <w:u w:val="single"/>
        </w:rPr>
        <w:t xml:space="preserve"> </w:t>
      </w:r>
      <w:r w:rsidRPr="00264995">
        <w:rPr>
          <w:b/>
          <w:u w:val="single"/>
        </w:rPr>
        <w:t>rebuilding vulnerable “low-lying” black neighborhoods</w:t>
      </w:r>
      <w:r w:rsidRPr="00264995">
        <w:rPr>
          <w:sz w:val="16"/>
        </w:rPr>
        <w:t>.</w:t>
      </w:r>
      <w:r w:rsidRPr="00264995">
        <w:rPr>
          <w:sz w:val="12"/>
        </w:rPr>
        <w:t>¶</w:t>
      </w:r>
      <w:r w:rsidRPr="00264995">
        <w:rPr>
          <w:sz w:val="16"/>
        </w:rPr>
        <w:t xml:space="preserve"> 8. </w:t>
      </w:r>
      <w:r w:rsidRPr="00264995">
        <w:rPr>
          <w:b/>
          <w:u w:val="single"/>
        </w:rPr>
        <w:t>Promote a smaller, more upscale, and “whiter” New Orleans</w:t>
      </w:r>
      <w:r w:rsidRPr="00264995">
        <w:rPr>
          <w:sz w:val="16"/>
        </w:rPr>
        <w:t xml:space="preserve">. </w:t>
      </w:r>
      <w:r w:rsidRPr="00264995">
        <w:rPr>
          <w:u w:val="single"/>
        </w:rPr>
        <w:t>Concentrating</w:t>
      </w:r>
      <w:r w:rsidRPr="00264995">
        <w:rPr>
          <w:sz w:val="12"/>
        </w:rPr>
        <w:t>¶</w:t>
      </w:r>
      <w:r w:rsidRPr="00264995">
        <w:rPr>
          <w:sz w:val="12"/>
          <w:u w:val="single"/>
        </w:rPr>
        <w:t xml:space="preserve"> </w:t>
      </w:r>
      <w:r w:rsidRPr="00264995">
        <w:rPr>
          <w:u w:val="single"/>
        </w:rPr>
        <w:t>on getting less-damaged neighborhoods up and running could translate</w:t>
      </w:r>
      <w:r w:rsidRPr="00264995">
        <w:rPr>
          <w:sz w:val="12"/>
        </w:rPr>
        <w:t>¶</w:t>
      </w:r>
      <w:r w:rsidRPr="00264995">
        <w:rPr>
          <w:sz w:val="12"/>
          <w:u w:val="single"/>
        </w:rPr>
        <w:t xml:space="preserve"> </w:t>
      </w:r>
      <w:r w:rsidRPr="00264995">
        <w:rPr>
          <w:u w:val="single"/>
        </w:rPr>
        <w:t>into a smaller, more upscale, and whiter New Orleans and a dramatically</w:t>
      </w:r>
      <w:r w:rsidRPr="00264995">
        <w:rPr>
          <w:sz w:val="12"/>
        </w:rPr>
        <w:t>¶</w:t>
      </w:r>
      <w:r w:rsidRPr="00264995">
        <w:rPr>
          <w:sz w:val="12"/>
          <w:u w:val="single"/>
        </w:rPr>
        <w:t xml:space="preserve"> </w:t>
      </w:r>
      <w:r w:rsidRPr="00264995">
        <w:rPr>
          <w:u w:val="single"/>
        </w:rPr>
        <w:t>down-sized black community.</w:t>
      </w:r>
      <w:r w:rsidRPr="00264995">
        <w:rPr>
          <w:sz w:val="16"/>
        </w:rPr>
        <w:t xml:space="preserve"> Clearly, </w:t>
      </w:r>
      <w:r w:rsidRPr="00264995">
        <w:rPr>
          <w:u w:val="single"/>
        </w:rPr>
        <w:t>shrinking New Orleans neighborhoods</w:t>
      </w:r>
      <w:r w:rsidRPr="00264995">
        <w:rPr>
          <w:sz w:val="12"/>
        </w:rPr>
        <w:t>¶</w:t>
      </w:r>
      <w:r w:rsidRPr="00264995">
        <w:rPr>
          <w:sz w:val="12"/>
          <w:u w:val="single"/>
        </w:rPr>
        <w:t xml:space="preserve"> </w:t>
      </w:r>
      <w:r w:rsidRPr="00264995">
        <w:rPr>
          <w:u w:val="single"/>
        </w:rPr>
        <w:t>disproportionately shrinks black votes, black political power, and</w:t>
      </w:r>
      <w:r w:rsidRPr="00264995">
        <w:rPr>
          <w:sz w:val="12"/>
        </w:rPr>
        <w:t>¶</w:t>
      </w:r>
      <w:r w:rsidRPr="00264995">
        <w:rPr>
          <w:sz w:val="12"/>
          <w:u w:val="single"/>
        </w:rPr>
        <w:t xml:space="preserve"> </w:t>
      </w:r>
      <w:r w:rsidRPr="00264995">
        <w:rPr>
          <w:u w:val="single"/>
        </w:rPr>
        <w:t>black wealth</w:t>
      </w:r>
      <w:r w:rsidRPr="00264995">
        <w:rPr>
          <w:sz w:val="16"/>
        </w:rPr>
        <w:t>. A February 2011 Bloomberg News headlines read “Census</w:t>
      </w:r>
      <w:r w:rsidRPr="00264995">
        <w:rPr>
          <w:sz w:val="12"/>
        </w:rPr>
        <w:t>¶</w:t>
      </w:r>
      <w:r w:rsidRPr="00264995">
        <w:rPr>
          <w:sz w:val="16"/>
        </w:rPr>
        <w:t xml:space="preserve"> Finds Hurricane Katrina Left New Orleans Richer, Whiter, Emptier</w:t>
      </w:r>
      <w:r w:rsidRPr="00264995">
        <w:rPr>
          <w:u w:val="single"/>
        </w:rPr>
        <w:t>.” The city</w:t>
      </w:r>
      <w:r w:rsidRPr="00264995">
        <w:rPr>
          <w:sz w:val="12"/>
        </w:rPr>
        <w:t>¶</w:t>
      </w:r>
      <w:r w:rsidRPr="00264995">
        <w:rPr>
          <w:sz w:val="12"/>
          <w:u w:val="single"/>
        </w:rPr>
        <w:t xml:space="preserve"> </w:t>
      </w:r>
      <w:r w:rsidRPr="00264995">
        <w:rPr>
          <w:u w:val="single"/>
        </w:rPr>
        <w:t>lost 140,845 residents, a decrease of 29 percent from 2000</w:t>
      </w:r>
      <w:r w:rsidRPr="00264995">
        <w:rPr>
          <w:sz w:val="16"/>
        </w:rPr>
        <w:t xml:space="preserve">. </w:t>
      </w:r>
      <w:r w:rsidRPr="00264995">
        <w:rPr>
          <w:u w:val="single"/>
        </w:rPr>
        <w:t>Whites were far</w:t>
      </w:r>
      <w:r w:rsidRPr="00264995">
        <w:rPr>
          <w:sz w:val="12"/>
        </w:rPr>
        <w:t>¶</w:t>
      </w:r>
      <w:r w:rsidRPr="00264995">
        <w:rPr>
          <w:sz w:val="12"/>
          <w:u w:val="single"/>
        </w:rPr>
        <w:t xml:space="preserve"> </w:t>
      </w:r>
      <w:r w:rsidRPr="00264995">
        <w:rPr>
          <w:u w:val="single"/>
        </w:rPr>
        <w:t>more likely to make it back to New Orleans than blacks</w:t>
      </w:r>
      <w:r w:rsidRPr="00264995">
        <w:rPr>
          <w:sz w:val="16"/>
        </w:rPr>
        <w:t xml:space="preserve">. </w:t>
      </w:r>
      <w:r w:rsidRPr="00264995">
        <w:rPr>
          <w:u w:val="single"/>
        </w:rPr>
        <w:t>The percentage of</w:t>
      </w:r>
      <w:r w:rsidRPr="00264995">
        <w:rPr>
          <w:sz w:val="12"/>
        </w:rPr>
        <w:t>¶</w:t>
      </w:r>
      <w:r w:rsidRPr="00264995">
        <w:rPr>
          <w:sz w:val="12"/>
          <w:u w:val="single"/>
        </w:rPr>
        <w:t xml:space="preserve"> </w:t>
      </w:r>
      <w:r w:rsidRPr="00264995">
        <w:rPr>
          <w:u w:val="single"/>
        </w:rPr>
        <w:t>the population that was black fell to 60.2 percent from 67.3 percent</w:t>
      </w:r>
      <w:r w:rsidRPr="00264995">
        <w:rPr>
          <w:sz w:val="16"/>
        </w:rPr>
        <w:t>.9</w:t>
      </w:r>
      <w:r w:rsidRPr="00264995">
        <w:rPr>
          <w:sz w:val="12"/>
        </w:rPr>
        <w:t>¶</w:t>
      </w:r>
      <w:r w:rsidRPr="00264995">
        <w:rPr>
          <w:sz w:val="16"/>
        </w:rPr>
        <w:t xml:space="preserve"> This</w:t>
      </w:r>
      <w:r w:rsidRPr="00264995">
        <w:rPr>
          <w:sz w:val="12"/>
        </w:rPr>
        <w:t>¶</w:t>
      </w:r>
      <w:r w:rsidRPr="00264995">
        <w:rPr>
          <w:sz w:val="16"/>
        </w:rPr>
        <w:t xml:space="preserve"> drop in population will translate into one fewer congressional seat for Louisiana—now</w:t>
      </w:r>
      <w:r w:rsidRPr="00264995">
        <w:rPr>
          <w:sz w:val="12"/>
        </w:rPr>
        <w:t>¶</w:t>
      </w:r>
      <w:r w:rsidRPr="00264995">
        <w:rPr>
          <w:sz w:val="16"/>
        </w:rPr>
        <w:t xml:space="preserve"> six instead of seven.</w:t>
      </w:r>
      <w:r w:rsidRPr="00264995">
        <w:rPr>
          <w:sz w:val="12"/>
        </w:rPr>
        <w:t>¶</w:t>
      </w:r>
      <w:r w:rsidRPr="00264995">
        <w:rPr>
          <w:sz w:val="16"/>
        </w:rPr>
        <w:t xml:space="preserve"> </w:t>
      </w:r>
      <w:r w:rsidRPr="00264995">
        <w:rPr>
          <w:b/>
          <w:u w:val="single"/>
        </w:rPr>
        <w:t xml:space="preserve">9. Revise land-use and zoning ordinances to exclude. </w:t>
      </w:r>
      <w:r w:rsidRPr="00264995">
        <w:rPr>
          <w:u w:val="single"/>
        </w:rPr>
        <w:t>Katrina could be used</w:t>
      </w:r>
      <w:r w:rsidRPr="00264995">
        <w:rPr>
          <w:sz w:val="12"/>
        </w:rPr>
        <w:t>¶</w:t>
      </w:r>
      <w:r w:rsidRPr="00264995">
        <w:rPr>
          <w:sz w:val="12"/>
          <w:u w:val="single"/>
        </w:rPr>
        <w:t xml:space="preserve"> </w:t>
      </w:r>
      <w:r w:rsidRPr="00264995">
        <w:rPr>
          <w:u w:val="single"/>
        </w:rPr>
        <w:t>to change land use and zoning codes to “zone against” undesirable land uses</w:t>
      </w:r>
      <w:r w:rsidRPr="00264995">
        <w:rPr>
          <w:sz w:val="12"/>
        </w:rPr>
        <w:t>¶</w:t>
      </w:r>
      <w:r w:rsidRPr="00264995">
        <w:rPr>
          <w:sz w:val="12"/>
          <w:u w:val="single"/>
        </w:rPr>
        <w:t xml:space="preserve"> </w:t>
      </w:r>
      <w:r w:rsidRPr="00264995">
        <w:rPr>
          <w:u w:val="single"/>
        </w:rPr>
        <w:t>that were not politically possible before the storm.</w:t>
      </w:r>
      <w:r w:rsidRPr="00264995">
        <w:rPr>
          <w:b/>
          <w:u w:val="single"/>
        </w:rPr>
        <w:t xml:space="preserve"> </w:t>
      </w:r>
      <w:r w:rsidRPr="00264995">
        <w:rPr>
          <w:sz w:val="16"/>
        </w:rPr>
        <w:t>Also, “</w:t>
      </w:r>
      <w:r w:rsidRPr="00264995">
        <w:rPr>
          <w:u w:val="single"/>
        </w:rPr>
        <w:t>expulsive” zoning</w:t>
      </w:r>
      <w:r w:rsidRPr="00264995">
        <w:rPr>
          <w:sz w:val="12"/>
        </w:rPr>
        <w:t>¶</w:t>
      </w:r>
      <w:r w:rsidRPr="00264995">
        <w:rPr>
          <w:sz w:val="12"/>
          <w:u w:val="single"/>
        </w:rPr>
        <w:t xml:space="preserve"> </w:t>
      </w:r>
      <w:r w:rsidRPr="00264995">
        <w:rPr>
          <w:u w:val="single"/>
        </w:rPr>
        <w:t>could be used to push out certain land uses and certain people</w:t>
      </w:r>
      <w:r w:rsidRPr="00264995">
        <w:rPr>
          <w:b/>
          <w:u w:val="single"/>
        </w:rPr>
        <w:t>.</w:t>
      </w:r>
      <w:r w:rsidRPr="00264995">
        <w:rPr>
          <w:sz w:val="12"/>
        </w:rPr>
        <w:t>¶</w:t>
      </w:r>
      <w:r w:rsidRPr="00264995">
        <w:rPr>
          <w:b/>
          <w:sz w:val="12"/>
          <w:u w:val="single"/>
        </w:rPr>
        <w:t xml:space="preserve"> </w:t>
      </w:r>
      <w:r w:rsidRPr="00264995">
        <w:rPr>
          <w:b/>
          <w:u w:val="single"/>
        </w:rPr>
        <w:t>10. Employ phased rebuilding and restoration scheme that concentrates on</w:t>
      </w:r>
      <w:r w:rsidRPr="00264995">
        <w:rPr>
          <w:sz w:val="12"/>
        </w:rPr>
        <w:t>¶</w:t>
      </w:r>
      <w:r w:rsidRPr="00264995">
        <w:rPr>
          <w:b/>
          <w:sz w:val="12"/>
          <w:u w:val="single"/>
        </w:rPr>
        <w:t xml:space="preserve"> </w:t>
      </w:r>
      <w:r w:rsidRPr="00264995">
        <w:rPr>
          <w:b/>
          <w:u w:val="single"/>
        </w:rPr>
        <w:t>the “high ground</w:t>
      </w:r>
      <w:r w:rsidRPr="00264995">
        <w:rPr>
          <w:u w:val="single"/>
        </w:rPr>
        <w:t>.” New Orleans officials were advised to concentrate rebuilding</w:t>
      </w:r>
      <w:r w:rsidRPr="00264995">
        <w:rPr>
          <w:sz w:val="12"/>
        </w:rPr>
        <w:t>¶</w:t>
      </w:r>
      <w:r w:rsidRPr="00264995">
        <w:rPr>
          <w:sz w:val="12"/>
          <w:u w:val="single"/>
        </w:rPr>
        <w:t xml:space="preserve"> </w:t>
      </w:r>
      <w:r w:rsidRPr="00264995">
        <w:rPr>
          <w:u w:val="single"/>
        </w:rPr>
        <w:t>on the</w:t>
      </w:r>
      <w:r w:rsidRPr="00264995">
        <w:rPr>
          <w:sz w:val="16"/>
        </w:rPr>
        <w:t xml:space="preserve"> </w:t>
      </w:r>
      <w:r w:rsidRPr="00264995">
        <w:rPr>
          <w:u w:val="single"/>
        </w:rPr>
        <w:t>areas that</w:t>
      </w:r>
      <w:r w:rsidRPr="00264995">
        <w:rPr>
          <w:sz w:val="16"/>
        </w:rPr>
        <w:t xml:space="preserve"> remained high and dry after Katrina. These areas </w:t>
      </w:r>
      <w:r w:rsidRPr="00264995">
        <w:rPr>
          <w:u w:val="single"/>
        </w:rPr>
        <w:t>are</w:t>
      </w:r>
      <w:r w:rsidRPr="00264995">
        <w:rPr>
          <w:sz w:val="12"/>
        </w:rPr>
        <w:t>¶</w:t>
      </w:r>
      <w:r w:rsidRPr="00264995">
        <w:rPr>
          <w:sz w:val="12"/>
          <w:u w:val="single"/>
        </w:rPr>
        <w:t xml:space="preserve"> </w:t>
      </w:r>
      <w:r w:rsidRPr="00264995">
        <w:rPr>
          <w:u w:val="single"/>
        </w:rPr>
        <w:t>disproportionately white and affluent</w:t>
      </w:r>
      <w:r w:rsidRPr="00264995">
        <w:rPr>
          <w:sz w:val="16"/>
        </w:rPr>
        <w:t xml:space="preserve">. </w:t>
      </w:r>
      <w:r w:rsidRPr="00264995">
        <w:rPr>
          <w:b/>
          <w:u w:val="single"/>
        </w:rPr>
        <w:t>This scenario builds on preexisting</w:t>
      </w:r>
      <w:r w:rsidRPr="00264995">
        <w:rPr>
          <w:sz w:val="12"/>
        </w:rPr>
        <w:t>¶</w:t>
      </w:r>
      <w:r w:rsidRPr="00264995">
        <w:rPr>
          <w:b/>
          <w:sz w:val="12"/>
          <w:u w:val="single"/>
        </w:rPr>
        <w:t xml:space="preserve"> </w:t>
      </w:r>
      <w:r w:rsidRPr="00264995">
        <w:rPr>
          <w:b/>
          <w:u w:val="single"/>
        </w:rPr>
        <w:t>inequities and “white privilege” and ensures future inequities and continued</w:t>
      </w:r>
      <w:r w:rsidRPr="00264995">
        <w:rPr>
          <w:sz w:val="12"/>
        </w:rPr>
        <w:t>¶</w:t>
      </w:r>
      <w:r w:rsidRPr="00264995">
        <w:rPr>
          <w:b/>
          <w:sz w:val="12"/>
          <w:u w:val="single"/>
        </w:rPr>
        <w:t xml:space="preserve"> </w:t>
      </w:r>
      <w:r w:rsidRPr="00264995">
        <w:rPr>
          <w:b/>
          <w:u w:val="single"/>
        </w:rPr>
        <w:t>“white privilege.</w:t>
      </w:r>
      <w:r w:rsidRPr="00264995">
        <w:rPr>
          <w:sz w:val="16"/>
        </w:rPr>
        <w:t xml:space="preserve">” </w:t>
      </w:r>
      <w:r w:rsidRPr="00264995">
        <w:rPr>
          <w:u w:val="single"/>
        </w:rPr>
        <w:t>By the time rebuilding got around to black “low-lying”</w:t>
      </w:r>
      <w:r w:rsidRPr="00264995">
        <w:rPr>
          <w:sz w:val="12"/>
        </w:rPr>
        <w:t>¶</w:t>
      </w:r>
      <w:r w:rsidRPr="00264995">
        <w:rPr>
          <w:sz w:val="12"/>
          <w:u w:val="single"/>
        </w:rPr>
        <w:t xml:space="preserve"> </w:t>
      </w:r>
      <w:r w:rsidRPr="00264995">
        <w:rPr>
          <w:u w:val="single"/>
        </w:rPr>
        <w:t>areas, there were not likely to be any rebuilding funds left</w:t>
      </w:r>
      <w:r w:rsidRPr="00264995">
        <w:rPr>
          <w:sz w:val="16"/>
        </w:rPr>
        <w:t xml:space="preserve">. </w:t>
      </w:r>
      <w:r w:rsidRPr="00264995">
        <w:rPr>
          <w:u w:val="single"/>
        </w:rPr>
        <w:t>This is the “oops,</w:t>
      </w:r>
      <w:r w:rsidRPr="00264995">
        <w:rPr>
          <w:sz w:val="12"/>
        </w:rPr>
        <w:t>¶</w:t>
      </w:r>
      <w:r w:rsidRPr="00264995">
        <w:rPr>
          <w:sz w:val="12"/>
          <w:u w:val="single"/>
        </w:rPr>
        <w:t xml:space="preserve"> </w:t>
      </w:r>
      <w:r w:rsidRPr="00264995">
        <w:rPr>
          <w:u w:val="single"/>
        </w:rPr>
        <w:t>we are out of funds” scenario</w:t>
      </w:r>
      <w:r w:rsidRPr="00264995">
        <w:rPr>
          <w:b/>
          <w:u w:val="single"/>
        </w:rPr>
        <w:t>.</w:t>
      </w:r>
      <w:r w:rsidRPr="00264995">
        <w:rPr>
          <w:sz w:val="12"/>
        </w:rPr>
        <w:t>¶</w:t>
      </w:r>
      <w:r w:rsidRPr="00264995">
        <w:rPr>
          <w:b/>
          <w:sz w:val="12"/>
          <w:u w:val="single"/>
        </w:rPr>
        <w:t xml:space="preserve"> </w:t>
      </w:r>
      <w:r w:rsidRPr="00264995">
        <w:rPr>
          <w:b/>
          <w:u w:val="single"/>
        </w:rPr>
        <w:t>11. Apply eminent domain as a black land grab</w:t>
      </w:r>
      <w:r w:rsidRPr="00264995">
        <w:rPr>
          <w:sz w:val="16"/>
        </w:rPr>
        <w:t xml:space="preserve">. </w:t>
      </w:r>
      <w:r w:rsidRPr="00264995">
        <w:rPr>
          <w:u w:val="single"/>
        </w:rPr>
        <w:t>Another proposal was to</w:t>
      </w:r>
      <w:r w:rsidRPr="00264995">
        <w:rPr>
          <w:sz w:val="12"/>
        </w:rPr>
        <w:t>¶</w:t>
      </w:r>
      <w:r w:rsidRPr="00264995">
        <w:rPr>
          <w:sz w:val="12"/>
          <w:u w:val="single"/>
        </w:rPr>
        <w:t xml:space="preserve"> </w:t>
      </w:r>
      <w:r w:rsidRPr="00264995">
        <w:rPr>
          <w:u w:val="single"/>
        </w:rPr>
        <w:t>give Katrina evacuees one year to return before the city was allowed to legally</w:t>
      </w:r>
      <w:r w:rsidRPr="00264995">
        <w:rPr>
          <w:sz w:val="12"/>
        </w:rPr>
        <w:t>¶</w:t>
      </w:r>
      <w:r w:rsidRPr="00264995">
        <w:rPr>
          <w:sz w:val="12"/>
          <w:u w:val="single"/>
        </w:rPr>
        <w:t xml:space="preserve"> </w:t>
      </w:r>
      <w:r w:rsidRPr="00264995">
        <w:rPr>
          <w:u w:val="single"/>
        </w:rPr>
        <w:t>“take” their property through eminent domain</w:t>
      </w:r>
      <w:r w:rsidRPr="00264995">
        <w:rPr>
          <w:sz w:val="16"/>
        </w:rPr>
        <w:t>. Clearly, it would take much</w:t>
      </w:r>
      <w:r w:rsidRPr="00264995">
        <w:rPr>
          <w:sz w:val="12"/>
        </w:rPr>
        <w:t>¶</w:t>
      </w:r>
      <w:r w:rsidRPr="00264995">
        <w:rPr>
          <w:sz w:val="16"/>
        </w:rPr>
        <w:t xml:space="preserve"> longer than a year for most New Orleanians to return home. </w:t>
      </w:r>
      <w:r w:rsidRPr="00264995">
        <w:rPr>
          <w:u w:val="single"/>
        </w:rPr>
        <w:t>This proposal</w:t>
      </w:r>
      <w:r w:rsidRPr="00264995">
        <w:rPr>
          <w:sz w:val="12"/>
        </w:rPr>
        <w:t>¶</w:t>
      </w:r>
      <w:r w:rsidRPr="00264995">
        <w:rPr>
          <w:sz w:val="12"/>
          <w:u w:val="single"/>
        </w:rPr>
        <w:t xml:space="preserve"> </w:t>
      </w:r>
      <w:r w:rsidRPr="00264995">
        <w:rPr>
          <w:u w:val="single"/>
        </w:rPr>
        <w:t>could turn into a giant land grab of black property and a loss of the wealth</w:t>
      </w:r>
      <w:r w:rsidRPr="00264995">
        <w:rPr>
          <w:sz w:val="12"/>
        </w:rPr>
        <w:t>¶</w:t>
      </w:r>
      <w:r w:rsidRPr="00264995">
        <w:rPr>
          <w:sz w:val="12"/>
          <w:u w:val="single"/>
        </w:rPr>
        <w:t xml:space="preserve"> </w:t>
      </w:r>
      <w:r w:rsidRPr="00264995">
        <w:rPr>
          <w:u w:val="single"/>
        </w:rPr>
        <w:t>that blacks have invested in their homes and businesses.</w:t>
      </w:r>
      <w:r w:rsidRPr="00264995">
        <w:rPr>
          <w:sz w:val="12"/>
        </w:rPr>
        <w:t>¶</w:t>
      </w:r>
      <w:r w:rsidRPr="00264995">
        <w:rPr>
          <w:sz w:val="16"/>
        </w:rPr>
        <w:t xml:space="preserve"> </w:t>
      </w:r>
      <w:r w:rsidRPr="00264995">
        <w:rPr>
          <w:b/>
          <w:u w:val="single"/>
        </w:rPr>
        <w:t>12. Offer no financial assistance for evacuees to return.</w:t>
      </w:r>
      <w:r w:rsidRPr="00264995">
        <w:rPr>
          <w:sz w:val="16"/>
        </w:rPr>
        <w:t xml:space="preserve"> </w:t>
      </w:r>
      <w:r w:rsidRPr="00264995">
        <w:rPr>
          <w:u w:val="single"/>
        </w:rPr>
        <w:t>Thousands of</w:t>
      </w:r>
      <w:r w:rsidRPr="00264995">
        <w:rPr>
          <w:sz w:val="12"/>
        </w:rPr>
        <w:t>¶</w:t>
      </w:r>
      <w:r w:rsidRPr="00264995">
        <w:rPr>
          <w:sz w:val="12"/>
          <w:u w:val="single"/>
        </w:rPr>
        <w:t xml:space="preserve"> </w:t>
      </w:r>
      <w:r w:rsidRPr="00264995">
        <w:rPr>
          <w:u w:val="single"/>
        </w:rPr>
        <w:t>Katrina evacuees were shipped to more than three dozen states with no provisions</w:t>
      </w:r>
      <w:r w:rsidRPr="00264995">
        <w:rPr>
          <w:sz w:val="12"/>
        </w:rPr>
        <w:t>¶</w:t>
      </w:r>
      <w:r w:rsidRPr="00264995">
        <w:rPr>
          <w:sz w:val="12"/>
          <w:u w:val="single"/>
        </w:rPr>
        <w:t xml:space="preserve"> </w:t>
      </w:r>
      <w:r w:rsidRPr="00264995">
        <w:rPr>
          <w:u w:val="single"/>
        </w:rPr>
        <w:t>for return, the equivalent of being given a “one-way” ticket. Many</w:t>
      </w:r>
      <w:r w:rsidRPr="00264995">
        <w:rPr>
          <w:sz w:val="12"/>
        </w:rPr>
        <w:t>¶</w:t>
      </w:r>
      <w:r w:rsidRPr="00264995">
        <w:rPr>
          <w:sz w:val="12"/>
          <w:u w:val="single"/>
        </w:rPr>
        <w:t xml:space="preserve"> </w:t>
      </w:r>
      <w:r w:rsidRPr="00264995">
        <w:rPr>
          <w:u w:val="single"/>
        </w:rPr>
        <w:t>Katrina evacuees ran short of funds</w:t>
      </w:r>
      <w:r w:rsidRPr="00264995">
        <w:rPr>
          <w:sz w:val="16"/>
        </w:rPr>
        <w:t>. No money translates into no return to</w:t>
      </w:r>
      <w:r w:rsidRPr="00264995">
        <w:rPr>
          <w:sz w:val="12"/>
        </w:rPr>
        <w:t>¶</w:t>
      </w:r>
      <w:r w:rsidRPr="00264995">
        <w:rPr>
          <w:sz w:val="16"/>
        </w:rPr>
        <w:t xml:space="preserve"> their homes and neighborhoods. Pr</w:t>
      </w:r>
      <w:r w:rsidRPr="00264995">
        <w:rPr>
          <w:u w:val="single"/>
        </w:rPr>
        <w:t>omoting the “right to return” without</w:t>
      </w:r>
      <w:r w:rsidRPr="00264995">
        <w:rPr>
          <w:sz w:val="12"/>
        </w:rPr>
        <w:t>¶</w:t>
      </w:r>
      <w:r w:rsidRPr="00264995">
        <w:rPr>
          <w:sz w:val="12"/>
          <w:u w:val="single"/>
        </w:rPr>
        <w:t xml:space="preserve"> </w:t>
      </w:r>
      <w:r w:rsidRPr="00264995">
        <w:rPr>
          <w:u w:val="single"/>
        </w:rPr>
        <w:t>committing adequate resources to assist evacuees to return doesn’t help</w:t>
      </w:r>
      <w:r w:rsidRPr="00264995">
        <w:rPr>
          <w:sz w:val="16"/>
        </w:rPr>
        <w:t xml:space="preserve">. </w:t>
      </w:r>
      <w:r w:rsidRPr="00264995">
        <w:rPr>
          <w:b/>
          <w:u w:val="single"/>
        </w:rPr>
        <w:t>13. Keep evacuees away from New Orleans jobs</w:t>
      </w:r>
      <w:r w:rsidRPr="00264995">
        <w:rPr>
          <w:sz w:val="16"/>
        </w:rPr>
        <w:t>. The nation’s unemployment</w:t>
      </w:r>
      <w:r w:rsidRPr="00264995">
        <w:rPr>
          <w:sz w:val="12"/>
        </w:rPr>
        <w:t>¶</w:t>
      </w:r>
      <w:r w:rsidRPr="00264995">
        <w:rPr>
          <w:sz w:val="16"/>
        </w:rPr>
        <w:t xml:space="preserve"> rate was 5 percent in November 2005. That month</w:t>
      </w:r>
      <w:r w:rsidRPr="00264995">
        <w:rPr>
          <w:u w:val="single"/>
        </w:rPr>
        <w:t>, the jobless rate</w:t>
      </w:r>
      <w:r w:rsidRPr="00264995">
        <w:rPr>
          <w:sz w:val="12"/>
        </w:rPr>
        <w:t>¶</w:t>
      </w:r>
      <w:r w:rsidRPr="00264995">
        <w:rPr>
          <w:sz w:val="12"/>
          <w:u w:val="single"/>
        </w:rPr>
        <w:t xml:space="preserve"> </w:t>
      </w:r>
      <w:r w:rsidRPr="00264995">
        <w:rPr>
          <w:u w:val="single"/>
        </w:rPr>
        <w:t>for Katrina returnees was 12.5 percent, while 27.8 percent of evacuees living</w:t>
      </w:r>
      <w:r w:rsidRPr="00264995">
        <w:rPr>
          <w:sz w:val="12"/>
        </w:rPr>
        <w:t>¶</w:t>
      </w:r>
      <w:r w:rsidRPr="00264995">
        <w:rPr>
          <w:sz w:val="12"/>
          <w:u w:val="single"/>
        </w:rPr>
        <w:t xml:space="preserve"> </w:t>
      </w:r>
      <w:r w:rsidRPr="00264995">
        <w:rPr>
          <w:u w:val="single"/>
        </w:rPr>
        <w:t>elsewhere were unemployed</w:t>
      </w:r>
      <w:r w:rsidRPr="00264995">
        <w:rPr>
          <w:sz w:val="16"/>
        </w:rPr>
        <w:t xml:space="preserve">. </w:t>
      </w:r>
      <w:r w:rsidRPr="00264995">
        <w:rPr>
          <w:u w:val="single"/>
        </w:rPr>
        <w:t>The jobless rate among blacks who had not</w:t>
      </w:r>
      <w:r w:rsidRPr="00264995">
        <w:rPr>
          <w:sz w:val="12"/>
        </w:rPr>
        <w:t>¶</w:t>
      </w:r>
      <w:r w:rsidRPr="00264995">
        <w:rPr>
          <w:sz w:val="12"/>
          <w:u w:val="single"/>
        </w:rPr>
        <w:t xml:space="preserve"> </w:t>
      </w:r>
      <w:r w:rsidRPr="00264995">
        <w:rPr>
          <w:u w:val="single"/>
        </w:rPr>
        <w:t>returned was 47 percent in November 2005</w:t>
      </w:r>
      <w:r w:rsidRPr="00264995">
        <w:rPr>
          <w:sz w:val="16"/>
        </w:rPr>
        <w:t xml:space="preserve">, whereas </w:t>
      </w:r>
      <w:r w:rsidRPr="00264995">
        <w:rPr>
          <w:u w:val="single"/>
        </w:rPr>
        <w:t>the rate was only 13 percent</w:t>
      </w:r>
      <w:r w:rsidRPr="00264995">
        <w:rPr>
          <w:sz w:val="12"/>
        </w:rPr>
        <w:t>¶</w:t>
      </w:r>
      <w:r w:rsidRPr="00264995">
        <w:rPr>
          <w:sz w:val="12"/>
          <w:u w:val="single"/>
        </w:rPr>
        <w:t xml:space="preserve"> </w:t>
      </w:r>
      <w:r w:rsidRPr="00264995">
        <w:rPr>
          <w:u w:val="single"/>
        </w:rPr>
        <w:t>for whites who had not gone back</w:t>
      </w:r>
      <w:r w:rsidRPr="00264995">
        <w:rPr>
          <w:sz w:val="16"/>
        </w:rPr>
        <w:t>. Katrina evacuees who made it back</w:t>
      </w:r>
      <w:r w:rsidRPr="00264995">
        <w:rPr>
          <w:sz w:val="12"/>
        </w:rPr>
        <w:t>¶</w:t>
      </w:r>
      <w:r w:rsidRPr="00264995">
        <w:rPr>
          <w:sz w:val="16"/>
        </w:rPr>
        <w:t xml:space="preserve"> to their home region thus had much lower levels of joblessness. This is especially</w:t>
      </w:r>
      <w:r w:rsidRPr="00264995">
        <w:rPr>
          <w:sz w:val="12"/>
        </w:rPr>
        <w:t>¶</w:t>
      </w:r>
      <w:r w:rsidRPr="00264995">
        <w:rPr>
          <w:sz w:val="16"/>
        </w:rPr>
        <w:t xml:space="preserve"> important for </w:t>
      </w:r>
      <w:r w:rsidRPr="00264995">
        <w:rPr>
          <w:u w:val="single"/>
        </w:rPr>
        <w:t>African Americans, whose joblessness rate was more</w:t>
      </w:r>
      <w:r w:rsidRPr="00264995">
        <w:rPr>
          <w:sz w:val="12"/>
        </w:rPr>
        <w:t>¶</w:t>
      </w:r>
      <w:r w:rsidRPr="00264995">
        <w:rPr>
          <w:sz w:val="12"/>
          <w:u w:val="single"/>
        </w:rPr>
        <w:t xml:space="preserve"> </w:t>
      </w:r>
      <w:r w:rsidRPr="00264995">
        <w:rPr>
          <w:u w:val="single"/>
        </w:rPr>
        <w:t>than 30 percentage points lower for returnees.</w:t>
      </w:r>
      <w:r w:rsidRPr="00264995">
        <w:rPr>
          <w:sz w:val="16"/>
        </w:rPr>
        <w:t xml:space="preserve"> The problem was that the vast</w:t>
      </w:r>
      <w:r w:rsidRPr="00264995">
        <w:rPr>
          <w:sz w:val="12"/>
        </w:rPr>
        <w:t>¶</w:t>
      </w:r>
      <w:r w:rsidRPr="00264995">
        <w:rPr>
          <w:sz w:val="16"/>
        </w:rPr>
        <w:t xml:space="preserve"> majority of </w:t>
      </w:r>
      <w:r w:rsidRPr="00264995">
        <w:rPr>
          <w:u w:val="single"/>
        </w:rPr>
        <w:t>black Katrina evacuees had not returned to their home region</w:t>
      </w:r>
      <w:r w:rsidRPr="00264995">
        <w:rPr>
          <w:sz w:val="16"/>
        </w:rPr>
        <w:t>.</w:t>
      </w:r>
      <w:r w:rsidRPr="00264995">
        <w:rPr>
          <w:sz w:val="12"/>
        </w:rPr>
        <w:t>¶</w:t>
      </w:r>
      <w:r w:rsidRPr="00264995">
        <w:rPr>
          <w:sz w:val="16"/>
        </w:rPr>
        <w:t xml:space="preserve"> </w:t>
      </w:r>
      <w:r w:rsidRPr="00264995">
        <w:rPr>
          <w:u w:val="single"/>
        </w:rPr>
        <w:t>Only 21 percent of black evacuees—but 48 percent of white evacuees—had</w:t>
      </w:r>
      <w:r w:rsidRPr="00264995">
        <w:rPr>
          <w:sz w:val="12"/>
        </w:rPr>
        <w:t>¶</w:t>
      </w:r>
      <w:r w:rsidRPr="00264995">
        <w:rPr>
          <w:sz w:val="12"/>
          <w:u w:val="single"/>
        </w:rPr>
        <w:t xml:space="preserve"> </w:t>
      </w:r>
      <w:r w:rsidRPr="00264995">
        <w:rPr>
          <w:u w:val="single"/>
        </w:rPr>
        <w:t>returned by November</w:t>
      </w:r>
      <w:r w:rsidRPr="00264995">
        <w:rPr>
          <w:sz w:val="16"/>
        </w:rPr>
        <w:t>.</w:t>
      </w:r>
      <w:r w:rsidRPr="00264995">
        <w:rPr>
          <w:sz w:val="12"/>
        </w:rPr>
        <w:t>¶</w:t>
      </w:r>
      <w:r w:rsidRPr="00264995">
        <w:rPr>
          <w:sz w:val="16"/>
        </w:rPr>
        <w:t xml:space="preserve"> </w:t>
      </w:r>
      <w:r w:rsidRPr="00264995">
        <w:rPr>
          <w:b/>
          <w:u w:val="single"/>
        </w:rPr>
        <w:t>14. Fail to enforce fair housing laws</w:t>
      </w:r>
      <w:r w:rsidRPr="00264995">
        <w:rPr>
          <w:sz w:val="16"/>
        </w:rPr>
        <w:t xml:space="preserve">. In the aftermath of the storm, </w:t>
      </w:r>
      <w:r w:rsidRPr="00264995">
        <w:rPr>
          <w:u w:val="single"/>
        </w:rPr>
        <w:t>housing</w:t>
      </w:r>
      <w:r w:rsidRPr="00264995">
        <w:rPr>
          <w:sz w:val="12"/>
        </w:rPr>
        <w:t>¶</w:t>
      </w:r>
      <w:r w:rsidRPr="00264995">
        <w:rPr>
          <w:sz w:val="12"/>
          <w:u w:val="single"/>
        </w:rPr>
        <w:t xml:space="preserve"> </w:t>
      </w:r>
      <w:r w:rsidRPr="00264995">
        <w:rPr>
          <w:u w:val="single"/>
        </w:rPr>
        <w:t>discrimination against blacks was allowed to run rampant. Katrina created</w:t>
      </w:r>
      <w:r w:rsidRPr="00264995">
        <w:rPr>
          <w:sz w:val="12"/>
        </w:rPr>
        <w:t>¶</w:t>
      </w:r>
      <w:r w:rsidRPr="00264995">
        <w:rPr>
          <w:sz w:val="12"/>
          <w:u w:val="single"/>
        </w:rPr>
        <w:t xml:space="preserve"> </w:t>
      </w:r>
      <w:r w:rsidRPr="00264995">
        <w:rPr>
          <w:u w:val="single"/>
        </w:rPr>
        <w:t>a housing shortage and opened a floodgate of discriminatory acts against</w:t>
      </w:r>
      <w:r w:rsidRPr="00264995">
        <w:rPr>
          <w:sz w:val="12"/>
        </w:rPr>
        <w:t>¶</w:t>
      </w:r>
      <w:r w:rsidRPr="00264995">
        <w:rPr>
          <w:sz w:val="12"/>
          <w:u w:val="single"/>
        </w:rPr>
        <w:t xml:space="preserve"> </w:t>
      </w:r>
      <w:r w:rsidRPr="00264995">
        <w:rPr>
          <w:u w:val="single"/>
        </w:rPr>
        <w:t>black homeowners and renters</w:t>
      </w:r>
      <w:r w:rsidRPr="00264995">
        <w:rPr>
          <w:sz w:val="16"/>
        </w:rPr>
        <w:t>. In December 2005, the National Fair Housing</w:t>
      </w:r>
      <w:r w:rsidRPr="00264995">
        <w:rPr>
          <w:sz w:val="12"/>
        </w:rPr>
        <w:t>¶</w:t>
      </w:r>
      <w:r w:rsidRPr="00264995">
        <w:rPr>
          <w:sz w:val="16"/>
        </w:rPr>
        <w:t xml:space="preserve"> Alliance (NFHA) found </w:t>
      </w:r>
      <w:r w:rsidRPr="00264995">
        <w:rPr>
          <w:u w:val="single"/>
        </w:rPr>
        <w:t>high rates of housing discrimination against</w:t>
      </w:r>
      <w:r w:rsidRPr="00264995">
        <w:rPr>
          <w:sz w:val="12"/>
        </w:rPr>
        <w:t>¶</w:t>
      </w:r>
      <w:r w:rsidRPr="00264995">
        <w:rPr>
          <w:sz w:val="12"/>
          <w:u w:val="single"/>
        </w:rPr>
        <w:t xml:space="preserve"> </w:t>
      </w:r>
      <w:r w:rsidRPr="00264995">
        <w:rPr>
          <w:u w:val="single"/>
        </w:rPr>
        <w:t xml:space="preserve">African Americans displaced by Hurricane Katrina. </w:t>
      </w:r>
      <w:r w:rsidRPr="00264995">
        <w:rPr>
          <w:sz w:val="16"/>
        </w:rPr>
        <w:t>In 66 percent of the test</w:t>
      </w:r>
      <w:r w:rsidRPr="00264995">
        <w:rPr>
          <w:sz w:val="12"/>
        </w:rPr>
        <w:t>¶</w:t>
      </w:r>
      <w:r w:rsidRPr="00264995">
        <w:rPr>
          <w:sz w:val="16"/>
        </w:rPr>
        <w:t xml:space="preserve"> runs conducted by the NFHA, </w:t>
      </w:r>
      <w:r w:rsidRPr="00264995">
        <w:rPr>
          <w:u w:val="single"/>
        </w:rPr>
        <w:t>forty-three of sixty-five instances, whites were</w:t>
      </w:r>
      <w:r w:rsidRPr="00264995">
        <w:rPr>
          <w:sz w:val="12"/>
        </w:rPr>
        <w:t>¶</w:t>
      </w:r>
      <w:r w:rsidRPr="00264995">
        <w:rPr>
          <w:sz w:val="12"/>
          <w:u w:val="single"/>
        </w:rPr>
        <w:t xml:space="preserve"> </w:t>
      </w:r>
      <w:r w:rsidRPr="00264995">
        <w:rPr>
          <w:u w:val="single"/>
        </w:rPr>
        <w:t>favored over African Americans.10</w:t>
      </w:r>
      <w:r w:rsidRPr="00264995">
        <w:rPr>
          <w:sz w:val="12"/>
        </w:rPr>
        <w:t>¶</w:t>
      </w:r>
      <w:r w:rsidRPr="00264995">
        <w:rPr>
          <w:sz w:val="16"/>
        </w:rPr>
        <w:t xml:space="preserve"> </w:t>
      </w:r>
      <w:r w:rsidRPr="00264995">
        <w:rPr>
          <w:b/>
          <w:u w:val="single"/>
        </w:rPr>
        <w:t>15. Provide no commitment to rebuild and replace low-income public housing.</w:t>
      </w:r>
      <w:r w:rsidRPr="00264995">
        <w:rPr>
          <w:sz w:val="12"/>
        </w:rPr>
        <w:t>¶</w:t>
      </w:r>
      <w:r w:rsidRPr="00264995">
        <w:rPr>
          <w:sz w:val="16"/>
        </w:rPr>
        <w:t xml:space="preserve"> Shortly after Katrina struck, even the Secretary of the U.S. Department</w:t>
      </w:r>
      <w:r w:rsidRPr="00264995">
        <w:rPr>
          <w:sz w:val="12"/>
        </w:rPr>
        <w:t>¶</w:t>
      </w:r>
      <w:r w:rsidRPr="00264995">
        <w:rPr>
          <w:sz w:val="16"/>
        </w:rPr>
        <w:t xml:space="preserve"> of Housing and Urban Development (HUD) spo</w:t>
      </w:r>
      <w:r w:rsidRPr="00264995">
        <w:rPr>
          <w:u w:val="single"/>
        </w:rPr>
        <w:t>ke of not rebuilding all of</w:t>
      </w:r>
      <w:r w:rsidRPr="00264995">
        <w:rPr>
          <w:sz w:val="12"/>
        </w:rPr>
        <w:t>¶</w:t>
      </w:r>
      <w:r w:rsidRPr="00264995">
        <w:rPr>
          <w:sz w:val="12"/>
          <w:u w:val="single"/>
        </w:rPr>
        <w:t xml:space="preserve"> </w:t>
      </w:r>
      <w:r w:rsidRPr="00264995">
        <w:rPr>
          <w:u w:val="single"/>
        </w:rPr>
        <w:t>the public housing lost during the storm.</w:t>
      </w:r>
      <w:r w:rsidRPr="00264995">
        <w:rPr>
          <w:sz w:val="16"/>
        </w:rPr>
        <w:t xml:space="preserve"> The HUD secretary’s statement</w:t>
      </w:r>
      <w:r w:rsidRPr="00264995">
        <w:rPr>
          <w:sz w:val="12"/>
        </w:rPr>
        <w:t>¶</w:t>
      </w:r>
      <w:r w:rsidRPr="00264995">
        <w:rPr>
          <w:sz w:val="16"/>
        </w:rPr>
        <w:t xml:space="preserve"> was a powerful signal to New Orleans poor that </w:t>
      </w:r>
      <w:r w:rsidRPr="00264995">
        <w:rPr>
          <w:u w:val="single"/>
        </w:rPr>
        <w:t>public housing might not be</w:t>
      </w:r>
      <w:r w:rsidRPr="00264995">
        <w:rPr>
          <w:sz w:val="12"/>
        </w:rPr>
        <w:t>¶</w:t>
      </w:r>
      <w:r w:rsidRPr="00264995">
        <w:rPr>
          <w:sz w:val="12"/>
          <w:u w:val="single"/>
        </w:rPr>
        <w:t xml:space="preserve"> </w:t>
      </w:r>
      <w:r w:rsidRPr="00264995">
        <w:rPr>
          <w:u w:val="single"/>
        </w:rPr>
        <w:t>around for them to return to</w:t>
      </w:r>
      <w:r w:rsidRPr="00264995">
        <w:rPr>
          <w:sz w:val="16"/>
        </w:rPr>
        <w:t>.</w:t>
      </w:r>
      <w:r w:rsidRPr="00264995">
        <w:rPr>
          <w:sz w:val="12"/>
        </w:rPr>
        <w:t>¶</w:t>
      </w:r>
      <w:r w:rsidRPr="00264995">
        <w:rPr>
          <w:sz w:val="16"/>
        </w:rPr>
        <w:t xml:space="preserve"> </w:t>
      </w:r>
      <w:r w:rsidRPr="00264995">
        <w:rPr>
          <w:b/>
          <w:u w:val="single"/>
        </w:rPr>
        <w:t>16. Downplay the black cultural heritage of New Orleans.</w:t>
      </w:r>
      <w:r w:rsidRPr="00264995">
        <w:rPr>
          <w:sz w:val="16"/>
        </w:rPr>
        <w:t xml:space="preserve"> Some officials tried</w:t>
      </w:r>
      <w:r w:rsidRPr="00264995">
        <w:rPr>
          <w:sz w:val="12"/>
        </w:rPr>
        <w:t>¶</w:t>
      </w:r>
      <w:r w:rsidRPr="00264995">
        <w:rPr>
          <w:sz w:val="16"/>
        </w:rPr>
        <w:t xml:space="preserve"> to </w:t>
      </w:r>
      <w:r w:rsidRPr="00264995">
        <w:rPr>
          <w:u w:val="single"/>
        </w:rPr>
        <w:t>promote rebuilding and the vision of a “new” New Orleans as if the city’s</w:t>
      </w:r>
      <w:r w:rsidRPr="00264995">
        <w:rPr>
          <w:sz w:val="12"/>
        </w:rPr>
        <w:t>¶</w:t>
      </w:r>
      <w:r w:rsidRPr="00264995">
        <w:rPr>
          <w:sz w:val="12"/>
          <w:u w:val="single"/>
        </w:rPr>
        <w:t xml:space="preserve"> </w:t>
      </w:r>
      <w:r w:rsidRPr="00264995">
        <w:rPr>
          <w:u w:val="single"/>
        </w:rPr>
        <w:t>rich black culture did not matter or as if it could be replaced or replicated in</w:t>
      </w:r>
      <w:r w:rsidRPr="00264995">
        <w:rPr>
          <w:sz w:val="12"/>
        </w:rPr>
        <w:t>¶</w:t>
      </w:r>
      <w:r w:rsidRPr="00264995">
        <w:rPr>
          <w:sz w:val="12"/>
          <w:u w:val="single"/>
        </w:rPr>
        <w:t xml:space="preserve"> </w:t>
      </w:r>
      <w:r w:rsidRPr="00264995">
        <w:rPr>
          <w:u w:val="single"/>
        </w:rPr>
        <w:t>a “theme park”-type redevelopment scenario. Developers tried to capture and</w:t>
      </w:r>
      <w:r w:rsidRPr="00264995">
        <w:rPr>
          <w:sz w:val="12"/>
        </w:rPr>
        <w:t>¶</w:t>
      </w:r>
      <w:r w:rsidRPr="00264995">
        <w:rPr>
          <w:sz w:val="12"/>
          <w:u w:val="single"/>
        </w:rPr>
        <w:t xml:space="preserve"> </w:t>
      </w:r>
      <w:r w:rsidRPr="00264995">
        <w:rPr>
          <w:u w:val="single"/>
        </w:rPr>
        <w:t>market the “black essence” of New Orleans without including black people</w:t>
      </w:r>
      <w:r w:rsidRPr="00264995">
        <w:rPr>
          <w:b/>
          <w:u w:val="single"/>
        </w:rPr>
        <w:t>.</w:t>
      </w:r>
      <w:r w:rsidRPr="00264995">
        <w:rPr>
          <w:sz w:val="12"/>
        </w:rPr>
        <w:t>¶</w:t>
      </w:r>
      <w:r w:rsidRPr="00264995">
        <w:rPr>
          <w:b/>
          <w:sz w:val="12"/>
          <w:u w:val="single"/>
        </w:rPr>
        <w:t xml:space="preserve"> </w:t>
      </w:r>
      <w:r w:rsidRPr="00264995">
        <w:rPr>
          <w:b/>
          <w:u w:val="single"/>
        </w:rPr>
        <w:t>17. Treat mixed-income “integrated” housing as superior to all-black neighborhoods</w:t>
      </w:r>
      <w:r w:rsidRPr="00264995">
        <w:rPr>
          <w:sz w:val="16"/>
        </w:rPr>
        <w:t>.</w:t>
      </w:r>
      <w:r w:rsidRPr="00264995">
        <w:rPr>
          <w:sz w:val="12"/>
        </w:rPr>
        <w:t>¶</w:t>
      </w:r>
      <w:r w:rsidRPr="00264995">
        <w:rPr>
          <w:sz w:val="16"/>
        </w:rPr>
        <w:t xml:space="preserve"> First, </w:t>
      </w:r>
      <w:r w:rsidRPr="00264995">
        <w:rPr>
          <w:u w:val="single"/>
        </w:rPr>
        <w:t>there is nothing inherently inferior about an “all-black”</w:t>
      </w:r>
      <w:r w:rsidRPr="00264995">
        <w:rPr>
          <w:sz w:val="12"/>
        </w:rPr>
        <w:t>¶</w:t>
      </w:r>
      <w:r w:rsidRPr="00264995">
        <w:rPr>
          <w:sz w:val="12"/>
          <w:u w:val="single"/>
        </w:rPr>
        <w:t xml:space="preserve"> </w:t>
      </w:r>
      <w:r w:rsidRPr="00264995">
        <w:rPr>
          <w:u w:val="single"/>
        </w:rPr>
        <w:t>neighborhood or all-black anything, for that matter.</w:t>
      </w:r>
      <w:r w:rsidRPr="00264995">
        <w:rPr>
          <w:sz w:val="16"/>
        </w:rPr>
        <w:t xml:space="preserve"> </w:t>
      </w:r>
      <w:r w:rsidRPr="00264995">
        <w:rPr>
          <w:u w:val="single"/>
        </w:rPr>
        <w:t>Black New Orleanians</w:t>
      </w:r>
      <w:r w:rsidRPr="00264995">
        <w:rPr>
          <w:sz w:val="12"/>
        </w:rPr>
        <w:t>¶</w:t>
      </w:r>
      <w:r w:rsidRPr="00264995">
        <w:rPr>
          <w:sz w:val="12"/>
          <w:u w:val="single"/>
        </w:rPr>
        <w:t xml:space="preserve"> </w:t>
      </w:r>
      <w:r w:rsidRPr="00264995">
        <w:rPr>
          <w:u w:val="single"/>
        </w:rPr>
        <w:t>who chose to live in neighborhoods that happened to be all black</w:t>
      </w:r>
      <w:r w:rsidRPr="00264995">
        <w:rPr>
          <w:sz w:val="16"/>
        </w:rPr>
        <w:t xml:space="preserve"> (whites</w:t>
      </w:r>
      <w:r w:rsidRPr="00264995">
        <w:rPr>
          <w:sz w:val="12"/>
        </w:rPr>
        <w:t>¶</w:t>
      </w:r>
      <w:r w:rsidRPr="00264995">
        <w:rPr>
          <w:sz w:val="16"/>
        </w:rPr>
        <w:t xml:space="preserve"> have always had the right to move in or move out of these neighborhoods)</w:t>
      </w:r>
      <w:r w:rsidRPr="00264995">
        <w:rPr>
          <w:sz w:val="12"/>
        </w:rPr>
        <w:t>¶</w:t>
      </w:r>
      <w:r w:rsidRPr="00264995">
        <w:rPr>
          <w:sz w:val="16"/>
        </w:rPr>
        <w:t xml:space="preserve"> sho</w:t>
      </w:r>
      <w:r w:rsidRPr="00264995">
        <w:rPr>
          <w:u w:val="single"/>
        </w:rPr>
        <w:t>uld not have been forced to have their neighborhoods rebuilt as “integrated”</w:t>
      </w:r>
      <w:r w:rsidRPr="00264995">
        <w:rPr>
          <w:sz w:val="12"/>
        </w:rPr>
        <w:t>¶</w:t>
      </w:r>
      <w:r w:rsidRPr="00264995">
        <w:rPr>
          <w:sz w:val="12"/>
          <w:u w:val="single"/>
        </w:rPr>
        <w:t xml:space="preserve"> </w:t>
      </w:r>
      <w:r w:rsidRPr="00264995">
        <w:rPr>
          <w:u w:val="single"/>
        </w:rPr>
        <w:t>or “multicultural” neighborhoods</w:t>
      </w:r>
      <w:r w:rsidRPr="00264995">
        <w:rPr>
          <w:sz w:val="16"/>
        </w:rPr>
        <w:t>. Also, for many blacks, “mixed income”</w:t>
      </w:r>
      <w:r w:rsidRPr="00264995">
        <w:rPr>
          <w:sz w:val="12"/>
        </w:rPr>
        <w:t>¶</w:t>
      </w:r>
      <w:r w:rsidRPr="00264995">
        <w:rPr>
          <w:sz w:val="16"/>
        </w:rPr>
        <w:t xml:space="preserve"> housing conjures up the idea that 10 percent of the fair-market housing units will be set aside for them. </w:t>
      </w:r>
      <w:r w:rsidRPr="00264995">
        <w:rPr>
          <w:u w:val="single"/>
        </w:rPr>
        <w:t>Many blacks are battle-weary of</w:t>
      </w:r>
      <w:r w:rsidRPr="00264995">
        <w:rPr>
          <w:sz w:val="12"/>
        </w:rPr>
        <w:t>¶</w:t>
      </w:r>
      <w:r w:rsidRPr="00264995">
        <w:rPr>
          <w:sz w:val="12"/>
          <w:u w:val="single"/>
        </w:rPr>
        <w:t xml:space="preserve"> </w:t>
      </w:r>
      <w:r w:rsidRPr="00264995">
        <w:rPr>
          <w:u w:val="single"/>
        </w:rPr>
        <w:t>being some generic 10 percent. New Orleans was 68 percent black before</w:t>
      </w:r>
      <w:r w:rsidRPr="00264995">
        <w:rPr>
          <w:sz w:val="12"/>
        </w:rPr>
        <w:t>¶</w:t>
      </w:r>
      <w:r w:rsidRPr="00264995">
        <w:rPr>
          <w:sz w:val="12"/>
          <w:u w:val="single"/>
        </w:rPr>
        <w:t xml:space="preserve"> </w:t>
      </w:r>
      <w:r w:rsidRPr="00264995">
        <w:rPr>
          <w:u w:val="single"/>
        </w:rPr>
        <w:t>Katrina, and most black folks were comfortable with that.</w:t>
      </w:r>
      <w:r w:rsidRPr="00264995">
        <w:rPr>
          <w:sz w:val="12"/>
        </w:rPr>
        <w:t>¶</w:t>
      </w:r>
      <w:r w:rsidRPr="00264995">
        <w:rPr>
          <w:sz w:val="16"/>
        </w:rPr>
        <w:t xml:space="preserve"> </w:t>
      </w:r>
      <w:r w:rsidRPr="00264995">
        <w:rPr>
          <w:b/>
          <w:u w:val="single"/>
        </w:rPr>
        <w:t>18. Allow “oversight” (overseer) board to manage Katrina funds that flow to</w:t>
      </w:r>
      <w:r w:rsidRPr="00264995">
        <w:rPr>
          <w:sz w:val="12"/>
        </w:rPr>
        <w:t>¶</w:t>
      </w:r>
      <w:r w:rsidRPr="00264995">
        <w:rPr>
          <w:b/>
          <w:sz w:val="12"/>
          <w:u w:val="single"/>
        </w:rPr>
        <w:t xml:space="preserve"> </w:t>
      </w:r>
      <w:r w:rsidRPr="00264995">
        <w:rPr>
          <w:b/>
          <w:u w:val="single"/>
        </w:rPr>
        <w:t>New Orleans</w:t>
      </w:r>
      <w:r w:rsidRPr="00264995">
        <w:rPr>
          <w:sz w:val="16"/>
        </w:rPr>
        <w:t xml:space="preserve">. </w:t>
      </w:r>
      <w:r w:rsidRPr="00264995">
        <w:rPr>
          <w:u w:val="single"/>
        </w:rPr>
        <w:t>Some officials tried to take away “home rule,” since the billions</w:t>
      </w:r>
      <w:r w:rsidRPr="00264995">
        <w:rPr>
          <w:sz w:val="12"/>
        </w:rPr>
        <w:t>¶</w:t>
      </w:r>
      <w:r w:rsidRPr="00264995">
        <w:rPr>
          <w:sz w:val="12"/>
          <w:u w:val="single"/>
        </w:rPr>
        <w:t xml:space="preserve"> </w:t>
      </w:r>
      <w:r w:rsidRPr="00264995">
        <w:rPr>
          <w:u w:val="single"/>
        </w:rPr>
        <w:t>of Katrina redevelopment dollars that were to flow to New Orleans would</w:t>
      </w:r>
      <w:r w:rsidRPr="00264995">
        <w:rPr>
          <w:sz w:val="12"/>
        </w:rPr>
        <w:t>¶</w:t>
      </w:r>
      <w:r w:rsidRPr="00264995">
        <w:rPr>
          <w:sz w:val="12"/>
          <w:u w:val="single"/>
        </w:rPr>
        <w:t xml:space="preserve"> </w:t>
      </w:r>
      <w:r w:rsidRPr="00264995">
        <w:rPr>
          <w:u w:val="single"/>
        </w:rPr>
        <w:t>be too much money for a majority-black city council and a black mayor to</w:t>
      </w:r>
      <w:r w:rsidRPr="00264995">
        <w:rPr>
          <w:sz w:val="12"/>
        </w:rPr>
        <w:t>¶</w:t>
      </w:r>
      <w:r w:rsidRPr="00264995">
        <w:rPr>
          <w:sz w:val="12"/>
          <w:u w:val="single"/>
        </w:rPr>
        <w:t xml:space="preserve"> </w:t>
      </w:r>
      <w:r w:rsidRPr="00264995">
        <w:rPr>
          <w:u w:val="single"/>
        </w:rPr>
        <w:t>oversee or manage.</w:t>
      </w:r>
      <w:r w:rsidRPr="00264995">
        <w:rPr>
          <w:sz w:val="16"/>
        </w:rPr>
        <w:t xml:space="preserve"> More important, </w:t>
      </w:r>
      <w:r w:rsidRPr="00264995">
        <w:rPr>
          <w:u w:val="single"/>
        </w:rPr>
        <w:t>the oversight board needed to represent</w:t>
      </w:r>
      <w:r w:rsidRPr="00264995">
        <w:rPr>
          <w:sz w:val="12"/>
        </w:rPr>
        <w:t>¶</w:t>
      </w:r>
      <w:r w:rsidRPr="00264995">
        <w:rPr>
          <w:sz w:val="12"/>
          <w:u w:val="single"/>
        </w:rPr>
        <w:t xml:space="preserve"> </w:t>
      </w:r>
      <w:r w:rsidRPr="00264995">
        <w:rPr>
          <w:u w:val="single"/>
        </w:rPr>
        <w:t>“big-money” interests</w:t>
      </w:r>
      <w:r w:rsidRPr="00264995">
        <w:rPr>
          <w:sz w:val="16"/>
        </w:rPr>
        <w:t xml:space="preserve"> (real estate, developers, banking, insurance, hotels,</w:t>
      </w:r>
      <w:r w:rsidRPr="00264995">
        <w:rPr>
          <w:sz w:val="12"/>
        </w:rPr>
        <w:t>¶</w:t>
      </w:r>
      <w:r w:rsidRPr="00264995">
        <w:rPr>
          <w:sz w:val="16"/>
        </w:rPr>
        <w:t xml:space="preserve"> law firms, the tourist industry), </w:t>
      </w:r>
      <w:r w:rsidRPr="00264995">
        <w:rPr>
          <w:u w:val="single"/>
        </w:rPr>
        <w:t>well beyond the oversight of a democratically</w:t>
      </w:r>
      <w:r w:rsidRPr="00264995">
        <w:rPr>
          <w:sz w:val="12"/>
        </w:rPr>
        <w:t>¶</w:t>
      </w:r>
      <w:r w:rsidRPr="00264995">
        <w:rPr>
          <w:sz w:val="12"/>
          <w:u w:val="single"/>
        </w:rPr>
        <w:t xml:space="preserve"> </w:t>
      </w:r>
      <w:r w:rsidRPr="00264995">
        <w:rPr>
          <w:u w:val="single"/>
        </w:rPr>
        <w:t>elected city government, to ensure that the vision of the “new” New</w:t>
      </w:r>
      <w:r w:rsidRPr="00264995">
        <w:rPr>
          <w:sz w:val="12"/>
        </w:rPr>
        <w:t>¶</w:t>
      </w:r>
      <w:r w:rsidRPr="00264995">
        <w:rPr>
          <w:sz w:val="12"/>
          <w:u w:val="single"/>
        </w:rPr>
        <w:t xml:space="preserve"> </w:t>
      </w:r>
      <w:r w:rsidRPr="00264995">
        <w:rPr>
          <w:u w:val="single"/>
        </w:rPr>
        <w:t>Orleans, “smaller and more upscale,” was implemented</w:t>
      </w:r>
      <w:r w:rsidRPr="00264995">
        <w:rPr>
          <w:b/>
          <w:u w:val="single"/>
        </w:rPr>
        <w:t>.</w:t>
      </w:r>
      <w:r w:rsidRPr="00264995">
        <w:rPr>
          <w:sz w:val="12"/>
        </w:rPr>
        <w:t>¶</w:t>
      </w:r>
      <w:r w:rsidRPr="00264995">
        <w:rPr>
          <w:b/>
          <w:sz w:val="12"/>
          <w:u w:val="single"/>
        </w:rPr>
        <w:t xml:space="preserve"> </w:t>
      </w:r>
      <w:r w:rsidRPr="00264995">
        <w:rPr>
          <w:b/>
          <w:u w:val="single"/>
        </w:rPr>
        <w:t>19. Delay rebuilding and construction of New Orleans schools</w:t>
      </w:r>
      <w:r w:rsidRPr="00264995">
        <w:rPr>
          <w:sz w:val="16"/>
        </w:rPr>
        <w:t xml:space="preserve">. </w:t>
      </w:r>
      <w:r w:rsidRPr="00264995">
        <w:rPr>
          <w:u w:val="single"/>
        </w:rPr>
        <w:t>The longer</w:t>
      </w:r>
      <w:r w:rsidRPr="00264995">
        <w:rPr>
          <w:sz w:val="12"/>
        </w:rPr>
        <w:t>¶</w:t>
      </w:r>
      <w:r w:rsidRPr="00264995">
        <w:rPr>
          <w:sz w:val="12"/>
          <w:u w:val="single"/>
        </w:rPr>
        <w:t xml:space="preserve"> </w:t>
      </w:r>
      <w:r w:rsidRPr="00264995">
        <w:rPr>
          <w:u w:val="single"/>
        </w:rPr>
        <w:t>New Orleans schools stayed closed, the longer families with children stayed</w:t>
      </w:r>
      <w:r w:rsidRPr="00264995">
        <w:rPr>
          <w:sz w:val="12"/>
        </w:rPr>
        <w:t>¶</w:t>
      </w:r>
      <w:r w:rsidRPr="00264995">
        <w:rPr>
          <w:sz w:val="12"/>
          <w:u w:val="single"/>
        </w:rPr>
        <w:t xml:space="preserve"> </w:t>
      </w:r>
      <w:r w:rsidRPr="00264995">
        <w:rPr>
          <w:u w:val="single"/>
        </w:rPr>
        <w:t>away</w:t>
      </w:r>
      <w:r w:rsidRPr="00264995">
        <w:rPr>
          <w:sz w:val="16"/>
        </w:rPr>
        <w:t>. Schools are a major predictor of racial polarization. Be</w:t>
      </w:r>
      <w:r w:rsidRPr="00264995">
        <w:rPr>
          <w:u w:val="single"/>
        </w:rPr>
        <w:t>fore Katrina, more</w:t>
      </w:r>
      <w:r w:rsidRPr="00264995">
        <w:rPr>
          <w:sz w:val="12"/>
        </w:rPr>
        <w:t>¶</w:t>
      </w:r>
      <w:r w:rsidRPr="00264995">
        <w:rPr>
          <w:sz w:val="12"/>
          <w:u w:val="single"/>
        </w:rPr>
        <w:t xml:space="preserve"> </w:t>
      </w:r>
      <w:r w:rsidRPr="00264995">
        <w:rPr>
          <w:u w:val="single"/>
        </w:rPr>
        <w:t>than 125,000 New Orleans children were attending schools in the city. Blacks</w:t>
      </w:r>
      <w:r w:rsidRPr="00264995">
        <w:rPr>
          <w:sz w:val="12"/>
        </w:rPr>
        <w:t>¶</w:t>
      </w:r>
      <w:r w:rsidRPr="00264995">
        <w:rPr>
          <w:sz w:val="12"/>
          <w:u w:val="single"/>
        </w:rPr>
        <w:t xml:space="preserve"> </w:t>
      </w:r>
      <w:r w:rsidRPr="00264995">
        <w:rPr>
          <w:u w:val="single"/>
        </w:rPr>
        <w:t>made up 93 percent of the students in the New Orleans schools</w:t>
      </w:r>
      <w:r w:rsidRPr="00264995">
        <w:rPr>
          <w:sz w:val="16"/>
        </w:rPr>
        <w:t>. Evacuated</w:t>
      </w:r>
      <w:r w:rsidRPr="00264995">
        <w:rPr>
          <w:sz w:val="12"/>
        </w:rPr>
        <w:t>¶</w:t>
      </w:r>
      <w:r w:rsidRPr="00264995">
        <w:rPr>
          <w:sz w:val="16"/>
        </w:rPr>
        <w:t xml:space="preserve"> children were enrolled in school districts from Arizona to Pennsylvania; three</w:t>
      </w:r>
      <w:r w:rsidRPr="00264995">
        <w:rPr>
          <w:sz w:val="12"/>
        </w:rPr>
        <w:t>¶</w:t>
      </w:r>
      <w:r w:rsidRPr="00264995">
        <w:rPr>
          <w:sz w:val="16"/>
        </w:rPr>
        <w:t xml:space="preserve"> months after the storm, only one of the New Orleans 116 schools was open.11</w:t>
      </w:r>
      <w:r w:rsidRPr="00264995">
        <w:rPr>
          <w:sz w:val="12"/>
        </w:rPr>
        <w:t>¶</w:t>
      </w:r>
      <w:r w:rsidRPr="00264995">
        <w:rPr>
          <w:sz w:val="16"/>
        </w:rPr>
        <w:t xml:space="preserve"> </w:t>
      </w:r>
      <w:r w:rsidRPr="00264995">
        <w:rPr>
          <w:b/>
          <w:u w:val="single"/>
        </w:rPr>
        <w:t>20. Hold elections without appropriate Voting Rights Act safeguards</w:t>
      </w:r>
      <w:r w:rsidRPr="00264995">
        <w:rPr>
          <w:sz w:val="16"/>
        </w:rPr>
        <w:t xml:space="preserve">. </w:t>
      </w:r>
      <w:r w:rsidRPr="00264995">
        <w:rPr>
          <w:u w:val="single"/>
        </w:rPr>
        <w:t>Almost</w:t>
      </w:r>
      <w:r w:rsidRPr="00264995">
        <w:rPr>
          <w:sz w:val="12"/>
        </w:rPr>
        <w:t>¶</w:t>
      </w:r>
      <w:r w:rsidRPr="00264995">
        <w:rPr>
          <w:sz w:val="12"/>
          <w:u w:val="single"/>
        </w:rPr>
        <w:t xml:space="preserve"> </w:t>
      </w:r>
      <w:r w:rsidRPr="00264995">
        <w:rPr>
          <w:u w:val="single"/>
        </w:rPr>
        <w:t>300,000 registered voters left New Orleans after Katrina</w:t>
      </w:r>
      <w:r w:rsidRPr="00264995">
        <w:rPr>
          <w:sz w:val="16"/>
        </w:rPr>
        <w:t xml:space="preserve">. </w:t>
      </w:r>
      <w:r w:rsidRPr="00264995">
        <w:rPr>
          <w:u w:val="single"/>
        </w:rPr>
        <w:t>The powerful storm</w:t>
      </w:r>
      <w:r w:rsidRPr="00264995">
        <w:rPr>
          <w:sz w:val="12"/>
        </w:rPr>
        <w:t>¶</w:t>
      </w:r>
      <w:r w:rsidRPr="00264995">
        <w:rPr>
          <w:sz w:val="12"/>
          <w:u w:val="single"/>
        </w:rPr>
        <w:t xml:space="preserve"> </w:t>
      </w:r>
      <w:r w:rsidRPr="00264995">
        <w:rPr>
          <w:u w:val="single"/>
        </w:rPr>
        <w:t>damaged or destroyed 300 of the 442 polling places. Holding city elections</w:t>
      </w:r>
      <w:r w:rsidRPr="00264995">
        <w:rPr>
          <w:sz w:val="12"/>
        </w:rPr>
        <w:t>¶</w:t>
      </w:r>
      <w:r w:rsidRPr="00264995">
        <w:rPr>
          <w:sz w:val="12"/>
          <w:u w:val="single"/>
        </w:rPr>
        <w:t xml:space="preserve"> </w:t>
      </w:r>
      <w:r w:rsidRPr="00264995">
        <w:rPr>
          <w:u w:val="single"/>
        </w:rPr>
        <w:t>posed major challenges in terms of registration, absentee ballots, availability</w:t>
      </w:r>
      <w:r w:rsidRPr="00264995">
        <w:rPr>
          <w:sz w:val="12"/>
        </w:rPr>
        <w:t>¶</w:t>
      </w:r>
      <w:r w:rsidRPr="00264995">
        <w:rPr>
          <w:sz w:val="12"/>
          <w:u w:val="single"/>
        </w:rPr>
        <w:t xml:space="preserve"> </w:t>
      </w:r>
      <w:r w:rsidRPr="00264995">
        <w:rPr>
          <w:u w:val="single"/>
        </w:rPr>
        <w:t>of city workers to staff the polls, polling places, and identification for displaced</w:t>
      </w:r>
      <w:r w:rsidRPr="00264995">
        <w:rPr>
          <w:sz w:val="12"/>
        </w:rPr>
        <w:t>¶</w:t>
      </w:r>
      <w:r w:rsidRPr="00264995">
        <w:rPr>
          <w:sz w:val="12"/>
          <w:u w:val="single"/>
        </w:rPr>
        <w:t xml:space="preserve"> </w:t>
      </w:r>
      <w:r w:rsidRPr="00264995">
        <w:rPr>
          <w:u w:val="single"/>
        </w:rPr>
        <w:t>New Orleanians. Identification is required at the polls, and returning</w:t>
      </w:r>
      <w:r w:rsidRPr="00264995">
        <w:rPr>
          <w:sz w:val="12"/>
        </w:rPr>
        <w:t>¶</w:t>
      </w:r>
      <w:r w:rsidRPr="00264995">
        <w:rPr>
          <w:sz w:val="12"/>
          <w:u w:val="single"/>
        </w:rPr>
        <w:t xml:space="preserve"> </w:t>
      </w:r>
      <w:r w:rsidRPr="00264995">
        <w:rPr>
          <w:u w:val="single"/>
        </w:rPr>
        <w:t>residents might well have lost traditional identification papers</w:t>
      </w:r>
      <w:r w:rsidRPr="00264995">
        <w:rPr>
          <w:sz w:val="16"/>
        </w:rPr>
        <w:t xml:space="preserve"> (e.g., birth</w:t>
      </w:r>
      <w:r w:rsidRPr="00264995">
        <w:rPr>
          <w:sz w:val="12"/>
        </w:rPr>
        <w:t>¶</w:t>
      </w:r>
      <w:r w:rsidRPr="00264995">
        <w:rPr>
          <w:sz w:val="16"/>
        </w:rPr>
        <w:t xml:space="preserve"> certificates, driver’s licenses) in the hurricane. </w:t>
      </w:r>
      <w:r w:rsidRPr="00264995">
        <w:rPr>
          <w:u w:val="single"/>
        </w:rPr>
        <w:t>More than three months after</w:t>
      </w:r>
      <w:r w:rsidRPr="00264995">
        <w:rPr>
          <w:sz w:val="12"/>
        </w:rPr>
        <w:t>¶</w:t>
      </w:r>
      <w:r w:rsidRPr="00264995">
        <w:rPr>
          <w:sz w:val="12"/>
          <w:u w:val="single"/>
        </w:rPr>
        <w:t xml:space="preserve"> </w:t>
      </w:r>
      <w:r w:rsidRPr="00264995">
        <w:rPr>
          <w:u w:val="single"/>
        </w:rPr>
        <w:t>Katrina struck, 80 percent of New Orleans voters had not made their way</w:t>
      </w:r>
      <w:r w:rsidRPr="00264995">
        <w:rPr>
          <w:sz w:val="12"/>
        </w:rPr>
        <w:t>¶</w:t>
      </w:r>
      <w:r w:rsidRPr="00264995">
        <w:rPr>
          <w:sz w:val="12"/>
          <w:u w:val="single"/>
        </w:rPr>
        <w:t xml:space="preserve"> </w:t>
      </w:r>
      <w:r w:rsidRPr="00264995">
        <w:rPr>
          <w:u w:val="single"/>
        </w:rPr>
        <w:t>back to the city, including most African Americans, who made up two-thirds</w:t>
      </w:r>
      <w:r w:rsidRPr="00264995">
        <w:rPr>
          <w:sz w:val="12"/>
        </w:rPr>
        <w:t>¶</w:t>
      </w:r>
      <w:r w:rsidRPr="00264995">
        <w:rPr>
          <w:sz w:val="12"/>
          <w:u w:val="single"/>
        </w:rPr>
        <w:t xml:space="preserve"> </w:t>
      </w:r>
      <w:r w:rsidRPr="00264995">
        <w:rPr>
          <w:u w:val="single"/>
        </w:rPr>
        <w:t>of the city’s population before the storm</w:t>
      </w:r>
      <w:r w:rsidRPr="00264995">
        <w:rPr>
          <w:sz w:val="16"/>
        </w:rPr>
        <w:t>.</w:t>
      </w:r>
      <w:r w:rsidRPr="00264995">
        <w:rPr>
          <w:sz w:val="12"/>
        </w:rPr>
        <w:t>¶</w:t>
      </w:r>
      <w:r w:rsidRPr="00264995">
        <w:rPr>
          <w:sz w:val="16"/>
        </w:rPr>
        <w:t xml:space="preserve"> </w:t>
      </w:r>
      <w:r w:rsidRPr="00264995">
        <w:rPr>
          <w:u w:val="single"/>
        </w:rPr>
        <w:t>Holding elections while a substantial portion of African American New</w:t>
      </w:r>
      <w:r w:rsidRPr="00264995">
        <w:rPr>
          <w:sz w:val="12"/>
        </w:rPr>
        <w:t>¶</w:t>
      </w:r>
      <w:r w:rsidRPr="00264995">
        <w:rPr>
          <w:sz w:val="12"/>
          <w:u w:val="single"/>
        </w:rPr>
        <w:t xml:space="preserve"> </w:t>
      </w:r>
      <w:r w:rsidRPr="00264995">
        <w:rPr>
          <w:u w:val="single"/>
        </w:rPr>
        <w:t>Orleans voters were displaced outside of their home district and even their</w:t>
      </w:r>
      <w:r w:rsidRPr="00264995">
        <w:rPr>
          <w:sz w:val="12"/>
        </w:rPr>
        <w:t>¶</w:t>
      </w:r>
      <w:r w:rsidRPr="00264995">
        <w:rPr>
          <w:sz w:val="12"/>
          <w:u w:val="single"/>
        </w:rPr>
        <w:t xml:space="preserve"> </w:t>
      </w:r>
      <w:r w:rsidRPr="00264995">
        <w:rPr>
          <w:u w:val="single"/>
        </w:rPr>
        <w:t>home state is unprecedented in the history of the United States, but also</w:t>
      </w:r>
      <w:r w:rsidRPr="00264995">
        <w:rPr>
          <w:sz w:val="12"/>
        </w:rPr>
        <w:t>¶</w:t>
      </w:r>
      <w:r w:rsidRPr="00264995">
        <w:rPr>
          <w:sz w:val="12"/>
          <w:u w:val="single"/>
        </w:rPr>
        <w:t xml:space="preserve"> </w:t>
      </w:r>
      <w:r w:rsidRPr="00264995">
        <w:rPr>
          <w:u w:val="single"/>
        </w:rPr>
        <w:t>raises racial justice and human rights questions</w:t>
      </w:r>
      <w:r w:rsidRPr="00264995">
        <w:rPr>
          <w:sz w:val="16"/>
        </w:rPr>
        <w:t>.</w:t>
      </w:r>
      <w:r w:rsidRPr="00264995">
        <w:rPr>
          <w:sz w:val="12"/>
        </w:rPr>
        <w:t>¶</w:t>
      </w:r>
      <w:r w:rsidRPr="00264995">
        <w:rPr>
          <w:sz w:val="16"/>
        </w:rPr>
        <w:t xml:space="preserve"> Cleaning Up after Katrina</w:t>
      </w:r>
      <w:r w:rsidRPr="00264995">
        <w:rPr>
          <w:sz w:val="12"/>
        </w:rPr>
        <w:t>¶</w:t>
      </w:r>
      <w:r w:rsidRPr="00264995">
        <w:rPr>
          <w:sz w:val="16"/>
        </w:rPr>
        <w:t xml:space="preserve"> </w:t>
      </w:r>
      <w:r w:rsidRPr="00264995">
        <w:rPr>
          <w:u w:val="single"/>
        </w:rPr>
        <w:t>Katrina has been described as one of the worst environmental disasters in</w:t>
      </w:r>
      <w:r w:rsidRPr="00264995">
        <w:rPr>
          <w:sz w:val="12"/>
        </w:rPr>
        <w:t>¶</w:t>
      </w:r>
      <w:r w:rsidRPr="00264995">
        <w:rPr>
          <w:sz w:val="12"/>
          <w:u w:val="single"/>
        </w:rPr>
        <w:t xml:space="preserve"> </w:t>
      </w:r>
      <w:r w:rsidRPr="00264995">
        <w:rPr>
          <w:u w:val="single"/>
        </w:rPr>
        <w:t>U.S. history</w:t>
      </w:r>
      <w:r w:rsidRPr="00264995">
        <w:rPr>
          <w:sz w:val="16"/>
        </w:rPr>
        <w:t>. A September 2005 Business Week commentary described the handling of the untold tons of “lethal goop” as the “mother of all toxic cleanups.”12</w:t>
      </w:r>
      <w:r w:rsidRPr="00264995">
        <w:rPr>
          <w:sz w:val="12"/>
        </w:rPr>
        <w:t>¶</w:t>
      </w:r>
      <w:r w:rsidRPr="00264995">
        <w:rPr>
          <w:sz w:val="16"/>
        </w:rPr>
        <w:t xml:space="preserve"> </w:t>
      </w:r>
      <w:r w:rsidRPr="00264995">
        <w:rPr>
          <w:u w:val="single"/>
        </w:rPr>
        <w:t>However, the billion-dollar question facing New Orleans was which</w:t>
      </w:r>
      <w:r w:rsidRPr="00264995">
        <w:rPr>
          <w:sz w:val="12"/>
        </w:rPr>
        <w:t>¶</w:t>
      </w:r>
      <w:r w:rsidRPr="00264995">
        <w:rPr>
          <w:sz w:val="12"/>
          <w:u w:val="single"/>
        </w:rPr>
        <w:t xml:space="preserve"> </w:t>
      </w:r>
      <w:r w:rsidRPr="00264995">
        <w:rPr>
          <w:u w:val="single"/>
        </w:rPr>
        <w:t>neighborhoods would get cleaned up, which ones would be left contaminated,</w:t>
      </w:r>
      <w:r w:rsidRPr="00264995">
        <w:rPr>
          <w:sz w:val="12"/>
        </w:rPr>
        <w:t>¶</w:t>
      </w:r>
      <w:r w:rsidRPr="00264995">
        <w:rPr>
          <w:sz w:val="12"/>
          <w:u w:val="single"/>
        </w:rPr>
        <w:t xml:space="preserve"> </w:t>
      </w:r>
      <w:r w:rsidRPr="00264995">
        <w:rPr>
          <w:u w:val="single"/>
        </w:rPr>
        <w:t>and which ones would be targeted as new sites where storm debris</w:t>
      </w:r>
      <w:r w:rsidRPr="00264995">
        <w:rPr>
          <w:sz w:val="12"/>
        </w:rPr>
        <w:t>¶</w:t>
      </w:r>
      <w:r w:rsidRPr="00264995">
        <w:rPr>
          <w:sz w:val="12"/>
          <w:u w:val="single"/>
        </w:rPr>
        <w:t xml:space="preserve"> </w:t>
      </w:r>
      <w:r w:rsidRPr="00264995">
        <w:rPr>
          <w:u w:val="single"/>
        </w:rPr>
        <w:t>and waste from flooded homes could be dumped</w:t>
      </w:r>
      <w:r w:rsidRPr="00264995">
        <w:rPr>
          <w:sz w:val="16"/>
        </w:rPr>
        <w:t>.</w:t>
      </w:r>
      <w:r w:rsidRPr="00264995">
        <w:rPr>
          <w:sz w:val="12"/>
        </w:rPr>
        <w:t>¶</w:t>
      </w:r>
      <w:r w:rsidRPr="00264995">
        <w:rPr>
          <w:sz w:val="16"/>
        </w:rPr>
        <w:t xml:space="preserve"> Hurricane Katrina left debris across a ninety-thousand-square disaster</w:t>
      </w:r>
      <w:r w:rsidRPr="00264995">
        <w:rPr>
          <w:sz w:val="12"/>
        </w:rPr>
        <w:t>¶</w:t>
      </w:r>
      <w:r w:rsidRPr="00264995">
        <w:rPr>
          <w:sz w:val="16"/>
        </w:rPr>
        <w:t xml:space="preserve"> area in Alabama, Mississippi, and Louisiana, far more extensive than the</w:t>
      </w:r>
      <w:r w:rsidRPr="00264995">
        <w:rPr>
          <w:sz w:val="12"/>
        </w:rPr>
        <w:t>¶</w:t>
      </w:r>
      <w:r w:rsidRPr="00264995">
        <w:rPr>
          <w:sz w:val="16"/>
        </w:rPr>
        <w:t xml:space="preserve"> sixteen-acre tract in New York that was destroyed on September 11, 2001.13</w:t>
      </w:r>
      <w:r w:rsidRPr="00264995">
        <w:rPr>
          <w:sz w:val="12"/>
        </w:rPr>
        <w:t>¶</w:t>
      </w:r>
      <w:r w:rsidRPr="00264995">
        <w:rPr>
          <w:sz w:val="16"/>
        </w:rPr>
        <w:t xml:space="preserve"> </w:t>
      </w:r>
      <w:r w:rsidRPr="00264995">
        <w:rPr>
          <w:u w:val="single"/>
        </w:rPr>
        <w:t>According to the Congressional Research Service, debris from Katrina</w:t>
      </w:r>
      <w:r w:rsidRPr="00264995">
        <w:rPr>
          <w:sz w:val="12"/>
        </w:rPr>
        <w:t>¶</w:t>
      </w:r>
      <w:r w:rsidRPr="00264995">
        <w:rPr>
          <w:sz w:val="12"/>
          <w:u w:val="single"/>
        </w:rPr>
        <w:t xml:space="preserve"> </w:t>
      </w:r>
      <w:r w:rsidRPr="00264995">
        <w:rPr>
          <w:u w:val="single"/>
        </w:rPr>
        <w:t>could well top 100 million cubic yards</w:t>
      </w:r>
      <w:r w:rsidRPr="00264995">
        <w:rPr>
          <w:sz w:val="16"/>
        </w:rPr>
        <w:t>, far more than the 8.8 million cubic</w:t>
      </w:r>
      <w:r w:rsidRPr="00264995">
        <w:rPr>
          <w:sz w:val="12"/>
        </w:rPr>
        <w:t>¶</w:t>
      </w:r>
      <w:r w:rsidRPr="00264995">
        <w:rPr>
          <w:sz w:val="16"/>
        </w:rPr>
        <w:t xml:space="preserve"> yards of disaster debris generated after the 9/11 terrorist attacks on New</w:t>
      </w:r>
      <w:r w:rsidRPr="00264995">
        <w:rPr>
          <w:sz w:val="12"/>
        </w:rPr>
        <w:t>¶</w:t>
      </w:r>
      <w:r w:rsidRPr="00264995">
        <w:rPr>
          <w:sz w:val="16"/>
        </w:rPr>
        <w:t xml:space="preserve"> York City.</w:t>
      </w:r>
      <w:r w:rsidRPr="00264995">
        <w:rPr>
          <w:sz w:val="12"/>
        </w:rPr>
        <w:t>¶</w:t>
      </w:r>
      <w:r w:rsidRPr="00264995">
        <w:rPr>
          <w:sz w:val="16"/>
        </w:rPr>
        <w:t xml:space="preserve"> Ten months after the storm, </w:t>
      </w:r>
      <w:r w:rsidRPr="00264995">
        <w:rPr>
          <w:u w:val="single"/>
        </w:rPr>
        <w:t>FEMA had spent $3.6 billion to remove 98.6</w:t>
      </w:r>
      <w:r w:rsidRPr="00264995">
        <w:rPr>
          <w:sz w:val="12"/>
        </w:rPr>
        <w:t>¶</w:t>
      </w:r>
      <w:r w:rsidRPr="00264995">
        <w:rPr>
          <w:sz w:val="12"/>
          <w:u w:val="single"/>
        </w:rPr>
        <w:t xml:space="preserve"> </w:t>
      </w:r>
      <w:r w:rsidRPr="00264995">
        <w:rPr>
          <w:u w:val="single"/>
        </w:rPr>
        <w:t>million cubic yards of debris from Katrina</w:t>
      </w:r>
      <w:r w:rsidRPr="00264995">
        <w:rPr>
          <w:sz w:val="16"/>
        </w:rPr>
        <w:t xml:space="preserve">.14 </w:t>
      </w:r>
      <w:r w:rsidRPr="00264995">
        <w:rPr>
          <w:u w:val="single"/>
        </w:rPr>
        <w:t>This is enough trash to pile two</w:t>
      </w:r>
      <w:r w:rsidRPr="00264995">
        <w:rPr>
          <w:sz w:val="12"/>
        </w:rPr>
        <w:t>¶</w:t>
      </w:r>
      <w:r w:rsidRPr="00264995">
        <w:rPr>
          <w:sz w:val="12"/>
          <w:u w:val="single"/>
        </w:rPr>
        <w:t xml:space="preserve"> </w:t>
      </w:r>
      <w:r w:rsidRPr="00264995">
        <w:rPr>
          <w:u w:val="single"/>
        </w:rPr>
        <w:t>miles high across five football fields</w:t>
      </w:r>
      <w:r w:rsidRPr="00264995">
        <w:rPr>
          <w:sz w:val="16"/>
        </w:rPr>
        <w:t>. An estimated 20 million cubic yards of</w:t>
      </w:r>
      <w:r w:rsidRPr="00264995">
        <w:rPr>
          <w:sz w:val="12"/>
        </w:rPr>
        <w:t>¶</w:t>
      </w:r>
      <w:r w:rsidRPr="00264995">
        <w:rPr>
          <w:sz w:val="16"/>
        </w:rPr>
        <w:t xml:space="preserve"> debris still littered New Orleans and Mississippi waterways—with about 96</w:t>
      </w:r>
      <w:r w:rsidRPr="00264995">
        <w:rPr>
          <w:sz w:val="12"/>
        </w:rPr>
        <w:t>¶</w:t>
      </w:r>
      <w:r w:rsidRPr="00264995">
        <w:rPr>
          <w:sz w:val="16"/>
        </w:rPr>
        <w:t xml:space="preserve"> percent, or 17.8 million cubic yards, of the remaining wreckage in Orleans, St.</w:t>
      </w:r>
      <w:r w:rsidRPr="00264995">
        <w:rPr>
          <w:sz w:val="12"/>
        </w:rPr>
        <w:t>¶</w:t>
      </w:r>
      <w:r w:rsidRPr="00264995">
        <w:rPr>
          <w:sz w:val="16"/>
        </w:rPr>
        <w:t xml:space="preserve"> Bernard, St. Tammany, Washington, and Plaquemine Parishes.</w:t>
      </w:r>
      <w:r w:rsidRPr="00264995">
        <w:rPr>
          <w:sz w:val="12"/>
        </w:rPr>
        <w:t>¶</w:t>
      </w:r>
      <w:r w:rsidRPr="00264995">
        <w:rPr>
          <w:sz w:val="16"/>
        </w:rPr>
        <w:t xml:space="preserve"> </w:t>
      </w:r>
      <w:r w:rsidRPr="00264995">
        <w:rPr>
          <w:u w:val="single"/>
        </w:rPr>
        <w:t>Louisiana parishes hauled away twenty-five times more debris than was</w:t>
      </w:r>
      <w:r w:rsidRPr="00264995">
        <w:rPr>
          <w:sz w:val="12"/>
        </w:rPr>
        <w:t>¶</w:t>
      </w:r>
      <w:r w:rsidRPr="00264995">
        <w:rPr>
          <w:sz w:val="12"/>
          <w:u w:val="single"/>
        </w:rPr>
        <w:t xml:space="preserve"> </w:t>
      </w:r>
      <w:r w:rsidRPr="00264995">
        <w:rPr>
          <w:u w:val="single"/>
        </w:rPr>
        <w:t>collected after the 9/11 terrorist attack in 2001</w:t>
      </w:r>
      <w:r w:rsidRPr="00264995">
        <w:rPr>
          <w:sz w:val="16"/>
        </w:rPr>
        <w:t>.15 The Army Corps of Engineers</w:t>
      </w:r>
      <w:r w:rsidRPr="00264995">
        <w:rPr>
          <w:sz w:val="12"/>
        </w:rPr>
        <w:t>¶</w:t>
      </w:r>
      <w:r w:rsidRPr="00264995">
        <w:rPr>
          <w:sz w:val="16"/>
        </w:rPr>
        <w:t xml:space="preserve"> originally estimated it would complete its debris mission, including</w:t>
      </w:r>
      <w:r w:rsidRPr="00264995">
        <w:rPr>
          <w:sz w:val="12"/>
        </w:rPr>
        <w:t>¶</w:t>
      </w:r>
      <w:r w:rsidRPr="00264995">
        <w:rPr>
          <w:sz w:val="16"/>
        </w:rPr>
        <w:t xml:space="preserve"> demolitions, by the end of September 2006.16 However, </w:t>
      </w:r>
      <w:r w:rsidRPr="00264995">
        <w:rPr>
          <w:u w:val="single"/>
        </w:rPr>
        <w:t>the mission did not</w:t>
      </w:r>
      <w:r w:rsidRPr="00264995">
        <w:rPr>
          <w:sz w:val="12"/>
        </w:rPr>
        <w:t>¶</w:t>
      </w:r>
      <w:r w:rsidRPr="00264995">
        <w:rPr>
          <w:sz w:val="12"/>
          <w:u w:val="single"/>
        </w:rPr>
        <w:t xml:space="preserve"> </w:t>
      </w:r>
      <w:r w:rsidRPr="00264995">
        <w:rPr>
          <w:u w:val="single"/>
        </w:rPr>
        <w:t>conclude until August 31, 2007.</w:t>
      </w:r>
      <w:r w:rsidRPr="00264995">
        <w:rPr>
          <w:sz w:val="12"/>
        </w:rPr>
        <w:t>¶</w:t>
      </w:r>
      <w:r w:rsidRPr="00264995">
        <w:rPr>
          <w:sz w:val="12"/>
          <w:u w:val="single"/>
        </w:rPr>
        <w:t xml:space="preserve"> </w:t>
      </w:r>
      <w:r w:rsidRPr="00264995">
        <w:rPr>
          <w:u w:val="single"/>
        </w:rPr>
        <w:t>In addition to wood debris, EPA and LDEQ officials estimated that</w:t>
      </w:r>
      <w:r w:rsidRPr="00264995">
        <w:rPr>
          <w:sz w:val="12"/>
        </w:rPr>
        <w:t>¶</w:t>
      </w:r>
      <w:r w:rsidRPr="00264995">
        <w:rPr>
          <w:sz w:val="12"/>
          <w:u w:val="single"/>
        </w:rPr>
        <w:t xml:space="preserve"> </w:t>
      </w:r>
      <w:r w:rsidRPr="00264995">
        <w:rPr>
          <w:u w:val="single"/>
        </w:rPr>
        <w:t>140,000 to 160,000 homes in Louisiana might need to be demolished and</w:t>
      </w:r>
      <w:r w:rsidRPr="00264995">
        <w:rPr>
          <w:sz w:val="12"/>
        </w:rPr>
        <w:t>¶</w:t>
      </w:r>
      <w:r w:rsidRPr="00264995">
        <w:rPr>
          <w:sz w:val="12"/>
          <w:u w:val="single"/>
        </w:rPr>
        <w:t xml:space="preserve"> </w:t>
      </w:r>
      <w:r w:rsidRPr="00264995">
        <w:rPr>
          <w:u w:val="single"/>
        </w:rPr>
        <w:t>disposed.</w:t>
      </w:r>
      <w:r w:rsidRPr="00264995">
        <w:rPr>
          <w:sz w:val="16"/>
        </w:rPr>
        <w:t>17 More than 110,000 of the 180,000 homes in New Orleans were</w:t>
      </w:r>
      <w:r w:rsidRPr="00264995">
        <w:rPr>
          <w:sz w:val="12"/>
        </w:rPr>
        <w:t>¶</w:t>
      </w:r>
      <w:r w:rsidRPr="00264995">
        <w:rPr>
          <w:sz w:val="16"/>
        </w:rPr>
        <w:t xml:space="preserve"> flooded, and half sat for days or weeks in more than six feet of water.18 </w:t>
      </w:r>
      <w:r w:rsidRPr="00264995">
        <w:rPr>
          <w:u w:val="single"/>
        </w:rPr>
        <w:t>Government</w:t>
      </w:r>
      <w:r w:rsidRPr="00264995">
        <w:rPr>
          <w:sz w:val="12"/>
        </w:rPr>
        <w:t>¶</w:t>
      </w:r>
      <w:r w:rsidRPr="00264995">
        <w:rPr>
          <w:sz w:val="12"/>
          <w:u w:val="single"/>
        </w:rPr>
        <w:t xml:space="preserve"> </w:t>
      </w:r>
      <w:r w:rsidRPr="00264995">
        <w:rPr>
          <w:u w:val="single"/>
        </w:rPr>
        <w:t>officials estimated that as many as thirty thousand to fifty thousand</w:t>
      </w:r>
      <w:r w:rsidRPr="00264995">
        <w:rPr>
          <w:sz w:val="12"/>
        </w:rPr>
        <w:t>¶</w:t>
      </w:r>
      <w:r w:rsidRPr="00264995">
        <w:rPr>
          <w:sz w:val="12"/>
          <w:u w:val="single"/>
        </w:rPr>
        <w:t xml:space="preserve"> </w:t>
      </w:r>
      <w:r w:rsidRPr="00264995">
        <w:rPr>
          <w:u w:val="single"/>
        </w:rPr>
        <w:t>homes citywide might have to be demolished</w:t>
      </w:r>
      <w:r w:rsidRPr="00264995">
        <w:rPr>
          <w:sz w:val="16"/>
        </w:rPr>
        <w:t>, while many others could be</w:t>
      </w:r>
      <w:r w:rsidRPr="00264995">
        <w:rPr>
          <w:sz w:val="12"/>
        </w:rPr>
        <w:t>¶</w:t>
      </w:r>
      <w:r w:rsidRPr="00264995">
        <w:rPr>
          <w:sz w:val="16"/>
        </w:rPr>
        <w:t xml:space="preserve"> saved with extensive repairs. As many as fifteen thousand buildings were set</w:t>
      </w:r>
      <w:r w:rsidRPr="00264995">
        <w:rPr>
          <w:sz w:val="12"/>
        </w:rPr>
        <w:t>¶</w:t>
      </w:r>
      <w:r w:rsidRPr="00264995">
        <w:rPr>
          <w:sz w:val="16"/>
        </w:rPr>
        <w:t xml:space="preserve"> for demolition once local authorities got permission from property owners.</w:t>
      </w:r>
      <w:r w:rsidRPr="00264995">
        <w:rPr>
          <w:sz w:val="12"/>
        </w:rPr>
        <w:t>¶</w:t>
      </w:r>
      <w:r w:rsidRPr="00264995">
        <w:rPr>
          <w:sz w:val="16"/>
        </w:rPr>
        <w:t xml:space="preserve"> </w:t>
      </w:r>
      <w:r w:rsidRPr="00264995">
        <w:rPr>
          <w:u w:val="single"/>
        </w:rPr>
        <w:t>Getting this permission was a drawn-out process because people were coming</w:t>
      </w:r>
      <w:r w:rsidRPr="00264995">
        <w:rPr>
          <w:sz w:val="12"/>
        </w:rPr>
        <w:t>¶</w:t>
      </w:r>
      <w:r w:rsidRPr="00264995">
        <w:rPr>
          <w:sz w:val="12"/>
          <w:u w:val="single"/>
        </w:rPr>
        <w:t xml:space="preserve"> </w:t>
      </w:r>
      <w:r w:rsidRPr="00264995">
        <w:rPr>
          <w:u w:val="single"/>
        </w:rPr>
        <w:t>back slowly to damaged areas</w:t>
      </w:r>
      <w:r w:rsidRPr="00264995">
        <w:rPr>
          <w:sz w:val="16"/>
        </w:rPr>
        <w:t xml:space="preserve">. </w:t>
      </w:r>
      <w:r w:rsidRPr="00264995">
        <w:rPr>
          <w:u w:val="single"/>
        </w:rPr>
        <w:t>Demolishing damaged homes in the hard</w:t>
      </w:r>
      <w:r w:rsidRPr="00264995">
        <w:rPr>
          <w:sz w:val="12"/>
        </w:rPr>
        <w:t>¶</w:t>
      </w:r>
      <w:r w:rsidRPr="00264995">
        <w:rPr>
          <w:sz w:val="12"/>
          <w:u w:val="single"/>
        </w:rPr>
        <w:t xml:space="preserve"> </w:t>
      </w:r>
      <w:r w:rsidRPr="00264995">
        <w:rPr>
          <w:u w:val="single"/>
        </w:rPr>
        <w:t>hit Lower Ninth Ward proved to be a hot political issue.1</w:t>
      </w:r>
      <w:r w:rsidRPr="00264995">
        <w:rPr>
          <w:sz w:val="16"/>
        </w:rPr>
        <w:t>9</w:t>
      </w:r>
      <w:r w:rsidRPr="00264995">
        <w:rPr>
          <w:sz w:val="12"/>
        </w:rPr>
        <w:t>¶</w:t>
      </w:r>
      <w:r w:rsidRPr="00264995">
        <w:rPr>
          <w:sz w:val="16"/>
        </w:rPr>
        <w:t xml:space="preserve"> More than 350,000 automobiles in the Gulf Coast had to be drained of oil</w:t>
      </w:r>
      <w:r w:rsidRPr="00264995">
        <w:rPr>
          <w:sz w:val="12"/>
        </w:rPr>
        <w:t>¶</w:t>
      </w:r>
      <w:r w:rsidRPr="00264995">
        <w:rPr>
          <w:sz w:val="16"/>
        </w:rPr>
        <w:t xml:space="preserve"> and gasoline and then recycled; 60,000 boats were destroyed; and 300,000</w:t>
      </w:r>
      <w:r w:rsidRPr="00264995">
        <w:rPr>
          <w:sz w:val="12"/>
        </w:rPr>
        <w:t>¶</w:t>
      </w:r>
      <w:r w:rsidRPr="00264995">
        <w:rPr>
          <w:sz w:val="16"/>
        </w:rPr>
        <w:t xml:space="preserve"> underground fuel tanks and 42,000 tons of hazardous waste required cleanup</w:t>
      </w:r>
      <w:r w:rsidRPr="00264995">
        <w:rPr>
          <w:sz w:val="12"/>
        </w:rPr>
        <w:t>¶</w:t>
      </w:r>
      <w:r w:rsidRPr="00264995">
        <w:rPr>
          <w:sz w:val="16"/>
        </w:rPr>
        <w:t xml:space="preserve"> and proper disposal at licensed facilities.20 Government officials pegged the</w:t>
      </w:r>
      <w:r w:rsidRPr="00264995">
        <w:rPr>
          <w:sz w:val="12"/>
        </w:rPr>
        <w:t>¶</w:t>
      </w:r>
      <w:r w:rsidRPr="00264995">
        <w:rPr>
          <w:sz w:val="16"/>
        </w:rPr>
        <w:t xml:space="preserve"> numbers of cars lost in New Orleans alone at 145,000.21 What was been cleaned up, </w:t>
      </w:r>
      <w:r w:rsidRPr="00264995">
        <w:rPr>
          <w:b/>
          <w:u w:val="single"/>
        </w:rPr>
        <w:t>what got left behind, and where the waste was</w:t>
      </w:r>
      <w:r w:rsidRPr="00264995">
        <w:rPr>
          <w:sz w:val="12"/>
        </w:rPr>
        <w:t>¶</w:t>
      </w:r>
      <w:r w:rsidRPr="00264995">
        <w:rPr>
          <w:b/>
          <w:sz w:val="12"/>
          <w:u w:val="single"/>
        </w:rPr>
        <w:t xml:space="preserve"> </w:t>
      </w:r>
      <w:r w:rsidRPr="00264995">
        <w:rPr>
          <w:b/>
          <w:u w:val="single"/>
        </w:rPr>
        <w:t>disposed of appear to have been affected more by political science and sociology</w:t>
      </w:r>
      <w:r w:rsidRPr="00264995">
        <w:rPr>
          <w:sz w:val="12"/>
        </w:rPr>
        <w:t>¶</w:t>
      </w:r>
      <w:r w:rsidRPr="00264995">
        <w:rPr>
          <w:b/>
          <w:sz w:val="12"/>
          <w:u w:val="single"/>
        </w:rPr>
        <w:t xml:space="preserve"> </w:t>
      </w:r>
      <w:r w:rsidRPr="00264995">
        <w:rPr>
          <w:b/>
          <w:u w:val="single"/>
        </w:rPr>
        <w:t>than by toxicology, epidemiology, and hydrology</w:t>
      </w:r>
      <w:r w:rsidRPr="00264995">
        <w:rPr>
          <w:sz w:val="16"/>
        </w:rPr>
        <w:t>. Weeks after Katrina</w:t>
      </w:r>
      <w:r w:rsidRPr="00264995">
        <w:rPr>
          <w:sz w:val="12"/>
        </w:rPr>
        <w:t>¶</w:t>
      </w:r>
      <w:r w:rsidRPr="00264995">
        <w:rPr>
          <w:sz w:val="16"/>
        </w:rPr>
        <w:t xml:space="preserve"> struck, </w:t>
      </w:r>
      <w:r w:rsidRPr="00264995">
        <w:rPr>
          <w:u w:val="single"/>
        </w:rPr>
        <w:t>LDEQ allowed New Orleans to open the two-hundred-acre Old Gentilly</w:t>
      </w:r>
      <w:r w:rsidRPr="00264995">
        <w:rPr>
          <w:sz w:val="12"/>
        </w:rPr>
        <w:t>¶</w:t>
      </w:r>
      <w:r w:rsidRPr="00264995">
        <w:rPr>
          <w:sz w:val="12"/>
          <w:u w:val="single"/>
        </w:rPr>
        <w:t xml:space="preserve"> </w:t>
      </w:r>
      <w:r w:rsidRPr="00264995">
        <w:rPr>
          <w:u w:val="single"/>
        </w:rPr>
        <w:t>landfill to dump construction and demolition waste from the storm</w:t>
      </w:r>
      <w:r w:rsidRPr="00264995">
        <w:rPr>
          <w:sz w:val="16"/>
        </w:rPr>
        <w:t>.22</w:t>
      </w:r>
      <w:r w:rsidRPr="00264995">
        <w:rPr>
          <w:sz w:val="12"/>
        </w:rPr>
        <w:t>¶</w:t>
      </w:r>
      <w:r w:rsidRPr="00264995">
        <w:rPr>
          <w:sz w:val="16"/>
        </w:rPr>
        <w:t xml:space="preserve"> Federal regulators had ordered the unlined landfill closed in the 1980s.The</w:t>
      </w:r>
      <w:r w:rsidRPr="00264995">
        <w:rPr>
          <w:sz w:val="12"/>
        </w:rPr>
        <w:t>¶</w:t>
      </w:r>
      <w:r w:rsidRPr="00264995">
        <w:rPr>
          <w:sz w:val="16"/>
        </w:rPr>
        <w:t xml:space="preserve"> dump was being readied for reopening just before Katrina hit. By December,</w:t>
      </w:r>
      <w:r w:rsidRPr="00264995">
        <w:rPr>
          <w:sz w:val="12"/>
        </w:rPr>
        <w:t>¶</w:t>
      </w:r>
      <w:r w:rsidRPr="00264995">
        <w:rPr>
          <w:sz w:val="16"/>
        </w:rPr>
        <w:t xml:space="preserve"> after it reopened, more than two thousand truckloads of hurricane debris</w:t>
      </w:r>
      <w:r w:rsidRPr="00264995">
        <w:rPr>
          <w:sz w:val="12"/>
        </w:rPr>
        <w:t>¶</w:t>
      </w:r>
      <w:r w:rsidRPr="00264995">
        <w:rPr>
          <w:sz w:val="16"/>
        </w:rPr>
        <w:t xml:space="preserve"> were entering the landfill in east New Orleans every day.23</w:t>
      </w:r>
      <w:r w:rsidRPr="00264995">
        <w:rPr>
          <w:sz w:val="12"/>
        </w:rPr>
        <w:t>¶</w:t>
      </w:r>
      <w:r w:rsidRPr="00264995">
        <w:rPr>
          <w:sz w:val="16"/>
        </w:rPr>
        <w:t xml:space="preserve"> Just four months after the storm, the Old Gentilly landfill had grown</w:t>
      </w:r>
      <w:r w:rsidRPr="00264995">
        <w:rPr>
          <w:sz w:val="12"/>
        </w:rPr>
        <w:t>¶</w:t>
      </w:r>
      <w:r w:rsidRPr="00264995">
        <w:rPr>
          <w:sz w:val="16"/>
        </w:rPr>
        <w:t xml:space="preserve"> about one hundred feet high.24 </w:t>
      </w:r>
      <w:r w:rsidRPr="00264995">
        <w:rPr>
          <w:u w:val="single"/>
        </w:rPr>
        <w:t>LDEQ officials insisted that the old landfill,</w:t>
      </w:r>
      <w:r w:rsidRPr="00264995">
        <w:rPr>
          <w:sz w:val="12"/>
        </w:rPr>
        <w:t>¶</w:t>
      </w:r>
      <w:r w:rsidRPr="00264995">
        <w:rPr>
          <w:sz w:val="12"/>
          <w:u w:val="single"/>
        </w:rPr>
        <w:t xml:space="preserve"> </w:t>
      </w:r>
      <w:r w:rsidRPr="00264995">
        <w:rPr>
          <w:u w:val="single"/>
        </w:rPr>
        <w:t>which is still operating, met all standards. But</w:t>
      </w:r>
      <w:r w:rsidRPr="00264995">
        <w:rPr>
          <w:sz w:val="16"/>
        </w:rPr>
        <w:t xml:space="preserve"> </w:t>
      </w:r>
      <w:r w:rsidRPr="00264995">
        <w:rPr>
          <w:u w:val="single"/>
        </w:rPr>
        <w:t>residents and environmentalists</w:t>
      </w:r>
      <w:r w:rsidRPr="00264995">
        <w:rPr>
          <w:sz w:val="12"/>
        </w:rPr>
        <w:t>¶</w:t>
      </w:r>
      <w:r w:rsidRPr="00264995">
        <w:rPr>
          <w:sz w:val="12"/>
          <w:u w:val="single"/>
        </w:rPr>
        <w:t xml:space="preserve"> </w:t>
      </w:r>
      <w:r w:rsidRPr="00264995">
        <w:rPr>
          <w:u w:val="single"/>
        </w:rPr>
        <w:t>disagreed</w:t>
      </w:r>
      <w:r w:rsidRPr="00264995">
        <w:rPr>
          <w:sz w:val="16"/>
        </w:rPr>
        <w:t>. Even some high-ranking elected officials expressed fear that</w:t>
      </w:r>
      <w:r w:rsidRPr="00264995">
        <w:rPr>
          <w:sz w:val="12"/>
        </w:rPr>
        <w:t>¶</w:t>
      </w:r>
      <w:r w:rsidRPr="00264995">
        <w:rPr>
          <w:sz w:val="16"/>
        </w:rPr>
        <w:t xml:space="preserve"> the reopening of the Old Gentilly landfill could create an ecological nightmare.25</w:t>
      </w:r>
      <w:r w:rsidRPr="00264995">
        <w:rPr>
          <w:sz w:val="12"/>
        </w:rPr>
        <w:t>¶</w:t>
      </w:r>
      <w:r w:rsidRPr="00264995">
        <w:rPr>
          <w:sz w:val="16"/>
        </w:rPr>
        <w:t xml:space="preserve"> In November 2005, </w:t>
      </w:r>
      <w:r w:rsidRPr="00264995">
        <w:rPr>
          <w:u w:val="single"/>
        </w:rPr>
        <w:t>four days after environmentalists filed a lawsuit</w:t>
      </w:r>
      <w:r w:rsidRPr="00264995">
        <w:rPr>
          <w:sz w:val="12"/>
        </w:rPr>
        <w:t>¶</w:t>
      </w:r>
      <w:r w:rsidRPr="00264995">
        <w:rPr>
          <w:sz w:val="12"/>
          <w:u w:val="single"/>
        </w:rPr>
        <w:t xml:space="preserve"> </w:t>
      </w:r>
      <w:r w:rsidRPr="00264995">
        <w:rPr>
          <w:u w:val="single"/>
        </w:rPr>
        <w:t>to block the dumping, the landfill caught fire</w:t>
      </w:r>
      <w:r w:rsidRPr="00264995">
        <w:rPr>
          <w:sz w:val="16"/>
        </w:rPr>
        <w:t>.</w:t>
      </w:r>
      <w:r w:rsidRPr="00264995">
        <w:rPr>
          <w:sz w:val="12"/>
        </w:rPr>
        <w:t>¶</w:t>
      </w:r>
      <w:r w:rsidRPr="00264995">
        <w:rPr>
          <w:sz w:val="16"/>
        </w:rPr>
        <w:t xml:space="preserve"> In April 2006, the U.S. Army Corps of Engineers and the Louisiana</w:t>
      </w:r>
      <w:r w:rsidRPr="00264995">
        <w:rPr>
          <w:sz w:val="12"/>
        </w:rPr>
        <w:t>¶</w:t>
      </w:r>
      <w:r w:rsidRPr="00264995">
        <w:rPr>
          <w:sz w:val="16"/>
        </w:rPr>
        <w:t xml:space="preserve"> Department of Environmental Quality issued permits that would allow</w:t>
      </w:r>
      <w:r w:rsidRPr="00264995">
        <w:rPr>
          <w:sz w:val="12"/>
        </w:rPr>
        <w:t>¶</w:t>
      </w:r>
      <w:r w:rsidRPr="00264995">
        <w:rPr>
          <w:sz w:val="16"/>
        </w:rPr>
        <w:t xml:space="preserve"> Waste Management, Inc., to open and operate a landfill in New Orleans East</w:t>
      </w:r>
      <w:r w:rsidRPr="00264995">
        <w:rPr>
          <w:sz w:val="12"/>
        </w:rPr>
        <w:t>¶</w:t>
      </w:r>
      <w:r w:rsidRPr="00264995">
        <w:rPr>
          <w:sz w:val="16"/>
        </w:rPr>
        <w:t xml:space="preserve"> to contain construction- and demolition-related material (C&amp;D). </w:t>
      </w:r>
      <w:r w:rsidRPr="00264995">
        <w:rPr>
          <w:u w:val="single"/>
        </w:rPr>
        <w:t>The new</w:t>
      </w:r>
      <w:r w:rsidRPr="00264995">
        <w:rPr>
          <w:sz w:val="12"/>
        </w:rPr>
        <w:t>¶</w:t>
      </w:r>
      <w:r w:rsidRPr="00264995">
        <w:rPr>
          <w:sz w:val="12"/>
          <w:u w:val="single"/>
        </w:rPr>
        <w:t xml:space="preserve"> </w:t>
      </w:r>
      <w:r w:rsidRPr="00264995">
        <w:rPr>
          <w:u w:val="single"/>
        </w:rPr>
        <w:t>landfill was located on Chef Menteur Highway, which runs through much of</w:t>
      </w:r>
      <w:r w:rsidRPr="00264995">
        <w:rPr>
          <w:sz w:val="12"/>
        </w:rPr>
        <w:t>¶</w:t>
      </w:r>
      <w:r w:rsidRPr="00264995">
        <w:rPr>
          <w:sz w:val="12"/>
          <w:u w:val="single"/>
        </w:rPr>
        <w:t xml:space="preserve"> </w:t>
      </w:r>
      <w:r w:rsidRPr="00264995">
        <w:rPr>
          <w:u w:val="single"/>
        </w:rPr>
        <w:t>New Orleans East, where the majority of the population is African American.</w:t>
      </w:r>
      <w:r w:rsidRPr="00264995">
        <w:rPr>
          <w:sz w:val="12"/>
        </w:rPr>
        <w:t>¶</w:t>
      </w:r>
      <w:r w:rsidRPr="00264995">
        <w:rPr>
          <w:sz w:val="16"/>
        </w:rPr>
        <w:t xml:space="preserve"> </w:t>
      </w:r>
      <w:r w:rsidRPr="00264995">
        <w:rPr>
          <w:u w:val="single"/>
        </w:rPr>
        <w:t>Waste Management pledged to give the city 22 percent of all revenue</w:t>
      </w:r>
      <w:r w:rsidRPr="00264995">
        <w:rPr>
          <w:sz w:val="12"/>
        </w:rPr>
        <w:t>¶</w:t>
      </w:r>
      <w:r w:rsidRPr="00264995">
        <w:rPr>
          <w:sz w:val="12"/>
          <w:u w:val="single"/>
        </w:rPr>
        <w:t xml:space="preserve"> </w:t>
      </w:r>
      <w:r w:rsidRPr="00264995">
        <w:rPr>
          <w:u w:val="single"/>
        </w:rPr>
        <w:t>derived from the site</w:t>
      </w:r>
      <w:r w:rsidRPr="00264995">
        <w:rPr>
          <w:sz w:val="16"/>
        </w:rPr>
        <w:t xml:space="preserve">. Every week, </w:t>
      </w:r>
      <w:r w:rsidRPr="00264995">
        <w:rPr>
          <w:u w:val="single"/>
        </w:rPr>
        <w:t>Waste Management picked up an average</w:t>
      </w:r>
      <w:r w:rsidRPr="00264995">
        <w:rPr>
          <w:sz w:val="12"/>
        </w:rPr>
        <w:t>¶</w:t>
      </w:r>
      <w:r w:rsidRPr="00264995">
        <w:rPr>
          <w:sz w:val="12"/>
          <w:u w:val="single"/>
        </w:rPr>
        <w:t xml:space="preserve"> </w:t>
      </w:r>
      <w:r w:rsidRPr="00264995">
        <w:rPr>
          <w:u w:val="single"/>
        </w:rPr>
        <w:t>of forty-five pounds of trash from each home, twenty pounds more per home</w:t>
      </w:r>
      <w:r w:rsidRPr="00264995">
        <w:rPr>
          <w:sz w:val="12"/>
        </w:rPr>
        <w:t>¶</w:t>
      </w:r>
      <w:r w:rsidRPr="00264995">
        <w:rPr>
          <w:sz w:val="12"/>
          <w:u w:val="single"/>
        </w:rPr>
        <w:t xml:space="preserve"> </w:t>
      </w:r>
      <w:r w:rsidRPr="00264995">
        <w:rPr>
          <w:u w:val="single"/>
        </w:rPr>
        <w:t>than pre-Katrina. But, after Katrina, the state LDEQ expanded its definition</w:t>
      </w:r>
      <w:r w:rsidRPr="00264995">
        <w:rPr>
          <w:sz w:val="12"/>
        </w:rPr>
        <w:t>¶</w:t>
      </w:r>
      <w:r w:rsidRPr="00264995">
        <w:rPr>
          <w:sz w:val="12"/>
          <w:u w:val="single"/>
        </w:rPr>
        <w:t xml:space="preserve"> </w:t>
      </w:r>
      <w:r w:rsidRPr="00264995">
        <w:rPr>
          <w:u w:val="single"/>
        </w:rPr>
        <w:t>of what it considered “construction debris</w:t>
      </w:r>
      <w:r w:rsidRPr="00264995">
        <w:rPr>
          <w:sz w:val="16"/>
        </w:rPr>
        <w:t>” to include potentially contaminated</w:t>
      </w:r>
      <w:r w:rsidRPr="00264995">
        <w:rPr>
          <w:sz w:val="12"/>
        </w:rPr>
        <w:t>¶</w:t>
      </w:r>
      <w:r w:rsidRPr="00264995">
        <w:rPr>
          <w:sz w:val="16"/>
        </w:rPr>
        <w:t xml:space="preserve"> material.26 Yet, regulators acknowledged the potential toxic contamination</w:t>
      </w:r>
      <w:r w:rsidRPr="00264995">
        <w:rPr>
          <w:sz w:val="12"/>
        </w:rPr>
        <w:t>¶</w:t>
      </w:r>
      <w:r w:rsidRPr="00264995">
        <w:rPr>
          <w:sz w:val="16"/>
        </w:rPr>
        <w:t xml:space="preserve"> threat from storm-related wastes. </w:t>
      </w:r>
      <w:r w:rsidRPr="00264995">
        <w:rPr>
          <w:u w:val="single"/>
        </w:rPr>
        <w:t>Much of the disaster debris from</w:t>
      </w:r>
      <w:r w:rsidRPr="00264995">
        <w:rPr>
          <w:sz w:val="12"/>
        </w:rPr>
        <w:t>¶</w:t>
      </w:r>
      <w:r w:rsidRPr="00264995">
        <w:rPr>
          <w:sz w:val="12"/>
          <w:u w:val="single"/>
        </w:rPr>
        <w:t xml:space="preserve"> </w:t>
      </w:r>
      <w:r w:rsidRPr="00264995">
        <w:rPr>
          <w:u w:val="single"/>
        </w:rPr>
        <w:t>flooded neighborhoods in New Orleans was mixed to the point that separation</w:t>
      </w:r>
      <w:r w:rsidRPr="00264995">
        <w:rPr>
          <w:sz w:val="12"/>
        </w:rPr>
        <w:t>¶</w:t>
      </w:r>
      <w:r w:rsidRPr="00264995">
        <w:rPr>
          <w:sz w:val="12"/>
          <w:u w:val="single"/>
        </w:rPr>
        <w:t xml:space="preserve"> </w:t>
      </w:r>
      <w:r w:rsidRPr="00264995">
        <w:rPr>
          <w:u w:val="single"/>
        </w:rPr>
        <w:t>was either very difficult or essentially impossible</w:t>
      </w:r>
      <w:r w:rsidRPr="00264995">
        <w:rPr>
          <w:sz w:val="16"/>
        </w:rPr>
        <w:t>.27 David Romero of the</w:t>
      </w:r>
      <w:r w:rsidRPr="00264995">
        <w:rPr>
          <w:sz w:val="12"/>
        </w:rPr>
        <w:t>¶</w:t>
      </w:r>
      <w:r w:rsidRPr="00264995">
        <w:rPr>
          <w:sz w:val="16"/>
        </w:rPr>
        <w:t xml:space="preserve"> EPA said that it would be “lucky” if even 30 percent of the hazardous waste</w:t>
      </w:r>
      <w:r w:rsidRPr="00264995">
        <w:rPr>
          <w:sz w:val="12"/>
        </w:rPr>
        <w:t>¶</w:t>
      </w:r>
      <w:r w:rsidRPr="00264995">
        <w:rPr>
          <w:sz w:val="16"/>
        </w:rPr>
        <w:t xml:space="preserve"> was removed from the waste stream. In an October 2005 interview on CNN,</w:t>
      </w:r>
      <w:r w:rsidRPr="00264995">
        <w:rPr>
          <w:sz w:val="12"/>
        </w:rPr>
        <w:t>¶</w:t>
      </w:r>
      <w:r w:rsidRPr="00264995">
        <w:rPr>
          <w:sz w:val="16"/>
        </w:rPr>
        <w:t xml:space="preserve"> LDEQ Assistant Secretary </w:t>
      </w:r>
      <w:r w:rsidRPr="00264995">
        <w:rPr>
          <w:u w:val="single"/>
        </w:rPr>
        <w:t>Chuck Carr Brown said hazardous material was</w:t>
      </w:r>
      <w:r w:rsidRPr="00264995">
        <w:rPr>
          <w:sz w:val="12"/>
        </w:rPr>
        <w:t>¶</w:t>
      </w:r>
      <w:r w:rsidRPr="00264995">
        <w:rPr>
          <w:sz w:val="12"/>
          <w:u w:val="single"/>
        </w:rPr>
        <w:t xml:space="preserve"> </w:t>
      </w:r>
      <w:r w:rsidRPr="00264995">
        <w:rPr>
          <w:u w:val="single"/>
        </w:rPr>
        <w:t>hidden “like toxic needles in a haystack” in the hurricane debris</w:t>
      </w:r>
      <w:r w:rsidRPr="00264995">
        <w:rPr>
          <w:sz w:val="16"/>
        </w:rPr>
        <w:t>.28</w:t>
      </w:r>
      <w:r w:rsidRPr="00264995">
        <w:rPr>
          <w:sz w:val="12"/>
        </w:rPr>
        <w:t>¶</w:t>
      </w:r>
      <w:r w:rsidRPr="00264995">
        <w:rPr>
          <w:sz w:val="16"/>
        </w:rPr>
        <w:t xml:space="preserve"> Nevertheless, </w:t>
      </w:r>
      <w:r w:rsidRPr="00264995">
        <w:rPr>
          <w:u w:val="single"/>
        </w:rPr>
        <w:t>government officials asserted that the risk that hazardous</w:t>
      </w:r>
      <w:r w:rsidRPr="00264995">
        <w:rPr>
          <w:sz w:val="12"/>
        </w:rPr>
        <w:t>¶</w:t>
      </w:r>
      <w:r w:rsidRPr="00264995">
        <w:rPr>
          <w:sz w:val="12"/>
          <w:u w:val="single"/>
        </w:rPr>
        <w:t xml:space="preserve"> </w:t>
      </w:r>
      <w:r w:rsidRPr="00264995">
        <w:rPr>
          <w:u w:val="single"/>
        </w:rPr>
        <w:t>materials were being dumped at the Chef Menteur site was insignificant and</w:t>
      </w:r>
      <w:r w:rsidRPr="00264995">
        <w:rPr>
          <w:sz w:val="12"/>
        </w:rPr>
        <w:t>¶</w:t>
      </w:r>
      <w:r w:rsidRPr="00264995">
        <w:rPr>
          <w:sz w:val="12"/>
          <w:u w:val="single"/>
        </w:rPr>
        <w:t xml:space="preserve"> </w:t>
      </w:r>
      <w:r w:rsidRPr="00264995">
        <w:rPr>
          <w:u w:val="single"/>
        </w:rPr>
        <w:t>that existing sorting practices were adequate to keep hazardous waste out</w:t>
      </w:r>
      <w:r w:rsidRPr="00264995">
        <w:rPr>
          <w:sz w:val="12"/>
        </w:rPr>
        <w:t>¶</w:t>
      </w:r>
      <w:r w:rsidRPr="00264995">
        <w:rPr>
          <w:sz w:val="12"/>
          <w:u w:val="single"/>
        </w:rPr>
        <w:t xml:space="preserve"> </w:t>
      </w:r>
      <w:r w:rsidRPr="00264995">
        <w:rPr>
          <w:u w:val="single"/>
        </w:rPr>
        <w:t>of the landfill</w:t>
      </w:r>
      <w:r w:rsidRPr="00264995">
        <w:rPr>
          <w:sz w:val="16"/>
        </w:rPr>
        <w:t xml:space="preserve">. </w:t>
      </w:r>
      <w:r w:rsidRPr="00264995">
        <w:rPr>
          <w:u w:val="single"/>
        </w:rPr>
        <w:t>They also insisted that protective liners were not needed for C&amp;D landfills because demolition debris was cleaner than other rubbish</w:t>
      </w:r>
      <w:r w:rsidRPr="00264995">
        <w:rPr>
          <w:sz w:val="16"/>
        </w:rPr>
        <w:t>.29</w:t>
      </w:r>
      <w:r w:rsidRPr="00264995">
        <w:rPr>
          <w:sz w:val="12"/>
        </w:rPr>
        <w:t>¶</w:t>
      </w:r>
      <w:r w:rsidRPr="00264995">
        <w:rPr>
          <w:sz w:val="16"/>
        </w:rPr>
        <w:t xml:space="preserve"> C&amp;D landfills are not required under federal law to have protective liners</w:t>
      </w:r>
      <w:r w:rsidRPr="00264995">
        <w:rPr>
          <w:sz w:val="12"/>
        </w:rPr>
        <w:t>¶</w:t>
      </w:r>
      <w:r w:rsidRPr="00264995">
        <w:rPr>
          <w:sz w:val="16"/>
        </w:rPr>
        <w:t xml:space="preserve"> as is required for municipal landfills, which are expected to receive a certain</w:t>
      </w:r>
      <w:r w:rsidRPr="00264995">
        <w:rPr>
          <w:sz w:val="12"/>
        </w:rPr>
        <w:t>¶</w:t>
      </w:r>
      <w:r w:rsidRPr="00264995">
        <w:rPr>
          <w:sz w:val="16"/>
        </w:rPr>
        <w:t xml:space="preserve"> amount of hazardous household waste. However, a</w:t>
      </w:r>
      <w:r w:rsidRPr="00264995">
        <w:rPr>
          <w:u w:val="single"/>
        </w:rPr>
        <w:t>n LDEQ official, Chuck</w:t>
      </w:r>
      <w:r w:rsidRPr="00264995">
        <w:rPr>
          <w:sz w:val="12"/>
        </w:rPr>
        <w:t>¶</w:t>
      </w:r>
      <w:r w:rsidRPr="00264995">
        <w:rPr>
          <w:sz w:val="12"/>
          <w:u w:val="single"/>
        </w:rPr>
        <w:t xml:space="preserve"> </w:t>
      </w:r>
      <w:r w:rsidRPr="00264995">
        <w:rPr>
          <w:u w:val="single"/>
        </w:rPr>
        <w:t>Carr Brown, told the New York Times in May that “there’s nothing toxic,</w:t>
      </w:r>
      <w:r w:rsidRPr="00264995">
        <w:rPr>
          <w:sz w:val="12"/>
        </w:rPr>
        <w:t>¶</w:t>
      </w:r>
      <w:r w:rsidRPr="00264995">
        <w:rPr>
          <w:sz w:val="12"/>
          <w:u w:val="single"/>
        </w:rPr>
        <w:t xml:space="preserve"> </w:t>
      </w:r>
      <w:r w:rsidRPr="00264995">
        <w:rPr>
          <w:u w:val="single"/>
        </w:rPr>
        <w:t>nothing hazardous” going to the landfill</w:t>
      </w:r>
      <w:r w:rsidRPr="00264995">
        <w:rPr>
          <w:sz w:val="16"/>
        </w:rPr>
        <w:t>.30</w:t>
      </w:r>
      <w:r w:rsidRPr="00264995">
        <w:rPr>
          <w:sz w:val="12"/>
        </w:rPr>
        <w:t>¶</w:t>
      </w:r>
      <w:r w:rsidRPr="00264995">
        <w:rPr>
          <w:sz w:val="16"/>
        </w:rPr>
        <w:t xml:space="preserve"> Landfill opponents thought otherwise. M</w:t>
      </w:r>
      <w:r w:rsidRPr="00264995">
        <w:rPr>
          <w:u w:val="single"/>
        </w:rPr>
        <w:t>any feared that the government’s</w:t>
      </w:r>
      <w:r w:rsidRPr="00264995">
        <w:rPr>
          <w:sz w:val="12"/>
        </w:rPr>
        <w:t>¶</w:t>
      </w:r>
      <w:r w:rsidRPr="00264995">
        <w:rPr>
          <w:sz w:val="12"/>
          <w:u w:val="single"/>
        </w:rPr>
        <w:t xml:space="preserve"> </w:t>
      </w:r>
      <w:r w:rsidRPr="00264995">
        <w:rPr>
          <w:u w:val="single"/>
        </w:rPr>
        <w:t>willingness to waive regulations would mean that motor oil, batteries, electronics,</w:t>
      </w:r>
      <w:r w:rsidRPr="00264995">
        <w:rPr>
          <w:sz w:val="12"/>
        </w:rPr>
        <w:t>¶</w:t>
      </w:r>
      <w:r w:rsidRPr="00264995">
        <w:rPr>
          <w:sz w:val="12"/>
          <w:u w:val="single"/>
        </w:rPr>
        <w:t xml:space="preserve"> </w:t>
      </w:r>
      <w:r w:rsidRPr="00264995">
        <w:rPr>
          <w:u w:val="single"/>
        </w:rPr>
        <w:t>ink toner, chlorine bleach, drain cleaners, and other noxious material</w:t>
      </w:r>
      <w:r w:rsidRPr="00264995">
        <w:rPr>
          <w:sz w:val="12"/>
        </w:rPr>
        <w:t>¶</w:t>
      </w:r>
      <w:r w:rsidRPr="00264995">
        <w:rPr>
          <w:sz w:val="12"/>
          <w:u w:val="single"/>
        </w:rPr>
        <w:t xml:space="preserve"> </w:t>
      </w:r>
      <w:r w:rsidRPr="00264995">
        <w:rPr>
          <w:u w:val="single"/>
        </w:rPr>
        <w:t>would almost certainly wind up at the unlined landfills</w:t>
      </w:r>
      <w:r w:rsidRPr="00264995">
        <w:rPr>
          <w:sz w:val="16"/>
        </w:rPr>
        <w:t>.31 Historically,</w:t>
      </w:r>
      <w:r w:rsidRPr="00264995">
        <w:rPr>
          <w:sz w:val="12"/>
        </w:rPr>
        <w:t>¶</w:t>
      </w:r>
      <w:r w:rsidRPr="00264995">
        <w:rPr>
          <w:sz w:val="16"/>
        </w:rPr>
        <w:t xml:space="preserve"> g</w:t>
      </w:r>
      <w:r w:rsidRPr="00264995">
        <w:rPr>
          <w:u w:val="single"/>
        </w:rPr>
        <w:t>overnment has done a poor job policing what goes into landfills—especially</w:t>
      </w:r>
      <w:r w:rsidRPr="00264995">
        <w:rPr>
          <w:sz w:val="12"/>
        </w:rPr>
        <w:t>¶</w:t>
      </w:r>
      <w:r w:rsidRPr="00264995">
        <w:rPr>
          <w:sz w:val="12"/>
          <w:u w:val="single"/>
        </w:rPr>
        <w:t xml:space="preserve"> </w:t>
      </w:r>
      <w:r w:rsidRPr="00264995">
        <w:rPr>
          <w:u w:val="single"/>
        </w:rPr>
        <w:t>after hurricanes, when contents from gutted homes get mixed together</w:t>
      </w:r>
      <w:r w:rsidRPr="00264995">
        <w:rPr>
          <w:sz w:val="16"/>
        </w:rPr>
        <w:t>. Community</w:t>
      </w:r>
      <w:r w:rsidRPr="00264995">
        <w:rPr>
          <w:sz w:val="12"/>
        </w:rPr>
        <w:t>¶</w:t>
      </w:r>
      <w:r w:rsidRPr="00264995">
        <w:rPr>
          <w:sz w:val="16"/>
        </w:rPr>
        <w:t xml:space="preserve"> leaders beat back two other efforts, in 1990 and 1997, to locate landfills</w:t>
      </w:r>
      <w:r w:rsidRPr="00264995">
        <w:rPr>
          <w:sz w:val="12"/>
        </w:rPr>
        <w:t>¶</w:t>
      </w:r>
      <w:r w:rsidRPr="00264995">
        <w:rPr>
          <w:sz w:val="16"/>
        </w:rPr>
        <w:t xml:space="preserve"> along U.S. 90 near their homes in New Orleans East. The Chef Menteur</w:t>
      </w:r>
      <w:r w:rsidRPr="00264995">
        <w:rPr>
          <w:sz w:val="12"/>
        </w:rPr>
        <w:t>¶</w:t>
      </w:r>
      <w:r w:rsidRPr="00264995">
        <w:rPr>
          <w:sz w:val="16"/>
        </w:rPr>
        <w:t xml:space="preserve"> Highway landfill was about four miles west of the Old Gentilly landfill in a</w:t>
      </w:r>
      <w:r w:rsidRPr="00264995">
        <w:rPr>
          <w:sz w:val="12"/>
        </w:rPr>
        <w:t>¶</w:t>
      </w:r>
      <w:r w:rsidRPr="00264995">
        <w:rPr>
          <w:sz w:val="16"/>
        </w:rPr>
        <w:t xml:space="preserve"> mostly African American and Vietnamese community.32 More than a thousand</w:t>
      </w:r>
      <w:r w:rsidRPr="00264995">
        <w:rPr>
          <w:sz w:val="12"/>
        </w:rPr>
        <w:t>¶</w:t>
      </w:r>
      <w:r w:rsidRPr="00264995">
        <w:rPr>
          <w:sz w:val="16"/>
        </w:rPr>
        <w:t xml:space="preserve"> </w:t>
      </w:r>
      <w:r w:rsidRPr="00264995">
        <w:rPr>
          <w:u w:val="single"/>
        </w:rPr>
        <w:t>Vietnamese American families lived less than two miles from the edge</w:t>
      </w:r>
      <w:r w:rsidRPr="00264995">
        <w:rPr>
          <w:sz w:val="12"/>
        </w:rPr>
        <w:t>¶</w:t>
      </w:r>
      <w:r w:rsidRPr="00264995">
        <w:rPr>
          <w:sz w:val="12"/>
          <w:u w:val="single"/>
        </w:rPr>
        <w:t xml:space="preserve"> </w:t>
      </w:r>
      <w:r w:rsidRPr="00264995">
        <w:rPr>
          <w:u w:val="single"/>
        </w:rPr>
        <w:t>of the new landfill. African American and Vietnamese homeowners saw the</w:t>
      </w:r>
      <w:r w:rsidRPr="00264995">
        <w:rPr>
          <w:sz w:val="12"/>
        </w:rPr>
        <w:t>¶</w:t>
      </w:r>
      <w:r w:rsidRPr="00264995">
        <w:rPr>
          <w:sz w:val="12"/>
          <w:u w:val="single"/>
        </w:rPr>
        <w:t xml:space="preserve"> </w:t>
      </w:r>
      <w:r w:rsidRPr="00264995">
        <w:rPr>
          <w:u w:val="single"/>
        </w:rPr>
        <w:t>landfill as a direct assault on their health, their homes’ property values, and</w:t>
      </w:r>
      <w:r w:rsidRPr="00264995">
        <w:rPr>
          <w:sz w:val="12"/>
        </w:rPr>
        <w:t>¶</w:t>
      </w:r>
      <w:r w:rsidRPr="00264995">
        <w:rPr>
          <w:sz w:val="12"/>
          <w:u w:val="single"/>
        </w:rPr>
        <w:t xml:space="preserve"> </w:t>
      </w:r>
      <w:r w:rsidRPr="00264995">
        <w:rPr>
          <w:u w:val="single"/>
        </w:rPr>
        <w:t>their efforts to rebuild their lives, which had been shattered by the storm.</w:t>
      </w:r>
      <w:r w:rsidRPr="00264995">
        <w:rPr>
          <w:sz w:val="12"/>
        </w:rPr>
        <w:t>¶</w:t>
      </w:r>
      <w:r w:rsidRPr="00264995">
        <w:rPr>
          <w:sz w:val="12"/>
          <w:u w:val="single"/>
        </w:rPr>
        <w:t xml:space="preserve"> </w:t>
      </w:r>
      <w:r w:rsidRPr="00264995">
        <w:rPr>
          <w:u w:val="single"/>
        </w:rPr>
        <w:t>Impact of the Demolition of Public Housing</w:t>
      </w:r>
      <w:r w:rsidRPr="00264995">
        <w:rPr>
          <w:sz w:val="12"/>
        </w:rPr>
        <w:t>¶</w:t>
      </w:r>
      <w:r w:rsidRPr="00264995">
        <w:rPr>
          <w:sz w:val="16"/>
        </w:rPr>
        <w:t xml:space="preserve"> All eyes were watching the rebuilding efforts in New Orleans, especially</w:t>
      </w:r>
      <w:r w:rsidRPr="00264995">
        <w:rPr>
          <w:sz w:val="12"/>
        </w:rPr>
        <w:t>¶</w:t>
      </w:r>
      <w:r w:rsidRPr="00264995">
        <w:rPr>
          <w:sz w:val="16"/>
        </w:rPr>
        <w:t xml:space="preserve"> how the city addressed the repopulation of its historically African American</w:t>
      </w:r>
      <w:r w:rsidRPr="00264995">
        <w:rPr>
          <w:sz w:val="12"/>
        </w:rPr>
        <w:t>¶</w:t>
      </w:r>
      <w:r w:rsidRPr="00264995">
        <w:rPr>
          <w:sz w:val="16"/>
        </w:rPr>
        <w:t xml:space="preserve"> neighborhoods and its strategically sited public housing. The Housing</w:t>
      </w:r>
      <w:r w:rsidRPr="00264995">
        <w:rPr>
          <w:sz w:val="12"/>
        </w:rPr>
        <w:t>¶</w:t>
      </w:r>
      <w:r w:rsidRPr="00264995">
        <w:rPr>
          <w:sz w:val="16"/>
        </w:rPr>
        <w:t xml:space="preserve"> Authority of New Orleans, or </w:t>
      </w:r>
      <w:r w:rsidRPr="00264995">
        <w:rPr>
          <w:u w:val="single"/>
        </w:rPr>
        <w:t>HANO</w:t>
      </w:r>
      <w:r w:rsidRPr="00264995">
        <w:rPr>
          <w:sz w:val="16"/>
        </w:rPr>
        <w:t xml:space="preserve">, as it is popularly called, </w:t>
      </w:r>
      <w:r w:rsidRPr="00264995">
        <w:rPr>
          <w:u w:val="single"/>
        </w:rPr>
        <w:t>had been dismantling</w:t>
      </w:r>
      <w:r w:rsidRPr="00264995">
        <w:rPr>
          <w:sz w:val="12"/>
        </w:rPr>
        <w:t>¶</w:t>
      </w:r>
      <w:r w:rsidRPr="00264995">
        <w:rPr>
          <w:sz w:val="12"/>
          <w:u w:val="single"/>
        </w:rPr>
        <w:t xml:space="preserve"> </w:t>
      </w:r>
      <w:r w:rsidRPr="00264995">
        <w:rPr>
          <w:u w:val="single"/>
        </w:rPr>
        <w:t>traditional public housing for nearly a decade before Hurricane</w:t>
      </w:r>
      <w:r w:rsidRPr="00264995">
        <w:rPr>
          <w:sz w:val="12"/>
        </w:rPr>
        <w:t>¶</w:t>
      </w:r>
      <w:r w:rsidRPr="00264995">
        <w:rPr>
          <w:sz w:val="12"/>
          <w:u w:val="single"/>
        </w:rPr>
        <w:t xml:space="preserve"> </w:t>
      </w:r>
      <w:r w:rsidRPr="00264995">
        <w:rPr>
          <w:u w:val="single"/>
        </w:rPr>
        <w:t xml:space="preserve">Katrina </w:t>
      </w:r>
      <w:r w:rsidRPr="00264995">
        <w:rPr>
          <w:sz w:val="16"/>
        </w:rPr>
        <w:t>struck through Hope VI, a Clinton-era program that favors vouchers</w:t>
      </w:r>
      <w:r w:rsidRPr="00264995">
        <w:rPr>
          <w:sz w:val="12"/>
        </w:rPr>
        <w:t>¶</w:t>
      </w:r>
      <w:r w:rsidRPr="00264995">
        <w:rPr>
          <w:sz w:val="16"/>
        </w:rPr>
        <w:t xml:space="preserve"> and mixed-income developments. </w:t>
      </w:r>
      <w:r w:rsidRPr="00264995">
        <w:rPr>
          <w:u w:val="single"/>
        </w:rPr>
        <w:t>Dramatic population shifts occurred in</w:t>
      </w:r>
      <w:r w:rsidRPr="00264995">
        <w:rPr>
          <w:sz w:val="12"/>
        </w:rPr>
        <w:t>¶</w:t>
      </w:r>
      <w:r w:rsidRPr="00264995">
        <w:rPr>
          <w:sz w:val="12"/>
          <w:u w:val="single"/>
        </w:rPr>
        <w:t xml:space="preserve"> </w:t>
      </w:r>
      <w:r w:rsidRPr="00264995">
        <w:rPr>
          <w:u w:val="single"/>
        </w:rPr>
        <w:t>New Orleans as a result of the Hope VI project, which displaced thousands</w:t>
      </w:r>
      <w:r w:rsidRPr="00264995">
        <w:rPr>
          <w:sz w:val="12"/>
        </w:rPr>
        <w:t>¶</w:t>
      </w:r>
      <w:r w:rsidRPr="00264995">
        <w:rPr>
          <w:sz w:val="12"/>
          <w:u w:val="single"/>
        </w:rPr>
        <w:t xml:space="preserve"> </w:t>
      </w:r>
      <w:r w:rsidRPr="00264995">
        <w:rPr>
          <w:u w:val="single"/>
        </w:rPr>
        <w:t>of public-housing residents</w:t>
      </w:r>
      <w:r w:rsidRPr="00264995">
        <w:rPr>
          <w:sz w:val="16"/>
        </w:rPr>
        <w:t>. Gentrification of historically black areas of the</w:t>
      </w:r>
      <w:r w:rsidRPr="00264995">
        <w:rPr>
          <w:sz w:val="12"/>
        </w:rPr>
        <w:t>¶</w:t>
      </w:r>
      <w:r w:rsidRPr="00264995">
        <w:rPr>
          <w:sz w:val="16"/>
        </w:rPr>
        <w:t xml:space="preserve"> City was becoming a problem for many citizens.</w:t>
      </w:r>
      <w:r w:rsidRPr="00264995">
        <w:rPr>
          <w:sz w:val="12"/>
        </w:rPr>
        <w:t>¶</w:t>
      </w:r>
      <w:r w:rsidRPr="00264995">
        <w:rPr>
          <w:sz w:val="16"/>
        </w:rPr>
        <w:t xml:space="preserve"> The St. Thomas redevelopment in New Orleans in the late 1990s became</w:t>
      </w:r>
      <w:r w:rsidRPr="00264995">
        <w:rPr>
          <w:sz w:val="12"/>
        </w:rPr>
        <w:t>¶</w:t>
      </w:r>
      <w:r w:rsidRPr="00264995">
        <w:rPr>
          <w:sz w:val="16"/>
        </w:rPr>
        <w:t xml:space="preserve"> the prototype for elite visions of the city’s future. Strategically sited public</w:t>
      </w:r>
      <w:r w:rsidRPr="00264995">
        <w:rPr>
          <w:sz w:val="12"/>
        </w:rPr>
        <w:t>¶</w:t>
      </w:r>
      <w:r w:rsidRPr="00264995">
        <w:rPr>
          <w:sz w:val="16"/>
        </w:rPr>
        <w:t xml:space="preserve"> housing projects like the St. Thomas homes were demolished to make way</w:t>
      </w:r>
      <w:r w:rsidRPr="00264995">
        <w:rPr>
          <w:sz w:val="12"/>
        </w:rPr>
        <w:t>¶</w:t>
      </w:r>
      <w:r w:rsidRPr="00264995">
        <w:rPr>
          <w:sz w:val="16"/>
        </w:rPr>
        <w:t xml:space="preserve"> for neotraditionalist townhouses and stores (in the St. Thomas case, a WalMart)</w:t>
      </w:r>
      <w:r w:rsidRPr="00264995">
        <w:rPr>
          <w:sz w:val="12"/>
        </w:rPr>
        <w:t>¶</w:t>
      </w:r>
      <w:r w:rsidRPr="00264995">
        <w:rPr>
          <w:sz w:val="16"/>
        </w:rPr>
        <w:t xml:space="preserve"> in the New Urbanist spirit. </w:t>
      </w:r>
      <w:r w:rsidRPr="00264995">
        <w:rPr>
          <w:u w:val="single"/>
        </w:rPr>
        <w:t>These “mixed-use, mixed-income” developments</w:t>
      </w:r>
      <w:r w:rsidRPr="00264995">
        <w:rPr>
          <w:sz w:val="12"/>
        </w:rPr>
        <w:t>¶</w:t>
      </w:r>
      <w:r w:rsidRPr="00264995">
        <w:rPr>
          <w:sz w:val="12"/>
          <w:u w:val="single"/>
        </w:rPr>
        <w:t xml:space="preserve"> </w:t>
      </w:r>
      <w:r w:rsidRPr="00264995">
        <w:rPr>
          <w:u w:val="single"/>
        </w:rPr>
        <w:t>were typically advertised as little utopias of diversity, but—just as in the Olympic Village</w:t>
      </w:r>
      <w:r w:rsidRPr="00264995">
        <w:rPr>
          <w:sz w:val="16"/>
        </w:rPr>
        <w:t xml:space="preserve"> (formerly Techwood Homes) </w:t>
      </w:r>
      <w:r w:rsidRPr="00264995">
        <w:rPr>
          <w:u w:val="single"/>
        </w:rPr>
        <w:t>in Atlanta and in similar</w:t>
      </w:r>
      <w:r w:rsidRPr="00264995">
        <w:rPr>
          <w:sz w:val="12"/>
        </w:rPr>
        <w:t>¶</w:t>
      </w:r>
      <w:r w:rsidRPr="00264995">
        <w:rPr>
          <w:sz w:val="12"/>
          <w:u w:val="single"/>
        </w:rPr>
        <w:t xml:space="preserve"> </w:t>
      </w:r>
      <w:r w:rsidRPr="00264995">
        <w:rPr>
          <w:u w:val="single"/>
        </w:rPr>
        <w:t>cases around the country—the real dynamic operating was exclusionary</w:t>
      </w:r>
      <w:r w:rsidRPr="00264995">
        <w:rPr>
          <w:sz w:val="12"/>
        </w:rPr>
        <w:t>¶</w:t>
      </w:r>
      <w:r w:rsidRPr="00264995">
        <w:rPr>
          <w:sz w:val="12"/>
          <w:u w:val="single"/>
        </w:rPr>
        <w:t xml:space="preserve"> </w:t>
      </w:r>
      <w:r w:rsidRPr="00264995">
        <w:rPr>
          <w:u w:val="single"/>
        </w:rPr>
        <w:t>rather than inclusionary, with only a few project residents being rehoused at</w:t>
      </w:r>
      <w:r w:rsidRPr="00264995">
        <w:rPr>
          <w:sz w:val="12"/>
        </w:rPr>
        <w:t>¶</w:t>
      </w:r>
      <w:r w:rsidRPr="00264995">
        <w:rPr>
          <w:sz w:val="12"/>
          <w:u w:val="single"/>
        </w:rPr>
        <w:t xml:space="preserve"> </w:t>
      </w:r>
      <w:r w:rsidRPr="00264995">
        <w:rPr>
          <w:u w:val="single"/>
        </w:rPr>
        <w:t>the development site.</w:t>
      </w:r>
      <w:r w:rsidRPr="00264995">
        <w:rPr>
          <w:sz w:val="12"/>
        </w:rPr>
        <w:t>¶</w:t>
      </w:r>
      <w:r w:rsidRPr="00264995">
        <w:rPr>
          <w:sz w:val="16"/>
        </w:rPr>
        <w:t xml:space="preserve"> HUD announced that it would invest $154 million in rebuilding public</w:t>
      </w:r>
      <w:r w:rsidRPr="00264995">
        <w:rPr>
          <w:sz w:val="12"/>
        </w:rPr>
        <w:t>¶</w:t>
      </w:r>
      <w:r w:rsidRPr="00264995">
        <w:rPr>
          <w:sz w:val="16"/>
        </w:rPr>
        <w:t xml:space="preserve"> housing in New Orleans and that </w:t>
      </w:r>
      <w:r w:rsidRPr="00264995">
        <w:rPr>
          <w:u w:val="single"/>
        </w:rPr>
        <w:t>it would assist the city in bringing displaced</w:t>
      </w:r>
      <w:r w:rsidRPr="00264995">
        <w:rPr>
          <w:sz w:val="12"/>
        </w:rPr>
        <w:t>¶</w:t>
      </w:r>
      <w:r w:rsidRPr="00264995">
        <w:rPr>
          <w:sz w:val="12"/>
          <w:u w:val="single"/>
        </w:rPr>
        <w:t xml:space="preserve"> </w:t>
      </w:r>
      <w:r w:rsidRPr="00264995">
        <w:rPr>
          <w:u w:val="single"/>
        </w:rPr>
        <w:t>residents home</w:t>
      </w:r>
      <w:r w:rsidRPr="00264995">
        <w:rPr>
          <w:sz w:val="16"/>
        </w:rPr>
        <w:t xml:space="preserve">. But </w:t>
      </w:r>
      <w:r w:rsidRPr="00264995">
        <w:rPr>
          <w:u w:val="single"/>
        </w:rPr>
        <w:t>critics feared that government officials and business</w:t>
      </w:r>
      <w:r w:rsidRPr="00264995">
        <w:rPr>
          <w:sz w:val="12"/>
        </w:rPr>
        <w:t>¶</w:t>
      </w:r>
      <w:r w:rsidRPr="00264995">
        <w:rPr>
          <w:sz w:val="12"/>
          <w:u w:val="single"/>
        </w:rPr>
        <w:t xml:space="preserve"> </w:t>
      </w:r>
      <w:r w:rsidRPr="00264995">
        <w:rPr>
          <w:u w:val="single"/>
        </w:rPr>
        <w:t>leaders were quietly planning to demolish the old projects and privatize</w:t>
      </w:r>
      <w:r w:rsidRPr="00264995">
        <w:rPr>
          <w:sz w:val="12"/>
        </w:rPr>
        <w:t>¶</w:t>
      </w:r>
      <w:r w:rsidRPr="00264995">
        <w:rPr>
          <w:sz w:val="12"/>
          <w:u w:val="single"/>
        </w:rPr>
        <w:t xml:space="preserve"> </w:t>
      </w:r>
      <w:r w:rsidRPr="00264995">
        <w:rPr>
          <w:u w:val="single"/>
        </w:rPr>
        <w:t>public housing. Four years after Katrina, at least 80 percent of public housing</w:t>
      </w:r>
      <w:r w:rsidRPr="00264995">
        <w:rPr>
          <w:sz w:val="12"/>
        </w:rPr>
        <w:t>¶</w:t>
      </w:r>
      <w:r w:rsidRPr="00264995">
        <w:rPr>
          <w:sz w:val="12"/>
          <w:u w:val="single"/>
        </w:rPr>
        <w:t xml:space="preserve"> </w:t>
      </w:r>
      <w:r w:rsidRPr="00264995">
        <w:rPr>
          <w:u w:val="single"/>
        </w:rPr>
        <w:t>in New Orleans remained closed</w:t>
      </w:r>
      <w:r w:rsidRPr="00264995">
        <w:rPr>
          <w:sz w:val="16"/>
        </w:rPr>
        <w:t>. Six of ten of the largest public housing</w:t>
      </w:r>
      <w:r w:rsidRPr="00264995">
        <w:rPr>
          <w:sz w:val="12"/>
        </w:rPr>
        <w:t>¶</w:t>
      </w:r>
      <w:r w:rsidRPr="00264995">
        <w:rPr>
          <w:sz w:val="16"/>
        </w:rPr>
        <w:t xml:space="preserve"> developments in the city were boarded up, with the other four in various</w:t>
      </w:r>
      <w:r w:rsidRPr="00264995">
        <w:rPr>
          <w:sz w:val="12"/>
        </w:rPr>
        <w:t>¶</w:t>
      </w:r>
      <w:r w:rsidRPr="00264995">
        <w:rPr>
          <w:sz w:val="16"/>
        </w:rPr>
        <w:t xml:space="preserve"> states of repair. As of the beginning of 2011, the Housing Authority of New</w:t>
      </w:r>
      <w:r w:rsidRPr="00264995">
        <w:rPr>
          <w:sz w:val="12"/>
        </w:rPr>
        <w:t>¶</w:t>
      </w:r>
      <w:r w:rsidRPr="00264995">
        <w:rPr>
          <w:sz w:val="16"/>
        </w:rPr>
        <w:t xml:space="preserve"> Orleans lists nine public housing developments with the majority of them</w:t>
      </w:r>
      <w:r w:rsidRPr="00264995">
        <w:rPr>
          <w:sz w:val="12"/>
        </w:rPr>
        <w:t>¶</w:t>
      </w:r>
      <w:r w:rsidRPr="00264995">
        <w:rPr>
          <w:sz w:val="16"/>
        </w:rPr>
        <w:t xml:space="preserve"> being mix-income developments</w:t>
      </w:r>
      <w:r w:rsidRPr="00264995">
        <w:rPr>
          <w:u w:val="single"/>
        </w:rPr>
        <w:t>.</w:t>
      </w:r>
      <w:r w:rsidRPr="00264995">
        <w:rPr>
          <w:sz w:val="12"/>
        </w:rPr>
        <w:t>¶</w:t>
      </w:r>
      <w:r w:rsidRPr="00264995">
        <w:rPr>
          <w:sz w:val="12"/>
          <w:u w:val="single"/>
        </w:rPr>
        <w:t xml:space="preserve"> </w:t>
      </w:r>
      <w:r w:rsidRPr="00264995">
        <w:rPr>
          <w:u w:val="single"/>
        </w:rPr>
        <w:t>More than forty-nine thousand people lived in public housing before</w:t>
      </w:r>
      <w:r w:rsidRPr="00264995">
        <w:rPr>
          <w:sz w:val="12"/>
        </w:rPr>
        <w:t>¶</w:t>
      </w:r>
      <w:r w:rsidRPr="00264995">
        <w:rPr>
          <w:sz w:val="12"/>
          <w:u w:val="single"/>
        </w:rPr>
        <w:t xml:space="preserve"> </w:t>
      </w:r>
      <w:r w:rsidRPr="00264995">
        <w:rPr>
          <w:u w:val="single"/>
        </w:rPr>
        <w:t>Katrina, twenty thousand in older, large-scale developments such as St. Bernard,</w:t>
      </w:r>
      <w:r w:rsidRPr="00264995">
        <w:rPr>
          <w:sz w:val="12"/>
        </w:rPr>
        <w:t>¶</w:t>
      </w:r>
      <w:r w:rsidRPr="00264995">
        <w:rPr>
          <w:sz w:val="12"/>
          <w:u w:val="single"/>
        </w:rPr>
        <w:t xml:space="preserve"> </w:t>
      </w:r>
      <w:r w:rsidRPr="00264995">
        <w:rPr>
          <w:u w:val="single"/>
        </w:rPr>
        <w:t>and twenty-nine thousand in Section 8 rental housing, which was also</w:t>
      </w:r>
      <w:r w:rsidRPr="00264995">
        <w:rPr>
          <w:sz w:val="12"/>
        </w:rPr>
        <w:t>¶</w:t>
      </w:r>
      <w:r w:rsidRPr="00264995">
        <w:rPr>
          <w:sz w:val="12"/>
          <w:u w:val="single"/>
        </w:rPr>
        <w:t xml:space="preserve"> </w:t>
      </w:r>
      <w:r w:rsidRPr="00264995">
        <w:rPr>
          <w:u w:val="single"/>
        </w:rPr>
        <w:t>devastated by the storm</w:t>
      </w:r>
      <w:r w:rsidRPr="00264995">
        <w:rPr>
          <w:sz w:val="16"/>
        </w:rPr>
        <w:t>. The number of public housing units in New Orleans</w:t>
      </w:r>
      <w:r w:rsidRPr="00264995">
        <w:rPr>
          <w:sz w:val="12"/>
        </w:rPr>
        <w:t>¶</w:t>
      </w:r>
      <w:r w:rsidRPr="00264995">
        <w:rPr>
          <w:sz w:val="16"/>
        </w:rPr>
        <w:t xml:space="preserve"> has been on a steady decline since the mid-1990s. In 1996, the city had 13,694</w:t>
      </w:r>
      <w:r w:rsidRPr="00264995">
        <w:rPr>
          <w:sz w:val="12"/>
        </w:rPr>
        <w:t>¶</w:t>
      </w:r>
      <w:r w:rsidRPr="00264995">
        <w:rPr>
          <w:sz w:val="16"/>
        </w:rPr>
        <w:t xml:space="preserve"> units of conventional public housing; in 2005, right before Katrina, it had</w:t>
      </w:r>
      <w:r w:rsidRPr="00264995">
        <w:rPr>
          <w:sz w:val="12"/>
        </w:rPr>
        <w:t>¶</w:t>
      </w:r>
      <w:r w:rsidRPr="00264995">
        <w:rPr>
          <w:sz w:val="16"/>
        </w:rPr>
        <w:t xml:space="preserve"> 7,379 such units.</w:t>
      </w:r>
      <w:r w:rsidRPr="00264995">
        <w:rPr>
          <w:sz w:val="12"/>
        </w:rPr>
        <w:t>¶</w:t>
      </w:r>
      <w:r w:rsidRPr="00264995">
        <w:rPr>
          <w:sz w:val="16"/>
        </w:rPr>
        <w:t xml:space="preserve"> </w:t>
      </w:r>
      <w:r w:rsidRPr="00264995">
        <w:rPr>
          <w:u w:val="single"/>
        </w:rPr>
        <w:t>The homeless population of New Orleans skyrocketed after Hurricane</w:t>
      </w:r>
      <w:r w:rsidRPr="00264995">
        <w:rPr>
          <w:sz w:val="12"/>
        </w:rPr>
        <w:t>¶</w:t>
      </w:r>
      <w:r w:rsidRPr="00264995">
        <w:rPr>
          <w:sz w:val="12"/>
          <w:u w:val="single"/>
        </w:rPr>
        <w:t xml:space="preserve"> </w:t>
      </w:r>
      <w:r w:rsidRPr="00264995">
        <w:rPr>
          <w:u w:val="single"/>
        </w:rPr>
        <w:t>Katrina, reaching an unprecedented level of one resident in twenty-five in</w:t>
      </w:r>
      <w:r w:rsidRPr="00264995">
        <w:rPr>
          <w:sz w:val="12"/>
        </w:rPr>
        <w:t>¶</w:t>
      </w:r>
      <w:r w:rsidRPr="00264995">
        <w:rPr>
          <w:sz w:val="12"/>
          <w:u w:val="single"/>
        </w:rPr>
        <w:t xml:space="preserve"> </w:t>
      </w:r>
      <w:r w:rsidRPr="00264995">
        <w:rPr>
          <w:u w:val="single"/>
        </w:rPr>
        <w:t>2008.The city’s estimated homeless population of twelve thousand that year</w:t>
      </w:r>
      <w:r w:rsidRPr="00264995">
        <w:rPr>
          <w:sz w:val="12"/>
        </w:rPr>
        <w:t>¶</w:t>
      </w:r>
      <w:r w:rsidRPr="00264995">
        <w:rPr>
          <w:sz w:val="12"/>
          <w:u w:val="single"/>
        </w:rPr>
        <w:t xml:space="preserve"> </w:t>
      </w:r>
      <w:r w:rsidRPr="00264995">
        <w:rPr>
          <w:u w:val="single"/>
        </w:rPr>
        <w:t>was nearly double the pre-Katrina homeless count</w:t>
      </w:r>
      <w:r w:rsidRPr="00264995">
        <w:rPr>
          <w:sz w:val="16"/>
        </w:rPr>
        <w:t>. New Orleans’s homeless</w:t>
      </w:r>
      <w:r w:rsidRPr="00264995">
        <w:rPr>
          <w:sz w:val="12"/>
        </w:rPr>
        <w:t>¶</w:t>
      </w:r>
      <w:r w:rsidRPr="00264995">
        <w:rPr>
          <w:sz w:val="16"/>
        </w:rPr>
        <w:t xml:space="preserve"> rate is more than four times that of most U.S. cities, whose homeless populations</w:t>
      </w:r>
      <w:r w:rsidRPr="00264995">
        <w:rPr>
          <w:sz w:val="12"/>
        </w:rPr>
        <w:t>¶</w:t>
      </w:r>
      <w:r w:rsidRPr="00264995">
        <w:rPr>
          <w:sz w:val="16"/>
        </w:rPr>
        <w:t xml:space="preserve"> are less than 1 percent of their total populations. </w:t>
      </w:r>
      <w:r w:rsidRPr="00264995">
        <w:rPr>
          <w:u w:val="single"/>
        </w:rPr>
        <w:t>The cities with homeless</w:t>
      </w:r>
      <w:r w:rsidRPr="00264995">
        <w:rPr>
          <w:sz w:val="12"/>
        </w:rPr>
        <w:t>¶</w:t>
      </w:r>
      <w:r w:rsidRPr="00264995">
        <w:rPr>
          <w:sz w:val="12"/>
          <w:u w:val="single"/>
        </w:rPr>
        <w:t xml:space="preserve"> </w:t>
      </w:r>
      <w:r w:rsidRPr="00264995">
        <w:rPr>
          <w:u w:val="single"/>
        </w:rPr>
        <w:t>rates closest to that of New Orleans are Atlanta</w:t>
      </w:r>
      <w:r w:rsidRPr="00264995">
        <w:rPr>
          <w:sz w:val="16"/>
        </w:rPr>
        <w:t xml:space="preserve"> (1.4 percent) and Washington,</w:t>
      </w:r>
      <w:r w:rsidRPr="00264995">
        <w:rPr>
          <w:sz w:val="12"/>
        </w:rPr>
        <w:t>¶</w:t>
      </w:r>
      <w:r w:rsidRPr="00264995">
        <w:rPr>
          <w:sz w:val="16"/>
        </w:rPr>
        <w:t xml:space="preserve"> DC (0.95 percent), </w:t>
      </w:r>
      <w:r w:rsidRPr="00264995">
        <w:rPr>
          <w:u w:val="single"/>
        </w:rPr>
        <w:t>both majority-black cities.33</w:t>
      </w:r>
      <w:r w:rsidRPr="00264995">
        <w:rPr>
          <w:sz w:val="12"/>
        </w:rPr>
        <w:t>¶</w:t>
      </w:r>
      <w:r w:rsidRPr="00264995">
        <w:rPr>
          <w:sz w:val="12"/>
          <w:u w:val="single"/>
        </w:rPr>
        <w:t xml:space="preserve"> </w:t>
      </w:r>
      <w:r w:rsidRPr="00264995">
        <w:rPr>
          <w:u w:val="single"/>
        </w:rPr>
        <w:t>Although the city faced a severe housing crunch and a growing homeless</w:t>
      </w:r>
      <w:r w:rsidRPr="00264995">
        <w:rPr>
          <w:sz w:val="12"/>
        </w:rPr>
        <w:t>¶</w:t>
      </w:r>
      <w:r w:rsidRPr="00264995">
        <w:rPr>
          <w:sz w:val="12"/>
          <w:u w:val="single"/>
        </w:rPr>
        <w:t xml:space="preserve"> </w:t>
      </w:r>
      <w:r w:rsidRPr="00264995">
        <w:rPr>
          <w:u w:val="single"/>
        </w:rPr>
        <w:t>problem, plans to rebuild the seventy-seven thousand rental units lost</w:t>
      </w:r>
      <w:r w:rsidRPr="00264995">
        <w:rPr>
          <w:sz w:val="12"/>
        </w:rPr>
        <w:t>¶</w:t>
      </w:r>
      <w:r w:rsidRPr="00264995">
        <w:rPr>
          <w:sz w:val="12"/>
          <w:u w:val="single"/>
        </w:rPr>
        <w:t xml:space="preserve"> </w:t>
      </w:r>
      <w:r w:rsidRPr="00264995">
        <w:rPr>
          <w:u w:val="single"/>
        </w:rPr>
        <w:t>to Katrina largely failed</w:t>
      </w:r>
      <w:r w:rsidRPr="00264995">
        <w:rPr>
          <w:sz w:val="16"/>
        </w:rPr>
        <w:t xml:space="preserve">.34 In June 2006, </w:t>
      </w:r>
      <w:r w:rsidRPr="00264995">
        <w:rPr>
          <w:u w:val="single"/>
        </w:rPr>
        <w:t>federal housing officials announced</w:t>
      </w:r>
      <w:r w:rsidRPr="00264995">
        <w:rPr>
          <w:sz w:val="12"/>
        </w:rPr>
        <w:t>¶</w:t>
      </w:r>
      <w:r w:rsidRPr="00264995">
        <w:rPr>
          <w:sz w:val="12"/>
          <w:u w:val="single"/>
        </w:rPr>
        <w:t xml:space="preserve"> </w:t>
      </w:r>
      <w:r w:rsidRPr="00264995">
        <w:rPr>
          <w:u w:val="single"/>
        </w:rPr>
        <w:t>that more than five thousand public housing apartments for the poor would</w:t>
      </w:r>
      <w:r w:rsidRPr="00264995">
        <w:rPr>
          <w:sz w:val="12"/>
        </w:rPr>
        <w:t>¶</w:t>
      </w:r>
      <w:r w:rsidRPr="00264995">
        <w:rPr>
          <w:sz w:val="12"/>
          <w:u w:val="single"/>
        </w:rPr>
        <w:t xml:space="preserve"> </w:t>
      </w:r>
      <w:r w:rsidRPr="00264995">
        <w:rPr>
          <w:u w:val="single"/>
        </w:rPr>
        <w:t>be razed and replaced by developments for residents from a wider range of</w:t>
      </w:r>
      <w:r w:rsidRPr="00264995">
        <w:rPr>
          <w:sz w:val="12"/>
        </w:rPr>
        <w:t>¶</w:t>
      </w:r>
      <w:r w:rsidRPr="00264995">
        <w:rPr>
          <w:sz w:val="12"/>
          <w:u w:val="single"/>
        </w:rPr>
        <w:t xml:space="preserve"> </w:t>
      </w:r>
      <w:r w:rsidRPr="00264995">
        <w:rPr>
          <w:u w:val="single"/>
        </w:rPr>
        <w:t>incomes</w:t>
      </w:r>
      <w:r w:rsidRPr="00264995">
        <w:rPr>
          <w:sz w:val="16"/>
        </w:rPr>
        <w:t>. The demolition plan would eliminate 4,500 public housing units</w:t>
      </w:r>
      <w:r w:rsidRPr="00264995">
        <w:rPr>
          <w:sz w:val="12"/>
        </w:rPr>
        <w:t>¶</w:t>
      </w:r>
      <w:r w:rsidRPr="00264995">
        <w:rPr>
          <w:sz w:val="16"/>
        </w:rPr>
        <w:t xml:space="preserve"> in the city while building only about 800 units of traditional public housing.35</w:t>
      </w:r>
      <w:r w:rsidRPr="00264995">
        <w:rPr>
          <w:sz w:val="12"/>
        </w:rPr>
        <w:t>¶</w:t>
      </w:r>
      <w:r w:rsidRPr="00264995">
        <w:rPr>
          <w:sz w:val="16"/>
        </w:rPr>
        <w:t xml:space="preserve"> </w:t>
      </w:r>
      <w:r w:rsidRPr="00264995">
        <w:rPr>
          <w:u w:val="single"/>
        </w:rPr>
        <w:t>This move heightened the anxiety of many low-income black Katrina</w:t>
      </w:r>
      <w:r w:rsidRPr="00264995">
        <w:rPr>
          <w:sz w:val="12"/>
        </w:rPr>
        <w:t>¶</w:t>
      </w:r>
      <w:r w:rsidRPr="00264995">
        <w:rPr>
          <w:sz w:val="12"/>
          <w:u w:val="single"/>
        </w:rPr>
        <w:t xml:space="preserve"> </w:t>
      </w:r>
      <w:r w:rsidRPr="00264995">
        <w:rPr>
          <w:u w:val="single"/>
        </w:rPr>
        <w:t>survivors, who feared they would be pushed out in favor of higher-income</w:t>
      </w:r>
      <w:r w:rsidRPr="00264995">
        <w:rPr>
          <w:sz w:val="12"/>
        </w:rPr>
        <w:t>¶</w:t>
      </w:r>
      <w:r w:rsidRPr="00264995">
        <w:rPr>
          <w:sz w:val="12"/>
          <w:u w:val="single"/>
        </w:rPr>
        <w:t xml:space="preserve"> </w:t>
      </w:r>
      <w:r w:rsidRPr="00264995">
        <w:rPr>
          <w:u w:val="single"/>
        </w:rPr>
        <w:t>families</w:t>
      </w:r>
      <w:r w:rsidRPr="00264995">
        <w:rPr>
          <w:sz w:val="16"/>
        </w:rPr>
        <w:t>.36 Powerful forces have been trying to demolish public housing in New</w:t>
      </w:r>
      <w:r w:rsidRPr="00264995">
        <w:rPr>
          <w:sz w:val="12"/>
        </w:rPr>
        <w:t>¶</w:t>
      </w:r>
      <w:r w:rsidRPr="00264995">
        <w:rPr>
          <w:sz w:val="16"/>
        </w:rPr>
        <w:t xml:space="preserve"> Orleans for decades. When Katrina emptied </w:t>
      </w:r>
      <w:r w:rsidRPr="00264995">
        <w:rPr>
          <w:u w:val="single"/>
        </w:rPr>
        <w:t>New Orleans of its publichousing</w:t>
      </w:r>
      <w:r w:rsidRPr="00264995">
        <w:rPr>
          <w:sz w:val="12"/>
        </w:rPr>
        <w:t>¶</w:t>
      </w:r>
      <w:r w:rsidRPr="00264995">
        <w:rPr>
          <w:sz w:val="12"/>
          <w:u w:val="single"/>
        </w:rPr>
        <w:t xml:space="preserve"> </w:t>
      </w:r>
      <w:r w:rsidRPr="00264995">
        <w:rPr>
          <w:u w:val="single"/>
        </w:rPr>
        <w:t xml:space="preserve">residents, the Wall Street Journal reported that U.S. </w:t>
      </w:r>
      <w:r w:rsidRPr="00264995">
        <w:rPr>
          <w:b/>
          <w:u w:val="single"/>
        </w:rPr>
        <w:t>Congressman</w:t>
      </w:r>
      <w:r w:rsidRPr="00264995">
        <w:rPr>
          <w:sz w:val="12"/>
        </w:rPr>
        <w:t>¶</w:t>
      </w:r>
      <w:r w:rsidRPr="00264995">
        <w:rPr>
          <w:sz w:val="12"/>
          <w:u w:val="single"/>
        </w:rPr>
        <w:t xml:space="preserve"> </w:t>
      </w:r>
      <w:r w:rsidRPr="00264995">
        <w:rPr>
          <w:u w:val="single"/>
        </w:rPr>
        <w:t xml:space="preserve">Richard </w:t>
      </w:r>
      <w:r w:rsidRPr="00264995">
        <w:rPr>
          <w:b/>
          <w:u w:val="single"/>
        </w:rPr>
        <w:t xml:space="preserve">Baker, a ten-term Republican from Baton Rouge, told lobbyists: </w:t>
      </w:r>
      <w:r w:rsidRPr="00264995">
        <w:rPr>
          <w:b/>
          <w:sz w:val="16"/>
        </w:rPr>
        <w:t>“</w:t>
      </w:r>
      <w:r w:rsidRPr="00264995">
        <w:rPr>
          <w:rStyle w:val="Emphasis"/>
        </w:rPr>
        <w:t>We</w:t>
      </w:r>
      <w:r w:rsidRPr="00264995">
        <w:rPr>
          <w:rStyle w:val="Emphasis"/>
          <w:b w:val="0"/>
          <w:sz w:val="12"/>
          <w:u w:val="none"/>
        </w:rPr>
        <w:t>¶</w:t>
      </w:r>
      <w:r w:rsidRPr="00264995">
        <w:rPr>
          <w:rStyle w:val="Emphasis"/>
        </w:rPr>
        <w:t xml:space="preserve"> finally cleaned up public housing in New Orleans. We couldn’t do it, but God</w:t>
      </w:r>
      <w:r w:rsidRPr="00264995">
        <w:rPr>
          <w:rStyle w:val="Emphasis"/>
          <w:b w:val="0"/>
          <w:sz w:val="12"/>
          <w:u w:val="none"/>
        </w:rPr>
        <w:t>¶</w:t>
      </w:r>
      <w:r w:rsidRPr="00264995">
        <w:rPr>
          <w:rStyle w:val="Emphasis"/>
        </w:rPr>
        <w:t xml:space="preserve"> did</w:t>
      </w:r>
      <w:r w:rsidRPr="00264995">
        <w:rPr>
          <w:sz w:val="16"/>
        </w:rPr>
        <w:t>.”37 The demolition of four sprawling public housing projects—the St. Bernard,</w:t>
      </w:r>
      <w:r w:rsidRPr="00264995">
        <w:rPr>
          <w:sz w:val="12"/>
        </w:rPr>
        <w:t>¶</w:t>
      </w:r>
      <w:r w:rsidRPr="00264995">
        <w:rPr>
          <w:sz w:val="16"/>
        </w:rPr>
        <w:t xml:space="preserve"> C. J. Peete, B. W. Cooper, and Lafitte housing developments—</w:t>
      </w:r>
      <w:r w:rsidRPr="00264995">
        <w:rPr>
          <w:u w:val="single"/>
        </w:rPr>
        <w:t>eliminated</w:t>
      </w:r>
      <w:r w:rsidRPr="00264995">
        <w:rPr>
          <w:sz w:val="12"/>
        </w:rPr>
        <w:t>¶</w:t>
      </w:r>
      <w:r w:rsidRPr="00264995">
        <w:rPr>
          <w:sz w:val="12"/>
          <w:u w:val="single"/>
        </w:rPr>
        <w:t xml:space="preserve"> </w:t>
      </w:r>
      <w:r w:rsidRPr="00264995">
        <w:rPr>
          <w:u w:val="single"/>
        </w:rPr>
        <w:t>more than half of all of the conventional public housing in the city,</w:t>
      </w:r>
      <w:r w:rsidRPr="00264995">
        <w:rPr>
          <w:sz w:val="12"/>
        </w:rPr>
        <w:t>¶</w:t>
      </w:r>
      <w:r w:rsidRPr="00264995">
        <w:rPr>
          <w:sz w:val="12"/>
          <w:u w:val="single"/>
        </w:rPr>
        <w:t xml:space="preserve"> </w:t>
      </w:r>
      <w:r w:rsidRPr="00264995">
        <w:rPr>
          <w:u w:val="single"/>
        </w:rPr>
        <w:t>where only 1,097 units were occupied ten months after the storm.</w:t>
      </w:r>
      <w:r w:rsidRPr="00264995">
        <w:rPr>
          <w:sz w:val="12"/>
        </w:rPr>
        <w:t>¶</w:t>
      </w:r>
      <w:r w:rsidRPr="00264995">
        <w:rPr>
          <w:sz w:val="16"/>
        </w:rPr>
        <w:t xml:space="preserve"> HUD raised 35 percent the value of disaster vouchers for displaced residents</w:t>
      </w:r>
      <w:r w:rsidRPr="00264995">
        <w:rPr>
          <w:sz w:val="12"/>
        </w:rPr>
        <w:t>¶</w:t>
      </w:r>
      <w:r w:rsidRPr="00264995">
        <w:rPr>
          <w:sz w:val="16"/>
        </w:rPr>
        <w:t xml:space="preserve"> because the city’s housing shortage caused rents to skyrocket. However,</w:t>
      </w:r>
      <w:r w:rsidRPr="00264995">
        <w:rPr>
          <w:sz w:val="12"/>
        </w:rPr>
        <w:t>¶</w:t>
      </w:r>
      <w:r w:rsidRPr="00264995">
        <w:rPr>
          <w:sz w:val="16"/>
        </w:rPr>
        <w:t xml:space="preserve"> Hurricane Ka</w:t>
      </w:r>
      <w:r w:rsidRPr="00264995">
        <w:rPr>
          <w:u w:val="single"/>
        </w:rPr>
        <w:t>trina drove up housing prices as individuals competed for</w:t>
      </w:r>
      <w:r w:rsidRPr="00264995">
        <w:rPr>
          <w:sz w:val="12"/>
        </w:rPr>
        <w:t>¶</w:t>
      </w:r>
      <w:r w:rsidRPr="00264995">
        <w:rPr>
          <w:sz w:val="12"/>
          <w:u w:val="single"/>
        </w:rPr>
        <w:t xml:space="preserve"> </w:t>
      </w:r>
      <w:r w:rsidRPr="00264995">
        <w:rPr>
          <w:u w:val="single"/>
        </w:rPr>
        <w:t>the limited supply that survived the storm and for newly constructed units</w:t>
      </w:r>
      <w:r w:rsidRPr="00264995">
        <w:rPr>
          <w:sz w:val="16"/>
        </w:rPr>
        <w:t>;</w:t>
      </w:r>
      <w:r w:rsidRPr="00264995">
        <w:rPr>
          <w:sz w:val="12"/>
        </w:rPr>
        <w:t>¶</w:t>
      </w:r>
      <w:r w:rsidRPr="00264995">
        <w:rPr>
          <w:sz w:val="16"/>
        </w:rPr>
        <w:t xml:space="preserve"> the average two-bedroom apartment that would have cost $676 a month in</w:t>
      </w:r>
      <w:r w:rsidRPr="00264995">
        <w:rPr>
          <w:sz w:val="12"/>
        </w:rPr>
        <w:t>¶</w:t>
      </w:r>
      <w:r w:rsidRPr="00264995">
        <w:rPr>
          <w:sz w:val="16"/>
        </w:rPr>
        <w:t xml:space="preserve"> 2005 in 2011 rented for $847 to $1,371 per month.38 </w:t>
      </w:r>
      <w:r w:rsidRPr="00264995">
        <w:rPr>
          <w:u w:val="single"/>
        </w:rPr>
        <w:t>Housing discrimination</w:t>
      </w:r>
      <w:r w:rsidRPr="00264995">
        <w:rPr>
          <w:sz w:val="12"/>
        </w:rPr>
        <w:t>¶</w:t>
      </w:r>
      <w:r w:rsidRPr="00264995">
        <w:rPr>
          <w:sz w:val="12"/>
          <w:u w:val="single"/>
        </w:rPr>
        <w:t xml:space="preserve"> </w:t>
      </w:r>
      <w:r w:rsidRPr="00264995">
        <w:rPr>
          <w:u w:val="single"/>
        </w:rPr>
        <w:t>becomes rampant when the supply is scarce, hitting African American renters</w:t>
      </w:r>
      <w:r w:rsidRPr="00264995">
        <w:rPr>
          <w:sz w:val="12"/>
        </w:rPr>
        <w:t>¶</w:t>
      </w:r>
      <w:r w:rsidRPr="00264995">
        <w:rPr>
          <w:sz w:val="12"/>
          <w:u w:val="single"/>
        </w:rPr>
        <w:t xml:space="preserve"> </w:t>
      </w:r>
      <w:r w:rsidRPr="00264995">
        <w:rPr>
          <w:u w:val="single"/>
        </w:rPr>
        <w:t>and homebuyers especially hard</w:t>
      </w:r>
      <w:r w:rsidRPr="00264995">
        <w:rPr>
          <w:sz w:val="16"/>
        </w:rPr>
        <w:t xml:space="preserve">.39 </w:t>
      </w:r>
      <w:r w:rsidRPr="00264995">
        <w:rPr>
          <w:b/>
          <w:u w:val="single"/>
        </w:rPr>
        <w:t>A Greater New Orleans Fair Housing</w:t>
      </w:r>
      <w:r w:rsidRPr="00264995">
        <w:rPr>
          <w:sz w:val="12"/>
        </w:rPr>
        <w:t>¶</w:t>
      </w:r>
      <w:r w:rsidRPr="00264995">
        <w:rPr>
          <w:b/>
          <w:sz w:val="12"/>
          <w:u w:val="single"/>
        </w:rPr>
        <w:t xml:space="preserve"> </w:t>
      </w:r>
      <w:r w:rsidRPr="00264995">
        <w:rPr>
          <w:b/>
          <w:u w:val="single"/>
        </w:rPr>
        <w:t>Action Center study of the New Orleans metro area after Hurricane Katrina</w:t>
      </w:r>
      <w:r w:rsidRPr="00264995">
        <w:rPr>
          <w:sz w:val="12"/>
        </w:rPr>
        <w:t>¶</w:t>
      </w:r>
      <w:r w:rsidRPr="00264995">
        <w:rPr>
          <w:b/>
          <w:sz w:val="12"/>
          <w:u w:val="single"/>
        </w:rPr>
        <w:t xml:space="preserve"> </w:t>
      </w:r>
      <w:r w:rsidRPr="00264995">
        <w:rPr>
          <w:b/>
          <w:u w:val="single"/>
        </w:rPr>
        <w:t>found discrimination in nearly six out of ten transactions, with African</w:t>
      </w:r>
      <w:r w:rsidRPr="00264995">
        <w:rPr>
          <w:sz w:val="12"/>
        </w:rPr>
        <w:t>¶</w:t>
      </w:r>
      <w:r w:rsidRPr="00264995">
        <w:rPr>
          <w:b/>
          <w:sz w:val="12"/>
          <w:u w:val="single"/>
        </w:rPr>
        <w:t xml:space="preserve"> </w:t>
      </w:r>
      <w:r w:rsidRPr="00264995">
        <w:rPr>
          <w:b/>
          <w:u w:val="single"/>
        </w:rPr>
        <w:t>Americans receiving less favorable treatment because of their race</w:t>
      </w:r>
      <w:r w:rsidRPr="00264995">
        <w:rPr>
          <w:sz w:val="16"/>
        </w:rPr>
        <w:t xml:space="preserve">.40 </w:t>
      </w:r>
      <w:r w:rsidRPr="00264995">
        <w:rPr>
          <w:u w:val="single"/>
        </w:rPr>
        <w:t>Housing</w:t>
      </w:r>
      <w:r w:rsidRPr="00264995">
        <w:rPr>
          <w:sz w:val="12"/>
        </w:rPr>
        <w:t>¶</w:t>
      </w:r>
      <w:r w:rsidRPr="00264995">
        <w:rPr>
          <w:sz w:val="12"/>
          <w:u w:val="single"/>
        </w:rPr>
        <w:t xml:space="preserve"> </w:t>
      </w:r>
      <w:r w:rsidRPr="00264995">
        <w:rPr>
          <w:u w:val="single"/>
        </w:rPr>
        <w:t>providers often simply didn’t return phone calls from African Americans,</w:t>
      </w:r>
      <w:r w:rsidRPr="00264995">
        <w:rPr>
          <w:sz w:val="12"/>
        </w:rPr>
        <w:t>¶</w:t>
      </w:r>
      <w:r w:rsidRPr="00264995">
        <w:rPr>
          <w:sz w:val="12"/>
          <w:u w:val="single"/>
        </w:rPr>
        <w:t xml:space="preserve"> </w:t>
      </w:r>
      <w:r w:rsidRPr="00264995">
        <w:rPr>
          <w:u w:val="single"/>
        </w:rPr>
        <w:t>didn’t provide applications to African Americans, or didn’t show available</w:t>
      </w:r>
      <w:r w:rsidRPr="00264995">
        <w:rPr>
          <w:sz w:val="12"/>
        </w:rPr>
        <w:t>¶</w:t>
      </w:r>
      <w:r w:rsidRPr="00264995">
        <w:rPr>
          <w:sz w:val="12"/>
          <w:u w:val="single"/>
        </w:rPr>
        <w:t xml:space="preserve"> </w:t>
      </w:r>
      <w:r w:rsidRPr="00264995">
        <w:rPr>
          <w:u w:val="single"/>
        </w:rPr>
        <w:t>rental units to African Americans</w:t>
      </w:r>
      <w:r w:rsidRPr="00264995">
        <w:rPr>
          <w:sz w:val="16"/>
        </w:rPr>
        <w:t>. With obstacles like these, it is no wonder</w:t>
      </w:r>
      <w:r w:rsidRPr="00264995">
        <w:rPr>
          <w:sz w:val="12"/>
        </w:rPr>
        <w:t>¶</w:t>
      </w:r>
      <w:r w:rsidRPr="00264995">
        <w:rPr>
          <w:sz w:val="16"/>
        </w:rPr>
        <w:t xml:space="preserve"> that African American Katrina survivors had difficulty recovering from the</w:t>
      </w:r>
      <w:r w:rsidRPr="00264995">
        <w:rPr>
          <w:sz w:val="12"/>
        </w:rPr>
        <w:t>¶</w:t>
      </w:r>
      <w:r w:rsidRPr="00264995">
        <w:rPr>
          <w:sz w:val="16"/>
        </w:rPr>
        <w:t xml:space="preserve"> storm. Many </w:t>
      </w:r>
      <w:r w:rsidRPr="00264995">
        <w:rPr>
          <w:u w:val="single"/>
        </w:rPr>
        <w:t>African American households began their road to recovery not</w:t>
      </w:r>
      <w:r w:rsidRPr="00264995">
        <w:rPr>
          <w:sz w:val="12"/>
        </w:rPr>
        <w:t>¶</w:t>
      </w:r>
      <w:r w:rsidRPr="00264995">
        <w:rPr>
          <w:sz w:val="12"/>
          <w:u w:val="single"/>
        </w:rPr>
        <w:t xml:space="preserve"> </w:t>
      </w:r>
      <w:r w:rsidRPr="00264995">
        <w:rPr>
          <w:u w:val="single"/>
        </w:rPr>
        <w:t>by returning to work and home but by looking for jobs and housing</w:t>
      </w:r>
      <w:r w:rsidRPr="00264995">
        <w:rPr>
          <w:sz w:val="16"/>
        </w:rPr>
        <w:t>.</w:t>
      </w:r>
      <w:r w:rsidRPr="00264995">
        <w:rPr>
          <w:sz w:val="12"/>
        </w:rPr>
        <w:t>¶</w:t>
      </w:r>
      <w:r w:rsidRPr="00264995">
        <w:rPr>
          <w:sz w:val="16"/>
        </w:rPr>
        <w:t xml:space="preserve"> Although </w:t>
      </w:r>
      <w:r w:rsidRPr="00264995">
        <w:rPr>
          <w:u w:val="single"/>
        </w:rPr>
        <w:t>Hurricane Katrina did not discriminate, a May 2008 progress</w:t>
      </w:r>
      <w:r w:rsidRPr="00264995">
        <w:rPr>
          <w:sz w:val="12"/>
        </w:rPr>
        <w:t>¶</w:t>
      </w:r>
      <w:r w:rsidRPr="00264995">
        <w:rPr>
          <w:sz w:val="12"/>
          <w:u w:val="single"/>
        </w:rPr>
        <w:t xml:space="preserve"> </w:t>
      </w:r>
      <w:r w:rsidRPr="00264995">
        <w:rPr>
          <w:u w:val="single"/>
        </w:rPr>
        <w:t>report from the Louisiana Family Recovery Corps found a wide disparity</w:t>
      </w:r>
      <w:r w:rsidRPr="00264995">
        <w:rPr>
          <w:sz w:val="12"/>
        </w:rPr>
        <w:t>¶</w:t>
      </w:r>
      <w:r w:rsidRPr="00264995">
        <w:rPr>
          <w:sz w:val="12"/>
          <w:u w:val="single"/>
        </w:rPr>
        <w:t xml:space="preserve"> </w:t>
      </w:r>
      <w:r w:rsidRPr="00264995">
        <w:rPr>
          <w:u w:val="single"/>
        </w:rPr>
        <w:t>between African American and white storm victims in both adaptation and</w:t>
      </w:r>
      <w:r w:rsidRPr="00264995">
        <w:rPr>
          <w:sz w:val="12"/>
        </w:rPr>
        <w:t>¶</w:t>
      </w:r>
      <w:r w:rsidRPr="00264995">
        <w:rPr>
          <w:sz w:val="12"/>
          <w:u w:val="single"/>
        </w:rPr>
        <w:t xml:space="preserve"> </w:t>
      </w:r>
      <w:r w:rsidRPr="00264995">
        <w:rPr>
          <w:u w:val="single"/>
        </w:rPr>
        <w:t>recovery:</w:t>
      </w:r>
      <w:r w:rsidRPr="00264995">
        <w:rPr>
          <w:sz w:val="12"/>
        </w:rPr>
        <w:t>¶</w:t>
      </w:r>
      <w:r w:rsidRPr="00264995">
        <w:rPr>
          <w:sz w:val="12"/>
          <w:u w:val="single"/>
        </w:rPr>
        <w:t xml:space="preserve"> </w:t>
      </w:r>
      <w:r w:rsidRPr="00264995">
        <w:rPr>
          <w:b/>
          <w:u w:val="single"/>
        </w:rPr>
        <w:t>There is great disparity in the progress towards recovery, disruption from</w:t>
      </w:r>
      <w:r w:rsidRPr="00264995">
        <w:rPr>
          <w:sz w:val="12"/>
        </w:rPr>
        <w:t>¶</w:t>
      </w:r>
      <w:r w:rsidRPr="00264995">
        <w:rPr>
          <w:b/>
          <w:sz w:val="12"/>
          <w:u w:val="single"/>
        </w:rPr>
        <w:t xml:space="preserve"> </w:t>
      </w:r>
      <w:r w:rsidRPr="00264995">
        <w:rPr>
          <w:b/>
          <w:u w:val="single"/>
        </w:rPr>
        <w:t>the storms and levels of progress between black and white households,</w:t>
      </w:r>
      <w:r w:rsidRPr="00264995">
        <w:rPr>
          <w:sz w:val="12"/>
        </w:rPr>
        <w:t>¶</w:t>
      </w:r>
      <w:r w:rsidRPr="00264995">
        <w:rPr>
          <w:b/>
          <w:sz w:val="12"/>
          <w:u w:val="single"/>
        </w:rPr>
        <w:t xml:space="preserve"> </w:t>
      </w:r>
      <w:r w:rsidRPr="00264995">
        <w:rPr>
          <w:b/>
          <w:u w:val="single"/>
        </w:rPr>
        <w:t>even for those with similar incomes</w:t>
      </w:r>
      <w:r w:rsidRPr="00264995">
        <w:rPr>
          <w:sz w:val="16"/>
        </w:rPr>
        <w:t xml:space="preserve">. On nearly every indicator, </w:t>
      </w:r>
      <w:r w:rsidRPr="00264995">
        <w:rPr>
          <w:u w:val="single"/>
        </w:rPr>
        <w:t>the storm</w:t>
      </w:r>
      <w:r w:rsidRPr="00264995">
        <w:rPr>
          <w:sz w:val="12"/>
        </w:rPr>
        <w:t>¶</w:t>
      </w:r>
      <w:r w:rsidRPr="00264995">
        <w:rPr>
          <w:sz w:val="12"/>
          <w:u w:val="single"/>
        </w:rPr>
        <w:t xml:space="preserve"> </w:t>
      </w:r>
      <w:r w:rsidRPr="00264995">
        <w:rPr>
          <w:u w:val="single"/>
        </w:rPr>
        <w:t>impact and recovery experience for black households is significantly different</w:t>
      </w:r>
      <w:r w:rsidRPr="00264995">
        <w:rPr>
          <w:sz w:val="12"/>
        </w:rPr>
        <w:t>¶</w:t>
      </w:r>
      <w:r w:rsidRPr="00264995">
        <w:rPr>
          <w:sz w:val="12"/>
          <w:u w:val="single"/>
        </w:rPr>
        <w:t xml:space="preserve"> </w:t>
      </w:r>
      <w:r w:rsidRPr="00264995">
        <w:rPr>
          <w:u w:val="single"/>
        </w:rPr>
        <w:t>than for whites, even after examining these issues by income levels</w:t>
      </w:r>
      <w:r w:rsidRPr="00264995">
        <w:rPr>
          <w:sz w:val="16"/>
        </w:rPr>
        <w:t>.41</w:t>
      </w:r>
      <w:r w:rsidRPr="00264995">
        <w:rPr>
          <w:sz w:val="12"/>
        </w:rPr>
        <w:t>¶</w:t>
      </w:r>
      <w:r w:rsidRPr="00264995">
        <w:rPr>
          <w:sz w:val="16"/>
        </w:rPr>
        <w:t xml:space="preserve"> A June 6, 2008, CNN Money Magazine report indicated that the price of</w:t>
      </w:r>
      <w:r w:rsidRPr="00264995">
        <w:rPr>
          <w:sz w:val="12"/>
        </w:rPr>
        <w:t>¶</w:t>
      </w:r>
      <w:r w:rsidRPr="00264995">
        <w:rPr>
          <w:sz w:val="16"/>
        </w:rPr>
        <w:t xml:space="preserve"> the average single-family home in the New Orleans metropolitan area had risen in the first three months of 2006 to $215,179, up from an average of</w:t>
      </w:r>
      <w:r w:rsidRPr="00264995">
        <w:rPr>
          <w:sz w:val="12"/>
        </w:rPr>
        <w:t>¶</w:t>
      </w:r>
      <w:r w:rsidRPr="00264995">
        <w:rPr>
          <w:sz w:val="16"/>
        </w:rPr>
        <w:t xml:space="preserve"> $195,377 just before the storm. Rents in the Mid-City and Lakefronts sections</w:t>
      </w:r>
      <w:r w:rsidRPr="00264995">
        <w:rPr>
          <w:sz w:val="12"/>
        </w:rPr>
        <w:t>¶</w:t>
      </w:r>
      <w:r w:rsidRPr="00264995">
        <w:rPr>
          <w:sz w:val="16"/>
        </w:rPr>
        <w:t xml:space="preserve"> of New Orleans, both of which were flooded, had risen to a poststorm average</w:t>
      </w:r>
      <w:r w:rsidRPr="00264995">
        <w:rPr>
          <w:sz w:val="12"/>
        </w:rPr>
        <w:t>¶</w:t>
      </w:r>
      <w:r w:rsidRPr="00264995">
        <w:rPr>
          <w:sz w:val="16"/>
        </w:rPr>
        <w:t xml:space="preserve"> of $1,584 a month in 2008 from $986 before the storm. As of July 2008,</w:t>
      </w:r>
      <w:r w:rsidRPr="00264995">
        <w:rPr>
          <w:sz w:val="12"/>
        </w:rPr>
        <w:t>¶</w:t>
      </w:r>
      <w:r w:rsidRPr="00264995">
        <w:rPr>
          <w:sz w:val="16"/>
        </w:rPr>
        <w:t xml:space="preserve"> nearly four thousand displaced New Orleans residents lived in trailers. Some</w:t>
      </w:r>
      <w:r w:rsidRPr="00264995">
        <w:rPr>
          <w:sz w:val="12"/>
        </w:rPr>
        <w:t>¶</w:t>
      </w:r>
      <w:r w:rsidRPr="00264995">
        <w:rPr>
          <w:sz w:val="16"/>
        </w:rPr>
        <w:t xml:space="preserve"> </w:t>
      </w:r>
      <w:r w:rsidRPr="00264995">
        <w:rPr>
          <w:u w:val="single"/>
        </w:rPr>
        <w:t>one-fourth of the trailer residents were renters, and 16 percent had special</w:t>
      </w:r>
      <w:r w:rsidRPr="00264995">
        <w:rPr>
          <w:sz w:val="12"/>
        </w:rPr>
        <w:t>¶</w:t>
      </w:r>
      <w:r w:rsidRPr="00264995">
        <w:rPr>
          <w:sz w:val="12"/>
          <w:u w:val="single"/>
        </w:rPr>
        <w:t xml:space="preserve"> </w:t>
      </w:r>
      <w:r w:rsidRPr="00264995">
        <w:rPr>
          <w:u w:val="single"/>
        </w:rPr>
        <w:t>needs. Most of the people still living in trailers three years after the storm</w:t>
      </w:r>
      <w:r w:rsidRPr="00264995">
        <w:rPr>
          <w:sz w:val="12"/>
        </w:rPr>
        <w:t>¶</w:t>
      </w:r>
      <w:r w:rsidRPr="00264995">
        <w:rPr>
          <w:sz w:val="12"/>
          <w:u w:val="single"/>
        </w:rPr>
        <w:t xml:space="preserve"> </w:t>
      </w:r>
      <w:r w:rsidRPr="00264995">
        <w:rPr>
          <w:u w:val="single"/>
        </w:rPr>
        <w:t>were families who faced the greatest challenges in a tight housing market</w:t>
      </w:r>
      <w:r w:rsidRPr="00264995">
        <w:rPr>
          <w:sz w:val="16"/>
        </w:rPr>
        <w:t>.42</w:t>
      </w:r>
      <w:r w:rsidRPr="00264995">
        <w:rPr>
          <w:sz w:val="12"/>
        </w:rPr>
        <w:t>¶</w:t>
      </w:r>
      <w:r w:rsidRPr="00264995">
        <w:rPr>
          <w:sz w:val="16"/>
        </w:rPr>
        <w:t xml:space="preserve"> In May 2008, </w:t>
      </w:r>
      <w:r w:rsidRPr="00264995">
        <w:rPr>
          <w:b/>
          <w:u w:val="single"/>
        </w:rPr>
        <w:t>African American storm victims were more than twice as likely</w:t>
      </w:r>
      <w:r w:rsidRPr="00264995">
        <w:rPr>
          <w:sz w:val="12"/>
        </w:rPr>
        <w:t>¶</w:t>
      </w:r>
      <w:r w:rsidRPr="00264995">
        <w:rPr>
          <w:b/>
          <w:sz w:val="12"/>
          <w:u w:val="single"/>
        </w:rPr>
        <w:t xml:space="preserve"> </w:t>
      </w:r>
      <w:r w:rsidRPr="00264995">
        <w:rPr>
          <w:b/>
          <w:u w:val="single"/>
        </w:rPr>
        <w:t>as white storm victims to be still living in trailers.</w:t>
      </w:r>
    </w:p>
    <w:p w:rsidR="00F33A59" w:rsidRPr="00264995" w:rsidRDefault="00F33A59" w:rsidP="00F33A59">
      <w:pPr>
        <w:rPr>
          <w:b/>
          <w:u w:val="single"/>
        </w:rPr>
      </w:pPr>
    </w:p>
    <w:p w:rsidR="00F33A59" w:rsidRPr="00264995" w:rsidRDefault="00F33A59" w:rsidP="00F33A59">
      <w:pPr>
        <w:rPr>
          <w:b/>
          <w:u w:val="single"/>
        </w:rPr>
      </w:pPr>
    </w:p>
    <w:p w:rsidR="00F33A59" w:rsidRPr="00264995" w:rsidRDefault="00F33A59" w:rsidP="00F33A59">
      <w:pPr>
        <w:pStyle w:val="Heading4"/>
      </w:pPr>
      <w:r w:rsidRPr="00264995">
        <w:t>Reject the aff’s governmental approach to disaster relief in favor of a community-based approach</w:t>
      </w:r>
    </w:p>
    <w:p w:rsidR="00F33A59" w:rsidRPr="00264995" w:rsidRDefault="00F33A59" w:rsidP="00F33A59">
      <w:r w:rsidRPr="00264995">
        <w:rPr>
          <w:b/>
        </w:rPr>
        <w:t xml:space="preserve">Ferris, 09 </w:t>
      </w:r>
      <w:r w:rsidRPr="00264995">
        <w:t>(Elizabeth Co-Director, Brookings-Bern Project on Internal Displacement focuses on the international community’s response to humanitarian crises, with a particular emphasis on the human rights of internally displaced persons; Oct. 9</w:t>
      </w:r>
      <w:r w:rsidRPr="00264995">
        <w:rPr>
          <w:vertAlign w:val="superscript"/>
        </w:rPr>
        <w:t>th</w:t>
      </w:r>
      <w:r w:rsidRPr="00264995">
        <w:t>, 2009; “Natural Disasters: Thinking Beyond Immediate Response”; http://www.brookings.edu/blogs/up-front/posts/2009/10/02-natural-disasters-ferris)//JPM</w:t>
      </w:r>
    </w:p>
    <w:p w:rsidR="00F33A59" w:rsidRPr="00264995" w:rsidRDefault="00F33A59" w:rsidP="00F33A59">
      <w:pPr>
        <w:rPr>
          <w:u w:val="single"/>
        </w:rPr>
      </w:pPr>
      <w:r w:rsidRPr="00264995">
        <w:rPr>
          <w:u w:val="single"/>
        </w:rPr>
        <w:t>Tsunami in Samoa, massive flooding in Manila, earthquake in Sumatra – if you think there are more catastrophic acts of nature these days, you’re right</w:t>
      </w:r>
      <w:r w:rsidRPr="00264995">
        <w:rPr>
          <w:sz w:val="16"/>
        </w:rPr>
        <w:t xml:space="preserve">. In fact, </w:t>
      </w:r>
      <w:r w:rsidRPr="00264995">
        <w:rPr>
          <w:u w:val="single"/>
        </w:rPr>
        <w:t>the number of natural disasters has doubled in the past twenty years. Last year some 400 natural disasters affected over 200 million people</w:t>
      </w:r>
      <w:r w:rsidRPr="00264995">
        <w:rPr>
          <w:sz w:val="16"/>
        </w:rPr>
        <w:t>, killing 16,000 people and displacing close to 50 million from their homes. Natu</w:t>
      </w:r>
      <w:r w:rsidRPr="00264995">
        <w:rPr>
          <w:u w:val="single"/>
        </w:rPr>
        <w:t>ral disasters affect both rich and poor countries; while they generally produce higher economic losses in developed countries, casualties are higher in developing ones. And scientists tell us that disasters, particularly hydrometerological disasters – flooding, cyclones, hurricanes, etc. – are likely to increase in both frequency and severity as a result of climate change.</w:t>
      </w:r>
      <w:r w:rsidRPr="00264995">
        <w:rPr>
          <w:sz w:val="12"/>
        </w:rPr>
        <w:t>¶</w:t>
      </w:r>
      <w:r w:rsidRPr="00264995">
        <w:rPr>
          <w:sz w:val="16"/>
        </w:rPr>
        <w:t xml:space="preserve"> </w:t>
      </w:r>
      <w:r w:rsidRPr="00264995">
        <w:rPr>
          <w:u w:val="single"/>
        </w:rPr>
        <w:t>The international system</w:t>
      </w:r>
      <w:r w:rsidRPr="00264995">
        <w:rPr>
          <w:sz w:val="16"/>
        </w:rPr>
        <w:t xml:space="preserve"> has a well-developed capacity to respond quickly to major disasters – to dispatch aircraft packed with food and water and to mobilize teams of doctors, rescue equipment, and sniffer dogs. But this </w:t>
      </w:r>
      <w:r w:rsidRPr="00264995">
        <w:rPr>
          <w:u w:val="single"/>
        </w:rPr>
        <w:t xml:space="preserve">takes time. </w:t>
      </w:r>
      <w:r w:rsidRPr="00264995">
        <w:rPr>
          <w:b/>
          <w:u w:val="single"/>
        </w:rPr>
        <w:t>Most of the lives saved in the immediate aftermath of a disaster are the result of local action – of neighbors pawing through rubble to rescue trapped earthquake victims, of local churches and mosques setting up systems to distribute food, of families opening up their homes to people whose houses are now under water</w:t>
      </w:r>
      <w:r w:rsidRPr="00264995">
        <w:rPr>
          <w:b/>
          <w:sz w:val="16"/>
        </w:rPr>
        <w:t>.</w:t>
      </w:r>
      <w:r w:rsidRPr="00264995">
        <w:rPr>
          <w:sz w:val="16"/>
        </w:rPr>
        <w:t xml:space="preserve"> </w:t>
      </w:r>
      <w:r w:rsidRPr="00264995">
        <w:rPr>
          <w:b/>
          <w:u w:val="single"/>
        </w:rPr>
        <w:t xml:space="preserve">While most Western media attention focuses on the international response, much more should be done to support local communities to respond to disasters. More importantly, more should be done to support their efforts to reduce the risks of natural disasters. </w:t>
      </w:r>
      <w:r w:rsidRPr="00264995">
        <w:rPr>
          <w:sz w:val="12"/>
        </w:rPr>
        <w:t>¶</w:t>
      </w:r>
      <w:r w:rsidRPr="00264995">
        <w:rPr>
          <w:sz w:val="16"/>
        </w:rPr>
        <w:t xml:space="preserve"> </w:t>
      </w:r>
      <w:r w:rsidRPr="00264995">
        <w:rPr>
          <w:u w:val="single"/>
        </w:rPr>
        <w:t>Communities may not be able to prevent torrential floods or hurricanes, but there are clearly steps they can take to reduce the impact of such disasters on their communities.</w:t>
      </w:r>
      <w:r w:rsidRPr="00264995">
        <w:rPr>
          <w:sz w:val="16"/>
        </w:rPr>
        <w:t xml:space="preserve"> </w:t>
      </w:r>
      <w:r w:rsidRPr="00264995">
        <w:rPr>
          <w:u w:val="single"/>
        </w:rPr>
        <w:t>Compare the response of the Cuban and Haitian governments to the four devastating hurricanes</w:t>
      </w:r>
      <w:r w:rsidRPr="00264995">
        <w:rPr>
          <w:sz w:val="16"/>
        </w:rPr>
        <w:t xml:space="preserve"> that hit their countries last year: while </w:t>
      </w:r>
      <w:r w:rsidRPr="00264995">
        <w:rPr>
          <w:u w:val="single"/>
        </w:rPr>
        <w:t>2 million Cubans were affected by the hurricanes, there were only 7 deaths.</w:t>
      </w:r>
      <w:r w:rsidRPr="00264995">
        <w:rPr>
          <w:sz w:val="16"/>
        </w:rPr>
        <w:t xml:space="preserve"> In Haiti, </w:t>
      </w:r>
      <w:r w:rsidRPr="00264995">
        <w:rPr>
          <w:u w:val="single"/>
        </w:rPr>
        <w:t>there were 423 deaths reported among the 800,000 people affected by the storms</w:t>
      </w:r>
      <w:r w:rsidRPr="00264995">
        <w:rPr>
          <w:sz w:val="16"/>
        </w:rPr>
        <w:t xml:space="preserve">. </w:t>
      </w:r>
      <w:r w:rsidRPr="00264995">
        <w:rPr>
          <w:b/>
          <w:u w:val="single"/>
        </w:rPr>
        <w:t>The Cuban disaster response system is one of the strongest in the world, with early warning systems which reach deep into communities and evacuation plans in which local officials ensure that the most vulnerable members of communities are evacuated to safety</w:t>
      </w:r>
      <w:r w:rsidRPr="00264995">
        <w:rPr>
          <w:sz w:val="16"/>
        </w:rPr>
        <w:t xml:space="preserve">. </w:t>
      </w:r>
      <w:r w:rsidRPr="00264995">
        <w:rPr>
          <w:b/>
          <w:u w:val="single"/>
        </w:rPr>
        <w:t>Hurricane awareness programs are mandatory in schools and citizens are taught how to board up their homes before leaving for shelters.</w:t>
      </w:r>
      <w:r w:rsidRPr="00264995">
        <w:rPr>
          <w:sz w:val="12"/>
        </w:rPr>
        <w:t>¶</w:t>
      </w:r>
      <w:r w:rsidRPr="00264995">
        <w:rPr>
          <w:b/>
          <w:sz w:val="12"/>
          <w:u w:val="single"/>
        </w:rPr>
        <w:t xml:space="preserve"> </w:t>
      </w:r>
      <w:r w:rsidRPr="00264995">
        <w:rPr>
          <w:u w:val="single"/>
        </w:rPr>
        <w:t>Mobilizing funds to support victims of natural disasters—at least the big natural disasters which make headlines in Western countries—is usually easier than raising money for long-term actions to prevent large-scale casualties</w:t>
      </w:r>
      <w:r w:rsidRPr="00264995">
        <w:rPr>
          <w:sz w:val="16"/>
        </w:rPr>
        <w:t xml:space="preserve">. </w:t>
      </w:r>
      <w:r w:rsidRPr="00264995">
        <w:rPr>
          <w:u w:val="single"/>
        </w:rPr>
        <w:t>Some relief agencies have adopted policies that 10 percent (or more) of the funds they raise to respond to disasters will be dedicated to risk reduction—this is a good initiative which should become standard practice and communicated clearly to individual donors.</w:t>
      </w:r>
      <w:r w:rsidRPr="00264995">
        <w:rPr>
          <w:sz w:val="12"/>
        </w:rPr>
        <w:t>¶</w:t>
      </w:r>
      <w:r w:rsidRPr="00264995">
        <w:rPr>
          <w:sz w:val="16"/>
        </w:rPr>
        <w:t xml:space="preserve"> </w:t>
      </w:r>
      <w:r w:rsidRPr="00264995">
        <w:rPr>
          <w:u w:val="single"/>
        </w:rPr>
        <w:t>Reducing the risks of natural disasters saves lives as surely as sending in relief supplies after disaster has struck. Even as the international community springs into reaction to respond to these recent devastating disasters, we should be preparing for the disasters to come and planning on how to reduce their human casualties. The disasters will come. It’s time to take disaster risk reduction seriously.</w:t>
      </w:r>
    </w:p>
    <w:p w:rsidR="00F33A59" w:rsidRPr="00264995" w:rsidRDefault="00F33A59" w:rsidP="00F33A59"/>
    <w:p w:rsidR="007863D6" w:rsidRPr="00264995" w:rsidRDefault="00F33A59" w:rsidP="007863D6">
      <w:pPr>
        <w:pStyle w:val="Heading3"/>
      </w:pPr>
      <w:r w:rsidRPr="00264995">
        <w:t>XT:</w:t>
      </w:r>
      <w:r w:rsidR="007863D6" w:rsidRPr="00264995">
        <w:t xml:space="preserve"> Link</w:t>
      </w:r>
    </w:p>
    <w:p w:rsidR="007863D6" w:rsidRPr="00264995" w:rsidRDefault="007863D6" w:rsidP="007863D6">
      <w:pPr>
        <w:pStyle w:val="Heading4"/>
      </w:pPr>
      <w:r w:rsidRPr="00264995">
        <w:t>The affirmative’s call to save the lives of those in the developing world is white saviorism – this performance of whiteness reproduces white privilege and supremacy by validating that position</w:t>
      </w:r>
    </w:p>
    <w:p w:rsidR="007863D6" w:rsidRPr="00264995" w:rsidRDefault="007863D6" w:rsidP="007863D6">
      <w:pPr>
        <w:rPr>
          <w:rStyle w:val="Style13ptBold"/>
        </w:rPr>
      </w:pPr>
      <w:r w:rsidRPr="00264995">
        <w:rPr>
          <w:rStyle w:val="Style13ptBold"/>
        </w:rPr>
        <w:t xml:space="preserve">O’Neal 16 </w:t>
      </w:r>
      <w:r w:rsidRPr="00264995">
        <w:rPr>
          <w:rStyle w:val="Style13ptBold"/>
          <w:b w:val="0"/>
          <w:sz w:val="16"/>
          <w:szCs w:val="16"/>
        </w:rPr>
        <w:t>(Jen O’Neal studies at Southwestern University.  “‘Heart to Help’: Producing Whiteness in Development NGOs in sub-Saharan Africa” pg. 29-36)///CW</w:t>
      </w:r>
    </w:p>
    <w:p w:rsidR="007863D6" w:rsidRPr="00264995" w:rsidRDefault="007863D6" w:rsidP="007863D6">
      <w:pPr>
        <w:rPr>
          <w:rStyle w:val="StyleUnderline"/>
        </w:rPr>
      </w:pPr>
      <w:r w:rsidRPr="00264995">
        <w:rPr>
          <w:sz w:val="16"/>
        </w:rPr>
        <w:t xml:space="preserve">The question “Why Africa?” started to be directed my way by my family, my friends, my teachers when I was around fifteen or sixteen, when my interest in the continent started to blossom into public view. Why Africa when there are so many problems in your own country? </w:t>
      </w:r>
      <w:r w:rsidRPr="00264995">
        <w:rPr>
          <w:rStyle w:val="StyleUnderline"/>
        </w:rPr>
        <w:t>Why would you need to leave to “make a difference”?</w:t>
      </w:r>
      <w:r w:rsidRPr="00264995">
        <w:rPr>
          <w:sz w:val="16"/>
        </w:rPr>
        <w:t xml:space="preserve"> For the most part I interpreted this as my family’s fear for my safety in Africa. Frustrated, I shrugged away the question for the longest time with the church language I had been taught, “I was just called to it, I don’t know.” And later, when my bonds to Christianity had dissipated, simply, “I don’t know.” Now, however, I can follow the cultural touchstones that led me to where I was then and where I am now. Africa was a place I felt called to, certainly, although now that I am a self-described atheist I cannot agree that it was any sort of spiritual directorial. Rather, Africa represented the worst-case scenario, the place that most needed help, the farthest gone, the bleakest. As I was growing into my political consciousness </w:t>
      </w:r>
      <w:r w:rsidRPr="00264995">
        <w:rPr>
          <w:rStyle w:val="StyleUnderline"/>
        </w:rPr>
        <w:t>I became aware of vast global inequalities and felt the sting of the unfairness</w:t>
      </w:r>
      <w:r w:rsidRPr="00264995">
        <w:rPr>
          <w:sz w:val="16"/>
        </w:rPr>
        <w:t xml:space="preserve"> in realizing life is a draw and I pulled the long straw. </w:t>
      </w:r>
      <w:r w:rsidRPr="00264995">
        <w:rPr>
          <w:rStyle w:val="StyleUnderline"/>
        </w:rPr>
        <w:t>As a white middle-class American</w:t>
      </w:r>
      <w:r w:rsidRPr="00264995">
        <w:rPr>
          <w:sz w:val="16"/>
        </w:rPr>
        <w:t xml:space="preserve"> from a supportive family </w:t>
      </w:r>
      <w:r w:rsidRPr="00264995">
        <w:rPr>
          <w:rStyle w:val="StyleUnderline"/>
        </w:rPr>
        <w:t>I had been told over and over again that I could do whatever I set my mind to, change the world in whichever way I saw fit</w:t>
      </w:r>
      <w:r w:rsidRPr="00264995">
        <w:rPr>
          <w:sz w:val="16"/>
        </w:rPr>
        <w:t xml:space="preserve">. In this way, </w:t>
      </w:r>
      <w:r w:rsidRPr="00264995">
        <w:rPr>
          <w:rStyle w:val="Emphasis"/>
        </w:rPr>
        <w:t>Africa became a challenge to overcome, a problem to solve. The “racialized assemblages”</w:t>
      </w:r>
      <w:r w:rsidRPr="00264995">
        <w:rPr>
          <w:sz w:val="16"/>
        </w:rPr>
        <w:t xml:space="preserve"> (Weheliye, 2014) </w:t>
      </w:r>
      <w:r w:rsidRPr="00264995">
        <w:rPr>
          <w:rStyle w:val="Emphasis"/>
        </w:rPr>
        <w:t>situated me into a position of “becoming”</w:t>
      </w:r>
      <w:r w:rsidRPr="00264995">
        <w:rPr>
          <w:sz w:val="16"/>
        </w:rPr>
        <w:t xml:space="preserve"> (Deleuze, 1987) </w:t>
      </w:r>
      <w:r w:rsidRPr="00264995">
        <w:rPr>
          <w:rStyle w:val="Emphasis"/>
        </w:rPr>
        <w:t>what I saw as a world-changer, a do-gooder</w:t>
      </w:r>
      <w:r w:rsidRPr="00264995">
        <w:rPr>
          <w:sz w:val="16"/>
        </w:rPr>
        <w:t xml:space="preserve">. And </w:t>
      </w:r>
      <w:r w:rsidRPr="00264995">
        <w:rPr>
          <w:rStyle w:val="StyleUnderline"/>
        </w:rPr>
        <w:t>I</w:t>
      </w:r>
      <w:r w:rsidRPr="00264995">
        <w:rPr>
          <w:sz w:val="16"/>
        </w:rPr>
        <w:t xml:space="preserve">, like many more before me and many more to come, </w:t>
      </w:r>
      <w:r w:rsidRPr="00264995">
        <w:rPr>
          <w:rStyle w:val="StyleUnderline"/>
        </w:rPr>
        <w:t>was going to be the one to fix Africa</w:t>
      </w:r>
      <w:r w:rsidRPr="00264995">
        <w:rPr>
          <w:sz w:val="16"/>
        </w:rPr>
        <w:t xml:space="preserve">. Without realizing it I had begun to tread into racialized waters. </w:t>
      </w:r>
      <w:r w:rsidRPr="00264995">
        <w:rPr>
          <w:rStyle w:val="StyleUnderline"/>
        </w:rPr>
        <w:t>Whiteness, as performed by white donors or white volunteers</w:t>
      </w:r>
      <w:r w:rsidRPr="00264995">
        <w:rPr>
          <w:sz w:val="16"/>
        </w:rPr>
        <w:t xml:space="preserve"> in western NGOs in sub-Saharan Africa, </w:t>
      </w:r>
      <w:r w:rsidRPr="00264995">
        <w:rPr>
          <w:rStyle w:val="Emphasis"/>
        </w:rPr>
        <w:t>is the manifestation of white supremacy—the system of racialized hierarchy atop which whiteness sits</w:t>
      </w:r>
      <w:r w:rsidRPr="00264995">
        <w:rPr>
          <w:sz w:val="16"/>
        </w:rPr>
        <w:t xml:space="preserve">. This performance of whiteness is one in which whiteness knows best, whiteness knows what to do and how to do it. </w:t>
      </w:r>
      <w:r w:rsidRPr="00264995">
        <w:rPr>
          <w:rStyle w:val="StyleUnderline"/>
        </w:rPr>
        <w:t>Whiteness is civilization and development. And whiteness is therefore a savior, an elevator and rescuer of the nonwhites, those “less-than-humans”</w:t>
      </w:r>
      <w:r w:rsidRPr="00264995">
        <w:rPr>
          <w:sz w:val="16"/>
        </w:rPr>
        <w:t xml:space="preserve"> (Cole, 2012), (Weheliye, 2014). Although I was unaware of it at the time, </w:t>
      </w:r>
      <w:r w:rsidRPr="00264995">
        <w:rPr>
          <w:rStyle w:val="StyleUnderline"/>
        </w:rPr>
        <w:t>my teenage gumption to “save Africa” was born out of white supremacy and my white privilege</w:t>
      </w:r>
      <w:r w:rsidRPr="00264995">
        <w:rPr>
          <w:sz w:val="16"/>
        </w:rPr>
        <w:t xml:space="preserve">. It was not an unusual phenomenon for me to be lacking awareness about my racial history and the context of my skin tone in my participation with development in sub-Saharan Africa. In early 2012, an NGO called Invisible Children released its infamous “Kony 2012” video that immediately went viral and received just as many harsh criticisms as it did praise. Much of the criticism was directed towards centering the video—a video that claimed to be about Uganda—around white people. One of Kony 2012’s critics was Teju Cole, a Nigerian novelist, who released a series of seven tweets and subsequent article about the “White-Savior Industrial Complex.” This form of whiteness, </w:t>
      </w:r>
      <w:r w:rsidRPr="00264995">
        <w:rPr>
          <w:rStyle w:val="StyleUnderline"/>
        </w:rPr>
        <w:t>white saviorism</w:t>
      </w:r>
      <w:r w:rsidRPr="00264995">
        <w:rPr>
          <w:sz w:val="16"/>
        </w:rPr>
        <w:t xml:space="preserve">, Cole argues, </w:t>
      </w:r>
      <w:r w:rsidRPr="00264995">
        <w:rPr>
          <w:rStyle w:val="Emphasis"/>
        </w:rPr>
        <w:t>stems from the desire of white, western people to “do good,” but who lack the understandings of the privilege that comes from identifying oneself as the person or people who can “help,”</w:t>
      </w:r>
      <w:r w:rsidRPr="00264995">
        <w:rPr>
          <w:sz w:val="16"/>
        </w:rPr>
        <w:t xml:space="preserve"> or in other words, as residing on the top of the hegemonic racialized hierarchy promoted by white supremacy. Figure 1: tweet 5 from Teju Cole on 8 Mar 2012 at 11:37 AM says, "5- </w:t>
      </w:r>
      <w:r w:rsidRPr="00264995">
        <w:rPr>
          <w:rStyle w:val="StyleUnderline"/>
        </w:rPr>
        <w:t>The White Savior Industrial Complex is not about justice. It is about having a big emotional experience that validates privilege." White saviorism is a product of white supremacy. It reproduces white supremacy. It is born out of the internalized belief that white people are the most capable to “make change,” to “help.”</w:t>
      </w:r>
      <w:r w:rsidRPr="00264995">
        <w:rPr>
          <w:sz w:val="16"/>
        </w:rPr>
        <w:t xml:space="preserve"> But due to the normativity of whiteness, racialized structures and a racialized history are often obscured and not taken under consideration as “help” is delivered by white people, like the white man who was featured in “Kony 2012.” Instead, </w:t>
      </w:r>
      <w:r w:rsidRPr="00264995">
        <w:rPr>
          <w:rStyle w:val="StyleUnderline"/>
        </w:rPr>
        <w:t>white people</w:t>
      </w:r>
      <w:r w:rsidRPr="00264995">
        <w:rPr>
          <w:sz w:val="16"/>
        </w:rPr>
        <w:t xml:space="preserve">, unconsciously and unintentionally, </w:t>
      </w:r>
      <w:r w:rsidRPr="00264995">
        <w:rPr>
          <w:rStyle w:val="StyleUnderline"/>
        </w:rPr>
        <w:t>validate their own privilege</w:t>
      </w:r>
      <w:r w:rsidRPr="00264995">
        <w:rPr>
          <w:sz w:val="16"/>
        </w:rPr>
        <w:t xml:space="preserve"> and position within the racial hierarchy </w:t>
      </w:r>
      <w:r w:rsidRPr="00264995">
        <w:rPr>
          <w:rStyle w:val="StyleUnderline"/>
        </w:rPr>
        <w:t>by hiding under the cry of good intentions</w:t>
      </w:r>
      <w:r w:rsidRPr="00264995">
        <w:rPr>
          <w:sz w:val="16"/>
        </w:rPr>
        <w:t xml:space="preserve">. “Africa has provided a space onto which white egos can conveniently be projected. It is a liberated space in which the usual rules do not apply: a nobody from America or Europe can go to Africa and become a godlike savior or, at the very least, have his or her emotional needs satisfied. Many have done it under the banner of "making a difference” (Cole, 2012). This, the white savior trope, is a particular performance of whiteness. In this sense, performance is a set of behaviors and beliefs dictated out of the “racializing assemblages” (Weheliye, 2014) that identify someone as a particular kind of white person. The assemblages that produce this performance are not purely racialized, of course, and include aspects like class, gender, and nationality. And yet, </w:t>
      </w:r>
      <w:r w:rsidRPr="00264995">
        <w:rPr>
          <w:rStyle w:val="StyleUnderline"/>
        </w:rPr>
        <w:t>white saviorism is founded in the long history of colonial projects</w:t>
      </w:r>
      <w:r w:rsidRPr="00264995">
        <w:rPr>
          <w:sz w:val="16"/>
        </w:rPr>
        <w:t xml:space="preserve">, the trans-Atlantic slave trade, and missions that cannot be dissected from race. NGOs sell this particular performance of whiteness, the white savior trope. </w:t>
      </w:r>
      <w:r w:rsidRPr="00264995">
        <w:rPr>
          <w:rStyle w:val="StyleUnderline"/>
        </w:rPr>
        <w:t>It promotes the power of white donors and volunteers to “make change” by emphasizing that the importance of development is the intention of the developers and the morality behind it, not necessarily the end result</w:t>
      </w:r>
      <w:r w:rsidRPr="00264995">
        <w:rPr>
          <w:sz w:val="16"/>
        </w:rPr>
        <w:t xml:space="preserve">. Therefore white donors/volunteers may reap the individual, likely emotive, benefits of their time and financial donation without necessarily requiring themselves to consider the impacts on the “racialized Other.” The emphasis is on whiteness, on white experiences and white selves, the “big emotional experience that validates privilege,” as Cole put it in his Tweet. I recognize myself in Teju Cole’s criticism of the “White-Savior Industrial Complex.” My first trip to Africa, a voluntourist adventure in Kenya, was that “big emotional experience,” he called out in his Tweet and in retrospect I can see the sticky fingerprints of white saviorism covering the entirety of my trip. The organization that arranged my trip still tours teenagers through “developing countries” and has an up-to-date website as I write this. It brags, “Travel with us and you’ll not only impact a community, you’ll change your own life.” The pictures on the website resemble, in terms of both subject matter and format, this one of mine that I had a friend take of me while we were on the trip. Photographs and images like the one of me above exist within what Deborah Poole calls a “visual economy” (Poole, 1997). A “visual economy” is one that uses visual images to organize categories. She describes an instance of “visual economy” when archivists were organizing photographs “across racial categories, individuals were compared for the purpose of assigning both identity and social worth” (Poole, 1997). As sites of racialization, places that produce both identity and racialized performances, I argue that Poole’s concept of “visual economy” can, and ought to be, applied to the visual information NGOs share and to an analysis of how these images may serve to promote white supremacy. The language, both in terms of verbal and visual vocabulary, of this website follows the logic of Cole’s argument of what encompasses white saviorism. It is my experience the photograph is capturing, much as a photograph of me standing in front of elephants on a safari I took on the same trip is capturing my experience of going on safari rather than the elephants themselves. The black bodies of the children serve as a backdrop, not the focus. When I posted this image onto my Facebook account immediately after my return from Kenya, I participated in a “visual economy” and white supremacy simultaneously. I visually organized myself within a racialized hierarchy. This program in terms of style, content, and rhetoric should be familiar to anyone who has explored the online presence of NGOs. As it was for me, the online sphere of NGOs is serving as the entrance point where many people, particularly young people, get their start in development work, which means that the languages, beliefs, and rhetoric that occur there are likely to be formative in how a person entering the development world will conceive of his or herself and the role they play moving forward in their career. Therefore, if NGOs market to potential volunteers and donors in a way that encourages a white saviorism aesthetic, it follows that NGOs might serve as a site for the production of racialization, reinforcement of racialized hierarchy, and white “viscosity” (Saldanha, 2007). Whiteness as demonstrated through “visual economy” is not exclusive to social media or online settings. The day I met with Rob was one of the first Texas summer days where heat shimmered mirage-like across the parking lots and pavement. I remember this because I arrived too early to our meeting and sat in my car, blasting the A/C. Rob was the first NGO founder I had arranged to interview. He had founded an NGO that builds water wells and other water projects in East Africa. When I finally went inside of the office I was instructed to sit in an uncomfortable chair to wait for Rob. The whole feel had the nervous air of a job interview. As I made small talk with a white woman sitting at the front desk of Rob’s office I made a note in my field journal, “black baby inspiration porn.” The walls were plastered with images of mostly children and women gleefully filling yellow jerry cans with water. I made note of the office occupied exclusively by white people, myself included, and the walls occupied exclusively by black people. The representations of our bodies, in the flesh vs. photographed, highlighted where I sat on the “us” vs. “them” racialized dichotomy fault lines that run through development discourses. Rob was a white man in his sixties, an entrepreneur wishing to do something positive with his life in his “twilight years.” I instantly recognized in him that sense of authority that all white businessmen of a certain age seem to possess, that cool intimidation that made me feel childlike and small. Although I encouraged him to be casual and conversational with me, he spent the interview rehashing elevator pitches and catchphrases to promote his NGO. It seemed to me as though he was treating me like a potential donor, selling me his brand. In his words, the purpose of his NGO and others like it is to be a “catalyst” taking the money of “those with a heart to help” and transferring it to those who “could benefit.” I interpreted through his entrepreneurial language that Rob’s service was to his donors, “those with a heart to help.” The NGO was designed to satiate their donors’ desires to do good by providing them with an outlet to do so. Rob’s emphasis was on this group, not their delineated counterparts, the poor African “Other”. The role of those who “could benefit” was to stand as the object that could be changed, be made better, be done good to. They were granted no emotive value. As he said it, I saw it. </w:t>
      </w:r>
      <w:r w:rsidRPr="00264995">
        <w:rPr>
          <w:rStyle w:val="StyleUnderline"/>
        </w:rPr>
        <w:t>The people with “a heart to help” were sitting there, in the flesh, and the people who “could benefit” from their money were smiling down at me from the walls. There we all sat in a racialized “visual economy” organized by flesh and blood, and frozen, unmoving smiles.</w:t>
      </w:r>
    </w:p>
    <w:p w:rsidR="00F33A59" w:rsidRPr="00264995" w:rsidRDefault="00F33A59" w:rsidP="00F33A59">
      <w:pPr>
        <w:pStyle w:val="Heading4"/>
      </w:pPr>
      <w:r w:rsidRPr="00264995">
        <w:t>Using the government to ‘solve’ natural disasters inevitably fails and leaves marginalized communities by the wayside</w:t>
      </w:r>
    </w:p>
    <w:p w:rsidR="00F33A59" w:rsidRPr="00264995" w:rsidRDefault="00F33A59" w:rsidP="00F33A59">
      <w:r w:rsidRPr="00264995">
        <w:rPr>
          <w:b/>
        </w:rPr>
        <w:t xml:space="preserve">Bullard and Wright, ’12 </w:t>
      </w:r>
      <w:r w:rsidRPr="00264995">
        <w:t>(Robert D., Dean of the Barbara Jordan - Mickey Leland School Of Public Affairs at Texas Southern University. Previously Ware Professor of Sociology and Director of the Environmental Justice Resource Center at Clark Atlanta University, Bullard is known as the 'father of environmental justice'.[1] He has been a leading campaigner against environmental racism, as well as the foremost scholar of the problem, and of the Environmental Justice Movement which sprung up in the United States in the 1980s; Beverly, professor of Sociology and the founding director of the Deep South Center for Environmental Justice (DSCEJ). For nearly two decades, she has been a leading scholar and advocate in the environmental justice arena. She has created a unique center, formerly at Xavier University, and currently at Dillard University in New Orleans, Louisiana. The DSCEJ is one of the few community/university partnerships that addresses environmental and health inequities in the Lower Mississippi River Industrial Corridor, the area commonly referred to as Cancer Alley.; 2012; “The Wrong Complexion for Protection : How the Government Response to Disaster Endangers African American Communities”; http://www.lib.umich.edu/articles/details/FETCH-LOGICAL-a43366-79fcf966b002c1500b444631524b13c9fa754c33f0f471032bfae7d9942741a03)//JPM</w:t>
      </w:r>
    </w:p>
    <w:p w:rsidR="00F33A59" w:rsidRPr="00264995" w:rsidRDefault="00F33A59" w:rsidP="00F33A59">
      <w:pPr>
        <w:rPr>
          <w:u w:val="single"/>
        </w:rPr>
      </w:pPr>
      <w:r w:rsidRPr="00264995">
        <w:rPr>
          <w:sz w:val="16"/>
        </w:rPr>
        <w:t>Some population groups in the United States are more vulnerable</w:t>
      </w:r>
      <w:r w:rsidRPr="00264995">
        <w:rPr>
          <w:sz w:val="12"/>
        </w:rPr>
        <w:t>¶</w:t>
      </w:r>
      <w:r w:rsidRPr="00264995">
        <w:rPr>
          <w:sz w:val="16"/>
        </w:rPr>
        <w:t xml:space="preserve"> to natural and human-induced disasters than others.1</w:t>
      </w:r>
      <w:r w:rsidRPr="00264995">
        <w:rPr>
          <w:sz w:val="12"/>
        </w:rPr>
        <w:t>¶</w:t>
      </w:r>
      <w:r w:rsidRPr="00264995">
        <w:rPr>
          <w:sz w:val="16"/>
        </w:rPr>
        <w:t xml:space="preserve"> </w:t>
      </w:r>
      <w:r w:rsidRPr="00264995">
        <w:rPr>
          <w:u w:val="single"/>
        </w:rPr>
        <w:t>There are clear links</w:t>
      </w:r>
      <w:r w:rsidRPr="00264995">
        <w:rPr>
          <w:sz w:val="12"/>
        </w:rPr>
        <w:t>¶</w:t>
      </w:r>
      <w:r w:rsidRPr="00264995">
        <w:rPr>
          <w:sz w:val="12"/>
          <w:u w:val="single"/>
        </w:rPr>
        <w:t xml:space="preserve"> </w:t>
      </w:r>
      <w:r w:rsidRPr="00264995">
        <w:rPr>
          <w:u w:val="single"/>
        </w:rPr>
        <w:t>among race, economic power, and vulnerability</w:t>
      </w:r>
      <w:r w:rsidRPr="00264995">
        <w:rPr>
          <w:sz w:val="16"/>
        </w:rPr>
        <w:t>.2</w:t>
      </w:r>
      <w:r w:rsidRPr="00264995">
        <w:rPr>
          <w:sz w:val="12"/>
        </w:rPr>
        <w:t>¶</w:t>
      </w:r>
      <w:r w:rsidRPr="00264995">
        <w:rPr>
          <w:sz w:val="16"/>
        </w:rPr>
        <w:t xml:space="preserve"> </w:t>
      </w:r>
      <w:r w:rsidRPr="00264995">
        <w:rPr>
          <w:u w:val="single"/>
        </w:rPr>
        <w:t>Some racial and ethnic</w:t>
      </w:r>
      <w:r w:rsidRPr="00264995">
        <w:rPr>
          <w:sz w:val="12"/>
        </w:rPr>
        <w:t>¶</w:t>
      </w:r>
      <w:r w:rsidRPr="00264995">
        <w:rPr>
          <w:sz w:val="12"/>
          <w:u w:val="single"/>
        </w:rPr>
        <w:t xml:space="preserve"> </w:t>
      </w:r>
      <w:r w:rsidRPr="00264995">
        <w:rPr>
          <w:u w:val="single"/>
        </w:rPr>
        <w:t>communities face an increased risk and vulnerability as a result of where they</w:t>
      </w:r>
      <w:r w:rsidRPr="00264995">
        <w:rPr>
          <w:sz w:val="12"/>
        </w:rPr>
        <w:t>¶</w:t>
      </w:r>
      <w:r w:rsidRPr="00264995">
        <w:rPr>
          <w:sz w:val="12"/>
          <w:u w:val="single"/>
        </w:rPr>
        <w:t xml:space="preserve"> </w:t>
      </w:r>
      <w:r w:rsidRPr="00264995">
        <w:rPr>
          <w:u w:val="single"/>
        </w:rPr>
        <w:t>have settled and the level of protection they are provided</w:t>
      </w:r>
      <w:r w:rsidRPr="00264995">
        <w:rPr>
          <w:sz w:val="16"/>
        </w:rPr>
        <w:t>.3</w:t>
      </w:r>
      <w:r w:rsidRPr="00264995">
        <w:rPr>
          <w:sz w:val="12"/>
        </w:rPr>
        <w:t>¶</w:t>
      </w:r>
      <w:r w:rsidRPr="00264995">
        <w:rPr>
          <w:sz w:val="16"/>
        </w:rPr>
        <w:t xml:space="preserve"> In the real world,</w:t>
      </w:r>
      <w:r w:rsidRPr="00264995">
        <w:rPr>
          <w:sz w:val="12"/>
        </w:rPr>
        <w:t>¶</w:t>
      </w:r>
      <w:r w:rsidRPr="00264995">
        <w:rPr>
          <w:sz w:val="16"/>
        </w:rPr>
        <w:t xml:space="preserve"> </w:t>
      </w:r>
      <w:r w:rsidRPr="00264995">
        <w:rPr>
          <w:u w:val="single"/>
        </w:rPr>
        <w:t>all communities are not created equal. Equal protection has eluded many</w:t>
      </w:r>
      <w:r w:rsidRPr="00264995">
        <w:rPr>
          <w:sz w:val="12"/>
        </w:rPr>
        <w:t>¶</w:t>
      </w:r>
      <w:r w:rsidRPr="00264995">
        <w:rPr>
          <w:sz w:val="12"/>
          <w:u w:val="single"/>
        </w:rPr>
        <w:t xml:space="preserve"> </w:t>
      </w:r>
      <w:r w:rsidRPr="00264995">
        <w:rPr>
          <w:u w:val="single"/>
        </w:rPr>
        <w:t>communities that are located in low-lying flood plains, on the fenceline with</w:t>
      </w:r>
      <w:r w:rsidRPr="00264995">
        <w:rPr>
          <w:sz w:val="12"/>
        </w:rPr>
        <w:t>¶</w:t>
      </w:r>
      <w:r w:rsidRPr="00264995">
        <w:rPr>
          <w:sz w:val="12"/>
          <w:u w:val="single"/>
        </w:rPr>
        <w:t xml:space="preserve"> </w:t>
      </w:r>
      <w:r w:rsidRPr="00264995">
        <w:rPr>
          <w:u w:val="single"/>
        </w:rPr>
        <w:t>dangerous polluting industries, and where railways haul their deadly cargo</w:t>
      </w:r>
      <w:r w:rsidRPr="00264995">
        <w:rPr>
          <w:sz w:val="16"/>
        </w:rPr>
        <w:t>.4</w:t>
      </w:r>
      <w:r w:rsidRPr="00264995">
        <w:rPr>
          <w:sz w:val="12"/>
        </w:rPr>
        <w:t>¶</w:t>
      </w:r>
      <w:r w:rsidRPr="00264995">
        <w:rPr>
          <w:sz w:val="16"/>
        </w:rPr>
        <w:t xml:space="preserve"> </w:t>
      </w:r>
      <w:r w:rsidRPr="00264995">
        <w:rPr>
          <w:b/>
          <w:u w:val="single"/>
        </w:rPr>
        <w:t>People of color experience different consequences of environmental hazards</w:t>
      </w:r>
      <w:r w:rsidRPr="00264995">
        <w:rPr>
          <w:sz w:val="12"/>
        </w:rPr>
        <w:t>¶</w:t>
      </w:r>
      <w:r w:rsidRPr="00264995">
        <w:rPr>
          <w:b/>
          <w:sz w:val="12"/>
          <w:u w:val="single"/>
        </w:rPr>
        <w:t xml:space="preserve"> </w:t>
      </w:r>
      <w:r w:rsidRPr="00264995">
        <w:rPr>
          <w:b/>
          <w:u w:val="single"/>
        </w:rPr>
        <w:t>and disasters than whites</w:t>
      </w:r>
      <w:r w:rsidRPr="00264995">
        <w:rPr>
          <w:sz w:val="16"/>
        </w:rPr>
        <w:t>. A study from the National Academy of Sciences</w:t>
      </w:r>
      <w:r w:rsidRPr="00264995">
        <w:rPr>
          <w:sz w:val="12"/>
        </w:rPr>
        <w:t>¶</w:t>
      </w:r>
      <w:r w:rsidRPr="00264995">
        <w:rPr>
          <w:sz w:val="16"/>
        </w:rPr>
        <w:t xml:space="preserve"> Institute of Medicine concluded that government, public health officials,</w:t>
      </w:r>
      <w:r w:rsidRPr="00264995">
        <w:rPr>
          <w:sz w:val="12"/>
        </w:rPr>
        <w:t>¶</w:t>
      </w:r>
      <w:r w:rsidRPr="00264995">
        <w:rPr>
          <w:sz w:val="16"/>
        </w:rPr>
        <w:t xml:space="preserve"> and the medical and scientific communities need to place a higher</w:t>
      </w:r>
      <w:r w:rsidRPr="00264995">
        <w:rPr>
          <w:sz w:val="12"/>
        </w:rPr>
        <w:t>¶</w:t>
      </w:r>
      <w:r w:rsidRPr="00264995">
        <w:rPr>
          <w:sz w:val="16"/>
        </w:rPr>
        <w:t xml:space="preserve"> </w:t>
      </w:r>
      <w:r w:rsidRPr="00264995">
        <w:rPr>
          <w:u w:val="single"/>
        </w:rPr>
        <w:t>value on the problems and concerns of environmental justice communities</w:t>
      </w:r>
      <w:r w:rsidRPr="00264995">
        <w:rPr>
          <w:sz w:val="16"/>
        </w:rPr>
        <w:t>.5</w:t>
      </w:r>
      <w:r w:rsidRPr="00264995">
        <w:rPr>
          <w:sz w:val="12"/>
        </w:rPr>
        <w:t>¶</w:t>
      </w:r>
      <w:r w:rsidRPr="00264995">
        <w:rPr>
          <w:sz w:val="16"/>
        </w:rPr>
        <w:t xml:space="preserve"> The study also confirmed what most impacted communities have known for</w:t>
      </w:r>
      <w:r w:rsidRPr="00264995">
        <w:rPr>
          <w:sz w:val="12"/>
        </w:rPr>
        <w:t>¶</w:t>
      </w:r>
      <w:r w:rsidRPr="00264995">
        <w:rPr>
          <w:sz w:val="16"/>
        </w:rPr>
        <w:t xml:space="preserve"> decades: </w:t>
      </w:r>
      <w:r w:rsidRPr="00264995">
        <w:rPr>
          <w:u w:val="single"/>
        </w:rPr>
        <w:t>minority and low-income communities are exposed to higher levels</w:t>
      </w:r>
      <w:r w:rsidRPr="00264995">
        <w:rPr>
          <w:sz w:val="12"/>
        </w:rPr>
        <w:t>¶</w:t>
      </w:r>
      <w:r w:rsidRPr="00264995">
        <w:rPr>
          <w:sz w:val="12"/>
          <w:u w:val="single"/>
        </w:rPr>
        <w:t xml:space="preserve"> </w:t>
      </w:r>
      <w:r w:rsidRPr="00264995">
        <w:rPr>
          <w:u w:val="single"/>
        </w:rPr>
        <w:t>of pollution than the rest of the nation and experience certain diseases in</w:t>
      </w:r>
      <w:r w:rsidRPr="00264995">
        <w:rPr>
          <w:sz w:val="12"/>
        </w:rPr>
        <w:t>¶</w:t>
      </w:r>
      <w:r w:rsidRPr="00264995">
        <w:rPr>
          <w:sz w:val="12"/>
          <w:u w:val="single"/>
        </w:rPr>
        <w:t xml:space="preserve"> </w:t>
      </w:r>
      <w:r w:rsidRPr="00264995">
        <w:rPr>
          <w:u w:val="single"/>
        </w:rPr>
        <w:t>greater numbers than more affluent, white communities</w:t>
      </w:r>
      <w:r w:rsidRPr="00264995">
        <w:rPr>
          <w:sz w:val="16"/>
        </w:rPr>
        <w:t>.6</w:t>
      </w:r>
      <w:r w:rsidRPr="00264995">
        <w:rPr>
          <w:sz w:val="12"/>
        </w:rPr>
        <w:t>¶</w:t>
      </w:r>
      <w:r w:rsidRPr="00264995">
        <w:rPr>
          <w:sz w:val="16"/>
        </w:rPr>
        <w:t xml:space="preserve"> </w:t>
      </w:r>
      <w:r w:rsidRPr="00264995">
        <w:rPr>
          <w:u w:val="single"/>
        </w:rPr>
        <w:t>Emergency planners at the FEMA have known for decades which populations</w:t>
      </w:r>
      <w:r w:rsidRPr="00264995">
        <w:rPr>
          <w:sz w:val="12"/>
        </w:rPr>
        <w:t>¶</w:t>
      </w:r>
      <w:r w:rsidRPr="00264995">
        <w:rPr>
          <w:sz w:val="12"/>
          <w:u w:val="single"/>
        </w:rPr>
        <w:t xml:space="preserve"> </w:t>
      </w:r>
      <w:r w:rsidRPr="00264995">
        <w:rPr>
          <w:u w:val="single"/>
        </w:rPr>
        <w:t>are most vulnerable and what types of people are most likely to be</w:t>
      </w:r>
      <w:r w:rsidRPr="00264995">
        <w:rPr>
          <w:sz w:val="12"/>
        </w:rPr>
        <w:t>¶</w:t>
      </w:r>
      <w:r w:rsidRPr="00264995">
        <w:rPr>
          <w:sz w:val="12"/>
          <w:u w:val="single"/>
        </w:rPr>
        <w:t xml:space="preserve"> </w:t>
      </w:r>
      <w:r w:rsidRPr="00264995">
        <w:rPr>
          <w:u w:val="single"/>
        </w:rPr>
        <w:t>left behind in disasters—individuals who are poor, sick, very elderly or very</w:t>
      </w:r>
      <w:r w:rsidRPr="00264995">
        <w:rPr>
          <w:sz w:val="12"/>
        </w:rPr>
        <w:t>¶</w:t>
      </w:r>
      <w:r w:rsidRPr="00264995">
        <w:rPr>
          <w:sz w:val="12"/>
          <w:u w:val="single"/>
        </w:rPr>
        <w:t xml:space="preserve"> </w:t>
      </w:r>
      <w:r w:rsidRPr="00264995">
        <w:rPr>
          <w:u w:val="single"/>
        </w:rPr>
        <w:t>young, and people of color</w:t>
      </w:r>
      <w:r w:rsidRPr="00264995">
        <w:rPr>
          <w:sz w:val="16"/>
        </w:rPr>
        <w:t xml:space="preserve">. </w:t>
      </w:r>
      <w:r w:rsidRPr="00264995">
        <w:rPr>
          <w:b/>
          <w:u w:val="single"/>
        </w:rPr>
        <w:t>Racial disparities exist in disaster preparedness,</w:t>
      </w:r>
      <w:r w:rsidRPr="00264995">
        <w:rPr>
          <w:sz w:val="12"/>
        </w:rPr>
        <w:t>¶</w:t>
      </w:r>
      <w:r w:rsidRPr="00264995">
        <w:rPr>
          <w:b/>
          <w:sz w:val="12"/>
          <w:u w:val="single"/>
        </w:rPr>
        <w:t xml:space="preserve"> </w:t>
      </w:r>
      <w:r w:rsidRPr="00264995">
        <w:rPr>
          <w:b/>
          <w:u w:val="single"/>
        </w:rPr>
        <w:t>communication, physical impacts, psychological impacts, emergency</w:t>
      </w:r>
      <w:r w:rsidRPr="00264995">
        <w:rPr>
          <w:sz w:val="12"/>
        </w:rPr>
        <w:t>¶</w:t>
      </w:r>
      <w:r w:rsidRPr="00264995">
        <w:rPr>
          <w:b/>
          <w:sz w:val="12"/>
          <w:u w:val="single"/>
        </w:rPr>
        <w:t xml:space="preserve"> </w:t>
      </w:r>
      <w:r w:rsidRPr="00264995">
        <w:rPr>
          <w:b/>
          <w:u w:val="single"/>
        </w:rPr>
        <w:t>response, recovery, and reconstruction</w:t>
      </w:r>
      <w:r w:rsidRPr="00264995">
        <w:rPr>
          <w:sz w:val="16"/>
        </w:rPr>
        <w:t>.7</w:t>
      </w:r>
      <w:r w:rsidRPr="00264995">
        <w:rPr>
          <w:sz w:val="12"/>
        </w:rPr>
        <w:t>¶</w:t>
      </w:r>
      <w:r w:rsidRPr="00264995">
        <w:rPr>
          <w:sz w:val="16"/>
        </w:rPr>
        <w:t xml:space="preserve"> In 2001, </w:t>
      </w:r>
      <w:r w:rsidRPr="00264995">
        <w:rPr>
          <w:u w:val="single"/>
        </w:rPr>
        <w:t>FEMA experts ranked a</w:t>
      </w:r>
      <w:r w:rsidRPr="00264995">
        <w:rPr>
          <w:sz w:val="12"/>
        </w:rPr>
        <w:t>¶</w:t>
      </w:r>
      <w:r w:rsidRPr="00264995">
        <w:rPr>
          <w:sz w:val="12"/>
          <w:u w:val="single"/>
        </w:rPr>
        <w:t xml:space="preserve"> </w:t>
      </w:r>
      <w:r w:rsidRPr="00264995">
        <w:rPr>
          <w:u w:val="single"/>
        </w:rPr>
        <w:t>hurricane striking New Orleans, a terrorist attack on New York City, and a</w:t>
      </w:r>
      <w:r w:rsidRPr="00264995">
        <w:rPr>
          <w:sz w:val="12"/>
        </w:rPr>
        <w:t>¶</w:t>
      </w:r>
      <w:r w:rsidRPr="00264995">
        <w:rPr>
          <w:sz w:val="12"/>
          <w:u w:val="single"/>
        </w:rPr>
        <w:t xml:space="preserve"> </w:t>
      </w:r>
      <w:r w:rsidRPr="00264995">
        <w:rPr>
          <w:u w:val="single"/>
        </w:rPr>
        <w:t>strong earthquake in San Francisco as the top three catastrophic disasters</w:t>
      </w:r>
      <w:r w:rsidRPr="00264995">
        <w:rPr>
          <w:sz w:val="12"/>
        </w:rPr>
        <w:t>¶</w:t>
      </w:r>
      <w:r w:rsidRPr="00264995">
        <w:rPr>
          <w:sz w:val="12"/>
          <w:u w:val="single"/>
        </w:rPr>
        <w:t xml:space="preserve"> </w:t>
      </w:r>
      <w:r w:rsidRPr="00264995">
        <w:rPr>
          <w:u w:val="single"/>
        </w:rPr>
        <w:t>most likely to occur in the country</w:t>
      </w:r>
      <w:r w:rsidRPr="00264995">
        <w:rPr>
          <w:sz w:val="16"/>
        </w:rPr>
        <w:t>.8</w:t>
      </w:r>
      <w:r w:rsidRPr="00264995">
        <w:rPr>
          <w:sz w:val="12"/>
        </w:rPr>
        <w:t>¶</w:t>
      </w:r>
      <w:r w:rsidRPr="00264995">
        <w:rPr>
          <w:sz w:val="16"/>
        </w:rPr>
        <w:t xml:space="preserve"> </w:t>
      </w:r>
      <w:r w:rsidRPr="00264995">
        <w:rPr>
          <w:b/>
          <w:u w:val="single"/>
        </w:rPr>
        <w:t>Even after Hurricane Katrina, significant disparities exist in the amount</w:t>
      </w:r>
      <w:r w:rsidRPr="00264995">
        <w:rPr>
          <w:sz w:val="12"/>
        </w:rPr>
        <w:t>¶</w:t>
      </w:r>
      <w:r w:rsidRPr="00264995">
        <w:rPr>
          <w:b/>
          <w:sz w:val="12"/>
          <w:u w:val="single"/>
        </w:rPr>
        <w:t xml:space="preserve"> </w:t>
      </w:r>
      <w:r w:rsidRPr="00264995">
        <w:rPr>
          <w:b/>
          <w:u w:val="single"/>
        </w:rPr>
        <w:t>of culturally tailored information available for vulnerable at-risk popula- tions, and there is a need improve development and dissemination of culturally</w:t>
      </w:r>
      <w:r w:rsidRPr="00264995">
        <w:rPr>
          <w:sz w:val="12"/>
        </w:rPr>
        <w:t>¶</w:t>
      </w:r>
      <w:r w:rsidRPr="00264995">
        <w:rPr>
          <w:b/>
          <w:sz w:val="12"/>
          <w:u w:val="single"/>
        </w:rPr>
        <w:t xml:space="preserve"> </w:t>
      </w:r>
      <w:r w:rsidRPr="00264995">
        <w:rPr>
          <w:b/>
          <w:u w:val="single"/>
        </w:rPr>
        <w:t>appropriate emergency risk communication designed to reach lowincome</w:t>
      </w:r>
      <w:r w:rsidRPr="00264995">
        <w:rPr>
          <w:sz w:val="12"/>
        </w:rPr>
        <w:t>¶</w:t>
      </w:r>
      <w:r w:rsidRPr="00264995">
        <w:rPr>
          <w:b/>
          <w:sz w:val="12"/>
          <w:u w:val="single"/>
        </w:rPr>
        <w:t xml:space="preserve"> </w:t>
      </w:r>
      <w:r w:rsidRPr="00264995">
        <w:rPr>
          <w:b/>
          <w:u w:val="single"/>
        </w:rPr>
        <w:t>minorities</w:t>
      </w:r>
      <w:r w:rsidRPr="00264995">
        <w:rPr>
          <w:u w:val="single"/>
        </w:rPr>
        <w:t>.</w:t>
      </w:r>
      <w:r w:rsidRPr="00264995">
        <w:rPr>
          <w:sz w:val="16"/>
        </w:rPr>
        <w:t>9</w:t>
      </w:r>
      <w:r w:rsidRPr="00264995">
        <w:rPr>
          <w:sz w:val="12"/>
        </w:rPr>
        <w:t>¶</w:t>
      </w:r>
      <w:r w:rsidRPr="00264995">
        <w:rPr>
          <w:sz w:val="16"/>
        </w:rPr>
        <w:t xml:space="preserve"> Studies show that </w:t>
      </w:r>
      <w:r w:rsidRPr="00264995">
        <w:rPr>
          <w:u w:val="single"/>
        </w:rPr>
        <w:t>blacks are more likely to suffer from</w:t>
      </w:r>
      <w:r w:rsidRPr="00264995">
        <w:rPr>
          <w:sz w:val="12"/>
        </w:rPr>
        <w:t>¶</w:t>
      </w:r>
      <w:r w:rsidRPr="00264995">
        <w:rPr>
          <w:sz w:val="12"/>
          <w:u w:val="single"/>
        </w:rPr>
        <w:t xml:space="preserve"> </w:t>
      </w:r>
      <w:r w:rsidRPr="00264995">
        <w:rPr>
          <w:u w:val="single"/>
        </w:rPr>
        <w:t>delayed posttraumatic stress disorder (PTSD) than whites</w:t>
      </w:r>
      <w:r w:rsidRPr="00264995">
        <w:rPr>
          <w:sz w:val="16"/>
        </w:rPr>
        <w:t>.10 Two months</w:t>
      </w:r>
      <w:r w:rsidRPr="00264995">
        <w:rPr>
          <w:sz w:val="12"/>
        </w:rPr>
        <w:t>¶</w:t>
      </w:r>
      <w:r w:rsidRPr="00264995">
        <w:rPr>
          <w:sz w:val="16"/>
        </w:rPr>
        <w:t xml:space="preserve"> after Katrina struck, more than 2,300 children were still separated from</w:t>
      </w:r>
      <w:r w:rsidRPr="00264995">
        <w:rPr>
          <w:sz w:val="12"/>
        </w:rPr>
        <w:t>¶</w:t>
      </w:r>
      <w:r w:rsidRPr="00264995">
        <w:rPr>
          <w:sz w:val="16"/>
        </w:rPr>
        <w:t xml:space="preserve"> their families, down from more than 4,500 reported separated just after the</w:t>
      </w:r>
      <w:r w:rsidRPr="00264995">
        <w:rPr>
          <w:sz w:val="12"/>
        </w:rPr>
        <w:t>¶</w:t>
      </w:r>
      <w:r w:rsidRPr="00264995">
        <w:rPr>
          <w:sz w:val="16"/>
        </w:rPr>
        <w:t xml:space="preserve"> storm.11 One can only imagine the mental anguish and stress these children</w:t>
      </w:r>
      <w:r w:rsidRPr="00264995">
        <w:rPr>
          <w:sz w:val="12"/>
        </w:rPr>
        <w:t>¶</w:t>
      </w:r>
      <w:r w:rsidRPr="00264995">
        <w:rPr>
          <w:sz w:val="16"/>
        </w:rPr>
        <w:t xml:space="preserve"> and families went through.</w:t>
      </w:r>
      <w:r w:rsidRPr="00264995">
        <w:rPr>
          <w:sz w:val="12"/>
        </w:rPr>
        <w:t>¶</w:t>
      </w:r>
      <w:r w:rsidRPr="00264995">
        <w:rPr>
          <w:sz w:val="16"/>
        </w:rPr>
        <w:t xml:space="preserve"> Stranded by Natural and Man-Made Disasters</w:t>
      </w:r>
      <w:r w:rsidRPr="00264995">
        <w:rPr>
          <w:sz w:val="12"/>
        </w:rPr>
        <w:t>¶</w:t>
      </w:r>
      <w:r w:rsidRPr="00264995">
        <w:rPr>
          <w:sz w:val="16"/>
        </w:rPr>
        <w:t xml:space="preserve"> </w:t>
      </w:r>
      <w:r w:rsidRPr="00264995">
        <w:rPr>
          <w:u w:val="single"/>
        </w:rPr>
        <w:t>Transportation is a major component in emergency preparedness and evacuation</w:t>
      </w:r>
      <w:r w:rsidRPr="00264995">
        <w:rPr>
          <w:sz w:val="12"/>
        </w:rPr>
        <w:t>¶</w:t>
      </w:r>
      <w:r w:rsidRPr="00264995">
        <w:rPr>
          <w:sz w:val="12"/>
          <w:u w:val="single"/>
        </w:rPr>
        <w:t xml:space="preserve"> </w:t>
      </w:r>
      <w:r w:rsidRPr="00264995">
        <w:rPr>
          <w:u w:val="single"/>
        </w:rPr>
        <w:t>planning.</w:t>
      </w:r>
      <w:r w:rsidRPr="00264995">
        <w:rPr>
          <w:sz w:val="16"/>
        </w:rPr>
        <w:t xml:space="preserve"> </w:t>
      </w:r>
      <w:r w:rsidRPr="00264995">
        <w:rPr>
          <w:u w:val="single"/>
        </w:rPr>
        <w:t>There is a clear connection between social inequities and</w:t>
      </w:r>
      <w:r w:rsidRPr="00264995">
        <w:rPr>
          <w:sz w:val="12"/>
        </w:rPr>
        <w:t>¶</w:t>
      </w:r>
      <w:r w:rsidRPr="00264995">
        <w:rPr>
          <w:sz w:val="12"/>
          <w:u w:val="single"/>
        </w:rPr>
        <w:t xml:space="preserve"> </w:t>
      </w:r>
      <w:r w:rsidRPr="00264995">
        <w:rPr>
          <w:u w:val="single"/>
        </w:rPr>
        <w:t>the existence of policies, or the lack of policies, for evacuating individuals</w:t>
      </w:r>
      <w:r w:rsidRPr="00264995">
        <w:rPr>
          <w:sz w:val="12"/>
        </w:rPr>
        <w:t>¶</w:t>
      </w:r>
      <w:r w:rsidRPr="00264995">
        <w:rPr>
          <w:sz w:val="12"/>
          <w:u w:val="single"/>
        </w:rPr>
        <w:t xml:space="preserve"> </w:t>
      </w:r>
      <w:r w:rsidRPr="00264995">
        <w:rPr>
          <w:u w:val="single"/>
        </w:rPr>
        <w:t>who do not have transportation to leave the</w:t>
      </w:r>
      <w:r w:rsidRPr="00264995">
        <w:rPr>
          <w:sz w:val="16"/>
        </w:rPr>
        <w:t xml:space="preserve"> </w:t>
      </w:r>
      <w:r w:rsidRPr="00264995">
        <w:rPr>
          <w:u w:val="single"/>
        </w:rPr>
        <w:t>city</w:t>
      </w:r>
      <w:r w:rsidRPr="00264995">
        <w:rPr>
          <w:sz w:val="16"/>
        </w:rPr>
        <w:t xml:space="preserve">. </w:t>
      </w:r>
      <w:r w:rsidRPr="00264995">
        <w:rPr>
          <w:u w:val="single"/>
        </w:rPr>
        <w:t>Disaster evacuation plans</w:t>
      </w:r>
      <w:r w:rsidRPr="00264995">
        <w:rPr>
          <w:sz w:val="12"/>
        </w:rPr>
        <w:t>¶</w:t>
      </w:r>
      <w:r w:rsidRPr="00264995">
        <w:rPr>
          <w:sz w:val="12"/>
          <w:u w:val="single"/>
        </w:rPr>
        <w:t xml:space="preserve"> </w:t>
      </w:r>
      <w:r w:rsidRPr="00264995">
        <w:rPr>
          <w:u w:val="single"/>
        </w:rPr>
        <w:t>all across the nation assume that people own a car</w:t>
      </w:r>
      <w:r w:rsidRPr="00264995">
        <w:rPr>
          <w:sz w:val="16"/>
        </w:rPr>
        <w:t xml:space="preserve">. Nearly </w:t>
      </w:r>
      <w:r w:rsidRPr="00264995">
        <w:rPr>
          <w:u w:val="single"/>
        </w:rPr>
        <w:t>eleven million</w:t>
      </w:r>
      <w:r w:rsidRPr="00264995">
        <w:rPr>
          <w:sz w:val="12"/>
        </w:rPr>
        <w:t>¶</w:t>
      </w:r>
      <w:r w:rsidRPr="00264995">
        <w:rPr>
          <w:sz w:val="12"/>
          <w:u w:val="single"/>
        </w:rPr>
        <w:t xml:space="preserve"> </w:t>
      </w:r>
      <w:r w:rsidRPr="00264995">
        <w:rPr>
          <w:u w:val="single"/>
        </w:rPr>
        <w:t>households in the United States lack vehicles.12 This translates into more than</w:t>
      </w:r>
      <w:r w:rsidRPr="00264995">
        <w:rPr>
          <w:sz w:val="12"/>
        </w:rPr>
        <w:t>¶</w:t>
      </w:r>
      <w:r w:rsidRPr="00264995">
        <w:rPr>
          <w:sz w:val="12"/>
          <w:u w:val="single"/>
        </w:rPr>
        <w:t xml:space="preserve"> </w:t>
      </w:r>
      <w:r w:rsidRPr="00264995">
        <w:rPr>
          <w:u w:val="single"/>
        </w:rPr>
        <w:t>twenty-eight million Americans who would have difficulty evacuating their</w:t>
      </w:r>
      <w:r w:rsidRPr="00264995">
        <w:rPr>
          <w:sz w:val="12"/>
        </w:rPr>
        <w:t>¶</w:t>
      </w:r>
      <w:r w:rsidRPr="00264995">
        <w:rPr>
          <w:sz w:val="12"/>
          <w:u w:val="single"/>
        </w:rPr>
        <w:t xml:space="preserve"> </w:t>
      </w:r>
      <w:r w:rsidRPr="00264995">
        <w:rPr>
          <w:u w:val="single"/>
        </w:rPr>
        <w:t>area in the event of an emergency.</w:t>
      </w:r>
      <w:r w:rsidRPr="00264995">
        <w:rPr>
          <w:sz w:val="12"/>
        </w:rPr>
        <w:t>¶</w:t>
      </w:r>
      <w:r w:rsidRPr="00264995">
        <w:rPr>
          <w:sz w:val="12"/>
          <w:u w:val="single"/>
        </w:rPr>
        <w:t xml:space="preserve"> </w:t>
      </w:r>
      <w:r w:rsidRPr="00264995">
        <w:rPr>
          <w:sz w:val="16"/>
        </w:rPr>
        <w:t>In 1997, to encourage better disaster planning, FEMA, under the Clinton</w:t>
      </w:r>
      <w:r w:rsidRPr="00264995">
        <w:rPr>
          <w:sz w:val="12"/>
        </w:rPr>
        <w:t>¶</w:t>
      </w:r>
      <w:r w:rsidRPr="00264995">
        <w:rPr>
          <w:sz w:val="16"/>
        </w:rPr>
        <w:t xml:space="preserve"> administration, launched Project Impact, a pilot program that provided</w:t>
      </w:r>
      <w:r w:rsidRPr="00264995">
        <w:rPr>
          <w:sz w:val="12"/>
        </w:rPr>
        <w:t>¶</w:t>
      </w:r>
      <w:r w:rsidRPr="00264995">
        <w:rPr>
          <w:sz w:val="16"/>
        </w:rPr>
        <w:t xml:space="preserve"> funding for communities to, among other things, assess their vulnerable</w:t>
      </w:r>
      <w:r w:rsidRPr="00264995">
        <w:rPr>
          <w:sz w:val="12"/>
        </w:rPr>
        <w:t>¶</w:t>
      </w:r>
      <w:r w:rsidRPr="00264995">
        <w:rPr>
          <w:sz w:val="16"/>
        </w:rPr>
        <w:t xml:space="preserve"> populations and make arrangements to get people without transportation</w:t>
      </w:r>
      <w:r w:rsidRPr="00264995">
        <w:rPr>
          <w:sz w:val="12"/>
        </w:rPr>
        <w:t>¶</w:t>
      </w:r>
      <w:r w:rsidRPr="00264995">
        <w:rPr>
          <w:sz w:val="16"/>
        </w:rPr>
        <w:t xml:space="preserve"> to safety. </w:t>
      </w:r>
      <w:r w:rsidRPr="00264995">
        <w:rPr>
          <w:b/>
          <w:u w:val="single"/>
        </w:rPr>
        <w:t>The program reached 250 communities and proved quite effective.</w:t>
      </w:r>
      <w:r w:rsidRPr="00264995">
        <w:rPr>
          <w:sz w:val="12"/>
        </w:rPr>
        <w:t>¶</w:t>
      </w:r>
      <w:r w:rsidRPr="00264995">
        <w:rPr>
          <w:b/>
          <w:sz w:val="12"/>
          <w:u w:val="single"/>
        </w:rPr>
        <w:t xml:space="preserve"> </w:t>
      </w:r>
      <w:r w:rsidRPr="00264995">
        <w:rPr>
          <w:b/>
          <w:u w:val="single"/>
        </w:rPr>
        <w:t>However, the Bush administration ended the program in 2001, and funds</w:t>
      </w:r>
      <w:r w:rsidRPr="00264995">
        <w:rPr>
          <w:sz w:val="12"/>
        </w:rPr>
        <w:t>¶</w:t>
      </w:r>
      <w:r w:rsidRPr="00264995">
        <w:rPr>
          <w:b/>
          <w:sz w:val="12"/>
          <w:u w:val="single"/>
        </w:rPr>
        <w:t xml:space="preserve"> </w:t>
      </w:r>
      <w:r w:rsidRPr="00264995">
        <w:rPr>
          <w:b/>
          <w:u w:val="single"/>
        </w:rPr>
        <w:t>once earmarked for disaster preparation were shifted elsewhere</w:t>
      </w:r>
      <w:r w:rsidRPr="00264995">
        <w:rPr>
          <w:sz w:val="16"/>
        </w:rPr>
        <w:t>.13</w:t>
      </w:r>
      <w:r w:rsidRPr="00264995">
        <w:rPr>
          <w:sz w:val="12"/>
        </w:rPr>
        <w:t>¶</w:t>
      </w:r>
      <w:r w:rsidRPr="00264995">
        <w:rPr>
          <w:sz w:val="16"/>
        </w:rPr>
        <w:t xml:space="preserve"> Being left behind has not been headline news for millions of central-city</w:t>
      </w:r>
      <w:r w:rsidRPr="00264995">
        <w:rPr>
          <w:sz w:val="12"/>
        </w:rPr>
        <w:t>¶</w:t>
      </w:r>
      <w:r w:rsidRPr="00264995">
        <w:rPr>
          <w:sz w:val="16"/>
        </w:rPr>
        <w:t xml:space="preserve"> residents who have struggled to get dollars allocated for public transit. Cars</w:t>
      </w:r>
      <w:r w:rsidRPr="00264995">
        <w:rPr>
          <w:sz w:val="12"/>
        </w:rPr>
        <w:t>¶</w:t>
      </w:r>
      <w:r w:rsidRPr="00264995">
        <w:rPr>
          <w:sz w:val="16"/>
        </w:rPr>
        <w:t xml:space="preserve"> not only are an essential part of evacuation plans but also often make the difference</w:t>
      </w:r>
      <w:r w:rsidRPr="00264995">
        <w:rPr>
          <w:sz w:val="12"/>
        </w:rPr>
        <w:t>¶</w:t>
      </w:r>
      <w:r w:rsidRPr="00264995">
        <w:rPr>
          <w:sz w:val="16"/>
        </w:rPr>
        <w:t xml:space="preserve"> between being employed and unemployed. </w:t>
      </w:r>
      <w:r w:rsidRPr="00264995">
        <w:rPr>
          <w:u w:val="single"/>
        </w:rPr>
        <w:t>Unequal access to automobile</w:t>
      </w:r>
      <w:r w:rsidRPr="00264995">
        <w:rPr>
          <w:sz w:val="12"/>
        </w:rPr>
        <w:t>¶</w:t>
      </w:r>
      <w:r w:rsidRPr="00264995">
        <w:rPr>
          <w:sz w:val="12"/>
          <w:u w:val="single"/>
        </w:rPr>
        <w:t xml:space="preserve"> </w:t>
      </w:r>
      <w:r w:rsidRPr="00264995">
        <w:rPr>
          <w:u w:val="single"/>
        </w:rPr>
        <w:t>ownership contributes to the racial economic divide and vulnerability</w:t>
      </w:r>
      <w:r w:rsidRPr="00264995">
        <w:rPr>
          <w:sz w:val="12"/>
        </w:rPr>
        <w:t>¶</w:t>
      </w:r>
      <w:r w:rsidRPr="00264995">
        <w:rPr>
          <w:sz w:val="12"/>
          <w:u w:val="single"/>
        </w:rPr>
        <w:t xml:space="preserve"> </w:t>
      </w:r>
      <w:r w:rsidRPr="00264995">
        <w:rPr>
          <w:u w:val="single"/>
        </w:rPr>
        <w:t>to natural and man-made disasters.</w:t>
      </w:r>
      <w:r w:rsidRPr="00264995">
        <w:rPr>
          <w:sz w:val="12"/>
        </w:rPr>
        <w:t>¶</w:t>
      </w:r>
      <w:r w:rsidRPr="00264995">
        <w:rPr>
          <w:sz w:val="12"/>
          <w:u w:val="single"/>
        </w:rPr>
        <w:t xml:space="preserve"> </w:t>
      </w:r>
      <w:r w:rsidRPr="00264995">
        <w:rPr>
          <w:u w:val="single"/>
        </w:rPr>
        <w:t>There is a clear racial disparity in who can escape natural disasters by car.</w:t>
      </w:r>
      <w:r w:rsidRPr="00264995">
        <w:rPr>
          <w:sz w:val="12"/>
        </w:rPr>
        <w:t>¶</w:t>
      </w:r>
      <w:r w:rsidRPr="00264995">
        <w:rPr>
          <w:sz w:val="12"/>
          <w:u w:val="single"/>
        </w:rPr>
        <w:t xml:space="preserve"> </w:t>
      </w:r>
      <w:r w:rsidRPr="00264995">
        <w:rPr>
          <w:u w:val="single"/>
        </w:rPr>
        <w:t>It should not be a surprise to anyone that people of color are considerably</w:t>
      </w:r>
      <w:r w:rsidRPr="00264995">
        <w:rPr>
          <w:sz w:val="12"/>
        </w:rPr>
        <w:t>¶</w:t>
      </w:r>
      <w:r w:rsidRPr="00264995">
        <w:rPr>
          <w:sz w:val="12"/>
          <w:u w:val="single"/>
        </w:rPr>
        <w:t xml:space="preserve"> </w:t>
      </w:r>
      <w:r w:rsidRPr="00264995">
        <w:rPr>
          <w:u w:val="single"/>
        </w:rPr>
        <w:t>more likely to be left behind in a natural disaster, since fewer people of color</w:t>
      </w:r>
      <w:r w:rsidRPr="00264995">
        <w:rPr>
          <w:sz w:val="12"/>
        </w:rPr>
        <w:t>¶</w:t>
      </w:r>
      <w:r w:rsidRPr="00264995">
        <w:rPr>
          <w:sz w:val="12"/>
          <w:u w:val="single"/>
        </w:rPr>
        <w:t xml:space="preserve"> </w:t>
      </w:r>
      <w:r w:rsidRPr="00264995">
        <w:rPr>
          <w:u w:val="single"/>
        </w:rPr>
        <w:t>than whites own cars</w:t>
      </w:r>
      <w:r w:rsidRPr="00264995">
        <w:rPr>
          <w:sz w:val="16"/>
        </w:rPr>
        <w:t>. In addition to having lower rates of car ownership,</w:t>
      </w:r>
      <w:r w:rsidRPr="00264995">
        <w:rPr>
          <w:sz w:val="12"/>
        </w:rPr>
        <w:t>¶</w:t>
      </w:r>
      <w:r w:rsidRPr="00264995">
        <w:rPr>
          <w:sz w:val="16"/>
        </w:rPr>
        <w:t xml:space="preserve"> </w:t>
      </w:r>
      <w:r w:rsidRPr="00264995">
        <w:rPr>
          <w:u w:val="single"/>
        </w:rPr>
        <w:t>people of color tend to make up a majority of the population in U.S. cities</w:t>
      </w:r>
      <w:r w:rsidRPr="00264995">
        <w:rPr>
          <w:sz w:val="12"/>
        </w:rPr>
        <w:t>¶</w:t>
      </w:r>
      <w:r w:rsidRPr="00264995">
        <w:rPr>
          <w:sz w:val="12"/>
          <w:u w:val="single"/>
        </w:rPr>
        <w:t xml:space="preserve"> </w:t>
      </w:r>
      <w:r w:rsidRPr="00264995">
        <w:rPr>
          <w:u w:val="single"/>
        </w:rPr>
        <w:t>that are at risk of hurricanes: in Miami, 79 percent; in New Orleans, 73 percent;</w:t>
      </w:r>
      <w:r w:rsidRPr="00264995">
        <w:rPr>
          <w:sz w:val="12"/>
        </w:rPr>
        <w:t>¶</w:t>
      </w:r>
      <w:r w:rsidRPr="00264995">
        <w:rPr>
          <w:sz w:val="12"/>
          <w:u w:val="single"/>
        </w:rPr>
        <w:t xml:space="preserve"> </w:t>
      </w:r>
      <w:r w:rsidRPr="00264995">
        <w:rPr>
          <w:u w:val="single"/>
        </w:rPr>
        <w:t>in New York City, 65 percent; and in Houston, 58 percent. In Stalling the Dream: Cars, Race and Hurricane Evacuation repor</w:t>
      </w:r>
      <w:r w:rsidRPr="00264995">
        <w:rPr>
          <w:sz w:val="16"/>
        </w:rPr>
        <w:t>t, Lui et</w:t>
      </w:r>
      <w:r w:rsidRPr="00264995">
        <w:rPr>
          <w:sz w:val="12"/>
        </w:rPr>
        <w:t>¶</w:t>
      </w:r>
      <w:r w:rsidRPr="00264995">
        <w:rPr>
          <w:sz w:val="16"/>
        </w:rPr>
        <w:t xml:space="preserve"> al. arrived at some insightful conclusions:</w:t>
      </w:r>
      <w:r w:rsidRPr="00264995">
        <w:rPr>
          <w:sz w:val="12"/>
        </w:rPr>
        <w:t>¶</w:t>
      </w:r>
      <w:r w:rsidRPr="00264995">
        <w:rPr>
          <w:sz w:val="16"/>
        </w:rPr>
        <w:t xml:space="preserve"> •  </w:t>
      </w:r>
      <w:r w:rsidRPr="00264995">
        <w:rPr>
          <w:u w:val="single"/>
        </w:rPr>
        <w:t>In all eleven major cities that have had five or more hurricanes in the past one</w:t>
      </w:r>
      <w:r w:rsidRPr="00264995">
        <w:rPr>
          <w:sz w:val="12"/>
        </w:rPr>
        <w:t>¶</w:t>
      </w:r>
      <w:r w:rsidRPr="00264995">
        <w:rPr>
          <w:sz w:val="12"/>
          <w:u w:val="single"/>
        </w:rPr>
        <w:t xml:space="preserve"> </w:t>
      </w:r>
      <w:r w:rsidRPr="00264995">
        <w:rPr>
          <w:u w:val="single"/>
        </w:rPr>
        <w:t>hundred years</w:t>
      </w:r>
      <w:r w:rsidRPr="00264995">
        <w:rPr>
          <w:sz w:val="16"/>
        </w:rPr>
        <w:t xml:space="preserve"> (Houston, Miami, Fort Lauderdale, Orlando, Jacksonville, St.</w:t>
      </w:r>
      <w:r w:rsidRPr="00264995">
        <w:rPr>
          <w:sz w:val="12"/>
        </w:rPr>
        <w:t>¶</w:t>
      </w:r>
      <w:r w:rsidRPr="00264995">
        <w:rPr>
          <w:sz w:val="16"/>
        </w:rPr>
        <w:t xml:space="preserve"> Petersburg, Tampa, New York City, Providence, Boston, and New Orleans),</w:t>
      </w:r>
      <w:r w:rsidRPr="00264995">
        <w:rPr>
          <w:sz w:val="12"/>
        </w:rPr>
        <w:t>¶</w:t>
      </w:r>
      <w:r w:rsidRPr="00264995">
        <w:rPr>
          <w:sz w:val="16"/>
        </w:rPr>
        <w:t xml:space="preserve"> </w:t>
      </w:r>
      <w:r w:rsidRPr="00264995">
        <w:rPr>
          <w:u w:val="single"/>
        </w:rPr>
        <w:t>people without cars are disproportionately people of color</w:t>
      </w:r>
      <w:r w:rsidRPr="00264995">
        <w:rPr>
          <w:sz w:val="16"/>
        </w:rPr>
        <w:t>.</w:t>
      </w:r>
      <w:r w:rsidRPr="00264995">
        <w:rPr>
          <w:sz w:val="12"/>
        </w:rPr>
        <w:t>¶</w:t>
      </w:r>
      <w:r w:rsidRPr="00264995">
        <w:rPr>
          <w:sz w:val="16"/>
        </w:rPr>
        <w:t xml:space="preserve"> •  </w:t>
      </w:r>
      <w:r w:rsidRPr="00264995">
        <w:rPr>
          <w:u w:val="single"/>
        </w:rPr>
        <w:t>If they were to face a mandatory evacuation order during a disaster, 33 percent</w:t>
      </w:r>
      <w:r w:rsidRPr="00264995">
        <w:rPr>
          <w:sz w:val="12"/>
        </w:rPr>
        <w:t>¶</w:t>
      </w:r>
      <w:r w:rsidRPr="00264995">
        <w:rPr>
          <w:sz w:val="12"/>
          <w:u w:val="single"/>
        </w:rPr>
        <w:t xml:space="preserve"> </w:t>
      </w:r>
      <w:r w:rsidRPr="00264995">
        <w:rPr>
          <w:u w:val="single"/>
        </w:rPr>
        <w:t>of Latinos, 27 percent of African Americans, and 23 percent of whites say</w:t>
      </w:r>
      <w:r w:rsidRPr="00264995">
        <w:rPr>
          <w:sz w:val="12"/>
        </w:rPr>
        <w:t>¶</w:t>
      </w:r>
      <w:r w:rsidRPr="00264995">
        <w:rPr>
          <w:sz w:val="12"/>
          <w:u w:val="single"/>
        </w:rPr>
        <w:t xml:space="preserve"> </w:t>
      </w:r>
      <w:r w:rsidRPr="00264995">
        <w:rPr>
          <w:u w:val="single"/>
        </w:rPr>
        <w:t>that lack of transportation would be an obstacle to their evacuating, according</w:t>
      </w:r>
      <w:r w:rsidRPr="00264995">
        <w:rPr>
          <w:sz w:val="12"/>
        </w:rPr>
        <w:t>¶</w:t>
      </w:r>
      <w:r w:rsidRPr="00264995">
        <w:rPr>
          <w:sz w:val="12"/>
          <w:u w:val="single"/>
        </w:rPr>
        <w:t xml:space="preserve"> </w:t>
      </w:r>
      <w:r w:rsidRPr="00264995">
        <w:rPr>
          <w:u w:val="single"/>
        </w:rPr>
        <w:t>to the National Center for Disaster Preparedness.</w:t>
      </w:r>
      <w:r w:rsidRPr="00264995">
        <w:rPr>
          <w:sz w:val="12"/>
        </w:rPr>
        <w:t>¶</w:t>
      </w:r>
      <w:r w:rsidRPr="00264995">
        <w:rPr>
          <w:sz w:val="12"/>
          <w:u w:val="single"/>
        </w:rPr>
        <w:t xml:space="preserve"> </w:t>
      </w:r>
      <w:r w:rsidRPr="00264995">
        <w:rPr>
          <w:sz w:val="16"/>
        </w:rPr>
        <w:t xml:space="preserve">•  </w:t>
      </w:r>
      <w:r w:rsidRPr="00264995">
        <w:rPr>
          <w:u w:val="single"/>
        </w:rPr>
        <w:t>Evacuation planning tends to focus on traffic management for those with cars</w:t>
      </w:r>
      <w:r w:rsidRPr="00264995">
        <w:rPr>
          <w:sz w:val="12"/>
        </w:rPr>
        <w:t>¶</w:t>
      </w:r>
      <w:r w:rsidRPr="00264995">
        <w:rPr>
          <w:sz w:val="12"/>
          <w:u w:val="single"/>
        </w:rPr>
        <w:t xml:space="preserve"> </w:t>
      </w:r>
      <w:r w:rsidRPr="00264995">
        <w:rPr>
          <w:u w:val="single"/>
        </w:rPr>
        <w:t>and on institutionalized people, not on noninstitutionalized people without</w:t>
      </w:r>
      <w:r w:rsidRPr="00264995">
        <w:rPr>
          <w:sz w:val="12"/>
        </w:rPr>
        <w:t>¶</w:t>
      </w:r>
      <w:r w:rsidRPr="00264995">
        <w:rPr>
          <w:sz w:val="12"/>
          <w:u w:val="single"/>
        </w:rPr>
        <w:t xml:space="preserve"> </w:t>
      </w:r>
      <w:r w:rsidRPr="00264995">
        <w:rPr>
          <w:u w:val="single"/>
        </w:rPr>
        <w:t>vehicles. New Orleans had only one-quarter the number of buses that would</w:t>
      </w:r>
      <w:r w:rsidRPr="00264995">
        <w:rPr>
          <w:sz w:val="12"/>
        </w:rPr>
        <w:t>¶</w:t>
      </w:r>
      <w:r w:rsidRPr="00264995">
        <w:rPr>
          <w:sz w:val="12"/>
          <w:u w:val="single"/>
        </w:rPr>
        <w:t xml:space="preserve"> </w:t>
      </w:r>
      <w:r w:rsidRPr="00264995">
        <w:rPr>
          <w:u w:val="single"/>
        </w:rPr>
        <w:t>have been needed to evacuate all carless residents.</w:t>
      </w:r>
      <w:r w:rsidRPr="00264995">
        <w:rPr>
          <w:sz w:val="12"/>
        </w:rPr>
        <w:t>¶</w:t>
      </w:r>
      <w:r w:rsidRPr="00264995">
        <w:rPr>
          <w:sz w:val="12"/>
          <w:u w:val="single"/>
        </w:rPr>
        <w:t xml:space="preserve"> </w:t>
      </w:r>
      <w:r w:rsidRPr="00264995">
        <w:rPr>
          <w:sz w:val="16"/>
        </w:rPr>
        <w:t xml:space="preserve">•  </w:t>
      </w:r>
      <w:r w:rsidRPr="00264995">
        <w:rPr>
          <w:u w:val="single"/>
        </w:rPr>
        <w:t>In the counties affected by Hurricanes Katrina, Rita, and Wilma in 2005,</w:t>
      </w:r>
      <w:r w:rsidRPr="00264995">
        <w:rPr>
          <w:sz w:val="12"/>
        </w:rPr>
        <w:t>¶</w:t>
      </w:r>
      <w:r w:rsidRPr="00264995">
        <w:rPr>
          <w:sz w:val="12"/>
          <w:u w:val="single"/>
        </w:rPr>
        <w:t xml:space="preserve"> </w:t>
      </w:r>
      <w:r w:rsidRPr="00264995">
        <w:rPr>
          <w:u w:val="single"/>
        </w:rPr>
        <w:t>only 7 percent of white households have no car, whereas 24 percent of</w:t>
      </w:r>
      <w:r w:rsidRPr="00264995">
        <w:rPr>
          <w:sz w:val="12"/>
        </w:rPr>
        <w:t>¶</w:t>
      </w:r>
      <w:r w:rsidRPr="00264995">
        <w:rPr>
          <w:sz w:val="12"/>
          <w:u w:val="single"/>
        </w:rPr>
        <w:t xml:space="preserve"> </w:t>
      </w:r>
      <w:r w:rsidRPr="00264995">
        <w:rPr>
          <w:u w:val="single"/>
        </w:rPr>
        <w:t>blacks, 12 percent of Native Americans and 14 percent of Latino households</w:t>
      </w:r>
      <w:r w:rsidRPr="00264995">
        <w:rPr>
          <w:sz w:val="12"/>
        </w:rPr>
        <w:t>¶</w:t>
      </w:r>
      <w:r w:rsidRPr="00264995">
        <w:rPr>
          <w:sz w:val="12"/>
          <w:u w:val="single"/>
        </w:rPr>
        <w:t xml:space="preserve"> </w:t>
      </w:r>
      <w:r w:rsidRPr="00264995">
        <w:rPr>
          <w:u w:val="single"/>
        </w:rPr>
        <w:t>are carless.15</w:t>
      </w:r>
      <w:r w:rsidRPr="00264995">
        <w:rPr>
          <w:sz w:val="12"/>
        </w:rPr>
        <w:t>¶</w:t>
      </w:r>
      <w:r w:rsidRPr="00264995">
        <w:rPr>
          <w:sz w:val="12"/>
          <w:u w:val="single"/>
        </w:rPr>
        <w:t xml:space="preserve"> </w:t>
      </w:r>
      <w:r w:rsidRPr="00264995">
        <w:rPr>
          <w:u w:val="single"/>
        </w:rPr>
        <w:t>Eleven percent of African American families and 21 percent of Latino families</w:t>
      </w:r>
      <w:r w:rsidRPr="00264995">
        <w:rPr>
          <w:sz w:val="12"/>
        </w:rPr>
        <w:t>¶</w:t>
      </w:r>
      <w:r w:rsidRPr="00264995">
        <w:rPr>
          <w:sz w:val="12"/>
          <w:u w:val="single"/>
        </w:rPr>
        <w:t xml:space="preserve"> </w:t>
      </w:r>
      <w:r w:rsidRPr="00264995">
        <w:rPr>
          <w:u w:val="single"/>
        </w:rPr>
        <w:t>have missed out on medical care because of transportation issues, whereas</w:t>
      </w:r>
      <w:r w:rsidRPr="00264995">
        <w:rPr>
          <w:sz w:val="12"/>
        </w:rPr>
        <w:t>¶</w:t>
      </w:r>
      <w:r w:rsidRPr="00264995">
        <w:rPr>
          <w:sz w:val="12"/>
          <w:u w:val="single"/>
        </w:rPr>
        <w:t xml:space="preserve"> </w:t>
      </w:r>
      <w:r w:rsidRPr="00264995">
        <w:rPr>
          <w:u w:val="single"/>
        </w:rPr>
        <w:t>only 2 percent of white families have done so, according to the National Center</w:t>
      </w:r>
      <w:r w:rsidRPr="00264995">
        <w:rPr>
          <w:sz w:val="12"/>
        </w:rPr>
        <w:t>¶</w:t>
      </w:r>
      <w:r w:rsidRPr="00264995">
        <w:rPr>
          <w:sz w:val="12"/>
          <w:u w:val="single"/>
        </w:rPr>
        <w:t xml:space="preserve"> </w:t>
      </w:r>
      <w:r w:rsidRPr="00264995">
        <w:rPr>
          <w:u w:val="single"/>
        </w:rPr>
        <w:t>for Disaster Preparedness. Generally, public transit in the United States is</w:t>
      </w:r>
      <w:r w:rsidRPr="00264995">
        <w:rPr>
          <w:sz w:val="12"/>
        </w:rPr>
        <w:t>¶</w:t>
      </w:r>
      <w:r w:rsidRPr="00264995">
        <w:rPr>
          <w:sz w:val="12"/>
          <w:u w:val="single"/>
        </w:rPr>
        <w:t xml:space="preserve"> </w:t>
      </w:r>
      <w:r w:rsidRPr="00264995">
        <w:rPr>
          <w:u w:val="single"/>
        </w:rPr>
        <w:t>viewed as the transportation of last resort or as a novelty for tourists, resulting</w:t>
      </w:r>
      <w:r w:rsidRPr="00264995">
        <w:rPr>
          <w:sz w:val="12"/>
        </w:rPr>
        <w:t>¶</w:t>
      </w:r>
      <w:r w:rsidRPr="00264995">
        <w:rPr>
          <w:sz w:val="12"/>
          <w:u w:val="single"/>
        </w:rPr>
        <w:t xml:space="preserve"> </w:t>
      </w:r>
      <w:r w:rsidRPr="00264995">
        <w:rPr>
          <w:u w:val="single"/>
        </w:rPr>
        <w:t>in dramatic differences in convenience, comfort, and safety between</w:t>
      </w:r>
      <w:r w:rsidRPr="00264995">
        <w:rPr>
          <w:sz w:val="12"/>
        </w:rPr>
        <w:t>¶</w:t>
      </w:r>
      <w:r w:rsidRPr="00264995">
        <w:rPr>
          <w:sz w:val="12"/>
          <w:u w:val="single"/>
        </w:rPr>
        <w:t xml:space="preserve"> </w:t>
      </w:r>
      <w:r w:rsidRPr="00264995">
        <w:rPr>
          <w:u w:val="single"/>
        </w:rPr>
        <w:t>motorists and nonmotorists and, therefore, between wealthy and poor, white</w:t>
      </w:r>
      <w:r w:rsidRPr="00264995">
        <w:rPr>
          <w:sz w:val="12"/>
        </w:rPr>
        <w:t>¶</w:t>
      </w:r>
      <w:r w:rsidRPr="00264995">
        <w:rPr>
          <w:sz w:val="12"/>
          <w:u w:val="single"/>
        </w:rPr>
        <w:t xml:space="preserve"> </w:t>
      </w:r>
      <w:r w:rsidRPr="00264995">
        <w:rPr>
          <w:u w:val="single"/>
        </w:rPr>
        <w:t>and black, and able and disabled</w:t>
      </w:r>
      <w:r w:rsidRPr="00264995">
        <w:rPr>
          <w:sz w:val="16"/>
        </w:rPr>
        <w:t>.16 Millions of jobs are unreachable for those</w:t>
      </w:r>
      <w:r w:rsidRPr="00264995">
        <w:rPr>
          <w:sz w:val="12"/>
        </w:rPr>
        <w:t>¶</w:t>
      </w:r>
      <w:r w:rsidRPr="00264995">
        <w:rPr>
          <w:sz w:val="16"/>
        </w:rPr>
        <w:t xml:space="preserve"> who lack automobiles, thereby locking many families into permanent poverty,</w:t>
      </w:r>
      <w:r w:rsidRPr="00264995">
        <w:rPr>
          <w:sz w:val="12"/>
        </w:rPr>
        <w:t>¶</w:t>
      </w:r>
      <w:r w:rsidRPr="00264995">
        <w:rPr>
          <w:sz w:val="16"/>
        </w:rPr>
        <w:t xml:space="preserve"> unemployment, and underemployment.</w:t>
      </w:r>
      <w:r w:rsidRPr="00264995">
        <w:rPr>
          <w:sz w:val="12"/>
        </w:rPr>
        <w:t>¶</w:t>
      </w:r>
      <w:r w:rsidRPr="00264995">
        <w:rPr>
          <w:sz w:val="16"/>
        </w:rPr>
        <w:t xml:space="preserve"> In June 2006, the Department of Homeland Security (</w:t>
      </w:r>
      <w:r w:rsidRPr="00264995">
        <w:rPr>
          <w:u w:val="single"/>
        </w:rPr>
        <w:t>DHS) released</w:t>
      </w:r>
      <w:r w:rsidRPr="00264995">
        <w:rPr>
          <w:sz w:val="12"/>
        </w:rPr>
        <w:t>¶</w:t>
      </w:r>
      <w:r w:rsidRPr="00264995">
        <w:rPr>
          <w:sz w:val="12"/>
          <w:u w:val="single"/>
        </w:rPr>
        <w:t xml:space="preserve"> </w:t>
      </w:r>
      <w:r w:rsidRPr="00264995">
        <w:rPr>
          <w:u w:val="single"/>
        </w:rPr>
        <w:t>the National Plan Review, a comprehensive, nationwide assessment of the</w:t>
      </w:r>
      <w:r w:rsidRPr="00264995">
        <w:rPr>
          <w:sz w:val="12"/>
        </w:rPr>
        <w:t>¶</w:t>
      </w:r>
      <w:r w:rsidRPr="00264995">
        <w:rPr>
          <w:sz w:val="12"/>
          <w:u w:val="single"/>
        </w:rPr>
        <w:t xml:space="preserve"> </w:t>
      </w:r>
      <w:r w:rsidRPr="00264995">
        <w:rPr>
          <w:u w:val="single"/>
        </w:rPr>
        <w:t>adequacy of emergency plans for each state and for the seventy-five largest</w:t>
      </w:r>
      <w:r w:rsidRPr="00264995">
        <w:rPr>
          <w:sz w:val="12"/>
        </w:rPr>
        <w:t>¶</w:t>
      </w:r>
      <w:r w:rsidRPr="00264995">
        <w:rPr>
          <w:sz w:val="12"/>
          <w:u w:val="single"/>
        </w:rPr>
        <w:t xml:space="preserve"> </w:t>
      </w:r>
      <w:r w:rsidRPr="00264995">
        <w:rPr>
          <w:u w:val="single"/>
        </w:rPr>
        <w:t>urban areas</w:t>
      </w:r>
      <w:r w:rsidRPr="00264995">
        <w:rPr>
          <w:sz w:val="16"/>
        </w:rPr>
        <w:t>.17 DHS found these plans particularly insufficient with regard to</w:t>
      </w:r>
      <w:r w:rsidRPr="00264995">
        <w:rPr>
          <w:sz w:val="12"/>
        </w:rPr>
        <w:t>¶</w:t>
      </w:r>
      <w:r w:rsidRPr="00264995">
        <w:rPr>
          <w:sz w:val="16"/>
        </w:rPr>
        <w:t xml:space="preserve"> evacuation planning for the carless and “special needs” populations—individuals</w:t>
      </w:r>
      <w:r w:rsidRPr="00264995">
        <w:rPr>
          <w:sz w:val="12"/>
        </w:rPr>
        <w:t>¶</w:t>
      </w:r>
      <w:r w:rsidRPr="00264995">
        <w:rPr>
          <w:sz w:val="16"/>
        </w:rPr>
        <w:t xml:space="preserve"> who cannot simply jump into their cars and drive away. </w:t>
      </w:r>
      <w:r w:rsidRPr="00264995">
        <w:rPr>
          <w:u w:val="single"/>
        </w:rPr>
        <w:t>Evacuation</w:t>
      </w:r>
      <w:r w:rsidRPr="00264995">
        <w:rPr>
          <w:sz w:val="12"/>
        </w:rPr>
        <w:t>¶</w:t>
      </w:r>
      <w:r w:rsidRPr="00264995">
        <w:rPr>
          <w:sz w:val="12"/>
          <w:u w:val="single"/>
        </w:rPr>
        <w:t xml:space="preserve"> </w:t>
      </w:r>
      <w:r w:rsidRPr="00264995">
        <w:rPr>
          <w:u w:val="single"/>
        </w:rPr>
        <w:t>of low-mobility and special-needs groups is an area that, while included in</w:t>
      </w:r>
      <w:r w:rsidRPr="00264995">
        <w:rPr>
          <w:sz w:val="12"/>
        </w:rPr>
        <w:t>¶</w:t>
      </w:r>
      <w:r w:rsidRPr="00264995">
        <w:rPr>
          <w:sz w:val="12"/>
          <w:u w:val="single"/>
        </w:rPr>
        <w:t xml:space="preserve"> </w:t>
      </w:r>
      <w:r w:rsidRPr="00264995">
        <w:rPr>
          <w:u w:val="single"/>
        </w:rPr>
        <w:t>most state emergency operation plans, has been largely unaddressed by state</w:t>
      </w:r>
      <w:r w:rsidRPr="00264995">
        <w:rPr>
          <w:sz w:val="12"/>
        </w:rPr>
        <w:t>¶</w:t>
      </w:r>
      <w:r w:rsidRPr="00264995">
        <w:rPr>
          <w:sz w:val="12"/>
          <w:u w:val="single"/>
        </w:rPr>
        <w:t xml:space="preserve"> </w:t>
      </w:r>
      <w:r w:rsidRPr="00264995">
        <w:rPr>
          <w:u w:val="single"/>
        </w:rPr>
        <w:t>DOTs.</w:t>
      </w:r>
      <w:r w:rsidRPr="00264995">
        <w:rPr>
          <w:sz w:val="12"/>
        </w:rPr>
        <w:t>¶</w:t>
      </w:r>
      <w:r w:rsidRPr="00264995">
        <w:rPr>
          <w:sz w:val="12"/>
          <w:u w:val="single"/>
        </w:rPr>
        <w:t xml:space="preserve"> </w:t>
      </w:r>
      <w:r w:rsidRPr="00264995">
        <w:rPr>
          <w:sz w:val="16"/>
        </w:rPr>
        <w:t>212 | The Wrong Complexion for Protection</w:t>
      </w:r>
      <w:r w:rsidRPr="00264995">
        <w:rPr>
          <w:sz w:val="12"/>
        </w:rPr>
        <w:t>¶</w:t>
      </w:r>
      <w:r w:rsidRPr="00264995">
        <w:rPr>
          <w:sz w:val="16"/>
        </w:rPr>
        <w:t xml:space="preserve"> The DHS notes that large swaths of the population have special needs that</w:t>
      </w:r>
      <w:r w:rsidRPr="00264995">
        <w:rPr>
          <w:sz w:val="12"/>
        </w:rPr>
        <w:t>¶</w:t>
      </w:r>
      <w:r w:rsidRPr="00264995">
        <w:rPr>
          <w:sz w:val="16"/>
        </w:rPr>
        <w:t xml:space="preserve"> must be addressed in evacuation plans, including the carless (9 percent of</w:t>
      </w:r>
      <w:r w:rsidRPr="00264995">
        <w:rPr>
          <w:sz w:val="12"/>
        </w:rPr>
        <w:t>¶</w:t>
      </w:r>
      <w:r w:rsidRPr="00264995">
        <w:rPr>
          <w:sz w:val="16"/>
        </w:rPr>
        <w:t xml:space="preserve"> U.S. households), residents with a physical or mental disability (13 percent of</w:t>
      </w:r>
      <w:r w:rsidRPr="00264995">
        <w:rPr>
          <w:sz w:val="12"/>
        </w:rPr>
        <w:t>¶</w:t>
      </w:r>
      <w:r w:rsidRPr="00264995">
        <w:rPr>
          <w:sz w:val="16"/>
        </w:rPr>
        <w:t xml:space="preserve"> residents) or who face a language barrier (8 percent), the elderly (40 percent</w:t>
      </w:r>
      <w:r w:rsidRPr="00264995">
        <w:rPr>
          <w:sz w:val="12"/>
        </w:rPr>
        <w:t>¶</w:t>
      </w:r>
      <w:r w:rsidRPr="00264995">
        <w:rPr>
          <w:sz w:val="16"/>
        </w:rPr>
        <w:t xml:space="preserve"> of whom have a disability), and those living in group quarters such as nursing</w:t>
      </w:r>
      <w:r w:rsidRPr="00264995">
        <w:rPr>
          <w:sz w:val="12"/>
        </w:rPr>
        <w:t>¶</w:t>
      </w:r>
      <w:r w:rsidRPr="00264995">
        <w:rPr>
          <w:sz w:val="16"/>
        </w:rPr>
        <w:t xml:space="preserve"> homes and assisted living facilities (2 percent of residents).</w:t>
      </w:r>
      <w:r w:rsidRPr="00264995">
        <w:rPr>
          <w:sz w:val="12"/>
        </w:rPr>
        <w:t>¶</w:t>
      </w:r>
      <w:r w:rsidRPr="00264995">
        <w:rPr>
          <w:sz w:val="16"/>
        </w:rPr>
        <w:t xml:space="preserve"> </w:t>
      </w:r>
      <w:r w:rsidRPr="00264995">
        <w:rPr>
          <w:u w:val="single"/>
        </w:rPr>
        <w:t>The private automobile is still the most dominant travel mode of every</w:t>
      </w:r>
      <w:r w:rsidRPr="00264995">
        <w:rPr>
          <w:sz w:val="12"/>
        </w:rPr>
        <w:t>¶</w:t>
      </w:r>
      <w:r w:rsidRPr="00264995">
        <w:rPr>
          <w:sz w:val="12"/>
          <w:u w:val="single"/>
        </w:rPr>
        <w:t xml:space="preserve"> </w:t>
      </w:r>
      <w:r w:rsidRPr="00264995">
        <w:rPr>
          <w:u w:val="single"/>
        </w:rPr>
        <w:t>segment of the American population, including the poor and people of color.</w:t>
      </w:r>
      <w:r w:rsidRPr="00264995">
        <w:rPr>
          <w:sz w:val="12"/>
        </w:rPr>
        <w:t>¶</w:t>
      </w:r>
      <w:r w:rsidRPr="00264995">
        <w:rPr>
          <w:sz w:val="12"/>
          <w:u w:val="single"/>
        </w:rPr>
        <w:t xml:space="preserve"> </w:t>
      </w:r>
      <w:r w:rsidRPr="00264995">
        <w:rPr>
          <w:sz w:val="16"/>
        </w:rPr>
        <w:t>Car ownership is almost universal in the United States, with more than 90</w:t>
      </w:r>
      <w:r w:rsidRPr="00264995">
        <w:rPr>
          <w:sz w:val="12"/>
        </w:rPr>
        <w:t>¶</w:t>
      </w:r>
      <w:r w:rsidRPr="00264995">
        <w:rPr>
          <w:sz w:val="16"/>
        </w:rPr>
        <w:t xml:space="preserve"> percent of American households owning at least one motor vehicle.18 Clearly,</w:t>
      </w:r>
      <w:r w:rsidRPr="00264995">
        <w:rPr>
          <w:sz w:val="12"/>
        </w:rPr>
        <w:t>¶</w:t>
      </w:r>
      <w:r w:rsidRPr="00264995">
        <w:rPr>
          <w:sz w:val="16"/>
        </w:rPr>
        <w:t xml:space="preserve"> </w:t>
      </w:r>
      <w:r w:rsidRPr="00264995">
        <w:rPr>
          <w:u w:val="single"/>
        </w:rPr>
        <w:t>private automobiles provide an enormous advantage to their owners in seeking</w:t>
      </w:r>
      <w:r w:rsidRPr="00264995">
        <w:rPr>
          <w:sz w:val="12"/>
        </w:rPr>
        <w:t>¶</w:t>
      </w:r>
      <w:r w:rsidRPr="00264995">
        <w:rPr>
          <w:sz w:val="12"/>
          <w:u w:val="single"/>
        </w:rPr>
        <w:t xml:space="preserve"> </w:t>
      </w:r>
      <w:r w:rsidRPr="00264995">
        <w:rPr>
          <w:u w:val="single"/>
        </w:rPr>
        <w:t>employment. Private automobiles are also the principal mode of urban</w:t>
      </w:r>
      <w:r w:rsidRPr="00264995">
        <w:rPr>
          <w:sz w:val="12"/>
        </w:rPr>
        <w:t>¶</w:t>
      </w:r>
      <w:r w:rsidRPr="00264995">
        <w:rPr>
          <w:sz w:val="12"/>
          <w:u w:val="single"/>
        </w:rPr>
        <w:t xml:space="preserve"> </w:t>
      </w:r>
      <w:r w:rsidRPr="00264995">
        <w:rPr>
          <w:u w:val="single"/>
        </w:rPr>
        <w:t>evacuation; having a car can mean the difference between being trapped and</w:t>
      </w:r>
      <w:r w:rsidRPr="00264995">
        <w:rPr>
          <w:sz w:val="12"/>
        </w:rPr>
        <w:t>¶</w:t>
      </w:r>
      <w:r w:rsidRPr="00264995">
        <w:rPr>
          <w:sz w:val="12"/>
          <w:u w:val="single"/>
        </w:rPr>
        <w:t xml:space="preserve"> </w:t>
      </w:r>
      <w:r w:rsidRPr="00264995">
        <w:rPr>
          <w:u w:val="single"/>
        </w:rPr>
        <w:t>escaping from natural disasters.</w:t>
      </w:r>
      <w:r w:rsidRPr="00264995">
        <w:rPr>
          <w:sz w:val="12"/>
        </w:rPr>
        <w:t>¶</w:t>
      </w:r>
      <w:r w:rsidRPr="00264995">
        <w:rPr>
          <w:sz w:val="12"/>
          <w:u w:val="single"/>
        </w:rPr>
        <w:t xml:space="preserve"> </w:t>
      </w:r>
      <w:r w:rsidRPr="00264995">
        <w:rPr>
          <w:sz w:val="16"/>
        </w:rPr>
        <w:t xml:space="preserve">Nationally, </w:t>
      </w:r>
      <w:r w:rsidRPr="00264995">
        <w:rPr>
          <w:u w:val="single"/>
        </w:rPr>
        <w:t>87.6 percent of whites, 83.1 percent of Asians and of Hispanics,</w:t>
      </w:r>
      <w:r w:rsidRPr="00264995">
        <w:rPr>
          <w:sz w:val="12"/>
        </w:rPr>
        <w:t>¶</w:t>
      </w:r>
      <w:r w:rsidRPr="00264995">
        <w:rPr>
          <w:sz w:val="12"/>
          <w:u w:val="single"/>
        </w:rPr>
        <w:t xml:space="preserve"> </w:t>
      </w:r>
      <w:r w:rsidRPr="00264995">
        <w:rPr>
          <w:u w:val="single"/>
        </w:rPr>
        <w:t>and 78.9 percent of blacks rely on a private car to get around</w:t>
      </w:r>
      <w:r w:rsidRPr="00264995">
        <w:rPr>
          <w:sz w:val="16"/>
        </w:rPr>
        <w:t xml:space="preserve">. </w:t>
      </w:r>
      <w:r w:rsidRPr="00264995">
        <w:rPr>
          <w:b/>
          <w:u w:val="single"/>
        </w:rPr>
        <w:t>Lack of</w:t>
      </w:r>
      <w:r w:rsidRPr="00264995">
        <w:rPr>
          <w:sz w:val="12"/>
        </w:rPr>
        <w:t>¶</w:t>
      </w:r>
      <w:r w:rsidRPr="00264995">
        <w:rPr>
          <w:b/>
          <w:sz w:val="12"/>
          <w:u w:val="single"/>
        </w:rPr>
        <w:t xml:space="preserve"> </w:t>
      </w:r>
      <w:r w:rsidRPr="00264995">
        <w:rPr>
          <w:b/>
          <w:u w:val="single"/>
        </w:rPr>
        <w:t>car ownership and inadequate public transit service in many central cities</w:t>
      </w:r>
      <w:r w:rsidRPr="00264995">
        <w:rPr>
          <w:sz w:val="12"/>
        </w:rPr>
        <w:t>¶</w:t>
      </w:r>
      <w:r w:rsidRPr="00264995">
        <w:rPr>
          <w:b/>
          <w:sz w:val="12"/>
          <w:u w:val="single"/>
        </w:rPr>
        <w:t xml:space="preserve"> </w:t>
      </w:r>
      <w:r w:rsidRPr="00264995">
        <w:rPr>
          <w:b/>
          <w:u w:val="single"/>
        </w:rPr>
        <w:t>and metropolitan regions with a high proportion of “captive” transit dependents</w:t>
      </w:r>
      <w:r w:rsidRPr="00264995">
        <w:rPr>
          <w:sz w:val="12"/>
        </w:rPr>
        <w:t>¶</w:t>
      </w:r>
      <w:r w:rsidRPr="00264995">
        <w:rPr>
          <w:b/>
          <w:sz w:val="12"/>
          <w:u w:val="single"/>
        </w:rPr>
        <w:t xml:space="preserve"> </w:t>
      </w:r>
      <w:r w:rsidRPr="00264995">
        <w:rPr>
          <w:b/>
          <w:u w:val="single"/>
        </w:rPr>
        <w:t>exacerbates social, economic, and racial isolation—especially for low income</w:t>
      </w:r>
      <w:r w:rsidRPr="00264995">
        <w:rPr>
          <w:sz w:val="12"/>
        </w:rPr>
        <w:t>¶</w:t>
      </w:r>
      <w:r w:rsidRPr="00264995">
        <w:rPr>
          <w:b/>
          <w:sz w:val="12"/>
          <w:u w:val="single"/>
        </w:rPr>
        <w:t xml:space="preserve"> </w:t>
      </w:r>
      <w:r w:rsidRPr="00264995">
        <w:rPr>
          <w:b/>
          <w:u w:val="single"/>
        </w:rPr>
        <w:t>people of color who already have limited transportation options.</w:t>
      </w:r>
      <w:r w:rsidRPr="00264995">
        <w:rPr>
          <w:sz w:val="12"/>
        </w:rPr>
        <w:t>¶</w:t>
      </w:r>
      <w:r w:rsidRPr="00264995">
        <w:rPr>
          <w:b/>
          <w:sz w:val="12"/>
          <w:u w:val="single"/>
        </w:rPr>
        <w:t xml:space="preserve"> </w:t>
      </w:r>
      <w:r w:rsidRPr="00264995">
        <w:rPr>
          <w:u w:val="single"/>
        </w:rPr>
        <w:t>Only 7 percent of white households do not own a car, whereas 24 percent</w:t>
      </w:r>
      <w:r w:rsidRPr="00264995">
        <w:rPr>
          <w:sz w:val="12"/>
        </w:rPr>
        <w:t>¶</w:t>
      </w:r>
      <w:r w:rsidRPr="00264995">
        <w:rPr>
          <w:sz w:val="12"/>
          <w:u w:val="single"/>
        </w:rPr>
        <w:t xml:space="preserve"> </w:t>
      </w:r>
      <w:r w:rsidRPr="00264995">
        <w:rPr>
          <w:u w:val="single"/>
        </w:rPr>
        <w:t>of African American households, 17 percent of Latino households, and</w:t>
      </w:r>
      <w:r w:rsidRPr="00264995">
        <w:rPr>
          <w:sz w:val="12"/>
        </w:rPr>
        <w:t>¶</w:t>
      </w:r>
      <w:r w:rsidRPr="00264995">
        <w:rPr>
          <w:sz w:val="12"/>
          <w:u w:val="single"/>
        </w:rPr>
        <w:t xml:space="preserve"> </w:t>
      </w:r>
      <w:r w:rsidRPr="00264995">
        <w:rPr>
          <w:u w:val="single"/>
        </w:rPr>
        <w:t>13 percent of Asian American households are carless</w:t>
      </w:r>
      <w:r w:rsidRPr="00264995">
        <w:rPr>
          <w:sz w:val="16"/>
        </w:rPr>
        <w:t>.</w:t>
      </w:r>
      <w:r w:rsidRPr="00264995">
        <w:rPr>
          <w:u w:val="single"/>
        </w:rPr>
        <w:t>19 African Americans</w:t>
      </w:r>
      <w:r w:rsidRPr="00264995">
        <w:rPr>
          <w:sz w:val="12"/>
        </w:rPr>
        <w:t>¶</w:t>
      </w:r>
      <w:r w:rsidRPr="00264995">
        <w:rPr>
          <w:sz w:val="12"/>
          <w:u w:val="single"/>
        </w:rPr>
        <w:t xml:space="preserve"> </w:t>
      </w:r>
      <w:r w:rsidRPr="00264995">
        <w:rPr>
          <w:u w:val="single"/>
        </w:rPr>
        <w:t>are nearly three and a half times more likely to lack a car than whites, Latinos</w:t>
      </w:r>
      <w:r w:rsidRPr="00264995">
        <w:rPr>
          <w:sz w:val="12"/>
        </w:rPr>
        <w:t>¶</w:t>
      </w:r>
      <w:r w:rsidRPr="00264995">
        <w:rPr>
          <w:sz w:val="12"/>
          <w:u w:val="single"/>
        </w:rPr>
        <w:t xml:space="preserve"> </w:t>
      </w:r>
      <w:r w:rsidRPr="00264995">
        <w:rPr>
          <w:u w:val="single"/>
        </w:rPr>
        <w:t>about two and a half times more likely</w:t>
      </w:r>
      <w:r w:rsidRPr="00264995">
        <w:rPr>
          <w:sz w:val="16"/>
        </w:rPr>
        <w:t xml:space="preserve">. </w:t>
      </w:r>
      <w:r w:rsidRPr="00264995">
        <w:rPr>
          <w:u w:val="single"/>
        </w:rPr>
        <w:t>In Georgia, African Americans are</w:t>
      </w:r>
      <w:r w:rsidRPr="00264995">
        <w:rPr>
          <w:sz w:val="12"/>
        </w:rPr>
        <w:t>¶</w:t>
      </w:r>
      <w:r w:rsidRPr="00264995">
        <w:rPr>
          <w:sz w:val="12"/>
          <w:u w:val="single"/>
        </w:rPr>
        <w:t xml:space="preserve"> </w:t>
      </w:r>
      <w:r w:rsidRPr="00264995">
        <w:rPr>
          <w:u w:val="single"/>
        </w:rPr>
        <w:t>more than four times more likely than whites to lack access to a car.</w:t>
      </w:r>
      <w:r w:rsidRPr="00264995">
        <w:rPr>
          <w:sz w:val="12"/>
        </w:rPr>
        <w:t>¶</w:t>
      </w:r>
      <w:r w:rsidRPr="00264995">
        <w:rPr>
          <w:sz w:val="12"/>
          <w:u w:val="single"/>
        </w:rPr>
        <w:t xml:space="preserve"> </w:t>
      </w:r>
      <w:r w:rsidRPr="00264995">
        <w:rPr>
          <w:sz w:val="16"/>
        </w:rPr>
        <w:t xml:space="preserve">On March 31, 2010, </w:t>
      </w:r>
      <w:r w:rsidRPr="00264995">
        <w:rPr>
          <w:u w:val="single"/>
        </w:rPr>
        <w:t>Clayton County</w:t>
      </w:r>
      <w:r w:rsidRPr="00264995">
        <w:rPr>
          <w:sz w:val="16"/>
        </w:rPr>
        <w:t>, Georgia, a suburban county south of</w:t>
      </w:r>
      <w:r w:rsidRPr="00264995">
        <w:rPr>
          <w:sz w:val="12"/>
        </w:rPr>
        <w:t>¶</w:t>
      </w:r>
      <w:r w:rsidRPr="00264995">
        <w:rPr>
          <w:sz w:val="16"/>
        </w:rPr>
        <w:t xml:space="preserve"> Atlanta, </w:t>
      </w:r>
      <w:r w:rsidRPr="00264995">
        <w:rPr>
          <w:u w:val="single"/>
        </w:rPr>
        <w:t>shut down C-Tran, its bus service, stranding more than 8,500 riders</w:t>
      </w:r>
      <w:r w:rsidRPr="00264995">
        <w:rPr>
          <w:sz w:val="12"/>
        </w:rPr>
        <w:t>¶</w:t>
      </w:r>
      <w:r w:rsidRPr="00264995">
        <w:rPr>
          <w:sz w:val="12"/>
          <w:u w:val="single"/>
        </w:rPr>
        <w:t xml:space="preserve"> </w:t>
      </w:r>
      <w:r w:rsidRPr="00264995">
        <w:rPr>
          <w:u w:val="single"/>
        </w:rPr>
        <w:t>who use the service daily, because of a budget shortfall of $1.3 million.</w:t>
      </w:r>
      <w:r w:rsidRPr="00264995">
        <w:rPr>
          <w:sz w:val="12"/>
        </w:rPr>
        <w:t>¶</w:t>
      </w:r>
      <w:r w:rsidRPr="00264995">
        <w:rPr>
          <w:sz w:val="12"/>
          <w:u w:val="single"/>
        </w:rPr>
        <w:t xml:space="preserve"> </w:t>
      </w:r>
      <w:r w:rsidRPr="00264995">
        <w:rPr>
          <w:u w:val="single"/>
        </w:rPr>
        <w:t>More than half of C-Tran riders do not have regular access to a car</w:t>
      </w:r>
      <w:r w:rsidRPr="00264995">
        <w:rPr>
          <w:sz w:val="16"/>
        </w:rPr>
        <w:t>. Local</w:t>
      </w:r>
      <w:r w:rsidRPr="00264995">
        <w:rPr>
          <w:sz w:val="12"/>
        </w:rPr>
        <w:t>¶</w:t>
      </w:r>
      <w:r w:rsidRPr="00264995">
        <w:rPr>
          <w:sz w:val="16"/>
        </w:rPr>
        <w:t xml:space="preserve"> residents took about two million rides a year on C-Tran. In 2006, </w:t>
      </w:r>
      <w:r w:rsidRPr="00264995">
        <w:rPr>
          <w:u w:val="single"/>
        </w:rPr>
        <w:t>Clayton</w:t>
      </w:r>
      <w:r w:rsidRPr="00264995">
        <w:rPr>
          <w:sz w:val="12"/>
        </w:rPr>
        <w:t>¶</w:t>
      </w:r>
      <w:r w:rsidRPr="00264995">
        <w:rPr>
          <w:sz w:val="16"/>
        </w:rPr>
        <w:t xml:space="preserve"> County had an estimated population of 271,240, </w:t>
      </w:r>
      <w:r w:rsidRPr="00264995">
        <w:rPr>
          <w:u w:val="single"/>
        </w:rPr>
        <w:t>with a racial makeup that</w:t>
      </w:r>
      <w:r w:rsidRPr="00264995">
        <w:rPr>
          <w:sz w:val="12"/>
        </w:rPr>
        <w:t>¶</w:t>
      </w:r>
      <w:r w:rsidRPr="00264995">
        <w:rPr>
          <w:sz w:val="12"/>
          <w:u w:val="single"/>
        </w:rPr>
        <w:t xml:space="preserve"> </w:t>
      </w:r>
      <w:r w:rsidRPr="00264995">
        <w:rPr>
          <w:u w:val="single"/>
        </w:rPr>
        <w:t>was 20.4 percent white non-Hispanic, 62.9 percent African American, 5 percent</w:t>
      </w:r>
      <w:r w:rsidRPr="00264995">
        <w:rPr>
          <w:sz w:val="12"/>
        </w:rPr>
        <w:t>¶</w:t>
      </w:r>
      <w:r w:rsidRPr="00264995">
        <w:rPr>
          <w:sz w:val="12"/>
          <w:u w:val="single"/>
        </w:rPr>
        <w:t xml:space="preserve"> </w:t>
      </w:r>
      <w:r w:rsidRPr="00264995">
        <w:rPr>
          <w:u w:val="single"/>
        </w:rPr>
        <w:t>Asian, 11.3 percent Hispanic or Latino, 0.4 percent American Indian or</w:t>
      </w:r>
      <w:r w:rsidRPr="00264995">
        <w:rPr>
          <w:sz w:val="12"/>
        </w:rPr>
        <w:t>¶</w:t>
      </w:r>
      <w:r w:rsidRPr="00264995">
        <w:rPr>
          <w:sz w:val="12"/>
          <w:u w:val="single"/>
        </w:rPr>
        <w:t xml:space="preserve"> </w:t>
      </w:r>
      <w:r w:rsidRPr="00264995">
        <w:rPr>
          <w:u w:val="single"/>
        </w:rPr>
        <w:t>Alaska Native, 0.1 percent Pacific Islander, and 1.5 percent multiracial.</w:t>
      </w:r>
      <w:r w:rsidRPr="00264995">
        <w:rPr>
          <w:sz w:val="12"/>
        </w:rPr>
        <w:t>¶</w:t>
      </w:r>
      <w:r w:rsidRPr="00264995">
        <w:rPr>
          <w:sz w:val="12"/>
          <w:u w:val="single"/>
        </w:rPr>
        <w:t xml:space="preserve"> </w:t>
      </w:r>
      <w:r w:rsidRPr="00264995">
        <w:rPr>
          <w:sz w:val="16"/>
        </w:rPr>
        <w:t xml:space="preserve">Ironically, </w:t>
      </w:r>
      <w:r w:rsidRPr="00264995">
        <w:rPr>
          <w:u w:val="single"/>
        </w:rPr>
        <w:t>the shutdown of C-Tran occurred in a county that has the</w:t>
      </w:r>
      <w:r w:rsidRPr="00264995">
        <w:rPr>
          <w:sz w:val="12"/>
        </w:rPr>
        <w:t>¶</w:t>
      </w:r>
      <w:r w:rsidRPr="00264995">
        <w:rPr>
          <w:sz w:val="12"/>
          <w:u w:val="single"/>
        </w:rPr>
        <w:t xml:space="preserve"> </w:t>
      </w:r>
      <w:r w:rsidRPr="00264995">
        <w:rPr>
          <w:u w:val="single"/>
        </w:rPr>
        <w:t>highest unemployment rate in metro Atlanta</w:t>
      </w:r>
      <w:r w:rsidRPr="00264995">
        <w:rPr>
          <w:sz w:val="16"/>
        </w:rPr>
        <w:t>. Clayton County’s unemployment</w:t>
      </w:r>
      <w:r w:rsidRPr="00264995">
        <w:rPr>
          <w:sz w:val="12"/>
        </w:rPr>
        <w:t>¶</w:t>
      </w:r>
      <w:r w:rsidRPr="00264995">
        <w:rPr>
          <w:sz w:val="16"/>
        </w:rPr>
        <w:t xml:space="preserve"> rate for January 2010 was 12.9 percent overall, higher than that in Cobb</w:t>
      </w:r>
      <w:r w:rsidRPr="00264995">
        <w:rPr>
          <w:sz w:val="12"/>
        </w:rPr>
        <w:t>¶</w:t>
      </w:r>
      <w:r w:rsidRPr="00264995">
        <w:rPr>
          <w:sz w:val="16"/>
        </w:rPr>
        <w:t xml:space="preserve"> County (10.1 percent), DeKalb County (10.8 percent), Fulton County (11.1) percent), or Gwinnett County (9.8 percent).</w:t>
      </w:r>
      <w:r w:rsidRPr="00264995">
        <w:rPr>
          <w:u w:val="single"/>
        </w:rPr>
        <w:t>This is not a small point, given</w:t>
      </w:r>
      <w:r w:rsidRPr="00264995">
        <w:rPr>
          <w:sz w:val="12"/>
        </w:rPr>
        <w:t>¶</w:t>
      </w:r>
      <w:r w:rsidRPr="00264995">
        <w:rPr>
          <w:sz w:val="12"/>
          <w:u w:val="single"/>
        </w:rPr>
        <w:t xml:space="preserve"> </w:t>
      </w:r>
      <w:r w:rsidRPr="00264995">
        <w:rPr>
          <w:u w:val="single"/>
        </w:rPr>
        <w:t>the fact that metro Atlanta tops the list of cities with decentralized employment.</w:t>
      </w:r>
      <w:r w:rsidRPr="00264995">
        <w:rPr>
          <w:sz w:val="12"/>
        </w:rPr>
        <w:t>¶</w:t>
      </w:r>
      <w:r w:rsidRPr="00264995">
        <w:rPr>
          <w:sz w:val="12"/>
          <w:u w:val="single"/>
        </w:rPr>
        <w:t xml:space="preserve"> </w:t>
      </w:r>
      <w:r w:rsidRPr="00264995">
        <w:rPr>
          <w:sz w:val="16"/>
        </w:rPr>
        <w:t>According to a 2009 Brookings study, Job Sprawl Revisited: The Changing</w:t>
      </w:r>
      <w:r w:rsidRPr="00264995">
        <w:rPr>
          <w:sz w:val="12"/>
        </w:rPr>
        <w:t>¶</w:t>
      </w:r>
      <w:r w:rsidRPr="00264995">
        <w:rPr>
          <w:sz w:val="16"/>
        </w:rPr>
        <w:t xml:space="preserve"> Geography of Metropolitan Employment, </w:t>
      </w:r>
      <w:r w:rsidRPr="00264995">
        <w:rPr>
          <w:u w:val="single"/>
        </w:rPr>
        <w:t>the majority of entry-level jobs</w:t>
      </w:r>
      <w:r w:rsidRPr="00264995">
        <w:rPr>
          <w:sz w:val="12"/>
        </w:rPr>
        <w:t>¶</w:t>
      </w:r>
      <w:r w:rsidRPr="00264995">
        <w:rPr>
          <w:sz w:val="12"/>
          <w:u w:val="single"/>
        </w:rPr>
        <w:t xml:space="preserve"> </w:t>
      </w:r>
      <w:r w:rsidRPr="00264995">
        <w:rPr>
          <w:u w:val="single"/>
        </w:rPr>
        <w:t>in metro Atlanta are not within a quarter-mile of public transportation.</w:t>
      </w:r>
      <w:r w:rsidRPr="00264995">
        <w:rPr>
          <w:sz w:val="16"/>
        </w:rPr>
        <w:t xml:space="preserve"> In</w:t>
      </w:r>
      <w:r w:rsidRPr="00264995">
        <w:rPr>
          <w:sz w:val="12"/>
        </w:rPr>
        <w:t>¶</w:t>
      </w:r>
      <w:r w:rsidRPr="00264995">
        <w:rPr>
          <w:sz w:val="16"/>
        </w:rPr>
        <w:t xml:space="preserve"> 2006, only 9.3 percent of metro Atlanta’s jobs were located within a threemile</w:t>
      </w:r>
      <w:r w:rsidRPr="00264995">
        <w:rPr>
          <w:sz w:val="12"/>
        </w:rPr>
        <w:t>¶</w:t>
      </w:r>
      <w:r w:rsidRPr="00264995">
        <w:rPr>
          <w:sz w:val="16"/>
        </w:rPr>
        <w:t xml:space="preserve"> radius of the central business district (CBD), 27.5 percent were located</w:t>
      </w:r>
      <w:r w:rsidRPr="00264995">
        <w:rPr>
          <w:sz w:val="12"/>
        </w:rPr>
        <w:t>¶</w:t>
      </w:r>
      <w:r w:rsidRPr="00264995">
        <w:rPr>
          <w:sz w:val="16"/>
        </w:rPr>
        <w:t xml:space="preserve"> within a ten-mile radius, and 63.2 percent were located outside the ten-mile</w:t>
      </w:r>
      <w:r w:rsidRPr="00264995">
        <w:rPr>
          <w:sz w:val="12"/>
        </w:rPr>
        <w:t>¶</w:t>
      </w:r>
      <w:r w:rsidRPr="00264995">
        <w:rPr>
          <w:sz w:val="16"/>
        </w:rPr>
        <w:t xml:space="preserve"> ring.20</w:t>
      </w:r>
      <w:r w:rsidRPr="00264995">
        <w:rPr>
          <w:sz w:val="12"/>
        </w:rPr>
        <w:t>¶</w:t>
      </w:r>
      <w:r w:rsidRPr="00264995">
        <w:rPr>
          <w:sz w:val="16"/>
        </w:rPr>
        <w:t xml:space="preserve"> </w:t>
      </w:r>
      <w:r w:rsidRPr="00264995">
        <w:rPr>
          <w:u w:val="single"/>
        </w:rPr>
        <w:t>In urban areas across the United States, African Americans and Latinos</w:t>
      </w:r>
      <w:r w:rsidRPr="00264995">
        <w:rPr>
          <w:sz w:val="12"/>
        </w:rPr>
        <w:t>¶</w:t>
      </w:r>
      <w:r w:rsidRPr="00264995">
        <w:rPr>
          <w:sz w:val="12"/>
          <w:u w:val="single"/>
        </w:rPr>
        <w:t xml:space="preserve"> </w:t>
      </w:r>
      <w:r w:rsidRPr="00264995">
        <w:rPr>
          <w:u w:val="single"/>
        </w:rPr>
        <w:t>make up more than 54 percent of transit users</w:t>
      </w:r>
      <w:r w:rsidRPr="00264995">
        <w:rPr>
          <w:sz w:val="16"/>
        </w:rPr>
        <w:t xml:space="preserve"> (62 percent of bus riders, 35</w:t>
      </w:r>
      <w:r w:rsidRPr="00264995">
        <w:rPr>
          <w:sz w:val="12"/>
        </w:rPr>
        <w:t>¶</w:t>
      </w:r>
      <w:r w:rsidRPr="00264995">
        <w:rPr>
          <w:sz w:val="16"/>
        </w:rPr>
        <w:t xml:space="preserve"> percent of subway riders, and 29 percent of commuter rail riders). Nationally,</w:t>
      </w:r>
      <w:r w:rsidRPr="00264995">
        <w:rPr>
          <w:sz w:val="12"/>
        </w:rPr>
        <w:t>¶</w:t>
      </w:r>
      <w:r w:rsidRPr="00264995">
        <w:rPr>
          <w:sz w:val="16"/>
        </w:rPr>
        <w:t xml:space="preserve"> however, only about 5.3 percent of all Americans use public transit to</w:t>
      </w:r>
      <w:r w:rsidRPr="00264995">
        <w:rPr>
          <w:sz w:val="12"/>
        </w:rPr>
        <w:t>¶</w:t>
      </w:r>
      <w:r w:rsidRPr="00264995">
        <w:rPr>
          <w:sz w:val="16"/>
        </w:rPr>
        <w:t xml:space="preserve"> get to work. </w:t>
      </w:r>
      <w:r w:rsidRPr="00264995">
        <w:rPr>
          <w:b/>
          <w:u w:val="single"/>
        </w:rPr>
        <w:t>African Americans are almost six times as likely as whites to</w:t>
      </w:r>
      <w:r w:rsidRPr="00264995">
        <w:rPr>
          <w:sz w:val="12"/>
        </w:rPr>
        <w:t>¶</w:t>
      </w:r>
      <w:r w:rsidRPr="00264995">
        <w:rPr>
          <w:b/>
          <w:sz w:val="12"/>
          <w:u w:val="single"/>
        </w:rPr>
        <w:t xml:space="preserve"> </w:t>
      </w:r>
      <w:r w:rsidRPr="00264995">
        <w:rPr>
          <w:b/>
          <w:u w:val="single"/>
        </w:rPr>
        <w:t xml:space="preserve">use mass transit to get around. </w:t>
      </w:r>
      <w:r w:rsidRPr="00264995">
        <w:rPr>
          <w:u w:val="single"/>
        </w:rPr>
        <w:t>Urban transit is especially important to African</w:t>
      </w:r>
      <w:r w:rsidRPr="00264995">
        <w:rPr>
          <w:sz w:val="12"/>
        </w:rPr>
        <w:t>¶</w:t>
      </w:r>
      <w:r w:rsidRPr="00264995">
        <w:rPr>
          <w:sz w:val="12"/>
          <w:u w:val="single"/>
        </w:rPr>
        <w:t xml:space="preserve"> </w:t>
      </w:r>
      <w:r w:rsidRPr="00264995">
        <w:rPr>
          <w:u w:val="single"/>
        </w:rPr>
        <w:t>Americans, more than 88 percent of whom live in metropolitan areas,</w:t>
      </w:r>
      <w:r w:rsidRPr="00264995">
        <w:rPr>
          <w:sz w:val="12"/>
        </w:rPr>
        <w:t>¶</w:t>
      </w:r>
      <w:r w:rsidRPr="00264995">
        <w:rPr>
          <w:sz w:val="12"/>
          <w:u w:val="single"/>
        </w:rPr>
        <w:t xml:space="preserve"> </w:t>
      </w:r>
      <w:r w:rsidRPr="00264995">
        <w:rPr>
          <w:u w:val="single"/>
        </w:rPr>
        <w:t>with 53.1 percent inside central citie</w:t>
      </w:r>
      <w:r w:rsidRPr="00264995">
        <w:rPr>
          <w:sz w:val="16"/>
        </w:rPr>
        <w:t xml:space="preserve">s. Nearly </w:t>
      </w:r>
      <w:r w:rsidRPr="00264995">
        <w:rPr>
          <w:u w:val="single"/>
        </w:rPr>
        <w:t>60 percent of transit riders are</w:t>
      </w:r>
      <w:r w:rsidRPr="00264995">
        <w:rPr>
          <w:sz w:val="12"/>
        </w:rPr>
        <w:t>¶</w:t>
      </w:r>
      <w:r w:rsidRPr="00264995">
        <w:rPr>
          <w:sz w:val="12"/>
          <w:u w:val="single"/>
        </w:rPr>
        <w:t xml:space="preserve"> </w:t>
      </w:r>
      <w:r w:rsidRPr="00264995">
        <w:rPr>
          <w:u w:val="single"/>
        </w:rPr>
        <w:t>served by the ten largest urban transit systems, and the remaining 40 percent</w:t>
      </w:r>
      <w:r w:rsidRPr="00264995">
        <w:rPr>
          <w:sz w:val="12"/>
        </w:rPr>
        <w:t>¶</w:t>
      </w:r>
      <w:r w:rsidRPr="00264995">
        <w:rPr>
          <w:sz w:val="12"/>
          <w:u w:val="single"/>
        </w:rPr>
        <w:t xml:space="preserve"> </w:t>
      </w:r>
      <w:r w:rsidRPr="00264995">
        <w:rPr>
          <w:u w:val="single"/>
        </w:rPr>
        <w:t>are served by the other five thousand transit systems.</w:t>
      </w:r>
      <w:r w:rsidRPr="00264995">
        <w:rPr>
          <w:sz w:val="16"/>
        </w:rPr>
        <w:t xml:space="preserve"> </w:t>
      </w:r>
      <w:r w:rsidRPr="00264995">
        <w:rPr>
          <w:b/>
          <w:u w:val="single"/>
        </w:rPr>
        <w:t xml:space="preserve">Evacuation plans </w:t>
      </w:r>
      <w:r w:rsidRPr="00264995">
        <w:rPr>
          <w:u w:val="single"/>
        </w:rPr>
        <w:t>that</w:t>
      </w:r>
      <w:r w:rsidRPr="00264995">
        <w:rPr>
          <w:sz w:val="12"/>
        </w:rPr>
        <w:t>¶</w:t>
      </w:r>
      <w:r w:rsidRPr="00264995">
        <w:rPr>
          <w:sz w:val="12"/>
          <w:u w:val="single"/>
        </w:rPr>
        <w:t xml:space="preserve"> </w:t>
      </w:r>
      <w:r w:rsidRPr="00264995">
        <w:rPr>
          <w:u w:val="single"/>
        </w:rPr>
        <w:t>are centered on the premise that the population will use private transportation</w:t>
      </w:r>
      <w:r w:rsidRPr="00264995">
        <w:rPr>
          <w:sz w:val="12"/>
        </w:rPr>
        <w:t>¶</w:t>
      </w:r>
      <w:r w:rsidRPr="00264995">
        <w:rPr>
          <w:sz w:val="12"/>
          <w:u w:val="single"/>
        </w:rPr>
        <w:t xml:space="preserve"> </w:t>
      </w:r>
      <w:r w:rsidRPr="00264995">
        <w:rPr>
          <w:u w:val="single"/>
        </w:rPr>
        <w:t xml:space="preserve">are faulty and will universally </w:t>
      </w:r>
      <w:r w:rsidRPr="00264995">
        <w:rPr>
          <w:b/>
          <w:u w:val="single"/>
        </w:rPr>
        <w:t>fail. These policies privilege middle- to</w:t>
      </w:r>
      <w:r w:rsidRPr="00264995">
        <w:rPr>
          <w:sz w:val="12"/>
        </w:rPr>
        <w:t>¶</w:t>
      </w:r>
      <w:r w:rsidRPr="00264995">
        <w:rPr>
          <w:b/>
          <w:sz w:val="12"/>
          <w:u w:val="single"/>
        </w:rPr>
        <w:t xml:space="preserve"> </w:t>
      </w:r>
      <w:r w:rsidRPr="00264995">
        <w:rPr>
          <w:b/>
          <w:u w:val="single"/>
        </w:rPr>
        <w:t>upper-class, able-bodied, and nonelderly households that are more likely to</w:t>
      </w:r>
      <w:r w:rsidRPr="00264995">
        <w:rPr>
          <w:sz w:val="12"/>
        </w:rPr>
        <w:t>¶</w:t>
      </w:r>
      <w:r w:rsidRPr="00264995">
        <w:rPr>
          <w:b/>
          <w:sz w:val="12"/>
          <w:u w:val="single"/>
        </w:rPr>
        <w:t xml:space="preserve"> </w:t>
      </w:r>
      <w:r w:rsidRPr="00264995">
        <w:rPr>
          <w:b/>
          <w:u w:val="single"/>
        </w:rPr>
        <w:t>own cars, while simultaneously excluding the poor, most people of color, the</w:t>
      </w:r>
      <w:r w:rsidRPr="00264995">
        <w:rPr>
          <w:sz w:val="12"/>
        </w:rPr>
        <w:t>¶</w:t>
      </w:r>
      <w:r w:rsidRPr="00264995">
        <w:rPr>
          <w:b/>
          <w:sz w:val="12"/>
          <w:u w:val="single"/>
        </w:rPr>
        <w:t xml:space="preserve"> </w:t>
      </w:r>
      <w:r w:rsidRPr="00264995">
        <w:rPr>
          <w:b/>
          <w:u w:val="single"/>
        </w:rPr>
        <w:t>disabled, and the elderly because many of them lack the physical mobility or</w:t>
      </w:r>
      <w:r w:rsidRPr="00264995">
        <w:rPr>
          <w:sz w:val="12"/>
        </w:rPr>
        <w:t>¶</w:t>
      </w:r>
      <w:r w:rsidRPr="00264995">
        <w:rPr>
          <w:b/>
          <w:sz w:val="12"/>
          <w:u w:val="single"/>
        </w:rPr>
        <w:t xml:space="preserve"> </w:t>
      </w:r>
      <w:r w:rsidRPr="00264995">
        <w:rPr>
          <w:b/>
          <w:u w:val="single"/>
        </w:rPr>
        <w:t>transportation to evacuate</w:t>
      </w:r>
      <w:r w:rsidRPr="00264995">
        <w:rPr>
          <w:u w:val="single"/>
        </w:rPr>
        <w:t>.</w:t>
      </w:r>
      <w:r w:rsidRPr="00264995">
        <w:rPr>
          <w:sz w:val="12"/>
        </w:rPr>
        <w:t>¶</w:t>
      </w:r>
      <w:r w:rsidRPr="00264995">
        <w:rPr>
          <w:sz w:val="12"/>
          <w:u w:val="single"/>
        </w:rPr>
        <w:t xml:space="preserve"> </w:t>
      </w:r>
      <w:r w:rsidRPr="00264995">
        <w:rPr>
          <w:sz w:val="16"/>
        </w:rPr>
        <w:t xml:space="preserve">In the case of Hurricane Katrina, </w:t>
      </w:r>
      <w:r w:rsidRPr="00264995">
        <w:rPr>
          <w:u w:val="single"/>
        </w:rPr>
        <w:t>emergency transportation planners</w:t>
      </w:r>
      <w:r w:rsidRPr="00264995">
        <w:rPr>
          <w:sz w:val="12"/>
        </w:rPr>
        <w:t>¶</w:t>
      </w:r>
      <w:r w:rsidRPr="00264995">
        <w:rPr>
          <w:sz w:val="12"/>
          <w:u w:val="single"/>
        </w:rPr>
        <w:t xml:space="preserve"> </w:t>
      </w:r>
      <w:r w:rsidRPr="00264995">
        <w:rPr>
          <w:u w:val="single"/>
        </w:rPr>
        <w:t>failed the most vulnerable of our society. Katrina highlighted the mobility</w:t>
      </w:r>
      <w:r w:rsidRPr="00264995">
        <w:rPr>
          <w:sz w:val="12"/>
        </w:rPr>
        <w:t>¶</w:t>
      </w:r>
      <w:r w:rsidRPr="00264995">
        <w:rPr>
          <w:sz w:val="12"/>
          <w:u w:val="single"/>
        </w:rPr>
        <w:t xml:space="preserve"> </w:t>
      </w:r>
      <w:r w:rsidRPr="00264995">
        <w:rPr>
          <w:u w:val="single"/>
        </w:rPr>
        <w:t>problem many of our nation’s nondrivers and transit-dependents residents</w:t>
      </w:r>
      <w:r w:rsidRPr="00264995">
        <w:rPr>
          <w:sz w:val="12"/>
        </w:rPr>
        <w:t>¶</w:t>
      </w:r>
      <w:r w:rsidRPr="00264995">
        <w:rPr>
          <w:sz w:val="12"/>
          <w:u w:val="single"/>
        </w:rPr>
        <w:t xml:space="preserve"> </w:t>
      </w:r>
      <w:r w:rsidRPr="00264995">
        <w:rPr>
          <w:u w:val="single"/>
        </w:rPr>
        <w:t>face every day. Addressing transportation equity in the nation’s cities, suburbs,</w:t>
      </w:r>
      <w:r w:rsidRPr="00264995">
        <w:rPr>
          <w:sz w:val="12"/>
        </w:rPr>
        <w:t>¶</w:t>
      </w:r>
      <w:r w:rsidRPr="00264995">
        <w:rPr>
          <w:sz w:val="12"/>
          <w:u w:val="single"/>
        </w:rPr>
        <w:t xml:space="preserve"> </w:t>
      </w:r>
      <w:r w:rsidRPr="00264995">
        <w:rPr>
          <w:u w:val="single"/>
        </w:rPr>
        <w:t>and rural areas will have positive health impacts by combining community</w:t>
      </w:r>
      <w:r w:rsidRPr="00264995">
        <w:rPr>
          <w:sz w:val="12"/>
        </w:rPr>
        <w:t>¶</w:t>
      </w:r>
      <w:r w:rsidRPr="00264995">
        <w:rPr>
          <w:sz w:val="12"/>
          <w:u w:val="single"/>
        </w:rPr>
        <w:t xml:space="preserve"> </w:t>
      </w:r>
      <w:r w:rsidRPr="00264995">
        <w:rPr>
          <w:u w:val="single"/>
        </w:rPr>
        <w:t>efforts to build strong institutions and better infrastructure with</w:t>
      </w:r>
      <w:r w:rsidRPr="00264995">
        <w:rPr>
          <w:sz w:val="12"/>
        </w:rPr>
        <w:t>¶</w:t>
      </w:r>
      <w:r w:rsidRPr="00264995">
        <w:rPr>
          <w:sz w:val="12"/>
          <w:u w:val="single"/>
        </w:rPr>
        <w:t xml:space="preserve"> </w:t>
      </w:r>
      <w:r w:rsidRPr="00264995">
        <w:rPr>
          <w:u w:val="single"/>
        </w:rPr>
        <w:t>regional policies to foster equitable public and private investment</w:t>
      </w:r>
      <w:r w:rsidRPr="00264995">
        <w:rPr>
          <w:sz w:val="16"/>
        </w:rPr>
        <w:t>. If the</w:t>
      </w:r>
      <w:r w:rsidRPr="00264995">
        <w:rPr>
          <w:sz w:val="12"/>
        </w:rPr>
        <w:t>¶</w:t>
      </w:r>
      <w:r w:rsidRPr="00264995">
        <w:rPr>
          <w:sz w:val="16"/>
        </w:rPr>
        <w:t xml:space="preserve"> developers of transportation policies were more democratically accountable,</w:t>
      </w:r>
      <w:r w:rsidRPr="00264995">
        <w:rPr>
          <w:sz w:val="12"/>
        </w:rPr>
        <w:t>¶</w:t>
      </w:r>
      <w:r w:rsidRPr="00264995">
        <w:rPr>
          <w:sz w:val="16"/>
        </w:rPr>
        <w:t xml:space="preserve"> the potential for community change that is racially and economically just</w:t>
      </w:r>
      <w:r w:rsidRPr="00264995">
        <w:rPr>
          <w:sz w:val="12"/>
        </w:rPr>
        <w:t>¶</w:t>
      </w:r>
      <w:r w:rsidRPr="00264995">
        <w:rPr>
          <w:sz w:val="16"/>
        </w:rPr>
        <w:t xml:space="preserve"> and environmentally sustainable might be greater.</w:t>
      </w:r>
      <w:r w:rsidRPr="00264995">
        <w:rPr>
          <w:sz w:val="12"/>
        </w:rPr>
        <w:t>¶</w:t>
      </w:r>
      <w:r w:rsidRPr="00264995">
        <w:rPr>
          <w:sz w:val="16"/>
        </w:rPr>
        <w:t xml:space="preserve"> </w:t>
      </w:r>
      <w:r w:rsidRPr="00264995">
        <w:rPr>
          <w:u w:val="single"/>
        </w:rPr>
        <w:t>Unequal access to transportation alternatives in disasters heightens the</w:t>
      </w:r>
      <w:r w:rsidRPr="00264995">
        <w:rPr>
          <w:sz w:val="12"/>
        </w:rPr>
        <w:t>¶</w:t>
      </w:r>
      <w:r w:rsidRPr="00264995">
        <w:rPr>
          <w:sz w:val="12"/>
          <w:u w:val="single"/>
        </w:rPr>
        <w:t xml:space="preserve"> </w:t>
      </w:r>
      <w:r w:rsidRPr="00264995">
        <w:rPr>
          <w:u w:val="single"/>
        </w:rPr>
        <w:t>vulnerability of the poor, the elderly, the disabled, and people of color</w:t>
      </w:r>
      <w:r w:rsidRPr="00264995">
        <w:rPr>
          <w:sz w:val="16"/>
        </w:rPr>
        <w:t>. Individuals</w:t>
      </w:r>
      <w:r w:rsidRPr="00264995">
        <w:rPr>
          <w:sz w:val="12"/>
        </w:rPr>
        <w:t>¶</w:t>
      </w:r>
      <w:r w:rsidRPr="00264995">
        <w:rPr>
          <w:sz w:val="16"/>
        </w:rPr>
        <w:t xml:space="preserve"> with private automobiles have a greater chance of “voting with their</w:t>
      </w:r>
      <w:r w:rsidRPr="00264995">
        <w:rPr>
          <w:sz w:val="12"/>
        </w:rPr>
        <w:t>¶</w:t>
      </w:r>
      <w:r w:rsidRPr="00264995">
        <w:rPr>
          <w:sz w:val="16"/>
        </w:rPr>
        <w:t xml:space="preserve"> feet” and escaping threats from hurricanes than do individuals who are dependent on the government to provide emergency transportation. Too</w:t>
      </w:r>
      <w:r w:rsidRPr="00264995">
        <w:rPr>
          <w:sz w:val="12"/>
        </w:rPr>
        <w:t>¶</w:t>
      </w:r>
      <w:r w:rsidRPr="00264995">
        <w:rPr>
          <w:sz w:val="16"/>
        </w:rPr>
        <w:t xml:space="preserve"> often buses (public transit and school buses), vans (para-transit), and trains</w:t>
      </w:r>
      <w:r w:rsidRPr="00264995">
        <w:rPr>
          <w:sz w:val="12"/>
        </w:rPr>
        <w:t>¶</w:t>
      </w:r>
      <w:r w:rsidRPr="00264995">
        <w:rPr>
          <w:sz w:val="16"/>
        </w:rPr>
        <w:t xml:space="preserve"> do not come to the rescue of low-income, elderly, disabled, or sick people or</w:t>
      </w:r>
      <w:r w:rsidRPr="00264995">
        <w:rPr>
          <w:sz w:val="12"/>
        </w:rPr>
        <w:t>¶</w:t>
      </w:r>
      <w:r w:rsidRPr="00264995">
        <w:rPr>
          <w:sz w:val="16"/>
        </w:rPr>
        <w:t xml:space="preserve"> people of color.</w:t>
      </w:r>
      <w:r w:rsidRPr="00264995">
        <w:rPr>
          <w:sz w:val="12"/>
        </w:rPr>
        <w:t>¶</w:t>
      </w:r>
      <w:r w:rsidRPr="00264995">
        <w:rPr>
          <w:sz w:val="16"/>
        </w:rPr>
        <w:t xml:space="preserve"> </w:t>
      </w:r>
      <w:r w:rsidRPr="00264995">
        <w:rPr>
          <w:u w:val="single"/>
        </w:rPr>
        <w:t>Rising fuel prices are stranding millions of Americans on the economic</w:t>
      </w:r>
      <w:r w:rsidRPr="00264995">
        <w:rPr>
          <w:sz w:val="12"/>
        </w:rPr>
        <w:t>¶</w:t>
      </w:r>
      <w:r w:rsidRPr="00264995">
        <w:rPr>
          <w:sz w:val="12"/>
          <w:u w:val="single"/>
        </w:rPr>
        <w:t xml:space="preserve"> </w:t>
      </w:r>
      <w:r w:rsidRPr="00264995">
        <w:rPr>
          <w:u w:val="single"/>
        </w:rPr>
        <w:t>sideline, forcing them to alter their budgets, rethink their driving patterns,</w:t>
      </w:r>
      <w:r w:rsidRPr="00264995">
        <w:rPr>
          <w:sz w:val="12"/>
        </w:rPr>
        <w:t>¶</w:t>
      </w:r>
      <w:r w:rsidRPr="00264995">
        <w:rPr>
          <w:sz w:val="12"/>
          <w:u w:val="single"/>
        </w:rPr>
        <w:t xml:space="preserve"> </w:t>
      </w:r>
      <w:r w:rsidRPr="00264995">
        <w:rPr>
          <w:u w:val="single"/>
        </w:rPr>
        <w:t>and change their mode of travel</w:t>
      </w:r>
      <w:r w:rsidRPr="00264995">
        <w:rPr>
          <w:sz w:val="16"/>
        </w:rPr>
        <w:t>. Soaring gas prices are pushing more Americans</w:t>
      </w:r>
      <w:r w:rsidRPr="00264995">
        <w:rPr>
          <w:sz w:val="12"/>
        </w:rPr>
        <w:t>¶</w:t>
      </w:r>
      <w:r w:rsidRPr="00264995">
        <w:rPr>
          <w:sz w:val="16"/>
        </w:rPr>
        <w:t xml:space="preserve"> to take public transit and to ditch their cars. This </w:t>
      </w:r>
      <w:r w:rsidRPr="00264995">
        <w:rPr>
          <w:u w:val="single"/>
        </w:rPr>
        <w:t>increase in mass</w:t>
      </w:r>
      <w:r w:rsidRPr="00264995">
        <w:rPr>
          <w:sz w:val="12"/>
        </w:rPr>
        <w:t>¶</w:t>
      </w:r>
      <w:r w:rsidRPr="00264995">
        <w:rPr>
          <w:sz w:val="12"/>
          <w:u w:val="single"/>
        </w:rPr>
        <w:t xml:space="preserve"> </w:t>
      </w:r>
      <w:r w:rsidRPr="00264995">
        <w:rPr>
          <w:u w:val="single"/>
        </w:rPr>
        <w:t>transit ridership is noteworthy because it occurred when the economy was</w:t>
      </w:r>
      <w:r w:rsidRPr="00264995">
        <w:rPr>
          <w:sz w:val="12"/>
        </w:rPr>
        <w:t>¶</w:t>
      </w:r>
      <w:r w:rsidRPr="00264995">
        <w:rPr>
          <w:sz w:val="12"/>
          <w:u w:val="single"/>
        </w:rPr>
        <w:t xml:space="preserve"> </w:t>
      </w:r>
      <w:r w:rsidRPr="00264995">
        <w:rPr>
          <w:u w:val="single"/>
        </w:rPr>
        <w:t>declining and fares increasing.</w:t>
      </w:r>
      <w:r w:rsidRPr="00264995">
        <w:rPr>
          <w:sz w:val="16"/>
        </w:rPr>
        <w:t xml:space="preserve"> Families in rural communities where transit</w:t>
      </w:r>
      <w:r w:rsidRPr="00264995">
        <w:rPr>
          <w:sz w:val="12"/>
        </w:rPr>
        <w:t>¶</w:t>
      </w:r>
      <w:r w:rsidRPr="00264995">
        <w:rPr>
          <w:sz w:val="16"/>
        </w:rPr>
        <w:t xml:space="preserve"> is nonexistent are forced to dig deeper into their wallets—with spending on</w:t>
      </w:r>
      <w:r w:rsidRPr="00264995">
        <w:rPr>
          <w:sz w:val="12"/>
        </w:rPr>
        <w:t>¶</w:t>
      </w:r>
      <w:r w:rsidRPr="00264995">
        <w:rPr>
          <w:sz w:val="16"/>
        </w:rPr>
        <w:t xml:space="preserve"> gasoline often rivaling what people spend on food and housing.</w:t>
      </w:r>
      <w:r w:rsidRPr="00264995">
        <w:rPr>
          <w:sz w:val="12"/>
        </w:rPr>
        <w:t>¶</w:t>
      </w:r>
      <w:r w:rsidRPr="00264995">
        <w:rPr>
          <w:sz w:val="16"/>
        </w:rPr>
        <w:t xml:space="preserve"> The movement for transportation equity has traveled a long way. Yet, it</w:t>
      </w:r>
      <w:r w:rsidRPr="00264995">
        <w:rPr>
          <w:sz w:val="12"/>
        </w:rPr>
        <w:t>¶</w:t>
      </w:r>
      <w:r w:rsidRPr="00264995">
        <w:rPr>
          <w:sz w:val="16"/>
        </w:rPr>
        <w:t xml:space="preserve"> still has many miles to go before we eliminate inequities within and between</w:t>
      </w:r>
      <w:r w:rsidRPr="00264995">
        <w:rPr>
          <w:sz w:val="12"/>
        </w:rPr>
        <w:t>¶</w:t>
      </w:r>
      <w:r w:rsidRPr="00264995">
        <w:rPr>
          <w:sz w:val="16"/>
        </w:rPr>
        <w:t xml:space="preserve"> regions. </w:t>
      </w:r>
      <w:r w:rsidRPr="00264995">
        <w:rPr>
          <w:u w:val="single"/>
        </w:rPr>
        <w:t>Encouraging a balanced regional transportation approach makes</w:t>
      </w:r>
      <w:r w:rsidRPr="00264995">
        <w:rPr>
          <w:sz w:val="12"/>
        </w:rPr>
        <w:t>¶</w:t>
      </w:r>
      <w:r w:rsidRPr="00264995">
        <w:rPr>
          <w:sz w:val="12"/>
          <w:u w:val="single"/>
        </w:rPr>
        <w:t xml:space="preserve"> </w:t>
      </w:r>
      <w:r w:rsidRPr="00264995">
        <w:rPr>
          <w:u w:val="single"/>
        </w:rPr>
        <w:t>economic, social, environmental, and health sense, since the future of cities,</w:t>
      </w:r>
      <w:r w:rsidRPr="00264995">
        <w:rPr>
          <w:sz w:val="12"/>
        </w:rPr>
        <w:t>¶</w:t>
      </w:r>
      <w:r w:rsidRPr="00264995">
        <w:rPr>
          <w:sz w:val="12"/>
          <w:u w:val="single"/>
        </w:rPr>
        <w:t xml:space="preserve"> </w:t>
      </w:r>
      <w:r w:rsidRPr="00264995">
        <w:rPr>
          <w:u w:val="single"/>
        </w:rPr>
        <w:t>suburbs, and rural areas are inextricably interdependent. Public transit is in</w:t>
      </w:r>
      <w:r w:rsidRPr="00264995">
        <w:rPr>
          <w:sz w:val="12"/>
        </w:rPr>
        <w:t>¶</w:t>
      </w:r>
      <w:r w:rsidRPr="00264995">
        <w:rPr>
          <w:sz w:val="12"/>
          <w:u w:val="single"/>
        </w:rPr>
        <w:t xml:space="preserve"> </w:t>
      </w:r>
      <w:r w:rsidRPr="00264995">
        <w:rPr>
          <w:u w:val="single"/>
        </w:rPr>
        <w:t xml:space="preserve">big trouble. </w:t>
      </w:r>
      <w:r w:rsidRPr="00264995">
        <w:rPr>
          <w:sz w:val="16"/>
        </w:rPr>
        <w:t>Without additional transit funding from Congress in the form</w:t>
      </w:r>
      <w:r w:rsidRPr="00264995">
        <w:rPr>
          <w:sz w:val="12"/>
        </w:rPr>
        <w:t>¶</w:t>
      </w:r>
      <w:r w:rsidRPr="00264995">
        <w:rPr>
          <w:sz w:val="16"/>
        </w:rPr>
        <w:t xml:space="preserve"> of emergency aid or an infrastructure-focused jobs bill, transit service will</w:t>
      </w:r>
      <w:r w:rsidRPr="00264995">
        <w:rPr>
          <w:sz w:val="12"/>
        </w:rPr>
        <w:t>¶</w:t>
      </w:r>
      <w:r w:rsidRPr="00264995">
        <w:rPr>
          <w:sz w:val="16"/>
        </w:rPr>
        <w:t xml:space="preserve"> continue to deteriorate, </w:t>
      </w:r>
      <w:r w:rsidRPr="00264995">
        <w:rPr>
          <w:u w:val="single"/>
        </w:rPr>
        <w:t>leaving millions of Americans stuck and stranded,</w:t>
      </w:r>
      <w:r w:rsidRPr="00264995">
        <w:rPr>
          <w:sz w:val="12"/>
        </w:rPr>
        <w:t>¶</w:t>
      </w:r>
      <w:r w:rsidRPr="00264995">
        <w:rPr>
          <w:sz w:val="12"/>
          <w:u w:val="single"/>
        </w:rPr>
        <w:t xml:space="preserve"> </w:t>
      </w:r>
      <w:r w:rsidRPr="00264995">
        <w:rPr>
          <w:u w:val="single"/>
        </w:rPr>
        <w:t>paying higher fares for less service.</w:t>
      </w:r>
      <w:r w:rsidRPr="00264995">
        <w:rPr>
          <w:sz w:val="12"/>
        </w:rPr>
        <w:t>¶</w:t>
      </w:r>
      <w:r w:rsidRPr="00264995">
        <w:rPr>
          <w:sz w:val="12"/>
          <w:u w:val="single"/>
        </w:rPr>
        <w:t xml:space="preserve"> </w:t>
      </w:r>
      <w:r w:rsidRPr="00264995">
        <w:rPr>
          <w:u w:val="single"/>
        </w:rPr>
        <w:t>This national crisis was highlighted in Stranded at the Station, one of</w:t>
      </w:r>
      <w:r w:rsidRPr="00264995">
        <w:rPr>
          <w:sz w:val="12"/>
        </w:rPr>
        <w:t>¶</w:t>
      </w:r>
      <w:r w:rsidRPr="00264995">
        <w:rPr>
          <w:sz w:val="12"/>
          <w:u w:val="single"/>
        </w:rPr>
        <w:t xml:space="preserve"> </w:t>
      </w:r>
      <w:r w:rsidRPr="00264995">
        <w:rPr>
          <w:u w:val="single"/>
        </w:rPr>
        <w:t>the systematic analyses that documents the devastation caused by transit</w:t>
      </w:r>
      <w:r w:rsidRPr="00264995">
        <w:rPr>
          <w:sz w:val="12"/>
        </w:rPr>
        <w:t>¶</w:t>
      </w:r>
      <w:r w:rsidRPr="00264995">
        <w:rPr>
          <w:sz w:val="12"/>
          <w:u w:val="single"/>
        </w:rPr>
        <w:t xml:space="preserve"> </w:t>
      </w:r>
      <w:r w:rsidRPr="00264995">
        <w:rPr>
          <w:u w:val="single"/>
        </w:rPr>
        <w:t>cuts and fare increases in America’s communities</w:t>
      </w:r>
      <w:r w:rsidRPr="00264995">
        <w:rPr>
          <w:sz w:val="16"/>
        </w:rPr>
        <w:t>.21 The report found that</w:t>
      </w:r>
      <w:r w:rsidRPr="00264995">
        <w:rPr>
          <w:sz w:val="12"/>
        </w:rPr>
        <w:t>¶</w:t>
      </w:r>
      <w:r w:rsidRPr="00264995">
        <w:rPr>
          <w:sz w:val="16"/>
        </w:rPr>
        <w:t xml:space="preserve"> nearly </w:t>
      </w:r>
      <w:r w:rsidRPr="00264995">
        <w:rPr>
          <w:u w:val="single"/>
        </w:rPr>
        <w:t>90 percent of transit systems were forced to raise fares or cut service</w:t>
      </w:r>
      <w:r w:rsidRPr="00264995">
        <w:rPr>
          <w:sz w:val="12"/>
        </w:rPr>
        <w:t>¶</w:t>
      </w:r>
      <w:r w:rsidRPr="00264995">
        <w:rPr>
          <w:sz w:val="12"/>
          <w:u w:val="single"/>
        </w:rPr>
        <w:t xml:space="preserve"> </w:t>
      </w:r>
      <w:r w:rsidRPr="00264995">
        <w:rPr>
          <w:u w:val="single"/>
        </w:rPr>
        <w:t>in 2008</w:t>
      </w:r>
      <w:r w:rsidRPr="00264995">
        <w:rPr>
          <w:sz w:val="16"/>
        </w:rPr>
        <w:t>; among the twenty-five largest transit operators, ten agencies raised</w:t>
      </w:r>
      <w:r w:rsidRPr="00264995">
        <w:rPr>
          <w:sz w:val="12"/>
        </w:rPr>
        <w:t>¶</w:t>
      </w:r>
      <w:r w:rsidRPr="00264995">
        <w:rPr>
          <w:sz w:val="16"/>
        </w:rPr>
        <w:t xml:space="preserve"> fares more than 13 percent; 59 percent of public transit systems cut service</w:t>
      </w:r>
      <w:r w:rsidRPr="00264995">
        <w:rPr>
          <w:sz w:val="12"/>
        </w:rPr>
        <w:t>¶</w:t>
      </w:r>
      <w:r w:rsidRPr="00264995">
        <w:rPr>
          <w:sz w:val="16"/>
        </w:rPr>
        <w:t xml:space="preserve"> or raised fares; more than half of all transit systems transferred funds from</w:t>
      </w:r>
      <w:r w:rsidRPr="00264995">
        <w:rPr>
          <w:sz w:val="12"/>
        </w:rPr>
        <w:t>¶</w:t>
      </w:r>
      <w:r w:rsidRPr="00264995">
        <w:rPr>
          <w:sz w:val="16"/>
        </w:rPr>
        <w:t xml:space="preserve"> capital improvements to operations, threatening operators’ ability to keep</w:t>
      </w:r>
      <w:r w:rsidRPr="00264995">
        <w:rPr>
          <w:sz w:val="12"/>
        </w:rPr>
        <w:t>¶</w:t>
      </w:r>
      <w:r w:rsidRPr="00264995">
        <w:rPr>
          <w:sz w:val="16"/>
        </w:rPr>
        <w:t xml:space="preserve"> systems in a state of good repair; seven out of ten transit systems projected</w:t>
      </w:r>
      <w:r w:rsidRPr="00264995">
        <w:rPr>
          <w:sz w:val="12"/>
        </w:rPr>
        <w:t>¶</w:t>
      </w:r>
      <w:r w:rsidRPr="00264995">
        <w:rPr>
          <w:sz w:val="16"/>
        </w:rPr>
        <w:t xml:space="preserve"> budget shortfalls in their next fiscal year; and 47 percent of transit systems</w:t>
      </w:r>
      <w:r w:rsidRPr="00264995">
        <w:rPr>
          <w:sz w:val="12"/>
        </w:rPr>
        <w:t>¶</w:t>
      </w:r>
      <w:r w:rsidRPr="00264995">
        <w:rPr>
          <w:sz w:val="16"/>
        </w:rPr>
        <w:t xml:space="preserve"> laid off workers or were considering doing so in the future.</w:t>
      </w:r>
      <w:r w:rsidRPr="00264995">
        <w:rPr>
          <w:sz w:val="12"/>
        </w:rPr>
        <w:t>¶</w:t>
      </w:r>
      <w:r w:rsidRPr="00264995">
        <w:rPr>
          <w:sz w:val="16"/>
        </w:rPr>
        <w:t xml:space="preserve"> </w:t>
      </w:r>
      <w:r w:rsidRPr="00264995">
        <w:rPr>
          <w:u w:val="single"/>
        </w:rPr>
        <w:t>Americans without access to an alternative form of transportation, the</w:t>
      </w:r>
      <w:r w:rsidRPr="00264995">
        <w:rPr>
          <w:sz w:val="12"/>
        </w:rPr>
        <w:t>¶</w:t>
      </w:r>
      <w:r w:rsidRPr="00264995">
        <w:rPr>
          <w:sz w:val="12"/>
          <w:u w:val="single"/>
        </w:rPr>
        <w:t xml:space="preserve"> </w:t>
      </w:r>
      <w:r w:rsidRPr="00264995">
        <w:rPr>
          <w:u w:val="single"/>
        </w:rPr>
        <w:t>majority of whom are older, African American or Hispanic, and senior</w:t>
      </w:r>
      <w:r w:rsidRPr="00264995">
        <w:rPr>
          <w:sz w:val="12"/>
        </w:rPr>
        <w:t>¶</w:t>
      </w:r>
      <w:r w:rsidRPr="00264995">
        <w:rPr>
          <w:sz w:val="12"/>
          <w:u w:val="single"/>
        </w:rPr>
        <w:t xml:space="preserve"> </w:t>
      </w:r>
      <w:r w:rsidRPr="00264995">
        <w:rPr>
          <w:u w:val="single"/>
        </w:rPr>
        <w:t>populations, are being left stranded without access to lifeline services</w:t>
      </w:r>
      <w:r w:rsidRPr="00264995">
        <w:rPr>
          <w:sz w:val="16"/>
        </w:rPr>
        <w:t xml:space="preserve">. </w:t>
      </w:r>
      <w:r w:rsidRPr="00264995">
        <w:rPr>
          <w:u w:val="single"/>
        </w:rPr>
        <w:t>These</w:t>
      </w:r>
      <w:r w:rsidRPr="00264995">
        <w:rPr>
          <w:sz w:val="12"/>
        </w:rPr>
        <w:t>¶</w:t>
      </w:r>
      <w:r w:rsidRPr="00264995">
        <w:rPr>
          <w:sz w:val="12"/>
          <w:u w:val="single"/>
        </w:rPr>
        <w:t xml:space="preserve"> </w:t>
      </w:r>
      <w:r w:rsidRPr="00264995">
        <w:rPr>
          <w:u w:val="single"/>
        </w:rPr>
        <w:t>trends have important implications for economic opportunity as well as</w:t>
      </w:r>
      <w:r w:rsidRPr="00264995">
        <w:rPr>
          <w:sz w:val="12"/>
        </w:rPr>
        <w:t>¶</w:t>
      </w:r>
      <w:r w:rsidRPr="00264995">
        <w:rPr>
          <w:sz w:val="12"/>
          <w:u w:val="single"/>
        </w:rPr>
        <w:t xml:space="preserve"> </w:t>
      </w:r>
      <w:r w:rsidRPr="00264995">
        <w:rPr>
          <w:u w:val="single"/>
        </w:rPr>
        <w:t>disaster response. Transportation spending has always been about opportunity</w:t>
      </w:r>
      <w:r w:rsidRPr="00264995">
        <w:rPr>
          <w:sz w:val="12"/>
        </w:rPr>
        <w:t>¶</w:t>
      </w:r>
      <w:r w:rsidRPr="00264995">
        <w:rPr>
          <w:sz w:val="12"/>
          <w:u w:val="single"/>
        </w:rPr>
        <w:t xml:space="preserve"> </w:t>
      </w:r>
      <w:r w:rsidRPr="00264995">
        <w:rPr>
          <w:u w:val="single"/>
        </w:rPr>
        <w:t>and equity.</w:t>
      </w:r>
      <w:r w:rsidRPr="00264995">
        <w:rPr>
          <w:sz w:val="16"/>
        </w:rPr>
        <w:t xml:space="preserve"> Writing in the foreword to Highway Robbery: Transportation</w:t>
      </w:r>
      <w:r w:rsidRPr="00264995">
        <w:rPr>
          <w:sz w:val="12"/>
        </w:rPr>
        <w:t>¶</w:t>
      </w:r>
      <w:r w:rsidRPr="00264995">
        <w:rPr>
          <w:sz w:val="16"/>
        </w:rPr>
        <w:t xml:space="preserve"> Racism and New Routes to Equity, Congressman John Lewis of Georgia summed up the challenge that lies ahead: “Our struggle is not over. The</w:t>
      </w:r>
      <w:r w:rsidRPr="00264995">
        <w:rPr>
          <w:sz w:val="12"/>
        </w:rPr>
        <w:t>¶</w:t>
      </w:r>
      <w:r w:rsidRPr="00264995">
        <w:rPr>
          <w:sz w:val="16"/>
        </w:rPr>
        <w:t xml:space="preserve"> physical signs are gone, but the legacy of Jim Crow transportation is still with</w:t>
      </w:r>
      <w:r w:rsidRPr="00264995">
        <w:rPr>
          <w:sz w:val="12"/>
        </w:rPr>
        <w:t>¶</w:t>
      </w:r>
      <w:r w:rsidRPr="00264995">
        <w:rPr>
          <w:sz w:val="16"/>
        </w:rPr>
        <w:t xml:space="preserve"> us.”22</w:t>
      </w:r>
      <w:r w:rsidRPr="00264995">
        <w:rPr>
          <w:sz w:val="12"/>
        </w:rPr>
        <w:t>¶</w:t>
      </w:r>
      <w:r w:rsidRPr="00264995">
        <w:rPr>
          <w:sz w:val="16"/>
        </w:rPr>
        <w:t xml:space="preserve"> </w:t>
      </w:r>
      <w:r w:rsidRPr="00264995">
        <w:rPr>
          <w:rStyle w:val="Emphasis"/>
        </w:rPr>
        <w:t>Transportation spending programs do not benefit all populations equally</w:t>
      </w:r>
      <w:r w:rsidRPr="00264995">
        <w:rPr>
          <w:sz w:val="16"/>
        </w:rPr>
        <w:t>.</w:t>
      </w:r>
      <w:r w:rsidRPr="00264995">
        <w:rPr>
          <w:sz w:val="12"/>
        </w:rPr>
        <w:t>¶</w:t>
      </w:r>
      <w:r w:rsidRPr="00264995">
        <w:rPr>
          <w:sz w:val="16"/>
        </w:rPr>
        <w:t xml:space="preserve"> If one follows where transportation dollars go, one can tell who is important</w:t>
      </w:r>
      <w:r w:rsidRPr="00264995">
        <w:rPr>
          <w:sz w:val="12"/>
        </w:rPr>
        <w:t>¶</w:t>
      </w:r>
      <w:r w:rsidRPr="00264995">
        <w:rPr>
          <w:sz w:val="16"/>
        </w:rPr>
        <w:t xml:space="preserve"> and who is not. The lion’s share of transportation dollars is spent on roads,</w:t>
      </w:r>
      <w:r w:rsidRPr="00264995">
        <w:rPr>
          <w:sz w:val="12"/>
        </w:rPr>
        <w:t>¶</w:t>
      </w:r>
      <w:r w:rsidRPr="00264995">
        <w:rPr>
          <w:sz w:val="16"/>
        </w:rPr>
        <w:t xml:space="preserve"> while urban transit systems are often left in disrepair. Nationally, </w:t>
      </w:r>
      <w:r w:rsidRPr="00264995">
        <w:rPr>
          <w:u w:val="single"/>
        </w:rPr>
        <w:t>80 percent</w:t>
      </w:r>
      <w:r w:rsidRPr="00264995">
        <w:rPr>
          <w:sz w:val="12"/>
        </w:rPr>
        <w:t>¶</w:t>
      </w:r>
      <w:r w:rsidRPr="00264995">
        <w:rPr>
          <w:sz w:val="12"/>
          <w:u w:val="single"/>
        </w:rPr>
        <w:t xml:space="preserve"> </w:t>
      </w:r>
      <w:r w:rsidRPr="00264995">
        <w:rPr>
          <w:u w:val="single"/>
        </w:rPr>
        <w:t>of all surface transportation funds are earmarked for highways, and 20 percent</w:t>
      </w:r>
      <w:r w:rsidRPr="00264995">
        <w:rPr>
          <w:sz w:val="12"/>
        </w:rPr>
        <w:t>¶</w:t>
      </w:r>
      <w:r w:rsidRPr="00264995">
        <w:rPr>
          <w:sz w:val="12"/>
          <w:u w:val="single"/>
        </w:rPr>
        <w:t xml:space="preserve"> </w:t>
      </w:r>
      <w:r w:rsidRPr="00264995">
        <w:rPr>
          <w:u w:val="single"/>
        </w:rPr>
        <w:t>are earmarked for public transportation.</w:t>
      </w:r>
      <w:r w:rsidRPr="00264995">
        <w:rPr>
          <w:sz w:val="16"/>
        </w:rPr>
        <w:t xml:space="preserve"> On average, states spend just</w:t>
      </w:r>
      <w:r w:rsidRPr="00264995">
        <w:rPr>
          <w:sz w:val="12"/>
        </w:rPr>
        <w:t>¶</w:t>
      </w:r>
      <w:r w:rsidRPr="00264995">
        <w:rPr>
          <w:sz w:val="16"/>
        </w:rPr>
        <w:t xml:space="preserve"> fifty-five cents per person of their federal transportation funds on pedes</w:t>
      </w:r>
      <w:r w:rsidRPr="00264995">
        <w:rPr>
          <w:u w:val="single"/>
        </w:rPr>
        <w:t>trian</w:t>
      </w:r>
      <w:r w:rsidRPr="00264995">
        <w:rPr>
          <w:sz w:val="12"/>
        </w:rPr>
        <w:t>¶</w:t>
      </w:r>
      <w:r w:rsidRPr="00264995">
        <w:rPr>
          <w:sz w:val="12"/>
          <w:u w:val="single"/>
        </w:rPr>
        <w:t xml:space="preserve"> </w:t>
      </w:r>
      <w:r w:rsidRPr="00264995">
        <w:rPr>
          <w:u w:val="single"/>
        </w:rPr>
        <w:t>projects, less than 1 percent of their total federal transportation dollars. Average</w:t>
      </w:r>
      <w:r w:rsidRPr="00264995">
        <w:rPr>
          <w:sz w:val="12"/>
        </w:rPr>
        <w:t>¶</w:t>
      </w:r>
      <w:r w:rsidRPr="00264995">
        <w:rPr>
          <w:sz w:val="12"/>
          <w:u w:val="single"/>
        </w:rPr>
        <w:t xml:space="preserve"> </w:t>
      </w:r>
      <w:r w:rsidRPr="00264995">
        <w:rPr>
          <w:u w:val="single"/>
        </w:rPr>
        <w:t>spending on highways came to $72 per person</w:t>
      </w:r>
      <w:r w:rsidRPr="00264995">
        <w:rPr>
          <w:sz w:val="16"/>
        </w:rPr>
        <w:t>.23</w:t>
      </w:r>
      <w:r w:rsidRPr="00264995">
        <w:rPr>
          <w:sz w:val="12"/>
        </w:rPr>
        <w:t>¶</w:t>
      </w:r>
      <w:r w:rsidRPr="00264995">
        <w:rPr>
          <w:sz w:val="16"/>
        </w:rPr>
        <w:t xml:space="preserve"> Generally, </w:t>
      </w:r>
      <w:r w:rsidRPr="00264995">
        <w:rPr>
          <w:u w:val="single"/>
        </w:rPr>
        <w:t>states spend less than 20 percent of federal transportation funding</w:t>
      </w:r>
      <w:r w:rsidRPr="00264995">
        <w:rPr>
          <w:sz w:val="12"/>
        </w:rPr>
        <w:t>¶</w:t>
      </w:r>
      <w:r w:rsidRPr="00264995">
        <w:rPr>
          <w:sz w:val="12"/>
          <w:u w:val="single"/>
        </w:rPr>
        <w:t xml:space="preserve"> </w:t>
      </w:r>
      <w:r w:rsidRPr="00264995">
        <w:rPr>
          <w:u w:val="single"/>
        </w:rPr>
        <w:t>on mass transit.</w:t>
      </w:r>
      <w:r w:rsidRPr="00264995">
        <w:rPr>
          <w:sz w:val="16"/>
        </w:rPr>
        <w:t xml:space="preserve">24 The current </w:t>
      </w:r>
      <w:r w:rsidRPr="00264995">
        <w:rPr>
          <w:u w:val="single"/>
        </w:rPr>
        <w:t>federal funding scheme is biased against</w:t>
      </w:r>
      <w:r w:rsidRPr="00264995">
        <w:rPr>
          <w:sz w:val="12"/>
        </w:rPr>
        <w:t>¶</w:t>
      </w:r>
      <w:r w:rsidRPr="00264995">
        <w:rPr>
          <w:sz w:val="12"/>
          <w:u w:val="single"/>
        </w:rPr>
        <w:t xml:space="preserve"> </w:t>
      </w:r>
      <w:r w:rsidRPr="00264995">
        <w:rPr>
          <w:u w:val="single"/>
        </w:rPr>
        <w:t>metropolitan areas. The federal government allocates the bulk of transportation</w:t>
      </w:r>
      <w:r w:rsidRPr="00264995">
        <w:rPr>
          <w:sz w:val="12"/>
        </w:rPr>
        <w:t>¶</w:t>
      </w:r>
      <w:r w:rsidRPr="00264995">
        <w:rPr>
          <w:sz w:val="12"/>
          <w:u w:val="single"/>
        </w:rPr>
        <w:t xml:space="preserve"> </w:t>
      </w:r>
      <w:r w:rsidRPr="00264995">
        <w:rPr>
          <w:u w:val="single"/>
        </w:rPr>
        <w:t>dollars directly to state DOTs</w:t>
      </w:r>
      <w:r w:rsidRPr="00264995">
        <w:rPr>
          <w:sz w:val="16"/>
        </w:rPr>
        <w:t>. Many of the road-building fiefdoms are</w:t>
      </w:r>
      <w:r w:rsidRPr="00264995">
        <w:rPr>
          <w:sz w:val="12"/>
        </w:rPr>
        <w:t>¶</w:t>
      </w:r>
      <w:r w:rsidRPr="00264995">
        <w:rPr>
          <w:sz w:val="16"/>
        </w:rPr>
        <w:t xml:space="preserve"> no friend to urban transit. J</w:t>
      </w:r>
      <w:r w:rsidRPr="00264995">
        <w:rPr>
          <w:u w:val="single"/>
        </w:rPr>
        <w:t>ust 6 percent of all federal highway dollars are</w:t>
      </w:r>
      <w:r w:rsidRPr="00264995">
        <w:rPr>
          <w:sz w:val="12"/>
        </w:rPr>
        <w:t>¶</w:t>
      </w:r>
      <w:r w:rsidRPr="00264995">
        <w:rPr>
          <w:sz w:val="12"/>
          <w:u w:val="single"/>
        </w:rPr>
        <w:t xml:space="preserve"> </w:t>
      </w:r>
      <w:r w:rsidRPr="00264995">
        <w:rPr>
          <w:u w:val="single"/>
        </w:rPr>
        <w:t>suballocated directly to the metropolitan regions</w:t>
      </w:r>
      <w:r w:rsidRPr="00264995">
        <w:rPr>
          <w:sz w:val="16"/>
        </w:rPr>
        <w:t xml:space="preserve">.25 Although local </w:t>
      </w:r>
      <w:r w:rsidRPr="00264995">
        <w:rPr>
          <w:u w:val="single"/>
        </w:rPr>
        <w:t>governments</w:t>
      </w:r>
      <w:r w:rsidRPr="00264995">
        <w:rPr>
          <w:sz w:val="12"/>
        </w:rPr>
        <w:t>¶</w:t>
      </w:r>
      <w:r w:rsidRPr="00264995">
        <w:rPr>
          <w:sz w:val="12"/>
          <w:u w:val="single"/>
        </w:rPr>
        <w:t xml:space="preserve"> </w:t>
      </w:r>
      <w:r w:rsidRPr="00264995">
        <w:rPr>
          <w:u w:val="single"/>
        </w:rPr>
        <w:t>within metropolitan areas own and maintain the vast majority of the</w:t>
      </w:r>
      <w:r w:rsidRPr="00264995">
        <w:rPr>
          <w:sz w:val="12"/>
        </w:rPr>
        <w:t>¶</w:t>
      </w:r>
      <w:r w:rsidRPr="00264995">
        <w:rPr>
          <w:sz w:val="12"/>
          <w:u w:val="single"/>
        </w:rPr>
        <w:t xml:space="preserve"> </w:t>
      </w:r>
      <w:r w:rsidRPr="00264995">
        <w:rPr>
          <w:u w:val="single"/>
        </w:rPr>
        <w:t>transportation infrastructure, they receive only about 10 percent of every</w:t>
      </w:r>
      <w:r w:rsidRPr="00264995">
        <w:rPr>
          <w:sz w:val="12"/>
        </w:rPr>
        <w:t>¶</w:t>
      </w:r>
      <w:r w:rsidRPr="00264995">
        <w:rPr>
          <w:sz w:val="12"/>
          <w:u w:val="single"/>
        </w:rPr>
        <w:t xml:space="preserve"> </w:t>
      </w:r>
      <w:r w:rsidRPr="00264995">
        <w:rPr>
          <w:u w:val="single"/>
        </w:rPr>
        <w:t xml:space="preserve">dollar they generate.26 Many transportation spending </w:t>
      </w:r>
      <w:r w:rsidRPr="00264995">
        <w:rPr>
          <w:b/>
          <w:u w:val="single"/>
        </w:rPr>
        <w:t>projects leave millions</w:t>
      </w:r>
      <w:r w:rsidRPr="00264995">
        <w:rPr>
          <w:sz w:val="12"/>
        </w:rPr>
        <w:t>¶</w:t>
      </w:r>
      <w:r w:rsidRPr="00264995">
        <w:rPr>
          <w:b/>
          <w:sz w:val="12"/>
          <w:u w:val="single"/>
        </w:rPr>
        <w:t xml:space="preserve"> </w:t>
      </w:r>
      <w:r w:rsidRPr="00264995">
        <w:rPr>
          <w:b/>
          <w:u w:val="single"/>
        </w:rPr>
        <w:t>of African Americans on the side of the road</w:t>
      </w:r>
      <w:r w:rsidRPr="00264995">
        <w:rPr>
          <w:u w:val="single"/>
        </w:rPr>
        <w:t>.27</w:t>
      </w:r>
    </w:p>
    <w:p w:rsidR="00F33A59" w:rsidRPr="00264995" w:rsidRDefault="00F33A59" w:rsidP="00F33A59">
      <w:pPr>
        <w:pStyle w:val="Heading4"/>
      </w:pPr>
      <w:r w:rsidRPr="00264995">
        <w:t>Natural disaster rhetoric is used to further US military goals</w:t>
      </w:r>
    </w:p>
    <w:p w:rsidR="00F33A59" w:rsidRPr="00264995" w:rsidRDefault="00F33A59" w:rsidP="00F33A59">
      <w:r w:rsidRPr="00264995">
        <w:rPr>
          <w:b/>
          <w:sz w:val="26"/>
          <w:szCs w:val="26"/>
        </w:rPr>
        <w:t>Fukushima et al 14</w:t>
      </w:r>
      <w:r w:rsidRPr="00264995">
        <w:t xml:space="preserve">- </w:t>
      </w:r>
      <w:r w:rsidRPr="00264995">
        <w:rPr>
          <w:sz w:val="16"/>
          <w:szCs w:val="16"/>
        </w:rPr>
        <w:t>Annie, assistant prof at Utah, Ayano, member of Women for Genuine Security and contributor to Foreign Policy In Focus, Michiko, member of Women for Genuine Security and contributor to Foreign Policy In Focus, Gwyn, scholar and activist focused on issues of gender, racial and environmental justice in the service of genuine security, peace-making, and creating a sustainable world. She has taught courses in women’s studies, environmental studies, political science, and sociology at U.S. universities and colleges, Deborah, member of Women for Genuine Security and contributor to Foreign Policy In Focus, Taeva, member of Women for Genuine Security and contributor to Foreign Policy In Focus, Disaster Militarism: Rethinking U.S. Relief in the Asia-Pacific, (</w:t>
      </w:r>
      <w:hyperlink r:id="rId66" w:history="1">
        <w:r w:rsidRPr="00264995">
          <w:rPr>
            <w:rStyle w:val="Hyperlink"/>
            <w:sz w:val="16"/>
            <w:szCs w:val="16"/>
          </w:rPr>
          <w:t>http://fpif.org/disaster-militarism-rethinking-u-s-relief-asia-pacific/</w:t>
        </w:r>
      </w:hyperlink>
      <w:r w:rsidRPr="00264995">
        <w:rPr>
          <w:sz w:val="16"/>
          <w:szCs w:val="16"/>
        </w:rPr>
        <w:t>) JB</w:t>
      </w:r>
    </w:p>
    <w:p w:rsidR="00F33A59" w:rsidRDefault="00F33A59" w:rsidP="00F33A59">
      <w:pPr>
        <w:rPr>
          <w:sz w:val="16"/>
        </w:rPr>
      </w:pPr>
      <w:r w:rsidRPr="00264995">
        <w:rPr>
          <w:rStyle w:val="StyleUnderline"/>
        </w:rPr>
        <w:t xml:space="preserve">March 11 marks the third anniversary of the 9.0-magnitude earthquake that shook northeastern Japan in 2011, triggering a tsunami in a dual disaster that killed more than 16,000 people. </w:t>
      </w:r>
      <w:r w:rsidRPr="00264995">
        <w:rPr>
          <w:sz w:val="16"/>
        </w:rPr>
        <w:t xml:space="preserve">The earthquake and tsunami </w:t>
      </w:r>
      <w:r w:rsidRPr="00264995">
        <w:rPr>
          <w:rStyle w:val="StyleUnderline"/>
        </w:rPr>
        <w:t>caused the worst nuclear disaster in history</w:t>
      </w:r>
      <w:r w:rsidRPr="00264995">
        <w:rPr>
          <w:sz w:val="16"/>
        </w:rPr>
        <w:t xml:space="preserve"> with three meltdowns at the Fukushima Daiichi Nuclear Power Plant. Three years after the catastrophe, </w:t>
      </w:r>
      <w:hyperlink r:id="rId67" w:anchor=".UwrtPShZGTA" w:tgtFrame="_blank" w:tooltip="136,000 people" w:history="1">
        <w:r w:rsidRPr="00264995">
          <w:rPr>
            <w:rStyle w:val="Hyperlink"/>
            <w:sz w:val="16"/>
          </w:rPr>
          <w:t>136,000 people</w:t>
        </w:r>
      </w:hyperlink>
      <w:r w:rsidRPr="00264995">
        <w:rPr>
          <w:sz w:val="16"/>
        </w:rPr>
        <w:t xml:space="preserve"> from Fukushima prefecture are still displaced, and numerous disaster-related deaths have resulted from stress-related illnesses and suicide. Because of the nuclear meltdown, highly radioactive material continues to leak into the ocean, presenting numerous technical challenges with </w:t>
      </w:r>
      <w:hyperlink r:id="rId68" w:tgtFrame="_blank" w:tooltip="no solution yet in sight" w:history="1">
        <w:r w:rsidRPr="00264995">
          <w:rPr>
            <w:rStyle w:val="Hyperlink"/>
            <w:sz w:val="16"/>
          </w:rPr>
          <w:t>no solution yet in sight</w:t>
        </w:r>
      </w:hyperlink>
      <w:r w:rsidRPr="00264995">
        <w:rPr>
          <w:sz w:val="16"/>
        </w:rPr>
        <w:t xml:space="preserve">. This </w:t>
      </w:r>
      <w:hyperlink r:id="rId69" w:tgtFrame="_blank" w:tooltip="environmental contamination" w:history="1">
        <w:r w:rsidRPr="00264995">
          <w:rPr>
            <w:rStyle w:val="Hyperlink"/>
            <w:sz w:val="16"/>
          </w:rPr>
          <w:t>environmental contamination</w:t>
        </w:r>
      </w:hyperlink>
      <w:r w:rsidRPr="00264995">
        <w:rPr>
          <w:sz w:val="16"/>
        </w:rPr>
        <w:t xml:space="preserve">, which has impacted residents, workers, and </w:t>
      </w:r>
      <w:hyperlink r:id="rId70" w:tgtFrame="_blank" w:tooltip="military personnel responders" w:history="1">
        <w:r w:rsidRPr="00264995">
          <w:rPr>
            <w:rStyle w:val="Hyperlink"/>
            <w:sz w:val="16"/>
          </w:rPr>
          <w:t>military personnel responders</w:t>
        </w:r>
      </w:hyperlink>
      <w:r w:rsidRPr="00264995">
        <w:rPr>
          <w:sz w:val="16"/>
        </w:rPr>
        <w:t xml:space="preserve">, will have a global effect. Lessons learned from Chernobyl suggest that </w:t>
      </w:r>
      <w:hyperlink r:id="rId71" w:tgtFrame="_blank" w:tooltip="all this is only the tip of the iceberg" w:history="1">
        <w:r w:rsidRPr="00264995">
          <w:rPr>
            <w:rStyle w:val="Hyperlink"/>
            <w:sz w:val="16"/>
          </w:rPr>
          <w:t>all this is only the tip of the iceberg</w:t>
        </w:r>
      </w:hyperlink>
      <w:r w:rsidRPr="00264995">
        <w:rPr>
          <w:sz w:val="16"/>
        </w:rPr>
        <w:t xml:space="preserve">. “The Great East Japan Earthquake” is just one of several massive disasters in the Asia-Pacific this past decade. The 2004 Indian Ocean Tsunami took the lives of 230,000 people in 14 countries. Most recently, Typhoon Haiyan (Yolanda) ripped through Samar and Leyte in the Philippines, causing 6,000 deaths last November. The Philippines has witnessed several other devastating typhoons, including Ketsana (Ondoy) in 2009 and Bopha (Pablo) in 2012. A </w:t>
      </w:r>
      <w:r w:rsidRPr="00264995">
        <w:rPr>
          <w:rStyle w:val="StyleUnderline"/>
        </w:rPr>
        <w:t>rising pattern of intense storms and disasters in the Asia-Pacific region has led to the death and displacement of thousands of people and the destruction of essential urban and rural infrastructure</w:t>
      </w:r>
      <w:r w:rsidRPr="00264995">
        <w:rPr>
          <w:sz w:val="16"/>
        </w:rPr>
        <w:t xml:space="preserve"> such as roads, bridges, schools, health centers, and workplaces. </w:t>
      </w:r>
      <w:r w:rsidRPr="00264995">
        <w:rPr>
          <w:rStyle w:val="StyleUnderline"/>
        </w:rPr>
        <w:t>Paralleling these disasters has been the disaster response of the U.S. military. According to this “disaster militarism”—which is a pattern of rhetoric, beliefs, and practices—the military should be the primary responder to large-scale disasters. Disaster militarism is not only reflected in the deployment of troops but also in media discourse that naturalizes and calls for military action in times of environmental catastrophes.</w:t>
      </w:r>
      <w:r w:rsidRPr="00264995">
        <w:rPr>
          <w:sz w:val="16"/>
        </w:rPr>
        <w:t xml:space="preserve"> Justifying U.S. Military Presence Military Humanitarian Assistance and Disaster Relief (HADR) operations, such as Operation Damayan in the Philippines in 2013 and Operation Tomodachi (Friend) in Japan in 2011, have </w:t>
      </w:r>
      <w:r w:rsidRPr="00264995">
        <w:rPr>
          <w:rStyle w:val="StyleUnderline"/>
        </w:rPr>
        <w:t>showcased the U.S. military’s “helpfulness,” legitimized its presence, and softened its image.</w:t>
      </w:r>
      <w:r w:rsidRPr="00264995">
        <w:rPr>
          <w:sz w:val="16"/>
        </w:rPr>
        <w:t xml:space="preserve"> Charles-Antoine Hofmann and Laura Hudson, researching this topic for the British Red Cross, note several factors driving the growing military interest in responding to disasters. Assisting relief efforts, they observed, can improve the military’s image and provide training opportunities. </w:t>
      </w:r>
      <w:r w:rsidRPr="00264995">
        <w:rPr>
          <w:rStyle w:val="StyleUnderline"/>
        </w:rPr>
        <w:t xml:space="preserve">It is also a way for the military to diversify its role when armed forces face </w:t>
      </w:r>
      <w:hyperlink r:id="rId72" w:tgtFrame="_blank" w:tooltip="budget cuts" w:history="1">
        <w:r w:rsidRPr="00264995">
          <w:rPr>
            <w:rStyle w:val="StyleUnderline"/>
          </w:rPr>
          <w:t>budget cuts</w:t>
        </w:r>
      </w:hyperlink>
      <w:r w:rsidRPr="00264995">
        <w:rPr>
          <w:rStyle w:val="StyleUnderline"/>
        </w:rPr>
        <w:t>. Disaster relief has also become part of the justification for increased U.S. troop deployments</w:t>
      </w:r>
      <w:r w:rsidRPr="00264995">
        <w:rPr>
          <w:sz w:val="16"/>
        </w:rPr>
        <w:t xml:space="preserve"> in the Asia-Pacific region—even as the new military basing component of the “</w:t>
      </w:r>
      <w:hyperlink r:id="rId73" w:tooltip="Pacific Pivot" w:history="1">
        <w:r w:rsidRPr="00264995">
          <w:rPr>
            <w:rStyle w:val="Hyperlink"/>
            <w:sz w:val="16"/>
          </w:rPr>
          <w:t>Pacific Pivot</w:t>
        </w:r>
      </w:hyperlink>
      <w:r w:rsidRPr="00264995">
        <w:rPr>
          <w:sz w:val="16"/>
        </w:rPr>
        <w:t xml:space="preserve">” has met with strong opposition in Okinawa, Japan and Jeju, South Korea. This massive permanent presence in the Asia-Pacific region has </w:t>
      </w:r>
      <w:r w:rsidRPr="00264995">
        <w:rPr>
          <w:rStyle w:val="StyleUnderline"/>
        </w:rPr>
        <w:t xml:space="preserve">enabled the U.S. military to be the “first and fastest” to respond to sudden calamity. </w:t>
      </w:r>
      <w:r w:rsidRPr="00264995">
        <w:rPr>
          <w:sz w:val="16"/>
        </w:rPr>
        <w:t xml:space="preserve">The </w:t>
      </w:r>
      <w:hyperlink r:id="rId74" w:tgtFrame="_blank" w:tooltip="Pacific Command" w:history="1">
        <w:r w:rsidRPr="00264995">
          <w:rPr>
            <w:rStyle w:val="Hyperlink"/>
            <w:sz w:val="16"/>
          </w:rPr>
          <w:t>Pacific Command</w:t>
        </w:r>
      </w:hyperlink>
      <w:r w:rsidRPr="00264995">
        <w:rPr>
          <w:sz w:val="16"/>
        </w:rPr>
        <w:t xml:space="preserve"> boasts 330,000 personnel (one-fifth of all U.S. forces), 180 ships, and 2,000 aircraft in an area that spans half the earth’s surface and is home to half the earth’s population. Disaster relief is not the military’s primary mission, role, or area of expertise. Nevertheless, disaster response missions facilitate military expansion and dominance. Yoshiyuki Uehara, the vice-governor of Okinawa at the time of the earthquake and tsunami, has opposed the plan to construct a new offshore U.S. Marine base on the island. “I hope we stop glorifying Operation Tomodachi,” he </w:t>
      </w:r>
      <w:hyperlink r:id="rId75" w:tgtFrame="_blank" w:tooltip="warned" w:history="1">
        <w:r w:rsidRPr="00264995">
          <w:rPr>
            <w:rStyle w:val="Hyperlink"/>
            <w:sz w:val="16"/>
          </w:rPr>
          <w:t>warned</w:t>
        </w:r>
      </w:hyperlink>
      <w:r w:rsidRPr="00264995">
        <w:rPr>
          <w:sz w:val="16"/>
        </w:rPr>
        <w:t xml:space="preserve">. “Our gratitude [for U.S. military assistance after the earthquake and tsunami] and U.S. military base problems are separate issues.” The core of Operation Tomodachi was Joint Task Force 519 from the United States Pacific Command. Arguably, the response to disaster was a perfect opportunity for the United States to demonstrate to China that an immediate U.S.-Japan joint military operation was possible. The United States spent $80 million for this operation. Less than three weeks after the Fukushima disaster, Japan promised to increase its Host Nation Support from three to five years and to pay </w:t>
      </w:r>
      <w:hyperlink r:id="rId76" w:tgtFrame="_blank" w:tooltip="188 million yen annually" w:history="1">
        <w:r w:rsidRPr="00264995">
          <w:rPr>
            <w:rStyle w:val="Hyperlink"/>
            <w:sz w:val="16"/>
          </w:rPr>
          <w:t>188 million yen annually</w:t>
        </w:r>
      </w:hyperlink>
      <w:r w:rsidRPr="00264995">
        <w:rPr>
          <w:sz w:val="16"/>
        </w:rPr>
        <w:t xml:space="preserve"> for U.S. military facilities in the country. The U</w:t>
      </w:r>
      <w:r w:rsidRPr="00264995">
        <w:rPr>
          <w:rStyle w:val="StyleUnderline"/>
        </w:rPr>
        <w:t xml:space="preserve">.S. government used the rhetoric of disaster militarism to justify Japan’s dependence on U.S. military forces and the high concentration of U.S. bases in tiny Okinawa. </w:t>
      </w:r>
      <w:r w:rsidRPr="00264995">
        <w:rPr>
          <w:sz w:val="16"/>
        </w:rPr>
        <w:t>The Okinawa Times</w:t>
      </w:r>
      <w:hyperlink r:id="rId77" w:tgtFrame="_blank" w:tooltip="argued" w:history="1">
        <w:r w:rsidRPr="00264995">
          <w:rPr>
            <w:rStyle w:val="Hyperlink"/>
            <w:sz w:val="16"/>
          </w:rPr>
          <w:t>argued</w:t>
        </w:r>
      </w:hyperlink>
      <w:r w:rsidRPr="00264995">
        <w:rPr>
          <w:sz w:val="16"/>
        </w:rPr>
        <w:t xml:space="preserve"> that this was a clear “political exploitation of the earthquake disaster.” This was </w:t>
      </w:r>
      <w:r w:rsidRPr="00264995">
        <w:rPr>
          <w:rStyle w:val="Emphasis"/>
        </w:rPr>
        <w:t>not the first time that disaster relief was used to further larger geopolitical and military goals.</w:t>
      </w:r>
      <w:r w:rsidRPr="00264995">
        <w:rPr>
          <w:sz w:val="16"/>
        </w:rPr>
        <w:t xml:space="preserve"> The rapid mobilization of assistance using military capabilities from the United States, Japan, India, and Australia in the wake of the 2004 Indian Ocean tsunami “set the ball rolling for a four-way security dialogue a few years later,” former Australian diplomat Rory Metcalf </w:t>
      </w:r>
      <w:hyperlink r:id="rId78" w:tgtFrame="_blank" w:tooltip="has argued" w:history="1">
        <w:r w:rsidRPr="00264995">
          <w:rPr>
            <w:rStyle w:val="Hyperlink"/>
            <w:sz w:val="16"/>
          </w:rPr>
          <w:t>has argued</w:t>
        </w:r>
      </w:hyperlink>
      <w:r w:rsidRPr="00264995">
        <w:rPr>
          <w:sz w:val="16"/>
        </w:rPr>
        <w:t xml:space="preserve">. Just weeks after Typhoon Haiyan, meanwhile, the Philippine and U.S. governments were touting relief efforts as justification for the need for a new long-term agreement for greater bilateral military cooperation and an </w:t>
      </w:r>
      <w:hyperlink r:id="rId79" w:tgtFrame="_blank" w:tooltip="increased U.S. military presence" w:history="1">
        <w:r w:rsidRPr="00264995">
          <w:rPr>
            <w:rStyle w:val="Hyperlink"/>
            <w:sz w:val="16"/>
          </w:rPr>
          <w:t>increased U.S. military presence</w:t>
        </w:r>
      </w:hyperlink>
      <w:r w:rsidRPr="00264995">
        <w:rPr>
          <w:sz w:val="16"/>
        </w:rPr>
        <w:t xml:space="preserve">in the Philippines (the Philippine constitution currently bans permanent troops and bases). </w:t>
      </w:r>
      <w:r w:rsidRPr="00264995">
        <w:rPr>
          <w:rStyle w:val="Emphasis"/>
        </w:rPr>
        <w:t xml:space="preserve">Washington has used disaster militarism as additional leverage to pressure the Philippine government to accept a </w:t>
      </w:r>
      <w:hyperlink r:id="rId80" w:tgtFrame="_blank" w:tooltip="mutual defense agreement" w:history="1">
        <w:r w:rsidRPr="00264995">
          <w:rPr>
            <w:rStyle w:val="Emphasis"/>
          </w:rPr>
          <w:t>mutual defense agreement</w:t>
        </w:r>
      </w:hyperlink>
      <w:r w:rsidRPr="00264995">
        <w:rPr>
          <w:rStyle w:val="Emphasis"/>
        </w:rPr>
        <w:t>.</w:t>
      </w:r>
      <w:r w:rsidRPr="00264995">
        <w:rPr>
          <w:sz w:val="16"/>
        </w:rPr>
        <w:t xml:space="preserve"> </w:t>
      </w:r>
    </w:p>
    <w:p w:rsidR="001709FB" w:rsidRPr="0095044C" w:rsidRDefault="001709FB" w:rsidP="001709FB">
      <w:pPr>
        <w:pStyle w:val="Heading4"/>
      </w:pPr>
      <w:r w:rsidRPr="0095044C">
        <w:t>Natural disaster rhetoric is used to further US military goals</w:t>
      </w:r>
    </w:p>
    <w:p w:rsidR="001709FB" w:rsidRPr="0095044C" w:rsidRDefault="001709FB" w:rsidP="001709FB">
      <w:r w:rsidRPr="0095044C">
        <w:rPr>
          <w:b/>
          <w:sz w:val="26"/>
          <w:szCs w:val="26"/>
        </w:rPr>
        <w:t>Fukushima et al 14</w:t>
      </w:r>
      <w:r>
        <w:t xml:space="preserve">- </w:t>
      </w:r>
      <w:r w:rsidRPr="00ED6AAA">
        <w:rPr>
          <w:sz w:val="16"/>
          <w:szCs w:val="16"/>
        </w:rPr>
        <w:t>Annie, assistant prof at Utah, Ayano, member of Women for Genuine Security and contributor to Foreign Policy In Focus, Michiko, member of Women for Genuine Security and contributor to Foreign Policy In Focus, Gwyn, scholar and activist focused on issues of gender, racial and environmental justice in the service of genuine security, peace-making, and creating a sustainable world. She has taught courses in women’s studies, environmental studies, political science, and sociology at U.S. universities and colleges, Deborah, member of Women for Genuine Security and contributor to Foreign Policy In Focus, Taeva, member of Women for Genuine Security and contributor to Foreign Policy In Focus, Disaster Militarism: Rethinking U.S. Relief in the Asia-Pacific, (</w:t>
      </w:r>
      <w:hyperlink r:id="rId81" w:history="1">
        <w:r w:rsidRPr="00ED6AAA">
          <w:rPr>
            <w:rStyle w:val="Hyperlink"/>
            <w:sz w:val="16"/>
            <w:szCs w:val="16"/>
          </w:rPr>
          <w:t>http://fpif.org/disaster-militarism-rethinking-u-s-relief-asia-pacific/</w:t>
        </w:r>
      </w:hyperlink>
      <w:r w:rsidRPr="00ED6AAA">
        <w:rPr>
          <w:sz w:val="16"/>
          <w:szCs w:val="16"/>
        </w:rPr>
        <w:t>) JB</w:t>
      </w:r>
    </w:p>
    <w:p w:rsidR="001709FB" w:rsidRDefault="001709FB" w:rsidP="001709FB">
      <w:pPr>
        <w:rPr>
          <w:sz w:val="16"/>
        </w:rPr>
      </w:pPr>
      <w:r w:rsidRPr="0095044C">
        <w:rPr>
          <w:rStyle w:val="StyleUnderline"/>
        </w:rPr>
        <w:t xml:space="preserve">March 11 marks the third anniversary of the 9.0-magnitude earthquake that shook northeastern Japan in 2011, triggering a tsunami in a dual disaster that killed more than 16,000 people. </w:t>
      </w:r>
      <w:r w:rsidRPr="0095044C">
        <w:rPr>
          <w:sz w:val="16"/>
        </w:rPr>
        <w:t xml:space="preserve">The earthquake and tsunami </w:t>
      </w:r>
      <w:r w:rsidRPr="0095044C">
        <w:rPr>
          <w:rStyle w:val="StyleUnderline"/>
        </w:rPr>
        <w:t>caused the worst nuclear disaster in history</w:t>
      </w:r>
      <w:r w:rsidRPr="0095044C">
        <w:rPr>
          <w:sz w:val="16"/>
        </w:rPr>
        <w:t xml:space="preserve"> with three meltdowns at the Fukushima Daiichi Nuclear Power Plant. Three years after the catastrophe, </w:t>
      </w:r>
      <w:hyperlink r:id="rId82" w:anchor=".UwrtPShZGTA" w:tgtFrame="_blank" w:tooltip="136,000 people" w:history="1">
        <w:r w:rsidRPr="0095044C">
          <w:rPr>
            <w:rStyle w:val="Hyperlink"/>
            <w:sz w:val="16"/>
          </w:rPr>
          <w:t>136,000 people</w:t>
        </w:r>
      </w:hyperlink>
      <w:r w:rsidRPr="0095044C">
        <w:rPr>
          <w:sz w:val="16"/>
        </w:rPr>
        <w:t xml:space="preserve"> from Fukushima prefecture are still displaced, and numerous disaster-related deaths have resulted from stress-related illnesses and suicide. Because of the nuclear meltdown, highly radioactive material continues to leak into the ocean, presenting numerous technical challenges with </w:t>
      </w:r>
      <w:hyperlink r:id="rId83" w:tgtFrame="_blank" w:tooltip="no solution yet in sight" w:history="1">
        <w:r w:rsidRPr="0095044C">
          <w:rPr>
            <w:rStyle w:val="Hyperlink"/>
            <w:sz w:val="16"/>
          </w:rPr>
          <w:t>no solution yet in sight</w:t>
        </w:r>
      </w:hyperlink>
      <w:r w:rsidRPr="0095044C">
        <w:rPr>
          <w:sz w:val="16"/>
        </w:rPr>
        <w:t xml:space="preserve">. This </w:t>
      </w:r>
      <w:hyperlink r:id="rId84" w:tgtFrame="_blank" w:tooltip="environmental contamination" w:history="1">
        <w:r w:rsidRPr="0095044C">
          <w:rPr>
            <w:rStyle w:val="Hyperlink"/>
            <w:sz w:val="16"/>
          </w:rPr>
          <w:t>environmental contamination</w:t>
        </w:r>
      </w:hyperlink>
      <w:r w:rsidRPr="0095044C">
        <w:rPr>
          <w:sz w:val="16"/>
        </w:rPr>
        <w:t xml:space="preserve">, which has impacted residents, workers, and </w:t>
      </w:r>
      <w:hyperlink r:id="rId85" w:tgtFrame="_blank" w:tooltip="military personnel responders" w:history="1">
        <w:r w:rsidRPr="0095044C">
          <w:rPr>
            <w:rStyle w:val="Hyperlink"/>
            <w:sz w:val="16"/>
          </w:rPr>
          <w:t>military personnel responders</w:t>
        </w:r>
      </w:hyperlink>
      <w:r w:rsidRPr="0095044C">
        <w:rPr>
          <w:sz w:val="16"/>
        </w:rPr>
        <w:t xml:space="preserve">, will have a global effect. Lessons learned from Chernobyl suggest that </w:t>
      </w:r>
      <w:hyperlink r:id="rId86" w:tgtFrame="_blank" w:tooltip="all this is only the tip of the iceberg" w:history="1">
        <w:r w:rsidRPr="0095044C">
          <w:rPr>
            <w:rStyle w:val="Hyperlink"/>
            <w:sz w:val="16"/>
          </w:rPr>
          <w:t>all this is only the tip of the iceberg</w:t>
        </w:r>
      </w:hyperlink>
      <w:r w:rsidRPr="0095044C">
        <w:rPr>
          <w:sz w:val="16"/>
        </w:rPr>
        <w:t xml:space="preserve">. “The Great East Japan Earthquake” is just one of several massive disasters in the Asia-Pacific this past decade. The 2004 Indian Ocean Tsunami took the lives of 230,000 people in 14 countries. Most recently, Typhoon Haiyan (Yolanda) ripped through Samar and Leyte in the Philippines, causing 6,000 deaths last November. The Philippines has witnessed several other devastating typhoons, including Ketsana (Ondoy) in 2009 and Bopha (Pablo) in 2012. A </w:t>
      </w:r>
      <w:r w:rsidRPr="0095044C">
        <w:rPr>
          <w:rStyle w:val="StyleUnderline"/>
        </w:rPr>
        <w:t>rising pattern of intense storms and disasters in the Asia-Pacific region has led to the death and displacement of thousands of people and the destruction of essential urban and rural infrastructure</w:t>
      </w:r>
      <w:r w:rsidRPr="0095044C">
        <w:rPr>
          <w:sz w:val="16"/>
        </w:rPr>
        <w:t xml:space="preserve"> such as roads, bridges, schools, health centers, and workplaces. </w:t>
      </w:r>
      <w:r w:rsidRPr="0095044C">
        <w:rPr>
          <w:rStyle w:val="StyleUnderline"/>
        </w:rPr>
        <w:t>Paralleling these disasters has been the disaster response of the U.S. military. According to this “disaster militarism”—which is a pattern of rhetoric, beliefs, and practices—the military should be the primary responder to large-scale disasters. Disaster militarism is not only reflected in the deployment of troops but also in media discourse that naturalizes and calls for military action in times of environmental catastrophes.</w:t>
      </w:r>
      <w:r w:rsidRPr="0095044C">
        <w:rPr>
          <w:sz w:val="16"/>
        </w:rPr>
        <w:t xml:space="preserve"> Justifying U.S. Military Presence Military Humanitarian Assistance and Disaster Relief (HADR) operations, such as Operation Damayan in the Philippines in 2013 and Operation Tomodachi (Friend) in Japan in 2011, have </w:t>
      </w:r>
      <w:r w:rsidRPr="0095044C">
        <w:rPr>
          <w:rStyle w:val="StyleUnderline"/>
        </w:rPr>
        <w:t>showcased the U.S. military’s “helpfulness,” legitimized its presence, and softened its image.</w:t>
      </w:r>
      <w:r w:rsidRPr="0095044C">
        <w:rPr>
          <w:sz w:val="16"/>
        </w:rPr>
        <w:t xml:space="preserve"> Charles-Antoine Hofmann and Laura Hudson, researching this topic for the British Red Cross, note several factors driving the growing military interest in responding to disasters. Assisting relief efforts, they observed, can improve the military’s image and provide training opportunities. </w:t>
      </w:r>
      <w:r w:rsidRPr="0095044C">
        <w:rPr>
          <w:rStyle w:val="StyleUnderline"/>
        </w:rPr>
        <w:t>It is also a way for the military to diversify its role when armed forces face</w:t>
      </w:r>
      <w:r>
        <w:rPr>
          <w:rStyle w:val="StyleUnderline"/>
        </w:rPr>
        <w:t xml:space="preserve"> </w:t>
      </w:r>
      <w:hyperlink r:id="rId87" w:tgtFrame="_blank" w:tooltip="budget cuts" w:history="1">
        <w:r w:rsidRPr="0095044C">
          <w:rPr>
            <w:rStyle w:val="StyleUnderline"/>
          </w:rPr>
          <w:t>budget cuts</w:t>
        </w:r>
      </w:hyperlink>
      <w:r w:rsidRPr="0095044C">
        <w:rPr>
          <w:rStyle w:val="StyleUnderline"/>
        </w:rPr>
        <w:t>. Disaster relief has also become part of the justification for increased U.S. troop deployments</w:t>
      </w:r>
      <w:r w:rsidRPr="0095044C">
        <w:rPr>
          <w:sz w:val="16"/>
        </w:rPr>
        <w:t xml:space="preserve"> in the Asia-Pacific region—even as the new military basing component of the “</w:t>
      </w:r>
      <w:hyperlink r:id="rId88" w:tooltip="Pacific Pivot" w:history="1">
        <w:r w:rsidRPr="0095044C">
          <w:rPr>
            <w:rStyle w:val="Hyperlink"/>
            <w:sz w:val="16"/>
          </w:rPr>
          <w:t>Pacific Pivot</w:t>
        </w:r>
      </w:hyperlink>
      <w:r w:rsidRPr="0095044C">
        <w:rPr>
          <w:sz w:val="16"/>
        </w:rPr>
        <w:t xml:space="preserve">” has met with strong opposition in Okinawa, Japan and Jeju, South Korea. This massive permanent presence in the Asia-Pacific region has </w:t>
      </w:r>
      <w:r w:rsidRPr="0095044C">
        <w:rPr>
          <w:rStyle w:val="StyleUnderline"/>
        </w:rPr>
        <w:t xml:space="preserve">enabled the U.S. military to be the “first and fastest” to respond to sudden calamity. </w:t>
      </w:r>
      <w:r w:rsidRPr="0095044C">
        <w:rPr>
          <w:sz w:val="16"/>
        </w:rPr>
        <w:t xml:space="preserve">The </w:t>
      </w:r>
      <w:hyperlink r:id="rId89" w:tgtFrame="_blank" w:tooltip="Pacific Command" w:history="1">
        <w:r w:rsidRPr="0095044C">
          <w:rPr>
            <w:rStyle w:val="Hyperlink"/>
            <w:sz w:val="16"/>
          </w:rPr>
          <w:t>Pacific Command</w:t>
        </w:r>
      </w:hyperlink>
      <w:r w:rsidRPr="0095044C">
        <w:rPr>
          <w:sz w:val="16"/>
        </w:rPr>
        <w:t xml:space="preserve"> boasts 330,000 personnel (one-fifth of all U.S. forces), 180 ships, and 2,000 aircraft in an area that spans half the earth’s surface and is home to half the earth’s population. Disaster relief is not the military’s primary mission, role, or area of expertise. Nevertheless, disaster response missions facilitate military expansion and dominance. Yoshiyuki Uehara, the vice-governor of Okinawa at the time of the earthquake and tsunami, has opposed the plan to construct a new offshore U.S. Marine base on the island. “I hope we stop glorifying Operation Tomodachi,” he </w:t>
      </w:r>
      <w:hyperlink r:id="rId90" w:tgtFrame="_blank" w:tooltip="warned" w:history="1">
        <w:r w:rsidRPr="0095044C">
          <w:rPr>
            <w:rStyle w:val="Hyperlink"/>
            <w:sz w:val="16"/>
          </w:rPr>
          <w:t>warned</w:t>
        </w:r>
      </w:hyperlink>
      <w:r w:rsidRPr="0095044C">
        <w:rPr>
          <w:sz w:val="16"/>
        </w:rPr>
        <w:t xml:space="preserve">. “Our gratitude [for U.S. military assistance after the earthquake and tsunami] and U.S. military base problems are separate issues.” The core of Operation Tomodachi was Joint Task Force 519 from the United States Pacific Command. Arguably, the response to disaster was a perfect opportunity for the United States to demonstrate to China that an immediate U.S.-Japan joint military operation was possible. The United States spent $80 million for this operation. Less than three weeks after the Fukushima disaster, Japan promised to increase its Host Nation Support from three to five years and to pay </w:t>
      </w:r>
      <w:hyperlink r:id="rId91" w:tgtFrame="_blank" w:tooltip="188 million yen annually" w:history="1">
        <w:r w:rsidRPr="0095044C">
          <w:rPr>
            <w:rStyle w:val="Hyperlink"/>
            <w:sz w:val="16"/>
          </w:rPr>
          <w:t>188 million yen annually</w:t>
        </w:r>
      </w:hyperlink>
      <w:r w:rsidRPr="0095044C">
        <w:rPr>
          <w:sz w:val="16"/>
        </w:rPr>
        <w:t xml:space="preserve"> for U.S. military facilities in the country. The U</w:t>
      </w:r>
      <w:r w:rsidRPr="0095044C">
        <w:rPr>
          <w:rStyle w:val="StyleUnderline"/>
        </w:rPr>
        <w:t xml:space="preserve">.S. government used the rhetoric of disaster militarism to justify Japan’s dependence on U.S. military forces and the high concentration of U.S. bases in tiny Okinawa. </w:t>
      </w:r>
      <w:r w:rsidRPr="0095044C">
        <w:rPr>
          <w:sz w:val="16"/>
        </w:rPr>
        <w:t>The Okinawa Times</w:t>
      </w:r>
      <w:hyperlink r:id="rId92" w:tgtFrame="_blank" w:tooltip="argued" w:history="1">
        <w:r w:rsidRPr="0095044C">
          <w:rPr>
            <w:rStyle w:val="Hyperlink"/>
            <w:sz w:val="16"/>
          </w:rPr>
          <w:t>argued</w:t>
        </w:r>
      </w:hyperlink>
      <w:r w:rsidRPr="0095044C">
        <w:rPr>
          <w:sz w:val="16"/>
        </w:rPr>
        <w:t xml:space="preserve"> that this was a clear “political exploitation of the earthquake disaster.” This was </w:t>
      </w:r>
      <w:r w:rsidRPr="0095044C">
        <w:rPr>
          <w:rStyle w:val="Emphasis"/>
        </w:rPr>
        <w:t>not the first time that disaster relief was used to further larger geopolitical and military goals.</w:t>
      </w:r>
      <w:r w:rsidRPr="0095044C">
        <w:rPr>
          <w:sz w:val="16"/>
        </w:rPr>
        <w:t xml:space="preserve"> The rapid mobilization of assistance using military capabilities from the United States, Japan, India, and Australia in the wake of the 2004 Indian Ocean tsunami “set the ball rolling for a four-way security dialogue a few years later,” former Australian diplomat Rory Metcalf </w:t>
      </w:r>
      <w:hyperlink r:id="rId93" w:tgtFrame="_blank" w:tooltip="has argued" w:history="1">
        <w:r w:rsidRPr="0095044C">
          <w:rPr>
            <w:rStyle w:val="Hyperlink"/>
            <w:sz w:val="16"/>
          </w:rPr>
          <w:t>has argued</w:t>
        </w:r>
      </w:hyperlink>
      <w:r w:rsidRPr="0095044C">
        <w:rPr>
          <w:sz w:val="16"/>
        </w:rPr>
        <w:t xml:space="preserve">. Just weeks after Typhoon Haiyan, meanwhile, the Philippine and U.S. governments were touting relief efforts as justification for the need for a new long-term agreement for greater bilateral military cooperation and an </w:t>
      </w:r>
      <w:hyperlink r:id="rId94" w:tgtFrame="_blank" w:tooltip="increased U.S. military presence" w:history="1">
        <w:r w:rsidRPr="0095044C">
          <w:rPr>
            <w:rStyle w:val="Hyperlink"/>
            <w:sz w:val="16"/>
          </w:rPr>
          <w:t>increased U.S. military presence</w:t>
        </w:r>
      </w:hyperlink>
      <w:r w:rsidRPr="0095044C">
        <w:rPr>
          <w:sz w:val="16"/>
        </w:rPr>
        <w:t xml:space="preserve">in the Philippines (the Philippine constitution currently bans permanent troops and bases). </w:t>
      </w:r>
      <w:r w:rsidRPr="0095044C">
        <w:rPr>
          <w:rStyle w:val="Emphasis"/>
        </w:rPr>
        <w:t xml:space="preserve">Washington has used disaster militarism as additional leverage to pressure the Philippine government to accept a </w:t>
      </w:r>
      <w:hyperlink r:id="rId95" w:tgtFrame="_blank" w:tooltip="mutual defense agreement" w:history="1">
        <w:r w:rsidRPr="0095044C">
          <w:rPr>
            <w:rStyle w:val="Emphasis"/>
          </w:rPr>
          <w:t>mutual defense agreement</w:t>
        </w:r>
      </w:hyperlink>
      <w:r w:rsidRPr="0095044C">
        <w:rPr>
          <w:rStyle w:val="Emphasis"/>
        </w:rPr>
        <w:t>.</w:t>
      </w:r>
      <w:r w:rsidRPr="0095044C">
        <w:rPr>
          <w:sz w:val="16"/>
        </w:rPr>
        <w:t xml:space="preserve"> </w:t>
      </w:r>
    </w:p>
    <w:p w:rsidR="001709FB" w:rsidRPr="00264995" w:rsidRDefault="001709FB" w:rsidP="00F33A59">
      <w:pPr>
        <w:rPr>
          <w:sz w:val="16"/>
        </w:rPr>
      </w:pPr>
      <w:bookmarkStart w:id="10" w:name="_GoBack"/>
      <w:bookmarkEnd w:id="10"/>
    </w:p>
    <w:p w:rsidR="00F83DB8" w:rsidRDefault="00F83DB8" w:rsidP="00F33A59">
      <w:pPr>
        <w:pStyle w:val="Heading3"/>
      </w:pPr>
      <w:r>
        <w:t>XT: Impact</w:t>
      </w:r>
    </w:p>
    <w:p w:rsidR="00F83DB8" w:rsidRDefault="00F83DB8" w:rsidP="00F83DB8">
      <w:pPr>
        <w:pStyle w:val="Heading4"/>
      </w:pPr>
      <w:r w:rsidRPr="00C56F4C">
        <w:t>Government involvement in disaster resp</w:t>
      </w:r>
      <w:r>
        <w:t xml:space="preserve">onse leads to ethnic cleansing, displacement, and human rights violations </w:t>
      </w:r>
      <w:r w:rsidRPr="00C56F4C">
        <w:t xml:space="preserve">under the guise of </w:t>
      </w:r>
      <w:r>
        <w:t>‘recovery’</w:t>
      </w:r>
    </w:p>
    <w:p w:rsidR="00F83DB8" w:rsidRDefault="00F83DB8" w:rsidP="00F83DB8">
      <w:r w:rsidRPr="00D53C8C">
        <w:rPr>
          <w:b/>
        </w:rPr>
        <w:t>Harden</w:t>
      </w:r>
      <w:r>
        <w:rPr>
          <w:b/>
        </w:rPr>
        <w:t xml:space="preserve"> et. Al, 07 </w:t>
      </w:r>
      <w:r>
        <w:t xml:space="preserve">(Monique Harden and Nathalie </w:t>
      </w:r>
      <w:r w:rsidRPr="00D53C8C">
        <w:rPr>
          <w:b/>
        </w:rPr>
        <w:t>Walker</w:t>
      </w:r>
      <w:r>
        <w:t xml:space="preserve"> are Co-Driectors and Attorneys at </w:t>
      </w:r>
      <w:r>
        <w:rPr>
          <w:i/>
        </w:rPr>
        <w:t xml:space="preserve">Advocates for Environmental Human Rights </w:t>
      </w:r>
      <w:r>
        <w:t xml:space="preserve">in New Orleans, Kali </w:t>
      </w:r>
      <w:r w:rsidRPr="00D53C8C">
        <w:rPr>
          <w:b/>
        </w:rPr>
        <w:t>Akuno</w:t>
      </w:r>
      <w:r>
        <w:t xml:space="preserve">, Executive Director of the </w:t>
      </w:r>
      <w:r>
        <w:rPr>
          <w:i/>
        </w:rPr>
        <w:t>Peoples’ Hurricane Relief Fund</w:t>
      </w:r>
      <w:r>
        <w:t xml:space="preserve"> in New Orleans;11/30/07;  “Racial Discrimination and Ethnic Cleansing in the United States in the Aftermath of Hurricane Katrina: A Report to the United Nations’ Committee for the Elimination of Racial Discrimination”; </w:t>
      </w:r>
      <w:r>
        <w:tab/>
      </w:r>
    </w:p>
    <w:p w:rsidR="00F83DB8" w:rsidRPr="00D53C8C" w:rsidRDefault="00F83DB8" w:rsidP="00F83DB8">
      <w:r>
        <w:t>Office of the United Nations High Commissioner for Human Rights)//JPM</w:t>
      </w:r>
    </w:p>
    <w:p w:rsidR="00F83DB8" w:rsidRPr="00D53C8C" w:rsidRDefault="00F83DB8" w:rsidP="00F83DB8">
      <w:pPr>
        <w:rPr>
          <w:sz w:val="16"/>
        </w:rPr>
      </w:pPr>
      <w:r w:rsidRPr="00D53C8C">
        <w:rPr>
          <w:sz w:val="16"/>
        </w:rPr>
        <w:t xml:space="preserve">In the aftermath of Hurricane Katrina, </w:t>
      </w:r>
      <w:r w:rsidRPr="00B22575">
        <w:rPr>
          <w:u w:val="single"/>
        </w:rPr>
        <w:t>displaced residents of New Orleans and the Gulf Coast and exploited reconstruction workers are crying out for justice and demanding human rights protections from the racial discrimination they suffer from the U.S. Government</w:t>
      </w:r>
      <w:r w:rsidRPr="00D53C8C">
        <w:rPr>
          <w:sz w:val="16"/>
        </w:rPr>
        <w:t xml:space="preserve"> and its political subdivisions. As detailed in this report, </w:t>
      </w:r>
      <w:r w:rsidRPr="00B22575">
        <w:rPr>
          <w:u w:val="single"/>
        </w:rPr>
        <w:t>governmental actions have subjected a predominantly African American population to conditions that affect human survival by prolonging internal displacement more than two years after the hurricane.</w:t>
      </w:r>
      <w:r>
        <w:rPr>
          <w:u w:val="single"/>
        </w:rPr>
        <w:t xml:space="preserve"> </w:t>
      </w:r>
      <w:r w:rsidRPr="00D53C8C">
        <w:rPr>
          <w:sz w:val="12"/>
        </w:rPr>
        <w:t>¶</w:t>
      </w:r>
      <w:r w:rsidRPr="00D53C8C">
        <w:rPr>
          <w:sz w:val="16"/>
        </w:rPr>
        <w:t xml:space="preserve"> Governmental actions pursuant to the Robert T. Stafford Act, </w:t>
      </w:r>
      <w:r w:rsidRPr="00B22575">
        <w:rPr>
          <w:u w:val="single"/>
        </w:rPr>
        <w:t>the federal disaster law, have worsened the crisis of displacement by subjecting internally displaced Gulf Coast residents to brutal treatment and arbitrary incarceration.</w:t>
      </w:r>
      <w:r w:rsidRPr="00D53C8C">
        <w:rPr>
          <w:sz w:val="16"/>
        </w:rPr>
        <w:t xml:space="preserve"> </w:t>
      </w:r>
      <w:r w:rsidRPr="00B22575">
        <w:rPr>
          <w:u w:val="single"/>
        </w:rPr>
        <w:t>The U.S. Government has</w:t>
      </w:r>
      <w:r w:rsidRPr="00D53C8C">
        <w:rPr>
          <w:sz w:val="16"/>
        </w:rPr>
        <w:t xml:space="preserve"> consistently </w:t>
      </w:r>
      <w:r w:rsidRPr="00B22575">
        <w:rPr>
          <w:u w:val="single"/>
        </w:rPr>
        <w:t>denied residents</w:t>
      </w:r>
      <w:r w:rsidRPr="00D53C8C">
        <w:rPr>
          <w:sz w:val="16"/>
        </w:rPr>
        <w:t xml:space="preserve"> of New Orleans and the Gulf Coast </w:t>
      </w:r>
      <w:r w:rsidRPr="00B22575">
        <w:rPr>
          <w:u w:val="single"/>
        </w:rPr>
        <w:t>their human right to housing through a host of unjust policies and programs that have created a housing crisis</w:t>
      </w:r>
      <w:r w:rsidRPr="00D53C8C">
        <w:rPr>
          <w:sz w:val="16"/>
        </w:rPr>
        <w:t xml:space="preserve"> </w:t>
      </w:r>
      <w:r w:rsidRPr="00B22575">
        <w:rPr>
          <w:u w:val="single"/>
        </w:rPr>
        <w:t>and a growing number of homeless people</w:t>
      </w:r>
      <w:r w:rsidRPr="00D53C8C">
        <w:rPr>
          <w:sz w:val="16"/>
        </w:rPr>
        <w:t>. In addition, there has been no action by the U.S. Department of Justice (“DOJ”) to launch a comprehensive investigation into the abusive treatment of hurricane evacuees by law enforcement and military personnel, which has been documented by law enforcement agencies and non-governmental organizations. Similarly, t</w:t>
      </w:r>
      <w:r>
        <w:rPr>
          <w:sz w:val="16"/>
        </w:rPr>
        <w:t xml:space="preserve">he </w:t>
      </w:r>
      <w:r w:rsidRPr="00B22575">
        <w:rPr>
          <w:b/>
          <w:u w:val="single"/>
        </w:rPr>
        <w:t>DOJ has not protected reconstruction workers, who are mostly Latino and Caribbean immigrants, from abuse, exploitation, and discrimination by governmental contractors.</w:t>
      </w:r>
      <w:r>
        <w:rPr>
          <w:b/>
          <w:u w:val="single"/>
        </w:rPr>
        <w:t xml:space="preserve"> </w:t>
      </w:r>
      <w:r w:rsidRPr="00B22575">
        <w:rPr>
          <w:b/>
          <w:u w:val="single"/>
        </w:rPr>
        <w:t>The U.S. Department of Health and Human Services and other governmental authorities have failed to re-open public health care facilities, and have contributed to an increase in the number of deaths due to the lack of medical services.</w:t>
      </w:r>
      <w:r w:rsidRPr="00D53C8C">
        <w:rPr>
          <w:sz w:val="16"/>
        </w:rPr>
        <w:t xml:space="preserve"> </w:t>
      </w:r>
      <w:r w:rsidRPr="00B22575">
        <w:rPr>
          <w:u w:val="single"/>
        </w:rPr>
        <w:t>Hurricane-related environmental impacts, such as arsenic contamination of sediment and debris disposal, have been a burden on communities of color who have been denied public health protection by the US Environmental Protection Agency.</w:t>
      </w:r>
      <w:r w:rsidRPr="00D53C8C">
        <w:rPr>
          <w:sz w:val="12"/>
        </w:rPr>
        <w:t>¶</w:t>
      </w:r>
      <w:r w:rsidRPr="00D53C8C">
        <w:rPr>
          <w:sz w:val="16"/>
        </w:rPr>
        <w:t xml:space="preserve"> </w:t>
      </w:r>
      <w:r w:rsidRPr="00B22575">
        <w:rPr>
          <w:u w:val="single"/>
        </w:rPr>
        <w:t>Against tremendous opposition from the U.S. Government, hurricane survivors are struggling to return home and rebuild their communities.</w:t>
      </w:r>
      <w:r>
        <w:rPr>
          <w:u w:val="single"/>
        </w:rPr>
        <w:t xml:space="preserve"> </w:t>
      </w:r>
      <w:r w:rsidRPr="00B22575">
        <w:rPr>
          <w:u w:val="single"/>
        </w:rPr>
        <w:t>The government’s failure to protect the rights of displaced people, who are predominantly African American violates the Convention on the Elimination of All Forms of Racial Discrimination (“CERD”) and is contrary to the United Nations’ Guiding Principles on Internal Displacement, which specifically prohibits ethnic cleansing and racial discrimination.</w:t>
      </w:r>
      <w:r>
        <w:rPr>
          <w:u w:val="single"/>
        </w:rPr>
        <w:t xml:space="preserve"> </w:t>
      </w:r>
      <w:r w:rsidRPr="00D53C8C">
        <w:rPr>
          <w:sz w:val="12"/>
        </w:rPr>
        <w:t>¶</w:t>
      </w:r>
      <w:r w:rsidRPr="00D53C8C">
        <w:rPr>
          <w:sz w:val="16"/>
        </w:rPr>
        <w:t xml:space="preserve"> During the 87th Session (July 10-28, 2006) of the United Nations’ Human Rights Committee, the Committee issued Concluding Observations regarding the U.S. Government’s compliance with the International Covenant on Civil and Political Rights that urged the U.S. Government to implement the Guiding Principles on Internal Displacement. </w:t>
      </w:r>
      <w:r w:rsidRPr="00B22575">
        <w:rPr>
          <w:u w:val="single"/>
        </w:rPr>
        <w:t>By its actions the U.S. Government has rejected the UN Human Rights Committee’s recommendation and has delayed by several months the submission of a follow-up report, as instructed by this Committee.</w:t>
      </w:r>
      <w:r>
        <w:rPr>
          <w:u w:val="single"/>
        </w:rPr>
        <w:t xml:space="preserve"> </w:t>
      </w:r>
      <w:r w:rsidRPr="00D53C8C">
        <w:rPr>
          <w:sz w:val="12"/>
        </w:rPr>
        <w:t>¶</w:t>
      </w:r>
      <w:r w:rsidRPr="00D53C8C">
        <w:rPr>
          <w:sz w:val="16"/>
        </w:rPr>
        <w:t xml:space="preserve"> In the U.S. Government’s current human rights report to the UN Committee on the Elimination of Racial Discrimination, which presents two misleading paragraphs regarding governmental responses to Hurricane Katrina, </w:t>
      </w:r>
      <w:r w:rsidRPr="00B22575">
        <w:rPr>
          <w:b/>
          <w:u w:val="single"/>
        </w:rPr>
        <w:t>the U.S. Government has demonstrated not only a lack of candor, but also a low regard for the Committee and its efforts to ensure the human right to freedom from racial discrimination</w:t>
      </w:r>
      <w:r w:rsidRPr="00D53C8C">
        <w:rPr>
          <w:sz w:val="16"/>
        </w:rPr>
        <w:t>. We urge this Committee to exercise its authority to compel the U.S. Government to comply with CERD and the UN Guiding Principles on Internal Displacement.</w:t>
      </w:r>
      <w:r w:rsidRPr="00D53C8C">
        <w:rPr>
          <w:sz w:val="12"/>
        </w:rPr>
        <w:t>¶</w:t>
      </w:r>
      <w:r w:rsidRPr="00D53C8C">
        <w:rPr>
          <w:sz w:val="16"/>
        </w:rPr>
        <w:t xml:space="preserve"> </w:t>
      </w:r>
      <w:r w:rsidRPr="00D53C8C">
        <w:rPr>
          <w:sz w:val="12"/>
        </w:rPr>
        <w:t>¶</w:t>
      </w:r>
      <w:r w:rsidRPr="00D53C8C">
        <w:rPr>
          <w:sz w:val="16"/>
        </w:rPr>
        <w:t xml:space="preserve"> Introduction</w:t>
      </w:r>
      <w:r w:rsidRPr="00D53C8C">
        <w:rPr>
          <w:sz w:val="12"/>
        </w:rPr>
        <w:t>¶</w:t>
      </w:r>
      <w:r w:rsidRPr="00D53C8C">
        <w:rPr>
          <w:sz w:val="16"/>
        </w:rPr>
        <w:t xml:space="preserve"> “These </w:t>
      </w:r>
      <w:r w:rsidRPr="00B22575">
        <w:rPr>
          <w:u w:val="single"/>
        </w:rPr>
        <w:t>troops are fresh back from Iraq</w:t>
      </w:r>
      <w:r w:rsidRPr="00D53C8C">
        <w:rPr>
          <w:sz w:val="16"/>
        </w:rPr>
        <w:t xml:space="preserve">, well trained, experienced, battle tested, and under my orders to restore order in the streets. </w:t>
      </w:r>
      <w:r w:rsidRPr="00B22575">
        <w:rPr>
          <w:u w:val="single"/>
        </w:rPr>
        <w:t>They have M-16s and they are locked and loaded.</w:t>
      </w:r>
      <w:r>
        <w:rPr>
          <w:u w:val="single"/>
        </w:rPr>
        <w:t xml:space="preserve"> </w:t>
      </w:r>
      <w:r w:rsidRPr="00B22575">
        <w:rPr>
          <w:b/>
          <w:u w:val="single"/>
        </w:rPr>
        <w:t>These troops know how to shoot and skill and they are more than willing to do so if necessary and I expect they will</w:t>
      </w:r>
      <w:r w:rsidRPr="00D53C8C">
        <w:rPr>
          <w:sz w:val="16"/>
        </w:rPr>
        <w:t>.”</w:t>
      </w:r>
      <w:r w:rsidRPr="00D53C8C">
        <w:rPr>
          <w:sz w:val="12"/>
        </w:rPr>
        <w:t>¶</w:t>
      </w:r>
      <w:r w:rsidRPr="00D53C8C">
        <w:rPr>
          <w:sz w:val="16"/>
        </w:rPr>
        <w:t xml:space="preserve"> – </w:t>
      </w:r>
      <w:r w:rsidRPr="00B22575">
        <w:rPr>
          <w:b/>
          <w:u w:val="single"/>
        </w:rPr>
        <w:t>Louisiana Governor Kathleen Blanco</w:t>
      </w:r>
      <w:r w:rsidRPr="00D53C8C">
        <w:rPr>
          <w:sz w:val="16"/>
        </w:rPr>
        <w:t>, quoted in ABC News, Sept. 2, 2005 (</w:t>
      </w:r>
      <w:r w:rsidRPr="00B22575">
        <w:rPr>
          <w:b/>
          <w:u w:val="single"/>
        </w:rPr>
        <w:t>three days after Hurricane Katrina struck the state of Louisiana</w:t>
      </w:r>
      <w:r w:rsidRPr="00D53C8C">
        <w:rPr>
          <w:sz w:val="16"/>
        </w:rPr>
        <w:t>)</w:t>
      </w:r>
      <w:r w:rsidRPr="00D53C8C">
        <w:rPr>
          <w:sz w:val="12"/>
        </w:rPr>
        <w:t>¶</w:t>
      </w:r>
      <w:r w:rsidRPr="00D53C8C">
        <w:rPr>
          <w:sz w:val="16"/>
        </w:rPr>
        <w:t xml:space="preserve"> [In the aftermath of Hurricane Katrina], “</w:t>
      </w:r>
      <w:r w:rsidRPr="00B22575">
        <w:rPr>
          <w:b/>
          <w:u w:val="single"/>
        </w:rPr>
        <w:t>New Orleans is not going to be as black as it was for a long time, if ever again</w:t>
      </w:r>
      <w:r w:rsidRPr="00D53C8C">
        <w:rPr>
          <w:sz w:val="16"/>
        </w:rPr>
        <w:t>.”</w:t>
      </w:r>
      <w:r w:rsidRPr="00D53C8C">
        <w:rPr>
          <w:sz w:val="12"/>
        </w:rPr>
        <w:t>¶</w:t>
      </w:r>
      <w:r w:rsidRPr="00D53C8C">
        <w:rPr>
          <w:sz w:val="16"/>
        </w:rPr>
        <w:t xml:space="preserve"> – </w:t>
      </w:r>
      <w:r w:rsidRPr="00B22575">
        <w:rPr>
          <w:b/>
          <w:u w:val="single"/>
        </w:rPr>
        <w:t>U.S. Cabinet Secretary Alphonso Jackson</w:t>
      </w:r>
      <w:r w:rsidRPr="00D53C8C">
        <w:rPr>
          <w:sz w:val="16"/>
        </w:rPr>
        <w:t>, Department of Housing and Urban Development, quoted in The Washington Post, Sept. 29, 2005</w:t>
      </w:r>
      <w:r w:rsidRPr="00D53C8C">
        <w:rPr>
          <w:sz w:val="12"/>
        </w:rPr>
        <w:t>¶</w:t>
      </w:r>
      <w:r w:rsidRPr="00D53C8C">
        <w:rPr>
          <w:sz w:val="16"/>
        </w:rPr>
        <w:t xml:space="preserve"> “</w:t>
      </w:r>
      <w:r w:rsidRPr="00B22575">
        <w:rPr>
          <w:rStyle w:val="Emphasis"/>
          <w:sz w:val="26"/>
          <w:szCs w:val="26"/>
        </w:rPr>
        <w:t>We finally cleaned up public housing in New Orleans.</w:t>
      </w:r>
      <w:r>
        <w:rPr>
          <w:rStyle w:val="Emphasis"/>
          <w:sz w:val="26"/>
          <w:szCs w:val="26"/>
        </w:rPr>
        <w:t xml:space="preserve"> </w:t>
      </w:r>
      <w:r w:rsidRPr="00B22575">
        <w:rPr>
          <w:rStyle w:val="Emphasis"/>
          <w:sz w:val="26"/>
          <w:szCs w:val="26"/>
        </w:rPr>
        <w:t>We couldn’t do it, but God did</w:t>
      </w:r>
      <w:r w:rsidRPr="00D53C8C">
        <w:rPr>
          <w:sz w:val="16"/>
        </w:rPr>
        <w:t>.”</w:t>
      </w:r>
      <w:r w:rsidRPr="00D53C8C">
        <w:rPr>
          <w:sz w:val="12"/>
        </w:rPr>
        <w:t>¶</w:t>
      </w:r>
      <w:r w:rsidRPr="00D53C8C">
        <w:rPr>
          <w:sz w:val="16"/>
        </w:rPr>
        <w:t xml:space="preserve"> – </w:t>
      </w:r>
      <w:r w:rsidRPr="00B22575">
        <w:rPr>
          <w:b/>
          <w:sz w:val="26"/>
          <w:szCs w:val="26"/>
          <w:u w:val="single"/>
        </w:rPr>
        <w:t>U.S. Congressman Richard Baker</w:t>
      </w:r>
      <w:r w:rsidRPr="00D53C8C">
        <w:rPr>
          <w:sz w:val="16"/>
        </w:rPr>
        <w:t xml:space="preserve"> (R-LA), quoted in The Wall Street Journal, Sept. 9, 2005</w:t>
      </w:r>
      <w:r w:rsidRPr="00D53C8C">
        <w:rPr>
          <w:sz w:val="12"/>
        </w:rPr>
        <w:t>¶</w:t>
      </w:r>
      <w:r w:rsidRPr="00D53C8C">
        <w:rPr>
          <w:sz w:val="16"/>
        </w:rPr>
        <w:t xml:space="preserve"> </w:t>
      </w:r>
      <w:r w:rsidRPr="00B22575">
        <w:rPr>
          <w:b/>
          <w:u w:val="single"/>
        </w:rPr>
        <w:t>The above statements by United States officials are not an aberration of an otherwise humane governmental response to Hurricane Katrina, but instead are reflections of the racial discriminatory policies and practices established by the U.S. Government in the aftermath of the hurricane</w:t>
      </w:r>
      <w:r w:rsidRPr="00D53C8C">
        <w:rPr>
          <w:sz w:val="16"/>
        </w:rPr>
        <w:t xml:space="preserve">. As discussed below, these </w:t>
      </w:r>
      <w:r w:rsidRPr="00B22575">
        <w:rPr>
          <w:b/>
          <w:u w:val="single"/>
        </w:rPr>
        <w:t>policies and practices violate</w:t>
      </w:r>
      <w:r w:rsidRPr="00D53C8C">
        <w:rPr>
          <w:sz w:val="16"/>
        </w:rPr>
        <w:t xml:space="preserve"> the Convention on the Elimination of All Forms of Racial Discrimination (“</w:t>
      </w:r>
      <w:r w:rsidRPr="00B22575">
        <w:rPr>
          <w:b/>
          <w:u w:val="single"/>
        </w:rPr>
        <w:t>CERD</w:t>
      </w:r>
      <w:r w:rsidRPr="00D53C8C">
        <w:rPr>
          <w:b/>
          <w:sz w:val="16"/>
        </w:rPr>
        <w:t xml:space="preserve">”) </w:t>
      </w:r>
      <w:r w:rsidRPr="00B22575">
        <w:rPr>
          <w:b/>
          <w:u w:val="single"/>
        </w:rPr>
        <w:t>and are contrary to the</w:t>
      </w:r>
      <w:r w:rsidRPr="00B22575">
        <w:rPr>
          <w:u w:val="single"/>
        </w:rPr>
        <w:t xml:space="preserve"> United Nations’ </w:t>
      </w:r>
      <w:r w:rsidRPr="00B22575">
        <w:rPr>
          <w:b/>
          <w:u w:val="single"/>
        </w:rPr>
        <w:t>Guiding Principles on Internal Displacement, which specifically prohibit ethnic cleansing and any governmental action that is intended to or results in the alteration of the racial composition of a population that is displaced by a disaster.</w:t>
      </w:r>
      <w:r>
        <w:rPr>
          <w:b/>
          <w:u w:val="single"/>
        </w:rPr>
        <w:t xml:space="preserve"> </w:t>
      </w:r>
      <w:r w:rsidRPr="00D53C8C">
        <w:rPr>
          <w:sz w:val="12"/>
        </w:rPr>
        <w:t>¶</w:t>
      </w:r>
      <w:r w:rsidRPr="00D53C8C">
        <w:rPr>
          <w:sz w:val="16"/>
        </w:rPr>
        <w:t xml:space="preserve"> Contrary to implementing the UN Guiding Principles on Internal Displacement, as requested by the UN Human Rights Committee in its Concluding Observations of July 2006, </w:t>
      </w:r>
      <w:r w:rsidRPr="00B22575">
        <w:rPr>
          <w:rStyle w:val="Emphasis"/>
        </w:rPr>
        <w:t>the U.S. Government has taken full advantage of the flaws in the Robert T. Stafford Act, the federal disaster law, which allow it to deny the rights of displaced people, in particular African Americans and the poor, to return home</w:t>
      </w:r>
      <w:r w:rsidRPr="00D53C8C">
        <w:rPr>
          <w:sz w:val="16"/>
        </w:rPr>
        <w:t>. The chart below presents the extreme contrasts between the UN Guiding Principles on Internal Displacement and the Robert T. Stafford Act regarding the rights of individuals displaced by a disaster and the responsibilities of national governments.</w:t>
      </w:r>
      <w:r w:rsidRPr="00D53C8C">
        <w:rPr>
          <w:sz w:val="12"/>
        </w:rPr>
        <w:t>¶</w:t>
      </w:r>
      <w:r w:rsidRPr="00D53C8C">
        <w:rPr>
          <w:sz w:val="16"/>
        </w:rPr>
        <w:t xml:space="preserve"> [Chart omitted]</w:t>
      </w:r>
      <w:r w:rsidRPr="00D53C8C">
        <w:rPr>
          <w:sz w:val="12"/>
        </w:rPr>
        <w:t>¶</w:t>
      </w:r>
      <w:r w:rsidRPr="00D53C8C">
        <w:rPr>
          <w:sz w:val="16"/>
        </w:rPr>
        <w:t xml:space="preserve"> Article 5 of the CERD prohibits racial discrimination in all its forms. </w:t>
      </w:r>
      <w:r w:rsidRPr="00B22575">
        <w:rPr>
          <w:b/>
          <w:u w:val="single"/>
        </w:rPr>
        <w:t xml:space="preserve">With respect to Hurricane Katrina, the actions taken by the U.S. Government have denied several of the rights enumerated under this article. </w:t>
      </w:r>
      <w:r w:rsidRPr="00D53C8C">
        <w:rPr>
          <w:sz w:val="12"/>
        </w:rPr>
        <w:t>¶</w:t>
      </w:r>
      <w:r w:rsidRPr="00D53C8C">
        <w:rPr>
          <w:sz w:val="16"/>
        </w:rPr>
        <w:t xml:space="preserve"> Denying the Human Right to Security of the Person and </w:t>
      </w:r>
      <w:r w:rsidRPr="00D53C8C">
        <w:rPr>
          <w:sz w:val="12"/>
        </w:rPr>
        <w:t>¶</w:t>
      </w:r>
      <w:r w:rsidRPr="00D53C8C">
        <w:rPr>
          <w:sz w:val="16"/>
        </w:rPr>
        <w:t xml:space="preserve"> Protection from Bodily Harm and Violence, CERD Art. 5(b)</w:t>
      </w:r>
      <w:r w:rsidRPr="00D53C8C">
        <w:rPr>
          <w:sz w:val="12"/>
        </w:rPr>
        <w:t>¶</w:t>
      </w:r>
      <w:r w:rsidRPr="00D53C8C">
        <w:rPr>
          <w:sz w:val="16"/>
        </w:rPr>
        <w:t xml:space="preserve"> </w:t>
      </w:r>
      <w:r w:rsidRPr="00B22575">
        <w:rPr>
          <w:u w:val="single"/>
        </w:rPr>
        <w:t>Negative consequences of a natural disaster are to be expected; however, what should not be expected or condoned is the failure of U.S. President George Bush and the U.S. Department of Homeland Security to act on advance warning that Hurricane Katrina would cause levee breaches and massive devastation in New Orleans, Louisiana,</w:t>
      </w:r>
      <w:r>
        <w:rPr>
          <w:u w:val="single"/>
        </w:rPr>
        <w:t xml:space="preserve"> </w:t>
      </w:r>
      <w:r w:rsidRPr="00B22575">
        <w:rPr>
          <w:u w:val="single"/>
        </w:rPr>
        <w:t>where the population is predominantly African American,</w:t>
      </w:r>
      <w:r>
        <w:rPr>
          <w:u w:val="single"/>
        </w:rPr>
        <w:t xml:space="preserve"> </w:t>
      </w:r>
      <w:r w:rsidRPr="00B22575">
        <w:rPr>
          <w:u w:val="single"/>
        </w:rPr>
        <w:t>and to ensure a safe and humane evacuation prior to the hurricane striking the Gulf Coast region.</w:t>
      </w:r>
      <w:r>
        <w:rPr>
          <w:u w:val="single"/>
        </w:rPr>
        <w:t xml:space="preserve"> </w:t>
      </w:r>
      <w:r w:rsidRPr="00D53C8C">
        <w:rPr>
          <w:sz w:val="12"/>
        </w:rPr>
        <w:t>¶</w:t>
      </w:r>
      <w:r w:rsidRPr="00D53C8C">
        <w:rPr>
          <w:sz w:val="16"/>
        </w:rPr>
        <w:t xml:space="preserve"> In violation of Article 5(b), which protects the human right to the security of the person and protection against bodily harm, </w:t>
      </w:r>
      <w:r w:rsidRPr="00B22575">
        <w:rPr>
          <w:u w:val="single"/>
        </w:rPr>
        <w:t>the Bush administration did not inform the public of the advance warning it received regarding the likelihood that levees and floodwalls in Louisiana would be breached by the Hurricane Katrina storm surge</w:t>
      </w:r>
      <w:r w:rsidRPr="00D53C8C">
        <w:rPr>
          <w:sz w:val="16"/>
        </w:rPr>
        <w:t xml:space="preserve">. Nor did the government inform the public that such levees and floodwalls were of substandard construction that made them vulnerable to breaches and overtopping by a storm surge. </w:t>
      </w:r>
      <w:r w:rsidRPr="00B22575">
        <w:rPr>
          <w:u w:val="single"/>
        </w:rPr>
        <w:t>It was not until ten months after the storm that the U.S. Army Corps of Engineers publicly admitted that it constructed faulty levees and floodwalls in Louisiana, where 15 instances of breaches and overtopping occurred.</w:t>
      </w:r>
      <w:r>
        <w:rPr>
          <w:u w:val="single"/>
        </w:rPr>
        <w:t xml:space="preserve"> </w:t>
      </w:r>
      <w:r w:rsidRPr="00D53C8C">
        <w:rPr>
          <w:sz w:val="16"/>
        </w:rPr>
        <w:t xml:space="preserve">(See map of levee and floodwall breaches in the Greater New Orleans area in Louisiana, below.) </w:t>
      </w:r>
      <w:r w:rsidRPr="00D53C8C">
        <w:rPr>
          <w:sz w:val="12"/>
        </w:rPr>
        <w:t>¶</w:t>
      </w:r>
      <w:r w:rsidRPr="00D53C8C">
        <w:rPr>
          <w:sz w:val="16"/>
        </w:rPr>
        <w:t xml:space="preserve"> [Chart omitted]</w:t>
      </w:r>
      <w:r w:rsidRPr="00D53C8C">
        <w:rPr>
          <w:sz w:val="12"/>
        </w:rPr>
        <w:t>¶</w:t>
      </w:r>
      <w:r w:rsidRPr="00D53C8C">
        <w:rPr>
          <w:sz w:val="16"/>
        </w:rPr>
        <w:t xml:space="preserve"> The substandard construction of levees and floodwalls caused 80% of the city of New Orleans, Louisiana to flood, and caused significant flooding that ruined cities and rural communities in the Gulf Coast region. Approximately 1.3 million people were immediately displaced by Hurricanes Katrina and Rita. </w:t>
      </w:r>
      <w:r w:rsidRPr="00B22575">
        <w:rPr>
          <w:b/>
          <w:u w:val="single"/>
        </w:rPr>
        <w:t>Due to the failure of the U.S. Government to continue monitoring the number of displaced people, there is no data that accurately indicates the number of people currently displaced from hurricane impacted communities in Georgia, Alabama, Mississippi, Louisiana, and Texas</w:t>
      </w:r>
      <w:r w:rsidRPr="00D53C8C">
        <w:rPr>
          <w:sz w:val="16"/>
        </w:rPr>
        <w:t>.</w:t>
      </w:r>
      <w:r>
        <w:rPr>
          <w:u w:val="single"/>
        </w:rPr>
        <w:t xml:space="preserve"> </w:t>
      </w:r>
      <w:r w:rsidRPr="00B22575">
        <w:rPr>
          <w:u w:val="single"/>
        </w:rPr>
        <w:t>However, a recent study estimates that the number of people displaced by the hurricane in Louisiana is approximately 400,000, which includes approximately 200,000 people displaced from New Orleans.</w:t>
      </w:r>
      <w:r>
        <w:rPr>
          <w:u w:val="single"/>
        </w:rPr>
        <w:t xml:space="preserve"> </w:t>
      </w:r>
      <w:r w:rsidRPr="00D53C8C">
        <w:rPr>
          <w:sz w:val="12"/>
        </w:rPr>
        <w:t>¶</w:t>
      </w:r>
      <w:r w:rsidRPr="00D53C8C">
        <w:rPr>
          <w:sz w:val="12"/>
          <w:u w:val="single"/>
        </w:rPr>
        <w:t xml:space="preserve"> </w:t>
      </w:r>
      <w:r w:rsidRPr="00D53C8C">
        <w:rPr>
          <w:sz w:val="16"/>
        </w:rPr>
        <w:t>The hurricane evacuation plan, which was prepared with the technical assistance of the U.S. Department of Homeland Security’s Federal Emergency Management Agency (“</w:t>
      </w:r>
      <w:r w:rsidRPr="002D6C0B">
        <w:rPr>
          <w:b/>
          <w:u w:val="single"/>
        </w:rPr>
        <w:t>FEMA”),</w:t>
      </w:r>
      <w:r>
        <w:rPr>
          <w:b/>
          <w:u w:val="single"/>
        </w:rPr>
        <w:t xml:space="preserve"> </w:t>
      </w:r>
      <w:r w:rsidRPr="002D6C0B">
        <w:rPr>
          <w:b/>
          <w:u w:val="single"/>
        </w:rPr>
        <w:t>increased the risk of injuries and deaths for the predominantly African American population in New Orleans</w:t>
      </w:r>
      <w:r w:rsidRPr="00D53C8C">
        <w:rPr>
          <w:sz w:val="16"/>
        </w:rPr>
        <w:t xml:space="preserve">. </w:t>
      </w:r>
      <w:r w:rsidRPr="002D6C0B">
        <w:rPr>
          <w:b/>
          <w:u w:val="single"/>
        </w:rPr>
        <w:t>The evacuation plan centered on directing vehicular traffic away from the storm, which is dependent on people driving away from the storm and finding accommodations in other locations</w:t>
      </w:r>
      <w:r w:rsidRPr="00D53C8C">
        <w:rPr>
          <w:sz w:val="16"/>
        </w:rPr>
        <w:t xml:space="preserve">. Through extensive media coverage, </w:t>
      </w:r>
      <w:r w:rsidRPr="002D6C0B">
        <w:rPr>
          <w:u w:val="single"/>
        </w:rPr>
        <w:t>the world witnessed the racially discriminatory result of the government’s hurricane evacuation plan that essentially abandoned a predominantly African American population in flooded neighborhoods for several days without humanitarian assistance</w:t>
      </w:r>
      <w:r w:rsidRPr="00D53C8C">
        <w:rPr>
          <w:sz w:val="16"/>
        </w:rPr>
        <w:t xml:space="preserve">. </w:t>
      </w:r>
      <w:r w:rsidRPr="002D6C0B">
        <w:rPr>
          <w:u w:val="single"/>
        </w:rPr>
        <w:t>This population included people who do not own vehicles and/or do not have the means to afford or access accommodations away from the storm.</w:t>
      </w:r>
      <w:r w:rsidRPr="00D53C8C">
        <w:rPr>
          <w:sz w:val="16"/>
        </w:rPr>
        <w:t xml:space="preserve"> Approximately 120,000 of the 484,000 residents of New Orleans did not own cars at the time of the storm. </w:t>
      </w:r>
      <w:r w:rsidRPr="002D6C0B">
        <w:rPr>
          <w:u w:val="single"/>
        </w:rPr>
        <w:t>The government’s failed evacuation plan jeopardized the lives of residents and led to the deaths of approximately 1,833 people in violation of the CERD Article 5(b), which recognizes the human right to protection from bodily harm inflicted by government officials.</w:t>
      </w:r>
      <w:r w:rsidRPr="00D53C8C">
        <w:rPr>
          <w:sz w:val="12"/>
        </w:rPr>
        <w:t>¶</w:t>
      </w:r>
      <w:r w:rsidRPr="00D53C8C">
        <w:rPr>
          <w:sz w:val="16"/>
        </w:rPr>
        <w:t xml:space="preserve"> Further, in violation of Article 5(b), </w:t>
      </w:r>
      <w:r w:rsidRPr="002D6C0B">
        <w:rPr>
          <w:b/>
          <w:u w:val="single"/>
        </w:rPr>
        <w:t>the predominantly African American population trapped in floodwaters that inundated New Orleans was subjected to brutal treatment by law enforcement and military personnel</w:t>
      </w:r>
      <w:r w:rsidRPr="00D53C8C">
        <w:rPr>
          <w:sz w:val="16"/>
        </w:rPr>
        <w:t xml:space="preserve">. </w:t>
      </w:r>
      <w:r w:rsidRPr="002D6C0B">
        <w:rPr>
          <w:b/>
          <w:u w:val="single"/>
        </w:rPr>
        <w:t>African American citizens were commonly referred to as “looters,” and presumed to be criminals</w:t>
      </w:r>
      <w:r w:rsidRPr="00D53C8C">
        <w:rPr>
          <w:sz w:val="16"/>
        </w:rPr>
        <w:t xml:space="preserve">. Three days after the hurricane, </w:t>
      </w:r>
      <w:r w:rsidRPr="002D6C0B">
        <w:rPr>
          <w:b/>
          <w:u w:val="single"/>
        </w:rPr>
        <w:t>the Governor of Louisiana issued a “shoot-to-kill order” for military and law enforcement personnel</w:t>
      </w:r>
      <w:r w:rsidRPr="00D53C8C">
        <w:rPr>
          <w:sz w:val="16"/>
        </w:rPr>
        <w:t xml:space="preserve">. </w:t>
      </w:r>
      <w:r w:rsidRPr="002D6C0B">
        <w:rPr>
          <w:u w:val="single"/>
        </w:rPr>
        <w:t>There is significant media coverage of the large groups of African American people being detained by armed military and law enforcement personnel at various locations without food and water for several days prior to evacuation</w:t>
      </w:r>
      <w:r w:rsidRPr="00D53C8C">
        <w:rPr>
          <w:sz w:val="16"/>
        </w:rPr>
        <w:t xml:space="preserve">. </w:t>
      </w:r>
      <w:r w:rsidRPr="002D6C0B">
        <w:rPr>
          <w:u w:val="single"/>
        </w:rPr>
        <w:t>Law enforcement departments in the states of New Mexico</w:t>
      </w:r>
      <w:r w:rsidRPr="00D53C8C">
        <w:rPr>
          <w:sz w:val="16"/>
        </w:rPr>
        <w:t xml:space="preserve"> and Michigan, namely the New Mexico Department of Public Safety and the Michigan State Troopers, who aided Louisiana in protecting public safety immediately after the storm, </w:t>
      </w:r>
      <w:r w:rsidRPr="002D6C0B">
        <w:rPr>
          <w:b/>
          <w:u w:val="single"/>
        </w:rPr>
        <w:t>filed reports with the U.S. Department of Justice that complained of the brutality by the Baton Rouge, Louisiana Police Department against African American residents who evacuated to Baton Rouge</w:t>
      </w:r>
      <w:r w:rsidRPr="00D53C8C">
        <w:rPr>
          <w:sz w:val="16"/>
        </w:rPr>
        <w:t xml:space="preserve">. </w:t>
      </w:r>
      <w:r w:rsidRPr="002D6C0B">
        <w:rPr>
          <w:rStyle w:val="Emphasis"/>
        </w:rPr>
        <w:t>Their reports documented that Baton Rouge police officers were hitting suspects in handcuffs, using devices that delivered electric shocks to people who were neither suspects nor detained, and destroying the personal property of hurricane evacuees.</w:t>
      </w:r>
      <w:r w:rsidRPr="00D53C8C">
        <w:rPr>
          <w:sz w:val="16"/>
        </w:rPr>
        <w:t xml:space="preserve"> Predominantly </w:t>
      </w:r>
      <w:r w:rsidRPr="002D6C0B">
        <w:rPr>
          <w:u w:val="single"/>
        </w:rPr>
        <w:t>African American residents of New Orleans, who attempted to cross the Crescent City Connection Bridge in order to seek safe haven away from high floodwaters, were blocked by law enforcement personnel in the Gretna Police Department and the Jefferson Parish Sheriff’s Office who fired warning shots from rifles and yelled at them to go back to New Orleans</w:t>
      </w:r>
      <w:r w:rsidRPr="00D53C8C">
        <w:rPr>
          <w:sz w:val="16"/>
        </w:rPr>
        <w:t xml:space="preserve">. African American residents of New Orleans were killed and severely maimed by gun shots fired by local law enforcement personnel as they waited for rescue on the Danzinger Bridge in New Orleans, Louisiana. </w:t>
      </w:r>
      <w:r w:rsidRPr="00D53C8C">
        <w:rPr>
          <w:sz w:val="12"/>
        </w:rPr>
        <w:t>¶</w:t>
      </w:r>
      <w:r w:rsidRPr="00D53C8C">
        <w:rPr>
          <w:sz w:val="16"/>
        </w:rPr>
        <w:t xml:space="preserve"> To date, there is only an estimated number of deaths from drowning in floodwaters, injuries from falling objects caused by strong hurricane winds, and shootings, which is 1,833 (the approximate number of deaths by state: Louisiana – 1,577; Mississippi – 238; Florida – 16; Alabama -2; Georgia – 2). The actual number of people who died remains unknown. </w:t>
      </w:r>
      <w:r w:rsidRPr="002D6C0B">
        <w:rPr>
          <w:u w:val="single"/>
        </w:rPr>
        <w:t>The Katrina death toll is the third highest death toll among hurricanes in the history of the United States</w:t>
      </w:r>
      <w:r w:rsidRPr="00D53C8C">
        <w:rPr>
          <w:sz w:val="16"/>
        </w:rPr>
        <w:t>. It is important to note that the two highest death tolls resulting from hurricanes occurred during the 1920’s, decades before significant developments in meteorological forecasting, telecommunications, transportation infrastructure, and hurricane protection systems.</w:t>
      </w:r>
      <w:r w:rsidRPr="00D53C8C">
        <w:rPr>
          <w:sz w:val="12"/>
        </w:rPr>
        <w:t>¶</w:t>
      </w:r>
      <w:r w:rsidRPr="00D53C8C">
        <w:rPr>
          <w:sz w:val="16"/>
        </w:rPr>
        <w:t xml:space="preserve"> More than two years after Hurricane Katrina, </w:t>
      </w:r>
      <w:r w:rsidRPr="002D6C0B">
        <w:rPr>
          <w:b/>
          <w:u w:val="single"/>
        </w:rPr>
        <w:t>the condition of flood protection in the Greater New Orleans area has exacerbated racial disparities</w:t>
      </w:r>
      <w:r w:rsidRPr="00D53C8C">
        <w:rPr>
          <w:sz w:val="16"/>
        </w:rPr>
        <w:t xml:space="preserve">. A June 2007 report by the US Army Corps of Engineers documented that </w:t>
      </w:r>
      <w:r w:rsidRPr="002D6C0B">
        <w:rPr>
          <w:b/>
          <w:u w:val="single"/>
        </w:rPr>
        <w:t>its current efforts in upgrading and repairing levees would significantly reduce the level of floodwater that inundated predominantly white neighborhoods during Hurricane Katrina, but exclude predominantly African American neighborhoods from such flood reduction</w:t>
      </w:r>
      <w:r w:rsidRPr="00D53C8C">
        <w:rPr>
          <w:sz w:val="16"/>
        </w:rPr>
        <w:t>. Specifically, the report shows that, as a result of the flood protection improvements conducted by the Army Corps of Engineers</w:t>
      </w:r>
      <w:r w:rsidRPr="00D53C8C">
        <w:rPr>
          <w:sz w:val="12"/>
        </w:rPr>
        <w:t>¶</w:t>
      </w:r>
      <w:r w:rsidRPr="00D53C8C">
        <w:rPr>
          <w:sz w:val="16"/>
        </w:rPr>
        <w:t xml:space="preserve"> in response to Hurricane Katrina, </w:t>
      </w:r>
      <w:r w:rsidRPr="002D6C0B">
        <w:rPr>
          <w:u w:val="single"/>
        </w:rPr>
        <w:t>the predominantly white neighborhoods of Lakeview and Old Metairie would both have a 5.5 feet reduction in floodwater, while the predominantly African American neighborhood of New Orleans East, which also has the largest population of Vietnamese Americans in the city, would have no reduction in floodwater; the predominantly African American neighborhood of Gentilly would have a 6 inch reduction in floodwater, and the predominantly African American neighborhood of the Lower 9th Ward would have 1.5 feet reduction in floodwater</w:t>
      </w:r>
      <w:r w:rsidRPr="00D53C8C">
        <w:rPr>
          <w:sz w:val="16"/>
        </w:rPr>
        <w:t xml:space="preserve">. According to the Army Corps of Engineers, </w:t>
      </w:r>
      <w:r w:rsidRPr="002D6C0B">
        <w:rPr>
          <w:u w:val="single"/>
        </w:rPr>
        <w:t>a comprehensive reduction in flooding will not be completed until the year 2011.</w:t>
      </w:r>
      <w:r>
        <w:rPr>
          <w:u w:val="single"/>
        </w:rPr>
        <w:t xml:space="preserve"> </w:t>
      </w:r>
      <w:r w:rsidRPr="002D6C0B">
        <w:rPr>
          <w:u w:val="single"/>
        </w:rPr>
        <w:t>Without adequate flood protection, African American residents are exposed to life-threatening conditions for at least the next five years.</w:t>
      </w:r>
      <w:r>
        <w:rPr>
          <w:u w:val="single"/>
        </w:rPr>
        <w:t xml:space="preserve"> </w:t>
      </w:r>
      <w:r w:rsidRPr="00D53C8C">
        <w:rPr>
          <w:sz w:val="12"/>
        </w:rPr>
        <w:t>¶</w:t>
      </w:r>
      <w:r w:rsidRPr="00D53C8C">
        <w:rPr>
          <w:sz w:val="16"/>
        </w:rPr>
        <w:t xml:space="preserve"> </w:t>
      </w:r>
      <w:r w:rsidRPr="002D6C0B">
        <w:rPr>
          <w:b/>
          <w:u w:val="single"/>
        </w:rPr>
        <w:t>An additional discriminatory impact is the likelihood that displaced African Americans will face the significant economic hardship of returning to neighborhoods that do not have adequate flood protection, which will necessitate their paying higher costs for home insurance than whites due to the likelihood of repeated flooding and paying more than whites to rebuild and refurnish homes that have a significant risk of repeated flooding.</w:t>
      </w:r>
      <w:r>
        <w:rPr>
          <w:b/>
          <w:u w:val="single"/>
        </w:rPr>
        <w:t xml:space="preserve"> </w:t>
      </w:r>
      <w:r w:rsidRPr="00D53C8C">
        <w:rPr>
          <w:sz w:val="12"/>
        </w:rPr>
        <w:t>¶</w:t>
      </w:r>
      <w:r w:rsidRPr="00D53C8C">
        <w:rPr>
          <w:sz w:val="16"/>
        </w:rPr>
        <w:t xml:space="preserve"> Although the Army Corps of Engineers recognizes that “</w:t>
      </w:r>
      <w:r w:rsidRPr="002D6C0B">
        <w:rPr>
          <w:u w:val="single"/>
        </w:rPr>
        <w:t>many citizens of New Orleans are awaiting proposals and actions to lower the risk of floods and improve infrastructure to protect human health and safety before returning and rebuilding</w:t>
      </w:r>
      <w:r w:rsidRPr="00D53C8C">
        <w:rPr>
          <w:sz w:val="16"/>
        </w:rPr>
        <w:t xml:space="preserve">,” the racially </w:t>
      </w:r>
      <w:r w:rsidRPr="002D6C0B">
        <w:rPr>
          <w:u w:val="single"/>
        </w:rPr>
        <w:t>discriminatory result of the Army Corps’ actions to lower the risk of flooding in only predominantly white neighborhoods has the effect of denying the right of African American residents of New Orleans to return home</w:t>
      </w:r>
      <w:r w:rsidRPr="002D6C0B">
        <w:rPr>
          <w:rStyle w:val="Emphasis"/>
        </w:rPr>
        <w:t>.</w:t>
      </w:r>
      <w:r>
        <w:rPr>
          <w:rStyle w:val="Emphasis"/>
        </w:rPr>
        <w:t xml:space="preserve"> </w:t>
      </w:r>
      <w:r w:rsidRPr="002D6C0B">
        <w:rPr>
          <w:rStyle w:val="Emphasis"/>
        </w:rPr>
        <w:t>Such actions taken by the Army Corps constitute a form of “ethnic cleansing” in violation of CERD, which is expressly prohibited by Principle 6 (2) of the United Nations’ Guiding Principles on Internal Displacement.</w:t>
      </w:r>
      <w:r w:rsidRPr="00D53C8C">
        <w:rPr>
          <w:rStyle w:val="Emphasis"/>
          <w:b w:val="0"/>
          <w:sz w:val="12"/>
          <w:u w:val="none"/>
        </w:rPr>
        <w:t>¶</w:t>
      </w:r>
      <w:r w:rsidRPr="00D53C8C">
        <w:rPr>
          <w:sz w:val="16"/>
        </w:rPr>
        <w:t xml:space="preserve"> Denying the Human Right to Equal Treatment Before Tribunals </w:t>
      </w:r>
      <w:r w:rsidRPr="00D53C8C">
        <w:rPr>
          <w:sz w:val="12"/>
        </w:rPr>
        <w:t>¶</w:t>
      </w:r>
      <w:r w:rsidRPr="00D53C8C">
        <w:rPr>
          <w:sz w:val="16"/>
        </w:rPr>
        <w:t xml:space="preserve"> &amp; All Other Organs Administering Justice, CERD Art. 5(a)</w:t>
      </w:r>
      <w:r w:rsidRPr="00D53C8C">
        <w:rPr>
          <w:sz w:val="12"/>
        </w:rPr>
        <w:t>¶</w:t>
      </w:r>
      <w:r w:rsidRPr="00D53C8C">
        <w:rPr>
          <w:sz w:val="16"/>
        </w:rPr>
        <w:t xml:space="preserve"> </w:t>
      </w:r>
      <w:r w:rsidRPr="002D6C0B">
        <w:rPr>
          <w:u w:val="single"/>
        </w:rPr>
        <w:t>African American who attempted to evacuate New Orleans were subjected to a pattern of incarceration without due process that entailed their being detained without formal charges, having no opportunity to post bail or seek legal representation</w:t>
      </w:r>
      <w:r w:rsidRPr="00D53C8C">
        <w:rPr>
          <w:sz w:val="16"/>
        </w:rPr>
        <w:t xml:space="preserve">. During their detention, </w:t>
      </w:r>
      <w:r w:rsidRPr="002D6C0B">
        <w:rPr>
          <w:u w:val="single"/>
        </w:rPr>
        <w:t>African American residents of New Orleans described inhumane conditions in the prisons.</w:t>
      </w:r>
      <w:r>
        <w:rPr>
          <w:u w:val="single"/>
        </w:rPr>
        <w:t xml:space="preserve"> </w:t>
      </w:r>
      <w:r w:rsidRPr="002D6C0B">
        <w:rPr>
          <w:u w:val="single"/>
        </w:rPr>
        <w:t>Numerous reports have documented the brutal treatment of inmates in the Orleans Parish Prison during the storm</w:t>
      </w:r>
      <w:r w:rsidRPr="00D53C8C">
        <w:rPr>
          <w:sz w:val="16"/>
        </w:rPr>
        <w:t xml:space="preserve">. Some of these </w:t>
      </w:r>
      <w:r w:rsidRPr="002D6C0B">
        <w:rPr>
          <w:u w:val="single"/>
        </w:rPr>
        <w:t>inmates were detained in prisons long after their sentences were completed.</w:t>
      </w:r>
      <w:r>
        <w:rPr>
          <w:u w:val="single"/>
        </w:rPr>
        <w:t xml:space="preserve"> </w:t>
      </w:r>
      <w:r w:rsidRPr="002D6C0B">
        <w:rPr>
          <w:u w:val="single"/>
        </w:rPr>
        <w:t>Evacuees who were detained in this manner have been traumatized by this detention, and several have pursued legal action to redress this</w:t>
      </w:r>
      <w:r w:rsidRPr="00D53C8C">
        <w:rPr>
          <w:sz w:val="12"/>
        </w:rPr>
        <w:t>¶</w:t>
      </w:r>
      <w:r w:rsidRPr="00D53C8C">
        <w:rPr>
          <w:sz w:val="16"/>
        </w:rPr>
        <w:t xml:space="preserve"> Denying the Human Right to Housing, CERD Art. 5(e)(iii)</w:t>
      </w:r>
      <w:r w:rsidRPr="00D53C8C">
        <w:rPr>
          <w:sz w:val="12"/>
        </w:rPr>
        <w:t>¶</w:t>
      </w:r>
      <w:r w:rsidRPr="00D53C8C">
        <w:rPr>
          <w:sz w:val="16"/>
        </w:rPr>
        <w:t xml:space="preserve"> More than two years after Hurricane Katrina, </w:t>
      </w:r>
      <w:r w:rsidRPr="002D6C0B">
        <w:rPr>
          <w:b/>
          <w:u w:val="single"/>
        </w:rPr>
        <w:t>the U.S. Government has developed policies and practices that specifically prevent internally displaced African American residents of New Orleans and the Gulf Coast region from returning home</w:t>
      </w:r>
      <w:r w:rsidRPr="00D53C8C">
        <w:rPr>
          <w:sz w:val="16"/>
        </w:rPr>
        <w:t xml:space="preserve"> through an unprecedented scheme of privatization. In violation of Article 5(e)(iii), </w:t>
      </w:r>
      <w:r w:rsidRPr="002D6C0B">
        <w:rPr>
          <w:u w:val="single"/>
        </w:rPr>
        <w:t>the U.S. Department of Housing and Urban Development</w:t>
      </w:r>
      <w:r w:rsidRPr="00D53C8C">
        <w:rPr>
          <w:sz w:val="16"/>
        </w:rPr>
        <w:t xml:space="preserve"> (HUD), which controls government-subsidized housing in New Orleans, </w:t>
      </w:r>
      <w:r w:rsidRPr="002D6C0B">
        <w:rPr>
          <w:u w:val="single"/>
        </w:rPr>
        <w:t>has entered into contracts with private developers that entail the demolition of 70% of the public housing</w:t>
      </w:r>
      <w:r w:rsidRPr="00D53C8C">
        <w:rPr>
          <w:sz w:val="16"/>
        </w:rPr>
        <w:t xml:space="preserve">, </w:t>
      </w:r>
      <w:r w:rsidRPr="002D6C0B">
        <w:rPr>
          <w:u w:val="single"/>
        </w:rPr>
        <w:t>many of which sustained little or no damage from the hurricane</w:t>
      </w:r>
      <w:r w:rsidRPr="00D53C8C">
        <w:rPr>
          <w:sz w:val="16"/>
        </w:rPr>
        <w:t xml:space="preserve">. </w:t>
      </w:r>
      <w:r w:rsidRPr="002D6C0B">
        <w:rPr>
          <w:b/>
          <w:u w:val="single"/>
        </w:rPr>
        <w:t>The residents of public housing in New Orleans are all African American.</w:t>
      </w:r>
      <w:r>
        <w:rPr>
          <w:b/>
          <w:u w:val="single"/>
        </w:rPr>
        <w:t xml:space="preserve"> </w:t>
      </w:r>
      <w:r w:rsidRPr="002D6C0B">
        <w:rPr>
          <w:b/>
          <w:u w:val="single"/>
        </w:rPr>
        <w:t>The government has approved plans by private developers for the construction of a golf course and market rate housing</w:t>
      </w:r>
      <w:r>
        <w:rPr>
          <w:b/>
          <w:u w:val="single"/>
        </w:rPr>
        <w:t xml:space="preserve"> </w:t>
      </w:r>
      <w:r w:rsidRPr="002D6C0B">
        <w:rPr>
          <w:b/>
          <w:u w:val="single"/>
        </w:rPr>
        <w:t>that will eliminate 82% of public housing apartments that were lived in prior to the storm.</w:t>
      </w:r>
      <w:r w:rsidRPr="00D53C8C">
        <w:rPr>
          <w:sz w:val="16"/>
        </w:rPr>
        <w:t xml:space="preserve"> Specifically, the HUD-approved redevelopment plan reduces the number of low-income apartments in the Lafitte housing development from 896 to 276; the St. Bernard housing development from 1,436 to 160; the B.W. Cooper housing development from 1,550 to 154; the C.J. Peete housing development from 723 to 154. </w:t>
      </w:r>
      <w:r w:rsidRPr="002D6C0B">
        <w:rPr>
          <w:rStyle w:val="Emphasis"/>
        </w:rPr>
        <w:t>The demolition of public housing is part of the federal government’s so-called Hurricane Katrina “recovery” efforts that create a housing crisis for approximately 5,000 African American families, who lived in public housing prior to the storm.</w:t>
      </w:r>
      <w:r w:rsidRPr="00D53C8C">
        <w:rPr>
          <w:sz w:val="16"/>
        </w:rPr>
        <w:t xml:space="preserve"> HUD recently announced that the demolition of public housing is scheduled to begin on December 15, 2007.</w:t>
      </w:r>
      <w:r w:rsidRPr="00D53C8C">
        <w:rPr>
          <w:sz w:val="12"/>
        </w:rPr>
        <w:t>¶</w:t>
      </w:r>
      <w:r w:rsidRPr="00D53C8C">
        <w:rPr>
          <w:sz w:val="16"/>
        </w:rPr>
        <w:t xml:space="preserve"> In addition, HUD has approved funds for residential repair and rebuilding in Louisiana that would provide on average a woefully inadequate grant that is capped at $150,000 to homeowners who lost everything, and no direct benefit to renters, who are predominantly African American and comprised 60% of the pre-hurricane population of New Orleans; and are unable to afford the rents that have skyrocketed since the storm. </w:t>
      </w:r>
      <w:r w:rsidRPr="00D53C8C">
        <w:rPr>
          <w:sz w:val="12"/>
        </w:rPr>
        <w:t>¶</w:t>
      </w:r>
      <w:r w:rsidRPr="00D53C8C">
        <w:rPr>
          <w:sz w:val="16"/>
        </w:rPr>
        <w:t xml:space="preserve"> The Federal Emergency Management Agency (“FEMA”) has provided temporary housing to displaced residents of the Gulf Coast in the form of trailers that exposed residents to high levels of formaldehyde contained in the cabinets and other furnishing. </w:t>
      </w:r>
      <w:r w:rsidRPr="002D6C0B">
        <w:rPr>
          <w:u w:val="single"/>
        </w:rPr>
        <w:t>A Congressional hearing exposed the fact that FEMA knew of the formaldehyde exposures and attempted to suppress complaints by residents of serious health effects triggered by the toxic chemical.</w:t>
      </w:r>
      <w:r w:rsidRPr="00D53C8C">
        <w:rPr>
          <w:sz w:val="16"/>
        </w:rPr>
        <w:t xml:space="preserve"> </w:t>
      </w:r>
      <w:r w:rsidRPr="002D6C0B">
        <w:rPr>
          <w:u w:val="single"/>
        </w:rPr>
        <w:t>Formaldehyde exposures in FEMA trailers only exacerbate the impact of the government’s initial failure to timely provide temporary housing</w:t>
      </w:r>
      <w:r w:rsidRPr="00D53C8C">
        <w:rPr>
          <w:sz w:val="16"/>
        </w:rPr>
        <w:t xml:space="preserve">; establish oppressive conditions for displaced people who lived in fenced-off areas reserved for FEMA trailers; and, presently, </w:t>
      </w:r>
      <w:r w:rsidRPr="002D6C0B">
        <w:rPr>
          <w:u w:val="single"/>
        </w:rPr>
        <w:t>to eliminate temporary housing that is still needed by displaced residents who do not have the means to find alternative housing.</w:t>
      </w:r>
      <w:r>
        <w:rPr>
          <w:u w:val="single"/>
        </w:rPr>
        <w:t xml:space="preserve"> </w:t>
      </w:r>
      <w:r w:rsidRPr="002D6C0B">
        <w:rPr>
          <w:u w:val="single"/>
        </w:rPr>
        <w:t>For the thousands of predominantly African American displaced people who are dependent on governmental assistance, FEMA has also established significant barriers to their accessing housing subsidies that provoked courts to condemn the agency’s actions:</w:t>
      </w:r>
      <w:r w:rsidRPr="00D53C8C">
        <w:rPr>
          <w:sz w:val="12"/>
        </w:rPr>
        <w:t>¶</w:t>
      </w:r>
      <w:r w:rsidRPr="00D53C8C">
        <w:rPr>
          <w:sz w:val="16"/>
        </w:rPr>
        <w:t xml:space="preserve"> [</w:t>
      </w:r>
      <w:r w:rsidRPr="002D6C0B">
        <w:rPr>
          <w:u w:val="single"/>
        </w:rPr>
        <w:t>FEMA] must free the evacuees from the ‘Kafkaesque’ housing assistance application process they have had to endure. . . .</w:t>
      </w:r>
      <w:r>
        <w:rPr>
          <w:u w:val="single"/>
        </w:rPr>
        <w:t xml:space="preserve"> </w:t>
      </w:r>
      <w:r w:rsidRPr="002D6C0B">
        <w:rPr>
          <w:u w:val="single"/>
        </w:rPr>
        <w:t>It is unfortunate, if not incredible, that FEMA and its counsel could not devise a sufficient notice system to spare those beleaguered evacuees the added burden of federal litigation to vindicate their constitutional rights.</w:t>
      </w:r>
      <w:r>
        <w:rPr>
          <w:u w:val="single"/>
        </w:rPr>
        <w:t xml:space="preserve"> </w:t>
      </w:r>
      <w:r w:rsidRPr="00D53C8C">
        <w:rPr>
          <w:sz w:val="12"/>
        </w:rPr>
        <w:t>¶</w:t>
      </w:r>
      <w:r w:rsidRPr="00D53C8C">
        <w:rPr>
          <w:sz w:val="12"/>
          <w:u w:val="single"/>
        </w:rPr>
        <w:t xml:space="preserve"> </w:t>
      </w:r>
      <w:r w:rsidRPr="00D53C8C">
        <w:rPr>
          <w:sz w:val="16"/>
        </w:rPr>
        <w:t>ACORN v. FEMA, No. 06cv1521 (Nov. 29, 2006).</w:t>
      </w:r>
      <w:r w:rsidRPr="00D53C8C">
        <w:rPr>
          <w:sz w:val="12"/>
        </w:rPr>
        <w:t>¶</w:t>
      </w:r>
      <w:r w:rsidRPr="00D53C8C">
        <w:rPr>
          <w:sz w:val="16"/>
        </w:rPr>
        <w:t xml:space="preserve"> </w:t>
      </w:r>
      <w:r w:rsidRPr="002D6C0B">
        <w:rPr>
          <w:u w:val="single"/>
        </w:rPr>
        <w:t>[This Court] has seen scant evidence that desire for openness and clarity guided any of FEMA’s communications, and this obfuscation has acted much to the detriment of the plaintiffs, and indeed, the entire country.</w:t>
      </w:r>
      <w:r w:rsidRPr="00D53C8C">
        <w:rPr>
          <w:sz w:val="12"/>
        </w:rPr>
        <w:t>¶</w:t>
      </w:r>
      <w:r w:rsidRPr="00D53C8C">
        <w:rPr>
          <w:sz w:val="12"/>
          <w:u w:val="single"/>
        </w:rPr>
        <w:t xml:space="preserve"> </w:t>
      </w:r>
      <w:r w:rsidRPr="00D53C8C">
        <w:rPr>
          <w:sz w:val="16"/>
        </w:rPr>
        <w:t>McWaters v. FEMA, No. 05-5488 (E.D. La. 2006).</w:t>
      </w:r>
      <w:r w:rsidRPr="00D53C8C">
        <w:rPr>
          <w:sz w:val="12"/>
        </w:rPr>
        <w:t>¶</w:t>
      </w:r>
      <w:r w:rsidRPr="00D53C8C">
        <w:rPr>
          <w:sz w:val="16"/>
        </w:rPr>
        <w:t xml:space="preserve"> </w:t>
      </w:r>
      <w:r w:rsidRPr="002D6C0B">
        <w:rPr>
          <w:b/>
          <w:u w:val="single"/>
        </w:rPr>
        <w:t>The U.S. Government’s denial of the human right to housing has contributed to the growing numbers of homeless people in New Orleans, which is currently estimated to be 12,000.</w:t>
      </w:r>
      <w:r>
        <w:rPr>
          <w:b/>
          <w:u w:val="single"/>
        </w:rPr>
        <w:t xml:space="preserve"> </w:t>
      </w:r>
      <w:r w:rsidRPr="002D6C0B">
        <w:rPr>
          <w:b/>
          <w:u w:val="single"/>
        </w:rPr>
        <w:t>The denial of the human right to housing for a predominantly African American displaced population is a violation of CERD Art.</w:t>
      </w:r>
      <w:r w:rsidRPr="00D53C8C">
        <w:rPr>
          <w:sz w:val="16"/>
        </w:rPr>
        <w:t xml:space="preserve"> 5(e)(iii). Further, </w:t>
      </w:r>
      <w:r w:rsidRPr="002D6C0B">
        <w:rPr>
          <w:b/>
          <w:u w:val="single"/>
        </w:rPr>
        <w:t xml:space="preserve">the U.S. Government’s actions alter the racial composition of New Orleans and other communities that were predominantly African American prior to the hurricane, which constitutes a form of ethnic cleansing that is expressly prohibited by the UN Guiding Principles on Internal Displacement, Principle </w:t>
      </w:r>
      <w:r w:rsidRPr="00D53C8C">
        <w:rPr>
          <w:sz w:val="16"/>
        </w:rPr>
        <w:t>6(2).</w:t>
      </w:r>
      <w:r w:rsidRPr="00D53C8C">
        <w:rPr>
          <w:sz w:val="12"/>
        </w:rPr>
        <w:t>¶</w:t>
      </w:r>
      <w:r w:rsidRPr="00D53C8C">
        <w:rPr>
          <w:sz w:val="16"/>
        </w:rPr>
        <w:t xml:space="preserve"> </w:t>
      </w:r>
      <w:r w:rsidRPr="002D6C0B">
        <w:rPr>
          <w:u w:val="single"/>
        </w:rPr>
        <w:t xml:space="preserve">Denying the Human Right to Public Health, Medical Care, </w:t>
      </w:r>
      <w:r w:rsidRPr="00D53C8C">
        <w:rPr>
          <w:sz w:val="12"/>
        </w:rPr>
        <w:t>¶</w:t>
      </w:r>
      <w:r w:rsidRPr="00D53C8C">
        <w:rPr>
          <w:sz w:val="12"/>
          <w:u w:val="single"/>
        </w:rPr>
        <w:t xml:space="preserve"> </w:t>
      </w:r>
      <w:r w:rsidRPr="002D6C0B">
        <w:rPr>
          <w:u w:val="single"/>
        </w:rPr>
        <w:t>Social Security and Social Services</w:t>
      </w:r>
      <w:r w:rsidRPr="00D53C8C">
        <w:rPr>
          <w:sz w:val="16"/>
        </w:rPr>
        <w:t>, CERD Art. 5(e)(iv)</w:t>
      </w:r>
      <w:r w:rsidRPr="00D53C8C">
        <w:rPr>
          <w:sz w:val="12"/>
        </w:rPr>
        <w:t>¶</w:t>
      </w:r>
      <w:r w:rsidRPr="00D53C8C">
        <w:rPr>
          <w:sz w:val="16"/>
        </w:rPr>
        <w:t xml:space="preserve"> Prior to Hurricane Katrina, </w:t>
      </w:r>
      <w:r w:rsidRPr="002D6C0B">
        <w:rPr>
          <w:u w:val="single"/>
        </w:rPr>
        <w:t>the city of New Orleans had one of the nation’s highest numbers of residents who did not have health insurance and relied on the public health care system.</w:t>
      </w:r>
      <w:r w:rsidRPr="00D53C8C">
        <w:rPr>
          <w:sz w:val="16"/>
        </w:rPr>
        <w:t xml:space="preserve"> The permanent closure of the public hospital in New Orleans after the storm, the loss of 7 of the 22 private and public hospitals in Louisiana, and the displacement of nearly 5,000 doctors have contributed to the rising number of deaths in the aftermath of Hurricane Katrina. </w:t>
      </w:r>
      <w:r w:rsidRPr="002D6C0B">
        <w:rPr>
          <w:u w:val="single"/>
        </w:rPr>
        <w:t>A health survey found that 72% of African American New Orleanians report that their access to health care has been reduced following the storm, which is significantly greater than 32% of white residents who report reduced access to health care.</w:t>
      </w:r>
      <w:r w:rsidRPr="00D53C8C">
        <w:rPr>
          <w:sz w:val="16"/>
        </w:rPr>
        <w:t xml:space="preserve"> Both </w:t>
      </w:r>
      <w:r w:rsidRPr="002D6C0B">
        <w:rPr>
          <w:u w:val="single"/>
        </w:rPr>
        <w:t>the traumatic impact of surviving the storm and the significant stress related to governmental obstacles to recovery have intensified the unmet need for mental health care and trauma counseling among displaced residents</w:t>
      </w:r>
      <w:r w:rsidRPr="00D53C8C">
        <w:rPr>
          <w:sz w:val="16"/>
        </w:rPr>
        <w:t xml:space="preserve">. Notwithstanding the dire consequences caused by the lack of medical services, the U.S. Department of Health and Human Services has failed to implement a plan for rebuilding the storm-damaged hospitals and clinics that are desperately needed in New Orleans. </w:t>
      </w:r>
      <w:r w:rsidRPr="00D53C8C">
        <w:rPr>
          <w:sz w:val="12"/>
        </w:rPr>
        <w:t>¶</w:t>
      </w:r>
      <w:r w:rsidRPr="00D53C8C">
        <w:rPr>
          <w:sz w:val="16"/>
        </w:rPr>
        <w:t xml:space="preserve"> </w:t>
      </w:r>
      <w:r w:rsidRPr="002D6C0B">
        <w:rPr>
          <w:u w:val="single"/>
        </w:rPr>
        <w:t>The U.S. Government’s responses to the environmental consequences of the storm have contributed to public health threats</w:t>
      </w:r>
      <w:r w:rsidRPr="00D53C8C">
        <w:rPr>
          <w:sz w:val="16"/>
        </w:rPr>
        <w:t xml:space="preserve">. </w:t>
      </w:r>
      <w:r w:rsidRPr="00D53C8C">
        <w:rPr>
          <w:u w:val="single"/>
        </w:rPr>
        <w:t>Communities of color – a Vietnamese-American neighborhood in New Orleans and the African American community of Mossville, which is located next to Lake Charles, Louisiana</w:t>
      </w:r>
      <w:r>
        <w:rPr>
          <w:u w:val="single"/>
        </w:rPr>
        <w:t xml:space="preserve"> </w:t>
      </w:r>
      <w:r w:rsidRPr="00D53C8C">
        <w:rPr>
          <w:u w:val="single"/>
        </w:rPr>
        <w:t>– have had to battle against being subjected to the disposal of massive amounts of debris resulting from Hurricanes Katrina and Rita</w:t>
      </w:r>
      <w:r w:rsidRPr="00D53C8C">
        <w:rPr>
          <w:sz w:val="16"/>
        </w:rPr>
        <w:t>, as proposed by governmental authorities that waived environmental standards</w:t>
      </w:r>
      <w:r w:rsidRPr="00D53C8C">
        <w:rPr>
          <w:u w:val="single"/>
        </w:rPr>
        <w:t>.</w:t>
      </w:r>
      <w:r>
        <w:rPr>
          <w:u w:val="single"/>
        </w:rPr>
        <w:t xml:space="preserve"> </w:t>
      </w:r>
      <w:r w:rsidRPr="00D53C8C">
        <w:rPr>
          <w:u w:val="single"/>
        </w:rPr>
        <w:t>Such governmental actions follow a pattern of discrimination known as environmental racism.</w:t>
      </w:r>
      <w:r>
        <w:rPr>
          <w:u w:val="single"/>
        </w:rPr>
        <w:t xml:space="preserve"> </w:t>
      </w:r>
      <w:r w:rsidRPr="00D53C8C">
        <w:rPr>
          <w:u w:val="single"/>
        </w:rPr>
        <w:t>In addition, the sediment left behind by flood waters in residential areas contain significant levels of arsenic that exceed the US Environmental Protection Agency’s clean up standard that was applied to the removal of toxic soil from an industrial site</w:t>
      </w:r>
      <w:r w:rsidRPr="00D53C8C">
        <w:rPr>
          <w:sz w:val="16"/>
        </w:rPr>
        <w:t>. However, EPA has determined that no clean up is needed in the neighborhoods that flooded. See chart below contrasting EPA’s clean up standard for arsenic that it applied at the PAB Oil &amp; Chemical Service Site with EPA’s detected levels of arsenic in the post-Katrina sediment collected from the African American neighborhoods of Gert Town and Agriculture Street in New Orleans, Louisiana.</w:t>
      </w:r>
      <w:r w:rsidRPr="00D53C8C">
        <w:rPr>
          <w:sz w:val="12"/>
        </w:rPr>
        <w:t>¶</w:t>
      </w:r>
      <w:r w:rsidRPr="00D53C8C">
        <w:rPr>
          <w:sz w:val="16"/>
        </w:rPr>
        <w:t xml:space="preserve"> The U.S. Government’s actions deny the human right to public health and medical care for a predominantly African American displaced population in violation of CERD Art. 5(e)(iv).</w:t>
      </w:r>
    </w:p>
    <w:p w:rsidR="00F83DB8" w:rsidRDefault="00F83DB8" w:rsidP="00F83DB8"/>
    <w:p w:rsidR="00F83DB8" w:rsidRPr="00F83DB8" w:rsidRDefault="00F83DB8" w:rsidP="00F83DB8"/>
    <w:p w:rsidR="007863D6" w:rsidRDefault="00F33A59" w:rsidP="00F33A59">
      <w:pPr>
        <w:pStyle w:val="Heading3"/>
      </w:pPr>
      <w:r w:rsidRPr="00264995">
        <w:t>XT: Alt</w:t>
      </w:r>
    </w:p>
    <w:p w:rsidR="00F83DB8" w:rsidRPr="003C7EEC" w:rsidRDefault="00F83DB8" w:rsidP="00F83DB8">
      <w:pPr>
        <w:pStyle w:val="Heading4"/>
      </w:pPr>
      <w:r>
        <w:t xml:space="preserve">Community-based response is key – Churches are better for both physical and mental stability of victims </w:t>
      </w:r>
      <w:r>
        <w:softHyphen/>
        <w:t>– governmental response dilutes effectiveness</w:t>
      </w:r>
    </w:p>
    <w:p w:rsidR="00F83DB8" w:rsidRPr="00464B36" w:rsidRDefault="00F83DB8" w:rsidP="00F83DB8">
      <w:r w:rsidRPr="00464B36">
        <w:rPr>
          <w:b/>
        </w:rPr>
        <w:t>Cain</w:t>
      </w:r>
      <w:r>
        <w:rPr>
          <w:b/>
        </w:rPr>
        <w:t xml:space="preserve"> and </w:t>
      </w:r>
      <w:r w:rsidRPr="00464B36">
        <w:rPr>
          <w:b/>
        </w:rPr>
        <w:t>Barthelemy</w:t>
      </w:r>
      <w:r>
        <w:rPr>
          <w:b/>
        </w:rPr>
        <w:t xml:space="preserve">, ’08 </w:t>
      </w:r>
      <w:r>
        <w:t>(</w:t>
      </w:r>
      <w:r w:rsidRPr="00464B36">
        <w:t>Daphne S</w:t>
      </w:r>
      <w:r>
        <w:t xml:space="preserve">, PhD, department chair of Social work at the University of Mississippi; </w:t>
      </w:r>
      <w:r w:rsidRPr="00464B36">
        <w:t>Juan Barthelemy PhD</w:t>
      </w:r>
      <w:r>
        <w:t>, associate professor at LSU’s school of social work;</w:t>
      </w:r>
      <w:r w:rsidRPr="00464B36">
        <w:t xml:space="preserve"> </w:t>
      </w:r>
      <w:r>
        <w:t>Journal of Social Service Research Volume 34, Issue 3; “</w:t>
      </w:r>
      <w:r w:rsidRPr="00464B36">
        <w:t>Tangible and Spiritual Relief After the Storm</w:t>
      </w:r>
      <w:r>
        <w:t>”)//JPM</w:t>
      </w:r>
    </w:p>
    <w:p w:rsidR="00F83DB8" w:rsidRPr="00464B36" w:rsidRDefault="00F83DB8" w:rsidP="00F83DB8">
      <w:pPr>
        <w:rPr>
          <w:sz w:val="16"/>
        </w:rPr>
      </w:pPr>
      <w:r w:rsidRPr="00464B36">
        <w:rPr>
          <w:sz w:val="16"/>
        </w:rPr>
        <w:t>The only literature that directly addressed</w:t>
      </w:r>
      <w:r w:rsidRPr="00464B36">
        <w:rPr>
          <w:sz w:val="12"/>
        </w:rPr>
        <w:t>¶</w:t>
      </w:r>
      <w:r w:rsidRPr="00464B36">
        <w:rPr>
          <w:sz w:val="16"/>
        </w:rPr>
        <w:t xml:space="preserve"> </w:t>
      </w:r>
      <w:r w:rsidRPr="003C7EEC">
        <w:rPr>
          <w:u w:val="single"/>
        </w:rPr>
        <w:t>the role of the church following disaster was a</w:t>
      </w:r>
      <w:r w:rsidRPr="00464B36">
        <w:rPr>
          <w:sz w:val="12"/>
        </w:rPr>
        <w:t>¶</w:t>
      </w:r>
      <w:r w:rsidRPr="00464B36">
        <w:rPr>
          <w:sz w:val="12"/>
          <w:u w:val="single"/>
        </w:rPr>
        <w:t xml:space="preserve"> </w:t>
      </w:r>
      <w:r w:rsidRPr="003C7EEC">
        <w:rPr>
          <w:u w:val="single"/>
        </w:rPr>
        <w:t>dissertation and subsequent article on church</w:t>
      </w:r>
      <w:r w:rsidRPr="00464B36">
        <w:rPr>
          <w:sz w:val="12"/>
        </w:rPr>
        <w:t>¶</w:t>
      </w:r>
      <w:r w:rsidRPr="00464B36">
        <w:rPr>
          <w:sz w:val="12"/>
          <w:u w:val="single"/>
        </w:rPr>
        <w:t xml:space="preserve"> </w:t>
      </w:r>
      <w:r w:rsidRPr="003C7EEC">
        <w:rPr>
          <w:u w:val="single"/>
        </w:rPr>
        <w:t>responses following a tornado in Ohio</w:t>
      </w:r>
      <w:r w:rsidRPr="00464B36">
        <w:rPr>
          <w:sz w:val="16"/>
        </w:rPr>
        <w:t xml:space="preserve"> (Smith,</w:t>
      </w:r>
      <w:r w:rsidRPr="00464B36">
        <w:rPr>
          <w:sz w:val="12"/>
        </w:rPr>
        <w:t>¶</w:t>
      </w:r>
      <w:r w:rsidRPr="00464B36">
        <w:rPr>
          <w:sz w:val="16"/>
        </w:rPr>
        <w:t xml:space="preserve"> 1977 &amp; 1978). Smith (1977) surveyed 86 churches</w:t>
      </w:r>
      <w:r w:rsidRPr="00464B36">
        <w:rPr>
          <w:sz w:val="12"/>
        </w:rPr>
        <w:t>¶</w:t>
      </w:r>
      <w:r w:rsidRPr="00464B36">
        <w:rPr>
          <w:sz w:val="16"/>
        </w:rPr>
        <w:t xml:space="preserve"> using a mixed-methods questionnaire following</w:t>
      </w:r>
      <w:r w:rsidRPr="00464B36">
        <w:rPr>
          <w:sz w:val="12"/>
        </w:rPr>
        <w:t>¶</w:t>
      </w:r>
      <w:r w:rsidRPr="00464B36">
        <w:rPr>
          <w:sz w:val="16"/>
        </w:rPr>
        <w:t xml:space="preserve"> the tornado. Overall he found that</w:t>
      </w:r>
      <w:r w:rsidRPr="00464B36">
        <w:rPr>
          <w:sz w:val="12"/>
        </w:rPr>
        <w:t>¶</w:t>
      </w:r>
      <w:r w:rsidRPr="00464B36">
        <w:rPr>
          <w:sz w:val="16"/>
        </w:rPr>
        <w:t xml:space="preserve"> </w:t>
      </w:r>
      <w:r w:rsidRPr="003C7EEC">
        <w:rPr>
          <w:u w:val="single"/>
        </w:rPr>
        <w:t>churches rapidly adapt to changes in their environment</w:t>
      </w:r>
      <w:r w:rsidRPr="00464B36">
        <w:rPr>
          <w:sz w:val="12"/>
        </w:rPr>
        <w:t>¶</w:t>
      </w:r>
      <w:r w:rsidRPr="00464B36">
        <w:rPr>
          <w:sz w:val="12"/>
          <w:u w:val="single"/>
        </w:rPr>
        <w:t xml:space="preserve"> </w:t>
      </w:r>
      <w:r w:rsidRPr="003C7EEC">
        <w:rPr>
          <w:u w:val="single"/>
        </w:rPr>
        <w:t>following disaster, and that liberal</w:t>
      </w:r>
      <w:r w:rsidRPr="00464B36">
        <w:rPr>
          <w:sz w:val="12"/>
        </w:rPr>
        <w:t>¶</w:t>
      </w:r>
      <w:r w:rsidRPr="00464B36">
        <w:rPr>
          <w:sz w:val="12"/>
          <w:u w:val="single"/>
        </w:rPr>
        <w:t xml:space="preserve"> </w:t>
      </w:r>
      <w:r w:rsidRPr="003C7EEC">
        <w:rPr>
          <w:u w:val="single"/>
        </w:rPr>
        <w:t>church theology, the level of community involvement,</w:t>
      </w:r>
      <w:r w:rsidRPr="00464B36">
        <w:rPr>
          <w:sz w:val="12"/>
        </w:rPr>
        <w:t>¶</w:t>
      </w:r>
      <w:r w:rsidRPr="00464B36">
        <w:rPr>
          <w:sz w:val="12"/>
          <w:u w:val="single"/>
        </w:rPr>
        <w:t xml:space="preserve"> </w:t>
      </w:r>
      <w:r w:rsidRPr="003C7EEC">
        <w:rPr>
          <w:u w:val="single"/>
        </w:rPr>
        <w:t>benevolence giving, and a more social</w:t>
      </w:r>
      <w:r w:rsidRPr="00464B36">
        <w:rPr>
          <w:sz w:val="12"/>
        </w:rPr>
        <w:t>¶</w:t>
      </w:r>
      <w:r w:rsidRPr="00464B36">
        <w:rPr>
          <w:sz w:val="12"/>
          <w:u w:val="single"/>
        </w:rPr>
        <w:t xml:space="preserve"> </w:t>
      </w:r>
      <w:r w:rsidRPr="003C7EEC">
        <w:rPr>
          <w:u w:val="single"/>
        </w:rPr>
        <w:t>role</w:t>
      </w:r>
      <w:r w:rsidRPr="00464B36">
        <w:rPr>
          <w:sz w:val="16"/>
        </w:rPr>
        <w:t xml:space="preserve"> (as opposed to spiritual role) </w:t>
      </w:r>
      <w:r w:rsidRPr="003C7EEC">
        <w:rPr>
          <w:u w:val="single"/>
        </w:rPr>
        <w:t>of the</w:t>
      </w:r>
      <w:r w:rsidRPr="00464B36">
        <w:rPr>
          <w:sz w:val="12"/>
        </w:rPr>
        <w:t>¶</w:t>
      </w:r>
      <w:r w:rsidRPr="00464B36">
        <w:rPr>
          <w:sz w:val="12"/>
          <w:u w:val="single"/>
        </w:rPr>
        <w:t xml:space="preserve"> </w:t>
      </w:r>
      <w:r w:rsidRPr="003C7EEC">
        <w:rPr>
          <w:u w:val="single"/>
        </w:rPr>
        <w:t>church are all positively related to disaster response</w:t>
      </w:r>
      <w:r w:rsidRPr="00464B36">
        <w:rPr>
          <w:sz w:val="12"/>
        </w:rPr>
        <w:t>¶</w:t>
      </w:r>
      <w:r w:rsidRPr="00464B36">
        <w:rPr>
          <w:sz w:val="12"/>
          <w:u w:val="single"/>
        </w:rPr>
        <w:t xml:space="preserve"> </w:t>
      </w:r>
      <w:r w:rsidRPr="00464B36">
        <w:rPr>
          <w:sz w:val="16"/>
        </w:rPr>
        <w:t>(Smith, 1978). Additionally, he found</w:t>
      </w:r>
      <w:r w:rsidRPr="00464B36">
        <w:rPr>
          <w:sz w:val="12"/>
        </w:rPr>
        <w:t>¶</w:t>
      </w:r>
      <w:r w:rsidRPr="00464B36">
        <w:rPr>
          <w:sz w:val="16"/>
        </w:rPr>
        <w:t xml:space="preserve"> that </w:t>
      </w:r>
      <w:r w:rsidRPr="003C7EEC">
        <w:rPr>
          <w:b/>
          <w:u w:val="single"/>
        </w:rPr>
        <w:t>victims consistently preferred private and</w:t>
      </w:r>
      <w:r w:rsidRPr="00464B36">
        <w:rPr>
          <w:sz w:val="12"/>
        </w:rPr>
        <w:t>¶</w:t>
      </w:r>
      <w:r w:rsidRPr="00464B36">
        <w:rPr>
          <w:b/>
          <w:sz w:val="12"/>
          <w:u w:val="single"/>
        </w:rPr>
        <w:t xml:space="preserve"> </w:t>
      </w:r>
      <w:r w:rsidRPr="003C7EEC">
        <w:rPr>
          <w:b/>
          <w:u w:val="single"/>
        </w:rPr>
        <w:t>informal assistance over public or formal assistance.</w:t>
      </w:r>
      <w:r w:rsidRPr="00464B36">
        <w:rPr>
          <w:sz w:val="12"/>
        </w:rPr>
        <w:t>¶</w:t>
      </w:r>
      <w:r w:rsidRPr="00464B36">
        <w:rPr>
          <w:b/>
          <w:sz w:val="12"/>
          <w:u w:val="single"/>
        </w:rPr>
        <w:t xml:space="preserve"> </w:t>
      </w:r>
      <w:r w:rsidRPr="00464B36">
        <w:rPr>
          <w:sz w:val="16"/>
        </w:rPr>
        <w:t>These findings have been replicated in</w:t>
      </w:r>
      <w:r w:rsidRPr="00464B36">
        <w:rPr>
          <w:sz w:val="12"/>
        </w:rPr>
        <w:t>¶</w:t>
      </w:r>
      <w:r w:rsidRPr="00464B36">
        <w:rPr>
          <w:sz w:val="16"/>
        </w:rPr>
        <w:t xml:space="preserve"> recent times by Aderibigbe, Bloch and Pandurangi</w:t>
      </w:r>
      <w:r w:rsidRPr="00464B36">
        <w:rPr>
          <w:sz w:val="12"/>
        </w:rPr>
        <w:t>¶</w:t>
      </w:r>
      <w:r w:rsidRPr="00464B36">
        <w:rPr>
          <w:sz w:val="16"/>
        </w:rPr>
        <w:t xml:space="preserve"> (2003). Smith (1977) also found that</w:t>
      </w:r>
      <w:r w:rsidRPr="00464B36">
        <w:rPr>
          <w:sz w:val="12"/>
        </w:rPr>
        <w:t>¶</w:t>
      </w:r>
      <w:r w:rsidRPr="00464B36">
        <w:rPr>
          <w:sz w:val="16"/>
        </w:rPr>
        <w:t xml:space="preserve"> </w:t>
      </w:r>
      <w:r w:rsidRPr="003C7EEC">
        <w:rPr>
          <w:u w:val="single"/>
        </w:rPr>
        <w:t>churches are well-suited to provide resources</w:t>
      </w:r>
      <w:r w:rsidRPr="00464B36">
        <w:rPr>
          <w:sz w:val="12"/>
        </w:rPr>
        <w:t>¶</w:t>
      </w:r>
      <w:r w:rsidRPr="00464B36">
        <w:rPr>
          <w:sz w:val="12"/>
          <w:u w:val="single"/>
        </w:rPr>
        <w:t xml:space="preserve"> </w:t>
      </w:r>
      <w:r w:rsidRPr="003C7EEC">
        <w:rPr>
          <w:u w:val="single"/>
        </w:rPr>
        <w:t>and services after disaster because of the implicit</w:t>
      </w:r>
      <w:r w:rsidRPr="00464B36">
        <w:rPr>
          <w:sz w:val="12"/>
        </w:rPr>
        <w:t>¶</w:t>
      </w:r>
      <w:r w:rsidRPr="00464B36">
        <w:rPr>
          <w:sz w:val="12"/>
          <w:u w:val="single"/>
        </w:rPr>
        <w:t xml:space="preserve"> </w:t>
      </w:r>
      <w:r w:rsidRPr="003C7EEC">
        <w:rPr>
          <w:u w:val="single"/>
        </w:rPr>
        <w:t>and explicit Christian values of “brotherhood,</w:t>
      </w:r>
      <w:r w:rsidRPr="00464B36">
        <w:rPr>
          <w:sz w:val="12"/>
        </w:rPr>
        <w:t>¶</w:t>
      </w:r>
      <w:r w:rsidRPr="00464B36">
        <w:rPr>
          <w:sz w:val="12"/>
          <w:u w:val="single"/>
        </w:rPr>
        <w:t xml:space="preserve"> </w:t>
      </w:r>
      <w:r w:rsidRPr="003C7EEC">
        <w:rPr>
          <w:u w:val="single"/>
        </w:rPr>
        <w:t>altruism, self-sacrifice, and help to those</w:t>
      </w:r>
      <w:r w:rsidRPr="00464B36">
        <w:rPr>
          <w:sz w:val="12"/>
        </w:rPr>
        <w:t>¶</w:t>
      </w:r>
      <w:r w:rsidRPr="00464B36">
        <w:rPr>
          <w:sz w:val="12"/>
          <w:u w:val="single"/>
        </w:rPr>
        <w:t xml:space="preserve"> </w:t>
      </w:r>
      <w:r w:rsidRPr="003C7EEC">
        <w:rPr>
          <w:u w:val="single"/>
        </w:rPr>
        <w:t>in need”</w:t>
      </w:r>
      <w:r w:rsidRPr="00464B36">
        <w:rPr>
          <w:sz w:val="16"/>
        </w:rPr>
        <w:t xml:space="preserve"> (p. 15). The </w:t>
      </w:r>
      <w:r w:rsidRPr="003C7EEC">
        <w:rPr>
          <w:u w:val="single"/>
        </w:rPr>
        <w:t>services</w:t>
      </w:r>
      <w:r w:rsidRPr="00464B36">
        <w:rPr>
          <w:sz w:val="16"/>
        </w:rPr>
        <w:t xml:space="preserve"> most frequently</w:t>
      </w:r>
      <w:r w:rsidRPr="00464B36">
        <w:rPr>
          <w:sz w:val="12"/>
        </w:rPr>
        <w:t>¶</w:t>
      </w:r>
      <w:r w:rsidRPr="00464B36">
        <w:rPr>
          <w:sz w:val="16"/>
        </w:rPr>
        <w:t xml:space="preserve"> </w:t>
      </w:r>
      <w:r w:rsidRPr="003C7EEC">
        <w:rPr>
          <w:u w:val="single"/>
        </w:rPr>
        <w:t>provided through the church included personal</w:t>
      </w:r>
      <w:r w:rsidRPr="00464B36">
        <w:rPr>
          <w:sz w:val="12"/>
        </w:rPr>
        <w:t>¶</w:t>
      </w:r>
      <w:r w:rsidRPr="00464B36">
        <w:rPr>
          <w:sz w:val="12"/>
          <w:u w:val="single"/>
        </w:rPr>
        <w:t xml:space="preserve"> </w:t>
      </w:r>
      <w:r w:rsidRPr="003C7EEC">
        <w:rPr>
          <w:u w:val="single"/>
        </w:rPr>
        <w:t>relief, the organization of volunteers, the convergence</w:t>
      </w:r>
      <w:r w:rsidRPr="00464B36">
        <w:rPr>
          <w:sz w:val="12"/>
        </w:rPr>
        <w:t>¶</w:t>
      </w:r>
      <w:r w:rsidRPr="00464B36">
        <w:rPr>
          <w:sz w:val="12"/>
          <w:u w:val="single"/>
        </w:rPr>
        <w:t xml:space="preserve"> </w:t>
      </w:r>
      <w:r w:rsidRPr="003C7EEC">
        <w:rPr>
          <w:u w:val="single"/>
        </w:rPr>
        <w:t>of material aid, and meeting unmet</w:t>
      </w:r>
      <w:r w:rsidRPr="00464B36">
        <w:rPr>
          <w:sz w:val="12"/>
        </w:rPr>
        <w:t>¶</w:t>
      </w:r>
      <w:r w:rsidRPr="00464B36">
        <w:rPr>
          <w:sz w:val="12"/>
          <w:u w:val="single"/>
        </w:rPr>
        <w:t xml:space="preserve"> </w:t>
      </w:r>
      <w:r w:rsidRPr="003C7EEC">
        <w:rPr>
          <w:u w:val="single"/>
        </w:rPr>
        <w:t>needs</w:t>
      </w:r>
      <w:r w:rsidRPr="00464B36">
        <w:rPr>
          <w:sz w:val="16"/>
        </w:rPr>
        <w:t xml:space="preserve"> (Smith, 1977). Notably, the churches’</w:t>
      </w:r>
      <w:r w:rsidRPr="00464B36">
        <w:rPr>
          <w:sz w:val="12"/>
        </w:rPr>
        <w:t>¶</w:t>
      </w:r>
      <w:r w:rsidRPr="00464B36">
        <w:rPr>
          <w:sz w:val="16"/>
        </w:rPr>
        <w:t xml:space="preserve"> ability to meet unmet needs following disaster</w:t>
      </w:r>
      <w:r w:rsidRPr="00464B36">
        <w:rPr>
          <w:sz w:val="12"/>
        </w:rPr>
        <w:t>¶</w:t>
      </w:r>
      <w:r w:rsidRPr="00464B36">
        <w:rPr>
          <w:sz w:val="16"/>
        </w:rPr>
        <w:t xml:space="preserve"> was linked to flexibility and “not being</w:t>
      </w:r>
      <w:r w:rsidRPr="00464B36">
        <w:rPr>
          <w:sz w:val="12"/>
        </w:rPr>
        <w:t>¶</w:t>
      </w:r>
      <w:r w:rsidRPr="00464B36">
        <w:rPr>
          <w:sz w:val="16"/>
        </w:rPr>
        <w:t xml:space="preserve"> Daphne S. Cain and Juan Barthelemy 31</w:t>
      </w:r>
      <w:r w:rsidRPr="00464B36">
        <w:rPr>
          <w:sz w:val="12"/>
        </w:rPr>
        <w:t>¶</w:t>
      </w:r>
      <w:r w:rsidRPr="00464B36">
        <w:rPr>
          <w:sz w:val="16"/>
        </w:rPr>
        <w:t xml:space="preserve"> Downloaded by [University of Michigan] at 11:00 21 July 2016 </w:t>
      </w:r>
      <w:r w:rsidRPr="00464B36">
        <w:rPr>
          <w:sz w:val="12"/>
        </w:rPr>
        <w:t>¶</w:t>
      </w:r>
      <w:r w:rsidRPr="00464B36">
        <w:rPr>
          <w:sz w:val="16"/>
        </w:rPr>
        <w:t xml:space="preserve"> hindered by a high degree of bureaucratic red</w:t>
      </w:r>
      <w:r w:rsidRPr="00464B36">
        <w:rPr>
          <w:sz w:val="12"/>
        </w:rPr>
        <w:t>¶</w:t>
      </w:r>
      <w:r w:rsidRPr="00464B36">
        <w:rPr>
          <w:sz w:val="16"/>
        </w:rPr>
        <w:t xml:space="preserve"> tape” (Smith, 1977, p. 20).</w:t>
      </w:r>
      <w:r w:rsidRPr="00464B36">
        <w:rPr>
          <w:sz w:val="12"/>
        </w:rPr>
        <w:t>¶</w:t>
      </w:r>
      <w:r w:rsidRPr="00464B36">
        <w:rPr>
          <w:sz w:val="16"/>
        </w:rPr>
        <w:t xml:space="preserve"> Smith found that </w:t>
      </w:r>
      <w:r w:rsidRPr="003C7EEC">
        <w:rPr>
          <w:u w:val="single"/>
        </w:rPr>
        <w:t>churches were involved in</w:t>
      </w:r>
      <w:r w:rsidRPr="00464B36">
        <w:rPr>
          <w:sz w:val="12"/>
        </w:rPr>
        <w:t>¶</w:t>
      </w:r>
      <w:r w:rsidRPr="00464B36">
        <w:rPr>
          <w:sz w:val="12"/>
          <w:u w:val="single"/>
        </w:rPr>
        <w:t xml:space="preserve"> </w:t>
      </w:r>
      <w:r w:rsidRPr="003C7EEC">
        <w:rPr>
          <w:u w:val="single"/>
        </w:rPr>
        <w:t>Disaster</w:t>
      </w:r>
      <w:r>
        <w:rPr>
          <w:u w:val="single"/>
        </w:rPr>
        <w:t xml:space="preserve"> </w:t>
      </w:r>
      <w:r w:rsidRPr="003C7EEC">
        <w:rPr>
          <w:u w:val="single"/>
        </w:rPr>
        <w:t>recovery</w:t>
      </w:r>
      <w:r>
        <w:rPr>
          <w:u w:val="single"/>
        </w:rPr>
        <w:t xml:space="preserve"> </w:t>
      </w:r>
      <w:r w:rsidRPr="003C7EEC">
        <w:rPr>
          <w:u w:val="single"/>
        </w:rPr>
        <w:t>“from</w:t>
      </w:r>
      <w:r>
        <w:rPr>
          <w:u w:val="single"/>
        </w:rPr>
        <w:t xml:space="preserve"> </w:t>
      </w:r>
      <w:r w:rsidRPr="003C7EEC">
        <w:rPr>
          <w:u w:val="single"/>
        </w:rPr>
        <w:t>the</w:t>
      </w:r>
      <w:r>
        <w:rPr>
          <w:u w:val="single"/>
        </w:rPr>
        <w:t xml:space="preserve"> </w:t>
      </w:r>
      <w:r w:rsidRPr="003C7EEC">
        <w:rPr>
          <w:u w:val="single"/>
        </w:rPr>
        <w:t>very</w:t>
      </w:r>
      <w:r>
        <w:rPr>
          <w:u w:val="single"/>
        </w:rPr>
        <w:t xml:space="preserve"> </w:t>
      </w:r>
      <w:r w:rsidRPr="003C7EEC">
        <w:rPr>
          <w:u w:val="single"/>
        </w:rPr>
        <w:t>beginning</w:t>
      </w:r>
      <w:r>
        <w:rPr>
          <w:u w:val="single"/>
        </w:rPr>
        <w:t xml:space="preserve"> </w:t>
      </w:r>
      <w:r w:rsidRPr="003C7EEC">
        <w:rPr>
          <w:b/>
          <w:u w:val="single"/>
        </w:rPr>
        <w:t>providing</w:t>
      </w:r>
      <w:r w:rsidRPr="00464B36">
        <w:rPr>
          <w:sz w:val="12"/>
        </w:rPr>
        <w:t>¶</w:t>
      </w:r>
      <w:r w:rsidRPr="00464B36">
        <w:rPr>
          <w:sz w:val="12"/>
          <w:u w:val="single"/>
        </w:rPr>
        <w:t xml:space="preserve"> </w:t>
      </w:r>
      <w:r w:rsidRPr="003C7EEC">
        <w:rPr>
          <w:b/>
          <w:u w:val="single"/>
        </w:rPr>
        <w:t>emergency aid such as shelter, food,</w:t>
      </w:r>
      <w:r w:rsidRPr="00464B36">
        <w:rPr>
          <w:sz w:val="12"/>
        </w:rPr>
        <w:t>¶</w:t>
      </w:r>
      <w:r w:rsidRPr="00464B36">
        <w:rPr>
          <w:b/>
          <w:sz w:val="12"/>
          <w:u w:val="single"/>
        </w:rPr>
        <w:t xml:space="preserve"> </w:t>
      </w:r>
      <w:r w:rsidRPr="003C7EEC">
        <w:rPr>
          <w:b/>
          <w:u w:val="single"/>
        </w:rPr>
        <w:t>clothing, money, counseling, labor, and physical</w:t>
      </w:r>
      <w:r w:rsidRPr="00464B36">
        <w:rPr>
          <w:sz w:val="12"/>
        </w:rPr>
        <w:t>¶</w:t>
      </w:r>
      <w:r w:rsidRPr="00464B36">
        <w:rPr>
          <w:b/>
          <w:sz w:val="12"/>
          <w:u w:val="single"/>
        </w:rPr>
        <w:t xml:space="preserve"> </w:t>
      </w:r>
      <w:r w:rsidRPr="003C7EEC">
        <w:rPr>
          <w:b/>
          <w:u w:val="single"/>
        </w:rPr>
        <w:t xml:space="preserve">space” </w:t>
      </w:r>
      <w:r w:rsidRPr="00464B36">
        <w:rPr>
          <w:sz w:val="16"/>
        </w:rPr>
        <w:t>(1977, p. 119). He also found that</w:t>
      </w:r>
      <w:r w:rsidRPr="00464B36">
        <w:rPr>
          <w:sz w:val="12"/>
        </w:rPr>
        <w:t>¶</w:t>
      </w:r>
      <w:r w:rsidRPr="00464B36">
        <w:rPr>
          <w:sz w:val="16"/>
        </w:rPr>
        <w:t xml:space="preserve"> </w:t>
      </w:r>
      <w:r w:rsidRPr="003C7EEC">
        <w:rPr>
          <w:u w:val="single"/>
        </w:rPr>
        <w:t>churches not only provided emergency services,</w:t>
      </w:r>
      <w:r w:rsidRPr="00464B36">
        <w:rPr>
          <w:sz w:val="12"/>
        </w:rPr>
        <w:t>¶</w:t>
      </w:r>
      <w:r w:rsidRPr="00464B36">
        <w:rPr>
          <w:sz w:val="12"/>
          <w:u w:val="single"/>
        </w:rPr>
        <w:t xml:space="preserve"> </w:t>
      </w:r>
      <w:r w:rsidRPr="003C7EEC">
        <w:rPr>
          <w:u w:val="single"/>
        </w:rPr>
        <w:t>they also provided extended and long term</w:t>
      </w:r>
      <w:r w:rsidRPr="00464B36">
        <w:rPr>
          <w:sz w:val="12"/>
        </w:rPr>
        <w:t>¶</w:t>
      </w:r>
      <w:r w:rsidRPr="00464B36">
        <w:rPr>
          <w:sz w:val="12"/>
          <w:u w:val="single"/>
        </w:rPr>
        <w:t xml:space="preserve"> </w:t>
      </w:r>
      <w:r w:rsidRPr="003C7EEC">
        <w:rPr>
          <w:u w:val="single"/>
        </w:rPr>
        <w:t>recovery activities, especially when the</w:t>
      </w:r>
      <w:r w:rsidRPr="00464B36">
        <w:rPr>
          <w:sz w:val="12"/>
        </w:rPr>
        <w:t>¶</w:t>
      </w:r>
      <w:r w:rsidRPr="00464B36">
        <w:rPr>
          <w:sz w:val="12"/>
          <w:u w:val="single"/>
        </w:rPr>
        <w:t xml:space="preserve"> </w:t>
      </w:r>
      <w:r w:rsidRPr="003C7EEC">
        <w:rPr>
          <w:u w:val="single"/>
        </w:rPr>
        <w:t>level of damage within the community was</w:t>
      </w:r>
      <w:r w:rsidRPr="00464B36">
        <w:rPr>
          <w:sz w:val="12"/>
        </w:rPr>
        <w:t>¶</w:t>
      </w:r>
      <w:r w:rsidRPr="00464B36">
        <w:rPr>
          <w:sz w:val="12"/>
          <w:u w:val="single"/>
        </w:rPr>
        <w:t xml:space="preserve"> </w:t>
      </w:r>
      <w:r w:rsidRPr="003C7EEC">
        <w:rPr>
          <w:u w:val="single"/>
        </w:rPr>
        <w:t>high</w:t>
      </w:r>
      <w:r w:rsidRPr="00464B36">
        <w:rPr>
          <w:sz w:val="16"/>
        </w:rPr>
        <w:t xml:space="preserve"> (Smith, 1978). Indeed, </w:t>
      </w:r>
      <w:r w:rsidRPr="003C7EEC">
        <w:rPr>
          <w:u w:val="single"/>
        </w:rPr>
        <w:t>the closer in proximity a</w:t>
      </w:r>
      <w:r w:rsidRPr="00464B36">
        <w:rPr>
          <w:sz w:val="12"/>
        </w:rPr>
        <w:t>¶</w:t>
      </w:r>
      <w:r w:rsidRPr="00464B36">
        <w:rPr>
          <w:sz w:val="12"/>
          <w:u w:val="single"/>
        </w:rPr>
        <w:t xml:space="preserve"> </w:t>
      </w:r>
      <w:r w:rsidRPr="003C7EEC">
        <w:rPr>
          <w:u w:val="single"/>
        </w:rPr>
        <w:t>congregation was to the site of the disaster,</w:t>
      </w:r>
      <w:r w:rsidRPr="00464B36">
        <w:rPr>
          <w:sz w:val="12"/>
        </w:rPr>
        <w:t>¶</w:t>
      </w:r>
      <w:r w:rsidRPr="00464B36">
        <w:rPr>
          <w:sz w:val="12"/>
          <w:u w:val="single"/>
        </w:rPr>
        <w:t xml:space="preserve"> </w:t>
      </w:r>
      <w:r w:rsidRPr="003C7EEC">
        <w:rPr>
          <w:u w:val="single"/>
        </w:rPr>
        <w:t>the more involved in both emergency and</w:t>
      </w:r>
      <w:r w:rsidRPr="00464B36">
        <w:rPr>
          <w:sz w:val="12"/>
        </w:rPr>
        <w:t>¶</w:t>
      </w:r>
      <w:r w:rsidRPr="00464B36">
        <w:rPr>
          <w:sz w:val="12"/>
          <w:u w:val="single"/>
        </w:rPr>
        <w:t xml:space="preserve"> </w:t>
      </w:r>
      <w:r w:rsidRPr="003C7EEC">
        <w:rPr>
          <w:u w:val="single"/>
        </w:rPr>
        <w:t>long-term disaster responses the congregations</w:t>
      </w:r>
      <w:r w:rsidRPr="00464B36">
        <w:rPr>
          <w:sz w:val="12"/>
        </w:rPr>
        <w:t>¶</w:t>
      </w:r>
      <w:r w:rsidRPr="00464B36">
        <w:rPr>
          <w:sz w:val="12"/>
          <w:u w:val="single"/>
        </w:rPr>
        <w:t xml:space="preserve"> </w:t>
      </w:r>
      <w:r w:rsidRPr="003C7EEC">
        <w:rPr>
          <w:u w:val="single"/>
        </w:rPr>
        <w:t>were</w:t>
      </w:r>
      <w:r w:rsidRPr="00464B36">
        <w:rPr>
          <w:sz w:val="16"/>
        </w:rPr>
        <w:t xml:space="preserve"> (Smith, 1978).</w:t>
      </w:r>
      <w:r w:rsidRPr="00464B36">
        <w:rPr>
          <w:sz w:val="12"/>
        </w:rPr>
        <w:t>¶</w:t>
      </w:r>
      <w:r w:rsidRPr="00464B36">
        <w:rPr>
          <w:sz w:val="16"/>
        </w:rPr>
        <w:t xml:space="preserve"> Smith (1977 &amp; 1978) also identified specific</w:t>
      </w:r>
      <w:r w:rsidRPr="00464B36">
        <w:rPr>
          <w:sz w:val="12"/>
        </w:rPr>
        <w:t>¶</w:t>
      </w:r>
      <w:r w:rsidRPr="00464B36">
        <w:rPr>
          <w:sz w:val="16"/>
        </w:rPr>
        <w:t xml:space="preserve"> aspects of the church and its congregants that</w:t>
      </w:r>
      <w:r w:rsidRPr="00464B36">
        <w:rPr>
          <w:sz w:val="12"/>
        </w:rPr>
        <w:t>¶</w:t>
      </w:r>
      <w:r w:rsidRPr="00464B36">
        <w:rPr>
          <w:sz w:val="16"/>
        </w:rPr>
        <w:t xml:space="preserve"> affected disaster response.He found that </w:t>
      </w:r>
      <w:r w:rsidRPr="003C7EEC">
        <w:rPr>
          <w:u w:val="single"/>
        </w:rPr>
        <w:t>the social</w:t>
      </w:r>
      <w:r w:rsidRPr="00464B36">
        <w:rPr>
          <w:sz w:val="12"/>
        </w:rPr>
        <w:t>¶</w:t>
      </w:r>
      <w:r w:rsidRPr="00464B36">
        <w:rPr>
          <w:sz w:val="12"/>
          <w:u w:val="single"/>
        </w:rPr>
        <w:t xml:space="preserve"> </w:t>
      </w:r>
      <w:r w:rsidRPr="003C7EEC">
        <w:rPr>
          <w:u w:val="single"/>
        </w:rPr>
        <w:t>norms (including theology, community involvement,</w:t>
      </w:r>
      <w:r w:rsidRPr="00464B36">
        <w:rPr>
          <w:sz w:val="12"/>
        </w:rPr>
        <w:t>¶</w:t>
      </w:r>
      <w:r w:rsidRPr="00464B36">
        <w:rPr>
          <w:sz w:val="12"/>
          <w:u w:val="single"/>
        </w:rPr>
        <w:t xml:space="preserve"> </w:t>
      </w:r>
      <w:r w:rsidRPr="003C7EEC">
        <w:rPr>
          <w:u w:val="single"/>
        </w:rPr>
        <w:t>and benevolence giving) and rules</w:t>
      </w:r>
      <w:r w:rsidRPr="00464B36">
        <w:rPr>
          <w:sz w:val="12"/>
        </w:rPr>
        <w:t>¶</w:t>
      </w:r>
      <w:r w:rsidRPr="00464B36">
        <w:rPr>
          <w:sz w:val="12"/>
          <w:u w:val="single"/>
        </w:rPr>
        <w:t xml:space="preserve"> </w:t>
      </w:r>
      <w:r w:rsidRPr="003C7EEC">
        <w:rPr>
          <w:u w:val="single"/>
        </w:rPr>
        <w:t>of the church, along with characteristics of the</w:t>
      </w:r>
      <w:r w:rsidRPr="00464B36">
        <w:rPr>
          <w:sz w:val="12"/>
        </w:rPr>
        <w:t>¶</w:t>
      </w:r>
      <w:r w:rsidRPr="00464B36">
        <w:rPr>
          <w:sz w:val="12"/>
          <w:u w:val="single"/>
        </w:rPr>
        <w:t xml:space="preserve"> </w:t>
      </w:r>
      <w:r w:rsidRPr="003C7EEC">
        <w:rPr>
          <w:u w:val="single"/>
        </w:rPr>
        <w:t>church congregation and pastor, were significantly</w:t>
      </w:r>
      <w:r w:rsidRPr="00464B36">
        <w:rPr>
          <w:sz w:val="12"/>
        </w:rPr>
        <w:t>¶</w:t>
      </w:r>
      <w:r w:rsidRPr="00464B36">
        <w:rPr>
          <w:sz w:val="12"/>
          <w:u w:val="single"/>
        </w:rPr>
        <w:t xml:space="preserve"> </w:t>
      </w:r>
      <w:r w:rsidRPr="003C7EEC">
        <w:rPr>
          <w:u w:val="single"/>
        </w:rPr>
        <w:t>associated with disaster response especially for extended relief periods</w:t>
      </w:r>
      <w:r w:rsidRPr="00464B36">
        <w:rPr>
          <w:sz w:val="16"/>
        </w:rPr>
        <w:t>(Smith,1977&amp;</w:t>
      </w:r>
      <w:r w:rsidRPr="00464B36">
        <w:rPr>
          <w:sz w:val="12"/>
        </w:rPr>
        <w:t>¶</w:t>
      </w:r>
      <w:r w:rsidRPr="00464B36">
        <w:rPr>
          <w:sz w:val="16"/>
        </w:rPr>
        <w:t xml:space="preserve"> 1978). Moreover, the size of the congregation</w:t>
      </w:r>
      <w:r w:rsidRPr="00464B36">
        <w:rPr>
          <w:sz w:val="12"/>
        </w:rPr>
        <w:t>¶</w:t>
      </w:r>
      <w:r w:rsidRPr="00464B36">
        <w:rPr>
          <w:sz w:val="16"/>
        </w:rPr>
        <w:t xml:space="preserve"> was more important for relief activities than the</w:t>
      </w:r>
      <w:r w:rsidRPr="00464B36">
        <w:rPr>
          <w:sz w:val="12"/>
        </w:rPr>
        <w:t>¶</w:t>
      </w:r>
      <w:r w:rsidRPr="00464B36">
        <w:rPr>
          <w:sz w:val="16"/>
        </w:rPr>
        <w:t xml:space="preserve"> levelofindividualcommitment(Smith,1978).</w:t>
      </w:r>
      <w:r w:rsidRPr="00464B36">
        <w:rPr>
          <w:sz w:val="12"/>
        </w:rPr>
        <w:t>¶</w:t>
      </w:r>
      <w:r w:rsidRPr="00464B36">
        <w:rPr>
          <w:sz w:val="16"/>
        </w:rPr>
        <w:t xml:space="preserve"> With regard to donations and resources,</w:t>
      </w:r>
      <w:r w:rsidRPr="00464B36">
        <w:rPr>
          <w:sz w:val="12"/>
        </w:rPr>
        <w:t>¶</w:t>
      </w:r>
      <w:r w:rsidRPr="00464B36">
        <w:rPr>
          <w:sz w:val="16"/>
        </w:rPr>
        <w:t xml:space="preserve"> Smith (1977) found that </w:t>
      </w:r>
      <w:r w:rsidRPr="003C7EEC">
        <w:rPr>
          <w:u w:val="single"/>
        </w:rPr>
        <w:t>following disaster: (1)</w:t>
      </w:r>
      <w:r w:rsidRPr="00464B36">
        <w:rPr>
          <w:sz w:val="12"/>
        </w:rPr>
        <w:t>¶</w:t>
      </w:r>
      <w:r w:rsidRPr="00464B36">
        <w:rPr>
          <w:sz w:val="12"/>
          <w:u w:val="single"/>
        </w:rPr>
        <w:t xml:space="preserve"> </w:t>
      </w:r>
      <w:r w:rsidRPr="003C7EEC">
        <w:rPr>
          <w:u w:val="single"/>
        </w:rPr>
        <w:t>most resources (or goods) should not be collected</w:t>
      </w:r>
      <w:r w:rsidRPr="00464B36">
        <w:rPr>
          <w:sz w:val="12"/>
        </w:rPr>
        <w:t>¶</w:t>
      </w:r>
      <w:r w:rsidRPr="00464B36">
        <w:rPr>
          <w:sz w:val="12"/>
          <w:u w:val="single"/>
        </w:rPr>
        <w:t xml:space="preserve"> </w:t>
      </w:r>
      <w:r w:rsidRPr="003C7EEC">
        <w:rPr>
          <w:u w:val="single"/>
        </w:rPr>
        <w:t>until demands are known, and (2) that</w:t>
      </w:r>
      <w:r w:rsidRPr="00464B36">
        <w:rPr>
          <w:sz w:val="12"/>
        </w:rPr>
        <w:t>¶</w:t>
      </w:r>
      <w:r w:rsidRPr="00464B36">
        <w:rPr>
          <w:sz w:val="12"/>
          <w:u w:val="single"/>
        </w:rPr>
        <w:t xml:space="preserve"> </w:t>
      </w:r>
      <w:r w:rsidRPr="003C7EEC">
        <w:rPr>
          <w:u w:val="single"/>
        </w:rPr>
        <w:t>collection, sorting, and preparation locations</w:t>
      </w:r>
      <w:r w:rsidRPr="00464B36">
        <w:rPr>
          <w:sz w:val="12"/>
        </w:rPr>
        <w:t>¶</w:t>
      </w:r>
      <w:r w:rsidRPr="00464B36">
        <w:rPr>
          <w:sz w:val="12"/>
          <w:u w:val="single"/>
        </w:rPr>
        <w:t xml:space="preserve"> </w:t>
      </w:r>
      <w:r w:rsidRPr="003C7EEC">
        <w:rPr>
          <w:u w:val="single"/>
        </w:rPr>
        <w:t>should be away from the affected areas to allow</w:t>
      </w:r>
      <w:r w:rsidRPr="00464B36">
        <w:rPr>
          <w:sz w:val="12"/>
        </w:rPr>
        <w:t>¶</w:t>
      </w:r>
      <w:r w:rsidRPr="00464B36">
        <w:rPr>
          <w:sz w:val="12"/>
          <w:u w:val="single"/>
        </w:rPr>
        <w:t xml:space="preserve"> </w:t>
      </w:r>
      <w:r w:rsidRPr="003C7EEC">
        <w:rPr>
          <w:u w:val="single"/>
        </w:rPr>
        <w:t>for immediate emergency response</w:t>
      </w:r>
      <w:r w:rsidRPr="00464B36">
        <w:rPr>
          <w:sz w:val="16"/>
        </w:rPr>
        <w:t>. Moreover,</w:t>
      </w:r>
      <w:r w:rsidRPr="00464B36">
        <w:rPr>
          <w:sz w:val="12"/>
        </w:rPr>
        <w:t>¶</w:t>
      </w:r>
      <w:r w:rsidRPr="00464B36">
        <w:rPr>
          <w:sz w:val="16"/>
        </w:rPr>
        <w:t xml:space="preserve"> </w:t>
      </w:r>
      <w:r w:rsidRPr="003C7EEC">
        <w:rPr>
          <w:u w:val="single"/>
        </w:rPr>
        <w:t>the delivery of goods should be made on an</w:t>
      </w:r>
      <w:r w:rsidRPr="00464B36">
        <w:rPr>
          <w:sz w:val="12"/>
        </w:rPr>
        <w:t>¶</w:t>
      </w:r>
      <w:r w:rsidRPr="00464B36">
        <w:rPr>
          <w:sz w:val="12"/>
          <w:u w:val="single"/>
        </w:rPr>
        <w:t xml:space="preserve"> </w:t>
      </w:r>
      <w:r w:rsidRPr="003C7EEC">
        <w:rPr>
          <w:u w:val="single"/>
        </w:rPr>
        <w:t>as-needed basis and not as-collected so as to relieve</w:t>
      </w:r>
      <w:r>
        <w:rPr>
          <w:u w:val="single"/>
        </w:rPr>
        <w:t xml:space="preserve"> </w:t>
      </w:r>
      <w:r w:rsidRPr="003C7EEC">
        <w:rPr>
          <w:u w:val="single"/>
        </w:rPr>
        <w:t>relief</w:t>
      </w:r>
      <w:r>
        <w:rPr>
          <w:u w:val="single"/>
        </w:rPr>
        <w:t xml:space="preserve"> </w:t>
      </w:r>
      <w:r w:rsidRPr="003C7EEC">
        <w:rPr>
          <w:u w:val="single"/>
        </w:rPr>
        <w:t>workers</w:t>
      </w:r>
      <w:r>
        <w:rPr>
          <w:u w:val="single"/>
        </w:rPr>
        <w:t xml:space="preserve"> </w:t>
      </w:r>
      <w:r w:rsidRPr="003C7EEC">
        <w:rPr>
          <w:u w:val="single"/>
        </w:rPr>
        <w:t>of</w:t>
      </w:r>
      <w:r>
        <w:rPr>
          <w:u w:val="single"/>
        </w:rPr>
        <w:t xml:space="preserve"> </w:t>
      </w:r>
      <w:r w:rsidRPr="003C7EEC">
        <w:rPr>
          <w:u w:val="single"/>
        </w:rPr>
        <w:t>all</w:t>
      </w:r>
      <w:r>
        <w:rPr>
          <w:u w:val="single"/>
        </w:rPr>
        <w:t xml:space="preserve"> </w:t>
      </w:r>
      <w:r w:rsidRPr="003C7EEC">
        <w:rPr>
          <w:u w:val="single"/>
        </w:rPr>
        <w:t>tasks</w:t>
      </w:r>
      <w:r>
        <w:rPr>
          <w:u w:val="single"/>
        </w:rPr>
        <w:t xml:space="preserve"> </w:t>
      </w:r>
      <w:r w:rsidRPr="003C7EEC">
        <w:rPr>
          <w:u w:val="single"/>
        </w:rPr>
        <w:t>except</w:t>
      </w:r>
      <w:r>
        <w:rPr>
          <w:u w:val="single"/>
        </w:rPr>
        <w:t xml:space="preserve"> </w:t>
      </w:r>
      <w:r w:rsidRPr="003C7EEC">
        <w:rPr>
          <w:u w:val="single"/>
        </w:rPr>
        <w:t>the</w:t>
      </w:r>
      <w:r>
        <w:rPr>
          <w:u w:val="single"/>
        </w:rPr>
        <w:t xml:space="preserve"> </w:t>
      </w:r>
      <w:r w:rsidRPr="003C7EEC">
        <w:rPr>
          <w:u w:val="single"/>
        </w:rPr>
        <w:t>distribution</w:t>
      </w:r>
      <w:r w:rsidRPr="00464B36">
        <w:rPr>
          <w:sz w:val="12"/>
        </w:rPr>
        <w:t>¶</w:t>
      </w:r>
      <w:r w:rsidRPr="00464B36">
        <w:rPr>
          <w:sz w:val="12"/>
          <w:u w:val="single"/>
        </w:rPr>
        <w:t xml:space="preserve"> </w:t>
      </w:r>
      <w:r w:rsidRPr="003C7EEC">
        <w:rPr>
          <w:u w:val="single"/>
        </w:rPr>
        <w:t>and storage of limited goods</w:t>
      </w:r>
      <w:r w:rsidRPr="00464B36">
        <w:rPr>
          <w:sz w:val="16"/>
        </w:rPr>
        <w:t xml:space="preserve"> (Smith,</w:t>
      </w:r>
      <w:r w:rsidRPr="00464B36">
        <w:rPr>
          <w:sz w:val="12"/>
        </w:rPr>
        <w:t>¶</w:t>
      </w:r>
      <w:r w:rsidRPr="00464B36">
        <w:rPr>
          <w:sz w:val="16"/>
        </w:rPr>
        <w:t xml:space="preserve"> 1977). Furthermore, Smith (1977) found that</w:t>
      </w:r>
      <w:r w:rsidRPr="00464B36">
        <w:rPr>
          <w:sz w:val="12"/>
        </w:rPr>
        <w:t>¶</w:t>
      </w:r>
      <w:r w:rsidRPr="00464B36">
        <w:rPr>
          <w:sz w:val="16"/>
        </w:rPr>
        <w:t xml:space="preserve"> volunteers need to be organized with jobs and</w:t>
      </w:r>
      <w:r w:rsidRPr="00464B36">
        <w:rPr>
          <w:sz w:val="12"/>
        </w:rPr>
        <w:t>¶</w:t>
      </w:r>
      <w:r w:rsidRPr="00464B36">
        <w:rPr>
          <w:sz w:val="16"/>
        </w:rPr>
        <w:t xml:space="preserve"> tasks assigned, and that a coordinating agency</w:t>
      </w:r>
      <w:r w:rsidRPr="00464B36">
        <w:rPr>
          <w:sz w:val="12"/>
        </w:rPr>
        <w:t>¶</w:t>
      </w:r>
      <w:r w:rsidRPr="00464B36">
        <w:rPr>
          <w:sz w:val="16"/>
        </w:rPr>
        <w:t xml:space="preserve"> should coordinate the housing and feeding of</w:t>
      </w:r>
      <w:r w:rsidRPr="00464B36">
        <w:rPr>
          <w:sz w:val="12"/>
        </w:rPr>
        <w:t>¶</w:t>
      </w:r>
      <w:r w:rsidRPr="00464B36">
        <w:rPr>
          <w:sz w:val="16"/>
        </w:rPr>
        <w:t xml:space="preserve"> volunteer groups.</w:t>
      </w:r>
      <w:r w:rsidRPr="00464B36">
        <w:rPr>
          <w:sz w:val="12"/>
        </w:rPr>
        <w:t>¶</w:t>
      </w:r>
      <w:r w:rsidRPr="00464B36">
        <w:rPr>
          <w:sz w:val="16"/>
        </w:rPr>
        <w:t xml:space="preserve"> Most importantly, Smith (1977) found that</w:t>
      </w:r>
      <w:r w:rsidRPr="00464B36">
        <w:rPr>
          <w:sz w:val="12"/>
        </w:rPr>
        <w:t>¶</w:t>
      </w:r>
      <w:r w:rsidRPr="00464B36">
        <w:rPr>
          <w:sz w:val="16"/>
        </w:rPr>
        <w:t xml:space="preserve"> </w:t>
      </w:r>
      <w:r w:rsidRPr="003C7EEC">
        <w:rPr>
          <w:b/>
          <w:u w:val="single"/>
        </w:rPr>
        <w:t>the majority of the effective disaster responses</w:t>
      </w:r>
      <w:r w:rsidRPr="00464B36">
        <w:rPr>
          <w:sz w:val="12"/>
        </w:rPr>
        <w:t>¶</w:t>
      </w:r>
      <w:r w:rsidRPr="00464B36">
        <w:rPr>
          <w:b/>
          <w:sz w:val="12"/>
          <w:u w:val="single"/>
        </w:rPr>
        <w:t xml:space="preserve"> </w:t>
      </w:r>
      <w:r w:rsidRPr="003C7EEC">
        <w:rPr>
          <w:b/>
          <w:u w:val="single"/>
        </w:rPr>
        <w:t>were not organized by individual churches</w:t>
      </w:r>
      <w:r w:rsidRPr="00464B36">
        <w:rPr>
          <w:sz w:val="12"/>
        </w:rPr>
        <w:t>¶</w:t>
      </w:r>
      <w:r w:rsidRPr="00464B36">
        <w:rPr>
          <w:b/>
          <w:sz w:val="12"/>
          <w:u w:val="single"/>
        </w:rPr>
        <w:t xml:space="preserve"> </w:t>
      </w:r>
      <w:r w:rsidRPr="003C7EEC">
        <w:rPr>
          <w:b/>
          <w:u w:val="single"/>
        </w:rPr>
        <w:t>working alone, but by organized and combined</w:t>
      </w:r>
      <w:r w:rsidRPr="00464B36">
        <w:rPr>
          <w:sz w:val="12"/>
        </w:rPr>
        <w:t>¶</w:t>
      </w:r>
      <w:r w:rsidRPr="00464B36">
        <w:rPr>
          <w:b/>
          <w:sz w:val="12"/>
          <w:u w:val="single"/>
        </w:rPr>
        <w:t xml:space="preserve"> </w:t>
      </w:r>
      <w:r w:rsidRPr="003C7EEC">
        <w:rPr>
          <w:b/>
          <w:u w:val="single"/>
        </w:rPr>
        <w:t>efforts.</w:t>
      </w:r>
      <w:r w:rsidRPr="00464B36">
        <w:rPr>
          <w:sz w:val="16"/>
        </w:rPr>
        <w:t xml:space="preserve"> Indeed, Smith remarks that “</w:t>
      </w:r>
      <w:r w:rsidRPr="003C7EEC">
        <w:rPr>
          <w:u w:val="single"/>
        </w:rPr>
        <w:t>planning</w:t>
      </w:r>
      <w:r w:rsidRPr="00464B36">
        <w:rPr>
          <w:sz w:val="12"/>
        </w:rPr>
        <w:t>¶</w:t>
      </w:r>
      <w:r w:rsidRPr="00464B36">
        <w:rPr>
          <w:sz w:val="12"/>
          <w:u w:val="single"/>
        </w:rPr>
        <w:t xml:space="preserve"> </w:t>
      </w:r>
      <w:r w:rsidRPr="003C7EEC">
        <w:rPr>
          <w:u w:val="single"/>
        </w:rPr>
        <w:t>and organization are keys to an effective disaster</w:t>
      </w:r>
      <w:r w:rsidRPr="00464B36">
        <w:rPr>
          <w:sz w:val="12"/>
        </w:rPr>
        <w:t>¶</w:t>
      </w:r>
      <w:r w:rsidRPr="00464B36">
        <w:rPr>
          <w:sz w:val="12"/>
          <w:u w:val="single"/>
        </w:rPr>
        <w:t xml:space="preserve"> </w:t>
      </w:r>
      <w:r w:rsidRPr="003C7EEC">
        <w:rPr>
          <w:u w:val="single"/>
        </w:rPr>
        <w:t>response” (1977, p. 23). Thus, Smith (1977)</w:t>
      </w:r>
      <w:r w:rsidRPr="00464B36">
        <w:rPr>
          <w:sz w:val="12"/>
        </w:rPr>
        <w:t>¶</w:t>
      </w:r>
      <w:r w:rsidRPr="00464B36">
        <w:rPr>
          <w:sz w:val="12"/>
          <w:u w:val="single"/>
        </w:rPr>
        <w:t xml:space="preserve"> </w:t>
      </w:r>
      <w:r w:rsidRPr="003C7EEC">
        <w:rPr>
          <w:u w:val="single"/>
        </w:rPr>
        <w:t>recommended the establishment of ecumenical</w:t>
      </w:r>
      <w:r w:rsidRPr="00464B36">
        <w:rPr>
          <w:sz w:val="12"/>
        </w:rPr>
        <w:t>¶</w:t>
      </w:r>
      <w:r w:rsidRPr="00464B36">
        <w:rPr>
          <w:sz w:val="12"/>
          <w:u w:val="single"/>
        </w:rPr>
        <w:t xml:space="preserve"> </w:t>
      </w:r>
      <w:r w:rsidRPr="003C7EEC">
        <w:rPr>
          <w:u w:val="single"/>
        </w:rPr>
        <w:t>disaster relief organizations prior to need to facilitate</w:t>
      </w:r>
      <w:r w:rsidRPr="00464B36">
        <w:rPr>
          <w:sz w:val="12"/>
        </w:rPr>
        <w:t>¶</w:t>
      </w:r>
      <w:r w:rsidRPr="00464B36">
        <w:rPr>
          <w:sz w:val="12"/>
          <w:u w:val="single"/>
        </w:rPr>
        <w:t xml:space="preserve"> </w:t>
      </w:r>
      <w:r w:rsidRPr="003C7EEC">
        <w:rPr>
          <w:u w:val="single"/>
        </w:rPr>
        <w:t>congregational disaster response, and</w:t>
      </w:r>
      <w:r w:rsidRPr="00464B36">
        <w:rPr>
          <w:sz w:val="12"/>
        </w:rPr>
        <w:t>¶</w:t>
      </w:r>
      <w:r w:rsidRPr="00464B36">
        <w:rPr>
          <w:sz w:val="12"/>
          <w:u w:val="single"/>
        </w:rPr>
        <w:t xml:space="preserve"> </w:t>
      </w:r>
      <w:r w:rsidRPr="003C7EEC">
        <w:rPr>
          <w:u w:val="single"/>
        </w:rPr>
        <w:t>the development</w:t>
      </w:r>
      <w:r>
        <w:rPr>
          <w:u w:val="single"/>
        </w:rPr>
        <w:t xml:space="preserve"> </w:t>
      </w:r>
      <w:r w:rsidRPr="003C7EEC">
        <w:rPr>
          <w:u w:val="single"/>
        </w:rPr>
        <w:t>of national</w:t>
      </w:r>
      <w:r>
        <w:rPr>
          <w:u w:val="single"/>
        </w:rPr>
        <w:t xml:space="preserve"> </w:t>
      </w:r>
      <w:r w:rsidRPr="003C7EEC">
        <w:rPr>
          <w:u w:val="single"/>
        </w:rPr>
        <w:t>disaster units composed</w:t>
      </w:r>
      <w:r w:rsidRPr="00464B36">
        <w:rPr>
          <w:sz w:val="12"/>
        </w:rPr>
        <w:t>¶</w:t>
      </w:r>
      <w:r w:rsidRPr="00464B36">
        <w:rPr>
          <w:sz w:val="12"/>
          <w:u w:val="single"/>
        </w:rPr>
        <w:t xml:space="preserve"> </w:t>
      </w:r>
      <w:r w:rsidRPr="003C7EEC">
        <w:rPr>
          <w:u w:val="single"/>
        </w:rPr>
        <w:t>of trained resource people who can be</w:t>
      </w:r>
      <w:r w:rsidRPr="00464B36">
        <w:rPr>
          <w:sz w:val="12"/>
        </w:rPr>
        <w:t>¶</w:t>
      </w:r>
      <w:r w:rsidRPr="00464B36">
        <w:rPr>
          <w:sz w:val="12"/>
          <w:u w:val="single"/>
        </w:rPr>
        <w:t xml:space="preserve"> </w:t>
      </w:r>
      <w:r w:rsidRPr="003C7EEC">
        <w:rPr>
          <w:u w:val="single"/>
        </w:rPr>
        <w:t>made available to the entire nation to assist in</w:t>
      </w:r>
      <w:r w:rsidRPr="00464B36">
        <w:rPr>
          <w:sz w:val="12"/>
        </w:rPr>
        <w:t>¶</w:t>
      </w:r>
      <w:r w:rsidRPr="00464B36">
        <w:rPr>
          <w:sz w:val="12"/>
          <w:u w:val="single"/>
        </w:rPr>
        <w:t xml:space="preserve"> </w:t>
      </w:r>
      <w:r w:rsidRPr="003C7EEC">
        <w:rPr>
          <w:u w:val="single"/>
        </w:rPr>
        <w:t>the structure of church responses</w:t>
      </w:r>
      <w:r w:rsidRPr="00464B36">
        <w:rPr>
          <w:sz w:val="16"/>
        </w:rPr>
        <w:t>. He goes on to</w:t>
      </w:r>
      <w:r w:rsidRPr="00464B36">
        <w:rPr>
          <w:sz w:val="12"/>
        </w:rPr>
        <w:t>¶</w:t>
      </w:r>
      <w:r w:rsidRPr="00464B36">
        <w:rPr>
          <w:sz w:val="16"/>
        </w:rPr>
        <w:t xml:space="preserve"> state that organizing inter-congregational disaster</w:t>
      </w:r>
      <w:r w:rsidRPr="00464B36">
        <w:rPr>
          <w:sz w:val="12"/>
        </w:rPr>
        <w:t>¶</w:t>
      </w:r>
      <w:r w:rsidRPr="00464B36">
        <w:rPr>
          <w:sz w:val="16"/>
        </w:rPr>
        <w:t xml:space="preserve"> relief organizations is not easy: it “requires large amounts of money, resources, leadership,</w:t>
      </w:r>
      <w:r w:rsidRPr="00464B36">
        <w:rPr>
          <w:sz w:val="12"/>
        </w:rPr>
        <w:t>¶</w:t>
      </w:r>
      <w:r w:rsidRPr="00464B36">
        <w:rPr>
          <w:sz w:val="16"/>
        </w:rPr>
        <w:t xml:space="preserve"> volunteers, building facilities, skilled</w:t>
      </w:r>
      <w:r w:rsidRPr="00464B36">
        <w:rPr>
          <w:sz w:val="12"/>
        </w:rPr>
        <w:t>¶</w:t>
      </w:r>
      <w:r w:rsidRPr="00464B36">
        <w:rPr>
          <w:sz w:val="16"/>
        </w:rPr>
        <w:t xml:space="preserve"> personnel, and sustained initiative” (Smith,</w:t>
      </w:r>
      <w:r w:rsidRPr="00464B36">
        <w:rPr>
          <w:sz w:val="12"/>
        </w:rPr>
        <w:t>¶</w:t>
      </w:r>
      <w:r w:rsidRPr="00464B36">
        <w:rPr>
          <w:sz w:val="16"/>
        </w:rPr>
        <w:t xml:space="preserve"> 1977, p. 135). However, individual churches</w:t>
      </w:r>
      <w:r w:rsidRPr="00464B36">
        <w:rPr>
          <w:sz w:val="12"/>
        </w:rPr>
        <w:t>¶</w:t>
      </w:r>
      <w:r w:rsidRPr="00464B36">
        <w:rPr>
          <w:sz w:val="16"/>
        </w:rPr>
        <w:t xml:space="preserve"> may find it very difficult in particular to maintain</w:t>
      </w:r>
      <w:r w:rsidRPr="00464B36">
        <w:rPr>
          <w:sz w:val="12"/>
        </w:rPr>
        <w:t>¶</w:t>
      </w:r>
      <w:r w:rsidRPr="00464B36">
        <w:rPr>
          <w:sz w:val="16"/>
        </w:rPr>
        <w:t xml:space="preserve"> long-term and extended recovery efforts if</w:t>
      </w:r>
      <w:r w:rsidRPr="00464B36">
        <w:rPr>
          <w:sz w:val="12"/>
        </w:rPr>
        <w:t>¶</w:t>
      </w:r>
      <w:r w:rsidRPr="00464B36">
        <w:rPr>
          <w:sz w:val="16"/>
        </w:rPr>
        <w:t xml:space="preserve"> they are not affiliated.</w:t>
      </w:r>
      <w:r w:rsidRPr="00464B36">
        <w:rPr>
          <w:sz w:val="12"/>
        </w:rPr>
        <w:t>¶</w:t>
      </w:r>
      <w:r w:rsidRPr="00464B36">
        <w:rPr>
          <w:sz w:val="16"/>
        </w:rPr>
        <w:t xml:space="preserve"> </w:t>
      </w:r>
      <w:r w:rsidRPr="003C7EEC">
        <w:rPr>
          <w:u w:val="single"/>
        </w:rPr>
        <w:t>Organizing inter-denominational relief efforts</w:t>
      </w:r>
      <w:r w:rsidRPr="00464B36">
        <w:rPr>
          <w:sz w:val="12"/>
        </w:rPr>
        <w:t>¶</w:t>
      </w:r>
      <w:r w:rsidRPr="00464B36">
        <w:rPr>
          <w:sz w:val="12"/>
          <w:u w:val="single"/>
        </w:rPr>
        <w:t xml:space="preserve"> </w:t>
      </w:r>
      <w:r w:rsidRPr="003C7EEC">
        <w:rPr>
          <w:u w:val="single"/>
        </w:rPr>
        <w:t>had potentially positive influences on the</w:t>
      </w:r>
      <w:r w:rsidRPr="00464B36">
        <w:rPr>
          <w:sz w:val="12"/>
        </w:rPr>
        <w:t>¶</w:t>
      </w:r>
      <w:r w:rsidRPr="00464B36">
        <w:rPr>
          <w:sz w:val="12"/>
          <w:u w:val="single"/>
        </w:rPr>
        <w:t xml:space="preserve"> </w:t>
      </w:r>
      <w:r w:rsidRPr="003C7EEC">
        <w:rPr>
          <w:u w:val="single"/>
        </w:rPr>
        <w:t>community also. Combined church programs</w:t>
      </w:r>
      <w:r w:rsidRPr="00464B36">
        <w:rPr>
          <w:sz w:val="12"/>
        </w:rPr>
        <w:t>¶</w:t>
      </w:r>
      <w:r w:rsidRPr="00464B36">
        <w:rPr>
          <w:sz w:val="12"/>
          <w:u w:val="single"/>
        </w:rPr>
        <w:t xml:space="preserve"> </w:t>
      </w:r>
      <w:r w:rsidRPr="003C7EEC">
        <w:rPr>
          <w:u w:val="single"/>
        </w:rPr>
        <w:t>can be treated as a single unit by local government</w:t>
      </w:r>
      <w:r w:rsidRPr="00464B36">
        <w:rPr>
          <w:sz w:val="12"/>
        </w:rPr>
        <w:t>¶</w:t>
      </w:r>
      <w:r w:rsidRPr="00464B36">
        <w:rPr>
          <w:sz w:val="12"/>
          <w:u w:val="single"/>
        </w:rPr>
        <w:t xml:space="preserve"> </w:t>
      </w:r>
      <w:r w:rsidRPr="003C7EEC">
        <w:rPr>
          <w:u w:val="single"/>
        </w:rPr>
        <w:t>and contributors so that representatives</w:t>
      </w:r>
      <w:r w:rsidRPr="00464B36">
        <w:rPr>
          <w:sz w:val="12"/>
        </w:rPr>
        <w:t>¶</w:t>
      </w:r>
      <w:r w:rsidRPr="00464B36">
        <w:rPr>
          <w:sz w:val="12"/>
          <w:u w:val="single"/>
        </w:rPr>
        <w:t xml:space="preserve"> </w:t>
      </w:r>
      <w:r w:rsidRPr="003C7EEC">
        <w:rPr>
          <w:u w:val="single"/>
        </w:rPr>
        <w:t>can coordinate with a representative of the unified</w:t>
      </w:r>
      <w:r w:rsidRPr="00464B36">
        <w:rPr>
          <w:sz w:val="12"/>
        </w:rPr>
        <w:t>¶</w:t>
      </w:r>
      <w:r w:rsidRPr="00464B36">
        <w:rPr>
          <w:sz w:val="12"/>
          <w:u w:val="single"/>
        </w:rPr>
        <w:t xml:space="preserve"> </w:t>
      </w:r>
      <w:r w:rsidRPr="003C7EEC">
        <w:rPr>
          <w:u w:val="single"/>
        </w:rPr>
        <w:t>church response</w:t>
      </w:r>
      <w:r w:rsidRPr="00464B36">
        <w:rPr>
          <w:sz w:val="16"/>
        </w:rPr>
        <w:t xml:space="preserve"> (Smith, 1977). These</w:t>
      </w:r>
      <w:r w:rsidRPr="00464B36">
        <w:rPr>
          <w:sz w:val="12"/>
        </w:rPr>
        <w:t>¶</w:t>
      </w:r>
      <w:r w:rsidRPr="00464B36">
        <w:rPr>
          <w:sz w:val="16"/>
        </w:rPr>
        <w:t xml:space="preserve"> combined programs can receive and channel</w:t>
      </w:r>
      <w:r w:rsidRPr="00464B36">
        <w:rPr>
          <w:sz w:val="12"/>
        </w:rPr>
        <w:t>¶</w:t>
      </w:r>
      <w:r w:rsidRPr="00464B36">
        <w:rPr>
          <w:sz w:val="16"/>
        </w:rPr>
        <w:t xml:space="preserve"> </w:t>
      </w:r>
      <w:r w:rsidRPr="003C7EEC">
        <w:rPr>
          <w:u w:val="single"/>
        </w:rPr>
        <w:t>aid through the inter-faith organization thus</w:t>
      </w:r>
      <w:r w:rsidRPr="00464B36">
        <w:rPr>
          <w:sz w:val="12"/>
        </w:rPr>
        <w:t>¶</w:t>
      </w:r>
      <w:r w:rsidRPr="00464B36">
        <w:rPr>
          <w:sz w:val="12"/>
          <w:u w:val="single"/>
        </w:rPr>
        <w:t xml:space="preserve"> </w:t>
      </w:r>
      <w:r w:rsidRPr="003C7EEC">
        <w:rPr>
          <w:u w:val="single"/>
        </w:rPr>
        <w:t>minimizing costly administrative and program</w:t>
      </w:r>
      <w:r w:rsidRPr="00464B36">
        <w:rPr>
          <w:sz w:val="12"/>
        </w:rPr>
        <w:t>¶</w:t>
      </w:r>
      <w:r w:rsidRPr="00464B36">
        <w:rPr>
          <w:sz w:val="12"/>
          <w:u w:val="single"/>
        </w:rPr>
        <w:t xml:space="preserve"> </w:t>
      </w:r>
      <w:r w:rsidRPr="003C7EEC">
        <w:rPr>
          <w:u w:val="single"/>
        </w:rPr>
        <w:t>duplication costs, and providing for a centralized</w:t>
      </w:r>
      <w:r w:rsidRPr="00464B36">
        <w:rPr>
          <w:sz w:val="12"/>
        </w:rPr>
        <w:t>¶</w:t>
      </w:r>
      <w:r w:rsidRPr="00464B36">
        <w:rPr>
          <w:sz w:val="12"/>
          <w:u w:val="single"/>
        </w:rPr>
        <w:t xml:space="preserve"> </w:t>
      </w:r>
      <w:r w:rsidRPr="003C7EEC">
        <w:rPr>
          <w:u w:val="single"/>
        </w:rPr>
        <w:t>system of aid distribution</w:t>
      </w:r>
      <w:r w:rsidRPr="00464B36">
        <w:rPr>
          <w:sz w:val="16"/>
        </w:rPr>
        <w:t>. Smith (1977)</w:t>
      </w:r>
      <w:r w:rsidRPr="00464B36">
        <w:rPr>
          <w:sz w:val="12"/>
        </w:rPr>
        <w:t>¶</w:t>
      </w:r>
      <w:r w:rsidRPr="00464B36">
        <w:rPr>
          <w:sz w:val="16"/>
        </w:rPr>
        <w:t xml:space="preserve"> warns, however, that </w:t>
      </w:r>
      <w:r w:rsidRPr="003C7EEC">
        <w:rPr>
          <w:b/>
          <w:u w:val="single"/>
        </w:rPr>
        <w:t>the increased bureaucratic</w:t>
      </w:r>
      <w:r w:rsidRPr="00464B36">
        <w:rPr>
          <w:sz w:val="12"/>
        </w:rPr>
        <w:t>¶</w:t>
      </w:r>
      <w:r w:rsidRPr="00464B36">
        <w:rPr>
          <w:b/>
          <w:sz w:val="12"/>
          <w:u w:val="single"/>
        </w:rPr>
        <w:t xml:space="preserve"> </w:t>
      </w:r>
      <w:r w:rsidRPr="003C7EEC">
        <w:rPr>
          <w:b/>
          <w:u w:val="single"/>
        </w:rPr>
        <w:t>structure of an ecumenical disaster response</w:t>
      </w:r>
      <w:r w:rsidRPr="00464B36">
        <w:rPr>
          <w:sz w:val="12"/>
        </w:rPr>
        <w:t>¶</w:t>
      </w:r>
      <w:r w:rsidRPr="00464B36">
        <w:rPr>
          <w:b/>
          <w:sz w:val="12"/>
          <w:u w:val="single"/>
        </w:rPr>
        <w:t xml:space="preserve"> </w:t>
      </w:r>
      <w:r w:rsidRPr="003C7EEC">
        <w:rPr>
          <w:b/>
          <w:u w:val="single"/>
        </w:rPr>
        <w:t>organization (as discussed in Ross,</w:t>
      </w:r>
      <w:r w:rsidRPr="00464B36">
        <w:rPr>
          <w:sz w:val="12"/>
        </w:rPr>
        <w:t>¶</w:t>
      </w:r>
      <w:r w:rsidRPr="00464B36">
        <w:rPr>
          <w:b/>
          <w:sz w:val="12"/>
          <w:u w:val="single"/>
        </w:rPr>
        <w:t xml:space="preserve"> </w:t>
      </w:r>
      <w:r w:rsidRPr="003C7EEC">
        <w:rPr>
          <w:b/>
          <w:u w:val="single"/>
        </w:rPr>
        <w:t>1980) may cause church-affiliated individuals</w:t>
      </w:r>
      <w:r w:rsidRPr="00464B36">
        <w:rPr>
          <w:sz w:val="12"/>
        </w:rPr>
        <w:t>¶</w:t>
      </w:r>
      <w:r w:rsidRPr="00464B36">
        <w:rPr>
          <w:b/>
          <w:sz w:val="12"/>
          <w:u w:val="single"/>
        </w:rPr>
        <w:t xml:space="preserve"> </w:t>
      </w:r>
      <w:r w:rsidRPr="003C7EEC">
        <w:rPr>
          <w:b/>
          <w:u w:val="single"/>
        </w:rPr>
        <w:t>to reject aid as they do for more formalized and</w:t>
      </w:r>
      <w:r w:rsidRPr="00464B36">
        <w:rPr>
          <w:sz w:val="12"/>
        </w:rPr>
        <w:t>¶</w:t>
      </w:r>
      <w:r w:rsidRPr="00464B36">
        <w:rPr>
          <w:b/>
          <w:sz w:val="12"/>
          <w:u w:val="single"/>
        </w:rPr>
        <w:t xml:space="preserve"> </w:t>
      </w:r>
      <w:r w:rsidRPr="003C7EEC">
        <w:rPr>
          <w:b/>
          <w:u w:val="single"/>
        </w:rPr>
        <w:t>public assistance such as the Red Cross, and</w:t>
      </w:r>
      <w:r w:rsidRPr="00464B36">
        <w:rPr>
          <w:sz w:val="12"/>
        </w:rPr>
        <w:t>¶</w:t>
      </w:r>
      <w:r w:rsidRPr="00464B36">
        <w:rPr>
          <w:b/>
          <w:sz w:val="12"/>
          <w:u w:val="single"/>
        </w:rPr>
        <w:t xml:space="preserve"> </w:t>
      </w:r>
      <w:r w:rsidRPr="003C7EEC">
        <w:rPr>
          <w:b/>
          <w:u w:val="single"/>
        </w:rPr>
        <w:t>again turn to their home congregations</w:t>
      </w:r>
      <w:r w:rsidRPr="00464B36">
        <w:rPr>
          <w:sz w:val="16"/>
        </w:rPr>
        <w:t xml:space="preserve">. Thus, </w:t>
      </w:r>
      <w:r w:rsidRPr="003C7EEC">
        <w:rPr>
          <w:b/>
          <w:u w:val="single"/>
        </w:rPr>
        <w:t>if</w:t>
      </w:r>
      <w:r w:rsidRPr="00464B36">
        <w:rPr>
          <w:sz w:val="12"/>
        </w:rPr>
        <w:t>¶</w:t>
      </w:r>
      <w:r w:rsidRPr="00464B36">
        <w:rPr>
          <w:sz w:val="16"/>
        </w:rPr>
        <w:t xml:space="preserve"> combined ecumenical </w:t>
      </w:r>
      <w:r w:rsidRPr="003C7EEC">
        <w:rPr>
          <w:b/>
          <w:u w:val="single"/>
        </w:rPr>
        <w:t>disaster response programs</w:t>
      </w:r>
      <w:r w:rsidRPr="00464B36">
        <w:rPr>
          <w:sz w:val="12"/>
        </w:rPr>
        <w:t>¶</w:t>
      </w:r>
      <w:r w:rsidRPr="00464B36">
        <w:rPr>
          <w:sz w:val="16"/>
        </w:rPr>
        <w:t xml:space="preserve"> </w:t>
      </w:r>
      <w:r w:rsidRPr="003C7EEC">
        <w:rPr>
          <w:b/>
          <w:u w:val="single"/>
        </w:rPr>
        <w:t>cannot be established without losing the</w:t>
      </w:r>
      <w:r w:rsidRPr="00464B36">
        <w:rPr>
          <w:sz w:val="12"/>
        </w:rPr>
        <w:t>¶</w:t>
      </w:r>
      <w:r w:rsidRPr="00464B36">
        <w:rPr>
          <w:b/>
          <w:sz w:val="12"/>
          <w:u w:val="single"/>
        </w:rPr>
        <w:t xml:space="preserve"> </w:t>
      </w:r>
      <w:r w:rsidRPr="003C7EEC">
        <w:rPr>
          <w:b/>
          <w:u w:val="single"/>
        </w:rPr>
        <w:t>personal nature of disaster response, then the</w:t>
      </w:r>
      <w:r w:rsidRPr="00464B36">
        <w:rPr>
          <w:sz w:val="12"/>
        </w:rPr>
        <w:t>¶</w:t>
      </w:r>
      <w:r w:rsidRPr="00464B36">
        <w:rPr>
          <w:b/>
          <w:sz w:val="12"/>
          <w:u w:val="single"/>
        </w:rPr>
        <w:t xml:space="preserve"> </w:t>
      </w:r>
      <w:r w:rsidRPr="003C7EEC">
        <w:rPr>
          <w:b/>
          <w:u w:val="single"/>
        </w:rPr>
        <w:t>value of such programs would be questionable.</w:t>
      </w:r>
      <w:r w:rsidRPr="00464B36">
        <w:rPr>
          <w:sz w:val="12"/>
        </w:rPr>
        <w:t>¶</w:t>
      </w:r>
      <w:r w:rsidRPr="00464B36">
        <w:rPr>
          <w:b/>
          <w:sz w:val="12"/>
          <w:u w:val="single"/>
        </w:rPr>
        <w:t xml:space="preserve"> </w:t>
      </w:r>
      <w:r w:rsidRPr="00464B36">
        <w:rPr>
          <w:sz w:val="16"/>
        </w:rPr>
        <w:t>What is more widely understood and researched in the literature is that individuals seek</w:t>
      </w:r>
      <w:r w:rsidRPr="00464B36">
        <w:rPr>
          <w:sz w:val="12"/>
        </w:rPr>
        <w:t>¶</w:t>
      </w:r>
      <w:r w:rsidRPr="00464B36">
        <w:rPr>
          <w:sz w:val="16"/>
        </w:rPr>
        <w:t xml:space="preserve"> out and turn to religion and faith-based institutions</w:t>
      </w:r>
      <w:r w:rsidRPr="00464B36">
        <w:rPr>
          <w:sz w:val="12"/>
        </w:rPr>
        <w:t>¶</w:t>
      </w:r>
      <w:r w:rsidRPr="00464B36">
        <w:rPr>
          <w:sz w:val="16"/>
        </w:rPr>
        <w:t xml:space="preserve"> following disasters. </w:t>
      </w:r>
      <w:r w:rsidRPr="003C7EEC">
        <w:rPr>
          <w:u w:val="single"/>
        </w:rPr>
        <w:t>Individuals use religion</w:t>
      </w:r>
      <w:r w:rsidRPr="00464B36">
        <w:rPr>
          <w:sz w:val="12"/>
        </w:rPr>
        <w:t>¶</w:t>
      </w:r>
      <w:r w:rsidRPr="00464B36">
        <w:rPr>
          <w:sz w:val="12"/>
          <w:u w:val="single"/>
        </w:rPr>
        <w:t xml:space="preserve"> </w:t>
      </w:r>
      <w:r w:rsidRPr="003C7EEC">
        <w:rPr>
          <w:u w:val="single"/>
        </w:rPr>
        <w:t>and spirituality not only as a coping tool in</w:t>
      </w:r>
      <w:r w:rsidRPr="00464B36">
        <w:rPr>
          <w:sz w:val="12"/>
        </w:rPr>
        <w:t>¶</w:t>
      </w:r>
      <w:r w:rsidRPr="00464B36">
        <w:rPr>
          <w:sz w:val="12"/>
          <w:u w:val="single"/>
        </w:rPr>
        <w:t xml:space="preserve"> </w:t>
      </w:r>
      <w:r w:rsidRPr="003C7EEC">
        <w:rPr>
          <w:u w:val="single"/>
        </w:rPr>
        <w:t>multiple settings</w:t>
      </w:r>
      <w:r w:rsidRPr="00464B36">
        <w:rPr>
          <w:sz w:val="16"/>
        </w:rPr>
        <w:t xml:space="preserve"> (Smith, Pargament, Brant &amp;</w:t>
      </w:r>
      <w:r w:rsidRPr="00464B36">
        <w:rPr>
          <w:sz w:val="12"/>
        </w:rPr>
        <w:t>¶</w:t>
      </w:r>
      <w:r w:rsidRPr="00464B36">
        <w:rPr>
          <w:sz w:val="16"/>
        </w:rPr>
        <w:t xml:space="preserve"> Oliver, 2000; Yates, Chalmer, St. James,</w:t>
      </w:r>
      <w:r w:rsidRPr="00464B36">
        <w:rPr>
          <w:sz w:val="12"/>
        </w:rPr>
        <w:t>¶</w:t>
      </w:r>
      <w:r w:rsidRPr="00464B36">
        <w:rPr>
          <w:sz w:val="16"/>
        </w:rPr>
        <w:t xml:space="preserve"> Follansbee &amp; McKegney, 1981), but also as a</w:t>
      </w:r>
      <w:r w:rsidRPr="00464B36">
        <w:rPr>
          <w:sz w:val="12"/>
        </w:rPr>
        <w:t>¶</w:t>
      </w:r>
      <w:r w:rsidRPr="00464B36">
        <w:rPr>
          <w:sz w:val="16"/>
        </w:rPr>
        <w:t xml:space="preserve"> way to explain and understand disaster (Chester,</w:t>
      </w:r>
      <w:r w:rsidRPr="00464B36">
        <w:rPr>
          <w:sz w:val="12"/>
        </w:rPr>
        <w:t>¶</w:t>
      </w:r>
      <w:r w:rsidRPr="00464B36">
        <w:rPr>
          <w:sz w:val="16"/>
        </w:rPr>
        <w:t xml:space="preserve"> 2005; Hutton &amp; Haque, 2003; Kroll-Smith</w:t>
      </w:r>
      <w:r w:rsidRPr="00464B36">
        <w:rPr>
          <w:sz w:val="12"/>
        </w:rPr>
        <w:t>¶</w:t>
      </w:r>
      <w:r w:rsidRPr="00464B36">
        <w:rPr>
          <w:sz w:val="16"/>
        </w:rPr>
        <w:t xml:space="preserve"> &amp; Couch, 1987). Moreover, and significantly</w:t>
      </w:r>
      <w:r w:rsidRPr="00464B36">
        <w:rPr>
          <w:sz w:val="12"/>
        </w:rPr>
        <w:t>¶</w:t>
      </w:r>
      <w:r w:rsidRPr="00464B36">
        <w:rPr>
          <w:sz w:val="16"/>
        </w:rPr>
        <w:t xml:space="preserve"> related to Hurricane Katrina, </w:t>
      </w:r>
      <w:r w:rsidRPr="003C7EEC">
        <w:rPr>
          <w:u w:val="single"/>
        </w:rPr>
        <w:t>natural disasters</w:t>
      </w:r>
      <w:r w:rsidRPr="00464B36">
        <w:rPr>
          <w:sz w:val="16"/>
        </w:rPr>
        <w:t>,</w:t>
      </w:r>
      <w:r w:rsidRPr="00464B36">
        <w:rPr>
          <w:sz w:val="12"/>
        </w:rPr>
        <w:t>¶</w:t>
      </w:r>
      <w:r w:rsidRPr="00464B36">
        <w:rPr>
          <w:sz w:val="16"/>
        </w:rPr>
        <w:t xml:space="preserve"> such as floods, </w:t>
      </w:r>
      <w:r w:rsidRPr="003C7EEC">
        <w:rPr>
          <w:u w:val="single"/>
        </w:rPr>
        <w:t>have a major impact on mental</w:t>
      </w:r>
      <w:r w:rsidRPr="00464B36">
        <w:rPr>
          <w:sz w:val="12"/>
        </w:rPr>
        <w:t>¶</w:t>
      </w:r>
      <w:r w:rsidRPr="00464B36">
        <w:rPr>
          <w:sz w:val="12"/>
          <w:u w:val="single"/>
        </w:rPr>
        <w:t xml:space="preserve"> </w:t>
      </w:r>
      <w:r w:rsidRPr="003C7EEC">
        <w:rPr>
          <w:u w:val="single"/>
        </w:rPr>
        <w:t>health</w:t>
      </w:r>
      <w:r w:rsidRPr="00464B36">
        <w:rPr>
          <w:sz w:val="16"/>
        </w:rPr>
        <w:t xml:space="preserve"> (Hoven et al., 2005; Norris, Friedman,</w:t>
      </w:r>
      <w:r w:rsidRPr="00464B36">
        <w:rPr>
          <w:sz w:val="12"/>
        </w:rPr>
        <w:t>¶</w:t>
      </w:r>
      <w:r w:rsidRPr="00464B36">
        <w:rPr>
          <w:sz w:val="16"/>
        </w:rPr>
        <w:t xml:space="preserve"> 32 JOURNAL OF SOCIAL SERVICE RESEARCH</w:t>
      </w:r>
      <w:r w:rsidRPr="00464B36">
        <w:rPr>
          <w:sz w:val="12"/>
        </w:rPr>
        <w:t>¶</w:t>
      </w:r>
      <w:r w:rsidRPr="00464B36">
        <w:rPr>
          <w:sz w:val="16"/>
        </w:rPr>
        <w:t xml:space="preserve"> Downloaded by [University of Michigan] at 11:00 21 July 2016 </w:t>
      </w:r>
      <w:r w:rsidRPr="00464B36">
        <w:rPr>
          <w:sz w:val="12"/>
        </w:rPr>
        <w:t>¶</w:t>
      </w:r>
      <w:r w:rsidRPr="00464B36">
        <w:rPr>
          <w:sz w:val="16"/>
        </w:rPr>
        <w:t xml:space="preserve"> Watson, Byrne, Diaz &amp; Kaniasty, 2002), </w:t>
      </w:r>
      <w:r w:rsidRPr="003C7EEC">
        <w:rPr>
          <w:u w:val="single"/>
        </w:rPr>
        <w:t>impoverished</w:t>
      </w:r>
      <w:r w:rsidRPr="00464B36">
        <w:rPr>
          <w:sz w:val="12"/>
        </w:rPr>
        <w:t>¶</w:t>
      </w:r>
      <w:r w:rsidRPr="00464B36">
        <w:rPr>
          <w:sz w:val="12"/>
          <w:u w:val="single"/>
        </w:rPr>
        <w:t xml:space="preserve"> </w:t>
      </w:r>
      <w:r w:rsidRPr="003C7EEC">
        <w:rPr>
          <w:u w:val="single"/>
        </w:rPr>
        <w:t>individuals, and those more highly</w:t>
      </w:r>
      <w:r w:rsidRPr="00464B36">
        <w:rPr>
          <w:sz w:val="12"/>
        </w:rPr>
        <w:t>¶</w:t>
      </w:r>
      <w:r w:rsidRPr="00464B36">
        <w:rPr>
          <w:sz w:val="12"/>
          <w:u w:val="single"/>
        </w:rPr>
        <w:t xml:space="preserve"> </w:t>
      </w:r>
      <w:r w:rsidRPr="003C7EEC">
        <w:rPr>
          <w:u w:val="single"/>
        </w:rPr>
        <w:t>exposed; and minority populations exhibit</w:t>
      </w:r>
      <w:r w:rsidRPr="00464B36">
        <w:rPr>
          <w:sz w:val="12"/>
        </w:rPr>
        <w:t>¶</w:t>
      </w:r>
      <w:r w:rsidRPr="00464B36">
        <w:rPr>
          <w:sz w:val="12"/>
          <w:u w:val="single"/>
        </w:rPr>
        <w:t xml:space="preserve"> </w:t>
      </w:r>
      <w:r w:rsidRPr="003C7EEC">
        <w:rPr>
          <w:u w:val="single"/>
        </w:rPr>
        <w:t>greater levels of distress following disaster</w:t>
      </w:r>
      <w:r w:rsidRPr="00464B36">
        <w:rPr>
          <w:sz w:val="12"/>
        </w:rPr>
        <w:t>¶</w:t>
      </w:r>
      <w:r w:rsidRPr="00464B36">
        <w:rPr>
          <w:sz w:val="12"/>
          <w:u w:val="single"/>
        </w:rPr>
        <w:t xml:space="preserve"> </w:t>
      </w:r>
      <w:r w:rsidRPr="00464B36">
        <w:rPr>
          <w:sz w:val="16"/>
        </w:rPr>
        <w:t>(Assanarigkornchai, Tangboonngam &amp; Edwards,</w:t>
      </w:r>
      <w:r w:rsidRPr="00464B36">
        <w:rPr>
          <w:sz w:val="12"/>
        </w:rPr>
        <w:t>¶</w:t>
      </w:r>
      <w:r w:rsidRPr="00464B36">
        <w:rPr>
          <w:sz w:val="16"/>
        </w:rPr>
        <w:t xml:space="preserve"> 2004; Hoven et al., 2005; Norris et al.,</w:t>
      </w:r>
      <w:r w:rsidRPr="00464B36">
        <w:rPr>
          <w:sz w:val="12"/>
        </w:rPr>
        <w:t>¶</w:t>
      </w:r>
      <w:r w:rsidRPr="00464B36">
        <w:rPr>
          <w:sz w:val="16"/>
        </w:rPr>
        <w:t xml:space="preserve"> 2002). Furthermore, </w:t>
      </w:r>
      <w:r w:rsidRPr="003C7EEC">
        <w:rPr>
          <w:u w:val="single"/>
        </w:rPr>
        <w:t>race and class influence</w:t>
      </w:r>
      <w:r w:rsidRPr="00464B36">
        <w:rPr>
          <w:sz w:val="12"/>
        </w:rPr>
        <w:t>¶</w:t>
      </w:r>
      <w:r w:rsidRPr="00464B36">
        <w:rPr>
          <w:sz w:val="12"/>
          <w:u w:val="single"/>
        </w:rPr>
        <w:t xml:space="preserve"> </w:t>
      </w:r>
      <w:r w:rsidRPr="003C7EEC">
        <w:rPr>
          <w:u w:val="single"/>
        </w:rPr>
        <w:t>help-seeking behavior following disaster</w:t>
      </w:r>
      <w:r w:rsidRPr="00464B36">
        <w:rPr>
          <w:sz w:val="16"/>
        </w:rPr>
        <w:t xml:space="preserve"> (Aderibigbe</w:t>
      </w:r>
      <w:r w:rsidRPr="00464B36">
        <w:rPr>
          <w:sz w:val="12"/>
        </w:rPr>
        <w:t>¶</w:t>
      </w:r>
      <w:r w:rsidRPr="00464B36">
        <w:rPr>
          <w:sz w:val="16"/>
        </w:rPr>
        <w:t xml:space="preserve"> et al., 2003).</w:t>
      </w:r>
      <w:r w:rsidRPr="00464B36">
        <w:rPr>
          <w:sz w:val="12"/>
        </w:rPr>
        <w:t>¶</w:t>
      </w:r>
      <w:r w:rsidRPr="00464B36">
        <w:rPr>
          <w:sz w:val="16"/>
        </w:rPr>
        <w:t xml:space="preserve"> </w:t>
      </w:r>
      <w:r w:rsidRPr="003C7EEC">
        <w:rPr>
          <w:u w:val="single"/>
        </w:rPr>
        <w:t>Religion appears to be an important component</w:t>
      </w:r>
      <w:r w:rsidRPr="00464B36">
        <w:rPr>
          <w:sz w:val="12"/>
        </w:rPr>
        <w:t>¶</w:t>
      </w:r>
      <w:r w:rsidRPr="00464B36">
        <w:rPr>
          <w:sz w:val="12"/>
          <w:u w:val="single"/>
        </w:rPr>
        <w:t xml:space="preserve"> </w:t>
      </w:r>
      <w:r w:rsidRPr="003C7EEC">
        <w:rPr>
          <w:u w:val="single"/>
        </w:rPr>
        <w:t>of positive affect and the coping process</w:t>
      </w:r>
      <w:r w:rsidRPr="00464B36">
        <w:rPr>
          <w:sz w:val="12"/>
        </w:rPr>
        <w:t>¶</w:t>
      </w:r>
      <w:r w:rsidRPr="00464B36">
        <w:rPr>
          <w:sz w:val="12"/>
          <w:u w:val="single"/>
        </w:rPr>
        <w:t xml:space="preserve"> </w:t>
      </w:r>
      <w:r w:rsidRPr="003C7EEC">
        <w:rPr>
          <w:u w:val="single"/>
        </w:rPr>
        <w:t>following disaster</w:t>
      </w:r>
      <w:r w:rsidRPr="00464B36">
        <w:rPr>
          <w:sz w:val="16"/>
        </w:rPr>
        <w:t>. In two studies of 131</w:t>
      </w:r>
      <w:r w:rsidRPr="00464B36">
        <w:rPr>
          <w:sz w:val="12"/>
        </w:rPr>
        <w:t>¶</w:t>
      </w:r>
      <w:r w:rsidRPr="00464B36">
        <w:rPr>
          <w:sz w:val="16"/>
        </w:rPr>
        <w:t xml:space="preserve"> flood-affected individuals following the 1993</w:t>
      </w:r>
      <w:r w:rsidRPr="00464B36">
        <w:rPr>
          <w:sz w:val="12"/>
        </w:rPr>
        <w:t>¶</w:t>
      </w:r>
      <w:r w:rsidRPr="00464B36">
        <w:rPr>
          <w:sz w:val="16"/>
        </w:rPr>
        <w:t xml:space="preserve"> Midwest flood, co</w:t>
      </w:r>
      <w:r w:rsidRPr="00464B36">
        <w:rPr>
          <w:u w:val="single"/>
        </w:rPr>
        <w:t>rrelational and regression</w:t>
      </w:r>
      <w:r w:rsidRPr="00464B36">
        <w:rPr>
          <w:sz w:val="12"/>
        </w:rPr>
        <w:t>¶</w:t>
      </w:r>
      <w:r w:rsidRPr="00464B36">
        <w:rPr>
          <w:sz w:val="12"/>
          <w:u w:val="single"/>
        </w:rPr>
        <w:t xml:space="preserve"> </w:t>
      </w:r>
      <w:r w:rsidRPr="00464B36">
        <w:rPr>
          <w:u w:val="single"/>
        </w:rPr>
        <w:t xml:space="preserve">analyses revealed that religious </w:t>
      </w:r>
      <w:r w:rsidRPr="00464B36">
        <w:rPr>
          <w:b/>
          <w:u w:val="single"/>
        </w:rPr>
        <w:t>coping activitie</w:t>
      </w:r>
      <w:r w:rsidRPr="00464B36">
        <w:rPr>
          <w:b/>
          <w:sz w:val="16"/>
        </w:rPr>
        <w:t>s</w:t>
      </w:r>
      <w:r w:rsidRPr="00464B36">
        <w:rPr>
          <w:sz w:val="16"/>
        </w:rPr>
        <w:t>(prayeranddoing“gooddeeds”)</w:t>
      </w:r>
      <w:r w:rsidRPr="00464B36">
        <w:rPr>
          <w:b/>
          <w:u w:val="single"/>
        </w:rPr>
        <w:t>were positively</w:t>
      </w:r>
      <w:r w:rsidRPr="00464B36">
        <w:rPr>
          <w:sz w:val="12"/>
        </w:rPr>
        <w:t>¶</w:t>
      </w:r>
      <w:r w:rsidRPr="00464B36">
        <w:rPr>
          <w:b/>
          <w:sz w:val="12"/>
          <w:u w:val="single"/>
        </w:rPr>
        <w:t xml:space="preserve"> </w:t>
      </w:r>
      <w:r w:rsidRPr="00464B36">
        <w:rPr>
          <w:b/>
          <w:u w:val="single"/>
        </w:rPr>
        <w:t>related to psychological well-being six</w:t>
      </w:r>
      <w:r w:rsidRPr="00464B36">
        <w:rPr>
          <w:sz w:val="12"/>
        </w:rPr>
        <w:t>¶</w:t>
      </w:r>
      <w:r w:rsidRPr="00464B36">
        <w:rPr>
          <w:b/>
          <w:sz w:val="12"/>
          <w:u w:val="single"/>
        </w:rPr>
        <w:t xml:space="preserve"> </w:t>
      </w:r>
      <w:r w:rsidRPr="00464B36">
        <w:rPr>
          <w:b/>
          <w:u w:val="single"/>
        </w:rPr>
        <w:t>months after the flood even when controlling</w:t>
      </w:r>
      <w:r w:rsidRPr="00464B36">
        <w:rPr>
          <w:sz w:val="12"/>
        </w:rPr>
        <w:t>¶</w:t>
      </w:r>
      <w:r w:rsidRPr="00464B36">
        <w:rPr>
          <w:b/>
          <w:sz w:val="12"/>
          <w:u w:val="single"/>
        </w:rPr>
        <w:t xml:space="preserve"> </w:t>
      </w:r>
      <w:r w:rsidRPr="00464B36">
        <w:rPr>
          <w:b/>
          <w:u w:val="single"/>
        </w:rPr>
        <w:t>for the level of exposure</w:t>
      </w:r>
      <w:r w:rsidRPr="00464B36">
        <w:rPr>
          <w:sz w:val="16"/>
        </w:rPr>
        <w:t xml:space="preserve"> (Smith et al., 2000).</w:t>
      </w:r>
      <w:r w:rsidRPr="00464B36">
        <w:rPr>
          <w:sz w:val="12"/>
        </w:rPr>
        <w:t>¶</w:t>
      </w:r>
      <w:r w:rsidRPr="00464B36">
        <w:rPr>
          <w:sz w:val="16"/>
        </w:rPr>
        <w:t xml:space="preserve"> Additionally, higher attendance at church and</w:t>
      </w:r>
      <w:r w:rsidRPr="00464B36">
        <w:rPr>
          <w:sz w:val="12"/>
        </w:rPr>
        <w:t>¶</w:t>
      </w:r>
      <w:r w:rsidRPr="00464B36">
        <w:rPr>
          <w:sz w:val="16"/>
        </w:rPr>
        <w:t xml:space="preserve"> </w:t>
      </w:r>
      <w:r w:rsidRPr="00464B36">
        <w:rPr>
          <w:u w:val="single"/>
        </w:rPr>
        <w:t>Religious salience prior to the flood were related</w:t>
      </w:r>
      <w:r w:rsidRPr="00464B36">
        <w:rPr>
          <w:sz w:val="12"/>
        </w:rPr>
        <w:t>¶</w:t>
      </w:r>
      <w:r w:rsidRPr="00464B36">
        <w:rPr>
          <w:sz w:val="12"/>
          <w:u w:val="single"/>
        </w:rPr>
        <w:t xml:space="preserve"> </w:t>
      </w:r>
      <w:r w:rsidRPr="00464B36">
        <w:rPr>
          <w:u w:val="single"/>
        </w:rPr>
        <w:t>to feeling more energetic, enthusiastic, and</w:t>
      </w:r>
      <w:r w:rsidRPr="00464B36">
        <w:rPr>
          <w:sz w:val="12"/>
        </w:rPr>
        <w:t>¶</w:t>
      </w:r>
      <w:r w:rsidRPr="00464B36">
        <w:rPr>
          <w:sz w:val="12"/>
          <w:u w:val="single"/>
        </w:rPr>
        <w:t xml:space="preserve"> </w:t>
      </w:r>
      <w:r w:rsidRPr="00464B36">
        <w:rPr>
          <w:u w:val="single"/>
        </w:rPr>
        <w:t>alert, five months after the flood</w:t>
      </w:r>
      <w:r w:rsidRPr="00464B36">
        <w:rPr>
          <w:sz w:val="16"/>
        </w:rPr>
        <w:t xml:space="preserve"> (Smith, 1996).</w:t>
      </w:r>
      <w:r w:rsidRPr="00464B36">
        <w:rPr>
          <w:sz w:val="12"/>
        </w:rPr>
        <w:t>¶</w:t>
      </w:r>
      <w:r w:rsidRPr="00464B36">
        <w:rPr>
          <w:sz w:val="16"/>
        </w:rPr>
        <w:t xml:space="preserve"> Moreover, </w:t>
      </w:r>
      <w:r w:rsidRPr="00464B36">
        <w:rPr>
          <w:u w:val="single"/>
        </w:rPr>
        <w:t>religious coping predicted positive</w:t>
      </w:r>
      <w:r w:rsidRPr="00464B36">
        <w:rPr>
          <w:sz w:val="12"/>
        </w:rPr>
        <w:t>¶</w:t>
      </w:r>
      <w:r w:rsidRPr="00464B36">
        <w:rPr>
          <w:sz w:val="12"/>
          <w:u w:val="single"/>
        </w:rPr>
        <w:t xml:space="preserve"> </w:t>
      </w:r>
      <w:r w:rsidRPr="00464B36">
        <w:rPr>
          <w:u w:val="single"/>
        </w:rPr>
        <w:t>psychological and physical well-being in multiple</w:t>
      </w:r>
      <w:r w:rsidRPr="00464B36">
        <w:rPr>
          <w:sz w:val="12"/>
        </w:rPr>
        <w:t>¶</w:t>
      </w:r>
      <w:r w:rsidRPr="00464B36">
        <w:rPr>
          <w:sz w:val="12"/>
          <w:u w:val="single"/>
        </w:rPr>
        <w:t xml:space="preserve"> </w:t>
      </w:r>
      <w:r w:rsidRPr="00464B36">
        <w:rPr>
          <w:u w:val="single"/>
        </w:rPr>
        <w:t xml:space="preserve">medical settings. </w:t>
      </w:r>
      <w:r w:rsidRPr="00464B36">
        <w:rPr>
          <w:sz w:val="16"/>
        </w:rPr>
        <w:t xml:space="preserve">There has been a </w:t>
      </w:r>
      <w:r w:rsidRPr="00464B36">
        <w:rPr>
          <w:u w:val="single"/>
        </w:rPr>
        <w:t>great</w:t>
      </w:r>
      <w:r w:rsidRPr="00464B36">
        <w:rPr>
          <w:sz w:val="12"/>
        </w:rPr>
        <w:t>¶</w:t>
      </w:r>
      <w:r w:rsidRPr="00464B36">
        <w:rPr>
          <w:sz w:val="12"/>
          <w:u w:val="single"/>
        </w:rPr>
        <w:t xml:space="preserve"> </w:t>
      </w:r>
      <w:r w:rsidRPr="00464B36">
        <w:rPr>
          <w:u w:val="single"/>
        </w:rPr>
        <w:t>deal of research on the positive influences of religious</w:t>
      </w:r>
      <w:r w:rsidRPr="00464B36">
        <w:rPr>
          <w:sz w:val="12"/>
        </w:rPr>
        <w:t>¶</w:t>
      </w:r>
      <w:r w:rsidRPr="00464B36">
        <w:rPr>
          <w:sz w:val="12"/>
          <w:u w:val="single"/>
        </w:rPr>
        <w:t xml:space="preserve"> </w:t>
      </w:r>
      <w:r w:rsidRPr="00464B36">
        <w:rPr>
          <w:u w:val="single"/>
        </w:rPr>
        <w:t xml:space="preserve">coping with oncology </w:t>
      </w:r>
      <w:r w:rsidRPr="00464B36">
        <w:rPr>
          <w:sz w:val="16"/>
        </w:rPr>
        <w:t>(Yates et al.,</w:t>
      </w:r>
      <w:r w:rsidRPr="00464B36">
        <w:rPr>
          <w:sz w:val="12"/>
        </w:rPr>
        <w:t>¶</w:t>
      </w:r>
      <w:r w:rsidRPr="00464B36">
        <w:rPr>
          <w:sz w:val="16"/>
        </w:rPr>
        <w:t xml:space="preserve"> 1981) and transplant patients (Harris et al.,</w:t>
      </w:r>
      <w:r w:rsidRPr="00464B36">
        <w:rPr>
          <w:sz w:val="12"/>
        </w:rPr>
        <w:t>¶</w:t>
      </w:r>
      <w:r w:rsidRPr="00464B36">
        <w:rPr>
          <w:sz w:val="16"/>
        </w:rPr>
        <w:t xml:space="preserve"> 1995). </w:t>
      </w:r>
      <w:r w:rsidRPr="00464B36">
        <w:rPr>
          <w:u w:val="single"/>
        </w:rPr>
        <w:t>Religion is thought to equip these individuals</w:t>
      </w:r>
      <w:r w:rsidRPr="00464B36">
        <w:rPr>
          <w:sz w:val="12"/>
        </w:rPr>
        <w:t>¶</w:t>
      </w:r>
      <w:r w:rsidRPr="00464B36">
        <w:rPr>
          <w:sz w:val="12"/>
          <w:u w:val="single"/>
        </w:rPr>
        <w:t xml:space="preserve"> </w:t>
      </w:r>
      <w:r w:rsidRPr="00464B36">
        <w:rPr>
          <w:u w:val="single"/>
        </w:rPr>
        <w:t>with a sense of hope, ultimate control,</w:t>
      </w:r>
      <w:r w:rsidRPr="00464B36">
        <w:rPr>
          <w:sz w:val="12"/>
        </w:rPr>
        <w:t>¶</w:t>
      </w:r>
      <w:r w:rsidRPr="00464B36">
        <w:rPr>
          <w:sz w:val="12"/>
          <w:u w:val="single"/>
        </w:rPr>
        <w:t xml:space="preserve"> </w:t>
      </w:r>
      <w:r w:rsidRPr="00464B36">
        <w:rPr>
          <w:u w:val="single"/>
        </w:rPr>
        <w:t>and purpose when they face situations where</w:t>
      </w:r>
      <w:r w:rsidRPr="00464B36">
        <w:rPr>
          <w:sz w:val="12"/>
        </w:rPr>
        <w:t>¶</w:t>
      </w:r>
      <w:r w:rsidRPr="00464B36">
        <w:rPr>
          <w:sz w:val="12"/>
          <w:u w:val="single"/>
        </w:rPr>
        <w:t xml:space="preserve"> </w:t>
      </w:r>
      <w:r w:rsidRPr="00464B36">
        <w:rPr>
          <w:u w:val="single"/>
        </w:rPr>
        <w:t>they have lost all personal control</w:t>
      </w:r>
      <w:r w:rsidRPr="00464B36">
        <w:rPr>
          <w:sz w:val="16"/>
        </w:rPr>
        <w:t xml:space="preserve"> (Pargament,</w:t>
      </w:r>
      <w:r w:rsidRPr="00464B36">
        <w:rPr>
          <w:sz w:val="12"/>
        </w:rPr>
        <w:t>¶</w:t>
      </w:r>
      <w:r w:rsidRPr="00464B36">
        <w:rPr>
          <w:sz w:val="16"/>
        </w:rPr>
        <w:t xml:space="preserve"> 1997) (situations similar to the experience of</w:t>
      </w:r>
      <w:r w:rsidRPr="00464B36">
        <w:rPr>
          <w:sz w:val="12"/>
        </w:rPr>
        <w:t>¶</w:t>
      </w:r>
      <w:r w:rsidRPr="00464B36">
        <w:rPr>
          <w:sz w:val="16"/>
        </w:rPr>
        <w:t xml:space="preserve"> disaster), and thus </w:t>
      </w:r>
      <w:r w:rsidRPr="00464B36">
        <w:rPr>
          <w:u w:val="single"/>
        </w:rPr>
        <w:t>religion may complement</w:t>
      </w:r>
      <w:r w:rsidRPr="00464B36">
        <w:rPr>
          <w:sz w:val="12"/>
        </w:rPr>
        <w:t>¶</w:t>
      </w:r>
      <w:r w:rsidRPr="00464B36">
        <w:rPr>
          <w:sz w:val="12"/>
          <w:u w:val="single"/>
        </w:rPr>
        <w:t xml:space="preserve"> </w:t>
      </w:r>
      <w:r w:rsidRPr="00464B36">
        <w:rPr>
          <w:u w:val="single"/>
        </w:rPr>
        <w:t>nonreligious approaches to coping that enhance</w:t>
      </w:r>
      <w:r w:rsidRPr="00464B36">
        <w:rPr>
          <w:sz w:val="12"/>
        </w:rPr>
        <w:t>¶</w:t>
      </w:r>
      <w:r w:rsidRPr="00464B36">
        <w:rPr>
          <w:sz w:val="12"/>
          <w:u w:val="single"/>
        </w:rPr>
        <w:t xml:space="preserve"> </w:t>
      </w:r>
      <w:r w:rsidRPr="00464B36">
        <w:rPr>
          <w:u w:val="single"/>
        </w:rPr>
        <w:t>personal power and control</w:t>
      </w:r>
      <w:r w:rsidRPr="00464B36">
        <w:rPr>
          <w:sz w:val="16"/>
        </w:rPr>
        <w:t xml:space="preserve"> (Smith et al.,</w:t>
      </w:r>
      <w:r w:rsidRPr="00464B36">
        <w:rPr>
          <w:sz w:val="12"/>
        </w:rPr>
        <w:t>¶</w:t>
      </w:r>
      <w:r w:rsidRPr="00464B36">
        <w:rPr>
          <w:sz w:val="16"/>
        </w:rPr>
        <w:t xml:space="preserve"> 2000). On the other hand, the psychological</w:t>
      </w:r>
      <w:r w:rsidRPr="00464B36">
        <w:rPr>
          <w:sz w:val="12"/>
        </w:rPr>
        <w:t>¶</w:t>
      </w:r>
      <w:r w:rsidRPr="00464B36">
        <w:rPr>
          <w:sz w:val="16"/>
        </w:rPr>
        <w:t xml:space="preserve"> trauma caused by disaster may leavesome individuals</w:t>
      </w:r>
      <w:r w:rsidRPr="00464B36">
        <w:rPr>
          <w:sz w:val="12"/>
        </w:rPr>
        <w:t>¶</w:t>
      </w:r>
      <w:r w:rsidRPr="00464B36">
        <w:rPr>
          <w:sz w:val="16"/>
        </w:rPr>
        <w:t xml:space="preserve"> in spiritual disarray (Wilson &amp; Moran,</w:t>
      </w:r>
      <w:r w:rsidRPr="00464B36">
        <w:rPr>
          <w:sz w:val="12"/>
        </w:rPr>
        <w:t>¶</w:t>
      </w:r>
      <w:r w:rsidRPr="00464B36">
        <w:rPr>
          <w:sz w:val="16"/>
        </w:rPr>
        <w:t xml:space="preserve"> 1998). Indeed, a “red flag” for poor coping subsequent</w:t>
      </w:r>
      <w:r w:rsidRPr="00464B36">
        <w:rPr>
          <w:sz w:val="12"/>
        </w:rPr>
        <w:t>¶</w:t>
      </w:r>
      <w:r w:rsidRPr="00464B36">
        <w:rPr>
          <w:sz w:val="16"/>
        </w:rPr>
        <w:t xml:space="preserve"> to a disaster is believing that God is</w:t>
      </w:r>
      <w:r w:rsidRPr="00464B36">
        <w:rPr>
          <w:sz w:val="12"/>
        </w:rPr>
        <w:t>¶</w:t>
      </w:r>
      <w:r w:rsidRPr="00464B36">
        <w:rPr>
          <w:sz w:val="16"/>
        </w:rPr>
        <w:t xml:space="preserve"> punishing the individual for some wrongdoing</w:t>
      </w:r>
      <w:r w:rsidRPr="00464B36">
        <w:rPr>
          <w:sz w:val="12"/>
        </w:rPr>
        <w:t>¶</w:t>
      </w:r>
      <w:r w:rsidRPr="00464B36">
        <w:rPr>
          <w:sz w:val="16"/>
        </w:rPr>
        <w:t xml:space="preserve"> (Pargament, Zinnbauer, Scott, Butter, Zerowin</w:t>
      </w:r>
      <w:r w:rsidRPr="00464B36">
        <w:rPr>
          <w:sz w:val="12"/>
        </w:rPr>
        <w:t>¶</w:t>
      </w:r>
      <w:r w:rsidRPr="00464B36">
        <w:rPr>
          <w:sz w:val="16"/>
        </w:rPr>
        <w:t xml:space="preserve"> &amp; Stanik, 1998; Smith et al., 2000). Some individuals</w:t>
      </w:r>
      <w:r w:rsidRPr="00464B36">
        <w:rPr>
          <w:sz w:val="12"/>
        </w:rPr>
        <w:t>¶</w:t>
      </w:r>
      <w:r w:rsidRPr="00464B36">
        <w:rPr>
          <w:sz w:val="16"/>
        </w:rPr>
        <w:t xml:space="preserve"> may view God as absent from a disastrous</w:t>
      </w:r>
      <w:r w:rsidRPr="00464B36">
        <w:rPr>
          <w:sz w:val="12"/>
        </w:rPr>
        <w:t>¶</w:t>
      </w:r>
      <w:r w:rsidRPr="00464B36">
        <w:rPr>
          <w:sz w:val="16"/>
        </w:rPr>
        <w:t xml:space="preserve"> situation which demanded divine intervention</w:t>
      </w:r>
      <w:r w:rsidRPr="00464B36">
        <w:rPr>
          <w:sz w:val="12"/>
        </w:rPr>
        <w:t>¶</w:t>
      </w:r>
      <w:r w:rsidRPr="00464B36">
        <w:rPr>
          <w:sz w:val="16"/>
        </w:rPr>
        <w:t xml:space="preserve"> and protection and thus may lose faith,</w:t>
      </w:r>
      <w:r w:rsidRPr="00464B36">
        <w:rPr>
          <w:sz w:val="12"/>
        </w:rPr>
        <w:t>¶</w:t>
      </w:r>
      <w:r w:rsidRPr="00464B36">
        <w:rPr>
          <w:sz w:val="16"/>
        </w:rPr>
        <w:t xml:space="preserve"> negatively affecting mental well-being (Pargament</w:t>
      </w:r>
      <w:r w:rsidRPr="00464B36">
        <w:rPr>
          <w:sz w:val="12"/>
        </w:rPr>
        <w:t>¶</w:t>
      </w:r>
      <w:r w:rsidRPr="00464B36">
        <w:rPr>
          <w:sz w:val="16"/>
        </w:rPr>
        <w:t xml:space="preserve"> et al., 1998; Wilson &amp; Moran, 1998).</w:t>
      </w:r>
    </w:p>
    <w:p w:rsidR="00F83DB8" w:rsidRPr="00F83DB8" w:rsidRDefault="00F83DB8" w:rsidP="00F83DB8"/>
    <w:p w:rsidR="00F33A59" w:rsidRPr="00264995" w:rsidRDefault="00F33A59" w:rsidP="00F33A59">
      <w:pPr>
        <w:pStyle w:val="Heading4"/>
      </w:pPr>
      <w:r w:rsidRPr="00264995">
        <w:t>Extra-governmental action key – any combination with a governmental approach fails</w:t>
      </w:r>
    </w:p>
    <w:p w:rsidR="00F33A59" w:rsidRPr="00264995" w:rsidRDefault="00F33A59" w:rsidP="00F33A59">
      <w:r w:rsidRPr="00264995">
        <w:rPr>
          <w:b/>
        </w:rPr>
        <w:t xml:space="preserve">Appleseed, ’06 </w:t>
      </w:r>
      <w:r w:rsidRPr="00264995">
        <w:t>(Appleseed Foundation; Dec. 12, 2008; “A continuing storm: The on-going struggles of Hurricane Katrina evacuees”; http://www.lsu.edu/fweil/CommunityInDisasterResponseConceptualModels.pdf)//JPM</w:t>
      </w:r>
    </w:p>
    <w:p w:rsidR="00F33A59" w:rsidRPr="00264995" w:rsidRDefault="00F33A59" w:rsidP="00F33A59">
      <w:pPr>
        <w:rPr>
          <w:sz w:val="16"/>
        </w:rPr>
      </w:pPr>
      <w:r w:rsidRPr="00264995">
        <w:rPr>
          <w:sz w:val="16"/>
        </w:rPr>
        <w:t xml:space="preserve">Recommendations and </w:t>
      </w:r>
      <w:r w:rsidRPr="00264995">
        <w:rPr>
          <w:u w:val="single"/>
        </w:rPr>
        <w:t>Best Practices</w:t>
      </w:r>
      <w:r w:rsidRPr="00264995">
        <w:rPr>
          <w:sz w:val="12"/>
        </w:rPr>
        <w:t>¶</w:t>
      </w:r>
      <w:r w:rsidRPr="00264995">
        <w:rPr>
          <w:sz w:val="12"/>
          <w:u w:val="single"/>
        </w:rPr>
        <w:t xml:space="preserve"> </w:t>
      </w:r>
      <w:r w:rsidRPr="00264995">
        <w:rPr>
          <w:u w:val="single"/>
        </w:rPr>
        <w:t>All the host cities we studied struggled with similar issues</w:t>
      </w:r>
      <w:r w:rsidRPr="00264995">
        <w:rPr>
          <w:sz w:val="16"/>
        </w:rPr>
        <w:t xml:space="preserve">. </w:t>
      </w:r>
      <w:r w:rsidRPr="00264995">
        <w:rPr>
          <w:u w:val="single"/>
        </w:rPr>
        <w:t>Although each city faced somewhat different circumstances, a number of common</w:t>
      </w:r>
      <w:r w:rsidRPr="00264995">
        <w:rPr>
          <w:sz w:val="12"/>
        </w:rPr>
        <w:t>¶</w:t>
      </w:r>
      <w:r w:rsidRPr="00264995">
        <w:rPr>
          <w:sz w:val="12"/>
          <w:u w:val="single"/>
        </w:rPr>
        <w:t xml:space="preserve"> </w:t>
      </w:r>
      <w:r w:rsidRPr="00264995">
        <w:rPr>
          <w:u w:val="single"/>
        </w:rPr>
        <w:t>themes and lessons emerge</w:t>
      </w:r>
      <w:r w:rsidRPr="00264995">
        <w:rPr>
          <w:sz w:val="16"/>
        </w:rPr>
        <w:t xml:space="preserve">. </w:t>
      </w:r>
      <w:r w:rsidRPr="00264995">
        <w:rPr>
          <w:b/>
          <w:u w:val="single"/>
        </w:rPr>
        <w:t>This section on "Recommendations and Best Practices" summarizes the cities’ common experiences, the common</w:t>
      </w:r>
      <w:r w:rsidRPr="00264995">
        <w:rPr>
          <w:sz w:val="12"/>
        </w:rPr>
        <w:t>¶</w:t>
      </w:r>
      <w:r w:rsidRPr="00264995">
        <w:rPr>
          <w:b/>
          <w:sz w:val="12"/>
          <w:u w:val="single"/>
        </w:rPr>
        <w:t xml:space="preserve"> </w:t>
      </w:r>
      <w:r w:rsidRPr="00264995">
        <w:rPr>
          <w:b/>
          <w:u w:val="single"/>
        </w:rPr>
        <w:t>problems they faced, the solutions that worked, and suggestions for improvement in each of the different issue areas studied</w:t>
      </w:r>
      <w:r w:rsidRPr="00264995">
        <w:rPr>
          <w:sz w:val="16"/>
        </w:rPr>
        <w:t>.</w:t>
      </w:r>
      <w:r w:rsidRPr="00264995">
        <w:rPr>
          <w:sz w:val="12"/>
        </w:rPr>
        <w:t>¶</w:t>
      </w:r>
      <w:r w:rsidRPr="00264995">
        <w:rPr>
          <w:sz w:val="16"/>
        </w:rPr>
        <w:t xml:space="preserve"> A. Initial Response And Coordination</w:t>
      </w:r>
      <w:r w:rsidRPr="00264995">
        <w:rPr>
          <w:sz w:val="12"/>
        </w:rPr>
        <w:t>¶</w:t>
      </w:r>
      <w:r w:rsidRPr="00264995">
        <w:rPr>
          <w:sz w:val="16"/>
        </w:rPr>
        <w:t xml:space="preserve"> </w:t>
      </w:r>
      <w:r w:rsidRPr="00264995">
        <w:rPr>
          <w:u w:val="single"/>
        </w:rPr>
        <w:t>The local governments, agencies, churches, and individual volunteers in each host city rallied to provide for an unprecedented influx of</w:t>
      </w:r>
      <w:r w:rsidRPr="00264995">
        <w:rPr>
          <w:sz w:val="12"/>
        </w:rPr>
        <w:t>¶</w:t>
      </w:r>
      <w:r w:rsidRPr="00264995">
        <w:rPr>
          <w:sz w:val="12"/>
          <w:u w:val="single"/>
        </w:rPr>
        <w:t xml:space="preserve"> </w:t>
      </w:r>
      <w:r w:rsidRPr="00264995">
        <w:rPr>
          <w:u w:val="single"/>
        </w:rPr>
        <w:t>evacuees. Within a matter of days, each of the cities had to create a full-blown “city within a city” for the evacuees.</w:t>
      </w:r>
      <w:r w:rsidRPr="00264995">
        <w:rPr>
          <w:sz w:val="16"/>
        </w:rPr>
        <w:t xml:space="preserve"> While </w:t>
      </w:r>
      <w:r w:rsidRPr="00264995">
        <w:rPr>
          <w:u w:val="single"/>
        </w:rPr>
        <w:t>circumstances</w:t>
      </w:r>
      <w:r w:rsidRPr="00264995">
        <w:rPr>
          <w:sz w:val="12"/>
        </w:rPr>
        <w:t>¶</w:t>
      </w:r>
      <w:r w:rsidRPr="00264995">
        <w:rPr>
          <w:sz w:val="12"/>
          <w:u w:val="single"/>
        </w:rPr>
        <w:t xml:space="preserve"> </w:t>
      </w:r>
      <w:r w:rsidRPr="00264995">
        <w:rPr>
          <w:u w:val="single"/>
        </w:rPr>
        <w:t>varied and each faced unique challenges, all the cities organized structures to coordinate the work of multiple agencies, created shelters and</w:t>
      </w:r>
      <w:r w:rsidRPr="00264995">
        <w:rPr>
          <w:sz w:val="12"/>
        </w:rPr>
        <w:t>¶</w:t>
      </w:r>
      <w:r w:rsidRPr="00264995">
        <w:rPr>
          <w:sz w:val="12"/>
          <w:u w:val="single"/>
        </w:rPr>
        <w:t xml:space="preserve"> </w:t>
      </w:r>
      <w:r w:rsidRPr="00264995">
        <w:rPr>
          <w:u w:val="single"/>
        </w:rPr>
        <w:t>service centers, and fed, housed, and cared for evacuees</w:t>
      </w:r>
      <w:r w:rsidRPr="00264995">
        <w:rPr>
          <w:sz w:val="16"/>
        </w:rPr>
        <w:t>. From the various responses of the cities, we can identify the several lessons and</w:t>
      </w:r>
      <w:r w:rsidRPr="00264995">
        <w:rPr>
          <w:sz w:val="12"/>
        </w:rPr>
        <w:t>¶</w:t>
      </w:r>
      <w:r w:rsidRPr="00264995">
        <w:rPr>
          <w:sz w:val="16"/>
        </w:rPr>
        <w:t xml:space="preserve"> best practices.</w:t>
      </w:r>
      <w:r w:rsidRPr="00264995">
        <w:rPr>
          <w:sz w:val="12"/>
        </w:rPr>
        <w:t>¶</w:t>
      </w:r>
      <w:r w:rsidRPr="00264995">
        <w:rPr>
          <w:sz w:val="16"/>
        </w:rPr>
        <w:t xml:space="preserve"> • </w:t>
      </w:r>
      <w:r w:rsidRPr="00264995">
        <w:rPr>
          <w:u w:val="single"/>
        </w:rPr>
        <w:t>Local agencies, both public and private, responded creatively and well. Local response worked best when:</w:t>
      </w:r>
      <w:r w:rsidRPr="00264995">
        <w:rPr>
          <w:sz w:val="12"/>
        </w:rPr>
        <w:t>¶</w:t>
      </w:r>
      <w:r w:rsidRPr="00264995">
        <w:rPr>
          <w:sz w:val="12"/>
          <w:u w:val="single"/>
        </w:rPr>
        <w:t xml:space="preserve"> </w:t>
      </w:r>
      <w:r w:rsidRPr="00264995">
        <w:rPr>
          <w:u w:val="single"/>
        </w:rPr>
        <w:t>– one designated agency or group was in charge of coordination;</w:t>
      </w:r>
      <w:r w:rsidRPr="00264995">
        <w:rPr>
          <w:sz w:val="12"/>
        </w:rPr>
        <w:t>¶</w:t>
      </w:r>
      <w:r w:rsidRPr="00264995">
        <w:rPr>
          <w:sz w:val="12"/>
          <w:u w:val="single"/>
        </w:rPr>
        <w:t xml:space="preserve"> </w:t>
      </w:r>
      <w:r w:rsidRPr="00264995">
        <w:rPr>
          <w:u w:val="single"/>
        </w:rPr>
        <w:t>– each agency or group had one designated person as its contact person and that contact person remained stable over time;</w:t>
      </w:r>
      <w:r w:rsidRPr="00264995">
        <w:rPr>
          <w:sz w:val="12"/>
        </w:rPr>
        <w:t>¶</w:t>
      </w:r>
      <w:r w:rsidRPr="00264995">
        <w:rPr>
          <w:sz w:val="16"/>
        </w:rPr>
        <w:t xml:space="preserve"> – each </w:t>
      </w:r>
      <w:r w:rsidRPr="00264995">
        <w:rPr>
          <w:u w:val="single"/>
        </w:rPr>
        <w:t>government or private agency and faith-based organization “knew its identity” and had a pre-defined role within its area</w:t>
      </w:r>
      <w:r w:rsidRPr="00264995">
        <w:rPr>
          <w:sz w:val="12"/>
        </w:rPr>
        <w:t>¶</w:t>
      </w:r>
      <w:r w:rsidRPr="00264995">
        <w:rPr>
          <w:sz w:val="12"/>
          <w:u w:val="single"/>
        </w:rPr>
        <w:t xml:space="preserve"> </w:t>
      </w:r>
      <w:r w:rsidRPr="00264995">
        <w:rPr>
          <w:u w:val="single"/>
        </w:rPr>
        <w:t>of expertise;</w:t>
      </w:r>
      <w:r w:rsidRPr="00264995">
        <w:rPr>
          <w:sz w:val="12"/>
        </w:rPr>
        <w:t>¶</w:t>
      </w:r>
      <w:r w:rsidRPr="00264995">
        <w:rPr>
          <w:sz w:val="12"/>
          <w:u w:val="single"/>
        </w:rPr>
        <w:t xml:space="preserve"> </w:t>
      </w:r>
      <w:r w:rsidRPr="00264995">
        <w:rPr>
          <w:u w:val="single"/>
        </w:rPr>
        <w:t>– Red Cross relaxed its insistence on “control” of shelters and facilitated access by smaller organizations, especially volunteer healthcare</w:t>
      </w:r>
      <w:r w:rsidRPr="00264995">
        <w:rPr>
          <w:sz w:val="12"/>
        </w:rPr>
        <w:t>¶</w:t>
      </w:r>
      <w:r w:rsidRPr="00264995">
        <w:rPr>
          <w:sz w:val="12"/>
          <w:u w:val="single"/>
        </w:rPr>
        <w:t xml:space="preserve"> </w:t>
      </w:r>
      <w:r w:rsidRPr="00264995">
        <w:rPr>
          <w:u w:val="single"/>
        </w:rPr>
        <w:t>provider organizations; and</w:t>
      </w:r>
      <w:r w:rsidRPr="00264995">
        <w:rPr>
          <w:sz w:val="12"/>
        </w:rPr>
        <w:t>¶</w:t>
      </w:r>
      <w:r w:rsidRPr="00264995">
        <w:rPr>
          <w:sz w:val="12"/>
          <w:u w:val="single"/>
        </w:rPr>
        <w:t xml:space="preserve"> </w:t>
      </w:r>
      <w:r w:rsidRPr="00264995">
        <w:rPr>
          <w:u w:val="single"/>
        </w:rPr>
        <w:t xml:space="preserve">– </w:t>
      </w:r>
      <w:r w:rsidRPr="00264995">
        <w:rPr>
          <w:sz w:val="16"/>
        </w:rPr>
        <w:t>local agencies were assured of reimbursement by federal agencies such FEMA.</w:t>
      </w:r>
      <w:r w:rsidRPr="00264995">
        <w:rPr>
          <w:sz w:val="12"/>
        </w:rPr>
        <w:t>¶</w:t>
      </w:r>
      <w:r w:rsidRPr="00264995">
        <w:rPr>
          <w:sz w:val="16"/>
        </w:rPr>
        <w:t xml:space="preserve"> • </w:t>
      </w:r>
      <w:r w:rsidRPr="00264995">
        <w:rPr>
          <w:b/>
          <w:u w:val="single"/>
        </w:rPr>
        <w:t>There was a breakdown in communications among the multiple agencies serving the evacuees</w:t>
      </w:r>
      <w:r w:rsidRPr="00264995">
        <w:rPr>
          <w:sz w:val="16"/>
        </w:rPr>
        <w:t xml:space="preserve">. </w:t>
      </w:r>
      <w:r w:rsidRPr="00264995">
        <w:rPr>
          <w:u w:val="single"/>
        </w:rPr>
        <w:t>Communications worked best where:</w:t>
      </w:r>
      <w:r w:rsidRPr="00264995">
        <w:rPr>
          <w:sz w:val="12"/>
        </w:rPr>
        <w:t>¶</w:t>
      </w:r>
      <w:r w:rsidRPr="00264995">
        <w:rPr>
          <w:sz w:val="12"/>
          <w:u w:val="single"/>
        </w:rPr>
        <w:t xml:space="preserve"> </w:t>
      </w:r>
      <w:r w:rsidRPr="00264995">
        <w:rPr>
          <w:u w:val="single"/>
        </w:rPr>
        <w:t>– strong working relationships and trust existed among relief agencies</w:t>
      </w:r>
      <w:r w:rsidRPr="00264995">
        <w:rPr>
          <w:sz w:val="16"/>
        </w:rPr>
        <w:t xml:space="preserve">. </w:t>
      </w:r>
      <w:r w:rsidRPr="00264995">
        <w:rPr>
          <w:b/>
          <w:u w:val="single"/>
        </w:rPr>
        <w:t>These local relationships facilitated quick, informal,</w:t>
      </w:r>
      <w:r w:rsidRPr="00264995">
        <w:rPr>
          <w:sz w:val="12"/>
        </w:rPr>
        <w:t>¶</w:t>
      </w:r>
      <w:r w:rsidRPr="00264995">
        <w:rPr>
          <w:b/>
          <w:sz w:val="12"/>
          <w:u w:val="single"/>
        </w:rPr>
        <w:t xml:space="preserve"> </w:t>
      </w:r>
      <w:r w:rsidRPr="00264995">
        <w:rPr>
          <w:b/>
          <w:u w:val="single"/>
        </w:rPr>
        <w:t>extemporaneous, and improvised solutions to problems</w:t>
      </w:r>
      <w:r w:rsidRPr="00264995">
        <w:rPr>
          <w:sz w:val="16"/>
        </w:rPr>
        <w:t xml:space="preserve">. </w:t>
      </w:r>
      <w:r w:rsidRPr="00264995">
        <w:rPr>
          <w:u w:val="single"/>
        </w:rPr>
        <w:t>Communities should foster networking among relief agencies and</w:t>
      </w:r>
      <w:r w:rsidRPr="00264995">
        <w:rPr>
          <w:sz w:val="12"/>
        </w:rPr>
        <w:t>¶</w:t>
      </w:r>
      <w:r w:rsidRPr="00264995">
        <w:rPr>
          <w:sz w:val="12"/>
          <w:u w:val="single"/>
        </w:rPr>
        <w:t xml:space="preserve"> </w:t>
      </w:r>
      <w:r w:rsidRPr="00264995">
        <w:rPr>
          <w:u w:val="single"/>
        </w:rPr>
        <w:t>work to strengthen these sorts of relationships; and</w:t>
      </w:r>
      <w:r w:rsidRPr="00264995">
        <w:rPr>
          <w:sz w:val="12"/>
        </w:rPr>
        <w:t>¶</w:t>
      </w:r>
      <w:r w:rsidRPr="00264995">
        <w:rPr>
          <w:sz w:val="12"/>
          <w:u w:val="single"/>
        </w:rPr>
        <w:t xml:space="preserve"> </w:t>
      </w:r>
      <w:r w:rsidRPr="00264995">
        <w:rPr>
          <w:u w:val="single"/>
        </w:rPr>
        <w:t>– where an active local chapter of a multi-agency organization, such as</w:t>
      </w:r>
      <w:r w:rsidRPr="00264995">
        <w:rPr>
          <w:sz w:val="16"/>
        </w:rPr>
        <w:t xml:space="preserve"> United Way or Voluntary Organizations Active in Disasters</w:t>
      </w:r>
      <w:r w:rsidRPr="00264995">
        <w:rPr>
          <w:sz w:val="12"/>
        </w:rPr>
        <w:t>¶</w:t>
      </w:r>
      <w:r w:rsidRPr="00264995">
        <w:rPr>
          <w:sz w:val="16"/>
        </w:rPr>
        <w:t xml:space="preserve"> (“</w:t>
      </w:r>
      <w:r w:rsidRPr="00264995">
        <w:rPr>
          <w:u w:val="single"/>
        </w:rPr>
        <w:t>VOAD</w:t>
      </w:r>
      <w:r w:rsidRPr="00264995">
        <w:rPr>
          <w:sz w:val="16"/>
        </w:rPr>
        <w:t xml:space="preserve">”), existed. </w:t>
      </w:r>
      <w:r w:rsidRPr="00264995">
        <w:rPr>
          <w:u w:val="single"/>
        </w:rPr>
        <w:t>VOAD is a national organization with state and local chapters, providing cooperation, communication, coordination,</w:t>
      </w:r>
      <w:r w:rsidRPr="00264995">
        <w:rPr>
          <w:sz w:val="12"/>
        </w:rPr>
        <w:t>¶</w:t>
      </w:r>
      <w:r w:rsidRPr="00264995">
        <w:rPr>
          <w:sz w:val="12"/>
          <w:u w:val="single"/>
        </w:rPr>
        <w:t xml:space="preserve"> </w:t>
      </w:r>
      <w:r w:rsidRPr="00264995">
        <w:rPr>
          <w:u w:val="single"/>
        </w:rPr>
        <w:t>and collaboration in disaster response. Communities should establish and strengthen local chapters of such organizations and</w:t>
      </w:r>
      <w:r w:rsidRPr="00264995">
        <w:rPr>
          <w:sz w:val="12"/>
        </w:rPr>
        <w:t>¶</w:t>
      </w:r>
      <w:r w:rsidRPr="00264995">
        <w:rPr>
          <w:sz w:val="12"/>
          <w:u w:val="single"/>
        </w:rPr>
        <w:t xml:space="preserve"> </w:t>
      </w:r>
      <w:r w:rsidRPr="00264995">
        <w:rPr>
          <w:u w:val="single"/>
        </w:rPr>
        <w:t>designate them as coordinating groups in the event of a disaster.</w:t>
      </w:r>
      <w:r w:rsidRPr="00264995">
        <w:rPr>
          <w:sz w:val="12"/>
        </w:rPr>
        <w:t>¶</w:t>
      </w:r>
      <w:r w:rsidRPr="00264995">
        <w:rPr>
          <w:sz w:val="16"/>
        </w:rPr>
        <w:t xml:space="preserve"> • </w:t>
      </w:r>
      <w:r w:rsidRPr="00264995">
        <w:rPr>
          <w:b/>
          <w:u w:val="single"/>
        </w:rPr>
        <w:t>Inflexible bureaucratic organizations</w:t>
      </w:r>
      <w:r w:rsidRPr="00264995">
        <w:rPr>
          <w:b/>
          <w:sz w:val="16"/>
        </w:rPr>
        <w:t xml:space="preserve"> — </w:t>
      </w:r>
      <w:r w:rsidRPr="00264995">
        <w:rPr>
          <w:b/>
          <w:u w:val="single"/>
        </w:rPr>
        <w:t>FEMA</w:t>
      </w:r>
      <w:r w:rsidRPr="00264995">
        <w:rPr>
          <w:sz w:val="16"/>
        </w:rPr>
        <w:t xml:space="preserve"> and, to some extent, the Red Cross — </w:t>
      </w:r>
      <w:r w:rsidRPr="00264995">
        <w:rPr>
          <w:b/>
          <w:sz w:val="16"/>
        </w:rPr>
        <w:t>a</w:t>
      </w:r>
      <w:r w:rsidRPr="00264995">
        <w:rPr>
          <w:b/>
          <w:u w:val="single"/>
        </w:rPr>
        <w:t>re not the most adept at coordinating the responses</w:t>
      </w:r>
      <w:r w:rsidRPr="00264995">
        <w:rPr>
          <w:sz w:val="12"/>
        </w:rPr>
        <w:t>¶</w:t>
      </w:r>
      <w:r w:rsidRPr="00264995">
        <w:rPr>
          <w:b/>
          <w:sz w:val="12"/>
          <w:u w:val="single"/>
        </w:rPr>
        <w:t xml:space="preserve"> </w:t>
      </w:r>
      <w:r w:rsidRPr="00264995">
        <w:rPr>
          <w:b/>
          <w:u w:val="single"/>
        </w:rPr>
        <w:t>of multiple agencies</w:t>
      </w:r>
      <w:r w:rsidRPr="00264995">
        <w:rPr>
          <w:sz w:val="16"/>
        </w:rPr>
        <w:t xml:space="preserve">. </w:t>
      </w:r>
      <w:r w:rsidRPr="00264995">
        <w:rPr>
          <w:b/>
          <w:u w:val="single"/>
        </w:rPr>
        <w:t>Local agencies, such as a local VOAD chapter or the United Way, or collaborative groups, such as Houston’s “Joint</w:t>
      </w:r>
      <w:r w:rsidRPr="00264995">
        <w:rPr>
          <w:sz w:val="12"/>
        </w:rPr>
        <w:t>¶</w:t>
      </w:r>
      <w:r w:rsidRPr="00264995">
        <w:rPr>
          <w:b/>
          <w:sz w:val="12"/>
          <w:u w:val="single"/>
        </w:rPr>
        <w:t xml:space="preserve"> </w:t>
      </w:r>
      <w:r w:rsidRPr="00264995">
        <w:rPr>
          <w:b/>
          <w:u w:val="single"/>
        </w:rPr>
        <w:t>Unified Command,” with enough power to collect and distribute information to resource providers and then to coordinate them</w:t>
      </w:r>
      <w:r w:rsidRPr="00264995">
        <w:rPr>
          <w:sz w:val="12"/>
        </w:rPr>
        <w:t>¶</w:t>
      </w:r>
      <w:r w:rsidRPr="00264995">
        <w:rPr>
          <w:b/>
          <w:sz w:val="12"/>
          <w:u w:val="single"/>
        </w:rPr>
        <w:t xml:space="preserve"> </w:t>
      </w:r>
      <w:r w:rsidRPr="00264995">
        <w:rPr>
          <w:b/>
          <w:u w:val="single"/>
        </w:rPr>
        <w:t>worked best</w:t>
      </w:r>
      <w:r w:rsidRPr="00264995">
        <w:rPr>
          <w:sz w:val="16"/>
        </w:rPr>
        <w:t>.</w:t>
      </w:r>
      <w:r w:rsidRPr="00264995">
        <w:rPr>
          <w:sz w:val="12"/>
        </w:rPr>
        <w:t>¶</w:t>
      </w:r>
      <w:r w:rsidRPr="00264995">
        <w:rPr>
          <w:sz w:val="16"/>
        </w:rPr>
        <w:t xml:space="preserve"> – </w:t>
      </w:r>
      <w:r w:rsidRPr="00264995">
        <w:rPr>
          <w:u w:val="single"/>
        </w:rPr>
        <w:t>FEMA’s governing statute, the Stafford Act, authorizes FEMA to utilize only enumerated organizations, such as the Red Cross.</w:t>
      </w:r>
      <w:r w:rsidRPr="00264995">
        <w:rPr>
          <w:sz w:val="12"/>
        </w:rPr>
        <w:t>¶</w:t>
      </w:r>
      <w:r w:rsidRPr="00264995">
        <w:rPr>
          <w:sz w:val="12"/>
          <w:u w:val="single"/>
        </w:rPr>
        <w:t xml:space="preserve"> </w:t>
      </w:r>
      <w:r w:rsidRPr="00264995">
        <w:rPr>
          <w:u w:val="single"/>
        </w:rPr>
        <w:t>This obstructed FEMA’s ability and willingness to work with and reimburse many smaller, non-enumerated agencies</w:t>
      </w:r>
      <w:r w:rsidRPr="00264995">
        <w:rPr>
          <w:sz w:val="16"/>
        </w:rPr>
        <w:t>.</w:t>
      </w:r>
      <w:r w:rsidRPr="00264995">
        <w:rPr>
          <w:sz w:val="12"/>
        </w:rPr>
        <w:t>¶</w:t>
      </w:r>
      <w:r w:rsidRPr="00264995">
        <w:rPr>
          <w:sz w:val="16"/>
        </w:rPr>
        <w:t xml:space="preserve"> – Red Cross’ policies that rigidly define its mission — to provide food and shelter, but not healthcare or legal services —</w:t>
      </w:r>
      <w:r w:rsidRPr="00264995">
        <w:rPr>
          <w:sz w:val="12"/>
        </w:rPr>
        <w:t>¶</w:t>
      </w:r>
      <w:r w:rsidRPr="00264995">
        <w:rPr>
          <w:sz w:val="16"/>
        </w:rPr>
        <w:t xml:space="preserve"> hindered Red Cross’ ability to coordinate with providers of healthcare and legal services</w:t>
      </w:r>
    </w:p>
    <w:p w:rsidR="00F33A59" w:rsidRPr="00264995" w:rsidRDefault="00F33A59" w:rsidP="00F33A59">
      <w:pPr>
        <w:pStyle w:val="Heading4"/>
      </w:pPr>
      <w:r w:rsidRPr="00264995">
        <w:t>The aff does not solve natural disasters- it just recreates the problems of the squo- we must transition to human security</w:t>
      </w:r>
    </w:p>
    <w:p w:rsidR="00F33A59" w:rsidRPr="00264995" w:rsidRDefault="00F33A59" w:rsidP="00F33A59">
      <w:r w:rsidRPr="00264995">
        <w:rPr>
          <w:b/>
          <w:sz w:val="26"/>
          <w:szCs w:val="26"/>
        </w:rPr>
        <w:t>Fukushima et al 14</w:t>
      </w:r>
      <w:r w:rsidRPr="00264995">
        <w:t xml:space="preserve">- </w:t>
      </w:r>
      <w:r w:rsidRPr="00264995">
        <w:rPr>
          <w:sz w:val="16"/>
          <w:szCs w:val="16"/>
        </w:rPr>
        <w:t>Annie, assistant prof at Utah, Ayano, member of Women for Genuine Security and contributor to Foreign Policy In Focus, Michiko, member of Women for Genuine Security and contributor to Foreign Policy In Focus, Gwyn, scholar and activist focused on issues of gender, racial and environmental justice in the service of genuine security, peace-making, and creating a sustainable world. She has taught courses in women’s studies, environmental studies, political science, and sociology at U.S. universities and colleges, Deborah, member of Women for Genuine Security and contributor to Foreign Policy In Focus, Taeva, member of Women for Genuine Security and contributor to Foreign Policy In Focus, Disaster Militarism: Rethinking U.S. Relief in the Asia-Pacific, (</w:t>
      </w:r>
      <w:hyperlink r:id="rId96" w:history="1">
        <w:r w:rsidRPr="00264995">
          <w:rPr>
            <w:rStyle w:val="Hyperlink"/>
            <w:sz w:val="16"/>
            <w:szCs w:val="16"/>
          </w:rPr>
          <w:t>http://fpif.org/disaster-militarism-rethinking-u-s-relief-asia-pacific/</w:t>
        </w:r>
      </w:hyperlink>
      <w:r w:rsidRPr="00264995">
        <w:rPr>
          <w:sz w:val="16"/>
          <w:szCs w:val="16"/>
        </w:rPr>
        <w:t>) JB</w:t>
      </w:r>
    </w:p>
    <w:p w:rsidR="00F33A59" w:rsidRPr="00264995" w:rsidRDefault="00F33A59" w:rsidP="00F33A59">
      <w:pPr>
        <w:rPr>
          <w:rStyle w:val="Emphasis"/>
        </w:rPr>
      </w:pPr>
      <w:r w:rsidRPr="00264995">
        <w:rPr>
          <w:sz w:val="16"/>
        </w:rPr>
        <w:t xml:space="preserve">The </w:t>
      </w:r>
      <w:r w:rsidRPr="00264995">
        <w:rPr>
          <w:rStyle w:val="Emphasis"/>
        </w:rPr>
        <w:t>conflation of military power and disaster relief is highly problematic.</w:t>
      </w:r>
      <w:r w:rsidRPr="00264995">
        <w:rPr>
          <w:sz w:val="16"/>
        </w:rPr>
        <w:t xml:space="preserve"> </w:t>
      </w:r>
      <w:r w:rsidRPr="00264995">
        <w:rPr>
          <w:rStyle w:val="StyleUnderline"/>
        </w:rPr>
        <w:t xml:space="preserve">It is not </w:t>
      </w:r>
      <w:hyperlink r:id="rId97" w:tgtFrame="_blank" w:tooltip="cost-effective, efficient, or transparent" w:history="1">
        <w:r w:rsidRPr="00264995">
          <w:rPr>
            <w:rStyle w:val="StyleUnderline"/>
          </w:rPr>
          <w:t>cost-effective, efficient, or transparent</w:t>
        </w:r>
      </w:hyperlink>
      <w:r w:rsidRPr="00264995">
        <w:rPr>
          <w:rStyle w:val="StyleUnderline"/>
        </w:rPr>
        <w:t xml:space="preserve">. </w:t>
      </w:r>
      <w:hyperlink r:id="rId98" w:tgtFrame="_blank" w:tooltip="Military operations" w:history="1">
        <w:r w:rsidRPr="00264995">
          <w:rPr>
            <w:rStyle w:val="StyleUnderline"/>
          </w:rPr>
          <w:t>Military operations</w:t>
        </w:r>
      </w:hyperlink>
      <w:r w:rsidRPr="00264995">
        <w:rPr>
          <w:rStyle w:val="StyleUnderline"/>
        </w:rPr>
        <w:t xml:space="preserve"> exhaust limited budgets for humanitarian assistance, rehabilitation, and reconstruction activities. </w:t>
      </w:r>
      <w:r w:rsidRPr="00264995">
        <w:rPr>
          <w:rStyle w:val="Emphasis"/>
        </w:rPr>
        <w:t>Confusion about the military’s role as soldiers or relief providers can lead to suspicion and fear, and some people may not access relief as a result.</w:t>
      </w:r>
      <w:r w:rsidRPr="00264995">
        <w:rPr>
          <w:sz w:val="16"/>
        </w:rPr>
        <w:t xml:space="preserve"> </w:t>
      </w:r>
      <w:hyperlink r:id="rId99" w:tgtFrame="_blank" w:tooltip="According to the Department of Defense" w:history="1">
        <w:r w:rsidRPr="00264995">
          <w:rPr>
            <w:rStyle w:val="Hyperlink"/>
            <w:sz w:val="16"/>
          </w:rPr>
          <w:t>According to the Department of Defense</w:t>
        </w:r>
      </w:hyperlink>
      <w:r w:rsidRPr="00264995">
        <w:rPr>
          <w:sz w:val="16"/>
        </w:rPr>
        <w:t xml:space="preserve">, the </w:t>
      </w:r>
      <w:r w:rsidRPr="00264995">
        <w:rPr>
          <w:rStyle w:val="StyleUnderline"/>
        </w:rPr>
        <w:t>Pacific Command offers not only aid to countries in the region dealing with disasters, but also “forms of advice and assistance, training, satellite imagery or intelligence, surveillance, and reconnaissance support.”</w:t>
      </w:r>
      <w:r w:rsidRPr="00264995">
        <w:rPr>
          <w:sz w:val="16"/>
        </w:rPr>
        <w:t xml:space="preserve"> More troops on the ground offer greater opportunities for the gathering of intelligence. Revelations that a CIA-funded fake vaccination program in Pakistan was used to find and kill Osama bin Laden provide another example of co-mingling humanitarian relief and military operations, rightly contributing to civilian confusion, public distrust, and questions of transparency and accountability. </w:t>
      </w:r>
      <w:r w:rsidRPr="00264995">
        <w:rPr>
          <w:rStyle w:val="Emphasis"/>
        </w:rPr>
        <w:t>Disaster militarism does not address the underlying causes for the increasing number of intense storms and natural disasters. Nor can disaster militarism be separated from the U.S. military’s record as a the “worst polluter on the planet”</w:t>
      </w:r>
      <w:r w:rsidRPr="00264995">
        <w:rPr>
          <w:sz w:val="16"/>
        </w:rPr>
        <w:t xml:space="preserve"> for its “uninhibited use of fossil fuels, massive creation of greenhouse gases, and extensive release of radioactive and chemical contaminants into the air, water, and soil,” as a recent Project Censored story </w:t>
      </w:r>
      <w:hyperlink r:id="rId100" w:tgtFrame="_blank" w:tooltip="detailed" w:history="1">
        <w:r w:rsidRPr="00264995">
          <w:rPr>
            <w:rStyle w:val="Hyperlink"/>
            <w:sz w:val="16"/>
          </w:rPr>
          <w:t>detailed</w:t>
        </w:r>
      </w:hyperlink>
      <w:r w:rsidRPr="00264995">
        <w:rPr>
          <w:sz w:val="16"/>
        </w:rPr>
        <w:t xml:space="preserve">. In times of disaster, the U.S. military positions itself as a “savior” and attempts to obscure its role as a major contributor to the rise of climate disasters. </w:t>
      </w:r>
      <w:r w:rsidRPr="00264995">
        <w:rPr>
          <w:rStyle w:val="StyleUnderline"/>
        </w:rPr>
        <w:t>There is certainly an urgent need for disaster preparedness</w:t>
      </w:r>
      <w:r w:rsidRPr="00264995">
        <w:rPr>
          <w:sz w:val="16"/>
        </w:rPr>
        <w:t xml:space="preserve">, with trained emergency personnel in local communities as well as international teams. The first responders in disasters are families, neighbors, community groups, professional organizations, churches, international humanitarian organizations, and governments. </w:t>
      </w:r>
      <w:r w:rsidRPr="00264995">
        <w:rPr>
          <w:rStyle w:val="StyleUnderline"/>
        </w:rPr>
        <w:t>Resources should go to these local institutions to strengthen their capacity to respond to disasters</w:t>
      </w:r>
      <w:r w:rsidRPr="00264995">
        <w:rPr>
          <w:sz w:val="16"/>
        </w:rPr>
        <w:t xml:space="preserve"> and continue the work when emergency teams have all gone home. Padayon sa Pag-laum (Hope After Haiyan or</w:t>
      </w:r>
      <w:hyperlink r:id="rId101" w:tgtFrame="_blank" w:tooltip="WEDPRO" w:history="1">
        <w:r w:rsidRPr="00264995">
          <w:rPr>
            <w:rStyle w:val="Hyperlink"/>
            <w:sz w:val="16"/>
          </w:rPr>
          <w:t>WEDPRO</w:t>
        </w:r>
      </w:hyperlink>
      <w:r w:rsidRPr="00264995">
        <w:rPr>
          <w:sz w:val="16"/>
        </w:rPr>
        <w:t>) and other local Philippine organizations focus their relief efforts on the needs of the most vulnerable sectors of society, especially women and children. Their longer-term goal is to co-create solutions for a more resilient, more sustainable, and more inclusive future for the communities affected by the typhoon. Nor should we wait for climate disasters to hit before we respond. Long-term and sustained resources should be made available ahead of time, especially to countries like the Philippines that experience typhoons on a regular basis. This would make for greater local independence in allocating relief resources. It would also lessen dependency on military operations. World military expenditure totaled a</w:t>
      </w:r>
      <w:hyperlink r:id="rId102" w:tgtFrame="_blank" w:tooltip="massive $1.75 trillion in 2012" w:history="1">
        <w:r w:rsidRPr="00264995">
          <w:rPr>
            <w:rStyle w:val="Hyperlink"/>
            <w:sz w:val="16"/>
          </w:rPr>
          <w:t>massive $1.75 trillion in 2012</w:t>
        </w:r>
      </w:hyperlink>
      <w:r w:rsidRPr="00264995">
        <w:rPr>
          <w:sz w:val="16"/>
        </w:rPr>
        <w:t xml:space="preserve">, with the United States and its allies responsible for the vast majority. These </w:t>
      </w:r>
      <w:r w:rsidRPr="00264995">
        <w:rPr>
          <w:rStyle w:val="StyleUnderline"/>
        </w:rPr>
        <w:t xml:space="preserve">expenditures, which have made disaster militarism such a prominent feature </w:t>
      </w:r>
      <w:r w:rsidRPr="00264995">
        <w:rPr>
          <w:sz w:val="16"/>
        </w:rPr>
        <w:t xml:space="preserve">of humanitarian relief operations, </w:t>
      </w:r>
      <w:r w:rsidRPr="00264995">
        <w:rPr>
          <w:rStyle w:val="StyleUnderline"/>
        </w:rPr>
        <w:t xml:space="preserve">have not created more security for individuals, nations, or the planet. The alternative approach, </w:t>
      </w:r>
      <w:hyperlink r:id="rId103" w:tgtFrame="_blank" w:tooltip="human security" w:history="1">
        <w:r w:rsidRPr="00264995">
          <w:rPr>
            <w:rStyle w:val="StyleUnderline"/>
          </w:rPr>
          <w:t>human security</w:t>
        </w:r>
      </w:hyperlink>
      <w:r w:rsidRPr="00264995">
        <w:rPr>
          <w:rStyle w:val="StyleUnderline"/>
        </w:rPr>
        <w:t>, requires a physical environment that can support life, guarantees people’s material needs for livelihood, food, and shelter, and protects people and the environment from avoidable harm.</w:t>
      </w:r>
      <w:r w:rsidRPr="00264995">
        <w:rPr>
          <w:sz w:val="16"/>
        </w:rPr>
        <w:t xml:space="preserve"> </w:t>
      </w:r>
      <w:r w:rsidRPr="00264995">
        <w:rPr>
          <w:rStyle w:val="Emphasis"/>
        </w:rPr>
        <w:t>To minimize the impact of climate disasters</w:t>
      </w:r>
      <w:r w:rsidRPr="00264995">
        <w:rPr>
          <w:sz w:val="16"/>
        </w:rPr>
        <w:t>—and reduce the contributing factors to the uptick in hurricanes, typhoons, and big storms—</w:t>
      </w:r>
      <w:r w:rsidRPr="00264995">
        <w:rPr>
          <w:rStyle w:val="Emphasis"/>
        </w:rPr>
        <w:t>the disaster militarism model must give way to the human security model as soon as possible.</w:t>
      </w:r>
    </w:p>
    <w:p w:rsidR="00F33A59" w:rsidRPr="00264995" w:rsidRDefault="00F33A59" w:rsidP="00F33A59"/>
    <w:p w:rsidR="00F83DB8" w:rsidRDefault="00F83DB8" w:rsidP="00F83DB8">
      <w:pPr>
        <w:pStyle w:val="Heading3"/>
      </w:pPr>
      <w:r>
        <w:t>AT: Warming Root Cause</w:t>
      </w:r>
    </w:p>
    <w:p w:rsidR="00F83DB8" w:rsidRDefault="00F83DB8" w:rsidP="00F83DB8">
      <w:pPr>
        <w:pStyle w:val="Heading4"/>
      </w:pPr>
      <w:r>
        <w:t>Politicians incorrectly associate warming with natural disasters to forward their political agendas</w:t>
      </w:r>
    </w:p>
    <w:p w:rsidR="00F83DB8" w:rsidRPr="00443506" w:rsidRDefault="00F83DB8" w:rsidP="00F83DB8">
      <w:r w:rsidRPr="00A83D70">
        <w:rPr>
          <w:b/>
        </w:rPr>
        <w:t>Bucci</w:t>
      </w:r>
      <w:r>
        <w:rPr>
          <w:b/>
        </w:rPr>
        <w:t xml:space="preserve"> et al. 13 </w:t>
      </w:r>
      <w:r>
        <w:t xml:space="preserve">(Steven, PhD, </w:t>
      </w:r>
      <w:r w:rsidRPr="00A83D70">
        <w:t>served America for three decades as an Army Special Forces officer and top Pentagon official, is a visiting fellow in The Heritage Foundation’s Allison Ce</w:t>
      </w:r>
      <w:r>
        <w:t xml:space="preserve">nter for Foreign Policy Studies; </w:t>
      </w:r>
      <w:r w:rsidRPr="00A83D70">
        <w:rPr>
          <w:b/>
        </w:rPr>
        <w:t>David Inserra</w:t>
      </w:r>
      <w:r>
        <w:t xml:space="preserve">, </w:t>
      </w:r>
      <w:r w:rsidRPr="00A83D70">
        <w:t>Policy Analyst in The Heritage Foundation’s Allison Center for Foreign and National Security Policy, specializes in homeland security issues, including cyber and immigration policy, and the protec</w:t>
      </w:r>
      <w:r>
        <w:t xml:space="preserve">tion of critical infrastructure; </w:t>
      </w:r>
      <w:r w:rsidRPr="00A83D70">
        <w:rPr>
          <w:b/>
        </w:rPr>
        <w:t>Jonathan Lesser</w:t>
      </w:r>
      <w:r>
        <w:t xml:space="preserve">, PhD, </w:t>
      </w:r>
      <w:r w:rsidRPr="00A83D70">
        <w:t>President of Continental Economics, Inc., and has over 30 years of experience working for regulated utilities, government, and as an economic consultant</w:t>
      </w:r>
      <w:r>
        <w:t xml:space="preserve">; </w:t>
      </w:r>
      <w:r w:rsidRPr="00A83D70">
        <w:rPr>
          <w:b/>
        </w:rPr>
        <w:t>Matt A. Mayer</w:t>
      </w:r>
      <w:r>
        <w:t xml:space="preserve">, writer for the Heritage Foundation; </w:t>
      </w:r>
      <w:r w:rsidRPr="00A83D70">
        <w:rPr>
          <w:b/>
        </w:rPr>
        <w:t>Brian Slattery</w:t>
      </w:r>
      <w:r>
        <w:t xml:space="preserve">, </w:t>
      </w:r>
      <w:r w:rsidRPr="00A83D70">
        <w:t>Research Associate for Defense and Security Studies in the Douglas and Sarah Allison Center for Foreign and National Security Policy at The Heritage Foundation</w:t>
      </w:r>
      <w:r>
        <w:t xml:space="preserve">; </w:t>
      </w:r>
      <w:r w:rsidRPr="00A83D70">
        <w:rPr>
          <w:b/>
        </w:rPr>
        <w:t>Jack Spencer</w:t>
      </w:r>
      <w:r>
        <w:t xml:space="preserve">, </w:t>
      </w:r>
      <w:r w:rsidRPr="00A83D70">
        <w:t>oversees Heritage Foundation research on a wide range of domestic economic and trade issues as Vice President for the Institute for E</w:t>
      </w:r>
      <w:r>
        <w:t>conomic Freedom and Opportunity;</w:t>
      </w:r>
      <w:r w:rsidRPr="00443506">
        <w:t xml:space="preserve"> </w:t>
      </w:r>
      <w:r w:rsidRPr="00443506">
        <w:rPr>
          <w:b/>
        </w:rPr>
        <w:t>Katie Tubb</w:t>
      </w:r>
      <w:r>
        <w:t xml:space="preserve">, </w:t>
      </w:r>
      <w:r w:rsidRPr="00443506">
        <w:t>policy analyst for energy and environmental issues in the Thomas A. Roe Institute for Economic Policy Studies at The Heritage Foundation. Tubb researches and writes on subjects such as nuclear energy, climate change policies, and the benefits of free mark</w:t>
      </w:r>
      <w:r>
        <w:t>et environmentalism; “</w:t>
      </w:r>
      <w:r w:rsidRPr="00443506">
        <w:t>After Hurricane Sandy: Time to Learn and Implement the Lessons in Preparedness, Response, and Resilience</w:t>
      </w:r>
      <w:r>
        <w:t xml:space="preserve">”; </w:t>
      </w:r>
      <w:r w:rsidRPr="00443506">
        <w:t>http://www.heritage.org/research/reports/2013/10/after-hurricane-sandy-time-to-learn-and-implement-the-lessons</w:t>
      </w:r>
      <w:r>
        <w:t>)//JPM</w:t>
      </w:r>
    </w:p>
    <w:p w:rsidR="00F83DB8" w:rsidRPr="00443506" w:rsidRDefault="00F83DB8" w:rsidP="00F83DB8">
      <w:pPr>
        <w:rPr>
          <w:sz w:val="16"/>
        </w:rPr>
      </w:pPr>
      <w:r w:rsidRPr="00443506">
        <w:rPr>
          <w:b/>
          <w:u w:val="single"/>
        </w:rPr>
        <w:t>Global Warming Not to Blame</w:t>
      </w:r>
      <w:r w:rsidRPr="00443506">
        <w:rPr>
          <w:sz w:val="16"/>
        </w:rPr>
        <w:t xml:space="preserve">. In the wake of such devastation, </w:t>
      </w:r>
      <w:r w:rsidRPr="00443506">
        <w:rPr>
          <w:b/>
          <w:u w:val="single"/>
        </w:rPr>
        <w:t>it is reasonable to look for a cause and explanation for suffering. Some, however, have incorrectly blamed global warming for an increase in disasters like Sandy, as well as the resulting increase in emergency declarations.</w:t>
      </w:r>
      <w:r w:rsidRPr="00443506">
        <w:rPr>
          <w:sz w:val="16"/>
        </w:rPr>
        <w:t xml:space="preserve"> </w:t>
      </w:r>
      <w:r w:rsidRPr="00443506">
        <w:rPr>
          <w:u w:val="single"/>
        </w:rPr>
        <w:t>The storm that hit the Northeast was an infamous combination of a hurricane and a cold front coming across Canada during high tide</w:t>
      </w:r>
      <w:r w:rsidRPr="00443506">
        <w:rPr>
          <w:sz w:val="16"/>
        </w:rPr>
        <w:t xml:space="preserve">—a horrendous storm, but </w:t>
      </w:r>
      <w:r w:rsidRPr="00443506">
        <w:rPr>
          <w:u w:val="single"/>
        </w:rPr>
        <w:t>according to historical tables not an unprecedented one</w:t>
      </w:r>
      <w:r w:rsidRPr="00443506">
        <w:rPr>
          <w:sz w:val="16"/>
        </w:rPr>
        <w:t xml:space="preserve">.[51] </w:t>
      </w:r>
      <w:r w:rsidRPr="00443506">
        <w:rPr>
          <w:b/>
          <w:u w:val="single"/>
        </w:rPr>
        <w:t>Science cannot yet show a connection between Hurricane Sandy</w:t>
      </w:r>
      <w:r w:rsidRPr="00443506">
        <w:rPr>
          <w:sz w:val="16"/>
        </w:rPr>
        <w:t xml:space="preserve"> (</w:t>
      </w:r>
      <w:r w:rsidRPr="00443506">
        <w:rPr>
          <w:b/>
          <w:u w:val="single"/>
        </w:rPr>
        <w:t>and other severe weather events</w:t>
      </w:r>
      <w:r w:rsidRPr="00443506">
        <w:rPr>
          <w:sz w:val="16"/>
        </w:rPr>
        <w:t xml:space="preserve">) </w:t>
      </w:r>
      <w:r w:rsidRPr="00443506">
        <w:rPr>
          <w:b/>
          <w:u w:val="single"/>
        </w:rPr>
        <w:t>and global warming.</w:t>
      </w:r>
      <w:r w:rsidRPr="00443506">
        <w:rPr>
          <w:sz w:val="16"/>
        </w:rPr>
        <w:t xml:space="preserve"> If anything, </w:t>
      </w:r>
      <w:r w:rsidRPr="00443506">
        <w:rPr>
          <w:u w:val="single"/>
        </w:rPr>
        <w:t>the science seems to be saying the opposite. Although some models show catastrophic warming, the data does not yet do so</w:t>
      </w:r>
      <w:r w:rsidRPr="00443506">
        <w:rPr>
          <w:sz w:val="16"/>
        </w:rPr>
        <w:t xml:space="preserve">. What the data does show is that </w:t>
      </w:r>
      <w:r w:rsidRPr="00443506">
        <w:rPr>
          <w:u w:val="single"/>
        </w:rPr>
        <w:t>temperatures have leveled out over the past 15 years</w:t>
      </w:r>
      <w:r w:rsidRPr="00443506">
        <w:rPr>
          <w:sz w:val="16"/>
        </w:rPr>
        <w:t xml:space="preserve">, such that Britain’s Met Office has dramatically lowered its temperature projections.[52] </w:t>
      </w:r>
      <w:r w:rsidRPr="00443506">
        <w:rPr>
          <w:u w:val="single"/>
        </w:rPr>
        <w:t>Neither has there been any discernible trend correlating carbon dioxide with hurricane activity over the past 200 years</w:t>
      </w:r>
      <w:r w:rsidRPr="00443506">
        <w:rPr>
          <w:sz w:val="16"/>
        </w:rPr>
        <w:t xml:space="preserve">.[53] In fact, </w:t>
      </w:r>
      <w:r w:rsidRPr="00443506">
        <w:rPr>
          <w:u w:val="single"/>
        </w:rPr>
        <w:t>at the time of Hurricane Sandy,</w:t>
      </w:r>
      <w:r w:rsidRPr="00443506">
        <w:rPr>
          <w:sz w:val="16"/>
        </w:rPr>
        <w:t xml:space="preserve"> </w:t>
      </w:r>
      <w:r w:rsidRPr="00443506">
        <w:rPr>
          <w:u w:val="single"/>
        </w:rPr>
        <w:t>America was experiencing a hurricane drought of sorts, where for seven years there had not been a hurricane greater than Category 3 to make landfall since Wilma in 2005, the longest such stretch in over one hundred years</w:t>
      </w:r>
      <w:r w:rsidRPr="00443506">
        <w:rPr>
          <w:sz w:val="16"/>
        </w:rPr>
        <w:t>.[54]</w:t>
      </w:r>
      <w:r w:rsidRPr="00443506">
        <w:rPr>
          <w:sz w:val="12"/>
        </w:rPr>
        <w:t>¶</w:t>
      </w:r>
      <w:r w:rsidRPr="00443506">
        <w:rPr>
          <w:sz w:val="16"/>
        </w:rPr>
        <w:t xml:space="preserve"> </w:t>
      </w:r>
      <w:r w:rsidRPr="00443506">
        <w:rPr>
          <w:u w:val="single"/>
        </w:rPr>
        <w:t>Global warming was the biggest nonstory of Hurricane Sandy. Nevertheless, politicians and pundits took advantage of Hurricane Sandy’s devastation to advance global warming policies and projects</w:t>
      </w:r>
      <w:r w:rsidRPr="00443506">
        <w:rPr>
          <w:sz w:val="16"/>
        </w:rPr>
        <w:t xml:space="preserve">.[55] </w:t>
      </w:r>
      <w:r w:rsidRPr="00443506">
        <w:rPr>
          <w:u w:val="single"/>
        </w:rPr>
        <w:t>Their proclamations captured much media attention and helped mobilize the passage of a relief package laced with global warming gestures</w:t>
      </w:r>
      <w:r w:rsidRPr="00443506">
        <w:rPr>
          <w:sz w:val="16"/>
        </w:rPr>
        <w:t>.</w:t>
      </w:r>
      <w:r w:rsidRPr="00443506">
        <w:rPr>
          <w:sz w:val="12"/>
        </w:rPr>
        <w:t>¶</w:t>
      </w:r>
      <w:r w:rsidRPr="00443506">
        <w:rPr>
          <w:sz w:val="16"/>
        </w:rPr>
        <w:t xml:space="preserve"> </w:t>
      </w:r>
      <w:r w:rsidRPr="00443506">
        <w:rPr>
          <w:rStyle w:val="Emphasis"/>
        </w:rPr>
        <w:t>Rather than helping people rebuild their lives, significant amounts of federal money were diverted to biofuels and wind-energy tax credits, helping no one except those in the politically favored industries</w:t>
      </w:r>
      <w:r w:rsidRPr="00443506">
        <w:rPr>
          <w:sz w:val="16"/>
        </w:rPr>
        <w:t xml:space="preserve">.[56] </w:t>
      </w:r>
      <w:r w:rsidRPr="00443506">
        <w:rPr>
          <w:u w:val="single"/>
        </w:rPr>
        <w:t>Available data do not show that the Earth is approaching accelerated and catastrophic warming; but regardless, these programs have next to zero effect on the climate</w:t>
      </w:r>
      <w:r w:rsidRPr="00443506">
        <w:rPr>
          <w:sz w:val="16"/>
        </w:rPr>
        <w:t xml:space="preserve">.[57] </w:t>
      </w:r>
      <w:r w:rsidRPr="00443506">
        <w:rPr>
          <w:u w:val="single"/>
        </w:rPr>
        <w:t>Though some of the billions in the Sandy relief package will reach victims, the relief bill resembles many previous legislative decisions to spend on pet projects rather than on appropriate functions of the federal government.</w:t>
      </w:r>
      <w:r w:rsidRPr="00443506">
        <w:rPr>
          <w:sz w:val="12"/>
        </w:rPr>
        <w:t>¶</w:t>
      </w:r>
      <w:r w:rsidRPr="00443506">
        <w:rPr>
          <w:sz w:val="16"/>
        </w:rPr>
        <w:t xml:space="preserve"> Rather than simply throwing money at the issue, a better and more honest federal approach to global warming right now is to encourage economic health—precisely what global warming energy subsidies do not accomplish. </w:t>
      </w:r>
      <w:r w:rsidRPr="00443506">
        <w:rPr>
          <w:u w:val="single"/>
        </w:rPr>
        <w:t xml:space="preserve">Federal programs like cap and trade, efficiency mandates, and fuel economy standards will not significantly affect global temperature, </w:t>
      </w:r>
      <w:r w:rsidRPr="00443506">
        <w:rPr>
          <w:sz w:val="16"/>
        </w:rPr>
        <w:t xml:space="preserve">especially considering the efforts of developing nations to provide electricity to millions of people currently without it. </w:t>
      </w:r>
      <w:r w:rsidRPr="00443506">
        <w:rPr>
          <w:u w:val="single"/>
        </w:rPr>
        <w:t>But these policies will adversely affect American businesses and families</w:t>
      </w:r>
      <w:r w:rsidRPr="00443506">
        <w:rPr>
          <w:sz w:val="16"/>
        </w:rPr>
        <w:t>. Instead of diverting federal dollars to these programs, Congress should pursue greater reform within the energy sector, where much of this spending takes place. Any program or policy should be eliminated that does not provide clear environmental benefits which outweigh total cost. Economic health, not special interest subsidies and politically driven agendas introduced in the name of fighting global warming, will enable individuals to handle the effects of global warming if they become a problem.</w:t>
      </w:r>
    </w:p>
    <w:p w:rsidR="00F83DB8" w:rsidRPr="00B556B8" w:rsidRDefault="00F83DB8" w:rsidP="00F83DB8"/>
    <w:p w:rsidR="00F83DB8" w:rsidRDefault="00F83DB8" w:rsidP="00F83DB8">
      <w:pPr>
        <w:pStyle w:val="Heading3"/>
      </w:pPr>
      <w:r>
        <w:t>AT: Only Happened in Katrina</w:t>
      </w:r>
    </w:p>
    <w:p w:rsidR="00F83DB8" w:rsidRPr="00B3439E" w:rsidRDefault="00F83DB8" w:rsidP="00F83DB8">
      <w:pPr>
        <w:pStyle w:val="Heading4"/>
        <w:rPr>
          <w:u w:val="single"/>
        </w:rPr>
      </w:pPr>
      <w:r>
        <w:t xml:space="preserve">Their entire case relies on the foundation for empirics – so does the K, in response to the most devastating hurricane in the world of modern technology, the government used the opportunity to shut down charities that reached disproportionately minorities, justify police brutality, prevent cleanup in black neighborhoods, and expose poor neighborhoods to harmful chemicals – all of which are considered by the UN to be </w:t>
      </w:r>
      <w:r w:rsidRPr="00B3439E">
        <w:rPr>
          <w:u w:val="single"/>
        </w:rPr>
        <w:t xml:space="preserve">ethnic cleansing </w:t>
      </w:r>
    </w:p>
    <w:p w:rsidR="00F83DB8" w:rsidRDefault="00F83DB8" w:rsidP="00F83DB8"/>
    <w:p w:rsidR="00F83DB8" w:rsidRDefault="00F83DB8" w:rsidP="00F83DB8">
      <w:pPr>
        <w:pStyle w:val="Heading4"/>
      </w:pPr>
      <w:r>
        <w:t>Hurricane Sandy hit marginalized societies the hardest</w:t>
      </w:r>
    </w:p>
    <w:p w:rsidR="00F83DB8" w:rsidRPr="00B3439E" w:rsidRDefault="00F83DB8" w:rsidP="00F83DB8">
      <w:r>
        <w:rPr>
          <w:b/>
        </w:rPr>
        <w:t xml:space="preserve">Reuters, 13 </w:t>
      </w:r>
      <w:r>
        <w:t>(Through HuffPo, 06/06/2013; “</w:t>
      </w:r>
      <w:r w:rsidRPr="00B3439E">
        <w:rPr>
          <w:b/>
          <w:u w:val="single"/>
        </w:rPr>
        <w:t>Hurricane Sandy Hit Poor Residents The Hardest, Studies Show</w:t>
      </w:r>
      <w:r>
        <w:t xml:space="preserve">”; </w:t>
      </w:r>
      <w:r w:rsidRPr="00B3439E">
        <w:t>http://www.huffingtonpost.com/2013/03/06/hurricane-sandy-poor_n_2815782.html</w:t>
      </w:r>
      <w:r>
        <w:t>)//JPM</w:t>
      </w:r>
    </w:p>
    <w:p w:rsidR="00F83DB8" w:rsidRPr="00B3439E" w:rsidRDefault="00F83DB8" w:rsidP="00F83DB8">
      <w:pPr>
        <w:rPr>
          <w:sz w:val="16"/>
        </w:rPr>
      </w:pPr>
      <w:r w:rsidRPr="00B3439E">
        <w:rPr>
          <w:sz w:val="16"/>
        </w:rPr>
        <w:t xml:space="preserve">March 6 (Reuters) - </w:t>
      </w:r>
      <w:r w:rsidRPr="00B3439E">
        <w:rPr>
          <w:b/>
          <w:u w:val="single"/>
        </w:rPr>
        <w:t>Superstorm Sandy punished low-income people in New York and New Jersey, especially renters who are now at risk of being unable to find new homes, according to a pair of studies released on Wednesday said.</w:t>
      </w:r>
      <w:r w:rsidRPr="00B3439E">
        <w:rPr>
          <w:sz w:val="12"/>
        </w:rPr>
        <w:t>¶</w:t>
      </w:r>
      <w:r w:rsidRPr="00B3439E">
        <w:rPr>
          <w:sz w:val="16"/>
        </w:rPr>
        <w:t xml:space="preserve"> </w:t>
      </w:r>
      <w:r w:rsidRPr="00B3439E">
        <w:rPr>
          <w:u w:val="single"/>
        </w:rPr>
        <w:t>Forty-three percent of the 518,000 households in New York and New Jersey asking for federal aid after Superstorm Sandy reported annual incomes of less than $30,000, according to the study from the affordable housing financing firm Enterprise Community Partners.</w:t>
      </w:r>
      <w:r w:rsidRPr="00B3439E">
        <w:rPr>
          <w:sz w:val="12"/>
        </w:rPr>
        <w:t>¶</w:t>
      </w:r>
      <w:r w:rsidRPr="00B3439E">
        <w:rPr>
          <w:sz w:val="12"/>
          <w:u w:val="single"/>
        </w:rPr>
        <w:t xml:space="preserve"> </w:t>
      </w:r>
      <w:r w:rsidRPr="00B3439E">
        <w:rPr>
          <w:sz w:val="16"/>
        </w:rPr>
        <w:t>Of those making claims to the Federal Emergency Management Agency (</w:t>
      </w:r>
      <w:r w:rsidRPr="00B3439E">
        <w:rPr>
          <w:u w:val="single"/>
        </w:rPr>
        <w:t>FEMA</w:t>
      </w:r>
      <w:r w:rsidRPr="00B3439E">
        <w:rPr>
          <w:sz w:val="16"/>
        </w:rPr>
        <w:t xml:space="preserve">) as of mid-February, </w:t>
      </w:r>
      <w:r w:rsidRPr="00B3439E">
        <w:rPr>
          <w:u w:val="single"/>
        </w:rPr>
        <w:t>68 percent of renters and 24 percent of homeowners were low-income, the Enterprise study said.</w:t>
      </w:r>
      <w:r w:rsidRPr="00B3439E">
        <w:rPr>
          <w:sz w:val="12"/>
        </w:rPr>
        <w:t>¶</w:t>
      </w:r>
      <w:r w:rsidRPr="00B3439E">
        <w:rPr>
          <w:sz w:val="16"/>
        </w:rPr>
        <w:t xml:space="preserve"> </w:t>
      </w:r>
      <w:r w:rsidRPr="00B3439E">
        <w:rPr>
          <w:u w:val="single"/>
        </w:rPr>
        <w:t>Low-income renters were vulnerable to being left without affordable housing, according to another study from the Furman Center at New York University</w:t>
      </w:r>
      <w:r w:rsidRPr="00B3439E">
        <w:rPr>
          <w:sz w:val="16"/>
        </w:rPr>
        <w:t>.</w:t>
      </w:r>
      <w:r w:rsidRPr="00B3439E">
        <w:rPr>
          <w:sz w:val="12"/>
        </w:rPr>
        <w:t>¶</w:t>
      </w:r>
      <w:r w:rsidRPr="00B3439E">
        <w:rPr>
          <w:sz w:val="16"/>
        </w:rPr>
        <w:t xml:space="preserve"> </w:t>
      </w:r>
      <w:r w:rsidRPr="00B3439E">
        <w:rPr>
          <w:u w:val="single"/>
        </w:rPr>
        <w:t>Sandy crashed ashore with a record sea surge on Oct. 29, damaging or destroying hundreds of thousands of homes and commercial buildings, mostly in low-lying coastal areas of New York and New Jersey.</w:t>
      </w:r>
      <w:r w:rsidRPr="00B3439E">
        <w:rPr>
          <w:sz w:val="12"/>
        </w:rPr>
        <w:t>¶</w:t>
      </w:r>
      <w:r w:rsidRPr="00B3439E">
        <w:rPr>
          <w:sz w:val="16"/>
        </w:rPr>
        <w:t xml:space="preserve"> </w:t>
      </w:r>
      <w:r w:rsidRPr="00B3439E">
        <w:rPr>
          <w:u w:val="single"/>
        </w:rPr>
        <w:t>U.S. lawmakers approved a $50 billion federal aid package aimed at helping homeowners, businesses, states and cities. A full picture of the economic damage is still unfolding.</w:t>
      </w:r>
      <w:r w:rsidRPr="00B3439E">
        <w:rPr>
          <w:sz w:val="12"/>
        </w:rPr>
        <w:t>¶</w:t>
      </w:r>
      <w:r w:rsidRPr="00B3439E">
        <w:rPr>
          <w:sz w:val="16"/>
        </w:rPr>
        <w:t xml:space="preserve"> </w:t>
      </w:r>
      <w:r w:rsidRPr="00B3439E">
        <w:rPr>
          <w:b/>
          <w:u w:val="single"/>
        </w:rPr>
        <w:t>Floodwaters from the storm damaged 402 public housing buildings with more than 35,000 units in New York City, the Furman Center study found. That amounts to “more public housing units than the entire stock of any other public housing authority in the country”</w:t>
      </w:r>
      <w:r w:rsidRPr="00B3439E">
        <w:rPr>
          <w:sz w:val="16"/>
        </w:rPr>
        <w:t xml:space="preserve"> except Puerto Rico, it said.</w:t>
      </w:r>
      <w:r w:rsidRPr="00B3439E">
        <w:rPr>
          <w:sz w:val="12"/>
        </w:rPr>
        <w:t>¶</w:t>
      </w:r>
      <w:r w:rsidRPr="00B3439E">
        <w:rPr>
          <w:sz w:val="16"/>
        </w:rPr>
        <w:t xml:space="preserve"> </w:t>
      </w:r>
      <w:r w:rsidRPr="00B3439E">
        <w:rPr>
          <w:u w:val="single"/>
        </w:rPr>
        <w:t>The split of FEMA claims between New York and New Jersey residents was roughly equal. The number of homeowners with uninsured damage was 60 percent higher in New York</w:t>
      </w:r>
      <w:r w:rsidRPr="00B3439E">
        <w:rPr>
          <w:sz w:val="16"/>
        </w:rPr>
        <w:t>, the Enterprise study said.</w:t>
      </w:r>
      <w:r w:rsidRPr="00B3439E">
        <w:rPr>
          <w:sz w:val="12"/>
        </w:rPr>
        <w:t>¶</w:t>
      </w:r>
      <w:r w:rsidRPr="00B3439E">
        <w:rPr>
          <w:sz w:val="16"/>
        </w:rPr>
        <w:t xml:space="preserve"> </w:t>
      </w:r>
      <w:r w:rsidRPr="00B3439E">
        <w:rPr>
          <w:b/>
          <w:u w:val="single"/>
        </w:rPr>
        <w:t>About a fifth of all FEMA claims were filed by households making more than $90,000 a year</w:t>
      </w:r>
      <w:r w:rsidRPr="00B3439E">
        <w:rPr>
          <w:sz w:val="16"/>
        </w:rPr>
        <w:t>, Enterprise found.</w:t>
      </w:r>
    </w:p>
    <w:p w:rsidR="00F83DB8" w:rsidRDefault="00F83DB8" w:rsidP="00F83DB8">
      <w:pPr>
        <w:rPr>
          <w:b/>
        </w:rPr>
      </w:pPr>
    </w:p>
    <w:p w:rsidR="00F83DB8" w:rsidRDefault="00F83DB8" w:rsidP="00F83DB8">
      <w:pPr>
        <w:rPr>
          <w:b/>
        </w:rPr>
      </w:pPr>
    </w:p>
    <w:p w:rsidR="00F83DB8" w:rsidRDefault="00F83DB8" w:rsidP="00F83DB8">
      <w:pPr>
        <w:pStyle w:val="Heading4"/>
      </w:pPr>
      <w:r>
        <w:t>Guess what – the government didn’t do anything for productive after Sandy, either</w:t>
      </w:r>
    </w:p>
    <w:p w:rsidR="00F83DB8" w:rsidRPr="00443506" w:rsidRDefault="00F83DB8" w:rsidP="00F83DB8">
      <w:r w:rsidRPr="00A83D70">
        <w:rPr>
          <w:b/>
        </w:rPr>
        <w:t>Bucci</w:t>
      </w:r>
      <w:r>
        <w:rPr>
          <w:b/>
        </w:rPr>
        <w:t xml:space="preserve"> et al. 13 </w:t>
      </w:r>
      <w:r>
        <w:t xml:space="preserve">(Steven, PhD, </w:t>
      </w:r>
      <w:r w:rsidRPr="00A83D70">
        <w:t>served America for three decades as an Army Special Forces officer and top Pentagon official, is a visiting fellow in The Heritage Foundation’s Allison Ce</w:t>
      </w:r>
      <w:r>
        <w:t xml:space="preserve">nter for Foreign Policy Studies; </w:t>
      </w:r>
      <w:r w:rsidRPr="00A83D70">
        <w:rPr>
          <w:b/>
        </w:rPr>
        <w:t>David Inserra</w:t>
      </w:r>
      <w:r>
        <w:t xml:space="preserve">, </w:t>
      </w:r>
      <w:r w:rsidRPr="00A83D70">
        <w:t>Policy Analyst in The Heritage Foundation’s Allison Center for Foreign and National Security Policy, specializes in homeland security issues, including cyber and immigration policy, and the protec</w:t>
      </w:r>
      <w:r>
        <w:t xml:space="preserve">tion of critical infrastructure; </w:t>
      </w:r>
      <w:r w:rsidRPr="00A83D70">
        <w:rPr>
          <w:b/>
        </w:rPr>
        <w:t>Jonathan Lesser</w:t>
      </w:r>
      <w:r>
        <w:t xml:space="preserve">, PhD, </w:t>
      </w:r>
      <w:r w:rsidRPr="00A83D70">
        <w:t>President of Continental Economics, Inc., and has over 30 years of experience working for regulated utilities, government, and as an economic consultant</w:t>
      </w:r>
      <w:r>
        <w:t xml:space="preserve">; </w:t>
      </w:r>
      <w:r w:rsidRPr="00A83D70">
        <w:rPr>
          <w:b/>
        </w:rPr>
        <w:t>Matt A. Mayer</w:t>
      </w:r>
      <w:r>
        <w:t xml:space="preserve">, writer for the Heritage Foundation; </w:t>
      </w:r>
      <w:r w:rsidRPr="00A83D70">
        <w:rPr>
          <w:b/>
        </w:rPr>
        <w:t>Brian Slattery</w:t>
      </w:r>
      <w:r>
        <w:t xml:space="preserve">, </w:t>
      </w:r>
      <w:r w:rsidRPr="00A83D70">
        <w:t>Research Associate for Defense and Security Studies in the Douglas and Sarah Allison Center for Foreign and National Security Policy at The Heritage Foundation</w:t>
      </w:r>
      <w:r>
        <w:t xml:space="preserve">; </w:t>
      </w:r>
      <w:r w:rsidRPr="00A83D70">
        <w:rPr>
          <w:b/>
        </w:rPr>
        <w:t>Jack Spencer</w:t>
      </w:r>
      <w:r>
        <w:t xml:space="preserve">, </w:t>
      </w:r>
      <w:r w:rsidRPr="00A83D70">
        <w:t>oversees Heritage Foundation research on a wide range of domestic economic and trade issues as Vice President for the Institute for E</w:t>
      </w:r>
      <w:r>
        <w:t>conomic Freedom and Opportunity;</w:t>
      </w:r>
      <w:r w:rsidRPr="00443506">
        <w:t xml:space="preserve"> </w:t>
      </w:r>
      <w:r w:rsidRPr="00443506">
        <w:rPr>
          <w:b/>
        </w:rPr>
        <w:t>Katie Tubb</w:t>
      </w:r>
      <w:r>
        <w:t xml:space="preserve">, </w:t>
      </w:r>
      <w:r w:rsidRPr="00443506">
        <w:t>policy analyst for energy and environmental issues in the Thomas A. Roe Institute for Economic Policy Studies at The Heritage Foundation. Tubb researches and writes on subjects such as nuclear energy, climate change policies, and the benefits of free mark</w:t>
      </w:r>
      <w:r>
        <w:t>et environmentalism; “</w:t>
      </w:r>
      <w:r w:rsidRPr="00443506">
        <w:t>After Hurricane Sandy: Time to Learn and Implement the Lessons in Preparedness, Response, and Resilience</w:t>
      </w:r>
      <w:r>
        <w:t xml:space="preserve">”; </w:t>
      </w:r>
      <w:r w:rsidRPr="00443506">
        <w:t>http://www.heritage.org/research/reports/2013/10/after-hurricane-sandy-time-to-learn-and-implement-the-lessons</w:t>
      </w:r>
      <w:r>
        <w:t>)//JPM</w:t>
      </w:r>
    </w:p>
    <w:p w:rsidR="00F83DB8" w:rsidRPr="00A83D70" w:rsidRDefault="00F83DB8" w:rsidP="00F83DB8">
      <w:pPr>
        <w:rPr>
          <w:u w:val="single"/>
        </w:rPr>
      </w:pPr>
      <w:r w:rsidRPr="00A83D70">
        <w:rPr>
          <w:u w:val="single"/>
        </w:rPr>
        <w:t xml:space="preserve">More responsibility should be returned to the states in terms of disaster response and recovery. So too, </w:t>
      </w:r>
      <w:r w:rsidRPr="00A83D70">
        <w:rPr>
          <w:b/>
          <w:u w:val="single"/>
        </w:rPr>
        <w:t>the vital role of the local community, civil society, and the private sector must not be overlooked.</w:t>
      </w:r>
      <w:r w:rsidRPr="00A83D70">
        <w:rPr>
          <w:sz w:val="12"/>
        </w:rPr>
        <w:t>¶</w:t>
      </w:r>
      <w:r w:rsidRPr="00A83D70">
        <w:rPr>
          <w:b/>
          <w:sz w:val="12"/>
          <w:u w:val="single"/>
        </w:rPr>
        <w:t xml:space="preserve"> </w:t>
      </w:r>
      <w:r w:rsidRPr="00A83D70">
        <w:rPr>
          <w:b/>
          <w:u w:val="single"/>
        </w:rPr>
        <w:t>These lessons should have been learned before—from Hurricane Katrina to the Gulf oil spill—yet the nation continues to fall short in terms of planning for catastrophic disaster response and recovery.</w:t>
      </w:r>
      <w:r w:rsidRPr="00A83D70">
        <w:rPr>
          <w:sz w:val="16"/>
        </w:rPr>
        <w:t xml:space="preserve"> </w:t>
      </w:r>
      <w:r w:rsidRPr="00A83D70">
        <w:rPr>
          <w:u w:val="single"/>
        </w:rPr>
        <w:t>It is time for the U.S. to stop brushing these shortfalls aside, and to ensure that the country is truly prepared for the next major disaster.</w:t>
      </w:r>
      <w:r w:rsidRPr="00A83D70">
        <w:rPr>
          <w:sz w:val="12"/>
        </w:rPr>
        <w:t>¶</w:t>
      </w:r>
      <w:r w:rsidRPr="00A83D70">
        <w:rPr>
          <w:sz w:val="16"/>
        </w:rPr>
        <w:t xml:space="preserve"> Sandy Makes Landfall</w:t>
      </w:r>
      <w:r w:rsidRPr="00A83D70">
        <w:rPr>
          <w:sz w:val="12"/>
        </w:rPr>
        <w:t>¶</w:t>
      </w:r>
      <w:r w:rsidRPr="00A83D70">
        <w:rPr>
          <w:sz w:val="16"/>
        </w:rPr>
        <w:t xml:space="preserve"> </w:t>
      </w:r>
      <w:r w:rsidRPr="00A83D70">
        <w:rPr>
          <w:u w:val="single"/>
        </w:rPr>
        <w:t>Hurricane Sandy lived up to expectations in October 2012, delivering a powerful punch with heavy rains, strong winds, and significant storm surges. After taking 69 lives in the Caribbean, Sandy hit the eastern United States, where it claimed 72 more lives</w:t>
      </w:r>
      <w:r w:rsidRPr="00A83D70">
        <w:rPr>
          <w:sz w:val="16"/>
        </w:rPr>
        <w:t>.[1]</w:t>
      </w:r>
      <w:r w:rsidRPr="00A83D70">
        <w:rPr>
          <w:sz w:val="12"/>
        </w:rPr>
        <w:t>¶</w:t>
      </w:r>
      <w:r w:rsidRPr="00A83D70">
        <w:rPr>
          <w:sz w:val="16"/>
        </w:rPr>
        <w:t xml:space="preserve"> </w:t>
      </w:r>
      <w:r w:rsidRPr="00A83D70">
        <w:rPr>
          <w:u w:val="single"/>
        </w:rPr>
        <w:t>Coastal communities in the Mid-Atlantic were among the hardest hit by the storm. Flooding posed problems for small towns and big cities alike, including New York</w:t>
      </w:r>
      <w:r w:rsidRPr="00A83D70">
        <w:rPr>
          <w:sz w:val="16"/>
        </w:rPr>
        <w:t>. Parts of Manhattan lost power as the storm slammed into the Big Apple. Areas near Atlantic City, New Jersey, were consumed by the rising water level.</w:t>
      </w:r>
      <w:r w:rsidRPr="00A83D70">
        <w:rPr>
          <w:sz w:val="12"/>
        </w:rPr>
        <w:t>¶</w:t>
      </w:r>
      <w:r w:rsidRPr="00A83D70">
        <w:rPr>
          <w:sz w:val="16"/>
        </w:rPr>
        <w:t xml:space="preserve"> </w:t>
      </w:r>
      <w:r w:rsidRPr="00A83D70">
        <w:rPr>
          <w:b/>
          <w:u w:val="single"/>
        </w:rPr>
        <w:t>Amid the disaster, however, Americans came together to help family, friends, and neighbors. First responders navigated dangerous conditions to rescue individuals in need. Other citizens answered the call to lend a helping hand. State and local governments took a leading role to prepare their communities for the disaster and mobilize once the storm hit.</w:t>
      </w:r>
      <w:r w:rsidRPr="00A83D70">
        <w:rPr>
          <w:sz w:val="12"/>
        </w:rPr>
        <w:t>¶</w:t>
      </w:r>
      <w:r w:rsidRPr="00A83D70">
        <w:rPr>
          <w:sz w:val="16"/>
        </w:rPr>
        <w:t xml:space="preserve"> </w:t>
      </w:r>
      <w:r w:rsidRPr="00A83D70">
        <w:rPr>
          <w:u w:val="single"/>
        </w:rPr>
        <w:t>The American Red Cross initially mobilized more than 1,000 disaster workers in communities up and down the East Coast</w:t>
      </w:r>
      <w:r w:rsidRPr="00A83D70">
        <w:rPr>
          <w:sz w:val="16"/>
        </w:rPr>
        <w:t>. Local Red Cross chapters provided shelters for those in need of housing.[2]</w:t>
      </w:r>
      <w:r w:rsidRPr="00A83D70">
        <w:rPr>
          <w:sz w:val="12"/>
        </w:rPr>
        <w:t>¶</w:t>
      </w:r>
      <w:r w:rsidRPr="00A83D70">
        <w:rPr>
          <w:sz w:val="16"/>
        </w:rPr>
        <w:t xml:space="preserve"> Meanwhile, </w:t>
      </w:r>
      <w:r w:rsidRPr="00A83D70">
        <w:rPr>
          <w:u w:val="single"/>
        </w:rPr>
        <w:t>the Salvation Army deployed dozens of mobile feeding units in seven states to serve thousands of meals. The organization worked with local emergency management officials to determine where help was needed most.</w:t>
      </w:r>
      <w:r w:rsidRPr="00A83D70">
        <w:rPr>
          <w:sz w:val="16"/>
        </w:rPr>
        <w:t>[3]</w:t>
      </w:r>
      <w:r w:rsidRPr="00A83D70">
        <w:rPr>
          <w:sz w:val="12"/>
        </w:rPr>
        <w:t>¶</w:t>
      </w:r>
      <w:r w:rsidRPr="00A83D70">
        <w:rPr>
          <w:sz w:val="16"/>
        </w:rPr>
        <w:t xml:space="preserve"> In addition to the Red Cross and Salvation Army, loc</w:t>
      </w:r>
      <w:r w:rsidRPr="00A83D70">
        <w:rPr>
          <w:b/>
          <w:u w:val="single"/>
        </w:rPr>
        <w:t>al faith-based and community organizations played vital roles in the emergency response to Sandy.[4] Sandy was certainly a severe storm that will not soon be forgotten. Fortunately, America is still a resilient nation.</w:t>
      </w:r>
      <w:r w:rsidRPr="00A83D70">
        <w:rPr>
          <w:sz w:val="12"/>
        </w:rPr>
        <w:t>¶</w:t>
      </w:r>
      <w:r w:rsidRPr="00A83D70">
        <w:rPr>
          <w:sz w:val="16"/>
        </w:rPr>
        <w:t xml:space="preserve"> Disaster Response</w:t>
      </w:r>
      <w:r w:rsidRPr="00A83D70">
        <w:rPr>
          <w:sz w:val="12"/>
        </w:rPr>
        <w:t>¶</w:t>
      </w:r>
      <w:r w:rsidRPr="00A83D70">
        <w:rPr>
          <w:sz w:val="16"/>
        </w:rPr>
        <w:t xml:space="preserve"> In the aftermath of Hurricane Sandy, </w:t>
      </w:r>
      <w:r w:rsidRPr="00A83D70">
        <w:rPr>
          <w:u w:val="single"/>
        </w:rPr>
        <w:t>the federal government responded by doling out more than $60 billion in total emergency spending, an appropriation process driven strongly by politics. Part of the problem driving the need for emergency spending is the increasing volume of disaster declarations issued by</w:t>
      </w:r>
      <w:r w:rsidRPr="00A83D70">
        <w:rPr>
          <w:sz w:val="16"/>
        </w:rPr>
        <w:t xml:space="preserve"> the Federal Emergency Management Agency (</w:t>
      </w:r>
      <w:r w:rsidRPr="00A83D70">
        <w:rPr>
          <w:u w:val="single"/>
        </w:rPr>
        <w:t>FEMA</w:t>
      </w:r>
      <w:r w:rsidRPr="00A83D70">
        <w:rPr>
          <w:sz w:val="16"/>
        </w:rPr>
        <w:t xml:space="preserve">) over the past two decades. Each declaration issued by FEMA drains the Disaster Relief Fund (DRF), a fund intended for emergencies that overwhelm state resources.[5] The more declarations issued, the faster the DRF needs replenishing. </w:t>
      </w:r>
      <w:r w:rsidRPr="00A83D70">
        <w:rPr>
          <w:u w:val="single"/>
        </w:rPr>
        <w:t>If FEMA reserved the DRF and its resources for nationally catastrophic disasters, the need for emergency spending would drop significantly.</w:t>
      </w:r>
      <w:r w:rsidRPr="00A83D70">
        <w:rPr>
          <w:sz w:val="12"/>
        </w:rPr>
        <w:t>¶</w:t>
      </w:r>
      <w:r w:rsidRPr="00A83D70">
        <w:rPr>
          <w:sz w:val="16"/>
        </w:rPr>
        <w:t xml:space="preserve"> The pace of FEMA declarations has increased with each new President. In just eight years, President George W. Bush issued nearly as many FEMA declarations as Presidents Reagan, George H. W. Bush, and Clinton combined. In 2011 alone, President Obama issued more FEMA declarations than President Reagan did in eight years and President George H. W. Bush in four years. </w:t>
      </w:r>
      <w:r w:rsidRPr="00A83D70">
        <w:rPr>
          <w:u w:val="single"/>
        </w:rPr>
        <w:t>Is it any surprise that the DRF keeps running out of funds, thereby requiring emergency appropriations</w:t>
      </w:r>
      <w:r w:rsidRPr="00A83D70">
        <w:rPr>
          <w:sz w:val="16"/>
        </w:rPr>
        <w:t>?</w:t>
      </w:r>
      <w:r w:rsidRPr="00A83D70">
        <w:rPr>
          <w:sz w:val="12"/>
        </w:rPr>
        <w:t>¶</w:t>
      </w:r>
      <w:r w:rsidRPr="00A83D70">
        <w:rPr>
          <w:sz w:val="16"/>
        </w:rPr>
        <w:t xml:space="preserve"> </w:t>
      </w:r>
      <w:r w:rsidRPr="00A83D70">
        <w:rPr>
          <w:u w:val="single"/>
        </w:rPr>
        <w:t>The increase in disaster declarations is largely a result of the Robert T. Stafford Disaster Relief and Emergency Assistance Act of 1988 (Stafford Act), the controlling federal statute for disasters. Under this act, the federal government pays 75 percent to 100 percent of disaster response bills as long as FEMA has issued a disaster declaration</w:t>
      </w:r>
      <w:r w:rsidRPr="00A83D70">
        <w:rPr>
          <w:sz w:val="16"/>
        </w:rPr>
        <w:t>.</w:t>
      </w:r>
      <w:r w:rsidRPr="00A83D70">
        <w:rPr>
          <w:sz w:val="12"/>
        </w:rPr>
        <w:t>¶</w:t>
      </w:r>
      <w:r w:rsidRPr="00A83D70">
        <w:rPr>
          <w:sz w:val="16"/>
        </w:rPr>
        <w:t xml:space="preserve"> [chart omitted]</w:t>
      </w:r>
      <w:r w:rsidRPr="00A83D70">
        <w:rPr>
          <w:sz w:val="12"/>
        </w:rPr>
        <w:t>¶</w:t>
      </w:r>
      <w:r w:rsidRPr="00A83D70">
        <w:rPr>
          <w:sz w:val="16"/>
        </w:rPr>
        <w:t xml:space="preserve"> Meeting the requirements for such a declaration is relatively easy: </w:t>
      </w:r>
      <w:r w:rsidRPr="00A83D70">
        <w:rPr>
          <w:u w:val="single"/>
        </w:rPr>
        <w:t>The disaster in question must be “of such severity and magnitude that effective response is beyond the capabilities of the State and the affected local governments and that Federal assistance is necessary</w:t>
      </w:r>
      <w:r w:rsidRPr="00A83D70">
        <w:rPr>
          <w:sz w:val="16"/>
        </w:rPr>
        <w:t xml:space="preserve">.”[6] The financial threshold is also low: “when a state’s storm-related damages reach $1.29 per capita, [which] for several states...is less than $1 million in damages.”[7] </w:t>
      </w:r>
      <w:r w:rsidRPr="00A83D70">
        <w:rPr>
          <w:u w:val="single"/>
        </w:rPr>
        <w:t>The ambiguous provisions of the Stafford Act and low damages threshold create enormous incentives for governors to seek federal disaster declarations rather than shoulder most of the cost, especially during this time of tight state budgets.</w:t>
      </w:r>
    </w:p>
    <w:p w:rsidR="00F83DB8" w:rsidRDefault="00F83DB8" w:rsidP="00F83DB8"/>
    <w:p w:rsidR="00F83DB8" w:rsidRDefault="00F83DB8" w:rsidP="00F83DB8"/>
    <w:p w:rsidR="00F83DB8" w:rsidRPr="00F83DB8" w:rsidRDefault="00F83DB8" w:rsidP="00F83DB8"/>
    <w:p w:rsidR="00F33A59" w:rsidRDefault="00F33A59" w:rsidP="00F33A59">
      <w:pPr>
        <w:pStyle w:val="Heading3"/>
      </w:pPr>
      <w:r w:rsidRPr="00264995">
        <w:t>AT: Perm Do Both</w:t>
      </w:r>
    </w:p>
    <w:p w:rsidR="00F83DB8" w:rsidRPr="001906BE" w:rsidRDefault="00F83DB8" w:rsidP="00F83DB8">
      <w:pPr>
        <w:pStyle w:val="Heading4"/>
      </w:pPr>
      <w:r>
        <w:t xml:space="preserve">The government will co-opt any community responses at disaster relief and cause them to fail and exclude relief from marginalized societies </w:t>
      </w:r>
      <w:r w:rsidRPr="00602043">
        <w:t xml:space="preserve">– </w:t>
      </w:r>
      <w:r>
        <w:t>cave to neoliberal incentives and find excuses for inaction</w:t>
      </w:r>
    </w:p>
    <w:p w:rsidR="00F83DB8" w:rsidRPr="00EB58CF" w:rsidRDefault="00F83DB8" w:rsidP="00F83DB8">
      <w:r w:rsidRPr="00EB58CF">
        <w:rPr>
          <w:b/>
        </w:rPr>
        <w:t>MOSENDZ</w:t>
      </w:r>
      <w:r>
        <w:rPr>
          <w:b/>
        </w:rPr>
        <w:t xml:space="preserve">, ’15 </w:t>
      </w:r>
      <w:r>
        <w:t xml:space="preserve">(Polly, </w:t>
      </w:r>
      <w:r w:rsidRPr="00EB58CF">
        <w:t>reporter for Newsweek</w:t>
      </w:r>
      <w:r>
        <w:t>, The Wire, and The Atlantic; 8/19/15; “</w:t>
      </w:r>
      <w:r w:rsidRPr="005D4A63">
        <w:t>AFTER HURRICANE KATRINA, A MAN-MADE DISASTER IN NEW ORLEANS</w:t>
      </w:r>
      <w:r>
        <w:t xml:space="preserve">”; </w:t>
      </w:r>
      <w:r w:rsidRPr="005D4A63">
        <w:t>http://www.newsweek.com/2015/08/28/hurricane-katrina-new-orleans-rebuilding-364051.html</w:t>
      </w:r>
      <w:r>
        <w:t>)//JPM</w:t>
      </w:r>
    </w:p>
    <w:p w:rsidR="00F83DB8" w:rsidRDefault="00F83DB8" w:rsidP="00F83DB8">
      <w:pPr>
        <w:rPr>
          <w:sz w:val="16"/>
        </w:rPr>
      </w:pPr>
      <w:r w:rsidRPr="00EB58CF">
        <w:rPr>
          <w:sz w:val="16"/>
        </w:rPr>
        <w:t xml:space="preserve">I heard something like that from every local I encountered in New Orleans earlier this year. </w:t>
      </w:r>
      <w:r w:rsidRPr="00602043">
        <w:rPr>
          <w:u w:val="single"/>
        </w:rPr>
        <w:t xml:space="preserve">No matter their age, race or religion, the people of this city pretty much agree that referring to Hurricane Katrina as a natural disaster is naive, even ridiculous. </w:t>
      </w:r>
      <w:r w:rsidRPr="00EB58CF">
        <w:rPr>
          <w:sz w:val="16"/>
        </w:rPr>
        <w:t xml:space="preserve">They all know it was a three-part storm. First, </w:t>
      </w:r>
      <w:r w:rsidRPr="00602043">
        <w:rPr>
          <w:u w:val="single"/>
        </w:rPr>
        <w:t xml:space="preserve">a Category 3 hurricane, then a massive failure of the levee and then the biggest disaster of all: the government’s involvement, Longtime residents of New Orleans were used to grappling with nature, but man was a harsher beast. </w:t>
      </w:r>
      <w:r w:rsidRPr="00EB58CF">
        <w:rPr>
          <w:sz w:val="16"/>
        </w:rPr>
        <w:t xml:space="preserve">Over 1,800 people across five states died as a result of the crisis in 2005, many because they were stuck in their homes. </w:t>
      </w:r>
      <w:r w:rsidRPr="00602043">
        <w:rPr>
          <w:u w:val="single"/>
        </w:rPr>
        <w:t>Thousands more suffered for days inside the Superdome before help arrived. The devastation that came after the storm was man-made: a combination of racism, opportunism, corruption and ignorance that has impaired the quality of life in this city for the past 10 years.</w:t>
      </w:r>
      <w:r w:rsidRPr="00EB58CF">
        <w:rPr>
          <w:sz w:val="12"/>
        </w:rPr>
        <w:t>¶</w:t>
      </w:r>
      <w:r w:rsidRPr="00EB58CF">
        <w:rPr>
          <w:sz w:val="16"/>
        </w:rPr>
        <w:t xml:space="preserve"> In the months following Katrina, N</w:t>
      </w:r>
      <w:r w:rsidRPr="00602043">
        <w:rPr>
          <w:u w:val="single"/>
        </w:rPr>
        <w:t>ew Orleans became a battleground for vested business and political interests fighting for how they wanted the city rebuilt</w:t>
      </w:r>
      <w:r w:rsidRPr="00EB58CF">
        <w:rPr>
          <w:sz w:val="16"/>
        </w:rPr>
        <w:t xml:space="preserve">. </w:t>
      </w:r>
      <w:r w:rsidRPr="00602043">
        <w:rPr>
          <w:u w:val="single"/>
        </w:rPr>
        <w:t>Some saw a political opportunity</w:t>
      </w:r>
      <w:r w:rsidRPr="00EB58CF">
        <w:rPr>
          <w:sz w:val="16"/>
        </w:rPr>
        <w:t xml:space="preserve">, flying in from Baton Rouge and Washington, D.C. Some simply crossed over from the suburbs or nearby university campuses </w:t>
      </w:r>
      <w:r w:rsidRPr="00602043">
        <w:rPr>
          <w:u w:val="single"/>
        </w:rPr>
        <w:t>to declare their plans for the city to anyone in then-Mayor Ray Nagin’s office who would listen.</w:t>
      </w:r>
      <w:r w:rsidRPr="00EB58CF">
        <w:rPr>
          <w:sz w:val="12"/>
        </w:rPr>
        <w:t>¶</w:t>
      </w:r>
      <w:r w:rsidRPr="00EB58CF">
        <w:rPr>
          <w:sz w:val="16"/>
        </w:rPr>
        <w:t xml:space="preserve"> In the midst of the lobbying, map redrawing and back-door meetings, </w:t>
      </w:r>
      <w:r w:rsidRPr="00602043">
        <w:rPr>
          <w:b/>
          <w:u w:val="single"/>
        </w:rPr>
        <w:t>few people bothered to ask New Orleanians how they would like to see their city rebuilt</w:t>
      </w:r>
      <w:r w:rsidRPr="00EB58CF">
        <w:rPr>
          <w:sz w:val="16"/>
        </w:rPr>
        <w:t xml:space="preserve">. It was—though soggy, busted up and run by the Federal Emergency Management Agency (FEMA)—still their home, after all. </w:t>
      </w:r>
      <w:r w:rsidRPr="00602043">
        <w:rPr>
          <w:b/>
          <w:u w:val="single"/>
        </w:rPr>
        <w:t>It was their interests, their houses, their lives that needed rebuilding. But instead of transparency and aid, they got bureaucracy and ignorance.</w:t>
      </w:r>
      <w:r w:rsidRPr="00EB58CF">
        <w:rPr>
          <w:sz w:val="16"/>
        </w:rPr>
        <w:t xml:space="preserve"> Charity Versus Profits On August 26, 2005, the Friday before Katrina made landfall in Louisiana, three days before the levees broke, Dr. Brobson Lutz, a longtime New Orleans resident, headed down to Galatoire’s in the French Quarter for lunch. He decided, based on advice from waiters at the restaurant, that he and his partner would wait out the storm at their French Quarter home, since the area was on higher ground than much of the city. With the exception of a door flying open, they had no problems from the storm, but once the blowing stopped, Lutz was suddenly on a 24/7 treadmill, the French Quarter’s resident doctor for weeks.Lutz was uniquely suited to be a Katrina doctor. He’d completed his residency at Charity Hospital in the 1970s, a public hospital known for its trauma unit and willingness to care for New Orleans’s large uninsured population. “</w:t>
      </w:r>
      <w:r w:rsidRPr="00602043">
        <w:rPr>
          <w:u w:val="single"/>
        </w:rPr>
        <w:t>We treated everything from heart attacks to pneumonia to fainting in church,”</w:t>
      </w:r>
      <w:r w:rsidRPr="00EB58CF">
        <w:rPr>
          <w:sz w:val="16"/>
        </w:rPr>
        <w:t xml:space="preserve"> he recalls.</w:t>
      </w:r>
      <w:r w:rsidRPr="00EB58CF">
        <w:rPr>
          <w:sz w:val="12"/>
        </w:rPr>
        <w:t>¶</w:t>
      </w:r>
      <w:r w:rsidRPr="00EB58CF">
        <w:rPr>
          <w:sz w:val="16"/>
        </w:rPr>
        <w:t xml:space="preserve"> In those hectic days following the storm, Lutz paired up with an emergency medical team from California. “</w:t>
      </w:r>
      <w:r w:rsidRPr="00602043">
        <w:rPr>
          <w:b/>
          <w:u w:val="single"/>
        </w:rPr>
        <w:t>We treated people in the streets for six or eight weeks</w:t>
      </w:r>
      <w:r w:rsidRPr="00EB58CF">
        <w:rPr>
          <w:sz w:val="16"/>
        </w:rPr>
        <w:t xml:space="preserve">,” he says. </w:t>
      </w:r>
      <w:r w:rsidRPr="00602043">
        <w:rPr>
          <w:u w:val="single"/>
        </w:rPr>
        <w:t>This makeshift clinic was one of many, though Lutz’s was among the more accessible in the area: FEMA lodged its clinic “in the bowels of the Omni hotel</w:t>
      </w:r>
      <w:r w:rsidRPr="00602043">
        <w:rPr>
          <w:b/>
          <w:u w:val="single"/>
        </w:rPr>
        <w:t>,” a ritzy establishment that required everyone to go through two layers of security</w:t>
      </w:r>
      <w:r w:rsidRPr="00EB58CF">
        <w:rPr>
          <w:sz w:val="16"/>
        </w:rPr>
        <w:t xml:space="preserve">. After Katrina, </w:t>
      </w:r>
      <w:r w:rsidRPr="00602043">
        <w:rPr>
          <w:u w:val="single"/>
        </w:rPr>
        <w:t>New Orleans hospitals had to deal with damage and outages, and improvised clinics popped up around town: in trailers, abandoned department stores and, in some cases, large tents. The mentally ill no longer had regular access to psychotropic medicines or even beds.</w:t>
      </w:r>
      <w:r w:rsidRPr="00EB58CF">
        <w:rPr>
          <w:sz w:val="16"/>
        </w:rPr>
        <w:t xml:space="preserve"> To obtain prescriptions, Lutz and his crew relied on a psychiatry doctoral resident familiar with Charity Hospital and a police officer they called “the pharmacist,” because </w:t>
      </w:r>
      <w:r w:rsidRPr="00602043">
        <w:rPr>
          <w:u w:val="single"/>
        </w:rPr>
        <w:t>he was adept at commandeering supplies they needed from drug</w:t>
      </w:r>
      <w:r>
        <w:rPr>
          <w:u w:val="single"/>
        </w:rPr>
        <w:t xml:space="preserve"> </w:t>
      </w:r>
      <w:r w:rsidRPr="00602043">
        <w:rPr>
          <w:u w:val="single"/>
        </w:rPr>
        <w:t>stores</w:t>
      </w:r>
      <w:r w:rsidRPr="00EB58CF">
        <w:rPr>
          <w:sz w:val="16"/>
        </w:rPr>
        <w:t xml:space="preserve">. That resident was the first to give Lutz the disturbing news that </w:t>
      </w:r>
      <w:r w:rsidRPr="00602043">
        <w:rPr>
          <w:u w:val="single"/>
        </w:rPr>
        <w:t>Charity would not be reopened</w:t>
      </w:r>
      <w:r w:rsidRPr="00EB58CF">
        <w:rPr>
          <w:sz w:val="16"/>
        </w:rPr>
        <w:t>. “</w:t>
      </w:r>
      <w:r w:rsidRPr="00602043">
        <w:rPr>
          <w:u w:val="single"/>
        </w:rPr>
        <w:t>He</w:t>
      </w:r>
      <w:r w:rsidRPr="00EB58CF">
        <w:rPr>
          <w:sz w:val="16"/>
        </w:rPr>
        <w:t xml:space="preserve"> had been inside Charity and sa</w:t>
      </w:r>
      <w:r w:rsidRPr="00602043">
        <w:rPr>
          <w:u w:val="single"/>
        </w:rPr>
        <w:t xml:space="preserve">id it would be ready to go in a week or so. </w:t>
      </w:r>
      <w:r w:rsidRPr="00602043">
        <w:rPr>
          <w:b/>
          <w:u w:val="single"/>
        </w:rPr>
        <w:t>Then it didn’t open. And that—that was bad</w:t>
      </w:r>
      <w:r w:rsidRPr="00EB58CF">
        <w:rPr>
          <w:sz w:val="16"/>
        </w:rPr>
        <w:t>,” Lutz says.</w:t>
      </w:r>
      <w:r w:rsidRPr="00EB58CF">
        <w:rPr>
          <w:sz w:val="12"/>
        </w:rPr>
        <w:t>¶</w:t>
      </w:r>
      <w:r w:rsidRPr="00EB58CF">
        <w:rPr>
          <w:sz w:val="16"/>
        </w:rPr>
        <w:t xml:space="preserve"> Charity Hospital opened in 1736, financed with money left in the will of a French sailor who died in New Orleans and believed there should be a facility to care for the city’s indigent. It was rebuilt numerous times before its art deco structure on Tulane Avenue was erected in the 1930s. </w:t>
      </w:r>
      <w:r w:rsidRPr="00602043">
        <w:rPr>
          <w:b/>
          <w:u w:val="single"/>
        </w:rPr>
        <w:t>Almost 75 percent of Charity’s patients were black and 85 percent made less than $20,000 a year, according to Health Affairs, a peer-reviewed health policy journal.Charity had over 2,000 beds and dealt with the outcomes of the city’s violent crime every day: overdoses, gunshot wounds, stabbings and treatment for the mentally ill were handled with military precision. Big Charity, as it was often called, also became the primary health care provider for those without insurance: In 2003, 83 percent of its inpatient care and 88 percent of its outpatient care were uncompensated and given to the uninsured</w:t>
      </w:r>
      <w:r w:rsidRPr="00EB58CF">
        <w:rPr>
          <w:sz w:val="16"/>
        </w:rPr>
        <w:t xml:space="preserve">. When the electricity went out during Katrina, </w:t>
      </w:r>
      <w:r w:rsidRPr="001906BE">
        <w:rPr>
          <w:u w:val="single"/>
        </w:rPr>
        <w:t>Charity’s</w:t>
      </w:r>
      <w:r w:rsidRPr="00602043">
        <w:rPr>
          <w:u w:val="single"/>
        </w:rPr>
        <w:t xml:space="preserve"> doctors and nurses used handheld breathing apparatuses to keep dozens of patients alive</w:t>
      </w:r>
      <w:r w:rsidRPr="00EB58CF">
        <w:rPr>
          <w:sz w:val="16"/>
        </w:rPr>
        <w:t>. They painted sheets and draped them outside the windows, a reminder to helicopters passing by that they were alive and needed help. “9 West has a big heart, Katrina can’t tear us apart,” read one of these banners.</w:t>
      </w:r>
      <w:r w:rsidRPr="00EB58CF">
        <w:rPr>
          <w:sz w:val="12"/>
        </w:rPr>
        <w:t>¶</w:t>
      </w:r>
      <w:r w:rsidRPr="00EB58CF">
        <w:rPr>
          <w:sz w:val="16"/>
        </w:rPr>
        <w:t xml:space="preserve"> But a month after the storm, the building was little more than Katrina’s largest tombstone. </w:t>
      </w:r>
      <w:r w:rsidRPr="001906BE">
        <w:rPr>
          <w:rStyle w:val="Emphasis"/>
          <w:sz w:val="32"/>
          <w:szCs w:val="32"/>
        </w:rPr>
        <w:t>Though Charity had suffered minimal damage, state officials ordered it closed on September 30, 2005, without even a walkthrough</w:t>
      </w:r>
      <w:r w:rsidRPr="00EB58CF">
        <w:rPr>
          <w:sz w:val="16"/>
        </w:rPr>
        <w:t xml:space="preserve">. Nine days earlier, </w:t>
      </w:r>
      <w:r w:rsidRPr="001906BE">
        <w:rPr>
          <w:u w:val="single"/>
        </w:rPr>
        <w:t>three floors of the hospital had been scrubbed and declared ready to use by the military</w:t>
      </w:r>
      <w:r w:rsidRPr="00EB58CF">
        <w:rPr>
          <w:sz w:val="16"/>
        </w:rPr>
        <w:t>. When state Treasurer John Kennedy toured the building, he said he thought the hospital was “just fine”—its biggest issue was flood damage in the basement. “</w:t>
      </w:r>
      <w:r w:rsidRPr="001906BE">
        <w:rPr>
          <w:b/>
          <w:u w:val="single"/>
        </w:rPr>
        <w:t>They could have opened it back up. They just needed to turn on the electricity,”</w:t>
      </w:r>
      <w:r w:rsidRPr="00EB58CF">
        <w:rPr>
          <w:sz w:val="16"/>
        </w:rPr>
        <w:t xml:space="preserve"> Kennedy says. </w:t>
      </w:r>
      <w:r w:rsidRPr="001906BE">
        <w:rPr>
          <w:b/>
          <w:u w:val="single"/>
        </w:rPr>
        <w:t>That didn’t matter. Charity was on some powerful people’s hit lists long before Katrina. In the months before the hurricane in the summer of 2005, state legislators discussed a plan to knock down Charity and put up a Louisiana State University medical center and a Veteran Affairs hospital</w:t>
      </w:r>
      <w:r w:rsidRPr="00EB58CF">
        <w:rPr>
          <w:sz w:val="16"/>
        </w:rPr>
        <w:t>. Unlike Charity</w:t>
      </w:r>
      <w:r w:rsidRPr="001906BE">
        <w:rPr>
          <w:u w:val="single"/>
        </w:rPr>
        <w:t>, the LSU medical center would be privatized</w:t>
      </w:r>
      <w:r w:rsidRPr="00EB58CF">
        <w:rPr>
          <w:sz w:val="16"/>
        </w:rPr>
        <w:t xml:space="preserve">. LSU had managed Charity before the storm, but some </w:t>
      </w:r>
      <w:r w:rsidRPr="001906BE">
        <w:rPr>
          <w:u w:val="single"/>
        </w:rPr>
        <w:t>high-ranking officials didn’t love the hospital’s altruistic business model</w:t>
      </w:r>
      <w:r w:rsidRPr="00EB58CF">
        <w:rPr>
          <w:sz w:val="16"/>
        </w:rPr>
        <w:t>. “Some [</w:t>
      </w:r>
      <w:r w:rsidRPr="001906BE">
        <w:rPr>
          <w:b/>
          <w:u w:val="single"/>
        </w:rPr>
        <w:t>legislators</w:t>
      </w:r>
      <w:r w:rsidRPr="00EB58CF">
        <w:rPr>
          <w:sz w:val="16"/>
        </w:rPr>
        <w:t>] charged LSU ‘[</w:t>
      </w:r>
      <w:r w:rsidRPr="001906BE">
        <w:rPr>
          <w:b/>
          <w:u w:val="single"/>
        </w:rPr>
        <w:t>favored</w:t>
      </w:r>
      <w:r w:rsidRPr="00EB58CF">
        <w:rPr>
          <w:sz w:val="16"/>
        </w:rPr>
        <w:t xml:space="preserve">] </w:t>
      </w:r>
      <w:r w:rsidRPr="001906BE">
        <w:rPr>
          <w:b/>
          <w:u w:val="single"/>
        </w:rPr>
        <w:t>its educational missions above providing hospital services to the indigent</w:t>
      </w:r>
      <w:r w:rsidRPr="00EB58CF">
        <w:rPr>
          <w:sz w:val="16"/>
        </w:rPr>
        <w:t>,’” said a 2012 University of New Orleans study. LSU wanted its new hospital, and LSU was used to getting what it wanted. “</w:t>
      </w:r>
      <w:r w:rsidRPr="001906BE">
        <w:rPr>
          <w:u w:val="single"/>
        </w:rPr>
        <w:t>People in New Orleans joke that LSU is the fourth branch of government in Louisiana</w:t>
      </w:r>
      <w:r w:rsidRPr="00EB58CF">
        <w:rPr>
          <w:sz w:val="16"/>
        </w:rPr>
        <w:t>,” Alexander John Glustrom, director of the 2014 documentary Big Charity: The Death of America's Oldest Hospital, tells Newsweek. “</w:t>
      </w:r>
      <w:r w:rsidRPr="001906BE">
        <w:rPr>
          <w:u w:val="single"/>
        </w:rPr>
        <w:t>The decision not to reopen Charity</w:t>
      </w:r>
      <w:r w:rsidRPr="00EB58CF">
        <w:rPr>
          <w:sz w:val="16"/>
        </w:rPr>
        <w:t xml:space="preserve"> went all the way up to Governor Kathleen Blanco, but it </w:t>
      </w:r>
      <w:r w:rsidRPr="001906BE">
        <w:rPr>
          <w:u w:val="single"/>
        </w:rPr>
        <w:t>wasn't necessarily</w:t>
      </w:r>
      <w:r w:rsidRPr="00EB58CF">
        <w:rPr>
          <w:sz w:val="16"/>
        </w:rPr>
        <w:t xml:space="preserve"> her who masterminded the plan. ”Nor was the decision </w:t>
      </w:r>
      <w:r w:rsidRPr="001906BE">
        <w:rPr>
          <w:u w:val="single"/>
        </w:rPr>
        <w:t>up to the people of New Orleans: A poll found that 83 percent of locals preferred LSU keep Charity open as a public hospital. Public health care is vital in this town: Before Katrina, 21 percent of Louisiana residents were uninsured—the third-highest rate in the nation. There was also the issue of funding: The hundreds of millions of dollars needed to build the new medical center weren’t in the state’s budget, and whether legislators and the university liked it or not, Charity was still fully operational</w:t>
      </w:r>
      <w:r w:rsidRPr="00EB58CF">
        <w:rPr>
          <w:sz w:val="16"/>
        </w:rPr>
        <w:t>. LSU used Katrina as an excuse to skirt both challenges. A closed-door arbitration panel settled on a FEMA payment of over $470 million for damage to Charity, but that money would go toward the new medical center. The</w:t>
      </w:r>
      <w:r w:rsidRPr="001906BE">
        <w:rPr>
          <w:u w:val="single"/>
        </w:rPr>
        <w:t xml:space="preserve"> full cost of the new facility was $1.1 billion, and the new hospital, University Medical Center New Orleans, didn’t open until August of this year</w:t>
      </w:r>
      <w:r w:rsidRPr="00EB58CF">
        <w:rPr>
          <w:sz w:val="16"/>
        </w:rPr>
        <w:t>. “</w:t>
      </w:r>
      <w:r w:rsidRPr="001906BE">
        <w:rPr>
          <w:u w:val="single"/>
        </w:rPr>
        <w:t>We could’ve gone back into Charity and rehabbed every single room there, and got it back going easily for half a billion,” Kennedy says. “Probably less.”</w:t>
      </w:r>
      <w:r>
        <w:rPr>
          <w:u w:val="single"/>
        </w:rPr>
        <w:t xml:space="preserve"> </w:t>
      </w:r>
      <w:r w:rsidRPr="001906BE">
        <w:rPr>
          <w:u w:val="single"/>
        </w:rPr>
        <w:t>Some, however, were happy to see the place go</w:t>
      </w:r>
      <w:r w:rsidRPr="00EB58CF">
        <w:rPr>
          <w:sz w:val="16"/>
        </w:rPr>
        <w:t xml:space="preserve">. “Charity was the place of first resort and last resort. People that needed preventative care had to sit there for 12 to 13 hours,” Mayor Mitch Landrieu says. “ It was a question of whether we were going to build the city back like it was or build it back how it should’ve been done in the first place.” But to Lutz, </w:t>
      </w:r>
      <w:r w:rsidRPr="001906BE">
        <w:rPr>
          <w:u w:val="single"/>
        </w:rPr>
        <w:t>a New Orleans without Charity isn’t New Orleans</w:t>
      </w:r>
      <w:r w:rsidRPr="00EB58CF">
        <w:rPr>
          <w:sz w:val="16"/>
        </w:rPr>
        <w:t xml:space="preserve">. “I fell in love not only with the patients but with the long-term employees there.… </w:t>
      </w:r>
      <w:r w:rsidRPr="001906BE">
        <w:rPr>
          <w:u w:val="single"/>
        </w:rPr>
        <w:t>It was a real culture, from the elevator operators to the nurse’s aides to the charge nurses and administrators</w:t>
      </w:r>
      <w:r w:rsidRPr="00EB58CF">
        <w:rPr>
          <w:sz w:val="16"/>
        </w:rPr>
        <w:t>,” he says. “The powers that be at LSU didn’t care about the emotional side of things. It was just about where they can get the money and whose pocketbook they could suck it out of.”</w:t>
      </w:r>
      <w:r w:rsidRPr="00EB58CF">
        <w:rPr>
          <w:sz w:val="12"/>
        </w:rPr>
        <w:t>¶</w:t>
      </w:r>
      <w:r w:rsidRPr="00EB58CF">
        <w:rPr>
          <w:sz w:val="16"/>
        </w:rPr>
        <w:t xml:space="preserve"> </w:t>
      </w:r>
      <w:r w:rsidRPr="001906BE">
        <w:rPr>
          <w:b/>
          <w:u w:val="single"/>
        </w:rPr>
        <w:t>“If the federal government does nothing, Louisiana will become whiter and richer</w:t>
      </w:r>
      <w:r w:rsidRPr="00EB58CF">
        <w:rPr>
          <w:sz w:val="16"/>
        </w:rPr>
        <w:t xml:space="preserve">,” then-Representative Barney Frank said of New Orleans’s housing situation in January 2007, a year and a half after Katrina. “Because, well, </w:t>
      </w:r>
      <w:r w:rsidRPr="001906BE">
        <w:rPr>
          <w:u w:val="single"/>
        </w:rPr>
        <w:t>not only black people needed housing assistance, but they were predominantly the ones who needed it</w:t>
      </w:r>
      <w:r w:rsidRPr="00EB58CF">
        <w:rPr>
          <w:sz w:val="16"/>
        </w:rPr>
        <w:t xml:space="preserve">. So </w:t>
      </w:r>
      <w:r w:rsidRPr="001906BE">
        <w:rPr>
          <w:u w:val="single"/>
        </w:rPr>
        <w:t>by simply not doing anything to alleviate this housing crisis that was so greatly exacerbated by Katrina</w:t>
      </w:r>
      <w:r w:rsidRPr="00EB58CF">
        <w:rPr>
          <w:sz w:val="16"/>
        </w:rPr>
        <w:t xml:space="preserve">, they achieved—they get a hurricane for the ethnic cleansing. And their hands are clean because all they’re doing is not resisting it.” </w:t>
      </w:r>
      <w:r w:rsidRPr="001906BE">
        <w:rPr>
          <w:u w:val="single"/>
        </w:rPr>
        <w:t>New Orleans officials had first discussed turning the neighborhoods hit hardest by the storm into green space just a few months after Katrina</w:t>
      </w:r>
      <w:r w:rsidRPr="00EB58CF">
        <w:rPr>
          <w:sz w:val="16"/>
        </w:rPr>
        <w:t xml:space="preserve">—and </w:t>
      </w:r>
      <w:r w:rsidRPr="001906BE">
        <w:rPr>
          <w:u w:val="single"/>
        </w:rPr>
        <w:t>insisted it was merely coincidence that most of those communities were black.</w:t>
      </w:r>
      <w:r w:rsidRPr="00EB58CF">
        <w:rPr>
          <w:sz w:val="16"/>
        </w:rPr>
        <w:t xml:space="preserve"> On December 14, 2005, a headline in The Times-Picayune sparked a fierce debate: “Plan Shrinks City Footprint.”</w:t>
      </w:r>
      <w:r w:rsidRPr="001906BE">
        <w:rPr>
          <w:u w:val="single"/>
        </w:rPr>
        <w:t xml:space="preserve"> A group of well-to-do business people, all appointed by Mayor Nagin to the Bring New Orleans Back Commission, had endorsed a plan to turn several “abandoned” neighborhoods</w:t>
      </w:r>
      <w:r w:rsidRPr="00EB58CF">
        <w:rPr>
          <w:sz w:val="16"/>
        </w:rPr>
        <w:t xml:space="preserve">—New Orleans East, Gentilly, the Lower 9th Ward, Lakeview, Mid-City and Hollygrove—into green space. </w:t>
      </w:r>
      <w:r w:rsidRPr="001906BE">
        <w:rPr>
          <w:b/>
          <w:u w:val="single"/>
        </w:rPr>
        <w:t>The commission ignored the fact that many of those neighborhoods were not, in fact, abandoned. Their plan contained a potent mixture of racism and ignorance: It seemed odd to incensed locals that the talk of “reclaiming” neighborhoods didn’t reach the affluent Garden District or the tourist-heavy French Quarter. It was just the blackest, poorest, most crime-riddled neighborhoods that New Orleans sought to disappear.</w:t>
      </w:r>
      <w:r w:rsidRPr="00EB58CF">
        <w:rPr>
          <w:sz w:val="12"/>
        </w:rPr>
        <w:t>¶</w:t>
      </w:r>
      <w:r w:rsidRPr="00EB58CF">
        <w:rPr>
          <w:sz w:val="16"/>
        </w:rPr>
        <w:t xml:space="preserve"> As the mayor, governor, Congress, the president and Frank debated the housing crisis in New Orleans, residents and volunteers started rebuilding. Eventually, </w:t>
      </w:r>
      <w:r w:rsidRPr="00EB58CF">
        <w:rPr>
          <w:u w:val="single"/>
        </w:rPr>
        <w:t>money from Road Home, a government payment system for homeowners devastated by the storm, eked through the pipelines and insurance companies reluctantly settled</w:t>
      </w:r>
      <w:r w:rsidRPr="00EB58CF">
        <w:rPr>
          <w:sz w:val="16"/>
        </w:rPr>
        <w:t xml:space="preserve">. Ten years on, 40 of New Orleans’s 72 neighborhoods average a 90 percent population recovery </w:t>
      </w:r>
      <w:r w:rsidRPr="00EB58CF">
        <w:rPr>
          <w:u w:val="single"/>
        </w:rPr>
        <w:t>rate. Sixteen of them have more residents than before the storm, and 15 are about the same, since they weren’t flooded.</w:t>
      </w:r>
      <w:r w:rsidRPr="00EB58CF">
        <w:rPr>
          <w:sz w:val="16"/>
        </w:rPr>
        <w:t xml:space="preserve"> Four neighborhoods, however, have less than half of their pre-Katrina occupancy: B.W. Cooper, Florida Development, Iberville and the Lower 9th Ward. Just 36.7 percent of the Lower 9th’s population returned. </w:t>
      </w:r>
      <w:r w:rsidRPr="00EB58CF">
        <w:rPr>
          <w:b/>
          <w:u w:val="single"/>
        </w:rPr>
        <w:t>Rampant fraud and bumbling bureaucracy made moving back into these neighborhoods difficult</w:t>
      </w:r>
      <w:r w:rsidRPr="00EB58CF">
        <w:rPr>
          <w:sz w:val="16"/>
        </w:rPr>
        <w:t xml:space="preserve">. Laura Paul, executive director of LowerNine.org, </w:t>
      </w:r>
      <w:r w:rsidRPr="00EB58CF">
        <w:rPr>
          <w:u w:val="single"/>
        </w:rPr>
        <w:t>a charity organization focused on rebuilding that neighborhood, estimates 80 percent of the residents she helped fell victim to contractor fraud</w:t>
      </w:r>
      <w:r w:rsidRPr="00EB58CF">
        <w:rPr>
          <w:sz w:val="16"/>
        </w:rPr>
        <w:t xml:space="preserve">. Though the road to recovery is long in these neighborhoods, what Frank referred to as “ethnic cleansing by inaction” has been mostly avoided. A study by the New Orleans Data Center determined that while the African-American population had decreased as of July 2013, so too had the white population, while the number of Hispanic residents was on the rise. </w:t>
      </w:r>
      <w:r w:rsidRPr="00EB58CF">
        <w:rPr>
          <w:u w:val="single"/>
        </w:rPr>
        <w:t>In 2000, African-Americans made up 66.7 percent of New Orleans. In 2013, that number was down to 59</w:t>
      </w:r>
      <w:r w:rsidRPr="00EB58CF">
        <w:rPr>
          <w:sz w:val="16"/>
        </w:rPr>
        <w:t>.1 percent.Paul hopes to get more help from city officials in the next decade. “At some point, the city needs to step up with significant tax credits here—to get grocery stores, to get businesses, to get the streets fixed,” she says. In the meantime, a postcard delivered last Christmas assures her that “</w:t>
      </w:r>
      <w:r w:rsidRPr="00EB58CF">
        <w:rPr>
          <w:u w:val="single"/>
        </w:rPr>
        <w:t>the city of New Orleans will soon begin repairing Katrina damaged streets in our neighborhood.” She’s still waiting</w:t>
      </w:r>
      <w:r w:rsidRPr="00EB58CF">
        <w:rPr>
          <w:sz w:val="16"/>
        </w:rPr>
        <w:t xml:space="preserve">. The Longest Road Home Mike Cooper was too exhausted to flee New Orleans when Katrina rolled in, so he went home. </w:t>
      </w:r>
      <w:r w:rsidRPr="00EB58CF">
        <w:rPr>
          <w:u w:val="single"/>
        </w:rPr>
        <w:t>He had just worked two shifts on the Wheel of Fortune set as a stagehand</w:t>
      </w:r>
      <w:r w:rsidRPr="00EB58CF">
        <w:rPr>
          <w:sz w:val="16"/>
        </w:rPr>
        <w:t>. (The show had come to town with a custom-made French Quarter set that needed numerous tractor trailers.) Once the crew learned of the severity of the storm, production was shut down, and the show’s stars, Pat Sajak and Vanna White, were whisked away. The mayor ordered an evacuation. Cooper lives in Lakeview, one of the areas slammed by the storm that was almost turned into green space. His house is eight blocks away from a levee breach and six blocks from Lake Pontchartrain; it filled with 12 feet of water during the storm, and Cooper stayed in his attic to escape drowning. “</w:t>
      </w:r>
      <w:r w:rsidRPr="00EB58CF">
        <w:rPr>
          <w:u w:val="single"/>
        </w:rPr>
        <w:t>You're like a rat: You're looking for higher ground,” he says. “I kicked a hole in my roof as it was getting very hot in the attic. I remember thinking, This is something else I'll have to fix—bitching at myself that I was kicking a hole in my own roof. I got on the roof, looked around and started to realize that hole was the least of my worries.”</w:t>
      </w:r>
      <w:r w:rsidRPr="00EB58CF">
        <w:rPr>
          <w:sz w:val="12"/>
        </w:rPr>
        <w:t>¶</w:t>
      </w:r>
      <w:r w:rsidRPr="00EB58CF">
        <w:rPr>
          <w:sz w:val="16"/>
        </w:rPr>
        <w:t xml:space="preserve"> Several days after the levee broke, Cooper was rescued by two men in a boat. He stayed with friends and relatives in Louisiana and Mississippi for a few weeks before making his way back to New Orleans in late September. He set up temporary camp with friends in the French Quarter and got to work on his house while Washington, D.C., argued with the state legislature in Baton Rouge, which in turn argued with Nagin, who consistently ignored his advisers. “I was the only person I could see [rebuilding],” Cooper says. “</w:t>
      </w:r>
      <w:r w:rsidRPr="00EB58CF">
        <w:rPr>
          <w:u w:val="single"/>
        </w:rPr>
        <w:t>Initially, you’re just throwing out belongings. Everyone’s house looked like a spin cycle. Everything had to go</w:t>
      </w:r>
      <w:r w:rsidRPr="00EB58CF">
        <w:rPr>
          <w:sz w:val="16"/>
        </w:rPr>
        <w:t>.” The Bring New Orleans Back Commission had suggested preventing Cooper and his Lakeview neighbors from rebuilding because of their neighborhood’s low elevation. But Cooper was adamant that rebuilding was the only thing that would keep him together in an otherwise difficult time.By February 2006, Cooper had a FEMA trailer to live in. “</w:t>
      </w:r>
      <w:r w:rsidRPr="00EB58CF">
        <w:rPr>
          <w:u w:val="single"/>
        </w:rPr>
        <w:t>It was creepy, but it allowed me to work on my house,” he says. Cooper gutted his home, and a friend taught him to run wiring and plumbing. Then he taught himself how to lay tile and put up Sheetrock</w:t>
      </w:r>
      <w:r w:rsidRPr="00EB58CF">
        <w:rPr>
          <w:sz w:val="16"/>
        </w:rPr>
        <w:t xml:space="preserve">. “I worked on my house seven days a week, eight, 10, 12 hours a day. I had a mission, and I wanted my house back together.” By 2007, Cooper was living in his home again. “The godsend to help me finish my home was Road Home money.”Launched in June 2006, Road Home was, in theory, a simple system: The government would pay the difference between a home’s pre-storm worth and the insurance payout the homeowner received, up to $150,000. Cooper was so grateful for his Road Home check that he sent Governor Blanco a thank-you note. But Cooper’s success story is rare. Road Home was imperfect from conception to payout, and Blanco was widely criticized for its failures. By basing Road Home on the pre-storm worth of the home, </w:t>
      </w:r>
      <w:r w:rsidRPr="00EB58CF">
        <w:rPr>
          <w:b/>
          <w:u w:val="single"/>
        </w:rPr>
        <w:t>lower income neighborhoods received smaller payouts—even if the home damage was the same</w:t>
      </w:r>
      <w:r w:rsidRPr="00EB58CF">
        <w:rPr>
          <w:sz w:val="16"/>
        </w:rPr>
        <w:t>. The same areas Frank accused the government of trying to cleanse were, perhaps unsurprisingly, also those least aided by Road Home. Soon Road Home had a lawsuit on its hands. “</w:t>
      </w:r>
      <w:r w:rsidRPr="00EB58CF">
        <w:rPr>
          <w:b/>
          <w:u w:val="single"/>
        </w:rPr>
        <w:t>African-American homeowners in New Orleans are being unfairly prevented from reclaiming their homes by the discriminatory design and implementation of the Road Home program</w:t>
      </w:r>
      <w:r w:rsidRPr="00EB58CF">
        <w:rPr>
          <w:sz w:val="16"/>
        </w:rPr>
        <w:t>,” John Payton, the president and director-counsel of the Greater New Orleans Fair Housing Center, said in a November 2008 statement when the suit was filed. “</w:t>
      </w:r>
      <w:r w:rsidRPr="00EB58CF">
        <w:rPr>
          <w:u w:val="single"/>
        </w:rPr>
        <w:t>African-Americans are facing huge gaps between the amount of their Road Home grant awards versus the cost to rebuild their homes when compared to their white counterparts.</w:t>
      </w:r>
      <w:r w:rsidRPr="00EB58CF">
        <w:rPr>
          <w:sz w:val="16"/>
        </w:rPr>
        <w:t>” The center represented a potential class of over 20,000 homeowners. The lawsuit was settled three years later. Eligible homeowners received supplemental grants totaling $473 million, which provided relief to over 13,000 homeowners. T</w:t>
      </w:r>
      <w:r w:rsidRPr="00EB58CF">
        <w:rPr>
          <w:u w:val="single"/>
        </w:rPr>
        <w:t>hen there was the incompetence of ICF International. Louisiana paid the Virginia company $900 million to manage Road Home. According to the book Katrina After the Flood by Gary Rivlin, the company was spending millions to fly representatives back and forth</w:t>
      </w:r>
      <w:r w:rsidRPr="00EB58CF">
        <w:rPr>
          <w:sz w:val="16"/>
        </w:rPr>
        <w:t xml:space="preserve">. The application had more than 50 steps, though it was cut to a still-unruly 43. At the time, the company had just gone public and was awash in the economic bounty of government funding. By January 15, 2007, Road Home had received almost 99,000 applications. It gave out only 177 payments. </w:t>
      </w:r>
      <w:r w:rsidRPr="00EB58CF">
        <w:rPr>
          <w:u w:val="single"/>
        </w:rPr>
        <w:t>The onerous approval process required a variety of documents flood victims generally didn’t have: deeds, purchase paperwork, mortgage statements and the like. Katrina had washed them all away.</w:t>
      </w:r>
      <w:r w:rsidRPr="00EB58CF">
        <w:rPr>
          <w:sz w:val="16"/>
        </w:rPr>
        <w:t xml:space="preserve"> John Lopez and his wife, who lived on the lake and lost their home in the storm, submitted their Road Home paperwork numerous times, as did many of their friends. T</w:t>
      </w:r>
      <w:r w:rsidRPr="00EB58CF">
        <w:rPr>
          <w:u w:val="single"/>
        </w:rPr>
        <w:t>hey’d check in once a month: at least a half-dozen check-ins and seemingly endless time on hold. Always, they say, Road Home would demand a document they had already sent.</w:t>
      </w:r>
      <w:r>
        <w:rPr>
          <w:u w:val="single"/>
        </w:rPr>
        <w:t xml:space="preserve"> </w:t>
      </w:r>
      <w:r w:rsidRPr="00EB58CF">
        <w:rPr>
          <w:sz w:val="16"/>
        </w:rPr>
        <w:t>“I handled the homeowner’s insurance, and my wife would handle Road Home,” Lopez recalls. “I’d call the company, and my wife would coach me—we would take turns calming the other person down.” Their home had been destroyed, and the insurance company offered $3,800 for it. “</w:t>
      </w:r>
      <w:r w:rsidRPr="00EB58CF">
        <w:rPr>
          <w:u w:val="single"/>
        </w:rPr>
        <w:t>It was one of those checks you don’t cash—you hang it on a wall,”</w:t>
      </w:r>
      <w:r w:rsidRPr="00EB58CF">
        <w:rPr>
          <w:sz w:val="16"/>
        </w:rPr>
        <w:t xml:space="preserve"> he says with a bitter smile. Eventually, </w:t>
      </w:r>
      <w:r w:rsidRPr="00EB58CF">
        <w:rPr>
          <w:u w:val="single"/>
        </w:rPr>
        <w:t>they received both a proper insurance settlement and Road Home money. Still, they weren’t able to go back to their home until 2009.</w:t>
      </w:r>
      <w:r w:rsidRPr="00EB58CF">
        <w:rPr>
          <w:sz w:val="16"/>
        </w:rPr>
        <w:t xml:space="preserve"> Though Road Home was a bumpy ride, it’s the primary reason many New Orleanians were able to return: The program ultimately paid out almost $9 billion to 130,000 residents.</w:t>
      </w:r>
      <w:r w:rsidRPr="00EB58CF">
        <w:rPr>
          <w:sz w:val="12"/>
        </w:rPr>
        <w:t>¶</w:t>
      </w:r>
      <w:r w:rsidRPr="00EB58CF">
        <w:rPr>
          <w:sz w:val="16"/>
        </w:rPr>
        <w:t xml:space="preserve"> Lopez and his wife had the patience to outlast Road Home and their insurance companies, but many others did not. </w:t>
      </w:r>
      <w:r w:rsidRPr="00EB58CF">
        <w:rPr>
          <w:u w:val="single"/>
        </w:rPr>
        <w:t>They estimate only about 60 percent of their neighbors have returned</w:t>
      </w:r>
      <w:r w:rsidRPr="00EB58CF">
        <w:rPr>
          <w:b/>
          <w:sz w:val="26"/>
          <w:szCs w:val="26"/>
          <w:u w:val="single"/>
        </w:rPr>
        <w:t xml:space="preserve">. </w:t>
      </w:r>
      <w:r w:rsidRPr="00EB58CF">
        <w:rPr>
          <w:rStyle w:val="Emphasis"/>
          <w:sz w:val="26"/>
          <w:szCs w:val="26"/>
        </w:rPr>
        <w:t>Many never came back, overwhelmed by the bureaucracy, the paperwork and the low-balling claims adjustors. Big Charity “One of the blessed things about the event was the people who reached out. Out of a catastrophic event came a beautiful thing,” Landrieu says of the charities, donors and faith-based communities who helped rebuild the city. “It was angels among us. People lost the sense of themselves and helped other people.” Some charities—Lower Nine, Make It Right, Habitat for Humanity and many others—were angels</w:t>
      </w:r>
      <w:r w:rsidRPr="00EB58CF">
        <w:rPr>
          <w:sz w:val="16"/>
        </w:rPr>
        <w:t xml:space="preserve">. They asked the people of New Orleans what they wanted, and then got to work to help them get it. </w:t>
      </w:r>
      <w:r w:rsidRPr="00EB58CF">
        <w:rPr>
          <w:rStyle w:val="Emphasis"/>
        </w:rPr>
        <w:t>While government funding came with strings attached, political motivations and a top-down approach, thousands of volunteers focused instead on fixing the city one issue at a time, side by side with the resident they had come to help</w:t>
      </w:r>
      <w:r w:rsidRPr="00EB58CF">
        <w:rPr>
          <w:sz w:val="16"/>
        </w:rPr>
        <w:t xml:space="preserve">. As for Big Charity, it too might still make a contribution to the city it nurtured and healed for decades. One development company has imagined the Charity Hospital building as apartments, retail space and medical offices. </w:t>
      </w:r>
      <w:r w:rsidRPr="00EB58CF">
        <w:rPr>
          <w:u w:val="single"/>
        </w:rPr>
        <w:t>Knocking it down would certainly be a waste, as the concrete structure has proved it can withstand the worst nature and man have to offer</w:t>
      </w:r>
      <w:r w:rsidRPr="00EB58CF">
        <w:rPr>
          <w:sz w:val="16"/>
        </w:rPr>
        <w:t>. “If they do turn it into condos, I’d be interested in buying one,” says Lutz</w:t>
      </w:r>
      <w:r w:rsidRPr="00EB58CF">
        <w:rPr>
          <w:u w:val="single"/>
        </w:rPr>
        <w:t>. “</w:t>
      </w:r>
      <w:r w:rsidRPr="00EB58CF">
        <w:rPr>
          <w:sz w:val="16"/>
        </w:rPr>
        <w:t>Especially if it was on Five East, where I learned to be a doctor.”</w:t>
      </w:r>
    </w:p>
    <w:p w:rsidR="00F83DB8" w:rsidRDefault="00F83DB8" w:rsidP="00F83DB8">
      <w:pPr>
        <w:rPr>
          <w:sz w:val="16"/>
        </w:rPr>
      </w:pPr>
    </w:p>
    <w:p w:rsidR="00F83DB8" w:rsidRPr="00C56F4C" w:rsidRDefault="00F83DB8" w:rsidP="00F83DB8"/>
    <w:p w:rsidR="00F83DB8" w:rsidRPr="00F83DB8" w:rsidRDefault="00F83DB8" w:rsidP="00F83DB8"/>
    <w:p w:rsidR="00F33A59" w:rsidRPr="00264995" w:rsidRDefault="00F33A59" w:rsidP="00F33A59">
      <w:pPr>
        <w:pStyle w:val="Heading4"/>
      </w:pPr>
      <w:r w:rsidRPr="00264995">
        <w:t>Combining top-down approaches with botton-up approaches fail, causes co-option and over-reliance on governmental approaches that are doomed to fail</w:t>
      </w:r>
    </w:p>
    <w:p w:rsidR="00F33A59" w:rsidRPr="00264995" w:rsidRDefault="00F33A59" w:rsidP="00F33A59">
      <w:r w:rsidRPr="00264995">
        <w:rPr>
          <w:b/>
        </w:rPr>
        <w:t xml:space="preserve">Patterson et al ’09 </w:t>
      </w:r>
      <w:r w:rsidRPr="00264995">
        <w:t>(Olivia Patterson and Kavita Patel, both work for the RAND Corporation, Frederick Weil, Department of Sociology, Louisiana State University; “The Role of Community in Disaster Response: Conceptual Models”; http://www.lsu.edu/fweil/CommunityInDisasterResponseConceptualModels.pdf)//JPM</w:t>
      </w:r>
    </w:p>
    <w:p w:rsidR="00F33A59" w:rsidRPr="00264995" w:rsidRDefault="00F33A59" w:rsidP="00F33A59">
      <w:pPr>
        <w:rPr>
          <w:b/>
          <w:u w:val="single"/>
        </w:rPr>
      </w:pPr>
      <w:r w:rsidRPr="00264995">
        <w:rPr>
          <w:sz w:val="16"/>
        </w:rPr>
        <w:t xml:space="preserve">So if </w:t>
      </w:r>
      <w:r w:rsidRPr="00264995">
        <w:rPr>
          <w:u w:val="single"/>
        </w:rPr>
        <w:t>the goal of disaster preparedness is to maximize beneficial decision-making</w:t>
      </w:r>
      <w:r w:rsidRPr="00264995">
        <w:rPr>
          <w:sz w:val="12"/>
        </w:rPr>
        <w:t>¶</w:t>
      </w:r>
      <w:r w:rsidRPr="00264995">
        <w:rPr>
          <w:sz w:val="12"/>
          <w:u w:val="single"/>
        </w:rPr>
        <w:t xml:space="preserve"> </w:t>
      </w:r>
      <w:r w:rsidRPr="00264995">
        <w:rPr>
          <w:u w:val="single"/>
        </w:rPr>
        <w:t>under sub-optimal conditions, then whatever influences risk perception will have</w:t>
      </w:r>
      <w:r w:rsidRPr="00264995">
        <w:rPr>
          <w:sz w:val="12"/>
        </w:rPr>
        <w:t>¶</w:t>
      </w:r>
      <w:r w:rsidRPr="00264995">
        <w:rPr>
          <w:sz w:val="12"/>
          <w:u w:val="single"/>
        </w:rPr>
        <w:t xml:space="preserve"> </w:t>
      </w:r>
      <w:r w:rsidRPr="00264995">
        <w:rPr>
          <w:u w:val="single"/>
        </w:rPr>
        <w:t xml:space="preserve">great impact. </w:t>
      </w:r>
      <w:r w:rsidRPr="00264995">
        <w:rPr>
          <w:b/>
          <w:u w:val="single"/>
        </w:rPr>
        <w:t>One of the emerging lessons in the immediate and long-term aftermath</w:t>
      </w:r>
      <w:r w:rsidRPr="00264995">
        <w:rPr>
          <w:sz w:val="12"/>
        </w:rPr>
        <w:t>¶</w:t>
      </w:r>
      <w:r w:rsidRPr="00264995">
        <w:rPr>
          <w:b/>
          <w:sz w:val="12"/>
          <w:u w:val="single"/>
        </w:rPr>
        <w:t xml:space="preserve"> </w:t>
      </w:r>
      <w:r w:rsidRPr="00264995">
        <w:rPr>
          <w:b/>
          <w:u w:val="single"/>
        </w:rPr>
        <w:t>of Hurricane Katrina has been the role that community organizations and</w:t>
      </w:r>
      <w:r w:rsidRPr="00264995">
        <w:rPr>
          <w:sz w:val="12"/>
        </w:rPr>
        <w:t>¶</w:t>
      </w:r>
      <w:r w:rsidRPr="00264995">
        <w:rPr>
          <w:b/>
          <w:sz w:val="12"/>
          <w:u w:val="single"/>
        </w:rPr>
        <w:t xml:space="preserve"> </w:t>
      </w:r>
      <w:r w:rsidRPr="00264995">
        <w:rPr>
          <w:b/>
          <w:u w:val="single"/>
        </w:rPr>
        <w:t>community-based networks played in all stages of disaster preparedness and</w:t>
      </w:r>
      <w:r w:rsidRPr="00264995">
        <w:rPr>
          <w:sz w:val="12"/>
        </w:rPr>
        <w:t>¶</w:t>
      </w:r>
      <w:r w:rsidRPr="00264995">
        <w:rPr>
          <w:b/>
          <w:sz w:val="12"/>
          <w:u w:val="single"/>
        </w:rPr>
        <w:t xml:space="preserve"> </w:t>
      </w:r>
      <w:r w:rsidRPr="00264995">
        <w:rPr>
          <w:b/>
          <w:u w:val="single"/>
        </w:rPr>
        <w:t>recovery</w:t>
      </w:r>
      <w:r w:rsidRPr="00264995">
        <w:rPr>
          <w:sz w:val="16"/>
        </w:rPr>
        <w:t xml:space="preserve">. The many </w:t>
      </w:r>
      <w:r w:rsidRPr="00264995">
        <w:rPr>
          <w:u w:val="single"/>
        </w:rPr>
        <w:t>community and faith-based organizations have consistently</w:t>
      </w:r>
      <w:r w:rsidRPr="00264995">
        <w:rPr>
          <w:sz w:val="12"/>
        </w:rPr>
        <w:t>¶</w:t>
      </w:r>
      <w:r w:rsidRPr="00264995">
        <w:rPr>
          <w:sz w:val="12"/>
          <w:u w:val="single"/>
        </w:rPr>
        <w:t xml:space="preserve"> </w:t>
      </w:r>
      <w:r w:rsidRPr="00264995">
        <w:rPr>
          <w:u w:val="single"/>
        </w:rPr>
        <w:t>been on the ground early and remained in the forefront of the recovery effort, along</w:t>
      </w:r>
      <w:r w:rsidRPr="00264995">
        <w:rPr>
          <w:sz w:val="12"/>
        </w:rPr>
        <w:t>¶</w:t>
      </w:r>
      <w:r w:rsidRPr="00264995">
        <w:rPr>
          <w:sz w:val="12"/>
          <w:u w:val="single"/>
        </w:rPr>
        <w:t xml:space="preserve"> </w:t>
      </w:r>
      <w:r w:rsidRPr="00264995">
        <w:rPr>
          <w:u w:val="single"/>
        </w:rPr>
        <w:t>with larger volunteer organizations like the American Red Cross</w:t>
      </w:r>
      <w:r w:rsidRPr="00264995">
        <w:rPr>
          <w:b/>
          <w:u w:val="single"/>
        </w:rPr>
        <w:t>. Observers have</w:t>
      </w:r>
      <w:r w:rsidRPr="00264995">
        <w:rPr>
          <w:sz w:val="12"/>
        </w:rPr>
        <w:t>¶</w:t>
      </w:r>
      <w:r w:rsidRPr="00264995">
        <w:rPr>
          <w:b/>
          <w:sz w:val="12"/>
          <w:u w:val="single"/>
        </w:rPr>
        <w:t xml:space="preserve"> </w:t>
      </w:r>
      <w:r w:rsidRPr="00264995">
        <w:rPr>
          <w:b/>
          <w:u w:val="single"/>
        </w:rPr>
        <w:t>frequently pointed out that local faith-based, volunteer, nongovernmental organizations</w:t>
      </w:r>
      <w:r w:rsidRPr="00264995">
        <w:rPr>
          <w:sz w:val="12"/>
        </w:rPr>
        <w:t>¶</w:t>
      </w:r>
      <w:r w:rsidRPr="00264995">
        <w:rPr>
          <w:b/>
          <w:sz w:val="12"/>
          <w:u w:val="single"/>
        </w:rPr>
        <w:t xml:space="preserve"> </w:t>
      </w:r>
      <w:r w:rsidRPr="00264995">
        <w:rPr>
          <w:b/>
          <w:u w:val="single"/>
        </w:rPr>
        <w:t>have been much more flexible and adaptive in the work of recovery</w:t>
      </w:r>
      <w:r w:rsidRPr="00264995">
        <w:rPr>
          <w:sz w:val="12"/>
        </w:rPr>
        <w:t>¶</w:t>
      </w:r>
      <w:r w:rsidRPr="00264995">
        <w:rPr>
          <w:b/>
          <w:sz w:val="12"/>
          <w:u w:val="single"/>
        </w:rPr>
        <w:t xml:space="preserve"> </w:t>
      </w:r>
      <w:r w:rsidRPr="00264995">
        <w:rPr>
          <w:sz w:val="16"/>
        </w:rPr>
        <w:t>(Appleseed 2006).</w:t>
      </w:r>
      <w:r w:rsidRPr="00264995">
        <w:rPr>
          <w:sz w:val="12"/>
        </w:rPr>
        <w:t>¶</w:t>
      </w:r>
      <w:r w:rsidRPr="00264995">
        <w:rPr>
          <w:sz w:val="16"/>
        </w:rPr>
        <w:t xml:space="preserve"> </w:t>
      </w:r>
      <w:r w:rsidRPr="00264995">
        <w:rPr>
          <w:u w:val="single"/>
        </w:rPr>
        <w:t>Analysts who approach disaster preparedness and recovery from a ‘‘top-down’’</w:t>
      </w:r>
      <w:r w:rsidRPr="00264995">
        <w:rPr>
          <w:sz w:val="12"/>
        </w:rPr>
        <w:t>¶</w:t>
      </w:r>
      <w:r w:rsidRPr="00264995">
        <w:rPr>
          <w:sz w:val="12"/>
          <w:u w:val="single"/>
        </w:rPr>
        <w:t xml:space="preserve"> </w:t>
      </w:r>
      <w:r w:rsidRPr="00264995">
        <w:rPr>
          <w:u w:val="single"/>
        </w:rPr>
        <w:t>managerial, policy, or planning perspective generally acknowledge that intangible</w:t>
      </w:r>
      <w:r w:rsidRPr="00264995">
        <w:rPr>
          <w:sz w:val="12"/>
        </w:rPr>
        <w:t>¶</w:t>
      </w:r>
      <w:r w:rsidRPr="00264995">
        <w:rPr>
          <w:sz w:val="12"/>
          <w:u w:val="single"/>
        </w:rPr>
        <w:t xml:space="preserve"> </w:t>
      </w:r>
      <w:r w:rsidRPr="00264995">
        <w:rPr>
          <w:u w:val="single"/>
        </w:rPr>
        <w:t>social phenomena like ‘‘resilience’’ play a major role, but they often find them hard to</w:t>
      </w:r>
      <w:r w:rsidRPr="00264995">
        <w:rPr>
          <w:sz w:val="12"/>
        </w:rPr>
        <w:t>¶</w:t>
      </w:r>
      <w:r w:rsidRPr="00264995">
        <w:rPr>
          <w:sz w:val="12"/>
          <w:u w:val="single"/>
        </w:rPr>
        <w:t xml:space="preserve"> </w:t>
      </w:r>
      <w:r w:rsidRPr="00264995">
        <w:rPr>
          <w:u w:val="single"/>
        </w:rPr>
        <w:t xml:space="preserve">explain. </w:t>
      </w:r>
      <w:r w:rsidRPr="00264995">
        <w:rPr>
          <w:sz w:val="16"/>
        </w:rPr>
        <w:t xml:space="preserve">Yet concepts like </w:t>
      </w:r>
      <w:r w:rsidRPr="00264995">
        <w:rPr>
          <w:u w:val="single"/>
        </w:rPr>
        <w:t>social resilience have a long history in social theory</w:t>
      </w:r>
      <w:r w:rsidRPr="00264995">
        <w:rPr>
          <w:sz w:val="16"/>
        </w:rPr>
        <w:t>. Much</w:t>
      </w:r>
      <w:r w:rsidRPr="00264995">
        <w:rPr>
          <w:sz w:val="12"/>
        </w:rPr>
        <w:t>¶</w:t>
      </w:r>
      <w:r w:rsidRPr="00264995">
        <w:rPr>
          <w:sz w:val="16"/>
        </w:rPr>
        <w:t xml:space="preserve"> current work on ‘‘</w:t>
      </w:r>
      <w:r w:rsidRPr="00264995">
        <w:rPr>
          <w:b/>
          <w:u w:val="single"/>
        </w:rPr>
        <w:t>social capital’’ stresses the importance of social networks,</w:t>
      </w:r>
      <w:r w:rsidRPr="00264995">
        <w:rPr>
          <w:sz w:val="12"/>
        </w:rPr>
        <w:t>¶</w:t>
      </w:r>
      <w:r w:rsidRPr="00264995">
        <w:rPr>
          <w:b/>
          <w:sz w:val="12"/>
          <w:u w:val="single"/>
        </w:rPr>
        <w:t xml:space="preserve"> </w:t>
      </w:r>
      <w:r w:rsidRPr="00264995">
        <w:rPr>
          <w:b/>
          <w:u w:val="single"/>
        </w:rPr>
        <w:t>reciprocity, and interpersonal trust, which allow individuals and groups to accomplish</w:t>
      </w:r>
      <w:r w:rsidRPr="00264995">
        <w:rPr>
          <w:sz w:val="12"/>
        </w:rPr>
        <w:t>¶</w:t>
      </w:r>
      <w:r w:rsidRPr="00264995">
        <w:rPr>
          <w:b/>
          <w:sz w:val="12"/>
          <w:u w:val="single"/>
        </w:rPr>
        <w:t xml:space="preserve"> </w:t>
      </w:r>
      <w:r w:rsidRPr="00264995">
        <w:rPr>
          <w:b/>
          <w:u w:val="single"/>
        </w:rPr>
        <w:t>greater things than they could by their isolated efforts</w:t>
      </w:r>
      <w:r w:rsidRPr="00264995">
        <w:rPr>
          <w:sz w:val="16"/>
        </w:rPr>
        <w:t xml:space="preserve"> (Sampson et al. 2005; Putnam</w:t>
      </w:r>
      <w:r w:rsidRPr="00264995">
        <w:rPr>
          <w:sz w:val="12"/>
        </w:rPr>
        <w:t>¶</w:t>
      </w:r>
      <w:r w:rsidRPr="00264995">
        <w:rPr>
          <w:sz w:val="16"/>
        </w:rPr>
        <w:t xml:space="preserve"> and Feldstein 2003; Lin et al. 2001; Putnam 2000; Coleman 1990). </w:t>
      </w:r>
      <w:r w:rsidRPr="00264995">
        <w:rPr>
          <w:u w:val="single"/>
        </w:rPr>
        <w:t>Earlier, related,</w:t>
      </w:r>
      <w:r w:rsidRPr="00264995">
        <w:rPr>
          <w:sz w:val="12"/>
        </w:rPr>
        <w:t>¶</w:t>
      </w:r>
      <w:r w:rsidRPr="00264995">
        <w:rPr>
          <w:sz w:val="12"/>
          <w:u w:val="single"/>
        </w:rPr>
        <w:t xml:space="preserve"> </w:t>
      </w:r>
      <w:r w:rsidRPr="00264995">
        <w:rPr>
          <w:u w:val="single"/>
        </w:rPr>
        <w:t>work on democracy and political participation stress the importance of community,</w:t>
      </w:r>
      <w:r w:rsidRPr="00264995">
        <w:rPr>
          <w:sz w:val="12"/>
        </w:rPr>
        <w:t>¶</w:t>
      </w:r>
      <w:r w:rsidRPr="00264995">
        <w:rPr>
          <w:sz w:val="12"/>
          <w:u w:val="single"/>
        </w:rPr>
        <w:t xml:space="preserve"> </w:t>
      </w:r>
      <w:r w:rsidRPr="00264995">
        <w:rPr>
          <w:u w:val="single"/>
        </w:rPr>
        <w:t>religion, family, social organizations—namely, civil society—in promoting the self-restraint</w:t>
      </w:r>
      <w:r w:rsidRPr="00264995">
        <w:rPr>
          <w:sz w:val="12"/>
        </w:rPr>
        <w:t>¶</w:t>
      </w:r>
      <w:r w:rsidRPr="00264995">
        <w:rPr>
          <w:sz w:val="12"/>
          <w:u w:val="single"/>
        </w:rPr>
        <w:t xml:space="preserve"> </w:t>
      </w:r>
      <w:r w:rsidRPr="00264995">
        <w:rPr>
          <w:sz w:val="16"/>
        </w:rPr>
        <w:t>that makes democratic government and a free-market economy possible</w:t>
      </w:r>
      <w:r w:rsidRPr="00264995">
        <w:rPr>
          <w:sz w:val="12"/>
        </w:rPr>
        <w:t>¶</w:t>
      </w:r>
      <w:r w:rsidRPr="00264995">
        <w:rPr>
          <w:sz w:val="16"/>
        </w:rPr>
        <w:t xml:space="preserve"> (Skocpol et al. 2000; Skocpol and Fiorina 1999; Greeley 1997; Verba et al. 1995; Weil</w:t>
      </w:r>
      <w:r w:rsidRPr="00264995">
        <w:rPr>
          <w:sz w:val="12"/>
        </w:rPr>
        <w:t>¶</w:t>
      </w:r>
      <w:r w:rsidRPr="00264995">
        <w:rPr>
          <w:sz w:val="16"/>
        </w:rPr>
        <w:t xml:space="preserve"> 1994; Weil 1989; Lipset 1981; Verba and Nie 1972). These ideas can be traced back to</w:t>
      </w:r>
      <w:r w:rsidRPr="00264995">
        <w:rPr>
          <w:sz w:val="12"/>
        </w:rPr>
        <w:t>¶</w:t>
      </w:r>
      <w:r w:rsidRPr="00264995">
        <w:rPr>
          <w:sz w:val="16"/>
        </w:rPr>
        <w:t xml:space="preserve"> the Federalist Papers, Adam Smith, John Locke, and earlier. They probably come</w:t>
      </w:r>
      <w:r w:rsidRPr="00264995">
        <w:rPr>
          <w:sz w:val="12"/>
        </w:rPr>
        <w:t>¶</w:t>
      </w:r>
      <w:r w:rsidRPr="00264995">
        <w:rPr>
          <w:sz w:val="16"/>
        </w:rPr>
        <w:t xml:space="preserve"> together most fully in the first empirical and theoretical accounts of modern</w:t>
      </w:r>
      <w:r w:rsidRPr="00264995">
        <w:rPr>
          <w:sz w:val="12"/>
        </w:rPr>
        <w:t>¶</w:t>
      </w:r>
      <w:r w:rsidRPr="00264995">
        <w:rPr>
          <w:sz w:val="16"/>
        </w:rPr>
        <w:t xml:space="preserve"> democratic society by Alexis de Tocqueville (de Tocqueville 2001, 2000).</w:t>
      </w:r>
      <w:r w:rsidRPr="00264995">
        <w:rPr>
          <w:sz w:val="12"/>
        </w:rPr>
        <w:t>¶</w:t>
      </w:r>
      <w:r w:rsidRPr="00264995">
        <w:rPr>
          <w:sz w:val="16"/>
        </w:rPr>
        <w:t xml:space="preserve"> In Tocqueville’s view, </w:t>
      </w:r>
      <w:r w:rsidRPr="00264995">
        <w:rPr>
          <w:u w:val="single"/>
        </w:rPr>
        <w:t>free citizens who act together in community—using</w:t>
      </w:r>
      <w:r w:rsidRPr="00264995">
        <w:rPr>
          <w:sz w:val="12"/>
        </w:rPr>
        <w:t>¶</w:t>
      </w:r>
      <w:r w:rsidRPr="00264995">
        <w:rPr>
          <w:sz w:val="12"/>
          <w:u w:val="single"/>
        </w:rPr>
        <w:t xml:space="preserve"> </w:t>
      </w:r>
      <w:r w:rsidRPr="00264995">
        <w:rPr>
          <w:u w:val="single"/>
        </w:rPr>
        <w:t>institutions of civil society like churches, voluntary associations, the press, and so</w:t>
      </w:r>
      <w:r w:rsidRPr="00264995">
        <w:rPr>
          <w:sz w:val="12"/>
        </w:rPr>
        <w:t>¶</w:t>
      </w:r>
      <w:r w:rsidRPr="00264995">
        <w:rPr>
          <w:sz w:val="12"/>
          <w:u w:val="single"/>
        </w:rPr>
        <w:t xml:space="preserve"> </w:t>
      </w:r>
      <w:r w:rsidRPr="00264995">
        <w:rPr>
          <w:u w:val="single"/>
        </w:rPr>
        <w:t>on—are able to take immediate action to address issues that face them. They do not</w:t>
      </w:r>
      <w:r w:rsidRPr="00264995">
        <w:rPr>
          <w:sz w:val="12"/>
        </w:rPr>
        <w:t>¶</w:t>
      </w:r>
      <w:r w:rsidRPr="00264995">
        <w:rPr>
          <w:sz w:val="12"/>
          <w:u w:val="single"/>
        </w:rPr>
        <w:t xml:space="preserve"> </w:t>
      </w:r>
      <w:r w:rsidRPr="00264995">
        <w:rPr>
          <w:u w:val="single"/>
        </w:rPr>
        <w:t>wait for a higher authority to solve problems for them</w:t>
      </w:r>
      <w:r w:rsidRPr="00264995">
        <w:rPr>
          <w:sz w:val="16"/>
        </w:rPr>
        <w:t>, but rather, join together in</w:t>
      </w:r>
      <w:r w:rsidRPr="00264995">
        <w:rPr>
          <w:sz w:val="12"/>
        </w:rPr>
        <w:t>¶</w:t>
      </w:r>
      <w:r w:rsidRPr="00264995">
        <w:rPr>
          <w:sz w:val="16"/>
        </w:rPr>
        <w:t xml:space="preserve"> addressing them themselves. </w:t>
      </w:r>
      <w:r w:rsidRPr="00264995">
        <w:rPr>
          <w:u w:val="single"/>
        </w:rPr>
        <w:t>They do not neglect self-interest; rather, it is</w:t>
      </w:r>
      <w:r w:rsidRPr="00264995">
        <w:rPr>
          <w:sz w:val="12"/>
        </w:rPr>
        <w:t>¶</w:t>
      </w:r>
      <w:r w:rsidRPr="00264995">
        <w:rPr>
          <w:sz w:val="12"/>
          <w:u w:val="single"/>
        </w:rPr>
        <w:t xml:space="preserve"> </w:t>
      </w:r>
      <w:r w:rsidRPr="00264995">
        <w:rPr>
          <w:u w:val="single"/>
        </w:rPr>
        <w:t>moderated by a regard for the common good</w:t>
      </w:r>
      <w:r w:rsidRPr="00264995">
        <w:rPr>
          <w:sz w:val="16"/>
        </w:rPr>
        <w:t xml:space="preserve">. In contrast, </w:t>
      </w:r>
      <w:r w:rsidRPr="00264995">
        <w:rPr>
          <w:u w:val="single"/>
        </w:rPr>
        <w:t>subjects of</w:t>
      </w:r>
      <w:r w:rsidRPr="00264995">
        <w:rPr>
          <w:sz w:val="16"/>
        </w:rPr>
        <w:t xml:space="preserve"> a despotic</w:t>
      </w:r>
      <w:r w:rsidRPr="00264995">
        <w:rPr>
          <w:sz w:val="12"/>
        </w:rPr>
        <w:t>¶</w:t>
      </w:r>
      <w:r w:rsidRPr="00264995">
        <w:rPr>
          <w:sz w:val="16"/>
        </w:rPr>
        <w:t xml:space="preserve"> </w:t>
      </w:r>
      <w:r w:rsidRPr="00264995">
        <w:rPr>
          <w:u w:val="single"/>
        </w:rPr>
        <w:t>government</w:t>
      </w:r>
      <w:r w:rsidRPr="00264995">
        <w:rPr>
          <w:sz w:val="16"/>
        </w:rPr>
        <w:t xml:space="preserve"> are </w:t>
      </w:r>
      <w:r w:rsidRPr="00264995">
        <w:rPr>
          <w:b/>
          <w:u w:val="single"/>
        </w:rPr>
        <w:t>like children clamoring for hand-outs from the authorities</w:t>
      </w:r>
      <w:r w:rsidRPr="00264995">
        <w:rPr>
          <w:sz w:val="16"/>
        </w:rPr>
        <w:t>, and</w:t>
      </w:r>
      <w:r w:rsidRPr="00264995">
        <w:rPr>
          <w:sz w:val="12"/>
        </w:rPr>
        <w:t>¶</w:t>
      </w:r>
      <w:r w:rsidRPr="00264995">
        <w:rPr>
          <w:sz w:val="16"/>
        </w:rPr>
        <w:t xml:space="preserve"> </w:t>
      </w:r>
      <w:r w:rsidRPr="00264995">
        <w:rPr>
          <w:b/>
          <w:u w:val="single"/>
        </w:rPr>
        <w:t>squabbling with each other</w:t>
      </w:r>
      <w:r w:rsidRPr="00264995">
        <w:rPr>
          <w:sz w:val="16"/>
        </w:rPr>
        <w:t xml:space="preserve">. </w:t>
      </w:r>
      <w:r w:rsidRPr="00264995">
        <w:rPr>
          <w:b/>
          <w:u w:val="single"/>
        </w:rPr>
        <w:t>Each person regards only his or her own self-interest</w:t>
      </w:r>
      <w:r w:rsidRPr="00264995">
        <w:rPr>
          <w:sz w:val="12"/>
        </w:rPr>
        <w:t>¶</w:t>
      </w:r>
      <w:r w:rsidRPr="00264995">
        <w:rPr>
          <w:b/>
          <w:sz w:val="12"/>
          <w:u w:val="single"/>
        </w:rPr>
        <w:t xml:space="preserve"> </w:t>
      </w:r>
      <w:r w:rsidRPr="00264995">
        <w:rPr>
          <w:b/>
          <w:u w:val="single"/>
        </w:rPr>
        <w:t>and is jealous of what anyone else gets. As a result, they are incapable of</w:t>
      </w:r>
      <w:r w:rsidRPr="00264995">
        <w:rPr>
          <w:sz w:val="12"/>
        </w:rPr>
        <w:t>¶</w:t>
      </w:r>
      <w:r w:rsidRPr="00264995">
        <w:rPr>
          <w:b/>
          <w:sz w:val="12"/>
          <w:u w:val="single"/>
        </w:rPr>
        <w:t xml:space="preserve"> </w:t>
      </w:r>
      <w:r w:rsidRPr="00264995">
        <w:rPr>
          <w:b/>
          <w:u w:val="single"/>
        </w:rPr>
        <w:t>cooperating or acting for themselves and must wait for government to help them</w:t>
      </w:r>
      <w:r w:rsidRPr="00264995">
        <w:rPr>
          <w:sz w:val="16"/>
        </w:rPr>
        <w:t>.</w:t>
      </w:r>
      <w:r w:rsidRPr="00264995">
        <w:rPr>
          <w:sz w:val="12"/>
        </w:rPr>
        <w:t>¶</w:t>
      </w:r>
      <w:r w:rsidRPr="00264995">
        <w:rPr>
          <w:sz w:val="16"/>
        </w:rPr>
        <w:t xml:space="preserve"> While few observers believe that the contrasts are as stark as Tocqueville paints</w:t>
      </w:r>
      <w:r w:rsidRPr="00264995">
        <w:rPr>
          <w:sz w:val="12"/>
        </w:rPr>
        <w:t>¶</w:t>
      </w:r>
      <w:r w:rsidRPr="00264995">
        <w:rPr>
          <w:sz w:val="16"/>
        </w:rPr>
        <w:t xml:space="preserve"> them, or that a </w:t>
      </w:r>
      <w:r w:rsidRPr="00264995">
        <w:rPr>
          <w:u w:val="single"/>
        </w:rPr>
        <w:t>central authority is ever entirely absent or unnecessary, most modern</w:t>
      </w:r>
      <w:r w:rsidRPr="00264995">
        <w:rPr>
          <w:sz w:val="12"/>
        </w:rPr>
        <w:t>¶</w:t>
      </w:r>
      <w:r w:rsidRPr="00264995">
        <w:rPr>
          <w:sz w:val="12"/>
          <w:u w:val="single"/>
        </w:rPr>
        <w:t xml:space="preserve"> </w:t>
      </w:r>
      <w:r w:rsidRPr="00264995">
        <w:rPr>
          <w:u w:val="single"/>
        </w:rPr>
        <w:t>theories of community or collective action accept the basic outlines of this account.</w:t>
      </w:r>
      <w:r w:rsidRPr="00264995">
        <w:rPr>
          <w:sz w:val="12"/>
        </w:rPr>
        <w:t>¶</w:t>
      </w:r>
      <w:r w:rsidRPr="00264995">
        <w:rPr>
          <w:sz w:val="12"/>
          <w:u w:val="single"/>
        </w:rPr>
        <w:t xml:space="preserve"> </w:t>
      </w:r>
      <w:r w:rsidRPr="00264995">
        <w:rPr>
          <w:sz w:val="16"/>
        </w:rPr>
        <w:t>Indeed, Tocqueville’s distinctions help shed light on two contrasting notions of</w:t>
      </w:r>
      <w:r w:rsidRPr="00264995">
        <w:rPr>
          <w:sz w:val="12"/>
        </w:rPr>
        <w:t>¶</w:t>
      </w:r>
      <w:r w:rsidRPr="00264995">
        <w:rPr>
          <w:sz w:val="16"/>
        </w:rPr>
        <w:t xml:space="preserve"> community. On the one hand, com</w:t>
      </w:r>
      <w:r w:rsidRPr="00264995">
        <w:rPr>
          <w:u w:val="single"/>
        </w:rPr>
        <w:t>munity is sometimes treated simply as an</w:t>
      </w:r>
      <w:r w:rsidRPr="00264995">
        <w:rPr>
          <w:sz w:val="12"/>
        </w:rPr>
        <w:t>¶</w:t>
      </w:r>
      <w:r w:rsidRPr="00264995">
        <w:rPr>
          <w:sz w:val="12"/>
          <w:u w:val="single"/>
        </w:rPr>
        <w:t xml:space="preserve"> </w:t>
      </w:r>
      <w:r w:rsidRPr="00264995">
        <w:rPr>
          <w:u w:val="single"/>
        </w:rPr>
        <w:t>aggregation of individual persons, that is, as a population. While the population may</w:t>
      </w:r>
      <w:r w:rsidRPr="00264995">
        <w:rPr>
          <w:sz w:val="12"/>
        </w:rPr>
        <w:t>¶</w:t>
      </w:r>
      <w:r w:rsidRPr="00264995">
        <w:rPr>
          <w:sz w:val="12"/>
          <w:u w:val="single"/>
        </w:rPr>
        <w:t xml:space="preserve"> </w:t>
      </w:r>
      <w:r w:rsidRPr="00264995">
        <w:rPr>
          <w:u w:val="single"/>
        </w:rPr>
        <w:t>be discussed in small geographical units labeled neighborhoods, and while the</w:t>
      </w:r>
      <w:r w:rsidRPr="00264995">
        <w:rPr>
          <w:sz w:val="12"/>
        </w:rPr>
        <w:t>¶</w:t>
      </w:r>
      <w:r w:rsidRPr="00264995">
        <w:rPr>
          <w:sz w:val="12"/>
          <w:u w:val="single"/>
        </w:rPr>
        <w:t xml:space="preserve"> </w:t>
      </w:r>
      <w:r w:rsidRPr="00264995">
        <w:rPr>
          <w:u w:val="single"/>
        </w:rPr>
        <w:t>population may be analyzed according to the individual traits of its members—</w:t>
      </w:r>
      <w:r w:rsidRPr="00264995">
        <w:rPr>
          <w:sz w:val="12"/>
        </w:rPr>
        <w:t>¶</w:t>
      </w:r>
      <w:r w:rsidRPr="00264995">
        <w:rPr>
          <w:sz w:val="12"/>
          <w:u w:val="single"/>
        </w:rPr>
        <w:t xml:space="preserve"> </w:t>
      </w:r>
      <w:r w:rsidRPr="00264995">
        <w:rPr>
          <w:u w:val="single"/>
        </w:rPr>
        <w:t>income, education, gender, race/ethnicity, religious denomination, and the like—and</w:t>
      </w:r>
      <w:r w:rsidRPr="00264995">
        <w:rPr>
          <w:sz w:val="16"/>
        </w:rPr>
        <w:t xml:space="preserve"> </w:t>
      </w:r>
      <w:r w:rsidRPr="00264995">
        <w:rPr>
          <w:u w:val="single"/>
        </w:rPr>
        <w:t>while these entities may be called ‘‘communities,’’ they remain essentially</w:t>
      </w:r>
      <w:r w:rsidRPr="00264995">
        <w:rPr>
          <w:sz w:val="12"/>
        </w:rPr>
        <w:t>¶</w:t>
      </w:r>
      <w:r w:rsidRPr="00264995">
        <w:rPr>
          <w:sz w:val="12"/>
          <w:u w:val="single"/>
        </w:rPr>
        <w:t xml:space="preserve"> </w:t>
      </w:r>
      <w:r w:rsidRPr="00264995">
        <w:rPr>
          <w:u w:val="single"/>
        </w:rPr>
        <w:t xml:space="preserve">aggregations of individuals. And as individuals, </w:t>
      </w:r>
      <w:r w:rsidRPr="00264995">
        <w:rPr>
          <w:b/>
          <w:u w:val="single"/>
        </w:rPr>
        <w:t>they have only limited capacity to</w:t>
      </w:r>
      <w:r w:rsidRPr="00264995">
        <w:rPr>
          <w:b/>
          <w:sz w:val="12"/>
        </w:rPr>
        <w:t>¶</w:t>
      </w:r>
      <w:r w:rsidRPr="00264995">
        <w:rPr>
          <w:b/>
          <w:sz w:val="12"/>
          <w:u w:val="single"/>
        </w:rPr>
        <w:t xml:space="preserve"> </w:t>
      </w:r>
      <w:r w:rsidRPr="00264995">
        <w:rPr>
          <w:b/>
          <w:u w:val="single"/>
        </w:rPr>
        <w:t>act effectively or make decisions for themselves, and they are strongly subject to</w:t>
      </w:r>
      <w:r w:rsidRPr="00264995">
        <w:rPr>
          <w:b/>
          <w:sz w:val="12"/>
        </w:rPr>
        <w:t>¶</w:t>
      </w:r>
      <w:r w:rsidRPr="00264995">
        <w:rPr>
          <w:b/>
          <w:sz w:val="12"/>
          <w:u w:val="single"/>
        </w:rPr>
        <w:t xml:space="preserve"> </w:t>
      </w:r>
      <w:r w:rsidRPr="00264995">
        <w:rPr>
          <w:b/>
          <w:u w:val="single"/>
        </w:rPr>
        <w:t>administrative decisions that authorities impose on them.</w:t>
      </w:r>
    </w:p>
    <w:p w:rsidR="00F33A59" w:rsidRPr="00264995" w:rsidRDefault="00F33A59" w:rsidP="00F33A59">
      <w:pPr>
        <w:rPr>
          <w:b/>
          <w:u w:val="single"/>
        </w:rPr>
      </w:pPr>
    </w:p>
    <w:p w:rsidR="00F33A59" w:rsidRPr="00264995" w:rsidRDefault="00F33A59" w:rsidP="00F33A59">
      <w:pPr>
        <w:rPr>
          <w:b/>
        </w:rPr>
      </w:pPr>
    </w:p>
    <w:p w:rsidR="00F33A59" w:rsidRPr="00264995" w:rsidRDefault="00F33A59" w:rsidP="00F33A59">
      <w:pPr>
        <w:pStyle w:val="Heading4"/>
      </w:pPr>
      <w:r w:rsidRPr="00264995">
        <w:t>Governmental approaches fail</w:t>
      </w:r>
    </w:p>
    <w:p w:rsidR="00F33A59" w:rsidRPr="00264995" w:rsidRDefault="00F33A59" w:rsidP="00F33A59">
      <w:r w:rsidRPr="00264995">
        <w:rPr>
          <w:b/>
        </w:rPr>
        <w:t xml:space="preserve">Appleseed, ’06 </w:t>
      </w:r>
      <w:r w:rsidRPr="00264995">
        <w:t>(Appleseed Foundation; Dec. 12, 2008; “A continuing storm: The on-going struggles of Hurricane Katrina evacuees”; http://www.lsu.edu/fweil/CommunityInDisasterResponseConceptualModels.pdf)//JPM</w:t>
      </w:r>
    </w:p>
    <w:p w:rsidR="00F33A59" w:rsidRPr="007F404B" w:rsidRDefault="00F33A59" w:rsidP="00F33A59">
      <w:pPr>
        <w:rPr>
          <w:u w:val="single"/>
        </w:rPr>
      </w:pPr>
      <w:r w:rsidRPr="00264995">
        <w:rPr>
          <w:u w:val="single"/>
        </w:rPr>
        <w:t>Local entities (nonprofit and local government agencies) were far more flexible and responsive than the federal government or</w:t>
      </w:r>
      <w:r w:rsidRPr="00264995">
        <w:rPr>
          <w:sz w:val="12"/>
          <w:u w:val="single"/>
        </w:rPr>
        <w:t xml:space="preserve">¶ </w:t>
      </w:r>
      <w:r w:rsidRPr="00264995">
        <w:rPr>
          <w:u w:val="single"/>
        </w:rPr>
        <w:t>national organizations</w:t>
      </w:r>
      <w:r w:rsidRPr="00264995">
        <w:t xml:space="preserve">. Overall, </w:t>
      </w:r>
      <w:r w:rsidRPr="00264995">
        <w:rPr>
          <w:u w:val="single"/>
        </w:rPr>
        <w:t>host cities did not back down from the challenge of sheltering evacuees. Their best instincts took over,</w:t>
      </w:r>
      <w:r w:rsidRPr="00264995">
        <w:rPr>
          <w:sz w:val="12"/>
          <w:u w:val="single"/>
        </w:rPr>
        <w:t xml:space="preserve">¶ </w:t>
      </w:r>
      <w:r w:rsidRPr="00264995">
        <w:rPr>
          <w:u w:val="single"/>
        </w:rPr>
        <w:t>and the cities focused substantial efforts on helping the evacuees</w:t>
      </w:r>
      <w:r w:rsidRPr="00264995">
        <w:t xml:space="preserve">. </w:t>
      </w:r>
      <w:r w:rsidRPr="00264995">
        <w:rPr>
          <w:b/>
          <w:u w:val="single"/>
        </w:rPr>
        <w:t>Unlike the federal government and several national organizations,</w:t>
      </w:r>
      <w:r w:rsidRPr="00264995">
        <w:rPr>
          <w:b/>
          <w:sz w:val="12"/>
          <w:u w:val="single"/>
        </w:rPr>
        <w:t xml:space="preserve">¶ </w:t>
      </w:r>
      <w:r w:rsidRPr="00264995">
        <w:rPr>
          <w:b/>
          <w:u w:val="single"/>
        </w:rPr>
        <w:t>many local non-profit organizations and state and local agencies were quick to respond and understood what was needed to manage the</w:t>
      </w:r>
      <w:r w:rsidRPr="00264995">
        <w:rPr>
          <w:b/>
          <w:sz w:val="12"/>
          <w:u w:val="single"/>
        </w:rPr>
        <w:t xml:space="preserve">¶ </w:t>
      </w:r>
      <w:r w:rsidRPr="00264995">
        <w:rPr>
          <w:b/>
          <w:u w:val="single"/>
        </w:rPr>
        <w:t>disaster. These local organizations did not wait for confirmed commitments of federal funding before responding to the needs of the</w:t>
      </w:r>
      <w:r w:rsidRPr="00264995">
        <w:rPr>
          <w:b/>
          <w:sz w:val="12"/>
          <w:u w:val="single"/>
        </w:rPr>
        <w:t xml:space="preserve">¶ </w:t>
      </w:r>
      <w:r w:rsidRPr="00264995">
        <w:rPr>
          <w:b/>
          <w:u w:val="single"/>
        </w:rPr>
        <w:t>evacuees.</w:t>
      </w:r>
      <w:r w:rsidRPr="00264995">
        <w:t xml:space="preserve"> In fact, </w:t>
      </w:r>
      <w:r w:rsidRPr="00264995">
        <w:rPr>
          <w:b/>
          <w:u w:val="single"/>
        </w:rPr>
        <w:t>many agencies and organizations are still waiting for federal reimbursements. The federal response was often</w:t>
      </w:r>
      <w:r w:rsidRPr="00264995">
        <w:rPr>
          <w:b/>
          <w:sz w:val="12"/>
          <w:u w:val="single"/>
        </w:rPr>
        <w:t xml:space="preserve">¶ </w:t>
      </w:r>
      <w:r w:rsidRPr="00264995">
        <w:rPr>
          <w:b/>
          <w:u w:val="single"/>
        </w:rPr>
        <w:t>constrained by cumbersome or ill-suited eligibility and application requirements. In many instances, federal staff and national</w:t>
      </w:r>
      <w:r w:rsidRPr="00264995">
        <w:rPr>
          <w:b/>
          <w:sz w:val="12"/>
          <w:u w:val="single"/>
        </w:rPr>
        <w:t xml:space="preserve">¶ </w:t>
      </w:r>
      <w:r w:rsidRPr="00264995">
        <w:rPr>
          <w:b/>
          <w:u w:val="single"/>
        </w:rPr>
        <w:t>organizations did not seem to have the flexibility, training, and resources to meet demands on the ground.</w:t>
      </w:r>
      <w:r w:rsidRPr="00264995">
        <w:rPr>
          <w:b/>
          <w:sz w:val="12"/>
          <w:u w:val="single"/>
        </w:rPr>
        <w:t xml:space="preserve">¶ </w:t>
      </w:r>
      <w:r w:rsidRPr="00264995">
        <w:t xml:space="preserve">2. </w:t>
      </w:r>
      <w:r w:rsidRPr="00264995">
        <w:rPr>
          <w:u w:val="single"/>
        </w:rPr>
        <w:t>One of the greatest challenges facing host cities is how best to address the long-term needs of evacuees. Most cities understandably</w:t>
      </w:r>
      <w:r w:rsidRPr="00264995">
        <w:rPr>
          <w:sz w:val="12"/>
          <w:u w:val="single"/>
        </w:rPr>
        <w:t xml:space="preserve">¶ </w:t>
      </w:r>
      <w:r w:rsidRPr="00264995">
        <w:rPr>
          <w:u w:val="single"/>
        </w:rPr>
        <w:t>focused their initial efforts and spending on crisis management, which included meeting the immediate needs for shelter, food, and</w:t>
      </w:r>
      <w:r w:rsidRPr="00264995">
        <w:rPr>
          <w:sz w:val="12"/>
          <w:u w:val="single"/>
        </w:rPr>
        <w:t xml:space="preserve">¶ </w:t>
      </w:r>
      <w:r w:rsidRPr="00264995">
        <w:rPr>
          <w:u w:val="single"/>
        </w:rPr>
        <w:t>medical care.</w:t>
      </w:r>
      <w:r w:rsidRPr="00264995">
        <w:t xml:space="preserve"> </w:t>
      </w:r>
      <w:r w:rsidRPr="00264995">
        <w:rPr>
          <w:u w:val="single"/>
        </w:rPr>
        <w:t>This was compounded by the time-limited nature of many federal disaster programs, which only run for a short period of</w:t>
      </w:r>
      <w:r w:rsidRPr="00264995">
        <w:rPr>
          <w:sz w:val="12"/>
          <w:u w:val="single"/>
        </w:rPr>
        <w:t xml:space="preserve">¶ </w:t>
      </w:r>
      <w:r w:rsidRPr="00264995">
        <w:rPr>
          <w:u w:val="single"/>
        </w:rPr>
        <w:t>time</w:t>
      </w:r>
      <w:r w:rsidRPr="00264995">
        <w:t xml:space="preserve"> (months). </w:t>
      </w:r>
      <w:r w:rsidRPr="00264995">
        <w:rPr>
          <w:u w:val="single"/>
        </w:rPr>
        <w:t>It is unrealistic to expect that evacuees can take all of the steps to recover in such a short timeframe, especially since</w:t>
      </w:r>
      <w:r w:rsidRPr="00264995">
        <w:rPr>
          <w:sz w:val="12"/>
          <w:u w:val="single"/>
        </w:rPr>
        <w:t xml:space="preserve">¶ </w:t>
      </w:r>
      <w:r w:rsidRPr="00264995">
        <w:rPr>
          <w:u w:val="single"/>
        </w:rPr>
        <w:t>resettlement is a sequential process; housing must be found and mental health issues addressed, for example, before a job search can be</w:t>
      </w:r>
      <w:r w:rsidRPr="00264995">
        <w:rPr>
          <w:sz w:val="12"/>
          <w:u w:val="single"/>
        </w:rPr>
        <w:t xml:space="preserve">¶ </w:t>
      </w:r>
      <w:r w:rsidRPr="00264995">
        <w:rPr>
          <w:u w:val="single"/>
        </w:rPr>
        <w:t>undertaken</w:t>
      </w:r>
      <w:r w:rsidRPr="00264995">
        <w:t xml:space="preserve">. In that vein, </w:t>
      </w:r>
      <w:r w:rsidRPr="00264995">
        <w:rPr>
          <w:u w:val="single"/>
        </w:rPr>
        <w:t>it is also vital to recognize the importance of a staged response. Victims’ needs evolve, and agencies and</w:t>
      </w:r>
      <w:r w:rsidRPr="00264995">
        <w:rPr>
          <w:sz w:val="12"/>
          <w:u w:val="single"/>
        </w:rPr>
        <w:t xml:space="preserve">¶ </w:t>
      </w:r>
      <w:r w:rsidRPr="00264995">
        <w:rPr>
          <w:u w:val="single"/>
        </w:rPr>
        <w:t>organizations serving them must be responsive to these evolving needs.</w:t>
      </w:r>
    </w:p>
    <w:p w:rsidR="00F33A59" w:rsidRPr="00F33A59" w:rsidRDefault="00F33A59" w:rsidP="00F33A59"/>
    <w:p w:rsidR="007863D6" w:rsidRPr="007863D6" w:rsidRDefault="007863D6" w:rsidP="007863D6"/>
    <w:sectPr w:rsidR="007863D6" w:rsidRPr="007863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3F4E" w:rsidRDefault="00A73F4E" w:rsidP="00F33A59">
      <w:pPr>
        <w:spacing w:after="0" w:line="240" w:lineRule="auto"/>
      </w:pPr>
      <w:r>
        <w:separator/>
      </w:r>
    </w:p>
  </w:endnote>
  <w:endnote w:type="continuationSeparator" w:id="0">
    <w:p w:rsidR="00A73F4E" w:rsidRDefault="00A73F4E" w:rsidP="00F33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3F4E" w:rsidRDefault="00A73F4E" w:rsidP="00F33A59">
      <w:pPr>
        <w:spacing w:after="0" w:line="240" w:lineRule="auto"/>
      </w:pPr>
      <w:r>
        <w:separator/>
      </w:r>
    </w:p>
  </w:footnote>
  <w:footnote w:type="continuationSeparator" w:id="0">
    <w:p w:rsidR="00A73F4E" w:rsidRDefault="00A73F4E" w:rsidP="00F33A59">
      <w:pPr>
        <w:spacing w:after="0" w:line="240" w:lineRule="auto"/>
      </w:pPr>
      <w:r>
        <w:continuationSeparator/>
      </w:r>
    </w:p>
  </w:footnote>
  <w:footnote w:id="1">
    <w:p w:rsidR="00F33A59" w:rsidRDefault="00F33A59" w:rsidP="00F33A59"/>
  </w:footnote>
  <w:footnote w:id="2">
    <w:p w:rsidR="00F33A59" w:rsidRDefault="00F33A59" w:rsidP="00F33A59"/>
  </w:footnote>
  <w:footnote w:id="3">
    <w:p w:rsidR="00F33A59" w:rsidRDefault="00F33A59" w:rsidP="00F33A59"/>
  </w:footnote>
  <w:footnote w:id="4">
    <w:p w:rsidR="00F33A59" w:rsidRDefault="00F33A59" w:rsidP="00F33A5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57A1100"/>
    <w:multiLevelType w:val="hybridMultilevel"/>
    <w:tmpl w:val="D4B26C12"/>
    <w:lvl w:ilvl="0" w:tplc="1032C548">
      <w:start w:val="21"/>
      <w:numFmt w:val="bullet"/>
      <w:lvlText w:val="-"/>
      <w:lvlJc w:val="left"/>
      <w:pPr>
        <w:ind w:left="1080" w:hanging="360"/>
      </w:pPr>
      <w:rPr>
        <w:rFonts w:ascii="Georgia" w:eastAsiaTheme="minorEastAsia" w:hAnsi="Georgia"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C02E8"/>
    <w:rsid w:val="000139A3"/>
    <w:rsid w:val="00100833"/>
    <w:rsid w:val="00104529"/>
    <w:rsid w:val="00105942"/>
    <w:rsid w:val="00107396"/>
    <w:rsid w:val="00144A4C"/>
    <w:rsid w:val="001709FB"/>
    <w:rsid w:val="00176AB0"/>
    <w:rsid w:val="00177B7D"/>
    <w:rsid w:val="0018322D"/>
    <w:rsid w:val="001B5776"/>
    <w:rsid w:val="001E527A"/>
    <w:rsid w:val="001F78CE"/>
    <w:rsid w:val="00251FC7"/>
    <w:rsid w:val="002619E4"/>
    <w:rsid w:val="00264995"/>
    <w:rsid w:val="002855A7"/>
    <w:rsid w:val="002B146A"/>
    <w:rsid w:val="002B5E17"/>
    <w:rsid w:val="002C34CE"/>
    <w:rsid w:val="002E4711"/>
    <w:rsid w:val="00315690"/>
    <w:rsid w:val="00316B75"/>
    <w:rsid w:val="00325646"/>
    <w:rsid w:val="003460F2"/>
    <w:rsid w:val="0038158C"/>
    <w:rsid w:val="003902BA"/>
    <w:rsid w:val="003A09E2"/>
    <w:rsid w:val="00407037"/>
    <w:rsid w:val="004605D6"/>
    <w:rsid w:val="004A6EA6"/>
    <w:rsid w:val="004C02E8"/>
    <w:rsid w:val="004C60E8"/>
    <w:rsid w:val="004E3579"/>
    <w:rsid w:val="004E728B"/>
    <w:rsid w:val="004F39E0"/>
    <w:rsid w:val="005063E2"/>
    <w:rsid w:val="00537BD5"/>
    <w:rsid w:val="0055701A"/>
    <w:rsid w:val="0057268A"/>
    <w:rsid w:val="005D2912"/>
    <w:rsid w:val="006065BD"/>
    <w:rsid w:val="00645FA9"/>
    <w:rsid w:val="00647866"/>
    <w:rsid w:val="00665003"/>
    <w:rsid w:val="006A2AD0"/>
    <w:rsid w:val="006C2375"/>
    <w:rsid w:val="006D4ECC"/>
    <w:rsid w:val="00722258"/>
    <w:rsid w:val="007243E5"/>
    <w:rsid w:val="007349AE"/>
    <w:rsid w:val="00766EA0"/>
    <w:rsid w:val="007863D6"/>
    <w:rsid w:val="007A2226"/>
    <w:rsid w:val="007F5B66"/>
    <w:rsid w:val="00823A1C"/>
    <w:rsid w:val="00845B9D"/>
    <w:rsid w:val="00846739"/>
    <w:rsid w:val="00860984"/>
    <w:rsid w:val="008A36A6"/>
    <w:rsid w:val="008B3ECB"/>
    <w:rsid w:val="008B4E85"/>
    <w:rsid w:val="008C1B2E"/>
    <w:rsid w:val="00910088"/>
    <w:rsid w:val="0091627E"/>
    <w:rsid w:val="0097032B"/>
    <w:rsid w:val="009756FD"/>
    <w:rsid w:val="009D2EAD"/>
    <w:rsid w:val="009D54B2"/>
    <w:rsid w:val="009E1922"/>
    <w:rsid w:val="009F7ED2"/>
    <w:rsid w:val="00A73F4E"/>
    <w:rsid w:val="00A93661"/>
    <w:rsid w:val="00A95652"/>
    <w:rsid w:val="00AC0AB8"/>
    <w:rsid w:val="00AD0265"/>
    <w:rsid w:val="00B33C6D"/>
    <w:rsid w:val="00B4508F"/>
    <w:rsid w:val="00B54F56"/>
    <w:rsid w:val="00B55AD5"/>
    <w:rsid w:val="00B8057C"/>
    <w:rsid w:val="00BD6238"/>
    <w:rsid w:val="00BF593B"/>
    <w:rsid w:val="00BF773A"/>
    <w:rsid w:val="00BF7E81"/>
    <w:rsid w:val="00C13773"/>
    <w:rsid w:val="00C17CC8"/>
    <w:rsid w:val="00C25633"/>
    <w:rsid w:val="00C83417"/>
    <w:rsid w:val="00C9604F"/>
    <w:rsid w:val="00CA0D5F"/>
    <w:rsid w:val="00CA19AA"/>
    <w:rsid w:val="00CC5298"/>
    <w:rsid w:val="00CD736E"/>
    <w:rsid w:val="00CD798D"/>
    <w:rsid w:val="00CE161E"/>
    <w:rsid w:val="00CE52CA"/>
    <w:rsid w:val="00CF59A8"/>
    <w:rsid w:val="00D325A9"/>
    <w:rsid w:val="00D36A8A"/>
    <w:rsid w:val="00D61409"/>
    <w:rsid w:val="00D6691E"/>
    <w:rsid w:val="00D71170"/>
    <w:rsid w:val="00DA1C92"/>
    <w:rsid w:val="00DA25D4"/>
    <w:rsid w:val="00DA6538"/>
    <w:rsid w:val="00E15E75"/>
    <w:rsid w:val="00E31CB6"/>
    <w:rsid w:val="00E5262C"/>
    <w:rsid w:val="00E952A6"/>
    <w:rsid w:val="00EC7DC4"/>
    <w:rsid w:val="00ED30CF"/>
    <w:rsid w:val="00F176EF"/>
    <w:rsid w:val="00F33A59"/>
    <w:rsid w:val="00F45E10"/>
    <w:rsid w:val="00F6364A"/>
    <w:rsid w:val="00F67965"/>
    <w:rsid w:val="00F83DB8"/>
    <w:rsid w:val="00F9113A"/>
    <w:rsid w:val="00FA277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4CE411-0312-4107-8C61-E65F1A6F5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54F56"/>
    <w:rPr>
      <w:rFonts w:ascii="Calibri" w:hAnsi="Calibri"/>
    </w:rPr>
  </w:style>
  <w:style w:type="paragraph" w:styleId="Heading1">
    <w:name w:val="heading 1"/>
    <w:aliases w:val="Pocket"/>
    <w:basedOn w:val="Normal"/>
    <w:next w:val="Normal"/>
    <w:link w:val="Heading1Char"/>
    <w:qFormat/>
    <w:rsid w:val="00B54F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54F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54F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B54F5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54F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4F56"/>
  </w:style>
  <w:style w:type="character" w:customStyle="1" w:styleId="Heading1Char">
    <w:name w:val="Heading 1 Char"/>
    <w:aliases w:val="Pocket Char"/>
    <w:basedOn w:val="DefaultParagraphFont"/>
    <w:link w:val="Heading1"/>
    <w:rsid w:val="00B54F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4F5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54F5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B54F5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B54F5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B54F5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6"/>
    <w:qFormat/>
    <w:rsid w:val="00B54F56"/>
    <w:rPr>
      <w:b w:val="0"/>
      <w:sz w:val="22"/>
      <w:u w:val="single"/>
    </w:rPr>
  </w:style>
  <w:style w:type="character" w:styleId="Hyperlink">
    <w:name w:val="Hyperlink"/>
    <w:basedOn w:val="DefaultParagraphFont"/>
    <w:uiPriority w:val="99"/>
    <w:unhideWhenUsed/>
    <w:rsid w:val="00B54F56"/>
    <w:rPr>
      <w:color w:val="auto"/>
      <w:u w:val="none"/>
    </w:rPr>
  </w:style>
  <w:style w:type="character" w:styleId="FollowedHyperlink">
    <w:name w:val="FollowedHyperlink"/>
    <w:basedOn w:val="DefaultParagraphFont"/>
    <w:uiPriority w:val="99"/>
    <w:semiHidden/>
    <w:unhideWhenUsed/>
    <w:rsid w:val="00B54F56"/>
    <w:rPr>
      <w:color w:val="auto"/>
      <w:u w:val="none"/>
    </w:rPr>
  </w:style>
  <w:style w:type="paragraph" w:customStyle="1" w:styleId="textbold">
    <w:name w:val="text bold"/>
    <w:basedOn w:val="Normal"/>
    <w:link w:val="Emphasis"/>
    <w:uiPriority w:val="7"/>
    <w:qFormat/>
    <w:rsid w:val="004C02E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ListParagraph">
    <w:name w:val="List Paragraph"/>
    <w:basedOn w:val="Normal"/>
    <w:uiPriority w:val="34"/>
    <w:rsid w:val="00F33A59"/>
    <w:pPr>
      <w:ind w:left="720"/>
      <w:contextualSpacing/>
    </w:pPr>
  </w:style>
  <w:style w:type="paragraph" w:customStyle="1" w:styleId="Small">
    <w:name w:val="Small"/>
    <w:basedOn w:val="Normal"/>
    <w:qFormat/>
    <w:rsid w:val="00F33A59"/>
    <w:rPr>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drrportal.gov.np/uploads/document/28.pdf" TargetMode="External"/><Relationship Id="rId21" Type="http://schemas.openxmlformats.org/officeDocument/2006/relationships/hyperlink" Target="http://qz.com/392764/nepal-is-accepting-earthquake-aid-from-countries-around-the-world-except-taiwan/" TargetMode="External"/><Relationship Id="rId42" Type="http://schemas.openxmlformats.org/officeDocument/2006/relationships/hyperlink" Target="https://www.army.mil/article/141698/Disaster_Management_Exchange_2015_concludes_in_China" TargetMode="External"/><Relationship Id="rId47" Type="http://schemas.openxmlformats.org/officeDocument/2006/relationships/hyperlink" Target="http://www.economist.com/blogs/banyan/2012/01/nepal-and-its-neighbours" TargetMode="External"/><Relationship Id="rId63" Type="http://schemas.openxmlformats.org/officeDocument/2006/relationships/hyperlink" Target="http://www.nbr.org/publications/analysis/pdf/brief/020614_Kinoshi-Oros_US-Japan_HADR.pdf" TargetMode="External"/><Relationship Id="rId68" Type="http://schemas.openxmlformats.org/officeDocument/2006/relationships/hyperlink" Target="http://www.bbc.co.uk/news/world-asia-26254140" TargetMode="External"/><Relationship Id="rId84" Type="http://schemas.openxmlformats.org/officeDocument/2006/relationships/hyperlink" Target="http://www.nytimes.com/2013/10/25/world/asia/with-a-plants-tainted-water-still-flowing-no-end-to-environmental-fears.html?_r=2&amp;" TargetMode="External"/><Relationship Id="rId89" Type="http://schemas.openxmlformats.org/officeDocument/2006/relationships/hyperlink" Target="http://www.pacom.mil/about-uspacom/facts.shtml" TargetMode="External"/><Relationship Id="rId7" Type="http://schemas.openxmlformats.org/officeDocument/2006/relationships/endnotes" Target="endnotes.xml"/><Relationship Id="rId71" Type="http://schemas.openxmlformats.org/officeDocument/2006/relationships/hyperlink" Target="http://www.ippnw.de/commonFiles/pdfs/Atomenergie/FukushimaBackgroundPaper.pdf" TargetMode="External"/><Relationship Id="rId92" Type="http://schemas.openxmlformats.org/officeDocument/2006/relationships/hyperlink" Target="http://www.news-postseven.com/archives/20110419_17830.html" TargetMode="External"/><Relationship Id="rId2" Type="http://schemas.openxmlformats.org/officeDocument/2006/relationships/numbering" Target="numbering.xml"/><Relationship Id="rId16" Type="http://schemas.openxmlformats.org/officeDocument/2006/relationships/hyperlink" Target="http://www.bbc.com/news/world-asia-india-32492273" TargetMode="External"/><Relationship Id="rId29" Type="http://schemas.openxmlformats.org/officeDocument/2006/relationships/hyperlink" Target="http://drrportal.gov.np/international-search-and-rescue-team" TargetMode="External"/><Relationship Id="rId11" Type="http://schemas.openxmlformats.org/officeDocument/2006/relationships/hyperlink" Target="http://proquest.umi.com.proxy.library.emory.edu/pqdweb?RQT=572&amp;VType=PQD&amp;VName=PQD&amp;VInst=PROD&amp;pmid=7510&amp;pcid=14403811&amp;SrchMode=3" TargetMode="External"/><Relationship Id="rId24" Type="http://schemas.openxmlformats.org/officeDocument/2006/relationships/hyperlink" Target="http://www.unocha.org/nepal" TargetMode="External"/><Relationship Id="rId32" Type="http://schemas.openxmlformats.org/officeDocument/2006/relationships/hyperlink" Target="http://www.nbr.org/publications/analysis/pdf/brief/020614_Kinoshi-Oros_US-Japan_HADR.pdf" TargetMode="External"/><Relationship Id="rId37" Type="http://schemas.openxmlformats.org/officeDocument/2006/relationships/hyperlink" Target="http://keckjournal.com/2016/03/the-politics-and-problems-of-humanitarian-aid/" TargetMode="External"/><Relationship Id="rId40" Type="http://schemas.openxmlformats.org/officeDocument/2006/relationships/hyperlink" Target="http://www.chinausfocus.com/foreign-policy/south-china-sea-should-not-be-an-admm-plus-issue/" TargetMode="External"/><Relationship Id="rId45" Type="http://schemas.openxmlformats.org/officeDocument/2006/relationships/hyperlink" Target="http://www.cfr.org/nepal/disaster-relief-china-india-come-together/p37199" TargetMode="External"/><Relationship Id="rId53" Type="http://schemas.openxmlformats.org/officeDocument/2006/relationships/hyperlink" Target="http://nitc.gov.np/eq/" TargetMode="External"/><Relationship Id="rId58" Type="http://schemas.openxmlformats.org/officeDocument/2006/relationships/hyperlink" Target="http://in.reuters.com/article/2015/05/07/quake-nepal-china-idINKBN0NS19R20150507" TargetMode="External"/><Relationship Id="rId66" Type="http://schemas.openxmlformats.org/officeDocument/2006/relationships/hyperlink" Target="http://fpif.org/disaster-militarism-rethinking-u-s-relief-asia-pacific/" TargetMode="External"/><Relationship Id="rId74" Type="http://schemas.openxmlformats.org/officeDocument/2006/relationships/hyperlink" Target="http://www.pacom.mil/about-uspacom/facts.shtml" TargetMode="External"/><Relationship Id="rId79" Type="http://schemas.openxmlformats.org/officeDocument/2006/relationships/hyperlink" Target="http://www.philstar.com/headlines/2014/03/04/1297089/6th-round-talks-us-troops-presence-phl-resume" TargetMode="External"/><Relationship Id="rId87" Type="http://schemas.openxmlformats.org/officeDocument/2006/relationships/hyperlink" Target="http://www.odihpn.org/humanitarian-exchange-magazine/issue-44/military-responses-to-natural-disasters-last-resort-or-inevitable-trend" TargetMode="External"/><Relationship Id="rId102" Type="http://schemas.openxmlformats.org/officeDocument/2006/relationships/hyperlink" Target="http://www.sipri.org/media/pressreleases/2013/milex_launch" TargetMode="External"/><Relationship Id="rId5" Type="http://schemas.openxmlformats.org/officeDocument/2006/relationships/webSettings" Target="webSettings.xml"/><Relationship Id="rId61" Type="http://schemas.openxmlformats.org/officeDocument/2006/relationships/hyperlink" Target="http://chinadevelopmentbrief.cn/articles/learning-from-nepal-an-interview-with-humanitarian-relief-expert-jock-baker/" TargetMode="External"/><Relationship Id="rId82" Type="http://schemas.openxmlformats.org/officeDocument/2006/relationships/hyperlink" Target="http://www.japantimes.co.jp/news/2014/02/20/national/post-quake-illnesses-kill-more-in-fukushima-than-2011-disaster/" TargetMode="External"/><Relationship Id="rId90" Type="http://schemas.openxmlformats.org/officeDocument/2006/relationships/hyperlink" Target="http://www.tokyo-doken.or.jp/news/news2012/2039/07.html" TargetMode="External"/><Relationship Id="rId95" Type="http://schemas.openxmlformats.org/officeDocument/2006/relationships/hyperlink" Target="http://www.voanews.com/content/philippines-us-typhoon-response-shows-need-for-finalizing-military-treaty/1797022.html" TargetMode="External"/><Relationship Id="rId19" Type="http://schemas.openxmlformats.org/officeDocument/2006/relationships/hyperlink" Target="http://blogs.wsj.com/indiarealtime/2015/09/21/indias-curt-view-on-nepals-new-constitution/" TargetMode="External"/><Relationship Id="rId14" Type="http://schemas.openxmlformats.org/officeDocument/2006/relationships/hyperlink" Target="http://www.adb.org/features/funding-disaster-relief-asia-and-pacific" TargetMode="External"/><Relationship Id="rId22" Type="http://schemas.openxmlformats.org/officeDocument/2006/relationships/hyperlink" Target="http://www.bloomberg.com/news/articles/2014-12-14/china-breaks-india-monopoly-on-nepal-economy-as-investment-grows" TargetMode="External"/><Relationship Id="rId27" Type="http://schemas.openxmlformats.org/officeDocument/2006/relationships/hyperlink" Target="http://nitc.gov.np/eq/wp-content/uploads/2015/04/22-Baisakha-1000h-Briefing-Update11.pdf" TargetMode="External"/><Relationship Id="rId30" Type="http://schemas.openxmlformats.org/officeDocument/2006/relationships/hyperlink" Target="http://www.economist.com/node/11409357" TargetMode="External"/><Relationship Id="rId35" Type="http://schemas.openxmlformats.org/officeDocument/2006/relationships/hyperlink" Target="http://www.sciencemag.org/news/2016/02/three-reasons-humanitarian-aid-fails" TargetMode="External"/><Relationship Id="rId43" Type="http://schemas.openxmlformats.org/officeDocument/2006/relationships/hyperlink" Target="https://www.washingtonpost.com/business/on-leadership/a-famine-in-somalia-and-a-chronic-political-failure-on-humanitarian-aid/2011/08/03/gIQAPaOgrI_story.html" TargetMode="External"/><Relationship Id="rId48" Type="http://schemas.openxmlformats.org/officeDocument/2006/relationships/hyperlink" Target="http://www.cfr.org/economics/economics-influence-china-india-south-asia/p36862" TargetMode="External"/><Relationship Id="rId56" Type="http://schemas.openxmlformats.org/officeDocument/2006/relationships/hyperlink" Target="http://drrportal.gov.np/uploads/document/28.pdf" TargetMode="External"/><Relationship Id="rId64" Type="http://schemas.openxmlformats.org/officeDocument/2006/relationships/hyperlink" Target="http://www.asiamattersforamerica.org/japan/japans-disaster-relief-diplomacy" TargetMode="External"/><Relationship Id="rId69" Type="http://schemas.openxmlformats.org/officeDocument/2006/relationships/hyperlink" Target="http://www.nytimes.com/2013/10/25/world/asia/with-a-plants-tainted-water-still-flowing-no-end-to-environmental-fears.html?_r=2&amp;" TargetMode="External"/><Relationship Id="rId77" Type="http://schemas.openxmlformats.org/officeDocument/2006/relationships/hyperlink" Target="http://www.news-postseven.com/archives/20110419_17830.html" TargetMode="External"/><Relationship Id="rId100" Type="http://schemas.openxmlformats.org/officeDocument/2006/relationships/hyperlink" Target="http://www.projectcensored.org/2-us-department-of-defense-is-the-worst-polluter-on-the-planet/" TargetMode="External"/><Relationship Id="rId105" Type="http://schemas.openxmlformats.org/officeDocument/2006/relationships/theme" Target="theme/theme1.xml"/><Relationship Id="rId8" Type="http://schemas.openxmlformats.org/officeDocument/2006/relationships/hyperlink" Target="http://thebulletin.org/how-can-we-reduce-risk-human-extinction%20//" TargetMode="External"/><Relationship Id="rId51" Type="http://schemas.openxmlformats.org/officeDocument/2006/relationships/hyperlink" Target="http://qz.com/392764/nepal-is-accepting-earthquake-aid-from-countries-around-the-world-except-taiwan/" TargetMode="External"/><Relationship Id="rId72" Type="http://schemas.openxmlformats.org/officeDocument/2006/relationships/hyperlink" Target="http://www.odihpn.org/humanitarian-exchange-magazine/issue-44/military-responses-to-natural-disasters-last-resort-or-inevitable-trend" TargetMode="External"/><Relationship Id="rId80" Type="http://schemas.openxmlformats.org/officeDocument/2006/relationships/hyperlink" Target="http://www.voanews.com/content/philippines-us-typhoon-response-shows-need-for-finalizing-military-treaty/1797022.html" TargetMode="External"/><Relationship Id="rId85" Type="http://schemas.openxmlformats.org/officeDocument/2006/relationships/hyperlink" Target="http://www.military.com/video/forces/navy/us-sailors-sick-from-fukushima/2940235133001/" TargetMode="External"/><Relationship Id="rId93" Type="http://schemas.openxmlformats.org/officeDocument/2006/relationships/hyperlink" Target="http://www.lowyinterpreter.org/post/2013/11/11/Typhoon-Haiyan-and-the-geopolitics-of-disaster-relief.aspx?COLLCC=3770148763&amp;" TargetMode="External"/><Relationship Id="rId98" Type="http://schemas.openxmlformats.org/officeDocument/2006/relationships/hyperlink" Target="http://www.pbs.org/wgbh/pages/frontline/shows/cuny/laptop/humanrelief.html" TargetMode="External"/><Relationship Id="rId3" Type="http://schemas.openxmlformats.org/officeDocument/2006/relationships/styles" Target="styles.xml"/><Relationship Id="rId12" Type="http://schemas.openxmlformats.org/officeDocument/2006/relationships/hyperlink" Target="javascript:void(0);" TargetMode="External"/><Relationship Id="rId17" Type="http://schemas.openxmlformats.org/officeDocument/2006/relationships/hyperlink" Target="http://www.economist.com/blogs/banyan/2012/01/nepal-and-its-neighbours" TargetMode="External"/><Relationship Id="rId25" Type="http://schemas.openxmlformats.org/officeDocument/2006/relationships/hyperlink" Target="http://reliefweb.int/sites/reliefweb.int/files/resources/PDNA_Executive_Summary_new.pdf" TargetMode="External"/><Relationship Id="rId33" Type="http://schemas.openxmlformats.org/officeDocument/2006/relationships/hyperlink" Target="http://www.heritage.org/research/reports/2011/03/not-all-foreign-aid-is-equal" TargetMode="External"/><Relationship Id="rId38" Type="http://schemas.openxmlformats.org/officeDocument/2006/relationships/hyperlink" Target="http://intpolicydigest.org/2012/05/15/disaster-management-in-southeast-asia-issues-and-challenges/" TargetMode="External"/><Relationship Id="rId46" Type="http://schemas.openxmlformats.org/officeDocument/2006/relationships/hyperlink" Target="http://www.bbc.com/news/world-asia-india-32492273" TargetMode="External"/><Relationship Id="rId59" Type="http://schemas.openxmlformats.org/officeDocument/2006/relationships/hyperlink" Target="http://drrportal.gov.np/international-search-and-rescue-team" TargetMode="External"/><Relationship Id="rId67" Type="http://schemas.openxmlformats.org/officeDocument/2006/relationships/hyperlink" Target="http://www.japantimes.co.jp/news/2014/02/20/national/post-quake-illnesses-kill-more-in-fukushima-than-2011-disaster/" TargetMode="External"/><Relationship Id="rId103" Type="http://schemas.openxmlformats.org/officeDocument/2006/relationships/hyperlink" Target="http://www.humansecurityinitiative.org/definition-human-security" TargetMode="External"/><Relationship Id="rId20" Type="http://schemas.openxmlformats.org/officeDocument/2006/relationships/hyperlink" Target="http://www.economist.com/node/17049151" TargetMode="External"/><Relationship Id="rId41" Type="http://schemas.openxmlformats.org/officeDocument/2006/relationships/hyperlink" Target="http://www.chinausfocus.com/foreign-policy/south-china-sea-should-not-be-an-admm-plus-issue/" TargetMode="External"/><Relationship Id="rId54" Type="http://schemas.openxmlformats.org/officeDocument/2006/relationships/hyperlink" Target="http://www.unocha.org/nepal" TargetMode="External"/><Relationship Id="rId62" Type="http://schemas.openxmlformats.org/officeDocument/2006/relationships/hyperlink" Target="http://www.asiamattersforamerica.org/japan/japans-disaster-relief-diplomacy" TargetMode="External"/><Relationship Id="rId70" Type="http://schemas.openxmlformats.org/officeDocument/2006/relationships/hyperlink" Target="http://www.military.com/video/forces/navy/us-sailors-sick-from-fukushima/2940235133001/" TargetMode="External"/><Relationship Id="rId75" Type="http://schemas.openxmlformats.org/officeDocument/2006/relationships/hyperlink" Target="http://www.tokyo-doken.or.jp/news/news2012/2039/07.html" TargetMode="External"/><Relationship Id="rId83" Type="http://schemas.openxmlformats.org/officeDocument/2006/relationships/hyperlink" Target="http://www.bbc.co.uk/news/world-asia-26254140" TargetMode="External"/><Relationship Id="rId88" Type="http://schemas.openxmlformats.org/officeDocument/2006/relationships/hyperlink" Target="http://fpif.org/reinforcing_washingtons_asia-pacific_hegemony/" TargetMode="External"/><Relationship Id="rId91" Type="http://schemas.openxmlformats.org/officeDocument/2006/relationships/hyperlink" Target="http://www.yomiuri.co.jp/politics/news/20110406-OYT1T00031.htm" TargetMode="External"/><Relationship Id="rId96" Type="http://schemas.openxmlformats.org/officeDocument/2006/relationships/hyperlink" Target="http://fpif.org/disaster-militarism-rethinking-u-s-relief-asia-pacifi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cfr.org/nepal/disaster-relief-china-india-come-together/p37199" TargetMode="External"/><Relationship Id="rId23" Type="http://schemas.openxmlformats.org/officeDocument/2006/relationships/hyperlink" Target="http://nitc.gov.np/eq/" TargetMode="External"/><Relationship Id="rId28" Type="http://schemas.openxmlformats.org/officeDocument/2006/relationships/hyperlink" Target="http://in.reuters.com/article/2015/05/07/quake-nepal-china-idINKBN0NS19R20150507" TargetMode="External"/><Relationship Id="rId36" Type="http://schemas.openxmlformats.org/officeDocument/2006/relationships/hyperlink" Target="http://www.slate.com/articles/technology/future_tense/2015/10/ikea_gives_10_000_flat_pack_shelters_for_refugees.html" TargetMode="External"/><Relationship Id="rId49" Type="http://schemas.openxmlformats.org/officeDocument/2006/relationships/hyperlink" Target="http://blogs.wsj.com/indiarealtime/2015/09/21/indias-curt-view-on-nepals-new-constitution/" TargetMode="External"/><Relationship Id="rId57" Type="http://schemas.openxmlformats.org/officeDocument/2006/relationships/hyperlink" Target="http://nitc.gov.np/eq/wp-content/uploads/2015/04/22-Baisakha-1000h-Briefing-Update11.pdf" TargetMode="External"/><Relationship Id="rId10" Type="http://schemas.openxmlformats.org/officeDocument/2006/relationships/hyperlink" Target="http://proquest.umi.com.proxy.library.emory.edu/pqdweb?RQT=318&amp;pmid=7510&amp;TS=1247873423&amp;clientId=1917&amp;VInst=PROD&amp;VName=PQD&amp;VType=PQD" TargetMode="External"/><Relationship Id="rId31" Type="http://schemas.openxmlformats.org/officeDocument/2006/relationships/hyperlink" Target="http://chinadevelopmentbrief.cn/articles/learning-from-nepal-an-interview-with-humanitarian-relief-expert-jock-baker/" TargetMode="External"/><Relationship Id="rId44" Type="http://schemas.openxmlformats.org/officeDocument/2006/relationships/hyperlink" Target="http://thediplomat.com/2013/06/no-mil-to-mil-ties-cant-make-the-us-china-play-nice/" TargetMode="External"/><Relationship Id="rId52" Type="http://schemas.openxmlformats.org/officeDocument/2006/relationships/hyperlink" Target="http://www.bloomberg.com/news/articles/2014-12-14/china-breaks-india-monopoly-on-nepal-economy-as-investment-grows" TargetMode="External"/><Relationship Id="rId60" Type="http://schemas.openxmlformats.org/officeDocument/2006/relationships/hyperlink" Target="http://www.economist.com/node/11409357" TargetMode="External"/><Relationship Id="rId65" Type="http://schemas.openxmlformats.org/officeDocument/2006/relationships/hyperlink" Target="http://www.asiamattersforamerica.org/japan/japans-disaster-relief-diplomacy" TargetMode="External"/><Relationship Id="rId73" Type="http://schemas.openxmlformats.org/officeDocument/2006/relationships/hyperlink" Target="http://fpif.org/reinforcing_washingtons_asia-pacific_hegemony/" TargetMode="External"/><Relationship Id="rId78" Type="http://schemas.openxmlformats.org/officeDocument/2006/relationships/hyperlink" Target="http://www.lowyinterpreter.org/post/2013/11/11/Typhoon-Haiyan-and-the-geopolitics-of-disaster-relief.aspx?COLLCC=3770148763&amp;" TargetMode="External"/><Relationship Id="rId81" Type="http://schemas.openxmlformats.org/officeDocument/2006/relationships/hyperlink" Target="http://fpif.org/disaster-militarism-rethinking-u-s-relief-asia-pacific/" TargetMode="External"/><Relationship Id="rId86" Type="http://schemas.openxmlformats.org/officeDocument/2006/relationships/hyperlink" Target="http://www.ippnw.de/commonFiles/pdfs/Atomenergie/FukushimaBackgroundPaper.pdf" TargetMode="External"/><Relationship Id="rId94" Type="http://schemas.openxmlformats.org/officeDocument/2006/relationships/hyperlink" Target="http://www.philstar.com/headlines/2014/03/04/1297089/6th-round-talks-us-troops-presence-phl-resume" TargetMode="External"/><Relationship Id="rId99" Type="http://schemas.openxmlformats.org/officeDocument/2006/relationships/hyperlink" Target="http://www.defense.gov/news/newsarticle.aspx?id=121094" TargetMode="External"/><Relationship Id="rId101" Type="http://schemas.openxmlformats.org/officeDocument/2006/relationships/hyperlink" Target="http://www.wedprophils.org/" TargetMode="External"/><Relationship Id="rId4" Type="http://schemas.openxmlformats.org/officeDocument/2006/relationships/settings" Target="settings.xml"/><Relationship Id="rId9" Type="http://schemas.openxmlformats.org/officeDocument/2006/relationships/hyperlink" Target="javascript:void(0);" TargetMode="External"/><Relationship Id="rId13" Type="http://schemas.openxmlformats.org/officeDocument/2006/relationships/hyperlink" Target="http://www.theatlantic.com/technology/archive/2012/03/were-underestimating-the-risk-of-human-extinction/253821/" TargetMode="External"/><Relationship Id="rId18" Type="http://schemas.openxmlformats.org/officeDocument/2006/relationships/hyperlink" Target="http://www.cfr.org/economics/economics-influence-china-india-south-asia/p36862" TargetMode="External"/><Relationship Id="rId39" Type="http://schemas.openxmlformats.org/officeDocument/2006/relationships/hyperlink" Target="http://jcie.org/researchpdfs/ASEAN-Japan/NavChange/8.pdf" TargetMode="External"/><Relationship Id="rId34" Type="http://schemas.openxmlformats.org/officeDocument/2006/relationships/hyperlink" Target="http://www.heritage.org/research/reports/2011/03/not-all-foreign-aid-is-equal" TargetMode="External"/><Relationship Id="rId50" Type="http://schemas.openxmlformats.org/officeDocument/2006/relationships/hyperlink" Target="http://www.economist.com/node/17049151" TargetMode="External"/><Relationship Id="rId55" Type="http://schemas.openxmlformats.org/officeDocument/2006/relationships/hyperlink" Target="http://reliefweb.int/sites/reliefweb.int/files/resources/PDNA_Executive_Summary_new.pdf" TargetMode="External"/><Relationship Id="rId76" Type="http://schemas.openxmlformats.org/officeDocument/2006/relationships/hyperlink" Target="http://www.yomiuri.co.jp/politics/news/20110406-OYT1T00031.htm" TargetMode="External"/><Relationship Id="rId97" Type="http://schemas.openxmlformats.org/officeDocument/2006/relationships/hyperlink" Target="https://docs.unocha.org/sites/dms/Documents/130301_Counting_the_cost_of_humanitarian_aid_delivered_through_the_mil.pdf" TargetMode="External"/><Relationship Id="rId10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ude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2BDD7-8025-4BB4-ABFF-243BADC08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178</TotalTime>
  <Pages>1</Pages>
  <Words>54100</Words>
  <Characters>308376</Characters>
  <Application>Microsoft Office Word</Application>
  <DocSecurity>0</DocSecurity>
  <Lines>2569</Lines>
  <Paragraphs>723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Windows User</cp:lastModifiedBy>
  <cp:revision>12</cp:revision>
  <dcterms:created xsi:type="dcterms:W3CDTF">2016-07-20T22:33:00Z</dcterms:created>
  <dcterms:modified xsi:type="dcterms:W3CDTF">2016-07-21T21:21:00Z</dcterms:modified>
</cp:coreProperties>
</file>