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329" w:rsidRDefault="00213329" w:rsidP="00213329">
      <w:pPr>
        <w:pStyle w:val="Heading1"/>
      </w:pPr>
      <w:r w:rsidRPr="00F11338">
        <w:t>Pan Neg</w:t>
      </w:r>
    </w:p>
    <w:p w:rsidR="00125C19" w:rsidRPr="00125C19" w:rsidRDefault="00125C19" w:rsidP="00125C19"/>
    <w:p w:rsidR="004B1547" w:rsidRDefault="00125C19" w:rsidP="00125C19">
      <w:pPr>
        <w:pStyle w:val="Heading3"/>
      </w:pPr>
      <w:r>
        <w:lastRenderedPageBreak/>
        <w:t>Strategy Notes</w:t>
      </w:r>
    </w:p>
    <w:p w:rsidR="004B1547" w:rsidRDefault="004B1547" w:rsidP="004B1547">
      <w:pPr>
        <w:pStyle w:val="ListParagraph"/>
        <w:numPr>
          <w:ilvl w:val="0"/>
          <w:numId w:val="11"/>
        </w:numPr>
      </w:pPr>
      <w:r>
        <w:t>Be careful with reading different cards from different categories. This file covers responses to Pan from the right and the left, so there are a lot of contradictions that you should be careful to avoid:</w:t>
      </w:r>
    </w:p>
    <w:p w:rsidR="004B1547" w:rsidRDefault="004B1547" w:rsidP="004B1547">
      <w:pPr>
        <w:pStyle w:val="ListParagraph"/>
        <w:numPr>
          <w:ilvl w:val="1"/>
          <w:numId w:val="11"/>
        </w:numPr>
      </w:pPr>
      <w:r>
        <w:t>“China Threatcon Good” – mostly realists of different varieties, impact turns the aff</w:t>
      </w:r>
    </w:p>
    <w:p w:rsidR="004B1547" w:rsidRDefault="004B1547" w:rsidP="004B1547">
      <w:pPr>
        <w:pStyle w:val="ListParagraph"/>
        <w:numPr>
          <w:ilvl w:val="1"/>
          <w:numId w:val="11"/>
        </w:numPr>
      </w:pPr>
      <w:r>
        <w:t>“China Threatcon Bad but So Is Aff” – left(ish) criticisms of the Pan strategy</w:t>
      </w:r>
    </w:p>
    <w:p w:rsidR="004B1547" w:rsidRDefault="004B1547" w:rsidP="004B1547">
      <w:pPr>
        <w:pStyle w:val="ListParagraph"/>
        <w:numPr>
          <w:ilvl w:val="1"/>
          <w:numId w:val="11"/>
        </w:numPr>
      </w:pPr>
      <w:r>
        <w:t>“Framework Supplements” – some realists but not exclusively – only run arguments from here if they do not read a plan text.</w:t>
      </w:r>
    </w:p>
    <w:p w:rsidR="003E79E6" w:rsidRDefault="004B1547" w:rsidP="003E79E6">
      <w:pPr>
        <w:pStyle w:val="ListParagraph"/>
        <w:numPr>
          <w:ilvl w:val="1"/>
          <w:numId w:val="11"/>
        </w:numPr>
      </w:pPr>
      <w:r>
        <w:t>“K Links” – self-explanatory, no realists allowed</w:t>
      </w:r>
      <w:r w:rsidR="003E79E6">
        <w:t xml:space="preserve"> (unless you’re running the heg “k”)</w:t>
      </w:r>
    </w:p>
    <w:p w:rsidR="004B1547" w:rsidRDefault="004B1547" w:rsidP="004B1547">
      <w:pPr>
        <w:pStyle w:val="ListParagraph"/>
        <w:numPr>
          <w:ilvl w:val="0"/>
          <w:numId w:val="11"/>
        </w:numPr>
      </w:pPr>
      <w:r>
        <w:t>Pan affs come in many different varieties and with a lot of solvency mechanisms, so be careful because not all of these cards will apply 100% of the time.</w:t>
      </w:r>
    </w:p>
    <w:p w:rsidR="004B1547" w:rsidRDefault="004B1547" w:rsidP="004B1547">
      <w:pPr>
        <w:pStyle w:val="ListParagraph"/>
        <w:numPr>
          <w:ilvl w:val="0"/>
          <w:numId w:val="11"/>
        </w:numPr>
      </w:pPr>
      <w:r>
        <w:t>For K links, setting up the link in CX is a very viable strategy.</w:t>
      </w:r>
    </w:p>
    <w:p w:rsidR="001C1898" w:rsidRDefault="00297D11" w:rsidP="004B1547">
      <w:pPr>
        <w:pStyle w:val="ListParagraph"/>
        <w:numPr>
          <w:ilvl w:val="0"/>
          <w:numId w:val="11"/>
        </w:numPr>
      </w:pPr>
      <w:r>
        <w:t>DO NOT READ CLIFTON AND MEA</w:t>
      </w:r>
      <w:r w:rsidR="001C1898">
        <w:t>RSHEIMER AT THE SAME TIME!</w:t>
      </w:r>
      <w:r>
        <w:t xml:space="preserve"> Clifton is a defensive realist whereas Mearsheimer is an offensive realist. </w:t>
      </w:r>
    </w:p>
    <w:p w:rsidR="004B1547" w:rsidRDefault="004B1547" w:rsidP="004B1547"/>
    <w:p w:rsidR="004B1547" w:rsidRDefault="004B1547" w:rsidP="004B1547">
      <w:r>
        <w:t>Yay debate!</w:t>
      </w:r>
    </w:p>
    <w:p w:rsidR="004B1547" w:rsidRDefault="004B1547" w:rsidP="004B1547">
      <w:r>
        <w:t>Char, Tristan, and Emily</w:t>
      </w:r>
      <w:r w:rsidR="00C842E2">
        <w:t xml:space="preserve"> with help from Kenneth</w:t>
      </w:r>
    </w:p>
    <w:p w:rsidR="004B1547" w:rsidRPr="004B1547" w:rsidRDefault="004B1547" w:rsidP="004B1547">
      <w:r>
        <w:t>RKS K Lab 2K16</w:t>
      </w:r>
    </w:p>
    <w:p w:rsidR="008F0407" w:rsidRPr="00F11338" w:rsidRDefault="008F0407" w:rsidP="008F0407">
      <w:pPr>
        <w:rPr>
          <w:rStyle w:val="StyleUnderline"/>
        </w:rPr>
      </w:pPr>
    </w:p>
    <w:p w:rsidR="00213329" w:rsidRPr="00F11338" w:rsidRDefault="00213329" w:rsidP="00213329">
      <w:pPr>
        <w:pStyle w:val="Heading2"/>
      </w:pPr>
      <w:r w:rsidRPr="00F11338">
        <w:lastRenderedPageBreak/>
        <w:t>China Threat</w:t>
      </w:r>
      <w:r w:rsidR="00E07638" w:rsidRPr="00F11338">
        <w:t>con Good</w:t>
      </w:r>
    </w:p>
    <w:p w:rsidR="00213329" w:rsidRPr="00F11338" w:rsidRDefault="00213329" w:rsidP="00213329">
      <w:pPr>
        <w:pStyle w:val="Heading3"/>
      </w:pPr>
      <w:r w:rsidRPr="00F11338">
        <w:lastRenderedPageBreak/>
        <w:t xml:space="preserve">China </w:t>
      </w:r>
      <w:r w:rsidR="00BB5EAF" w:rsidRPr="00F11338">
        <w:t>= Threat</w:t>
      </w:r>
    </w:p>
    <w:p w:rsidR="00213329" w:rsidRPr="00F11338" w:rsidRDefault="00213329" w:rsidP="00213329">
      <w:pPr>
        <w:pStyle w:val="Heading4"/>
      </w:pPr>
      <w:r w:rsidRPr="00F11338">
        <w:t>China is a threat and their theory is outdated because nobody sees China as a threat anymore—in other words, there is no political economy of fear</w:t>
      </w:r>
    </w:p>
    <w:p w:rsidR="00213329" w:rsidRPr="00F11338" w:rsidRDefault="00213329" w:rsidP="00213329">
      <w:r w:rsidRPr="00F11338">
        <w:rPr>
          <w:rStyle w:val="Style13ptBold"/>
        </w:rPr>
        <w:t>Beinart, 15</w:t>
      </w:r>
      <w:r w:rsidRPr="00F11338">
        <w:t xml:space="preserve"> </w:t>
      </w:r>
      <w:r w:rsidR="00803E4A">
        <w:br/>
      </w:r>
      <w:r w:rsidRPr="00803E4A">
        <w:rPr>
          <w:sz w:val="18"/>
        </w:rPr>
        <w:t>(Peter, June 3rd, 2015; author of multiple books, contributing editor at The Atlantic, former editor of The New Republic, he has written for Time, The New York Times, The New York Review of Books, an associate professor of journalism and political science at the City University of New York, studied history and political science at Yale University, where he was a member of the Yale Political Union, and graduated in 1993. He was a Rhodes Scholar at University College, Oxford University, where he earned an M.Phil. in international relations; The Atlantic, “Where Are the China Hawks?” http://www.theatlantic.com/international/archive/2015/06/china-isis-iran-threat/394799/)</w:t>
      </w:r>
    </w:p>
    <w:p w:rsidR="00213329" w:rsidRPr="00F11338" w:rsidRDefault="00213329" w:rsidP="00213329">
      <w:pPr>
        <w:rPr>
          <w:sz w:val="16"/>
        </w:rPr>
      </w:pPr>
      <w:r w:rsidRPr="00F11338">
        <w:rPr>
          <w:sz w:val="16"/>
        </w:rPr>
        <w:t xml:space="preserve">On Monday, Lindsey Graham announced his presidential candidacy in a speech devoted mostly to foreign policy. He mentioned variations of the word “Islam” six times. He said “the nuclear ambitions of the radical Islamists who control Iran” constitute the “biggest threat” to the United States. He twice emphasized his devotion to Israel. And once, about halfway through his remarks, he mentioned China. In American politics today, especially in the GOP, Graham’s priorities are typical. Two years ago, during Secretary of Defense nominee Chuck Hagel’s contentious seven-and-a-half-hour grilling by the Armed Services Committee, senators mentioned Israel 178 times and Iran 171 times. The number of references to China? Five. The emphasis is odd because it’s likely that </w:t>
      </w:r>
      <w:r w:rsidRPr="00F11338">
        <w:rPr>
          <w:rStyle w:val="Emphasis"/>
        </w:rPr>
        <w:t>the “biggest threat” to America’s national security is neither Iran nor “radical Islam” writ large. It is China</w:t>
      </w:r>
      <w:r w:rsidRPr="00F11338">
        <w:rPr>
          <w:sz w:val="16"/>
        </w:rPr>
        <w:t xml:space="preserve">. The Islamic extremists in ISIS and other violent jihadist groups kill between 10 and 20 Americans a year. That number could spike dramatically, of course, as it did on 9/11. But </w:t>
      </w:r>
      <w:r w:rsidRPr="00F11338">
        <w:rPr>
          <w:rStyle w:val="StyleUnderline"/>
        </w:rPr>
        <w:t>for many years now, the trend has been toward lone-wolf-style attacks where very small numbers of Americans die</w:t>
      </w:r>
      <w:r w:rsidRPr="00F11338">
        <w:rPr>
          <w:sz w:val="16"/>
        </w:rPr>
        <w:t xml:space="preserve">. For its part, </w:t>
      </w:r>
      <w:r w:rsidRPr="00F11338">
        <w:rPr>
          <w:rStyle w:val="StyleUnderline"/>
        </w:rPr>
        <w:t>Iran is a midsize power with a noxious regime</w:t>
      </w:r>
      <w:r w:rsidRPr="00F11338">
        <w:rPr>
          <w:sz w:val="16"/>
        </w:rPr>
        <w:t xml:space="preserve">. It aspires to dominate the Middle East, </w:t>
      </w:r>
      <w:r w:rsidRPr="00F11338">
        <w:rPr>
          <w:rStyle w:val="StyleUnderline"/>
        </w:rPr>
        <w:t>but it is likely to fail</w:t>
      </w:r>
      <w:r w:rsidRPr="00F11338">
        <w:rPr>
          <w:sz w:val="16"/>
        </w:rPr>
        <w:t xml:space="preserve"> in that endeavor. It’s likely to fail in part because the other powerful countries in the region (Israel, Saudi Arabia, Egypt, Turkey), backed by the United States, want it to fail. And it’s likely to fail because, as a Shiite power in a mostly Sunni region inflamed by Sunni-Shiite conflict, Iranian domination doesn’t have much appeal. Of course, if Iran develops a nuclear weapon, or even a nuclear-weapons capacity, its power will grow. But it will still face neighbors—Israel, Pakistan, India—with larger nuclear arsenals of their own. And there is no reason to believe that Tehran will commit regime suicide by using a nuclear weapon against Israel or anyone else, and thus invite a massive nuclear response, given that it has proved emphatically non-suicidal during its 36 years in power. </w:t>
      </w:r>
      <w:r w:rsidRPr="00F11338">
        <w:rPr>
          <w:rStyle w:val="StyleUnderline"/>
        </w:rPr>
        <w:t>China, by contrast, is not a midsize power. It’s a superpower</w:t>
      </w:r>
      <w:r w:rsidRPr="00F11338">
        <w:rPr>
          <w:sz w:val="16"/>
        </w:rPr>
        <w:t xml:space="preserve">. At current prices, </w:t>
      </w:r>
      <w:r w:rsidRPr="00F11338">
        <w:rPr>
          <w:rStyle w:val="StyleUnderline"/>
        </w:rPr>
        <w:t>its GDP is 28 times larger than Iran’s. Its military budget is roughly 13 times larger. Its willingness to invest vast sums in the economic development of other nations gives it tremendous soft power</w:t>
      </w:r>
      <w:r w:rsidRPr="00F11338">
        <w:rPr>
          <w:sz w:val="16"/>
        </w:rPr>
        <w:t xml:space="preserve">. And </w:t>
      </w:r>
      <w:r w:rsidRPr="00F11338">
        <w:rPr>
          <w:rStyle w:val="StyleUnderline"/>
        </w:rPr>
        <w:t>it is claiming much of the South China Sea as its own, thus asserting dominion over a territory with vast oil and gas reserves through which one-third of the world’s shipping travels</w:t>
      </w:r>
      <w:r w:rsidRPr="00F11338">
        <w:rPr>
          <w:sz w:val="16"/>
        </w:rPr>
        <w:t xml:space="preserve">. From 1941 to 1989, </w:t>
      </w:r>
      <w:r w:rsidRPr="00F11338">
        <w:rPr>
          <w:rStyle w:val="StyleUnderline"/>
        </w:rPr>
        <w:t>the United States risked war to prevent great powers from dominating the world’s economic and industrial heartlands</w:t>
      </w:r>
      <w:r w:rsidRPr="00F11338">
        <w:rPr>
          <w:sz w:val="16"/>
        </w:rPr>
        <w:t xml:space="preserve">, and thus gaining veto power over America’s ability to conduct international commerce. </w:t>
      </w:r>
      <w:r w:rsidRPr="00F11338">
        <w:rPr>
          <w:rStyle w:val="StyleUnderline"/>
        </w:rPr>
        <w:t>That’s what China is seeking today</w:t>
      </w:r>
      <w:r w:rsidRPr="00F11338">
        <w:rPr>
          <w:sz w:val="16"/>
        </w:rPr>
        <w:t xml:space="preserve">. </w:t>
      </w:r>
      <w:r w:rsidRPr="00F11338">
        <w:rPr>
          <w:rStyle w:val="StyleUnderline"/>
        </w:rPr>
        <w:t>When historians look back at this era in American history, they’ll find the lack of political debate about China astounding</w:t>
      </w:r>
      <w:r w:rsidRPr="00F11338">
        <w:rPr>
          <w:sz w:val="16"/>
        </w:rPr>
        <w:t xml:space="preserve">. So </w:t>
      </w:r>
      <w:r w:rsidRPr="00F11338">
        <w:rPr>
          <w:rStyle w:val="StyleUnderline"/>
        </w:rPr>
        <w:t>why aren’t</w:t>
      </w:r>
      <w:r w:rsidRPr="00F11338">
        <w:rPr>
          <w:sz w:val="16"/>
        </w:rPr>
        <w:t xml:space="preserve"> Lindsey Graham and his GOP </w:t>
      </w:r>
      <w:r w:rsidRPr="00F11338">
        <w:rPr>
          <w:rStyle w:val="StyleUnderline"/>
        </w:rPr>
        <w:t>presidential competitors talking more about China?</w:t>
      </w:r>
      <w:r w:rsidRPr="00F11338">
        <w:rPr>
          <w:sz w:val="16"/>
        </w:rPr>
        <w:t xml:space="preserve"> (To be fair, Hillary </w:t>
      </w:r>
      <w:r w:rsidRPr="00F11338">
        <w:rPr>
          <w:rStyle w:val="StyleUnderline"/>
        </w:rPr>
        <w:t>Clinton isn’t talking much about China eithe</w:t>
      </w:r>
      <w:r w:rsidRPr="00F11338">
        <w:rPr>
          <w:sz w:val="16"/>
        </w:rPr>
        <w:t xml:space="preserve">r. But her campaign thus far has been much less weighted toward foreign policy in general.) </w:t>
      </w:r>
      <w:r w:rsidRPr="00F11338">
        <w:rPr>
          <w:rStyle w:val="StyleUnderline"/>
        </w:rPr>
        <w:t>Three reasons come to mind</w:t>
      </w:r>
      <w:r w:rsidRPr="00F11338">
        <w:rPr>
          <w:sz w:val="16"/>
        </w:rPr>
        <w:t xml:space="preserve">. </w:t>
      </w:r>
      <w:r w:rsidRPr="00F11338">
        <w:rPr>
          <w:rStyle w:val="Emphasis"/>
        </w:rPr>
        <w:t>The first</w:t>
      </w:r>
      <w:r w:rsidRPr="00F11338">
        <w:rPr>
          <w:rStyle w:val="StyleUnderline"/>
        </w:rPr>
        <w:t xml:space="preserve"> is that the Chinese threat isn’t visually spectacular</w:t>
      </w:r>
      <w:r w:rsidRPr="00F11338">
        <w:rPr>
          <w:sz w:val="16"/>
        </w:rPr>
        <w:t xml:space="preserve">. </w:t>
      </w:r>
      <w:r w:rsidRPr="00F11338">
        <w:rPr>
          <w:rStyle w:val="StyleUnderline"/>
        </w:rPr>
        <w:t>What made ISIS a household name in the United States last year,</w:t>
      </w:r>
      <w:r w:rsidRPr="00F11338">
        <w:rPr>
          <w:sz w:val="16"/>
        </w:rPr>
        <w:t xml:space="preserve"> even more than the group’s territorial gains, </w:t>
      </w:r>
      <w:r w:rsidRPr="00F11338">
        <w:rPr>
          <w:rStyle w:val="StyleUnderline"/>
        </w:rPr>
        <w:t>were its gruesome murders, especially of Westerners</w:t>
      </w:r>
      <w:r w:rsidRPr="00F11338">
        <w:rPr>
          <w:sz w:val="16"/>
        </w:rPr>
        <w:t xml:space="preserve">. The horrific images of those killings, broadcast endlessly on television, bred a primal fear that Washington politicians were quick to exploit. Those politicians pressured the Obama administration to begin its bombing  campaign in Iraq and Syria, which gave the story even more juice because the United States was now at war. Via the catchall of “radical Islam,” American politicians have transferred some of the anxiety sparked by ISIS to Iran: Today they have butcher’s knives; tomorrow, nukes! By contrast, </w:t>
      </w:r>
      <w:r w:rsidRPr="00F11338">
        <w:rPr>
          <w:rStyle w:val="StyleUnderline"/>
        </w:rPr>
        <w:t>China’s incremental moves to build islands in the South China Sea or even ram the occasional Filipino fishing boat produce far less drama. No matter how serious a challenge they pose to America’s role in the Pacific, they don’t appear to threaten American lives</w:t>
      </w:r>
      <w:r w:rsidRPr="00F11338">
        <w:rPr>
          <w:sz w:val="16"/>
        </w:rPr>
        <w:t xml:space="preserve">. </w:t>
      </w:r>
      <w:r w:rsidRPr="00F11338">
        <w:rPr>
          <w:rStyle w:val="StyleUnderline"/>
        </w:rPr>
        <w:t>And they won’t—until a confrontation between the Chinese and American militaries, in disputed ocean or airspace, raises the prospect of war. Until that happens, China’s challenge will remain on Page A17 of the newspaper</w:t>
      </w:r>
      <w:r w:rsidRPr="00F11338">
        <w:rPr>
          <w:sz w:val="16"/>
        </w:rPr>
        <w:t xml:space="preserve">. </w:t>
      </w:r>
      <w:r w:rsidRPr="00F11338">
        <w:rPr>
          <w:rStyle w:val="Emphasis"/>
        </w:rPr>
        <w:t xml:space="preserve">The second </w:t>
      </w:r>
      <w:r w:rsidRPr="00F11338">
        <w:rPr>
          <w:rStyle w:val="StyleUnderline"/>
        </w:rPr>
        <w:t xml:space="preserve">reason presidential candidates devote so much more attention to </w:t>
      </w:r>
      <w:r w:rsidRPr="00F11338">
        <w:rPr>
          <w:rStyle w:val="StyleUnderline"/>
        </w:rPr>
        <w:lastRenderedPageBreak/>
        <w:t>“radical Islam” than to China</w:t>
      </w:r>
      <w:r w:rsidRPr="00F11338">
        <w:rPr>
          <w:sz w:val="16"/>
        </w:rPr>
        <w:t xml:space="preserve"> </w:t>
      </w:r>
      <w:r w:rsidRPr="00F11338">
        <w:rPr>
          <w:rStyle w:val="StyleUnderline"/>
        </w:rPr>
        <w:t>is money</w:t>
      </w:r>
      <w:r w:rsidRPr="00F11338">
        <w:rPr>
          <w:sz w:val="16"/>
        </w:rPr>
        <w:t xml:space="preserve">. There’s no conspiracy here. Sheldon </w:t>
      </w:r>
      <w:r w:rsidRPr="00F11338">
        <w:rPr>
          <w:rStyle w:val="StyleUnderline"/>
        </w:rPr>
        <w:t>Adelson, who along with the Koch brothers is the most influential donor in today’s GOP</w:t>
      </w:r>
      <w:r w:rsidRPr="00F11338">
        <w:rPr>
          <w:sz w:val="16"/>
        </w:rPr>
        <w:t xml:space="preserve">, proudly </w:t>
      </w:r>
      <w:r w:rsidRPr="00F11338">
        <w:rPr>
          <w:rStyle w:val="StyleUnderline"/>
        </w:rPr>
        <w:t>acknowledges that</w:t>
      </w:r>
      <w:r w:rsidRPr="00F11338">
        <w:rPr>
          <w:sz w:val="16"/>
        </w:rPr>
        <w:t xml:space="preserve">, for him, </w:t>
      </w:r>
      <w:r w:rsidRPr="00F11338">
        <w:rPr>
          <w:rStyle w:val="StyleUnderline"/>
        </w:rPr>
        <w:t>Israel’s “security</w:t>
      </w:r>
      <w:r w:rsidRPr="00F11338">
        <w:rPr>
          <w:sz w:val="16"/>
        </w:rPr>
        <w:t>”—and thus, Iran’s nuclear program—</w:t>
      </w:r>
      <w:r w:rsidRPr="00F11338">
        <w:rPr>
          <w:rStyle w:val="StyleUnderline"/>
        </w:rPr>
        <w:t>is issue number one</w:t>
      </w:r>
      <w:r w:rsidRPr="00F11338">
        <w:rPr>
          <w:sz w:val="16"/>
        </w:rPr>
        <w:t xml:space="preserve">. And there are mini-Adelsons backing all the leading Republican candidates who talk tough on Iran. </w:t>
      </w:r>
      <w:r w:rsidRPr="00F11338">
        <w:rPr>
          <w:rStyle w:val="StyleUnderline"/>
        </w:rPr>
        <w:t>China hawks</w:t>
      </w:r>
      <w:r w:rsidRPr="00F11338">
        <w:rPr>
          <w:sz w:val="16"/>
        </w:rPr>
        <w:t xml:space="preserve">, by contrast, </w:t>
      </w:r>
      <w:r w:rsidRPr="00F11338">
        <w:rPr>
          <w:rStyle w:val="StyleUnderline"/>
        </w:rPr>
        <w:t xml:space="preserve">are far harder to find </w:t>
      </w:r>
      <w:r w:rsidRPr="00F11338">
        <w:rPr>
          <w:sz w:val="16"/>
        </w:rPr>
        <w:t xml:space="preserve">in the GOP donor class. In fact, </w:t>
      </w:r>
      <w:r w:rsidRPr="00F11338">
        <w:rPr>
          <w:rStyle w:val="StyleUnderline"/>
        </w:rPr>
        <w:t>given the stake many financial and corporate types have in U.S.-Chinese economic ties, it’s not clear that GOP donors even want GOP presidential candidates to take a hard line against Beijing</w:t>
      </w:r>
      <w:r w:rsidRPr="00F11338">
        <w:rPr>
          <w:sz w:val="16"/>
        </w:rPr>
        <w:t xml:space="preserve">. </w:t>
      </w:r>
      <w:r w:rsidRPr="00F11338">
        <w:rPr>
          <w:rStyle w:val="Emphasis"/>
        </w:rPr>
        <w:t>The third reason is ideological.</w:t>
      </w:r>
      <w:r w:rsidRPr="00F11338">
        <w:rPr>
          <w:sz w:val="16"/>
        </w:rPr>
        <w:t xml:space="preserve"> For the American right, </w:t>
      </w:r>
      <w:r w:rsidRPr="00F11338">
        <w:rPr>
          <w:rStyle w:val="StyleUnderline"/>
        </w:rPr>
        <w:t>it’s very important that U.S. adversaries be “evil.</w:t>
      </w:r>
      <w:r w:rsidRPr="00F11338">
        <w:rPr>
          <w:sz w:val="16"/>
        </w:rPr>
        <w:t xml:space="preserve">” From Whittaker Chambers, William F. Buckley, and Barry Goldwater in the first decades of the Cold War to Jerry Falwell, Jesse Helms, and Ronald Reagan </w:t>
      </w:r>
      <w:r w:rsidRPr="00F11338">
        <w:rPr>
          <w:rStyle w:val="StyleUnderline"/>
        </w:rPr>
        <w:t>in the 1970s and 1980s, conservatives insisted that the Soviet Union was both a geopolitical threat and a demonic force. On the right, the U.S.S.R. was often portrayed as not merely an ideological foe but a quasi-theological one</w:t>
      </w:r>
      <w:r w:rsidRPr="00F11338">
        <w:rPr>
          <w:sz w:val="16"/>
        </w:rPr>
        <w:t xml:space="preserve">. It’s no coincidence that Reagan called the Soviet Union an “evil empire” in a speech to the National Association of Evangelicals. </w:t>
      </w:r>
      <w:r w:rsidRPr="00F11338">
        <w:rPr>
          <w:rStyle w:val="StyleUnderline"/>
        </w:rPr>
        <w:t>Today, “radical Islam” plays that same role</w:t>
      </w:r>
      <w:r w:rsidRPr="00F11338">
        <w:rPr>
          <w:sz w:val="16"/>
        </w:rPr>
        <w:t xml:space="preserve">. Its evil underscores America’s virtue, and its brutality toward Christians proves that, once again, the United States is fighting a religious war. </w:t>
      </w:r>
      <w:r w:rsidRPr="00F11338">
        <w:rPr>
          <w:rStyle w:val="Emphasis"/>
        </w:rPr>
        <w:t>It’s harder to portray China in that role.</w:t>
      </w:r>
      <w:r w:rsidRPr="00F11338">
        <w:rPr>
          <w:sz w:val="16"/>
        </w:rPr>
        <w:t xml:space="preserve"> </w:t>
      </w:r>
      <w:r w:rsidRPr="00F11338">
        <w:rPr>
          <w:rStyle w:val="StyleUnderline"/>
        </w:rPr>
        <w:t>While still a dictatorship, it’s no longer a particularly ideological one</w:t>
      </w:r>
      <w:r w:rsidRPr="00F11338">
        <w:rPr>
          <w:sz w:val="16"/>
        </w:rPr>
        <w:t xml:space="preserve">. </w:t>
      </w:r>
      <w:r w:rsidRPr="00F11338">
        <w:rPr>
          <w:rStyle w:val="StyleUnderline"/>
        </w:rPr>
        <w:t>It’s not trying to spread an anti-democratic or anti-Christian creed across the globe</w:t>
      </w:r>
      <w:r w:rsidRPr="00F11338">
        <w:rPr>
          <w:sz w:val="16"/>
        </w:rPr>
        <w:t xml:space="preserve">. </w:t>
      </w:r>
      <w:r w:rsidRPr="00F11338">
        <w:rPr>
          <w:rStyle w:val="StyleUnderline"/>
        </w:rPr>
        <w:t>It’s simply trying to enrich its people and spread its power.</w:t>
      </w:r>
      <w:r w:rsidRPr="00F11338">
        <w:rPr>
          <w:sz w:val="16"/>
        </w:rPr>
        <w:t xml:space="preserve"> Eventually, American conservatives—and some liberals—will likely find a way to depict Beijing as this era’s version of Nazi Germany and Soviet Russia. Americans always frame their geopolitical conflicts in ideological terms. But, for now, “radical Islam” is a much easier fit. </w:t>
      </w:r>
      <w:r w:rsidRPr="00F11338">
        <w:rPr>
          <w:rStyle w:val="StyleUnderline"/>
        </w:rPr>
        <w:t>When historians look back at this era in American history, they’ll find the lack of political debate about China astounding</w:t>
      </w:r>
      <w:r w:rsidRPr="00F11338">
        <w:rPr>
          <w:sz w:val="16"/>
        </w:rPr>
        <w:t>. Then again, given the tenor of the GOP debate about “radical Islam,” maybe American foreign policy will be better off if the Republicans running for president leave well enough alone.</w:t>
      </w:r>
    </w:p>
    <w:p w:rsidR="00F11338" w:rsidRPr="00F11338" w:rsidRDefault="00F11338" w:rsidP="00F11338">
      <w:pPr>
        <w:pStyle w:val="Heading3"/>
      </w:pPr>
      <w:r w:rsidRPr="00F11338">
        <w:lastRenderedPageBreak/>
        <w:t>China = Threat - Cyber</w:t>
      </w:r>
    </w:p>
    <w:p w:rsidR="00F11338" w:rsidRPr="00F11338" w:rsidRDefault="00EA00FC" w:rsidP="00F11338">
      <w:pPr>
        <w:pStyle w:val="Heading4"/>
        <w:rPr>
          <w:rStyle w:val="Style13ptBold"/>
          <w:b/>
        </w:rPr>
      </w:pPr>
      <w:r>
        <w:rPr>
          <w:rStyle w:val="Style13ptBold"/>
          <w:b/>
        </w:rPr>
        <w:t>China threat real – anti-democratic stances and cyber attacks prove. The US is key to check Chinese aggression.</w:t>
      </w:r>
    </w:p>
    <w:p w:rsidR="00F11338" w:rsidRPr="00F11338" w:rsidRDefault="00803E4A" w:rsidP="00F11338">
      <w:r>
        <w:rPr>
          <w:rStyle w:val="Style13ptBold"/>
        </w:rPr>
        <w:t>Carafano</w:t>
      </w:r>
      <w:r w:rsidR="00F11338" w:rsidRPr="00F11338">
        <w:rPr>
          <w:rStyle w:val="Style13ptBold"/>
        </w:rPr>
        <w:t xml:space="preserve"> 15</w:t>
      </w:r>
      <w:r w:rsidR="00F11338" w:rsidRPr="00F11338">
        <w:t xml:space="preserve"> </w:t>
      </w:r>
      <w:r>
        <w:br/>
      </w:r>
      <w:r w:rsidR="00F11338" w:rsidRPr="00803E4A">
        <w:rPr>
          <w:sz w:val="18"/>
        </w:rPr>
        <w:t>(James Jay Carafano ,is Vice President for Foreign and Defense Policy at the Heritage Foundation,  “Wake Up, America: China Is a Real Threat”, The National Interest,  February 7, 2015, http://nationalinterest.org/feature/wake-america-china-real-threat-12204)  ET</w:t>
      </w:r>
    </w:p>
    <w:p w:rsidR="00F11338" w:rsidRDefault="00F11338" w:rsidP="00F11338">
      <w:pPr>
        <w:rPr>
          <w:u w:val="single"/>
        </w:rPr>
      </w:pPr>
      <w:r w:rsidRPr="00EA00FC">
        <w:rPr>
          <w:sz w:val="16"/>
        </w:rPr>
        <w:t xml:space="preserve">Between complacency and confrontation there is a responsible way forward that keeps the Asia-Pacific a big enough place to accommodate the vital interests of both Beijing and Washington. The heavy lifting will have to be done by the United States. That's okay. The work will make America a stronger nation and a better Asian ally. In the last decade, the </w:t>
      </w:r>
      <w:r w:rsidRPr="00F11338">
        <w:rPr>
          <w:b/>
          <w:u w:val="single"/>
        </w:rPr>
        <w:t>Chinese regime has shown itself to be anti-democratic</w:t>
      </w:r>
      <w:r w:rsidRPr="00F11338">
        <w:rPr>
          <w:u w:val="single"/>
        </w:rPr>
        <w:t xml:space="preserve">, no friend of free markets, </w:t>
      </w:r>
      <w:r w:rsidRPr="00F11338">
        <w:rPr>
          <w:b/>
          <w:u w:val="single"/>
        </w:rPr>
        <w:t>a first-class cyber bully</w:t>
      </w:r>
      <w:r w:rsidRPr="00F11338">
        <w:rPr>
          <w:u w:val="single"/>
        </w:rPr>
        <w:t xml:space="preserve"> and </w:t>
      </w:r>
      <w:r w:rsidRPr="00F11338">
        <w:rPr>
          <w:b/>
          <w:u w:val="single"/>
        </w:rPr>
        <w:t xml:space="preserve">more interested in </w:t>
      </w:r>
      <w:r w:rsidRPr="00F11338">
        <w:rPr>
          <w:u w:val="single"/>
        </w:rPr>
        <w:t xml:space="preserve">rewriting </w:t>
      </w:r>
      <w:r w:rsidRPr="00F11338">
        <w:rPr>
          <w:b/>
          <w:u w:val="single"/>
        </w:rPr>
        <w:t>or ignoring international norms than in respecting them</w:t>
      </w:r>
      <w:r w:rsidRPr="00EA00FC">
        <w:rPr>
          <w:sz w:val="16"/>
        </w:rPr>
        <w:t xml:space="preserve">. </w:t>
      </w:r>
      <w:r w:rsidRPr="00F11338">
        <w:rPr>
          <w:u w:val="single"/>
        </w:rPr>
        <w:t xml:space="preserve">Left unchecked, </w:t>
      </w:r>
      <w:r w:rsidRPr="00F11338">
        <w:rPr>
          <w:b/>
          <w:u w:val="single"/>
        </w:rPr>
        <w:t>the Beijing method of managing international relations is not likely to make the world a better or safer place</w:t>
      </w:r>
      <w:r w:rsidRPr="00F11338">
        <w:rPr>
          <w:u w:val="single"/>
        </w:rPr>
        <w:t xml:space="preserve">. </w:t>
      </w:r>
      <w:r w:rsidRPr="00EA00FC">
        <w:rPr>
          <w:sz w:val="16"/>
        </w:rPr>
        <w:t xml:space="preserve">If America didn't share the same neighborhood with China, it might well ignore Beijing's behavior and let others deal with it. But China and the United States are stuck with each other. Unfortunately, the current U.S. China policy isn't working. That’s why China thinks its U.S. policy is working—and Beijing's goal is to diminish and marginalize Washington's influence in the Asia-Pacific. There is a diplomatic dimension to righting the relationship, but it requires the United States to work in a more synchronized manner with key nations that have the most to lose if China's bullying doesn't stop. Those nations are India, Australia and Japan. </w:t>
      </w:r>
      <w:r w:rsidRPr="00F11338">
        <w:rPr>
          <w:b/>
          <w:u w:val="single"/>
        </w:rPr>
        <w:t>There also has to be a military component to the U.S. approach</w:t>
      </w:r>
      <w:r w:rsidRPr="00F11338">
        <w:rPr>
          <w:u w:val="single"/>
        </w:rPr>
        <w:t xml:space="preserve">. </w:t>
      </w:r>
      <w:r w:rsidRPr="00F11338">
        <w:rPr>
          <w:b/>
          <w:u w:val="single"/>
        </w:rPr>
        <w:t>America won't be respected in the region if its armed forces aren't adequate</w:t>
      </w:r>
      <w:r w:rsidRPr="00F11338">
        <w:rPr>
          <w:u w:val="single"/>
        </w:rPr>
        <w:t xml:space="preserve"> to protect U.S. vital interests—namely ensuring freedom of the commons (air, sea and cyberspace) and deterring major regional conflicts (without relying exclusively on nuclear weapons). </w:t>
      </w:r>
      <w:r w:rsidRPr="00EA00FC">
        <w:rPr>
          <w:sz w:val="16"/>
        </w:rPr>
        <w:t xml:space="preserve">But there is more on the U.S. to-do list. </w:t>
      </w:r>
      <w:r w:rsidRPr="00F11338">
        <w:rPr>
          <w:b/>
          <w:u w:val="single"/>
        </w:rPr>
        <w:t xml:space="preserve">Diplomatic and military initiatives are needed to respond to the threats engendered by Chinese behavior. </w:t>
      </w:r>
      <w:r w:rsidRPr="00EA00FC">
        <w:rPr>
          <w:sz w:val="16"/>
        </w:rPr>
        <w:t xml:space="preserve">But that same ham-fisted behavior has created opportunities for the United States. To make the most of those opportunities, the United States will need to power up two additional elements of national power: </w:t>
      </w:r>
      <w:r w:rsidRPr="00F11338">
        <w:rPr>
          <w:b/>
          <w:u w:val="single"/>
        </w:rPr>
        <w:t>economic power</w:t>
      </w:r>
      <w:r w:rsidRPr="00F11338">
        <w:rPr>
          <w:u w:val="single"/>
        </w:rPr>
        <w:t xml:space="preserve"> </w:t>
      </w:r>
      <w:r w:rsidRPr="00F11338">
        <w:rPr>
          <w:b/>
          <w:u w:val="single"/>
        </w:rPr>
        <w:t>and public engagement</w:t>
      </w:r>
      <w:r w:rsidRPr="00EA00FC">
        <w:rPr>
          <w:sz w:val="16"/>
        </w:rPr>
        <w:t xml:space="preserve">. </w:t>
      </w:r>
      <w:r w:rsidRPr="00F11338">
        <w:rPr>
          <w:b/>
          <w:u w:val="single"/>
        </w:rPr>
        <w:t>Ramping these up ought to be easy</w:t>
      </w:r>
      <w:r w:rsidRPr="00F11338">
        <w:rPr>
          <w:u w:val="single"/>
        </w:rPr>
        <w:t xml:space="preserve"> lifts and joyful tasks</w:t>
      </w:r>
      <w:r w:rsidRPr="00EA00FC">
        <w:rPr>
          <w:sz w:val="16"/>
        </w:rPr>
        <w:t xml:space="preserve">. </w:t>
      </w:r>
      <w:r w:rsidRPr="00F11338">
        <w:rPr>
          <w:b/>
          <w:u w:val="single"/>
        </w:rPr>
        <w:t xml:space="preserve">They will </w:t>
      </w:r>
      <w:r w:rsidRPr="00F11338">
        <w:rPr>
          <w:u w:val="single"/>
        </w:rPr>
        <w:t xml:space="preserve">not only </w:t>
      </w:r>
      <w:r w:rsidRPr="00F11338">
        <w:rPr>
          <w:b/>
          <w:u w:val="single"/>
        </w:rPr>
        <w:t>check China</w:t>
      </w:r>
      <w:r w:rsidRPr="00F11338">
        <w:rPr>
          <w:u w:val="single"/>
        </w:rPr>
        <w:t>, they will help build a strong and more resilient America, as well as improve the lot of our friends and allies in Asia.</w:t>
      </w:r>
    </w:p>
    <w:p w:rsidR="00EA00FC" w:rsidRPr="00F11338" w:rsidRDefault="00EA00FC" w:rsidP="00F11338">
      <w:pPr>
        <w:rPr>
          <w:u w:val="single"/>
        </w:rPr>
      </w:pPr>
    </w:p>
    <w:p w:rsidR="00F11338" w:rsidRPr="00F11338" w:rsidRDefault="00EA00FC" w:rsidP="00F11338">
      <w:pPr>
        <w:pStyle w:val="Heading4"/>
      </w:pPr>
      <w:r>
        <w:t>The Chinese threat is real and can only be deterred by the United States</w:t>
      </w:r>
    </w:p>
    <w:p w:rsidR="00F11338" w:rsidRPr="00F11338" w:rsidRDefault="00803E4A" w:rsidP="00F11338">
      <w:r>
        <w:rPr>
          <w:rStyle w:val="Style13ptBold"/>
        </w:rPr>
        <w:t>Hipp</w:t>
      </w:r>
      <w:r w:rsidR="00F11338" w:rsidRPr="00F11338">
        <w:rPr>
          <w:rStyle w:val="Style13ptBold"/>
        </w:rPr>
        <w:t xml:space="preserve"> 15</w:t>
      </w:r>
      <w:r w:rsidR="00F11338" w:rsidRPr="00F11338">
        <w:t xml:space="preserve"> </w:t>
      </w:r>
      <w:r>
        <w:br/>
      </w:r>
      <w:r w:rsidR="00F11338" w:rsidRPr="00803E4A">
        <w:rPr>
          <w:sz w:val="18"/>
        </w:rPr>
        <w:t>( Van Hipp, Van D. Hipp, Jr. is the former Deputy Assistant Secretary of the U.S. Army,  “China threat requires real American leadership... right now”, FoxNews, September 9, 2015, http://www.foxnews.com/opinion/2015/09/09/china-threat-requires-real-american-leadership-right-now.html)  ET</w:t>
      </w:r>
    </w:p>
    <w:p w:rsidR="00F11338" w:rsidRPr="00E16234" w:rsidRDefault="00F11338" w:rsidP="00F11338">
      <w:pPr>
        <w:rPr>
          <w:sz w:val="16"/>
        </w:rPr>
      </w:pPr>
      <w:r w:rsidRPr="00F11338">
        <w:rPr>
          <w:b/>
          <w:u w:val="single"/>
        </w:rPr>
        <w:t>China is causing real problem</w:t>
      </w:r>
      <w:r w:rsidR="00803E4A">
        <w:rPr>
          <w:b/>
          <w:u w:val="single"/>
        </w:rPr>
        <w:t>s for the United States and the</w:t>
      </w:r>
      <w:r w:rsidRPr="00F11338">
        <w:rPr>
          <w:b/>
          <w:u w:val="single"/>
        </w:rPr>
        <w:t>rest of the free world</w:t>
      </w:r>
      <w:r w:rsidRPr="00F11338">
        <w:rPr>
          <w:u w:val="single"/>
        </w:rPr>
        <w:t xml:space="preserve"> from both a national security and an economic standpoint. There were the </w:t>
      </w:r>
      <w:r w:rsidRPr="00F11338">
        <w:rPr>
          <w:b/>
          <w:u w:val="single"/>
        </w:rPr>
        <w:t>five Chinese Navy ships currently operating in the Bering Sea</w:t>
      </w:r>
      <w:r w:rsidRPr="00F11338">
        <w:rPr>
          <w:u w:val="single"/>
        </w:rPr>
        <w:t xml:space="preserve"> off the coast of Alaska. </w:t>
      </w:r>
      <w:r w:rsidRPr="00E16234">
        <w:rPr>
          <w:sz w:val="16"/>
        </w:rPr>
        <w:t xml:space="preserve">Then there were </w:t>
      </w:r>
      <w:r w:rsidRPr="00F11338">
        <w:rPr>
          <w:b/>
          <w:u w:val="single"/>
        </w:rPr>
        <w:t>the long-distance bombers and various missiles</w:t>
      </w:r>
      <w:r w:rsidRPr="00E16234">
        <w:rPr>
          <w:sz w:val="16"/>
        </w:rPr>
        <w:t xml:space="preserve"> that were </w:t>
      </w:r>
      <w:r w:rsidRPr="00F11338">
        <w:rPr>
          <w:b/>
          <w:u w:val="single"/>
        </w:rPr>
        <w:t>showcased in a huge military parade</w:t>
      </w:r>
      <w:r w:rsidRPr="00F11338">
        <w:rPr>
          <w:u w:val="single"/>
        </w:rPr>
        <w:t xml:space="preserve"> in Beijing’s </w:t>
      </w:r>
      <w:r w:rsidRPr="00F11338">
        <w:rPr>
          <w:b/>
          <w:u w:val="single"/>
        </w:rPr>
        <w:t xml:space="preserve">Tiananmen Square </w:t>
      </w:r>
      <w:r w:rsidRPr="00F11338">
        <w:rPr>
          <w:u w:val="single"/>
        </w:rPr>
        <w:t>last week.</w:t>
      </w:r>
      <w:r w:rsidRPr="00E16234">
        <w:rPr>
          <w:sz w:val="16"/>
        </w:rPr>
        <w:t xml:space="preserve"> </w:t>
      </w:r>
      <w:r w:rsidRPr="00F11338">
        <w:rPr>
          <w:u w:val="single"/>
        </w:rPr>
        <w:t>The world is a much more dangerous place than it was immediately after 9/11.</w:t>
      </w:r>
      <w:r w:rsidRPr="00E16234">
        <w:rPr>
          <w:sz w:val="16"/>
        </w:rPr>
        <w:t xml:space="preserve"> As radical Islam grows, the international picture is further complicated by </w:t>
      </w:r>
      <w:r w:rsidRPr="00F11338">
        <w:rPr>
          <w:u w:val="single"/>
        </w:rPr>
        <w:t xml:space="preserve">the ever-growing Chinese threat from both a national security and an economic standpoint. </w:t>
      </w:r>
      <w:r w:rsidRPr="00E16234">
        <w:rPr>
          <w:sz w:val="16"/>
        </w:rPr>
        <w:t xml:space="preserve">Not to mention the continued devaluation of the Chinese yuan over the last few weeks sending shockwaves on worldwide economic markets. And the </w:t>
      </w:r>
      <w:r w:rsidRPr="00F11338">
        <w:rPr>
          <w:b/>
          <w:u w:val="single"/>
        </w:rPr>
        <w:t>continued cyberattacks on U.S. government and industry infrastructure</w:t>
      </w:r>
      <w:r w:rsidRPr="00F11338">
        <w:rPr>
          <w:u w:val="single"/>
        </w:rPr>
        <w:t xml:space="preserve">, including the compromising of the personal data of at least four million current and former federal employees and stealing social security numbers from more than 21 million Americans. </w:t>
      </w:r>
      <w:r w:rsidRPr="00F11338">
        <w:rPr>
          <w:b/>
          <w:u w:val="single"/>
        </w:rPr>
        <w:t xml:space="preserve">Make no mistake, China is causing real problems for the United States and the rest of the free world from both a national security and an economic standpoint. </w:t>
      </w:r>
      <w:r w:rsidRPr="00E16234">
        <w:rPr>
          <w:sz w:val="16"/>
        </w:rPr>
        <w:t xml:space="preserve">It’s important to understand some of the underlying factors contributing to the current </w:t>
      </w:r>
      <w:r w:rsidRPr="00E16234">
        <w:rPr>
          <w:sz w:val="16"/>
        </w:rPr>
        <w:lastRenderedPageBreak/>
        <w:t xml:space="preserve">situation in China. Chief among these are the serious demographic challenges that China faces. In fact, China’s demographic challenges, while similar to those of the developed world, are on a much larger scale and are far more severe. In short, during the 1970s, the average number of children born to a Chinese woman was 5.8. Due to the Communist Party’s “one child per family policy,” that figure is down to 1.8 – far below the rate of 2.1 that is normally needed to sustain a population. Couple this with the fact that the Chinese, like the rest of the world, are living much longer. In China, life expectancy has shot up from 35 in 1949 to over 73 today. Thus, as China’s working-age population has shrunk, labor costs have risen, thus eroding one of China’s main advantages and playing a big role in their decision to devalue the yuan. In 2012, China had 180 million citizens over the age of 60. It is estimated now that by the middle of this century, that number could approach 500 million people. You get the picture. Short of the Chinese instituting a one-grandparent policy, the financial stress on their budgets is causing severe problems at home, which, unfortunately, will only escalate in the coming years. Economically speaking, </w:t>
      </w:r>
      <w:r w:rsidRPr="00F11338">
        <w:rPr>
          <w:u w:val="single"/>
        </w:rPr>
        <w:t xml:space="preserve">China cannot continue what they’re currently spending on their military, while at the same time taking care of their aging and ever-growing elderly population. </w:t>
      </w:r>
      <w:r w:rsidRPr="00F11338">
        <w:rPr>
          <w:b/>
          <w:u w:val="single"/>
        </w:rPr>
        <w:t>China</w:t>
      </w:r>
      <w:r w:rsidRPr="00F11338">
        <w:rPr>
          <w:u w:val="single"/>
        </w:rPr>
        <w:t xml:space="preserve"> also has a big problem on domestic security issues and, in spite of their massive defense budget, </w:t>
      </w:r>
      <w:r w:rsidRPr="00F11338">
        <w:rPr>
          <w:b/>
          <w:u w:val="single"/>
        </w:rPr>
        <w:t>is actually spending more on domestic security than on any external threats</w:t>
      </w:r>
      <w:r w:rsidRPr="00F11338">
        <w:rPr>
          <w:u w:val="single"/>
        </w:rPr>
        <w:t xml:space="preserve">. </w:t>
      </w:r>
      <w:r w:rsidRPr="00E16234">
        <w:rPr>
          <w:sz w:val="16"/>
        </w:rPr>
        <w:t xml:space="preserve">A powerful weapon for freedom is the fact that China has 500 million Internet users and more than 100 million bloggers. Because of the ever-mounting demographic challenges, and continued financial stress on Chinese budgets, </w:t>
      </w:r>
      <w:r w:rsidRPr="00F11338">
        <w:rPr>
          <w:b/>
          <w:u w:val="single"/>
        </w:rPr>
        <w:t>there is a real opportunity for the U.S. and our Asian allies to come up with a plan to press the Chinese</w:t>
      </w:r>
      <w:r w:rsidRPr="00F11338">
        <w:rPr>
          <w:u w:val="single"/>
        </w:rPr>
        <w:t xml:space="preserve"> to address their military budget, as well as </w:t>
      </w:r>
      <w:r w:rsidRPr="00F11338">
        <w:rPr>
          <w:b/>
          <w:u w:val="single"/>
        </w:rPr>
        <w:t>to prevent any</w:t>
      </w:r>
      <w:r w:rsidRPr="00F11338">
        <w:rPr>
          <w:u w:val="single"/>
        </w:rPr>
        <w:t xml:space="preserve"> unnecessary </w:t>
      </w:r>
      <w:r w:rsidRPr="00F11338">
        <w:rPr>
          <w:b/>
          <w:u w:val="single"/>
        </w:rPr>
        <w:t>incidents</w:t>
      </w:r>
      <w:r w:rsidRPr="00F11338">
        <w:rPr>
          <w:u w:val="single"/>
        </w:rPr>
        <w:t xml:space="preserve"> from spiraling out of control </w:t>
      </w:r>
      <w:r w:rsidRPr="00F11338">
        <w:rPr>
          <w:b/>
          <w:u w:val="single"/>
        </w:rPr>
        <w:t xml:space="preserve">in the South China Sea. </w:t>
      </w:r>
      <w:r w:rsidRPr="00E16234">
        <w:rPr>
          <w:sz w:val="16"/>
        </w:rPr>
        <w:t xml:space="preserve">Now, let’s look at the ever-growing cyber threat from China. Simply put, in addition to </w:t>
      </w:r>
      <w:r w:rsidRPr="00F11338">
        <w:rPr>
          <w:b/>
          <w:u w:val="single"/>
        </w:rPr>
        <w:t>constant cyberattacks on U.S. government infrastructure</w:t>
      </w:r>
      <w:r w:rsidRPr="00E16234">
        <w:rPr>
          <w:sz w:val="16"/>
        </w:rPr>
        <w:t xml:space="preserve">, </w:t>
      </w:r>
      <w:r w:rsidRPr="00F11338">
        <w:rPr>
          <w:b/>
          <w:u w:val="single"/>
        </w:rPr>
        <w:t>real economic harm is being inflicted o</w:t>
      </w:r>
      <w:r w:rsidRPr="00E16234">
        <w:rPr>
          <w:sz w:val="16"/>
        </w:rPr>
        <w:t xml:space="preserve">n the American economy when American companies who annually spend millions, and sometimes billions of dollars on research and development, are having the Chinese steal the resulting technology. It has been estimated that 90 percent of Chinese espionage is committed by two groups – the Beijing-based Elderwood Group and the Shanghai-based Comment Crew. Comment Crew can be traced to Unit 61398 of the People’s Liberation Army (PLA), while the Elderwood Group is also believed to have significant ties to the Chinese military. Of course, the Chinese Government denies any connection with these groups and Chinese Foreign Ministry officials have said that the country is firmly opposed to hacking. I say </w:t>
      </w:r>
      <w:r w:rsidRPr="00F11338">
        <w:rPr>
          <w:b/>
          <w:u w:val="single"/>
        </w:rPr>
        <w:t>it’s time for real American leadership</w:t>
      </w:r>
      <w:r w:rsidRPr="00E16234">
        <w:rPr>
          <w:sz w:val="16"/>
        </w:rPr>
        <w:t xml:space="preserve"> and to call China’s bluff. It’s time for America to go on the world stage and say to China, “We’re glad that you have nothing to do with these two groups. And, oh, by the way, since you have nothing to do with these groups, please join with us in declaring both of these groups as cyber terrorist organizations.” The Chinese will be on the spot and will want to downplay their ties with these organizations, along with the 20 other identified cyber espionage groups currently operating in China, just as they have in the past. This can work to our advantage. Instead of declaring a cyberwar on China, or the Chinese military, we would be declaring a war officially on these two groups. By declaring these organizations to be cyber terrorist groups, the US Military will then have the broad discretionary powers to go after them from a cyber perspective. Today, the world is a much more dangerous place than it was immediately after 9/11. As radical Islam grows, the international picture is further complicated by the ever-growing Chinese threat from both a national security and an economic standpoint. These are challenging times, and whoever America elects to be its new commander in chief in 2016 will be facing the most complex national security and foreign policy situation a U.S. president has ever faced. There was a time, in a different era, when America had a president who understood China. He understood its history and its people. He also knew how to drive a wedge between China and the “Russian bear” and play one off against the other. While exposing China to the Western world, he was always one step ahead of the Chinese and the Russians and knew how to play this international chess game. His name was Richard Nixon, and come January of 2017, America’s new commander in chief would do well to grasp how he dealt with and understood China.</w:t>
      </w:r>
    </w:p>
    <w:p w:rsidR="00F11338" w:rsidRPr="00F11338" w:rsidRDefault="00F11338" w:rsidP="00213329">
      <w:pPr>
        <w:rPr>
          <w:sz w:val="16"/>
        </w:rPr>
      </w:pPr>
    </w:p>
    <w:p w:rsidR="00BB5EAF" w:rsidRPr="00F11338" w:rsidRDefault="00BB5EAF" w:rsidP="00BB5EAF">
      <w:pPr>
        <w:pStyle w:val="Heading3"/>
      </w:pPr>
      <w:r w:rsidRPr="00F11338">
        <w:lastRenderedPageBreak/>
        <w:t xml:space="preserve">China </w:t>
      </w:r>
      <w:r w:rsidR="006D799E" w:rsidRPr="00F11338">
        <w:t>= T</w:t>
      </w:r>
      <w:r w:rsidR="003E79E6">
        <w:t xml:space="preserve">hreat – </w:t>
      </w:r>
      <w:r w:rsidRPr="00F11338">
        <w:t>SCS</w:t>
      </w:r>
    </w:p>
    <w:p w:rsidR="00BB5EAF" w:rsidRPr="00F11338" w:rsidRDefault="00BB5EAF" w:rsidP="00BB5EAF">
      <w:pPr>
        <w:pStyle w:val="Heading4"/>
      </w:pPr>
      <w:r w:rsidRPr="00F11338">
        <w:t>No economy of fear—US military aren’t afraid enough--South China Sea proves China is a threat and escalation is likely—their critiques don’t apply, this isn’t western scholarship</w:t>
      </w:r>
    </w:p>
    <w:p w:rsidR="00BB5EAF" w:rsidRPr="00F11338" w:rsidRDefault="00BB5EAF" w:rsidP="00BB5EAF">
      <w:r w:rsidRPr="00F11338">
        <w:rPr>
          <w:rStyle w:val="Style13ptBold"/>
        </w:rPr>
        <w:t>Tikhonova, 2015</w:t>
      </w:r>
      <w:r w:rsidRPr="00F11338">
        <w:t xml:space="preserve"> </w:t>
      </w:r>
      <w:r w:rsidR="00803E4A">
        <w:br/>
      </w:r>
      <w:r w:rsidRPr="00803E4A">
        <w:rPr>
          <w:sz w:val="18"/>
        </w:rPr>
        <w:t>(Polina, November 28, citing Zhang Baohui a professor of polis ci and director of the centre for Asian Pacific Studies at Lingnan University in Hong Kong; Polina Tikhonova has a Master's Degree in English Philology from the University of Oxford and a Bachelor's Degree in Journalism from the Saint Petersburg State University; “US Faces Nuclear War Threat Over South China Sea – Chinese Professor” ValueWalk, http://www.valuewalk.com/2015/11/us-nuclear-war-south-china-sea/)</w:t>
      </w:r>
    </w:p>
    <w:p w:rsidR="00BB5EAF" w:rsidRDefault="00BB5EAF" w:rsidP="00BB5EAF">
      <w:pPr>
        <w:rPr>
          <w:sz w:val="16"/>
        </w:rPr>
      </w:pPr>
      <w:r w:rsidRPr="00F11338">
        <w:rPr>
          <w:rStyle w:val="StyleUnderline"/>
        </w:rPr>
        <w:t xml:space="preserve">Beijing’s rhetoric after an incident with a U.S. warship sailed to the </w:t>
      </w:r>
      <w:r w:rsidRPr="00F11338">
        <w:rPr>
          <w:rStyle w:val="Emphasis"/>
        </w:rPr>
        <w:t>South China Sea</w:t>
      </w:r>
      <w:r w:rsidRPr="00F11338">
        <w:rPr>
          <w:rStyle w:val="StyleUnderline"/>
        </w:rPr>
        <w:t xml:space="preserve"> suggests that Chinese decision-makers could resort to more “concrete and forceful measures” to counter the U.S. Navy, according to Zhang Baohui, Professor of Political Science and Director of the Centre for Asian Pacific Studies at Lingnan University in Hong Kong.</w:t>
      </w:r>
      <w:r w:rsidRPr="00F11338">
        <w:rPr>
          <w:sz w:val="16"/>
        </w:rPr>
        <w:t xml:space="preserve"> “If so, </w:t>
      </w:r>
      <w:r w:rsidRPr="00F11338">
        <w:rPr>
          <w:rStyle w:val="Emphasis"/>
        </w:rPr>
        <w:t>a face-off between the two navies becomes inevitable.</w:t>
      </w:r>
      <w:r w:rsidRPr="00F11338">
        <w:rPr>
          <w:sz w:val="16"/>
        </w:rPr>
        <w:t xml:space="preserve"> Even worse, </w:t>
      </w:r>
      <w:r w:rsidRPr="00F11338">
        <w:rPr>
          <w:rStyle w:val="Emphasis"/>
        </w:rPr>
        <w:t>the face-off may trigger an escalation towards military conflicts</w:t>
      </w:r>
      <w:r w:rsidRPr="00F11338">
        <w:rPr>
          <w:sz w:val="16"/>
        </w:rPr>
        <w:t xml:space="preserve">,” the professor wrote in a piece for RSIS Commentary. But, according to Baohui, </w:t>
      </w:r>
      <w:r w:rsidRPr="00F11338">
        <w:rPr>
          <w:rStyle w:val="StyleUnderline"/>
        </w:rPr>
        <w:t>the U.S. military is “oblivious” to this scenario, since Washington decision-makers think America’s conventional military superiority discourages China</w:t>
      </w:r>
      <w:r w:rsidRPr="00F11338">
        <w:rPr>
          <w:sz w:val="16"/>
        </w:rPr>
        <w:t xml:space="preserve"> from responding to such “provocations” in the South China Sea militarily. However, </w:t>
      </w:r>
      <w:r w:rsidRPr="00F11338">
        <w:rPr>
          <w:rStyle w:val="StyleUnderline"/>
        </w:rPr>
        <w:t>this “U.S. expectation is flawed, as China is a major nuclear power</w:t>
      </w:r>
      <w:r w:rsidRPr="00F11338">
        <w:rPr>
          <w:sz w:val="16"/>
        </w:rPr>
        <w:t>,” the professor wrote. “</w:t>
      </w:r>
      <w:r w:rsidRPr="00F11338">
        <w:rPr>
          <w:rStyle w:val="StyleUnderline"/>
        </w:rPr>
        <w:t>When cornered, nuclear-armed states can threaten asymmetric escalation to deter an adversary from harming its key interests</w:t>
      </w:r>
      <w:r w:rsidRPr="00F11338">
        <w:rPr>
          <w:sz w:val="16"/>
        </w:rPr>
        <w:t xml:space="preserve">,” he added. Baohui then refers to the military parade in Beijing that took place on Sept. 3 and revealed that </w:t>
      </w:r>
      <w:r w:rsidRPr="00F11338">
        <w:rPr>
          <w:rStyle w:val="StyleUnderline"/>
        </w:rPr>
        <w:t>China’s new generation of tactical missiles</w:t>
      </w:r>
      <w:r w:rsidRPr="00F11338">
        <w:rPr>
          <w:sz w:val="16"/>
        </w:rPr>
        <w:t xml:space="preserve"> – such as the DF-26 – </w:t>
      </w:r>
      <w:r w:rsidRPr="00F11338">
        <w:rPr>
          <w:rStyle w:val="StyleUnderline"/>
        </w:rPr>
        <w:t>are capable of being armed with nuclear warheads</w:t>
      </w:r>
      <w:r w:rsidRPr="00F11338">
        <w:rPr>
          <w:sz w:val="16"/>
        </w:rPr>
        <w:t xml:space="preserve">. Moreover, according to the latest reports, </w:t>
      </w:r>
      <w:r w:rsidRPr="00F11338">
        <w:rPr>
          <w:rStyle w:val="StyleUnderline"/>
        </w:rPr>
        <w:t>China’s air-launched long-range cruise missiles can also carry tactical nuclear warheads</w:t>
      </w:r>
      <w:r w:rsidRPr="00F11338">
        <w:rPr>
          <w:sz w:val="16"/>
        </w:rPr>
        <w:t>. U.S. could provoke nuclear war with China And while the U.S. does not have its core interests in the South China Sea, the</w:t>
      </w:r>
      <w:r w:rsidRPr="00F11338">
        <w:rPr>
          <w:rStyle w:val="StyleUnderline"/>
        </w:rPr>
        <w:t xml:space="preserve"> disputed islands present China’s strategic interests, which is why this kind of asymmetry in stakes would certainly give Beijing an advantage in “the balance of resolve</w:t>
      </w:r>
      <w:r w:rsidRPr="00F11338">
        <w:rPr>
          <w:sz w:val="16"/>
        </w:rPr>
        <w:t xml:space="preserve">” over Washington, according to the professor. And if the South China Sea situation escalates and starts spiraling into a nuclear confrontation between the U.S. and China, Washington will face a choice of either backing down first or fighting a nuclear-armed power and the world’s largest military force with a strength of approximately 2.285 million personnel. “Neither option is attractive and both exact high costs, either in reputation or human lives, for the U.S.,” Baohui wrote. So it would be unwise for the U.S. to further provoke China in the disputed area, since China’s willingness to defend its interests, reputation and deterrence credibility could easily escalate the conflict into a military confrontation that would ultimately harm U.S. interests, according to the professor. China will join Russia in nuclear war with NATO With NATO member state Turkey downing a Russian jet in its airspace, there is already a high risk of military confrontation in the world. And with China being so close and allied with Russia, Beijing decision-makers could see the incident with the Russian warplane as an opportunity to avenge the West for the South China Sea provocations. The Turkish military said it had shot down a Russian jet on Tuesday, triggering a furious response from Moscow and escalating the already hot tensions in the Syrian conflict. With Russian President Vladimir Putin warning the West of “serious consequences,” analysts believe the Kremlin is willing to unleash a nuclear war over the incident. Despite the fact that Turkey is backed by NATO’s 5th Article, which states that an attack on one Ally shall be considered an attack on all NATO members, the chances that Putin will start a nuclear war over the incident with the Russian jet are very “likely,” according to Pavel Felgengauer, Russia’s most respected military analyst. Felgengauer said Turkey wants to protect a zone in northern Syria controlled by the Turkmens, Ankara’s allies, while the downing of the Russian warplane in the region must prompt the Kremlin to either accept the zone or “start a war with Turkey,” which means starting an all-out war with NATO. And the only way Russia could win a war against NATO is by going nuclear, Felgengauer said. “It is most likely that it will be war,” said Felgenhauer, as reported by Mirror. “In other words, more fights will follow when Russian planes attack Turkish aircraft in order to protect our [Russia’s] bombers. It is possible that there will be fights between the Russian and Turkish navies at sea.” U.S. provokes China to respond militarily </w:t>
      </w:r>
      <w:r w:rsidRPr="00F11338">
        <w:rPr>
          <w:rStyle w:val="StyleUnderline"/>
        </w:rPr>
        <w:t>The U.S. recently asserted its freedom of navigation in the disputed South China Sea</w:t>
      </w:r>
      <w:r w:rsidRPr="00F11338">
        <w:rPr>
          <w:sz w:val="16"/>
        </w:rPr>
        <w:t xml:space="preserve">. On Oct. 27, the USS Lassen traveled inside the 12-mile nautical zone around Subi Reef in the Spratly Islands archipelago. This reef is one of seven reefs China has artificially built in order to claim its sovereignty over the Spratly Islands and the sea around it. Even though Beijing did not take immediate action to counter the U.S. vessel, </w:t>
      </w:r>
      <w:r w:rsidRPr="00F11338">
        <w:rPr>
          <w:rStyle w:val="StyleUnderline"/>
        </w:rPr>
        <w:t>such further “provocations” could seriously destabilize the peace and stability of the whole region</w:t>
      </w:r>
      <w:r w:rsidRPr="00F11338">
        <w:rPr>
          <w:sz w:val="16"/>
        </w:rPr>
        <w:t>, according to Baohui. “</w:t>
      </w:r>
      <w:r w:rsidRPr="00F11338">
        <w:rPr>
          <w:rStyle w:val="StyleUnderline"/>
        </w:rPr>
        <w:t>They could touch off an unintended escalation and push the two countries towards military conflict</w:t>
      </w:r>
      <w:r w:rsidRPr="00F11338">
        <w:rPr>
          <w:sz w:val="16"/>
        </w:rPr>
        <w:t xml:space="preserve">. The logic is quite obvious,” the professor wrote. The U.S. Navy’s further operations in the South China Sea could thus corner Beijing and force China to respond militarily. After all, China cannot risk its national interests and power reputation, according </w:t>
      </w:r>
      <w:r w:rsidRPr="00F11338">
        <w:rPr>
          <w:sz w:val="16"/>
        </w:rPr>
        <w:lastRenderedPageBreak/>
        <w:t xml:space="preserve">to the Chinese professor. Shortly after the incident, Vice-Admiral Yi Xiaoguang, the Chinese People’s Liberation Army’s (PLA) deputy chief of staff, warned that China “will use all means necessary to defend its sovereignty” if the U.S. conducts similar provocations. China: we can seize more islands in the South China Sea </w:t>
      </w:r>
      <w:r w:rsidRPr="00F11338">
        <w:rPr>
          <w:rStyle w:val="StyleUnderline"/>
        </w:rPr>
        <w:t>China recently said it can use military force to kick out nations illegally to seize more islands</w:t>
      </w:r>
      <w:r w:rsidRPr="00F11338">
        <w:rPr>
          <w:sz w:val="16"/>
        </w:rPr>
        <w:t xml:space="preserve"> in the disputed South China Sea, but China is now showing restraint, as reported by ValueWalk last week. “</w:t>
      </w:r>
      <w:r w:rsidRPr="00F11338">
        <w:rPr>
          <w:rStyle w:val="StyleUnderline"/>
        </w:rPr>
        <w:t>The Chinese government has the right and the ability to recover the islands and reefs illegally occupied by neighboring countries,” Vice Foreign Minister Liu Zhenmin said</w:t>
      </w:r>
      <w:r w:rsidRPr="00F11338">
        <w:rPr>
          <w:sz w:val="16"/>
        </w:rPr>
        <w:t xml:space="preserve">, speaking about the disputed artificial islands but not naming any particular country. China, Vietnam, the Philippines, Malaysia, Taiwan and Brunei all have sovereignty claims in the South China Sea. All but Brunei have military fortifications in the disputed area, which raises concerns about a high risk of military confrontation in the region. “But we haven’t done this [seized the islands]. We have maintained great restraint with the aim to preserve peace and stability in the South China Sea,” Liu said. If China gains complete control over the Spratly Islands, it gets the key to controlling waters through which $5 trillion in trade passes every year, mostly to and from China. </w:t>
      </w:r>
      <w:r w:rsidRPr="00F11338">
        <w:rPr>
          <w:rStyle w:val="StyleUnderline"/>
        </w:rPr>
        <w:t>The professor concluded that reckless actions by one or both parties may well turn mistrust into “bloody military conflicts</w:t>
      </w:r>
      <w:r w:rsidRPr="00F11338">
        <w:rPr>
          <w:sz w:val="16"/>
        </w:rPr>
        <w:t>.” But nobody, especially countries in the region, are interested in such a scenario.</w:t>
      </w:r>
    </w:p>
    <w:p w:rsidR="003E79E6" w:rsidRPr="00F11338" w:rsidRDefault="003E79E6" w:rsidP="00BB5EAF">
      <w:pPr>
        <w:rPr>
          <w:sz w:val="16"/>
        </w:rPr>
      </w:pPr>
    </w:p>
    <w:p w:rsidR="00E07638" w:rsidRPr="00F11338" w:rsidRDefault="00E07638" w:rsidP="00E07638">
      <w:pPr>
        <w:pStyle w:val="Heading3"/>
      </w:pPr>
      <w:r w:rsidRPr="00F11338">
        <w:lastRenderedPageBreak/>
        <w:t xml:space="preserve">China </w:t>
      </w:r>
      <w:r w:rsidR="006D799E" w:rsidRPr="00F11338">
        <w:t>= Threat – US K2 Deter</w:t>
      </w:r>
    </w:p>
    <w:p w:rsidR="00E07638" w:rsidRPr="00F11338" w:rsidRDefault="00E07638" w:rsidP="00E07638">
      <w:pPr>
        <w:pStyle w:val="Heading4"/>
      </w:pPr>
      <w:r w:rsidRPr="00F11338">
        <w:t xml:space="preserve">China is a threat—resource scarcity, climate change, and territory disputes in SCS—only proactive action that utilizes all facets of American Power can check—the aff is a step in the wrong direction </w:t>
      </w:r>
    </w:p>
    <w:p w:rsidR="00E07638" w:rsidRPr="00803E4A" w:rsidRDefault="00E07638" w:rsidP="00E07638">
      <w:pPr>
        <w:rPr>
          <w:sz w:val="18"/>
        </w:rPr>
      </w:pPr>
      <w:r w:rsidRPr="00F11338">
        <w:rPr>
          <w:rStyle w:val="Style13ptBold"/>
        </w:rPr>
        <w:t>Doble 11</w:t>
      </w:r>
      <w:r w:rsidRPr="00F11338">
        <w:rPr>
          <w:b/>
          <w:bCs/>
        </w:rPr>
        <w:t xml:space="preserve">  </w:t>
      </w:r>
      <w:r w:rsidR="00803E4A">
        <w:rPr>
          <w:b/>
          <w:bCs/>
        </w:rPr>
        <w:br/>
      </w:r>
      <w:r w:rsidRPr="00803E4A">
        <w:rPr>
          <w:b/>
          <w:bCs/>
          <w:sz w:val="18"/>
        </w:rPr>
        <w:t>(</w:t>
      </w:r>
      <w:r w:rsidRPr="00803E4A">
        <w:rPr>
          <w:sz w:val="18"/>
        </w:rPr>
        <w:t xml:space="preserve">John, 2011; M.A. in International Affairs from American University, a B.A. in Political Science and History from the University of Wisconsin-Madison. “Maritime Disputes a Likely Source of Future Conflict” PolicyMic; </w:t>
      </w:r>
      <w:hyperlink r:id="rId8" w:history="1">
        <w:r w:rsidRPr="00803E4A">
          <w:rPr>
            <w:sz w:val="18"/>
          </w:rPr>
          <w:t>http://www.policymic.com/articles/2279/maritime-disputes-a-likely-source-of-future-conflict</w:t>
        </w:r>
      </w:hyperlink>
      <w:r w:rsidRPr="00803E4A">
        <w:rPr>
          <w:sz w:val="18"/>
        </w:rPr>
        <w:t>)</w:t>
      </w:r>
    </w:p>
    <w:p w:rsidR="00E07638" w:rsidRPr="00F11338" w:rsidRDefault="00E07638" w:rsidP="00E07638">
      <w:pPr>
        <w:rPr>
          <w:sz w:val="16"/>
        </w:rPr>
      </w:pPr>
      <w:r w:rsidRPr="00F11338">
        <w:rPr>
          <w:sz w:val="16"/>
        </w:rPr>
        <w:t xml:space="preserve">Yesterday, </w:t>
      </w:r>
      <w:r w:rsidRPr="00F11338">
        <w:rPr>
          <w:rStyle w:val="StyleUnderline"/>
        </w:rPr>
        <w:t>the U.S. and China were involved in a nuclear exchange</w:t>
      </w:r>
      <w:r w:rsidRPr="00F11338">
        <w:rPr>
          <w:sz w:val="16"/>
        </w:rPr>
        <w:t xml:space="preserve">. </w:t>
      </w:r>
      <w:r w:rsidRPr="00F11338">
        <w:rPr>
          <w:rStyle w:val="StyleUnderline"/>
        </w:rPr>
        <w:t>The cause of this conflict was a war brought about between China and the Philippines after the Philippines seized several of the Spratly Islands to secure natural resources and the sea lanes traversing the South China seas, both of which it would use to advance itself in the global economy. China refused to accept this action and attacked, and the U.S. was dragged in after the president was pressured by Congress and American allies to honor America’s mutual-defense agreement with the Philippines.</w:t>
      </w:r>
      <w:r w:rsidRPr="00F11338">
        <w:rPr>
          <w:sz w:val="16"/>
        </w:rPr>
        <w:t xml:space="preserve"> The result was disastrous. </w:t>
      </w:r>
      <w:r w:rsidRPr="00F11338">
        <w:rPr>
          <w:rStyle w:val="StyleUnderline"/>
        </w:rPr>
        <w:t>While this is a hypothetical example, similar scenarios are</w:t>
      </w:r>
      <w:r w:rsidRPr="00F11338">
        <w:rPr>
          <w:sz w:val="16"/>
        </w:rPr>
        <w:t xml:space="preserve"> becoming </w:t>
      </w:r>
      <w:r w:rsidRPr="00F11338">
        <w:rPr>
          <w:rStyle w:val="StyleUnderline"/>
        </w:rPr>
        <w:t>increasingly probable. Due to increasing economic competition and climate change, a source of future conflict will be the contest for control</w:t>
      </w:r>
      <w:r w:rsidRPr="00F11338">
        <w:rPr>
          <w:sz w:val="16"/>
        </w:rPr>
        <w:t xml:space="preserve"> over the seas. </w:t>
      </w:r>
      <w:r w:rsidRPr="00F11338">
        <w:rPr>
          <w:rStyle w:val="StyleUnderline"/>
        </w:rPr>
        <w:t>The U.S. must adequately plan for future contingencies to avoid any surprises and to discern what it needs to do to prevent the worst-case scenario from occurring</w:t>
      </w:r>
      <w:r w:rsidRPr="00F11338">
        <w:rPr>
          <w:sz w:val="16"/>
        </w:rPr>
        <w:t xml:space="preserve">. Economic competition on the seas can be seen most clearly in terms of port construction. As it stands, over </w:t>
      </w:r>
      <w:hyperlink r:id="rId9" w:tgtFrame="_blank" w:history="1">
        <w:r w:rsidRPr="00F11338">
          <w:rPr>
            <w:sz w:val="16"/>
          </w:rPr>
          <w:t>90% of all goods</w:t>
        </w:r>
      </w:hyperlink>
      <w:r w:rsidRPr="00F11338">
        <w:rPr>
          <w:sz w:val="16"/>
        </w:rPr>
        <w:t xml:space="preserve"> measured by weight or volume are transported by cargo ship, and port construction greatly increase a nation’s access to foreign markets and appeal as a manufacturing center. Conversely, a nation’s investment in ports reduces the amount of goods traveling to other nations, thus damaging their economies. Unlike other forms of infrastructure investment, </w:t>
      </w:r>
      <w:r w:rsidRPr="00F11338">
        <w:rPr>
          <w:rStyle w:val="StyleUnderline"/>
        </w:rPr>
        <w:t>maritime infrastructure implicitly affects international security. This competition has already created conflict in the Middle East</w:t>
      </w:r>
      <w:r w:rsidRPr="00F11338">
        <w:rPr>
          <w:sz w:val="16"/>
        </w:rPr>
        <w:t xml:space="preserve">. </w:t>
      </w:r>
      <w:r w:rsidRPr="00F11338">
        <w:rPr>
          <w:rStyle w:val="StyleUnderline"/>
        </w:rPr>
        <w:t>Bilateral efforts to improve relations between Iraq and Kuwait were scuttled earlier this year after Kuwait announced it was investing heavily in building a new port</w:t>
      </w:r>
      <w:r w:rsidRPr="00F11338">
        <w:rPr>
          <w:sz w:val="16"/>
        </w:rPr>
        <w:t xml:space="preserve"> (the Mubarak Kabeer) only 20 kilometers away from a port Iraq was building (the Grand al-Faw). Rapprochement swiftly ended over Iraqi fears of economic strangulation and calls for eternal brotherhood were replaced by curses. Nowadays, rumors abound that Iraqi and Kuwaiti forces are infiltrating the border areas and Iraqi militants have already launched rockets from Iraq into Kuwait and threatened to kidnap the contractors building the Mubarak Kabeer port. While threatening, </w:t>
      </w:r>
      <w:r w:rsidRPr="00F11338">
        <w:rPr>
          <w:rStyle w:val="StyleUnderline"/>
        </w:rPr>
        <w:t xml:space="preserve">this conflict is unlikely to explode as Iraq is in no shape to wage war and labors under a history of belligerence it is trying to expunge. But what if a similar sequence of events occurred in Southeast/East Asia, where GDP is growing an average of </w:t>
      </w:r>
      <w:hyperlink r:id="rId10" w:tgtFrame="_blank" w:history="1">
        <w:r w:rsidRPr="00F11338">
          <w:rPr>
            <w:rStyle w:val="StyleUnderline"/>
          </w:rPr>
          <w:t>6%-7% a year</w:t>
        </w:r>
      </w:hyperlink>
      <w:r w:rsidRPr="00F11338">
        <w:rPr>
          <w:rStyle w:val="StyleUnderline"/>
        </w:rPr>
        <w:t xml:space="preserve">(with China at </w:t>
      </w:r>
      <w:hyperlink r:id="rId11" w:tgtFrame="_blank" w:history="1">
        <w:r w:rsidRPr="00F11338">
          <w:rPr>
            <w:rStyle w:val="StyleUnderline"/>
          </w:rPr>
          <w:t>9.1%</w:t>
        </w:r>
      </w:hyperlink>
      <w:r w:rsidRPr="00F11338">
        <w:rPr>
          <w:rStyle w:val="StyleUnderline"/>
        </w:rPr>
        <w:t>) and states can operate more freely? The U.S. is investing more resources in the region at the exact moment when growing economic competition make conflict more likely</w:t>
      </w:r>
      <w:r w:rsidRPr="00F11338">
        <w:rPr>
          <w:sz w:val="16"/>
        </w:rPr>
        <w:t xml:space="preserve">. Secondly, </w:t>
      </w:r>
      <w:r w:rsidRPr="00F11338">
        <w:rPr>
          <w:rStyle w:val="StyleUnderline"/>
        </w:rPr>
        <w:t>climate change will soon have a massive impact on the world’s coastal areas</w:t>
      </w:r>
      <w:r w:rsidRPr="00F11338">
        <w:rPr>
          <w:sz w:val="16"/>
        </w:rPr>
        <w:t xml:space="preserve">. Global sea levels are likely to </w:t>
      </w:r>
      <w:hyperlink r:id="rId12" w:tgtFrame="_blank" w:history="1">
        <w:r w:rsidRPr="00F11338">
          <w:rPr>
            <w:sz w:val="16"/>
          </w:rPr>
          <w:t>rise between 80 to 200cm at the end of the century</w:t>
        </w:r>
      </w:hyperlink>
      <w:r w:rsidRPr="00F11338">
        <w:rPr>
          <w:sz w:val="16"/>
        </w:rPr>
        <w:t xml:space="preserve"> and would submerge large tracts of land, displacing millions of people and wiping out urban and agricultural areas. Since they are built on the coast, this would also </w:t>
      </w:r>
      <w:hyperlink r:id="rId13" w:tgtFrame="_blank" w:history="1">
        <w:r w:rsidRPr="00F11338">
          <w:rPr>
            <w:sz w:val="16"/>
          </w:rPr>
          <w:t>damage or destroy many ports worldwide</w:t>
        </w:r>
      </w:hyperlink>
      <w:r w:rsidRPr="00F11338">
        <w:rPr>
          <w:sz w:val="16"/>
        </w:rPr>
        <w:t xml:space="preserve"> and jeopardize international commerce as we know it. These losses would be difficult to replace given the increased environmental pressures Southeast/East Asian states would face as well as the spillover problems that would arise as low-lying countries sink into the sea and collapse. </w:t>
      </w:r>
      <w:r w:rsidRPr="00F11338">
        <w:rPr>
          <w:rStyle w:val="StyleUnderline"/>
        </w:rPr>
        <w:t>Competition over the ports that survive will be fierce as whoever possesses them would likely dominate the sea lanes and international commerce for some time, leading to regional dominance.</w:t>
      </w:r>
      <w:r w:rsidRPr="00F11338">
        <w:rPr>
          <w:sz w:val="16"/>
        </w:rPr>
        <w:t xml:space="preserve"> Similarly, economic competition and climate change are going to going to cause havoc on the military industrial base supporting naval power in the region. It is expensive to build a competitive navy, and many states will be unable to afford it if they need to constantly adapt to economic and environmental pressure. China and India are already building up their naval forces and will likely be naval powers into the foreseeable future, but the U.S. will gain a lot of allies in the future struggling to get the U.S. involved in every security dispute they have. Like WWI, someone may gamble incorrectly, and a conflict that starts as a minor incident may explode into something much greater. </w:t>
      </w:r>
      <w:r w:rsidRPr="00F11338">
        <w:rPr>
          <w:rStyle w:val="StyleUnderline"/>
        </w:rPr>
        <w:t>The U.S. consequently needs to utilize all facets of American power, from military to diplomatic to foreign aid, to confront these complex challenges and prevent them from escalating out of control</w:t>
      </w:r>
      <w:r w:rsidRPr="00F11338">
        <w:rPr>
          <w:sz w:val="16"/>
        </w:rPr>
        <w:t xml:space="preserve">. We need to promote broader acceptance of free trade on the open seas as well as democratic governance to limit the appeal of coercive power and the ability to use that power arbitrarily. </w:t>
      </w:r>
      <w:r w:rsidRPr="00F11338">
        <w:rPr>
          <w:rStyle w:val="StyleUnderline"/>
        </w:rPr>
        <w:t xml:space="preserve">We need a way to maintain </w:t>
      </w:r>
      <w:r w:rsidRPr="00F11338">
        <w:rPr>
          <w:rStyle w:val="StyleUnderline"/>
        </w:rPr>
        <w:lastRenderedPageBreak/>
        <w:t>the strength of our alliances without getting sucked into conflicts we don’t want, besides selling more weapons that only make war increasingly likely. Regardless of the exact policies, policymakers need to start thinking ahead on how it will deal with the implications economic competition and climate change are going to have on maritime power.</w:t>
      </w:r>
      <w:r w:rsidRPr="00F11338">
        <w:rPr>
          <w:sz w:val="16"/>
        </w:rPr>
        <w:t xml:space="preserve"> Intelligent observers of the Middle East knew for years that the authoritarian status quo was unsustainable, yet no plans were made to respond to the collapse of those regimes and our response could have been better. </w:t>
      </w:r>
      <w:r w:rsidRPr="00F11338">
        <w:rPr>
          <w:rStyle w:val="StyleUnderline"/>
        </w:rPr>
        <w:t>Current trends indicate that the current status quo in Southeast/East Asia is equally untenable</w:t>
      </w:r>
      <w:r w:rsidRPr="00F11338">
        <w:rPr>
          <w:sz w:val="16"/>
        </w:rPr>
        <w:t>. Do we have a plan in place?</w:t>
      </w:r>
    </w:p>
    <w:p w:rsidR="00BB5EAF" w:rsidRPr="00F11338" w:rsidRDefault="00BB5EAF" w:rsidP="00E07638">
      <w:pPr>
        <w:rPr>
          <w:sz w:val="16"/>
        </w:rPr>
      </w:pPr>
    </w:p>
    <w:p w:rsidR="00BB5EAF" w:rsidRPr="00F11338" w:rsidRDefault="00BB5EAF" w:rsidP="00BB5EAF">
      <w:pPr>
        <w:pStyle w:val="Heading3"/>
      </w:pPr>
      <w:r w:rsidRPr="00F11338">
        <w:lastRenderedPageBreak/>
        <w:t>China wants to displace the US</w:t>
      </w:r>
    </w:p>
    <w:p w:rsidR="00BB5EAF" w:rsidRPr="00F11338" w:rsidRDefault="00BB5EAF" w:rsidP="00BB5EAF">
      <w:pPr>
        <w:pStyle w:val="Heading4"/>
      </w:pPr>
      <w:r w:rsidRPr="00F11338">
        <w:t>It’s not threat construction--even high ranking chinese military officials admit that China wants to challenge the US both economically and militaristically</w:t>
      </w:r>
    </w:p>
    <w:p w:rsidR="00BB5EAF" w:rsidRPr="00803E4A" w:rsidRDefault="00BB5EAF" w:rsidP="00BB5EAF">
      <w:pPr>
        <w:rPr>
          <w:sz w:val="18"/>
        </w:rPr>
      </w:pPr>
      <w:r w:rsidRPr="00F11338">
        <w:rPr>
          <w:rStyle w:val="Style13ptBold"/>
        </w:rPr>
        <w:t>Mingfu, at the time a colonel in the PLA, translated in 2015</w:t>
      </w:r>
      <w:r w:rsidRPr="00F11338">
        <w:t xml:space="preserve"> </w:t>
      </w:r>
      <w:r w:rsidR="00803E4A">
        <w:br/>
      </w:r>
      <w:r w:rsidRPr="00803E4A">
        <w:rPr>
          <w:sz w:val="18"/>
        </w:rPr>
        <w:t>(Liu, June 4</w:t>
      </w:r>
      <w:r w:rsidRPr="00803E4A">
        <w:rPr>
          <w:sz w:val="18"/>
          <w:vertAlign w:val="superscript"/>
        </w:rPr>
        <w:t>th</w:t>
      </w:r>
      <w:r w:rsidRPr="00803E4A">
        <w:rPr>
          <w:sz w:val="18"/>
        </w:rPr>
        <w:t xml:space="preserve">, 2015, excerpted from their book, </w:t>
      </w:r>
      <w:r w:rsidRPr="00803E4A">
        <w:rPr>
          <w:i/>
          <w:sz w:val="18"/>
        </w:rPr>
        <w:t>The China Dream,</w:t>
      </w:r>
      <w:r w:rsidRPr="00803E4A">
        <w:rPr>
          <w:sz w:val="18"/>
        </w:rPr>
        <w:t xml:space="preserve"> in 2010; now retired colonel of the People’s Liberation Army and a professor at China’s National Defense University; The Atlantic, “the World Is Too Important to Be Left to America,” http://www.theatlantic.com/international/archive/2015/06/china-dream-liu-mingfu-power/394748/)</w:t>
      </w:r>
    </w:p>
    <w:p w:rsidR="00BB5EAF" w:rsidRPr="00F11338" w:rsidRDefault="00BB5EAF" w:rsidP="00BB5EAF">
      <w:pPr>
        <w:rPr>
          <w:sz w:val="16"/>
        </w:rPr>
      </w:pPr>
      <w:r w:rsidRPr="00F11338">
        <w:rPr>
          <w:sz w:val="16"/>
        </w:rPr>
        <w:t xml:space="preserve">What kind of a China does the world need, and what kind of a world does China need? These questions are closely linked. At its highest levels, </w:t>
      </w:r>
      <w:r w:rsidRPr="00F11338">
        <w:rPr>
          <w:rStyle w:val="StyleUnderline"/>
        </w:rPr>
        <w:t xml:space="preserve">China’s grand strategy is its overall, long-term design for the world. If China is to guide and lead the world, it needs to have a plan and a design for it. </w:t>
      </w:r>
      <w:r w:rsidRPr="00F11338">
        <w:rPr>
          <w:sz w:val="16"/>
        </w:rPr>
        <w:t xml:space="preserve">The conclusion of </w:t>
      </w:r>
      <w:r w:rsidRPr="00F11338">
        <w:rPr>
          <w:rStyle w:val="Emphasis"/>
        </w:rPr>
        <w:t>the Cold War was a fantastic opportunity to create a better world order, but instead the United States embarked down the path of unilateralism and hegemony</w:t>
      </w:r>
      <w:r w:rsidRPr="00F11338">
        <w:rPr>
          <w:sz w:val="16"/>
        </w:rPr>
        <w:t xml:space="preserve">. Joseph Nye, [an] American political scientist and Harvard University John F. Kennedy School of Government professor, has argued that the principle of a world power is that it cannot just seek its own interests; it needs to seek methods that benefit its own interests as well as the interests of others. </w:t>
      </w:r>
      <w:r w:rsidRPr="00F11338">
        <w:rPr>
          <w:rStyle w:val="StyleUnderline"/>
        </w:rPr>
        <w:t>The ideal world power should have a wide view of its national interests. The ideal world power looks at the international system in a broader context, and rather than only serving its national interests, also serves other national interests.</w:t>
      </w:r>
      <w:r w:rsidRPr="00F11338">
        <w:rPr>
          <w:sz w:val="16"/>
        </w:rPr>
        <w:t xml:space="preserve"> In this, </w:t>
      </w:r>
      <w:r w:rsidRPr="00F11338">
        <w:rPr>
          <w:rStyle w:val="StyleUnderline"/>
        </w:rPr>
        <w:t>China is more suited to lead the world and rebuild the world order than America</w:t>
      </w:r>
      <w:r w:rsidRPr="00F11338">
        <w:rPr>
          <w:sz w:val="16"/>
        </w:rPr>
        <w:t xml:space="preserve">. Asia’s Warring States era has just begun, and today China, Japan, and India are acting out the Wars of the Three Kingdoms. French politician Georges Clemençeau said, “War is too important to be left to the generals.” Charles de Gaulle said, “Politics is too important to be left to the politicians.” </w:t>
      </w:r>
      <w:r w:rsidRPr="00F11338">
        <w:rPr>
          <w:rStyle w:val="StyleUnderline"/>
        </w:rPr>
        <w:t>A Chinese expert said, “The world is too important to be left to America. China needs to ‘design the world.’ China must lead the world toward a better future</w:t>
      </w:r>
      <w:r w:rsidRPr="00F11338">
        <w:rPr>
          <w:sz w:val="16"/>
        </w:rPr>
        <w:t xml:space="preserve">.” As a designer, China needs to produce a better blueprint for the world than America’s. </w:t>
      </w:r>
      <w:r w:rsidRPr="00F11338">
        <w:rPr>
          <w:rStyle w:val="StyleUnderline"/>
        </w:rPr>
        <w:t>As a world leader, China needs to produce a better policy agenda than America’s. China has said it wants to build a harmonious world, and this is what China’s design for the world offers</w:t>
      </w:r>
      <w:r w:rsidRPr="00F11338">
        <w:rPr>
          <w:sz w:val="16"/>
        </w:rPr>
        <w:t xml:space="preserve">. The Secret to a Slow Rise: Hiding Power and Biding Time One of the skills demonstrated in America’s rise is a special American ability to bide its time. Even with the capacity to lead the world, America does not rush to take the lead. [The period from] 1913–1945 was a turning point in world history, and in the history of America’s global role. Europe, once the center of international relations whose influence swayed even America, lost its global hegemony after World War I. All signs after 1917 pointed to the rise of America as the world’s new leader, and even when it didn’t use its full military strength (during the 1920s), it provided economic and cultural resources that defined and maintained the world order. The period in the 1930s when the United States shirked its power as leader at every level, withdrew from the international order, and retreated into nationalism and unilateralism was truly an exception, but even then, in the words of Joseph Nye, it was obvious that the United States was “doomed to leadership.” On the eve of victory in World War II, [U.S. President Franklin] Roosevelt and his colleagues expected the United States to rise from the war and enter the world as the most powerful nation. And unlike after the First World War, they were determined to lead the world after this war. This time, they would create a world order that promoted American interests, and they would use it not only to increase American wealth and power, but also to spread American values to every corner of the world. A Powerful China in the 21st Century </w:t>
      </w:r>
      <w:r w:rsidRPr="00F11338">
        <w:rPr>
          <w:rStyle w:val="StyleUnderline"/>
        </w:rPr>
        <w:t>Only by becoming a military power can China effectively maintain its security as a market power and have the dignity of a civilized country, and have the power and conditions to play a constructive role in the international community and become a responsible big country</w:t>
      </w:r>
      <w:r w:rsidRPr="00F11338">
        <w:rPr>
          <w:sz w:val="16"/>
        </w:rPr>
        <w:t>. [Former Chinese leader] Deng Xiaoping pointed out that China is now a strength that maintains world peace and stability, not a destructive force</w:t>
      </w:r>
      <w:r w:rsidRPr="00F11338">
        <w:rPr>
          <w:rStyle w:val="StyleUnderline"/>
        </w:rPr>
        <w:t>; the more powerful China becomes, the more reliable world peace will be</w:t>
      </w:r>
      <w:r w:rsidRPr="00F11338">
        <w:rPr>
          <w:sz w:val="16"/>
        </w:rPr>
        <w:t xml:space="preserve">. The powerfulness of China is not only in the need for China’s security and development, but also the need for world peace. After the founding of the United States, a debate was conducted on whether a strong army should be established or not. Alexander Hamilton, the Federalist leader, said: “If we want to become a commercial nation, or to maintain safety in the Atlantic, we must make effort to set up a Navy as soon as possible.” This debate reached an agreement after the second war between the United Kingdom and the United States. In the early days of the founding, the consistent understanding of U.S. military strategy and national-security strategy was to rapidly develop the economic and military strength of the U.S., and to build a powerful navy and army to protect the security and commercial interests of the United States. Meanwhile, [the country] pursued a policy of isolationism in international affairs and kept a low profile. The United States still built a strong military force even though it pursued the policy of isolationism, and the United States still built a strong navy even though it wanted to be a commercial nation. Russia now claims that it has developed a unique strategic missile system with the capacity of orbital transfer that could break through any missile-defense system. Russia also planned to build five strategic nuclear submarines in 2015. It is said that Putin said that Russia “would build a new generation of nuclear submarines even if the Kremlin has to </w:t>
      </w:r>
      <w:r w:rsidRPr="00F11338">
        <w:rPr>
          <w:sz w:val="16"/>
        </w:rPr>
        <w:lastRenderedPageBreak/>
        <w:t xml:space="preserve">be sold.” In the 21st century, </w:t>
      </w:r>
      <w:r w:rsidRPr="00F11338">
        <w:rPr>
          <w:rStyle w:val="StyleUnderline"/>
        </w:rPr>
        <w:t>the construction of “a powerful China” is not only to build China into a “market power,” but also to make China a “military power.”</w:t>
      </w:r>
      <w:r w:rsidRPr="00F11338">
        <w:rPr>
          <w:sz w:val="16"/>
        </w:rPr>
        <w:t xml:space="preserve"> If a country is only strong and large in the market, but weak and small on the battlefield, it will be the prey of strong powers. Latin author Publius Flavius Vegetius Renatus famously said: “If you want peace, prepare for war.” This sentence has been regarded as wisdom by Western realists in international relations for the entire modern era. This echoes the ancient Chinese book The Methods of the Sima, which says that </w:t>
      </w:r>
      <w:r w:rsidRPr="00F11338">
        <w:rPr>
          <w:rStyle w:val="StyleUnderline"/>
        </w:rPr>
        <w:t>although the world is safe now, forgetting war will be dangerous</w:t>
      </w:r>
      <w:r w:rsidRPr="00F11338">
        <w:rPr>
          <w:sz w:val="16"/>
        </w:rPr>
        <w:t xml:space="preserve">. By applying these sage words, </w:t>
      </w:r>
      <w:r w:rsidRPr="00F11338">
        <w:rPr>
          <w:rStyle w:val="StyleUnderline"/>
        </w:rPr>
        <w:t>contemporary Chinese believe that to realize a peaceful rise, the military must rise</w:t>
      </w:r>
      <w:r w:rsidRPr="00F11338">
        <w:rPr>
          <w:sz w:val="16"/>
        </w:rPr>
        <w:t xml:space="preserve">. To realize peace, prepare for war. To realize a peaceful rise, the military must rise. To realize peace, prepare for war. Peace has different historical forms. The international community in the 19th century had peace under the rule of the British Empire. Peace in the latter half of the 20th century saw the emergence of the U.S.-Soviet Cold War, a cold peace under the threat of nuclear war. World peace after the Cold War has been a peace under American hegemony. The world in the 21st century needs peace with multipolar balance, and China in the 21st century needs a peace that can protect its development and rise. Such peace cannot be obtained relying on the friendliness of other powers, nor reliance on showing weakness and keeping a low profile. Such peace can only be gained through courage and strength. </w:t>
      </w:r>
      <w:r w:rsidRPr="00F11338">
        <w:rPr>
          <w:rStyle w:val="StyleUnderline"/>
        </w:rPr>
        <w:t>A Chinese army ensures there will be no U.S. aggression</w:t>
      </w:r>
      <w:r w:rsidRPr="00F11338">
        <w:rPr>
          <w:sz w:val="16"/>
        </w:rPr>
        <w:t xml:space="preserve">. A Chinese army will not launch wars; it is actually the fundamental guarantee for preventing wars. A country needs checks and balances of political power, so that the nation can become a democracy. International society likewise needs checks and balances to be able to form a democratic world. </w:t>
      </w:r>
      <w:r w:rsidRPr="00F11338">
        <w:rPr>
          <w:rStyle w:val="Emphasis"/>
        </w:rPr>
        <w:t>China must have the ability to destroy the United States’ ability in order to ensure consistency, coexistence, common security, and common development</w:t>
      </w:r>
      <w:r w:rsidRPr="00F11338">
        <w:rPr>
          <w:sz w:val="16"/>
        </w:rPr>
        <w:t>. For the United States and the Soviet Union in the Cold War, one of the most critical factors was that both nations had the ability to obliterate each other—this mutually-assured-destruction capability ensured the coexistence of these two countries. For the 21st century in China, with the United States in strategic competition</w:t>
      </w:r>
      <w:r w:rsidRPr="00F11338">
        <w:rPr>
          <w:rStyle w:val="StyleUnderline"/>
        </w:rPr>
        <w:t>, if China is unable to threaten the U.S., it would be difficult to get a decent, just peace</w:t>
      </w:r>
      <w:r w:rsidRPr="00F11338">
        <w:rPr>
          <w:sz w:val="16"/>
        </w:rPr>
        <w:t xml:space="preserve">; it would be difficult to enjoy dignified joint rights of survival and development. For China’s military rise, there should be a powerful military force able to effectively maintain and achieve national unity, and control and crack down on separatist forces. </w:t>
      </w:r>
      <w:r w:rsidRPr="00F11338">
        <w:rPr>
          <w:rStyle w:val="StyleUnderline"/>
        </w:rPr>
        <w:t>It must be an effective force in the Taiwan Strait to counter U.S. military intervention, which would deter the United States from supporting Taiwanese independence with force</w:t>
      </w:r>
      <w:r w:rsidRPr="00F11338">
        <w:rPr>
          <w:sz w:val="16"/>
        </w:rPr>
        <w:t xml:space="preserve">. </w:t>
      </w:r>
      <w:r w:rsidRPr="00F11338">
        <w:rPr>
          <w:rStyle w:val="StyleUnderline"/>
        </w:rPr>
        <w:t>The goal of China’s military rise is to make the United States unable to afford to contain China. With this military rise, China will be able to prosper without being peacefully contained by the U.S., and will also be able to contain the U.S. China’s military strength has to be more powerful than any rivals in the world to the degree and level that no nation can contain China’s rise. No country shall set a ceiling for China’s power</w:t>
      </w:r>
      <w:r w:rsidRPr="00F11338">
        <w:rPr>
          <w:sz w:val="16"/>
        </w:rPr>
        <w:t>.</w:t>
      </w:r>
    </w:p>
    <w:p w:rsidR="00BB5EAF" w:rsidRPr="00F11338" w:rsidRDefault="00BB5EAF" w:rsidP="00E07638">
      <w:pPr>
        <w:rPr>
          <w:sz w:val="16"/>
        </w:rPr>
      </w:pPr>
    </w:p>
    <w:p w:rsidR="00BB5EAF" w:rsidRPr="00F11338" w:rsidRDefault="00BB5EAF" w:rsidP="00BB5EAF">
      <w:pPr>
        <w:pStyle w:val="Heading3"/>
      </w:pPr>
      <w:r w:rsidRPr="00F11338">
        <w:lastRenderedPageBreak/>
        <w:t>Offensive Realism Good</w:t>
      </w:r>
    </w:p>
    <w:p w:rsidR="00BB5EAF" w:rsidRPr="00F11338" w:rsidRDefault="00BB5EAF" w:rsidP="00BB5EAF">
      <w:pPr>
        <w:pStyle w:val="Heading4"/>
      </w:pPr>
      <w:r w:rsidRPr="00F11338">
        <w:t>Their impact is inevitable—securitization, competition, pursuit of power, and fear are ingrained into the structure of international relations—prefer realism over their fringe scholarship</w:t>
      </w:r>
    </w:p>
    <w:p w:rsidR="00BB5EAF" w:rsidRPr="00F11338" w:rsidRDefault="00BB5EAF" w:rsidP="00BB5EAF">
      <w:r w:rsidRPr="00F11338">
        <w:rPr>
          <w:rStyle w:val="Style13ptBold"/>
        </w:rPr>
        <w:t>Mearsheimer, 2014</w:t>
      </w:r>
      <w:r w:rsidR="00803E4A">
        <w:rPr>
          <w:rStyle w:val="Style13ptBold"/>
        </w:rPr>
        <w:br/>
      </w:r>
      <w:r w:rsidRPr="00803E4A">
        <w:rPr>
          <w:sz w:val="18"/>
        </w:rPr>
        <w:t>(John J., October 25</w:t>
      </w:r>
      <w:r w:rsidRPr="00803E4A">
        <w:rPr>
          <w:sz w:val="18"/>
          <w:vertAlign w:val="superscript"/>
        </w:rPr>
        <w:t>th</w:t>
      </w:r>
      <w:r w:rsidRPr="00803E4A">
        <w:rPr>
          <w:sz w:val="18"/>
        </w:rPr>
        <w:t xml:space="preserve">, 2014; famous realist and author, R. Wendell Harrison Distinguished Service Professor of Political Science at the University of Chicago, Clark Award for Distinguished Teaching when he was a graduate student at Cornell in 1977, and he won the Quantrell Award for Distinguished Teaching at the University of Chicago in 1985. In addition, he was selected as a Phi Beta Kappa Visiting Scholar for the 1993-1994 academic year. In that capacity, he gave a series of talks at eight colleges and universities. In 2003, he was elected to the American Academy of Arts and Sciences. “Can China Rise Peacefully?” excerpted from </w:t>
      </w:r>
      <w:r w:rsidRPr="00803E4A">
        <w:rPr>
          <w:i/>
          <w:sz w:val="18"/>
        </w:rPr>
        <w:t xml:space="preserve">The Tragedy of the Great Power Politics; </w:t>
      </w:r>
      <w:r w:rsidRPr="00803E4A">
        <w:rPr>
          <w:sz w:val="18"/>
        </w:rPr>
        <w:t>The National Interest, http://nationalinterest.org/commentary/can-china-rise-peacefully-10204)</w:t>
      </w:r>
    </w:p>
    <w:p w:rsidR="00BB5EAF" w:rsidRPr="00F11338" w:rsidRDefault="00BB5EAF" w:rsidP="00BB5EAF">
      <w:pPr>
        <w:rPr>
          <w:sz w:val="16"/>
        </w:rPr>
      </w:pPr>
      <w:r w:rsidRPr="00F11338">
        <w:rPr>
          <w:sz w:val="16"/>
        </w:rPr>
        <w:t xml:space="preserve">In its simplest form, my theory maintains that </w:t>
      </w:r>
      <w:r w:rsidRPr="00F11338">
        <w:rPr>
          <w:rStyle w:val="StyleUnderline"/>
        </w:rPr>
        <w:t>the basic structure of the international system forces states concerned about their security to compete with each other for power. The ultimate goal of every great power is to maximize its share of world power and eventually dominate the system</w:t>
      </w:r>
      <w:r w:rsidRPr="00F11338">
        <w:rPr>
          <w:sz w:val="16"/>
        </w:rPr>
        <w:t xml:space="preserve">. In practical terms, </w:t>
      </w:r>
      <w:r w:rsidRPr="00F11338">
        <w:rPr>
          <w:rStyle w:val="StyleUnderline"/>
        </w:rPr>
        <w:t>this means that the most powerful states seek to establish hegemony</w:t>
      </w:r>
      <w:r w:rsidRPr="00F11338">
        <w:rPr>
          <w:sz w:val="16"/>
        </w:rPr>
        <w:t xml:space="preserve"> in their region of the world </w:t>
      </w:r>
      <w:r w:rsidRPr="00F11338">
        <w:rPr>
          <w:rStyle w:val="StyleUnderline"/>
        </w:rPr>
        <w:t>while also ensuring that no rival great power dominates another area</w:t>
      </w:r>
      <w:r w:rsidRPr="00F11338">
        <w:rPr>
          <w:sz w:val="16"/>
        </w:rPr>
        <w:t xml:space="preserve">. The theory begins with five assumptions about the world, which are all reasonable approximations of reality. First of all, states are the key actors in international politics, and no higher authority stands above them. There is no ultimate arbiter or leviathan in the system that states can turn to if they get into trouble and need help. This is called an anarchic system, as opposed to a hierarchic one. The next two assumptions deal with capabilities and intentions, respectively. All states have offensive military capabilities, although some have more than others, indeed sometimes many more than others. Capabilities are reasonably easy to measure because they are largely composed of material objects that can be seen, assessed, and counted. Intentions are a different matter. </w:t>
      </w:r>
      <w:r w:rsidRPr="00F11338">
        <w:rPr>
          <w:rStyle w:val="StyleUnderline"/>
        </w:rPr>
        <w:t>States can never be certain about the intentions of other states, because intentions are inside the heads of leaders and thus virtually impossible to see and difficult to measure</w:t>
      </w:r>
      <w:r w:rsidRPr="00F11338">
        <w:rPr>
          <w:sz w:val="16"/>
        </w:rPr>
        <w:t xml:space="preserve">. In particular, </w:t>
      </w:r>
      <w:r w:rsidRPr="00F11338">
        <w:rPr>
          <w:rStyle w:val="StyleUnderline"/>
        </w:rPr>
        <w:t>states can never know with complete confidence whether another state might have its gun sights on them for one reason or another. The problem of discerning states’ intentions is especially acute when one ponders their future intentions, since it is almost impossible to know who the leaders of any country will be five or more years from now, much less what they will think about foreign policy</w:t>
      </w:r>
      <w:r w:rsidRPr="00F11338">
        <w:rPr>
          <w:sz w:val="16"/>
        </w:rPr>
        <w:t xml:space="preserve">. The theory also assumes that </w:t>
      </w:r>
      <w:r w:rsidRPr="00F11338">
        <w:rPr>
          <w:rStyle w:val="StyleUnderline"/>
        </w:rPr>
        <w:t>states rank survival as their most important goal.</w:t>
      </w:r>
      <w:r w:rsidRPr="00F11338">
        <w:rPr>
          <w:sz w:val="16"/>
        </w:rPr>
        <w:t xml:space="preserve"> This is not to say it is their only goal, for states invariably have numerous ambitions. However, </w:t>
      </w:r>
      <w:r w:rsidRPr="00F11338">
        <w:rPr>
          <w:rStyle w:val="StyleUnderline"/>
        </w:rPr>
        <w:t>when push comes to shove, survival trumps all other goals</w:t>
      </w:r>
      <w:r w:rsidRPr="00F11338">
        <w:rPr>
          <w:sz w:val="16"/>
        </w:rPr>
        <w:t xml:space="preserve">, basically because </w:t>
      </w:r>
      <w:r w:rsidRPr="00F11338">
        <w:rPr>
          <w:rStyle w:val="StyleUnderline"/>
        </w:rPr>
        <w:t xml:space="preserve">if a state does not survive, it cannot pursue </w:t>
      </w:r>
      <w:r w:rsidRPr="00F11338">
        <w:rPr>
          <w:sz w:val="16"/>
        </w:rPr>
        <w:t xml:space="preserve">those </w:t>
      </w:r>
      <w:r w:rsidRPr="00F11338">
        <w:rPr>
          <w:rStyle w:val="StyleUnderline"/>
        </w:rPr>
        <w:t>other goals</w:t>
      </w:r>
      <w:r w:rsidRPr="00F11338">
        <w:rPr>
          <w:sz w:val="16"/>
        </w:rPr>
        <w:t xml:space="preserve">. Survival means more than merely maintaining a state’s territorial integrity, although that goal is of fundamental importance; it also means preserving the autonomy of a state’s policymaking process. Finally, </w:t>
      </w:r>
      <w:r w:rsidRPr="00F11338">
        <w:rPr>
          <w:rStyle w:val="StyleUnderline"/>
        </w:rPr>
        <w:t>states are assumed to be rational actors, which is to say they are reasonably effective at designing strategies that maximize their chances of survival</w:t>
      </w:r>
      <w:r w:rsidRPr="00F11338">
        <w:rPr>
          <w:sz w:val="16"/>
        </w:rPr>
        <w:t xml:space="preserve">. These assumptions, when combined, cause states to behave in particular ways. Specifically, </w:t>
      </w:r>
      <w:r w:rsidRPr="00F11338">
        <w:rPr>
          <w:rStyle w:val="StyleUnderline"/>
        </w:rPr>
        <w:t>in a world where there is some chance—even just a small one—that other states might have malign intentions as well as formidable offensive military capabilities, states tend to fear each other</w:t>
      </w:r>
      <w:r w:rsidRPr="00F11338">
        <w:rPr>
          <w:sz w:val="16"/>
        </w:rPr>
        <w:t xml:space="preserve">. That fear is compounded by what I call the “9-1-1” problem—the fact that </w:t>
      </w:r>
      <w:r w:rsidRPr="00F11338">
        <w:rPr>
          <w:rStyle w:val="StyleUnderline"/>
        </w:rPr>
        <w:t>there is no night watchman in an anarchic system whom states can call if trouble comes knocking at their door</w:t>
      </w:r>
      <w:r w:rsidRPr="00F11338">
        <w:rPr>
          <w:sz w:val="16"/>
        </w:rPr>
        <w:t xml:space="preserve">. Accordingly, </w:t>
      </w:r>
      <w:r w:rsidRPr="00F11338">
        <w:rPr>
          <w:rStyle w:val="StyleUnderline"/>
        </w:rPr>
        <w:t>they recognize they must look out for their own survival, and the best way to do that is to be especially powerful. The logic here is straightforward: the more powerful a state is relative to its competitors, the less likely its survival will be at risk</w:t>
      </w:r>
      <w:r w:rsidRPr="00F11338">
        <w:rPr>
          <w:sz w:val="16"/>
        </w:rPr>
        <w:t xml:space="preserve">. No country in the Western Hemisphere, for example, would dare attack the United States, because it is so much stronger than any of its neighbors. </w:t>
      </w:r>
      <w:r w:rsidRPr="00F11338">
        <w:rPr>
          <w:rStyle w:val="StyleUnderline"/>
        </w:rPr>
        <w:t>This reasoning drives great powers to look for opportunities to move the balance of power in their favor</w:t>
      </w:r>
      <w:r w:rsidRPr="00F11338">
        <w:rPr>
          <w:sz w:val="16"/>
        </w:rPr>
        <w:t xml:space="preserve">, as well as to prevent other states from gaining power at their expense. </w:t>
      </w:r>
      <w:r w:rsidRPr="00F11338">
        <w:rPr>
          <w:rStyle w:val="StyleUnderline"/>
        </w:rPr>
        <w:t>The ultimate aim is to be the hegemon: that is, the only great power in the system</w:t>
      </w:r>
      <w:r w:rsidRPr="00F11338">
        <w:rPr>
          <w:sz w:val="16"/>
        </w:rPr>
        <w:t>.</w:t>
      </w:r>
    </w:p>
    <w:p w:rsidR="00BB5EAF" w:rsidRPr="00F11338" w:rsidRDefault="00BB5EAF" w:rsidP="00BB5EAF">
      <w:pPr>
        <w:pStyle w:val="Heading4"/>
      </w:pPr>
      <w:r w:rsidRPr="00F11338">
        <w:lastRenderedPageBreak/>
        <w:t>This is specifically true for China, they have strategic incentives to become the regional hegemon and threaten the US</w:t>
      </w:r>
    </w:p>
    <w:p w:rsidR="00BB5EAF" w:rsidRPr="00F11338" w:rsidRDefault="00BB5EAF" w:rsidP="00BB5EAF">
      <w:r w:rsidRPr="00F11338">
        <w:rPr>
          <w:rStyle w:val="Style13ptBold"/>
        </w:rPr>
        <w:t>Mearsheimer, 2014</w:t>
      </w:r>
      <w:r w:rsidRPr="00F11338">
        <w:t xml:space="preserve"> </w:t>
      </w:r>
      <w:r w:rsidR="00803E4A">
        <w:br/>
      </w:r>
      <w:r w:rsidRPr="00803E4A">
        <w:rPr>
          <w:sz w:val="18"/>
        </w:rPr>
        <w:t>(John J., October 25</w:t>
      </w:r>
      <w:r w:rsidRPr="00803E4A">
        <w:rPr>
          <w:sz w:val="18"/>
          <w:vertAlign w:val="superscript"/>
        </w:rPr>
        <w:t>th</w:t>
      </w:r>
      <w:r w:rsidRPr="00803E4A">
        <w:rPr>
          <w:sz w:val="18"/>
        </w:rPr>
        <w:t xml:space="preserve">, 2014; famous realist and author, R. Wendell Harrison Distinguished Service Professor of Political Science at the University of Chicago, Clark Award for Distinguished Teaching when he was a graduate student at Cornell in 1977, and he won the Quantrell Award for Distinguished Teaching at the University of Chicago in 1985. In addition, he was selected as a Phi Beta Kappa Visiting Scholar for the 1993-1994 academic year. In that capacity, he gave a series of talks at eight colleges and universities. In 2003, he was elected to the American Academy of Arts and Sciences. “Can China Rise Peacefully?” excerpted from </w:t>
      </w:r>
      <w:r w:rsidRPr="00803E4A">
        <w:rPr>
          <w:i/>
          <w:sz w:val="18"/>
        </w:rPr>
        <w:t xml:space="preserve">The Tragedy of the Great Power Politics; </w:t>
      </w:r>
      <w:r w:rsidRPr="00803E4A">
        <w:rPr>
          <w:sz w:val="18"/>
        </w:rPr>
        <w:t>The National Interest, http://nationalinterest.org/commentary/can-china-rise-peacefully-10204)</w:t>
      </w:r>
    </w:p>
    <w:p w:rsidR="00BB5EAF" w:rsidRDefault="00BB5EAF" w:rsidP="00BB5EAF">
      <w:pPr>
        <w:rPr>
          <w:sz w:val="16"/>
        </w:rPr>
      </w:pPr>
      <w:r w:rsidRPr="00F11338">
        <w:rPr>
          <w:rStyle w:val="StyleUnderline"/>
        </w:rPr>
        <w:t>If China continues its</w:t>
      </w:r>
      <w:r w:rsidRPr="00F11338">
        <w:rPr>
          <w:sz w:val="16"/>
        </w:rPr>
        <w:t xml:space="preserve"> striking </w:t>
      </w:r>
      <w:r w:rsidRPr="00F11338">
        <w:rPr>
          <w:rStyle w:val="StyleUnderline"/>
        </w:rPr>
        <w:t>economic growth</w:t>
      </w:r>
      <w:r w:rsidRPr="00F11338">
        <w:rPr>
          <w:sz w:val="16"/>
        </w:rPr>
        <w:t xml:space="preserve"> over the next few decades, </w:t>
      </w:r>
      <w:r w:rsidRPr="00F11338">
        <w:rPr>
          <w:rStyle w:val="StyleUnderline"/>
        </w:rPr>
        <w:t>it is likely to act in accordance with the logic of offensive realism</w:t>
      </w:r>
      <w:r w:rsidRPr="00F11338">
        <w:rPr>
          <w:sz w:val="16"/>
        </w:rPr>
        <w:t xml:space="preserve">, which is to say </w:t>
      </w:r>
      <w:r w:rsidRPr="00F11338">
        <w:rPr>
          <w:rStyle w:val="StyleUnderline"/>
        </w:rPr>
        <w:t>it will attempt to imitate the United States</w:t>
      </w:r>
      <w:r w:rsidRPr="00F11338">
        <w:rPr>
          <w:sz w:val="16"/>
        </w:rPr>
        <w:t xml:space="preserve">. Specifically, </w:t>
      </w:r>
      <w:r w:rsidRPr="00F11338">
        <w:rPr>
          <w:rStyle w:val="StyleUnderline"/>
        </w:rPr>
        <w:t>it will try to dominate Asia the way the United States dominates the Western Hemisphere</w:t>
      </w:r>
      <w:r w:rsidRPr="00F11338">
        <w:rPr>
          <w:sz w:val="16"/>
        </w:rPr>
        <w:t xml:space="preserve">. </w:t>
      </w:r>
      <w:r w:rsidRPr="00F11338">
        <w:rPr>
          <w:rStyle w:val="StyleUnderline"/>
        </w:rPr>
        <w:t>It will do so primarily because such domination offers the best way to survive under international anarchy</w:t>
      </w:r>
      <w:r w:rsidRPr="00F11338">
        <w:rPr>
          <w:sz w:val="16"/>
        </w:rPr>
        <w:t xml:space="preserve">. In addition, </w:t>
      </w:r>
      <w:r w:rsidRPr="00F11338">
        <w:rPr>
          <w:rStyle w:val="StyleUnderline"/>
        </w:rPr>
        <w:t>China is involved in various territorial disputes and the more powerful it is, the better able it will be to settle those disputes on terms favorable to Beijing.</w:t>
      </w:r>
      <w:r w:rsidRPr="00F11338">
        <w:rPr>
          <w:sz w:val="16"/>
        </w:rPr>
        <w:t xml:space="preserve"> Furthermore, like the United States, </w:t>
      </w:r>
      <w:r w:rsidRPr="00F11338">
        <w:rPr>
          <w:rStyle w:val="StyleUnderline"/>
        </w:rPr>
        <w:t>a powerful China is sure to have security interests around the globe, which will prompt it to develop the capability to project military power into regions far beyond Asia</w:t>
      </w:r>
      <w:r w:rsidRPr="00F11338">
        <w:rPr>
          <w:sz w:val="16"/>
        </w:rPr>
        <w:t xml:space="preserve">. The Persian Gulf will rank high on the new superpower’s list of strategically important areas, but so will the Western Hemisphere. Indeed, </w:t>
      </w:r>
      <w:r w:rsidRPr="00F11338">
        <w:rPr>
          <w:rStyle w:val="StyleUnderline"/>
        </w:rPr>
        <w:t>China will have a vested interest in creating security problems for the United States in the Western Hemisphere, so as to limit the American military’s freedom to roam into other regions, especially Asia</w:t>
      </w:r>
      <w:r w:rsidRPr="00F11338">
        <w:rPr>
          <w:sz w:val="16"/>
        </w:rPr>
        <w:t xml:space="preserve">. Let us consider these matters in greater detail. Chinese Realpolitik If my theory is correct, </w:t>
      </w:r>
      <w:r w:rsidRPr="00F11338">
        <w:rPr>
          <w:rStyle w:val="StyleUnderline"/>
        </w:rPr>
        <w:t>China will seek to maximize the power gap with its neighbors</w:t>
      </w:r>
      <w:r w:rsidRPr="00F11338">
        <w:rPr>
          <w:sz w:val="16"/>
        </w:rPr>
        <w:t xml:space="preserve">, especially larger countries like India, Japan, and Russia. </w:t>
      </w:r>
      <w:r w:rsidRPr="00F11338">
        <w:rPr>
          <w:rStyle w:val="StyleUnderline"/>
        </w:rPr>
        <w:t>China will want to make sure it is so powerful that no state in Asia has the wherewithal to threaten it</w:t>
      </w:r>
      <w:r w:rsidRPr="00F11338">
        <w:rPr>
          <w:sz w:val="16"/>
        </w:rPr>
        <w:t xml:space="preserve">.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 that could dominate the Western Hemisphere. For the United States, conquest and expansion were necessary to establish regional hegemony. China, in contrast, is already a huge country and does not need to conquer more territory to establish itself as a regional hegemon on a par with the United States. If the China continues growing rapidly, the US will once again face a potential peer competitor, and great-power politics will return in full force. Of course, it is always possible in particular circumstances that Chinese leaders will conclude that it is imperative to attack another country to achieve regional hegemony. It is more likely, however, that China will seek to grow its economy and become so powerful that it can dictate the boundaries of acceptable behavior to neighboring countries, and make it clear they will pay a substantial price if they do not follow the rules. After all, this is what the United States has done in the Western Hemisphere.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anti-American or to overthrow them if they had gained power. In short, the United States has wielded a heavy hand in the Western Hemisphere. A much more powerful </w:t>
      </w:r>
      <w:r w:rsidRPr="00F11338">
        <w:rPr>
          <w:rStyle w:val="StyleUnderline"/>
        </w:rPr>
        <w:t>China can also be expected to try to push the United States out of the Asia-Pacific region, much as the United States pushed the European great powers out of the Western Hemisphere in the nineteenth century</w:t>
      </w:r>
      <w:r w:rsidRPr="00F11338">
        <w:rPr>
          <w:sz w:val="16"/>
        </w:rPr>
        <w:t xml:space="preserve">. We should expect China to devise its own version of the Monroe Doctrine, as imperial Japan did in the 1930s. In fact, </w:t>
      </w:r>
      <w:r w:rsidRPr="00F11338">
        <w:rPr>
          <w:rStyle w:val="StyleUnderline"/>
        </w:rPr>
        <w:t>we are already seeing inklings of that policy</w:t>
      </w:r>
      <w:r w:rsidRPr="00F11338">
        <w:rPr>
          <w:sz w:val="16"/>
        </w:rPr>
        <w:t xml:space="preserve">. For example, </w:t>
      </w:r>
      <w:r w:rsidRPr="00F11338">
        <w:rPr>
          <w:rStyle w:val="StyleUnderline"/>
        </w:rPr>
        <w:t>Chinese leaders have made it clear they do not think the United States has a right to interfere in disputes over the maritime boundaries of the South China Sea</w:t>
      </w:r>
      <w:r w:rsidRPr="00F11338">
        <w:rPr>
          <w:sz w:val="16"/>
        </w:rPr>
        <w:t xml:space="preserve">, a strategically important body of water that Beijing effectively claims as its own. </w:t>
      </w:r>
      <w:r w:rsidRPr="00F11338">
        <w:rPr>
          <w:rStyle w:val="StyleUnderline"/>
        </w:rPr>
        <w:t xml:space="preserve">China also objected in July 2010 when the United States planned to conduct naval exercises in the Yellow Sea, </w:t>
      </w:r>
      <w:r w:rsidRPr="00F11338">
        <w:rPr>
          <w:sz w:val="16"/>
        </w:rPr>
        <w:t xml:space="preserve">which is located between China and the Korean Peninsula. In particular, </w:t>
      </w:r>
      <w:r w:rsidRPr="00F11338">
        <w:rPr>
          <w:rStyle w:val="StyleUnderline"/>
        </w:rPr>
        <w:t>the U.S. Navy planned to send the aircraft carrier USS George Washington into the Yellow Sea</w:t>
      </w:r>
      <w:r w:rsidRPr="00F11338">
        <w:rPr>
          <w:sz w:val="16"/>
        </w:rPr>
        <w:t xml:space="preserve">. </w:t>
      </w:r>
      <w:r w:rsidRPr="00F11338">
        <w:rPr>
          <w:rStyle w:val="StyleUnderline"/>
        </w:rPr>
        <w:t>Those maneuvers were not directed at China</w:t>
      </w:r>
      <w:r w:rsidRPr="00F11338">
        <w:rPr>
          <w:sz w:val="16"/>
        </w:rPr>
        <w:t xml:space="preserve">; they were aimed instead at North Korea, which was believed to have sunk a South Korean naval vessel, the Cheonan, in the Yellow Sea. </w:t>
      </w:r>
      <w:r w:rsidRPr="00F11338">
        <w:rPr>
          <w:rStyle w:val="StyleUnderline"/>
        </w:rPr>
        <w:t>However, vigorous protests from China forced the Obama administration to move the exercises</w:t>
      </w:r>
      <w:r w:rsidRPr="00F11338">
        <w:rPr>
          <w:sz w:val="16"/>
        </w:rPr>
        <w:t xml:space="preserve"> out of the Yellow Sea and farther east into the Sea of Japan. Sounding a lot like President Monroe, a Chinese spokesperson</w:t>
      </w:r>
      <w:r w:rsidRPr="00F11338">
        <w:rPr>
          <w:rStyle w:val="StyleUnderline"/>
        </w:rPr>
        <w:t xml:space="preserve"> </w:t>
      </w:r>
      <w:r w:rsidRPr="00F11338">
        <w:rPr>
          <w:sz w:val="16"/>
        </w:rPr>
        <w:lastRenderedPageBreak/>
        <w:t xml:space="preserve">succinctly summed up Beijing’s thinking: “We firmly oppose foreign military vessels or planes entering the Yellow Sea and other waters adjacent to China to engage in activities that would impact on its security and interests.” More generally, there is considerable evidence that </w:t>
      </w:r>
      <w:r w:rsidRPr="00F11338">
        <w:rPr>
          <w:rStyle w:val="StyleUnderline"/>
        </w:rPr>
        <w:t>Chinese leaders would like to develop the capability to push the U.S. Navy beyond the “first island chain</w:t>
      </w:r>
      <w:r w:rsidRPr="00F11338">
        <w:rPr>
          <w:sz w:val="16"/>
        </w:rPr>
        <w:t xml:space="preserve">,” which is usually taken to include the Greater Sunda Islands, Japan, the Philippines, and Taiwan. </w:t>
      </w:r>
      <w:r w:rsidRPr="00F11338">
        <w:rPr>
          <w:rStyle w:val="StyleUnderline"/>
        </w:rPr>
        <w:t>If this were to happen, China would be able to seal off the East China Sea, the South China Sea, and the Yellow Sea, and it would be almost impossible for the U.S. Navy to reach Korea in the event of war. There is even talk in China about eventually pushing the U.S. Navy beyond the “second island chain</w:t>
      </w:r>
      <w:r w:rsidRPr="00F11338">
        <w:rPr>
          <w:sz w:val="16"/>
        </w:rPr>
        <w:t xml:space="preserve">,” which runs from the eastern coast of Japan to Guam and then down to the Moluccan Islands. It would also include the small island groups like the Bonin, Caroline, and Marianas Islands. If the Chinese were successful, </w:t>
      </w:r>
      <w:r w:rsidRPr="00F11338">
        <w:rPr>
          <w:rStyle w:val="StyleUnderline"/>
        </w:rPr>
        <w:t>Japan and the Philippines would be cut off from American naval support</w:t>
      </w:r>
      <w:r w:rsidRPr="00F11338">
        <w:rPr>
          <w:sz w:val="16"/>
        </w:rPr>
        <w:t xml:space="preserve">. </w:t>
      </w:r>
      <w:r w:rsidRPr="00F11338">
        <w:rPr>
          <w:rStyle w:val="StyleUnderline"/>
        </w:rPr>
        <w:t>These ambitious goals make good strategic sense for China</w:t>
      </w:r>
      <w:r w:rsidRPr="00F11338">
        <w:rPr>
          <w:sz w:val="16"/>
        </w:rPr>
        <w:t xml:space="preserve"> (although this is not to say China will necessarily be able to achieve them). Beijing should want a militarily weak and isolated India, Japan, and Russia as its neighbors, just as the United States prefers a militarily weak Canada and Mexico on its borders. What state in its right mind would want other powerful countries located in its region? All Chinese surely remember what happened over the last century when Japan was powerful and China was weak. Furthermore, </w:t>
      </w:r>
      <w:r w:rsidRPr="00F11338">
        <w:rPr>
          <w:rStyle w:val="StyleUnderline"/>
        </w:rPr>
        <w:t>why would a powerful China accept U.S. military forces operating in its backyard? American policymakers object when other great powers send military forces into the Western Hemisphere, because they view those foreign forces as potential threats to American security. The same logic should apply to China</w:t>
      </w:r>
      <w:r w:rsidRPr="00F11338">
        <w:rPr>
          <w:sz w:val="16"/>
        </w:rPr>
        <w:t xml:space="preserve">. Why would China feel safe with U.S. forces deployed on its doorstep? Following the logic of the Monroe Doctrine, </w:t>
      </w:r>
      <w:r w:rsidRPr="00F11338">
        <w:rPr>
          <w:rStyle w:val="StyleUnderline"/>
        </w:rPr>
        <w:t>would not China’s security be better served by pushing the American military out of the Asia-Pacific region?</w:t>
      </w:r>
      <w:r w:rsidRPr="00F11338">
        <w:rPr>
          <w:sz w:val="16"/>
        </w:rPr>
        <w:t xml:space="preserve"> All Chinese surely remember what happened in the hundred years between the First Opium War (1839–42) and the end of World War II (1945), when the United States and the European great powers took advantage of a weak China and not only violated its sovereignty but also imposed unfair treaties on it and exploited it economically. Why should we expect China to act differently than the United States? </w:t>
      </w:r>
      <w:r w:rsidRPr="00F11338">
        <w:rPr>
          <w:rStyle w:val="StyleUnderline"/>
        </w:rPr>
        <w:t>Are the Chinese more principled than we are? More ethical? Are they less nationalistic? Less concerned about their survival? They are none of these things, of course, which is why China is likely to follow basic realist logic and attempt to become a regional hegemon in Asia.</w:t>
      </w:r>
      <w:r w:rsidRPr="00F11338">
        <w:rPr>
          <w:sz w:val="16"/>
        </w:rPr>
        <w:t xml:space="preserve"> </w:t>
      </w:r>
    </w:p>
    <w:p w:rsidR="00803E4A" w:rsidRPr="00F11338" w:rsidRDefault="00803E4A" w:rsidP="00BB5EAF">
      <w:pPr>
        <w:rPr>
          <w:sz w:val="16"/>
        </w:rPr>
      </w:pPr>
    </w:p>
    <w:p w:rsidR="00BB5EAF" w:rsidRPr="00F11338" w:rsidRDefault="00BB5EAF" w:rsidP="00BB5EAF">
      <w:pPr>
        <w:pStyle w:val="Heading4"/>
        <w:rPr>
          <w:rStyle w:val="Style13ptBold"/>
          <w:b/>
        </w:rPr>
      </w:pPr>
      <w:r w:rsidRPr="00F11338">
        <w:rPr>
          <w:rStyle w:val="Style13ptBold"/>
          <w:b/>
        </w:rPr>
        <w:t>China will threaten the US regardless of US policies toward it, it has a strategic interest in challenging the US globally.</w:t>
      </w:r>
    </w:p>
    <w:p w:rsidR="00BB5EAF" w:rsidRPr="00803E4A" w:rsidRDefault="00BB5EAF" w:rsidP="00BB5EAF">
      <w:pPr>
        <w:rPr>
          <w:sz w:val="18"/>
        </w:rPr>
      </w:pPr>
      <w:r w:rsidRPr="00F11338">
        <w:rPr>
          <w:rStyle w:val="Style13ptBold"/>
        </w:rPr>
        <w:t>Mearsheimer, 2014</w:t>
      </w:r>
      <w:r w:rsidRPr="00F11338">
        <w:t xml:space="preserve"> </w:t>
      </w:r>
      <w:r w:rsidR="00803E4A">
        <w:br/>
      </w:r>
      <w:r w:rsidRPr="00803E4A">
        <w:rPr>
          <w:sz w:val="18"/>
        </w:rPr>
        <w:t>(John J., October 25</w:t>
      </w:r>
      <w:r w:rsidRPr="00803E4A">
        <w:rPr>
          <w:sz w:val="18"/>
          <w:vertAlign w:val="superscript"/>
        </w:rPr>
        <w:t>th</w:t>
      </w:r>
      <w:r w:rsidRPr="00803E4A">
        <w:rPr>
          <w:sz w:val="18"/>
        </w:rPr>
        <w:t xml:space="preserve">, 2014; famous realist and author, R. Wendell Harrison Distinguished Service Professor of Political Science at the University of Chicago, Clark Award for Distinguished Teaching when he was a graduate student at Cornell in 1977, and he won the Quantrell Award for Distinguished Teaching at the University of Chicago in 1985. In addition, he was selected as a Phi Beta Kappa Visiting Scholar for the 1993-1994 academic year. In that capacity, he gave a series of talks at eight colleges and universities. In 2003, he was elected to the American Academy of Arts and Sciences. “Can China Rise Peacefully?” excerpted from </w:t>
      </w:r>
      <w:r w:rsidRPr="00803E4A">
        <w:rPr>
          <w:i/>
          <w:sz w:val="18"/>
        </w:rPr>
        <w:t xml:space="preserve">The Tragedy of the Great Power Politics; </w:t>
      </w:r>
      <w:r w:rsidRPr="00803E4A">
        <w:rPr>
          <w:sz w:val="18"/>
        </w:rPr>
        <w:t>The National Interest, http://nationalinterest.org/commentary/can-china-rise-peacefully-10204)</w:t>
      </w:r>
    </w:p>
    <w:p w:rsidR="00BB5EAF" w:rsidRPr="00F11338" w:rsidRDefault="00BB5EAF" w:rsidP="00BB5EAF">
      <w:pPr>
        <w:rPr>
          <w:sz w:val="16"/>
        </w:rPr>
      </w:pPr>
      <w:r w:rsidRPr="00F11338">
        <w:rPr>
          <w:sz w:val="16"/>
        </w:rPr>
        <w:t xml:space="preserve">In addition to pursuing regional hegemony, </w:t>
      </w:r>
      <w:r w:rsidRPr="00F11338">
        <w:rPr>
          <w:rStyle w:val="StyleUnderline"/>
        </w:rPr>
        <w:t>a rising China will have strategic interests outside of Asia</w:t>
      </w:r>
      <w:r w:rsidRPr="00F11338">
        <w:rPr>
          <w:sz w:val="16"/>
        </w:rPr>
        <w:t xml:space="preserve">, just as the United States has important interests beyond the Western Hemisphere. In </w:t>
      </w:r>
      <w:r w:rsidRPr="00F11338">
        <w:rPr>
          <w:rStyle w:val="StyleUnderline"/>
        </w:rPr>
        <w:t>keeping with the dictates of offensive realism, China will have good reason to interfere in the politics of the Americas so as to cause Washington trouble in its own backyard, thus making it more difficult for the U.S. military to move freely around the world</w:t>
      </w:r>
      <w:r w:rsidRPr="00F11338">
        <w:rPr>
          <w:sz w:val="16"/>
        </w:rPr>
        <w:t xml:space="preserve">. During the Cold War, the Soviet Union formed a close alliance with Cuba in good part for the purpose of interfering in America’s backyard. In the future, </w:t>
      </w:r>
      <w:r w:rsidRPr="00F11338">
        <w:rPr>
          <w:rStyle w:val="StyleUnderline"/>
        </w:rPr>
        <w:t>relations between the United States and a country like Brazil will perhaps worsen, creating an opportunity for China to form close ties with Brazil and maybe even station military forces in the Western Hemisphere</w:t>
      </w:r>
      <w:r w:rsidRPr="00F11338">
        <w:rPr>
          <w:sz w:val="16"/>
        </w:rPr>
        <w:t xml:space="preserve">. Additionally, </w:t>
      </w:r>
      <w:r w:rsidRPr="00F11338">
        <w:rPr>
          <w:rStyle w:val="StyleUnderline"/>
        </w:rPr>
        <w:t>China will have powerful incentives to forge ties with Canada and Mexico and do whatever it can to weaken America’s dominance in North America</w:t>
      </w:r>
      <w:r w:rsidRPr="00F11338">
        <w:rPr>
          <w:sz w:val="16"/>
        </w:rPr>
        <w:t xml:space="preserve">. </w:t>
      </w:r>
      <w:r w:rsidRPr="00F11338">
        <w:rPr>
          <w:rStyle w:val="StyleUnderline"/>
        </w:rPr>
        <w:t xml:space="preserve">Its aim will </w:t>
      </w:r>
      <w:r w:rsidRPr="00F11338">
        <w:rPr>
          <w:sz w:val="16"/>
        </w:rPr>
        <w:t xml:space="preserve">not </w:t>
      </w:r>
      <w:r w:rsidRPr="00F11338">
        <w:rPr>
          <w:rStyle w:val="StyleUnderline"/>
        </w:rPr>
        <w:t>be to</w:t>
      </w:r>
      <w:r w:rsidRPr="00F11338">
        <w:rPr>
          <w:sz w:val="16"/>
        </w:rPr>
        <w:t xml:space="preserve"> threaten the American homeland directly, but rather to </w:t>
      </w:r>
      <w:r w:rsidRPr="00F11338">
        <w:rPr>
          <w:rStyle w:val="StyleUnderline"/>
        </w:rPr>
        <w:t>distract the United States from looking abroad</w:t>
      </w:r>
      <w:r w:rsidRPr="00F11338">
        <w:rPr>
          <w:sz w:val="16"/>
        </w:rPr>
        <w:t xml:space="preserve"> and force it to focus increased attention on its own neighborhood. This claim may sound implausible at present, but remember that </w:t>
      </w:r>
      <w:r w:rsidRPr="00F11338">
        <w:rPr>
          <w:rStyle w:val="StyleUnderline"/>
        </w:rPr>
        <w:t xml:space="preserve">the Soviets tried to put </w:t>
      </w:r>
      <w:r w:rsidRPr="00F11338">
        <w:rPr>
          <w:rStyle w:val="StyleUnderline"/>
        </w:rPr>
        <w:lastRenderedPageBreak/>
        <w:t>nuclear-armed missiles in Cuba</w:t>
      </w:r>
      <w:r w:rsidRPr="00F11338">
        <w:rPr>
          <w:sz w:val="16"/>
        </w:rPr>
        <w:t xml:space="preserve"> in 1962, had more than 40,000 troops in Cuba that same year, and also provided Cuba with a wide variety of sophisticated conventional weapons. And do not forget that </w:t>
      </w:r>
      <w:r w:rsidRPr="00F11338">
        <w:rPr>
          <w:rStyle w:val="StyleUnderline"/>
        </w:rPr>
        <w:t xml:space="preserve">the United States already has a huge military presence in China’s backyard. China will obviously want to limit America’s ability to project power </w:t>
      </w:r>
      <w:r w:rsidRPr="00F11338">
        <w:rPr>
          <w:sz w:val="16"/>
        </w:rPr>
        <w:t xml:space="preserve">elsewhere, </w:t>
      </w:r>
      <w:r w:rsidRPr="00F11338">
        <w:rPr>
          <w:rStyle w:val="StyleUnderline"/>
        </w:rPr>
        <w:t>in order to improve Beijing’s prospects of achieving regional hegemony in Asia</w:t>
      </w:r>
      <w:r w:rsidRPr="00F11338">
        <w:rPr>
          <w:sz w:val="16"/>
        </w:rPr>
        <w:t xml:space="preserve">. However, China has other reasons for wanting to pin down the United States as much as possible in the Western Hemisphere. In particular, </w:t>
      </w:r>
      <w:r w:rsidRPr="00F11338">
        <w:rPr>
          <w:rStyle w:val="StyleUnderline"/>
        </w:rPr>
        <w:t>China has major economic and political interests in Africa</w:t>
      </w:r>
      <w:r w:rsidRPr="00F11338">
        <w:rPr>
          <w:sz w:val="16"/>
        </w:rPr>
        <w:t xml:space="preserve">, which seem likely to increase in the future. Even more important, </w:t>
      </w:r>
      <w:r w:rsidRPr="00F11338">
        <w:rPr>
          <w:rStyle w:val="StyleUnderline"/>
        </w:rPr>
        <w:t>China is heavily dependent on oil from the Persian Gulf</w:t>
      </w:r>
      <w:r w:rsidRPr="00F11338">
        <w:rPr>
          <w:sz w:val="16"/>
        </w:rPr>
        <w:t xml:space="preserve">, and that dependence is apt to grow significantly over time. China, like the United States, is almost certain to treat the Persian Gulf as a vital strategic interest, which means </w:t>
      </w:r>
      <w:r w:rsidRPr="00F11338">
        <w:rPr>
          <w:rStyle w:val="StyleUnderline"/>
        </w:rPr>
        <w:t>Beijing and Washington will eventually engage in serious security competition in that region</w:t>
      </w:r>
      <w:r w:rsidRPr="00F11338">
        <w:rPr>
          <w:sz w:val="16"/>
        </w:rPr>
        <w:t xml:space="preserve">, much as the two superpowers did during the Cold War. </w:t>
      </w:r>
      <w:r w:rsidRPr="00F11338">
        <w:rPr>
          <w:rStyle w:val="StyleUnderline"/>
        </w:rPr>
        <w:t>Creating trouble for the United States in the Western Hemisphere will limit its ability to project power into the Persian Gulf and Africa.</w:t>
      </w:r>
      <w:r w:rsidRPr="00F11338">
        <w:rPr>
          <w:sz w:val="16"/>
        </w:rPr>
        <w:t xml:space="preserve"> To take this line of analysis a step further, </w:t>
      </w:r>
      <w:r w:rsidRPr="00F11338">
        <w:rPr>
          <w:rStyle w:val="StyleUnderline"/>
        </w:rPr>
        <w:t>most of the oil that China imports from the Gulf is transported by sea</w:t>
      </w:r>
      <w:r w:rsidRPr="00F11338">
        <w:rPr>
          <w:sz w:val="16"/>
        </w:rPr>
        <w:t xml:space="preserve">. For all the talk about moving that oil by pipelines and railroads through Myanmar and Pakistan, the fact is that maritime transport is a much easier and cheaper option. However, for </w:t>
      </w:r>
      <w:r w:rsidRPr="00F11338">
        <w:rPr>
          <w:rStyle w:val="StyleUnderline"/>
        </w:rPr>
        <w:t>Chinese ships</w:t>
      </w:r>
      <w:r w:rsidRPr="00F11338">
        <w:rPr>
          <w:sz w:val="16"/>
        </w:rPr>
        <w:t xml:space="preserve"> to reach the Gulf as well as Africa from China’s major ports along its eastern coast, they have </w:t>
      </w:r>
      <w:r w:rsidRPr="00F11338">
        <w:rPr>
          <w:rStyle w:val="StyleUnderline"/>
        </w:rPr>
        <w:t xml:space="preserve">to get from the South China Sea into the Indian Ocean, </w:t>
      </w:r>
      <w:r w:rsidRPr="00F11338">
        <w:rPr>
          <w:sz w:val="16"/>
        </w:rPr>
        <w:t xml:space="preserve">which are separated by various Southeast Asian countries. The only way for Chinese ships to move between these two large bodies of water is to go through three major passages. Specifically, they can go through the Strait of Malacca, which is surrounded by Indonesia, Malaysia, and Singapore, or they can go farther south and traverse either the Lombok or the Sunda Strait, each of which cuts through Indonesia and leads into the open waters of the Indian Ocean just to the northwest of Australia. Chinese ships then have to traverse the Indian Ocean and the Arabian Sea to reach the Persian Gulf. After that, they have to return to China via the same route. </w:t>
      </w:r>
      <w:r w:rsidRPr="00F11338">
        <w:rPr>
          <w:rStyle w:val="StyleUnderline"/>
        </w:rPr>
        <w:t>Chinese leaders will surely want to control these sea lines of communication, just as the United States emphasizes the importance of controlling its primary sea routes</w:t>
      </w:r>
      <w:r w:rsidRPr="00F11338">
        <w:rPr>
          <w:sz w:val="16"/>
        </w:rPr>
        <w:t xml:space="preserve">. Thus, it is hardly surprising that there </w:t>
      </w:r>
      <w:r w:rsidRPr="00F11338">
        <w:rPr>
          <w:rStyle w:val="StyleUnderline"/>
        </w:rPr>
        <w:t>is widespread support in China for building a blue-water navy</w:t>
      </w:r>
      <w:r w:rsidRPr="00F11338">
        <w:rPr>
          <w:sz w:val="16"/>
        </w:rPr>
        <w:t>, which would allow China to project power around the world and control its main sea lines of communication. In brief, if China continues its rapid economic growth, it will almost certainly become a superpower, which means it will build the power-projection capability necessary to compete with the United States around the globe. The two areas to which it is likely to pay the greatest attention are the Western Hemisphere and the Persian Gulf, although Africa will also be of marked importance to Beijing. In addition, China will undoubtedly try to build military and naval forces that would allow it to reach those distant regions, much the way the United States has pursued sea control.</w:t>
      </w:r>
    </w:p>
    <w:p w:rsidR="00BB5EAF" w:rsidRPr="00F11338" w:rsidRDefault="00BB5EAF" w:rsidP="00E07638">
      <w:pPr>
        <w:rPr>
          <w:sz w:val="16"/>
        </w:rPr>
      </w:pPr>
    </w:p>
    <w:p w:rsidR="00762153" w:rsidRDefault="00762153" w:rsidP="00762153">
      <w:pPr>
        <w:pStyle w:val="Heading3"/>
      </w:pPr>
      <w:r>
        <w:lastRenderedPageBreak/>
        <w:t>Predictions Good</w:t>
      </w:r>
    </w:p>
    <w:p w:rsidR="00762153" w:rsidRPr="00762153" w:rsidRDefault="001C1898" w:rsidP="001C1898">
      <w:pPr>
        <w:pStyle w:val="Heading4"/>
      </w:pPr>
      <w:r>
        <w:t>Predictions are good, and rational policymakers don’t default to aggression</w:t>
      </w:r>
    </w:p>
    <w:p w:rsidR="00762153" w:rsidRPr="00A53283" w:rsidRDefault="00762153" w:rsidP="00762153">
      <w:r w:rsidRPr="003E79E6">
        <w:rPr>
          <w:rStyle w:val="Style13ptBold"/>
        </w:rPr>
        <w:t>Clifton</w:t>
      </w:r>
      <w:r>
        <w:rPr>
          <w:rStyle w:val="Style13ptBold"/>
        </w:rPr>
        <w:t xml:space="preserve"> </w:t>
      </w:r>
      <w:r w:rsidRPr="003E79E6">
        <w:rPr>
          <w:rStyle w:val="Style13ptBold"/>
        </w:rPr>
        <w:t>11</w:t>
      </w:r>
      <w:r w:rsidRPr="00A53283">
        <w:t xml:space="preserve"> </w:t>
      </w:r>
      <w:r>
        <w:br/>
      </w:r>
      <w:r w:rsidRPr="00762153">
        <w:rPr>
          <w:sz w:val="18"/>
        </w:rPr>
        <w:t xml:space="preserve">(Joseph K. Clifton 2011 was a senior at the time of writing at Claremont McKenna College. “Disputed Theory and Security Policy: Responding to the ‘Rise of China ‘”. CMC Senior Theses. Paper 141., </w:t>
      </w:r>
      <w:hyperlink r:id="rId14" w:history="1">
        <w:r w:rsidRPr="00762153">
          <w:rPr>
            <w:rStyle w:val="Hyperlink"/>
            <w:sz w:val="18"/>
          </w:rPr>
          <w:t>http://scholarship.claremont.edu/cmc_theses/141</w:t>
        </w:r>
      </w:hyperlink>
      <w:r w:rsidRPr="00762153">
        <w:rPr>
          <w:sz w:val="18"/>
        </w:rPr>
        <w:t xml:space="preserve"> cVs)</w:t>
      </w:r>
    </w:p>
    <w:p w:rsidR="00762153" w:rsidRPr="00297D11" w:rsidRDefault="00762153" w:rsidP="00762153">
      <w:pPr>
        <w:rPr>
          <w:rStyle w:val="StyleUnderline"/>
        </w:rPr>
      </w:pPr>
      <w:r w:rsidRPr="00297D11">
        <w:rPr>
          <w:sz w:val="16"/>
        </w:rPr>
        <w:t>First,</w:t>
      </w:r>
      <w:r w:rsidRPr="001C1898">
        <w:rPr>
          <w:rStyle w:val="StyleUnderline"/>
        </w:rPr>
        <w:t xml:space="preserve"> motives can be known. Mearsheimer is correct in observing that assessing motives can be difficult, but this does not mean that the task is impossible. There clearly are ways of finding out information about the goals of states and the means with which they plan to achieve them. </w:t>
      </w:r>
      <w:r w:rsidRPr="00297D11">
        <w:rPr>
          <w:sz w:val="16"/>
        </w:rPr>
        <w:t xml:space="preserve">One of the most important roles of intelligence analysts, for example, is to determine state interests and expected behavior based on obtained information. </w:t>
      </w:r>
      <w:r w:rsidRPr="001C1898">
        <w:rPr>
          <w:rStyle w:val="Emphasis"/>
        </w:rPr>
        <w:t>The possibility that information may be flawed should not lead to a rejection of all information.</w:t>
      </w:r>
      <w:r w:rsidRPr="00297D11">
        <w:rPr>
          <w:sz w:val="16"/>
        </w:rPr>
        <w:t xml:space="preserve"> People make decisions based on less than perfect knowledge all of the time. This ability to know motives extends to future motives, because an analyst can use information such as historical trends to observe consistencies or constant evolutions of motives. </w:t>
      </w:r>
      <w:r w:rsidRPr="001C1898">
        <w:rPr>
          <w:rStyle w:val="StyleUnderline"/>
        </w:rPr>
        <w:t>Prediction of the future is necessarily less certain in its accuracy, but the prediction can still be made.</w:t>
      </w:r>
      <w:r w:rsidRPr="00297D11">
        <w:rPr>
          <w:sz w:val="16"/>
        </w:rPr>
        <w:t>104</w:t>
      </w:r>
      <w:r w:rsidR="00297D11" w:rsidRPr="00297D11">
        <w:rPr>
          <w:sz w:val="12"/>
        </w:rPr>
        <w:t>¶</w:t>
      </w:r>
      <w:r w:rsidRPr="00297D11">
        <w:rPr>
          <w:sz w:val="16"/>
        </w:rPr>
        <w:t xml:space="preserve"> Second, </w:t>
      </w:r>
      <w:r w:rsidRPr="001C1898">
        <w:rPr>
          <w:rStyle w:val="StyleUnderline"/>
        </w:rPr>
        <w:t>even if there is still some uncertainty of motives, the rational response is not to assume absolute aggression. Assuming aggressive motive in a situation of uncertainty ignites the security dilemma, which could actually decrease a state’s security. Mearsheimer calls this tragic, but it is not necessary.</w:t>
      </w:r>
      <w:r w:rsidRPr="00297D11">
        <w:rPr>
          <w:sz w:val="16"/>
        </w:rPr>
        <w:t xml:space="preserve"> An illustrative example is Mearsheimer’s analysis of the German security situation were the United States to withdraw its military protection. Mearsheimer argues that it would be rational for Germany to develop nuclear weapons, since these weapons would provide a deterrent, and it would also be rational for nuclear European powers to wage a preemptive war against Germany to prevent it from developing a nuclear deterrent. 105 This scenario is not rational for either side because it ignores motives. If Germany knows that other states will attack if it were to develop nuclear weapons, then it would not be rational for it to develop nuclear weapons. And if other states know that Germany’s development of nuclear weapons is only as a deterrent, then it would not be rational to prevent German nuclear development. The point is that the security dilemma exists because of a lack of motivational knowledge, so the proper response is to try to enhance understanding of motives, not discard motivational knowledge altogether. </w:t>
      </w:r>
      <w:r w:rsidRPr="001C1898">
        <w:rPr>
          <w:rStyle w:val="StyleUnderline"/>
        </w:rPr>
        <w:t>Misperception is certainly a problem in international politics, but reducing misperception would allow states to better conform to defensive realist logic, which results in preferable outcomes relative to offensive realism.</w:t>
      </w:r>
      <w:r w:rsidRPr="00297D11">
        <w:rPr>
          <w:sz w:val="16"/>
        </w:rPr>
        <w:t xml:space="preserve"> 106</w:t>
      </w:r>
      <w:r w:rsidR="00297D11" w:rsidRPr="00297D11">
        <w:rPr>
          <w:sz w:val="12"/>
        </w:rPr>
        <w:t>¶</w:t>
      </w:r>
      <w:r w:rsidRPr="00297D11">
        <w:rPr>
          <w:sz w:val="16"/>
        </w:rPr>
        <w:t xml:space="preserve"> </w:t>
      </w:r>
      <w:r w:rsidRPr="001C1898">
        <w:rPr>
          <w:rStyle w:val="StyleUnderline"/>
        </w:rPr>
        <w:t>Assessing motives is vital in the case of the rise of China, because mutually preferable outcomes can be achieved if China is not an aggressive power, as offensive realism would have to assume, but is actually a status quo power with aims that have limited effect on the security of the U.S. and other potentially affected countries.</w:t>
      </w:r>
      <w:r w:rsidRPr="00297D11">
        <w:rPr>
          <w:sz w:val="16"/>
        </w:rPr>
        <w:t xml:space="preserve"> I do not mean here to claim with certainty that China is and will always be a status quo power, and policymakers likely have access to more intentional information than what is publicly known. At the very least, </w:t>
      </w:r>
      <w:r w:rsidRPr="00297D11">
        <w:rPr>
          <w:rStyle w:val="StyleUnderline"/>
        </w:rPr>
        <w:t>valuing motivational assessments empowers policymakers to act on this knowledge, which is preferable because of the possibility of reducing competition and conflict.</w:t>
      </w:r>
    </w:p>
    <w:p w:rsidR="00762153" w:rsidRPr="00762153" w:rsidRDefault="00762153" w:rsidP="00762153"/>
    <w:p w:rsidR="00027309" w:rsidRPr="00F11338" w:rsidRDefault="00027309" w:rsidP="00027309">
      <w:pPr>
        <w:pStyle w:val="Heading3"/>
      </w:pPr>
      <w:r w:rsidRPr="00F11338">
        <w:lastRenderedPageBreak/>
        <w:t>Securitization Discourse Good</w:t>
      </w:r>
    </w:p>
    <w:p w:rsidR="00027309" w:rsidRPr="00F11338" w:rsidRDefault="00027309" w:rsidP="00027309">
      <w:pPr>
        <w:pStyle w:val="Heading4"/>
      </w:pPr>
      <w:r w:rsidRPr="00F11338">
        <w:t>Either security discourse is good or it doesn’t shape reality—no risk of a turn</w:t>
      </w:r>
    </w:p>
    <w:p w:rsidR="00027309" w:rsidRPr="00F11338" w:rsidRDefault="00027309" w:rsidP="00027309">
      <w:r w:rsidRPr="00F11338">
        <w:rPr>
          <w:rStyle w:val="Style13ptBold"/>
        </w:rPr>
        <w:t>Ikenberry and Moravcsik, 04</w:t>
      </w:r>
      <w:r w:rsidRPr="00F11338">
        <w:t xml:space="preserve"> </w:t>
      </w:r>
      <w:r w:rsidR="00803E4A">
        <w:br/>
      </w:r>
      <w:r w:rsidRPr="00803E4A">
        <w:rPr>
          <w:sz w:val="18"/>
        </w:rPr>
        <w:t>(G. John and Andrew, 2004; G. John Ikenberry is a promiment IR scholar and professor of Politics and International Affairs in the Woodrow Wilson School of Public and International Affairs at Princeton University; Andrew Moravcsik  is a Professor of Politics and director of the European Union Program at Princeton University FORD FOUNDATION PROJECT ON NON-TRADITIONAL SECURITY, SEOUL, SOUTH KOREA, 30 JANUARY 2004, “LIBERAL THEORY AND THE POLITICS OF SECURITY IN NORTHEAST ASIA”</w:t>
      </w:r>
      <w:r w:rsidR="00803E4A">
        <w:rPr>
          <w:sz w:val="18"/>
        </w:rPr>
        <w:t>)</w:t>
      </w:r>
    </w:p>
    <w:p w:rsidR="00027309" w:rsidRPr="00F11338" w:rsidRDefault="00027309" w:rsidP="00027309">
      <w:pPr>
        <w:rPr>
          <w:rStyle w:val="Emphasis"/>
        </w:rPr>
      </w:pPr>
      <w:r w:rsidRPr="00F11338">
        <w:rPr>
          <w:rStyle w:val="StyleUnderline"/>
        </w:rPr>
        <w:t>Using “security” language is an effective way to manage new issues</w:t>
      </w:r>
      <w:r w:rsidRPr="00F11338">
        <w:rPr>
          <w:sz w:val="16"/>
        </w:rPr>
        <w:t xml:space="preserve">.  First, </w:t>
      </w:r>
      <w:r w:rsidRPr="00F11338">
        <w:rPr>
          <w:rStyle w:val="StyleUnderline"/>
        </w:rPr>
        <w:t>new threats become salient and compel political responses because the language of security is employed by advocates of such action</w:t>
      </w:r>
      <w:r w:rsidRPr="00F11338">
        <w:rPr>
          <w:sz w:val="16"/>
        </w:rPr>
        <w:t xml:space="preserve">. In this view, </w:t>
      </w:r>
      <w:r w:rsidRPr="00F11338">
        <w:rPr>
          <w:rStyle w:val="StyleUnderline"/>
        </w:rPr>
        <w:t>the act of defining modern transnational threats</w:t>
      </w:r>
      <w:r w:rsidRPr="00F11338">
        <w:rPr>
          <w:sz w:val="16"/>
        </w:rPr>
        <w:t>—such as those relating to the environment, economy, public health, and terrorism—</w:t>
      </w:r>
      <w:r w:rsidRPr="00F11338">
        <w:rPr>
          <w:rStyle w:val="StyleUnderline"/>
        </w:rPr>
        <w:t>as “security” threats opens the way to the more direct and successful resolution of these threats</w:t>
      </w:r>
      <w:r w:rsidRPr="00F11338">
        <w:rPr>
          <w:sz w:val="16"/>
        </w:rPr>
        <w:t xml:space="preserve">. (From a policy perspective, the implication is that </w:t>
      </w:r>
      <w:r w:rsidRPr="00F11338">
        <w:rPr>
          <w:rStyle w:val="StyleUnderline"/>
        </w:rPr>
        <w:t>securitization is a positive step in the tacking of emerging global problems</w:t>
      </w:r>
      <w:r w:rsidRPr="00F11338">
        <w:rPr>
          <w:sz w:val="16"/>
        </w:rPr>
        <w:t xml:space="preserve">.) </w:t>
      </w:r>
      <w:r w:rsidRPr="00F11338">
        <w:rPr>
          <w:rStyle w:val="StyleUnderline"/>
        </w:rPr>
        <w:t>Politics as usual is abandoned and states are act to mobilize resources and break through old rules and political constraints the limit the ability of political collectives to act.</w:t>
      </w:r>
      <w:r w:rsidRPr="00F11338">
        <w:rPr>
          <w:sz w:val="16"/>
        </w:rPr>
        <w:t xml:space="preserve"> This may be correct as a description of academic politics, but </w:t>
      </w:r>
      <w:r w:rsidRPr="00F11338">
        <w:rPr>
          <w:rStyle w:val="StyleUnderline"/>
        </w:rPr>
        <w:t>one wonders if it is as accurate a description of real-world politics</w:t>
      </w:r>
      <w:r w:rsidRPr="00F11338">
        <w:rPr>
          <w:sz w:val="16"/>
        </w:rPr>
        <w:t xml:space="preserve">. Whereas it is true that some governments deploy the language of security to describe non-military threats—thus, they invoke “economic security”, “environmental security” and so on—it is unclear that such rhetorical tactics are either universal or, in any fundamental sense, causal. Certainly </w:t>
      </w:r>
      <w:r w:rsidRPr="00F11338">
        <w:rPr>
          <w:rStyle w:val="Emphasis"/>
        </w:rPr>
        <w:t>there is much variation</w:t>
      </w:r>
      <w:r w:rsidRPr="00F11338">
        <w:rPr>
          <w:sz w:val="16"/>
        </w:rPr>
        <w:t xml:space="preserve">. </w:t>
      </w:r>
      <w:r w:rsidRPr="00F11338">
        <w:rPr>
          <w:rStyle w:val="StyleUnderline"/>
        </w:rPr>
        <w:t>Trade liberalization</w:t>
      </w:r>
      <w:r w:rsidRPr="00F11338">
        <w:rPr>
          <w:sz w:val="16"/>
        </w:rPr>
        <w:t xml:space="preserve">, for example, </w:t>
      </w:r>
      <w:r w:rsidRPr="00F11338">
        <w:rPr>
          <w:rStyle w:val="StyleUnderline"/>
        </w:rPr>
        <w:t>has been accorded high priority and insulated from domestic politics, yet it is not generally defended as “economic security”—indeed that label is generally accorded far less successful left-wing movements to oppose free trade</w:t>
      </w:r>
      <w:r w:rsidRPr="00F11338">
        <w:rPr>
          <w:sz w:val="16"/>
        </w:rPr>
        <w:t xml:space="preserve">. </w:t>
      </w:r>
      <w:r w:rsidRPr="00F11338">
        <w:rPr>
          <w:rStyle w:val="Emphasis"/>
        </w:rPr>
        <w:t>Nor is such language equally valid cross-nationally</w:t>
      </w:r>
      <w:r w:rsidRPr="00F11338">
        <w:rPr>
          <w:sz w:val="16"/>
        </w:rPr>
        <w:t xml:space="preserve">. </w:t>
      </w:r>
      <w:r w:rsidRPr="00F11338">
        <w:rPr>
          <w:rStyle w:val="StyleUnderline"/>
        </w:rPr>
        <w:t>In some countries</w:t>
      </w:r>
      <w:r w:rsidRPr="00F11338">
        <w:rPr>
          <w:sz w:val="16"/>
        </w:rPr>
        <w:t>, notably Western European democracies, u</w:t>
      </w:r>
      <w:r w:rsidRPr="00F11338">
        <w:rPr>
          <w:rStyle w:val="StyleUnderline"/>
        </w:rPr>
        <w:t>se of “security” is far less widespread than in the US. The effectiveness of the tactic depends on the prior political culture</w:t>
      </w:r>
      <w:r w:rsidRPr="00F11338">
        <w:rPr>
          <w:sz w:val="16"/>
        </w:rPr>
        <w:t xml:space="preserve">. And </w:t>
      </w:r>
      <w:r w:rsidRPr="00F11338">
        <w:rPr>
          <w:rStyle w:val="StyleUnderline"/>
        </w:rPr>
        <w:t>even where the rhetoric of security is an effective tactic, it is unclear whether it ought to be seen as a “cause” of concern about new threats, or just the favored medium through which such concern is expressed</w:t>
      </w:r>
      <w:r w:rsidRPr="00F11338">
        <w:rPr>
          <w:sz w:val="16"/>
        </w:rPr>
        <w:t xml:space="preserve">. Security language may be to threats what oxygen is to fire—a precondition, yet not what we usefully think of as the decisive reason for a fire breaking out in a particular place at a particular time.  Copenhagen School literature has yet to provide convincing empirical evidence on this point.  In any case, </w:t>
      </w:r>
      <w:r w:rsidRPr="00F11338">
        <w:rPr>
          <w:rStyle w:val="Emphasis"/>
        </w:rPr>
        <w:t>the critical issue</w:t>
      </w:r>
      <w:r w:rsidRPr="00F11338">
        <w:rPr>
          <w:sz w:val="16"/>
        </w:rPr>
        <w:t>—as above—</w:t>
      </w:r>
      <w:r w:rsidRPr="00F11338">
        <w:rPr>
          <w:rStyle w:val="Emphasis"/>
        </w:rPr>
        <w:t>is not whether the availability of plausible appeals to security can be a decisive factor bolstering policy action, but under what conditions this is likely to be so.</w:t>
      </w:r>
    </w:p>
    <w:p w:rsidR="00027309" w:rsidRPr="00F11338" w:rsidRDefault="00027309" w:rsidP="00E07638">
      <w:pPr>
        <w:rPr>
          <w:sz w:val="16"/>
        </w:rPr>
      </w:pPr>
    </w:p>
    <w:p w:rsidR="00E07638" w:rsidRPr="00F11338" w:rsidRDefault="00E953C0" w:rsidP="00E07638">
      <w:pPr>
        <w:pStyle w:val="Heading3"/>
      </w:pPr>
      <w:r w:rsidRPr="00F11338">
        <w:lastRenderedPageBreak/>
        <w:t>Threat Goes Both Ways</w:t>
      </w:r>
    </w:p>
    <w:p w:rsidR="00E07638" w:rsidRPr="00F11338" w:rsidRDefault="00E07638" w:rsidP="00E07638">
      <w:pPr>
        <w:pStyle w:val="Heading4"/>
        <w:rPr>
          <w:rStyle w:val="Style13ptBold"/>
          <w:b/>
        </w:rPr>
      </w:pPr>
      <w:r w:rsidRPr="00F11338">
        <w:rPr>
          <w:rStyle w:val="Style13ptBold"/>
          <w:b/>
        </w:rPr>
        <w:t>Both countries are preparing for war—only question is whether it escalates</w:t>
      </w:r>
    </w:p>
    <w:p w:rsidR="00E07638" w:rsidRPr="00F11338" w:rsidRDefault="00E07638" w:rsidP="00E07638">
      <w:r w:rsidRPr="00F11338">
        <w:rPr>
          <w:rStyle w:val="Style13ptBold"/>
        </w:rPr>
        <w:t>Kulacki, 2016</w:t>
      </w:r>
      <w:r w:rsidRPr="00F11338">
        <w:t xml:space="preserve"> </w:t>
      </w:r>
      <w:r w:rsidR="00803E4A">
        <w:br/>
      </w:r>
      <w:r w:rsidRPr="00803E4A">
        <w:rPr>
          <w:sz w:val="18"/>
        </w:rPr>
        <w:t>(Gregory, May 2016; China Project Manager in the UCS Global Security Program, consulted with Chinese and U.S. governmental and non-governmental organizations, including the U.S. House China Working Group, the Senate Armed Services Committee, the U.S. National Academies, NASA, and the Office of Science and Technology Policy, associate professor of government at Green Mountain College, director of external studies at Pitzer College, and director of academic programs in China for the Council on International Educational Exchange, doctorate degree in political theory and a master’s degree in international relations from the University of Maryland in College Park, completed graduate certificates in Chinese economic history and international politics at Fudan University in Shanghai; “The Risk of Nuclear War with China: A Troubling Lack of Urgency,” Union of Concerned Scientists, http://www.ucsusa.org/sites/default/files/attach/2016/05/Nuclear-War-with-China.pdf)</w:t>
      </w:r>
    </w:p>
    <w:p w:rsidR="00E07638" w:rsidRPr="00F11338" w:rsidRDefault="00E07638" w:rsidP="00E07638">
      <w:pPr>
        <w:rPr>
          <w:rStyle w:val="StyleUnderline"/>
        </w:rPr>
      </w:pPr>
      <w:r w:rsidRPr="00F11338">
        <w:rPr>
          <w:sz w:val="16"/>
        </w:rPr>
        <w:t xml:space="preserve">Throughout the past three decades </w:t>
      </w:r>
      <w:r w:rsidRPr="00F11338">
        <w:rPr>
          <w:rStyle w:val="StyleUnderline"/>
        </w:rPr>
        <w:t>the People’s Republic of China kept military spending at a more or less constant 2 percent of GDP</w:t>
      </w:r>
      <w:r w:rsidRPr="00F11338">
        <w:rPr>
          <w:sz w:val="16"/>
        </w:rPr>
        <w:t xml:space="preserve">, where it remains today (SIPRI 2016). However, rapid economic growth afforded a correspondingly rapid growth in military spending. The U.S. government characterizes that buildup as indicative of aggressive intentions. The CCP describes it as a restrained effort to defend sovereign interests and keep up with rapid advances in U.S. military technology. </w:t>
      </w:r>
      <w:r w:rsidRPr="00F11338">
        <w:rPr>
          <w:rStyle w:val="StyleUnderline"/>
        </w:rPr>
        <w:t>A consensus has emerged among the Pentagon, Congress, and the White House on the need to maintain U.S. advantages</w:t>
      </w:r>
      <w:r w:rsidRPr="00F11338">
        <w:rPr>
          <w:sz w:val="16"/>
        </w:rPr>
        <w:t xml:space="preserve">. Recently, the RAND Corporation concluded that PRC </w:t>
      </w:r>
      <w:r w:rsidRPr="00F11338">
        <w:rPr>
          <w:rStyle w:val="StyleUnderline"/>
        </w:rPr>
        <w:t>military modernization was eroding U.S. military dominance in Asia</w:t>
      </w:r>
      <w:r w:rsidRPr="00F11338">
        <w:rPr>
          <w:sz w:val="16"/>
        </w:rPr>
        <w:t xml:space="preserve"> (Heigenbotham 2015). </w:t>
      </w:r>
      <w:r w:rsidRPr="00F11338">
        <w:rPr>
          <w:rStyle w:val="StyleUnderline"/>
        </w:rPr>
        <w:t>The Department of Defense warned that continued PRC modernization could reduce U.S. technological advantages</w:t>
      </w:r>
      <w:r w:rsidRPr="00F11338">
        <w:rPr>
          <w:sz w:val="16"/>
        </w:rPr>
        <w:t xml:space="preserve"> (OSD 2016). </w:t>
      </w:r>
      <w:r w:rsidRPr="00F11338">
        <w:rPr>
          <w:rStyle w:val="StyleUnderline"/>
        </w:rPr>
        <w:t>And a congressional commission concluded that the goal of PRC military modernization was to restrict U.S. military operations</w:t>
      </w:r>
      <w:r w:rsidRPr="00F11338">
        <w:rPr>
          <w:sz w:val="16"/>
        </w:rPr>
        <w:t xml:space="preserve"> in the Western Pacific (U.S.CC 2015). The Obama administration decided to counter those perceived threats by investing in new submarines, a new stealth bomber, improved missile defenses, and anti-satellite weapons (OSD 2012). “</w:t>
      </w:r>
      <w:r w:rsidRPr="00F11338">
        <w:rPr>
          <w:rStyle w:val="StyleUnderline"/>
        </w:rPr>
        <w:t xml:space="preserve">PRC leaders want to be able to prosecute a conventional war without worrying it will escalate to the nuclear level </w:t>
      </w:r>
      <w:r w:rsidRPr="00F11338">
        <w:rPr>
          <w:sz w:val="16"/>
        </w:rPr>
        <w:t xml:space="preserve">. . . to fight a conventional war under conditions of nuclear deterrence.” </w:t>
      </w:r>
      <w:r w:rsidRPr="00F11338">
        <w:rPr>
          <w:rStyle w:val="StyleUnderline"/>
        </w:rPr>
        <w:t>Secretary of Defense Ashton Carter announced that these new U.S. investments in advanced weaponry were designed to check PRC military improvements</w:t>
      </w:r>
      <w:r w:rsidRPr="00F11338">
        <w:rPr>
          <w:sz w:val="16"/>
        </w:rPr>
        <w:t xml:space="preserve"> (Carter 2016). Currently, </w:t>
      </w:r>
      <w:r w:rsidRPr="00F11338">
        <w:rPr>
          <w:rStyle w:val="StyleUnderline"/>
        </w:rPr>
        <w:t>the United States plans to invest more than a trillion dollars in comprehensive upgrades to its nuclear forces</w:t>
      </w:r>
      <w:r w:rsidRPr="00F11338">
        <w:rPr>
          <w:sz w:val="16"/>
        </w:rPr>
        <w:t xml:space="preserve"> (Wolfsthal 2014). </w:t>
      </w:r>
      <w:r w:rsidRPr="00F11338">
        <w:rPr>
          <w:rStyle w:val="StyleUnderline"/>
        </w:rPr>
        <w:t>It also plans to spend several hundred billion dollars modernizing the U.S. nuclear weapons complex</w:t>
      </w:r>
      <w:r w:rsidRPr="00F11338">
        <w:rPr>
          <w:sz w:val="16"/>
        </w:rPr>
        <w:t xml:space="preserve">—the laboratories and facilities that research, design, produce, and maintain nuclear weapons (UCS 2014). </w:t>
      </w:r>
      <w:r w:rsidRPr="00F11338">
        <w:rPr>
          <w:rStyle w:val="StyleUnderline"/>
        </w:rPr>
        <w:t>These plans include developing two nuclear weapons intended for fighting a nuclear war against the PRC</w:t>
      </w:r>
      <w:r w:rsidRPr="00F11338">
        <w:rPr>
          <w:sz w:val="16"/>
        </w:rPr>
        <w:t xml:space="preserve">: the Long-Range Stand-Off (LRSO) nuclear-armed cruise missile (Kristensen 2015) and a redesigned B61 nuclear gravity bomb (HASC 2011). Advocates argue that </w:t>
      </w:r>
      <w:r w:rsidRPr="00F11338">
        <w:rPr>
          <w:rStyle w:val="StyleUnderline"/>
        </w:rPr>
        <w:t>these “tailored nuclear components” of the U.S. arsenal are indispensable to a “theory of victory” over China once a conflict starts</w:t>
      </w:r>
      <w:r w:rsidRPr="00F11338">
        <w:rPr>
          <w:sz w:val="16"/>
        </w:rPr>
        <w:t xml:space="preserve"> (Roberts 2016). </w:t>
      </w:r>
      <w:r w:rsidRPr="00F11338">
        <w:rPr>
          <w:rStyle w:val="StyleUnderline"/>
        </w:rPr>
        <w:t>Researchers at the Chinese Academy of Military Science, a research center under the Central Military Commission, which is the highest PRC military authority, believe the United States seeks an “absolute military superiority” that it can use to limit China’s development and compromise its autonomy</w:t>
      </w:r>
      <w:r w:rsidRPr="00F11338">
        <w:rPr>
          <w:sz w:val="16"/>
        </w:rPr>
        <w:t xml:space="preserve"> (CAMS 2013). A </w:t>
      </w:r>
      <w:r w:rsidRPr="00F11338">
        <w:rPr>
          <w:rStyle w:val="StyleUnderline"/>
        </w:rPr>
        <w:t>PRC Ministry of Defense white paper identified three new U.S. threats to PRC national security: “hegemonism, power politics, and neo interventionism.</w:t>
      </w:r>
      <w:r w:rsidRPr="00F11338">
        <w:rPr>
          <w:sz w:val="16"/>
        </w:rPr>
        <w:t xml:space="preserve">” </w:t>
      </w:r>
      <w:r w:rsidRPr="00F11338">
        <w:rPr>
          <w:rStyle w:val="StyleUnderline"/>
        </w:rPr>
        <w:t xml:space="preserve">It announced the PRC would counter those threats with continued investments in military </w:t>
      </w:r>
      <w:r w:rsidRPr="00F11338">
        <w:rPr>
          <w:sz w:val="16"/>
        </w:rPr>
        <w:t>space</w:t>
      </w:r>
      <w:r w:rsidRPr="00F11338">
        <w:rPr>
          <w:rStyle w:val="StyleUnderline"/>
        </w:rPr>
        <w:t xml:space="preserve"> capabilities</w:t>
      </w:r>
      <w:r w:rsidRPr="00F11338">
        <w:rPr>
          <w:sz w:val="16"/>
        </w:rPr>
        <w:t xml:space="preserve">, missile defenses, strategic early warning systems, and long-range precision strike weapons (SCIO 2015). The People’s Republic of China does not release information about the size, composition, or cost of its nuclear forces. U.S. estimates describe a relatively small nuclear arsenal: several hundred warheads and 75-100 long-range ballistic missiles that can reach the United States (OSD 2016). </w:t>
      </w:r>
      <w:r w:rsidRPr="00F11338">
        <w:rPr>
          <w:rStyle w:val="StyleUnderline"/>
        </w:rPr>
        <w:t>The PRC also has a few score intermediate range ballistic missiles and cruise missiles that can be armed with nuclear warheads</w:t>
      </w:r>
      <w:r w:rsidRPr="00F11338">
        <w:rPr>
          <w:sz w:val="16"/>
        </w:rPr>
        <w:t xml:space="preserve"> (NASIC 2013). PRC military publications have discussed plans to improve the quality and increase the quantity of nuclear-armed delivery vehicles, but they have characterized these improvements as limited measures intended to hedge against continuing U.S. investments in a global missile defense network and the U.S. development of longrange precision strike capabilities. </w:t>
      </w:r>
      <w:r w:rsidRPr="00F11338">
        <w:rPr>
          <w:rStyle w:val="StyleUnderline"/>
        </w:rPr>
        <w:t>PRC leaders are not planning a major build-up in numbers, which they believe would be counterproductive</w:t>
      </w:r>
      <w:r w:rsidRPr="00F11338">
        <w:rPr>
          <w:sz w:val="16"/>
        </w:rPr>
        <w:t xml:space="preserve"> (CAMS 2013). According to experts within China, the PRC eschews fighting a nuclear war and has no plans to produce nuclear weapons for that purpose (Sun 2013). </w:t>
      </w:r>
      <w:r w:rsidRPr="00F11338">
        <w:rPr>
          <w:rStyle w:val="StyleUnderline"/>
        </w:rPr>
        <w:t xml:space="preserve">The PRC may attempt to </w:t>
      </w:r>
      <w:r w:rsidRPr="00F11338">
        <w:rPr>
          <w:rStyle w:val="StyleUnderline"/>
        </w:rPr>
        <w:lastRenderedPageBreak/>
        <w:t>use its nuclear forces to send a signal to the United States if it launches large-scale conventional military attacks against sensitive targets like the Three Gorges Dam, major population centers, or nuclear power plants</w:t>
      </w:r>
      <w:r w:rsidRPr="00F11338">
        <w:rPr>
          <w:sz w:val="16"/>
        </w:rPr>
        <w:t xml:space="preserve"> (Yu 2004). </w:t>
      </w:r>
      <w:r w:rsidRPr="00F11338">
        <w:rPr>
          <w:rStyle w:val="StyleUnderline"/>
        </w:rPr>
        <w:t>The PRC is also considering raising the alert level of its nuclear forces so it can launch them on warning of an incoming attack</w:t>
      </w:r>
      <w:r w:rsidRPr="00F11338">
        <w:rPr>
          <w:sz w:val="16"/>
        </w:rPr>
        <w:t xml:space="preserve"> (CAMS 2013). U.S. and PRC interactions in East Asian waters increasingly emphasize the use of military force. In 2009, </w:t>
      </w:r>
      <w:r w:rsidRPr="00F11338">
        <w:rPr>
          <w:rStyle w:val="StyleUnderline"/>
        </w:rPr>
        <w:t>the Obama administration broke with past policy by indicating it would use military force to police long-simmering disputes</w:t>
      </w:r>
      <w:r w:rsidRPr="00F11338">
        <w:rPr>
          <w:sz w:val="16"/>
        </w:rPr>
        <w:t xml:space="preserve"> between China and its Asian neighbors </w:t>
      </w:r>
      <w:r w:rsidRPr="00F11338">
        <w:rPr>
          <w:rStyle w:val="StyleUnderline"/>
        </w:rPr>
        <w:t>over competing sovereignty claims</w:t>
      </w:r>
      <w:r w:rsidRPr="00F11338">
        <w:rPr>
          <w:sz w:val="16"/>
        </w:rPr>
        <w:t xml:space="preserve"> (Chang 2010). The change responded to PRC statements describing its sovereignty claims as a “core interest” (DOS 2010). The United States backed up its new policy with new military bases, deployments, and exercises in the region. It sailed U.S. Navy task forces into PRC-claimed waters that the United States does not normally patrol. The stated objective has been to compel a compromise of PRC sovereignty claims (OSD 2012). The PRC responded by accelerating ongoing island-building activities, excluding foreign fishing vessels from disputed waters, and constructing new military facilities in the region. </w:t>
      </w:r>
      <w:r w:rsidRPr="00F11338">
        <w:rPr>
          <w:rStyle w:val="StyleUnderline"/>
        </w:rPr>
        <w:t>The United States wants to be able to threaten to escalate to the nuclear level in order to prohibit the outbreak of a conventional war or, if that fails, to determine the outcome</w:t>
      </w:r>
      <w:r w:rsidRPr="00F11338">
        <w:rPr>
          <w:sz w:val="16"/>
        </w:rPr>
        <w:t xml:space="preserve">. </w:t>
      </w:r>
      <w:r w:rsidRPr="00F11338">
        <w:rPr>
          <w:rStyle w:val="StyleUnderline"/>
        </w:rPr>
        <w:t>China and the United States are also ramping up plans to use military force in outer space</w:t>
      </w:r>
      <w:r w:rsidRPr="00F11338">
        <w:rPr>
          <w:sz w:val="16"/>
        </w:rPr>
        <w:t>. In 2007</w:t>
      </w:r>
      <w:r w:rsidRPr="00F11338">
        <w:rPr>
          <w:rStyle w:val="StyleUnderline"/>
        </w:rPr>
        <w:t>, the PRC tested a destructive anti-satellite (ASAT) interceptor against one of its own satellites</w:t>
      </w:r>
      <w:r w:rsidRPr="00F11338">
        <w:rPr>
          <w:sz w:val="16"/>
        </w:rPr>
        <w:t xml:space="preserve">. Subsequent PRC research, development, and testing of ASAT weapons, particularly a high-altitude ASAT test in May 2013, caused the Obama administration to shift away from diplomacy and toward military countermeasures to address the Chinese threat to U.S. satellites (Hitchens 2016). These demonstrations of the capability and the will to use military force on the high seas and in outer space mirror attempts by both governments to develop the capability for cyber attacks. </w:t>
      </w:r>
      <w:r w:rsidRPr="00F11338">
        <w:rPr>
          <w:rStyle w:val="StyleUnderline"/>
        </w:rPr>
        <w:t>The PRC military has hacked U.S. government and corporate websites and stolen the personnel files of millions of security clearance holders</w:t>
      </w:r>
      <w:r w:rsidRPr="00F11338">
        <w:rPr>
          <w:sz w:val="16"/>
        </w:rPr>
        <w:t xml:space="preserve"> (Nakashima 2015). U.S. intelligence agencies collaborated with U.S. telecommunication firms that provided the equipment used in China’s computer networks. The PRC is replacing the equipment with domestically designed and manufactured replacements and now prohibits U.S. firms from selling to large sections of the Chinese IT market (Griffiths 2015). In this way, </w:t>
      </w:r>
      <w:r w:rsidRPr="00F11338">
        <w:rPr>
          <w:rStyle w:val="StyleUnderline"/>
        </w:rPr>
        <w:t xml:space="preserve">both governments are implementing policies that prioritize hedging against threats over </w:t>
      </w:r>
      <w:r w:rsidRPr="00F11338">
        <w:rPr>
          <w:sz w:val="16"/>
        </w:rPr>
        <w:t>the benefits of scientific, technological, and commercial</w:t>
      </w:r>
      <w:r w:rsidRPr="00F11338">
        <w:rPr>
          <w:rStyle w:val="StyleUnderline"/>
        </w:rPr>
        <w:t xml:space="preserve"> collaboration. The time, effort, and resources they devote to preparing for a potential war far outweigh their support for confidence building and cooperation. In some areas, like space science and technology, hedging now makes bilateral cooperation extremely difficult.</w:t>
      </w:r>
    </w:p>
    <w:p w:rsidR="00085E0C" w:rsidRPr="00F11338" w:rsidRDefault="00085E0C" w:rsidP="00085E0C"/>
    <w:p w:rsidR="00BB5EAF" w:rsidRPr="00F11338" w:rsidRDefault="00BB5EAF" w:rsidP="00BB5EAF">
      <w:pPr>
        <w:pStyle w:val="Heading3"/>
      </w:pPr>
      <w:r w:rsidRPr="00F11338">
        <w:lastRenderedPageBreak/>
        <w:t>AT: Peaceful Rise</w:t>
      </w:r>
    </w:p>
    <w:p w:rsidR="00BB5EAF" w:rsidRPr="00F11338" w:rsidRDefault="00BB5EAF" w:rsidP="00BB5EAF">
      <w:pPr>
        <w:pStyle w:val="Heading4"/>
        <w:rPr>
          <w:rStyle w:val="Style13ptBold"/>
          <w:b/>
        </w:rPr>
      </w:pPr>
      <w:r w:rsidRPr="00F11338">
        <w:rPr>
          <w:rStyle w:val="Style13ptBold"/>
          <w:b/>
        </w:rPr>
        <w:t>China rise will not be peaceful—empirics prove that China exacerbates the security dilemma not the other way around</w:t>
      </w:r>
    </w:p>
    <w:p w:rsidR="00BB5EAF" w:rsidRPr="00F11338" w:rsidRDefault="00BB5EAF" w:rsidP="00BB5EAF">
      <w:r w:rsidRPr="00F11338">
        <w:rPr>
          <w:rStyle w:val="Style13ptBold"/>
        </w:rPr>
        <w:t>Mearsheimer, 2014</w:t>
      </w:r>
      <w:r w:rsidRPr="00F11338">
        <w:t xml:space="preserve"> </w:t>
      </w:r>
      <w:r w:rsidR="00803E4A">
        <w:br/>
      </w:r>
      <w:r w:rsidRPr="00803E4A">
        <w:rPr>
          <w:sz w:val="18"/>
        </w:rPr>
        <w:t>(John J., October 25</w:t>
      </w:r>
      <w:r w:rsidRPr="00803E4A">
        <w:rPr>
          <w:sz w:val="18"/>
          <w:vertAlign w:val="superscript"/>
        </w:rPr>
        <w:t>th</w:t>
      </w:r>
      <w:r w:rsidRPr="00803E4A">
        <w:rPr>
          <w:sz w:val="18"/>
        </w:rPr>
        <w:t xml:space="preserve">, 2014; famous realist and author, R. Wendell Harrison Distinguished Service Professor of Political Science at the University of Chicago, Clark Award for Distinguished Teaching when he was a graduate student at Cornell in 1977, and he won the Quantrell Award for Distinguished Teaching at the University of Chicago in 1985. In addition, he was selected as a Phi Beta Kappa Visiting Scholar for the 1993-1994 academic year. In that capacity, he gave a series of talks at eight colleges and universities. In 2003, he was elected to the American Academy of Arts and Sciences. “Can China Rise Peacefully?” excerpted from </w:t>
      </w:r>
      <w:r w:rsidRPr="00803E4A">
        <w:rPr>
          <w:i/>
          <w:sz w:val="18"/>
        </w:rPr>
        <w:t xml:space="preserve">The Tragedy of the Great Power Politics; </w:t>
      </w:r>
      <w:r w:rsidRPr="00803E4A">
        <w:rPr>
          <w:sz w:val="18"/>
        </w:rPr>
        <w:t>The National Interest, http://nationalinterest.org/commentary/can-china-rise-peacefully-10204)</w:t>
      </w:r>
    </w:p>
    <w:p w:rsidR="00BB5EAF" w:rsidRPr="00F11338" w:rsidRDefault="00BB5EAF" w:rsidP="00BB5EAF">
      <w:pPr>
        <w:rPr>
          <w:sz w:val="16"/>
        </w:rPr>
      </w:pPr>
      <w:r w:rsidRPr="00F11338">
        <w:rPr>
          <w:sz w:val="16"/>
        </w:rPr>
        <w:t xml:space="preserve">While this approach is intuitively attractive, it will not work in practice. Indeed, we already have evidence that China cannot successfully employ Deng Xiaoping’s prescribed foreign policy over the long run. </w:t>
      </w:r>
      <w:r w:rsidRPr="00F11338">
        <w:rPr>
          <w:rStyle w:val="StyleUnderline"/>
        </w:rPr>
        <w:t>Before 2009, Beijing did a good job of keeping a low profile</w:t>
      </w:r>
      <w:r w:rsidRPr="00F11338">
        <w:rPr>
          <w:sz w:val="16"/>
        </w:rPr>
        <w:t xml:space="preserve"> and not generating fear either among its neighbors or in the United States. </w:t>
      </w:r>
      <w:r w:rsidRPr="00F11338">
        <w:rPr>
          <w:rStyle w:val="StyleUnderline"/>
        </w:rPr>
        <w:t>Since then</w:t>
      </w:r>
      <w:r w:rsidRPr="00F11338">
        <w:rPr>
          <w:sz w:val="16"/>
        </w:rPr>
        <w:t xml:space="preserve">, however, </w:t>
      </w:r>
      <w:r w:rsidRPr="00F11338">
        <w:rPr>
          <w:rStyle w:val="StyleUnderline"/>
        </w:rPr>
        <w:t>China has been involved in a number of contentious territorial disputes and is increasingly seen as a serious threat by other countries in Asia</w:t>
      </w:r>
      <w:r w:rsidRPr="00F11338">
        <w:rPr>
          <w:sz w:val="16"/>
        </w:rPr>
        <w:t xml:space="preserve">. This deterioration in China’s relations with other countries is due in part to the fact that, </w:t>
      </w:r>
      <w:r w:rsidRPr="00F11338">
        <w:rPr>
          <w:rStyle w:val="StyleUnderline"/>
        </w:rPr>
        <w:t>no matter what Beijing does to signal good intentions, they cannot be sure what its real intentions are now</w:t>
      </w:r>
      <w:r w:rsidRPr="00F11338">
        <w:rPr>
          <w:sz w:val="16"/>
        </w:rPr>
        <w:t xml:space="preserve">, let alone in the future. Indeed, we cannot know who will be in charge of Chinese foreign policy in the years ahead, much less what their intentions will be toward other countries in the region or the United States. On top of that, China has serious territorial disputes with a number of its neighbors. Therefore, </w:t>
      </w:r>
      <w:r w:rsidRPr="00F11338">
        <w:rPr>
          <w:rStyle w:val="StyleUnderline"/>
        </w:rPr>
        <w:t>China’s neighbors already focus mainly on Beijing’s capabilities, which means they look at its rapidly growing economy and increasingly formidable military forces</w:t>
      </w:r>
      <w:r w:rsidRPr="00F11338">
        <w:rPr>
          <w:sz w:val="16"/>
        </w:rPr>
        <w:t xml:space="preserve">. Not surprisingly, many other countries in Asia will become deeply worried because they know they are probably going to end up living next door to a superpower that might one day have malign intentions toward them. </w:t>
      </w:r>
      <w:r w:rsidRPr="00F11338">
        <w:rPr>
          <w:rStyle w:val="StyleUnderline"/>
        </w:rPr>
        <w:t>This problem is exacerbated by the “security dilemma,” which tells us that the measures a state takes to increase its own security usually wind up decreasing the security of other states. When a country adopts a policy or builds weapons that it thinks are defensive in nature, potential rivals invariably think that those steps are offensive in nature</w:t>
      </w:r>
      <w:r w:rsidRPr="00F11338">
        <w:rPr>
          <w:sz w:val="16"/>
        </w:rPr>
        <w:t xml:space="preserve">. For example, when </w:t>
      </w:r>
      <w:r w:rsidRPr="00F11338">
        <w:rPr>
          <w:rStyle w:val="StyleUnderline"/>
        </w:rPr>
        <w:t>the United States moves aircraft carriers near the Taiwan Strait</w:t>
      </w:r>
      <w:r w:rsidRPr="00F11338">
        <w:rPr>
          <w:sz w:val="16"/>
        </w:rPr>
        <w:t xml:space="preserve">—as it did in 1996—or when it redeploys submarines to the western Pacific, </w:t>
      </w:r>
      <w:r w:rsidRPr="00F11338">
        <w:rPr>
          <w:rStyle w:val="StyleUnderline"/>
        </w:rPr>
        <w:t>American leaders</w:t>
      </w:r>
      <w:r w:rsidRPr="00F11338">
        <w:rPr>
          <w:sz w:val="16"/>
        </w:rPr>
        <w:t xml:space="preserve"> honestly </w:t>
      </w:r>
      <w:r w:rsidRPr="00F11338">
        <w:rPr>
          <w:rStyle w:val="StyleUnderline"/>
        </w:rPr>
        <w:t>believe those moves are defensive</w:t>
      </w:r>
      <w:r w:rsidRPr="00F11338">
        <w:rPr>
          <w:sz w:val="16"/>
        </w:rPr>
        <w:t xml:space="preserve"> in nature. </w:t>
      </w:r>
      <w:r w:rsidRPr="00F11338">
        <w:rPr>
          <w:rStyle w:val="StyleUnderline"/>
        </w:rPr>
        <w:t>China</w:t>
      </w:r>
      <w:r w:rsidRPr="00F11338">
        <w:rPr>
          <w:sz w:val="16"/>
        </w:rPr>
        <w:t xml:space="preserve">, on the other hand, </w:t>
      </w:r>
      <w:r w:rsidRPr="00F11338">
        <w:rPr>
          <w:rStyle w:val="StyleUnderline"/>
        </w:rPr>
        <w:t>sees them as an offensive strategy of encirclement</w:t>
      </w:r>
      <w:r w:rsidRPr="00F11338">
        <w:rPr>
          <w:sz w:val="16"/>
        </w:rPr>
        <w:t xml:space="preserve">, not as part of a defensive strategy of containment. Thus, it is not surprising that the Economist reported in 2009, “A retired Chinese admiral likened the American navy to a man with a criminal record ‘wandering just outside the gate of a family home.’” All of this is to say that almost </w:t>
      </w:r>
      <w:r w:rsidRPr="00F11338">
        <w:rPr>
          <w:rStyle w:val="StyleUnderline"/>
        </w:rPr>
        <w:t>anything China does to improve its military capabilities will be seen in Beijing as defensive in nature, but in Tokyo, Hanoi, and Washington it will appear offensive in nature</w:t>
      </w:r>
      <w:r w:rsidRPr="00F11338">
        <w:rPr>
          <w:sz w:val="16"/>
        </w:rPr>
        <w:t xml:space="preserve">. That means China’s neighbors are likely to interpret any steps it takes to enhance its military posture as evidence that Beijing not only is bent on acquiring significant offensive capabilities but has offensive intentions as well. And that includes instances where China is merely responding to steps taken by its neighbors or the United States to enhance their fighting power. Such assessments make it almost impossible for Chinese leaders to implement Deng Xiaoping’s clever foreign policy. In addition, China’s neighbors understand that time is not working in their favor, as the balance of power is shifting against them as well as the United States. </w:t>
      </w:r>
      <w:r w:rsidRPr="00F11338">
        <w:rPr>
          <w:rStyle w:val="StyleUnderline"/>
        </w:rPr>
        <w:t>They</w:t>
      </w:r>
      <w:r w:rsidRPr="00F11338">
        <w:rPr>
          <w:sz w:val="16"/>
        </w:rPr>
        <w:t xml:space="preserve"> therefore </w:t>
      </w:r>
      <w:r w:rsidRPr="00F11338">
        <w:rPr>
          <w:rStyle w:val="StyleUnderline"/>
        </w:rPr>
        <w:t>have an incentive to provoke crises over disputed territorial claims now, when China is relatively weak, rather than wait until it becomes a superpower</w:t>
      </w:r>
      <w:r w:rsidRPr="00F11338">
        <w:rPr>
          <w:sz w:val="16"/>
        </w:rPr>
        <w:t xml:space="preserve">. It seems clear that Beijing has not provoked the recent crises with its neighbors. As Cui Tiankai, one of China’s leading diplomats, puts it, “We never provoked anything. We are still on the path of peaceful development. If you look carefully at what happened in the last couple of years, you will see that others started all the disputes.” He is essentially correct. It is China’s neighbors, not Beijing, that have been initiating most of the trouble in recent years. Nevertheless, it is mainly China’s response to these crises that has caused its neighbors as well as the United States to view China in a more menacing light than was the case before 2009. Specifically, </w:t>
      </w:r>
      <w:r w:rsidRPr="00F11338">
        <w:rPr>
          <w:rStyle w:val="StyleUnderline"/>
        </w:rPr>
        <w:t>Chinese leaders have felt compelled to react vigorously and sometimes harshly because the disputes “concern China’s sovereignty and territorial integrity, and there is strong public sentiment on these issues</w:t>
      </w:r>
      <w:r w:rsidRPr="00F11338">
        <w:rPr>
          <w:sz w:val="16"/>
        </w:rPr>
        <w:t xml:space="preserve">.” As Suisheng Zhao notes, since 2008, the Chinese government “has become increasingly reluctant to constrain the expression of popular nationalism and more willing to follow the popular nationalist calls for confrontation against the Western powers and its neighbors.” This means in practice that </w:t>
      </w:r>
      <w:r w:rsidRPr="00F11338">
        <w:rPr>
          <w:rStyle w:val="StyleUnderline"/>
        </w:rPr>
        <w:t xml:space="preserve">Beijing boldly </w:t>
      </w:r>
      <w:r w:rsidRPr="00F11338">
        <w:rPr>
          <w:rStyle w:val="StyleUnderline"/>
        </w:rPr>
        <w:lastRenderedPageBreak/>
        <w:t>restates its claims and emphasizes not only that there is no room for compromise but that it will fight to defend what it considers to be sovereign Chinese territory</w:t>
      </w:r>
      <w:r w:rsidRPr="00F11338">
        <w:rPr>
          <w:sz w:val="16"/>
        </w:rPr>
        <w:t xml:space="preserve">. In some cases, the Chinese feel compelled to deploy military or paramilitary forces to make their position crystal clear, as happened in April 2012, when a crisis flared up between China and the Philippines over control of Scarborough Shoal, a small island in the South China Sea. The same kind of intimidating behavior was on display after September 2012, when China and Japan became embroiled in a crisis over the Senkaku/Diaoyu Islands. </w:t>
      </w:r>
      <w:r w:rsidRPr="00F11338">
        <w:rPr>
          <w:rStyle w:val="StyleUnderline"/>
        </w:rPr>
        <w:t>The Chinese government has also shown little hesitation in threatening or employing economic sanctions against its rivals.</w:t>
      </w:r>
      <w:r w:rsidRPr="00F11338">
        <w:rPr>
          <w:sz w:val="16"/>
        </w:rPr>
        <w:t xml:space="preserve"> Naturally, such hard-nosed pronouncements and actions raise the temperature and undermine Chinese efforts to pursue a low-profile foreign policy. Finally, at the most basic level, </w:t>
      </w:r>
      <w:r w:rsidRPr="00F11338">
        <w:rPr>
          <w:rStyle w:val="StyleUnderline"/>
        </w:rPr>
        <w:t>the United States and almost all of China’s neighbors have powerful incentives to contain its rise</w:t>
      </w:r>
      <w:r w:rsidRPr="00F11338">
        <w:rPr>
          <w:sz w:val="16"/>
        </w:rPr>
        <w:t>, which means they will carefully monitor its growth and move to check it sooner rather than later. Let us look more closely at how the United States and the other countries in Asia are likely to react to China’s ascendancy.</w:t>
      </w:r>
    </w:p>
    <w:p w:rsidR="00BB5EAF" w:rsidRPr="00F11338" w:rsidRDefault="00BB5EAF" w:rsidP="00085E0C"/>
    <w:p w:rsidR="008F0407" w:rsidRPr="00F11338" w:rsidRDefault="008F0407" w:rsidP="008F0407">
      <w:pPr>
        <w:pStyle w:val="Heading2"/>
      </w:pPr>
      <w:r w:rsidRPr="00F11338">
        <w:lastRenderedPageBreak/>
        <w:t>China Threatcon Bad but So Is Aff</w:t>
      </w:r>
    </w:p>
    <w:p w:rsidR="008F0407" w:rsidRPr="00F11338" w:rsidRDefault="008F0407" w:rsidP="008F0407">
      <w:pPr>
        <w:pStyle w:val="Heading3"/>
      </w:pPr>
      <w:r w:rsidRPr="00F11338">
        <w:lastRenderedPageBreak/>
        <w:t>Aff is US-Centric</w:t>
      </w:r>
    </w:p>
    <w:p w:rsidR="008F0407" w:rsidRPr="00F11338" w:rsidRDefault="008F0407" w:rsidP="008F0407">
      <w:pPr>
        <w:pStyle w:val="Heading4"/>
      </w:pPr>
      <w:r w:rsidRPr="00F11338">
        <w:t>The affirmative is a project in Western social sciences that seek to dismiss the stigma of China while centering the perspective of an Anglophone from Australia – this recreates the impacts of the aff</w:t>
      </w:r>
    </w:p>
    <w:p w:rsidR="008F0407" w:rsidRPr="00F11338" w:rsidRDefault="008F0407" w:rsidP="008F0407">
      <w:r w:rsidRPr="00F11338">
        <w:rPr>
          <w:rStyle w:val="Heading4Char"/>
        </w:rPr>
        <w:t>Shih 13</w:t>
      </w:r>
      <w:r w:rsidRPr="00F11338">
        <w:br/>
      </w:r>
      <w:r w:rsidRPr="00F11338">
        <w:rPr>
          <w:sz w:val="18"/>
        </w:rPr>
        <w:t>(Chih-yu Shih is a political science professor in Taiwan and National Chair Professor of the Republic of China. “Global Chinese: Contending Approaches to Defending Chineseness” in Sinicizing International Relations: Self, Civilization, and Intellectual Politics in Subaltern East Asia. cVs)</w:t>
      </w:r>
    </w:p>
    <w:p w:rsidR="008F0407" w:rsidRPr="00F11338" w:rsidRDefault="008F0407" w:rsidP="008F0407">
      <w:pPr>
        <w:rPr>
          <w:sz w:val="16"/>
        </w:rPr>
      </w:pPr>
      <w:r w:rsidRPr="00F11338">
        <w:rPr>
          <w:rStyle w:val="StyleUnderline"/>
        </w:rPr>
        <w:t>How should and can China and its rise be represented? The answer depends on who wants to do the representing. That is why the arguments that China studies should be China centered, instead of Euro-, US-, or Japan centered, still exist separately. The scholars making these arguments are not Chinese writers, but Anglophone and Japanese ones. In Taiwan</w:t>
      </w:r>
      <w:r w:rsidRPr="00F11338">
        <w:rPr>
          <w:sz w:val="16"/>
        </w:rPr>
        <w:t xml:space="preserve">, for example, </w:t>
      </w:r>
      <w:r w:rsidRPr="00F11338">
        <w:rPr>
          <w:rStyle w:val="StyleUnderline"/>
        </w:rPr>
        <w:t xml:space="preserve">there was a call for the establishment of "Chinese social science" </w:t>
      </w:r>
      <w:r w:rsidRPr="00F11338">
        <w:rPr>
          <w:sz w:val="16"/>
        </w:rPr>
        <w:t xml:space="preserve">in the 1980s. </w:t>
      </w:r>
      <w:r w:rsidRPr="00F11338">
        <w:rPr>
          <w:rStyle w:val="StyleUnderline"/>
        </w:rPr>
        <w:t>These efforts sought to correct the bias in the universal claims of "Western" behavioral patterns by supplying a "Chinese" perspective</w:t>
      </w:r>
      <w:r w:rsidRPr="00F11338">
        <w:rPr>
          <w:sz w:val="16"/>
        </w:rPr>
        <w:t xml:space="preserve"> that is epistemo- logically different. Applying a Chinese perspective allegedly enhances the universality of knowledge. </w:t>
      </w:r>
      <w:r w:rsidRPr="00F11338">
        <w:rPr>
          <w:rStyle w:val="Emphasis"/>
        </w:rPr>
        <w:t>However, no China-centrism can be fully China centered if its primary purpose is to improve the universality of social sci- ence, which is dear to Western academics.</w:t>
      </w:r>
      <w:r w:rsidRPr="00F11338">
        <w:rPr>
          <w:sz w:val="16"/>
        </w:rPr>
        <w:t xml:space="preserve"> It is the recent Korean challenges to China's centrality that have finally shifted people's attention to a different, contending representation of China that aims to do something other than improve social science. Accordingly, </w:t>
      </w:r>
      <w:r w:rsidRPr="00F11338">
        <w:rPr>
          <w:rStyle w:val="StyleUnderline"/>
        </w:rPr>
        <w:t>the thinking process of China-centrism involves a decision between identity and image. An individual's choice of identity is about achiev- ing a perspective on "China" that establishes his or her difference from either "China" or the "West,"</w:t>
      </w:r>
      <w:r w:rsidRPr="00F11338">
        <w:rPr>
          <w:sz w:val="16"/>
        </w:rPr>
        <w:t xml:space="preserve"> hence Korea-centrism, Singapore-centrism, Vietnam- centrism, India-centrism, and so on. </w:t>
      </w:r>
      <w:r w:rsidRPr="00F11338">
        <w:rPr>
          <w:rStyle w:val="StyleUnderline"/>
        </w:rPr>
        <w:t xml:space="preserve">The choice of image, in contrast, is about how well this added perspective on China contributes to a reflex- ive "Western" social science, so it is an image of being universal in the eyes of American colleagues rather than being different. To have a better image, </w:t>
      </w:r>
      <w:r w:rsidRPr="00F11338">
        <w:rPr>
          <w:rStyle w:val="Emphasis"/>
        </w:rPr>
        <w:t>one must therefore evaluate China-centrism as a kind of self-criticism of "Western" social science, which is aimed at enhancing Western uni- versality and, ultimately, epistemological Euro-centrism</w:t>
      </w:r>
      <w:r w:rsidRPr="00F11338">
        <w:rPr>
          <w:sz w:val="16"/>
        </w:rPr>
        <w:t xml:space="preserve">. For most Chinese social scientists,' </w:t>
      </w:r>
      <w:r w:rsidRPr="00F11338">
        <w:rPr>
          <w:rStyle w:val="StyleUnderline"/>
        </w:rPr>
        <w:t>the image problem is of utmost importance, while the identity problem takes a back seat. This is because paradigms in contem- porary Sinophone China studies are generally copies of Western paradigms. In the study of Chinese foreign policy</w:t>
      </w:r>
      <w:r w:rsidRPr="00F11338">
        <w:rPr>
          <w:sz w:val="16"/>
        </w:rPr>
        <w:t xml:space="preserve">, for example, </w:t>
      </w:r>
      <w:r w:rsidRPr="00F11338">
        <w:rPr>
          <w:rStyle w:val="StyleUnderline"/>
        </w:rPr>
        <w:t>one sees the familiar</w:t>
      </w:r>
      <w:r w:rsidRPr="00F11338">
        <w:rPr>
          <w:sz w:val="16"/>
        </w:rPr>
        <w:t xml:space="preserve"> (or copied) </w:t>
      </w:r>
      <w:r w:rsidRPr="00F11338">
        <w:rPr>
          <w:rStyle w:val="StyleUnderline"/>
        </w:rPr>
        <w:t>divisions between realism, idealism, and constructivism</w:t>
      </w:r>
      <w:r w:rsidRPr="00F11338">
        <w:rPr>
          <w:sz w:val="16"/>
        </w:rPr>
        <w:t xml:space="preserve">. Sinophone international relations scholars simulate the debate by providing either the Chinese "case" (when confirming a theory) or the Chinese "anomaly" (when denving one). </w:t>
      </w:r>
    </w:p>
    <w:p w:rsidR="008F0407" w:rsidRPr="00F11338" w:rsidRDefault="008F0407" w:rsidP="008F0407"/>
    <w:p w:rsidR="001508F3" w:rsidRDefault="001508F3" w:rsidP="001508F3">
      <w:pPr>
        <w:pStyle w:val="Heading3"/>
      </w:pPr>
      <w:r>
        <w:lastRenderedPageBreak/>
        <w:t>Disembodied Politics</w:t>
      </w:r>
    </w:p>
    <w:p w:rsidR="001508F3" w:rsidRPr="00A92462" w:rsidRDefault="001508F3" w:rsidP="001508F3">
      <w:pPr>
        <w:pStyle w:val="Heading4"/>
      </w:pPr>
      <w:r w:rsidRPr="00A92462">
        <w:t xml:space="preserve">International relations should emphasize race, gender, and class to prevent suffering from capitalism, patriarchy, and neocolonialism </w:t>
      </w:r>
      <w:r w:rsidR="00803E4A">
        <w:t>– the disembodied analysis of the aff ensures recreation of hierarchies</w:t>
      </w:r>
    </w:p>
    <w:p w:rsidR="001508F3" w:rsidRPr="00A92462" w:rsidRDefault="001508F3" w:rsidP="001508F3">
      <w:r w:rsidRPr="00A92462">
        <w:rPr>
          <w:rStyle w:val="Style13ptBold"/>
        </w:rPr>
        <w:t>Krishna, 93</w:t>
      </w:r>
      <w:r w:rsidRPr="00A92462">
        <w:t xml:space="preserve"> </w:t>
      </w:r>
      <w:r w:rsidR="00803E4A">
        <w:br/>
      </w:r>
      <w:r w:rsidRPr="00803E4A">
        <w:rPr>
          <w:sz w:val="18"/>
        </w:rPr>
        <w:t xml:space="preserve">(Sankaran Krishna, Department of Political Science, University of Hawaii at Manoa, Honolulu, HI, “The Importance of being Ironic: A postcolonial view on critical International Relations Theory”, 1993, https://www.academia.edu/2948224/The_importance_of_being_ironic_a_postcolonial_view_on_critical_international_relations_theory) </w:t>
      </w:r>
    </w:p>
    <w:p w:rsidR="001508F3" w:rsidRPr="00410682" w:rsidRDefault="001508F3" w:rsidP="001508F3">
      <w:pPr>
        <w:rPr>
          <w:u w:val="single"/>
        </w:rPr>
      </w:pPr>
      <w:r w:rsidRPr="00803E4A">
        <w:rPr>
          <w:sz w:val="16"/>
        </w:rPr>
        <w:t xml:space="preserve">Said articulates a politics that, while acknowledging </w:t>
      </w:r>
      <w:r w:rsidRPr="00A92462">
        <w:rPr>
          <w:u w:val="single"/>
        </w:rPr>
        <w:t>the power-encoded character of all social narratives, wishes to define a space for activism. Instead of locating this space at an Archimedean point of pure subjectivity and synoptic knowledge, Said begins by recognizing that all such space-clearing moves are themselves deeply political and , moreover, contingent, fragile, and ever susceptible to a descent into rigidity and chauvinism. At</w:t>
      </w:r>
      <w:r w:rsidRPr="00803E4A">
        <w:rPr>
          <w:sz w:val="16"/>
        </w:rPr>
        <w:t xml:space="preserve"> the same time, he argues the </w:t>
      </w:r>
      <w:r w:rsidRPr="00A92462">
        <w:rPr>
          <w:b/>
          <w:u w:val="single"/>
        </w:rPr>
        <w:t xml:space="preserve">political necessity of taking a stand , of “strategically essentializing” a position from the perspective of those who were and are victimized and continue to suffer in various ways from an unequal, capitalist, patriarchial, and neocolonial world </w:t>
      </w:r>
      <w:r w:rsidRPr="00803E4A">
        <w:rPr>
          <w:sz w:val="16"/>
        </w:rPr>
        <w:t xml:space="preserve">order. To quote Said in this regard: It is precisely that nexus of committed participation and intellectual commitment that we should situate ourselves to ask </w:t>
      </w:r>
      <w:r w:rsidRPr="00A92462">
        <w:rPr>
          <w:u w:val="single"/>
        </w:rPr>
        <w:t xml:space="preserve">how much identity , how much positive consolidation, how much administered approbation we are willing to tolerate in the name of our cause. In education, politics, history, and culture there is at the present time a role to be played by secular oppositional intellectuals, call them time a role to be played by secular oppositional intellectual, </w:t>
      </w:r>
      <w:r w:rsidRPr="00803E4A">
        <w:rPr>
          <w:sz w:val="16"/>
        </w:rPr>
        <w:t xml:space="preserve">call them a class of informed and effective wet blankets, who do not allow themselves the luxury of playing the identity game… but who more compassionately press the interests of the unheard, the unrepresented, the unconnected people of our world, and, who do so not in the “jargon of authenticity” but with the accents of personal restraint, historical skepticism, and committed intellect. In other words,  </w:t>
      </w:r>
      <w:r w:rsidRPr="00A92462">
        <w:rPr>
          <w:b/>
          <w:u w:val="single"/>
        </w:rPr>
        <w:t>a postcolonial perspective</w:t>
      </w:r>
      <w:r w:rsidRPr="00803E4A">
        <w:rPr>
          <w:sz w:val="16"/>
        </w:rPr>
        <w:t xml:space="preserve"> for this essay </w:t>
      </w:r>
      <w:r w:rsidRPr="00A92462">
        <w:rPr>
          <w:b/>
          <w:u w:val="single"/>
        </w:rPr>
        <w:t>will entail sensitivity to the hierarchial relations between races, genders, and classes</w:t>
      </w:r>
      <w:r w:rsidRPr="00803E4A">
        <w:rPr>
          <w:sz w:val="16"/>
        </w:rPr>
        <w:t xml:space="preserve">; the ethnocentricity of </w:t>
      </w:r>
      <w:r w:rsidRPr="00A92462">
        <w:rPr>
          <w:b/>
          <w:u w:val="single"/>
        </w:rPr>
        <w:t>a discipline that, by definition and nomenclature (international relations) , should emphasize the historical and interrelated character of developments over the last few centuries;</w:t>
      </w:r>
      <w:r w:rsidRPr="00803E4A">
        <w:rPr>
          <w:sz w:val="16"/>
        </w:rPr>
        <w:t xml:space="preserve"> who controls the dominant discourses of our times; and </w:t>
      </w:r>
      <w:r w:rsidRPr="00A92462">
        <w:rPr>
          <w:b/>
          <w:u w:val="single"/>
        </w:rPr>
        <w:t>the role of critical international relations theory in the endless plays of power</w:t>
      </w:r>
      <w:r w:rsidRPr="00803E4A">
        <w:rPr>
          <w:sz w:val="16"/>
        </w:rPr>
        <w:t xml:space="preserve">.  Throughout, this essay  will try to avoid the “jargon of authenticity” </w:t>
      </w:r>
      <w:r w:rsidRPr="00A92462">
        <w:rPr>
          <w:u w:val="single"/>
        </w:rPr>
        <w:t>even as it, ironically, recognizes the relatively privileged position of post colonial intellectuals working in western academe.</w:t>
      </w:r>
      <w:r w:rsidRPr="00410682">
        <w:rPr>
          <w:u w:val="single"/>
        </w:rPr>
        <w:t xml:space="preserve"> </w:t>
      </w:r>
    </w:p>
    <w:p w:rsidR="001508F3" w:rsidRPr="001508F3" w:rsidRDefault="001508F3" w:rsidP="001508F3"/>
    <w:p w:rsidR="003E79E6" w:rsidRDefault="003E79E6" w:rsidP="008F0407">
      <w:pPr>
        <w:pStyle w:val="Heading3"/>
      </w:pPr>
      <w:r>
        <w:lastRenderedPageBreak/>
        <w:t>Epistemology Bad</w:t>
      </w:r>
    </w:p>
    <w:p w:rsidR="003E79E6" w:rsidRPr="00A53283" w:rsidRDefault="003E79E6" w:rsidP="003E79E6">
      <w:pPr>
        <w:pStyle w:val="Heading4"/>
      </w:pPr>
      <w:r w:rsidRPr="00A53283">
        <w:t>Epistemological strategies don’t spill over—they can’t dictate policy</w:t>
      </w:r>
    </w:p>
    <w:p w:rsidR="003E79E6" w:rsidRPr="00A53283" w:rsidRDefault="003E79E6" w:rsidP="003E79E6">
      <w:r w:rsidRPr="003E79E6">
        <w:rPr>
          <w:rStyle w:val="Style13ptBold"/>
        </w:rPr>
        <w:t>Clifton, 11</w:t>
      </w:r>
      <w:r w:rsidRPr="00A53283">
        <w:t xml:space="preserve"> </w:t>
      </w:r>
      <w:r w:rsidR="00803E4A">
        <w:br/>
      </w:r>
      <w:r w:rsidRPr="00803E4A">
        <w:rPr>
          <w:sz w:val="18"/>
        </w:rPr>
        <w:t>(Joseph K. 2011;“Disputed Theory and Security Policy: Responding to the ‘Rise of China ‘”. CMC Senior Theses. Paper 141., http://scholarship.claremont.edu/cmc_theses/141</w:t>
      </w:r>
      <w:r w:rsidR="00803E4A" w:rsidRPr="00803E4A">
        <w:rPr>
          <w:sz w:val="18"/>
        </w:rPr>
        <w:t>)</w:t>
      </w:r>
    </w:p>
    <w:p w:rsidR="003E79E6" w:rsidRPr="000A6DB0" w:rsidRDefault="003E79E6" w:rsidP="003E79E6">
      <w:pPr>
        <w:rPr>
          <w:sz w:val="16"/>
        </w:rPr>
      </w:pPr>
      <w:r w:rsidRPr="00A53283">
        <w:rPr>
          <w:sz w:val="16"/>
        </w:rPr>
        <w:t xml:space="preserve">Recognizing the subjectivity of mainstream IR’s supposedly objective knowledge leads to two main conclusions. First, mainstream IR is inaccurate in its understanding of the world, so awareness of subjectivity will allow for greater explanation and engagement with reality. Second, mainstream IR knowledge hides the value judgments inherent in subjective claims by positing their objectivity. This places them beyond question, elevating their power. The reproduction of dominant IR discourses oppresses the less powerful by marginalizing their discourses. 157 For example, critical theorists argue that mainstream IR discourse is implicitly masculinized, excluding women from positions of power and from consideration of the effects of theory and policy.158 </w:t>
      </w:r>
      <w:r w:rsidRPr="00A53283">
        <w:rPr>
          <w:rStyle w:val="StyleUnderline"/>
        </w:rPr>
        <w:t>Critical theorists attribute many if not all of negative outcomes in international politics to exclusive, dominant discourses</w:t>
      </w:r>
      <w:r w:rsidRPr="00A53283">
        <w:rPr>
          <w:sz w:val="16"/>
        </w:rPr>
        <w:t xml:space="preserve">. War, for example, often results from the reproduction of dominant discourses of statist power. 159 Consequently, the goal of critical theory is “emancipatory,” a normative attempt to resist power. Resistance is attempted through exposing subjectivity, promoting the discourses of the oppressed, and otherwise attempting to change the discursive climate to loosen the grip of dominant discourses.160 </w:t>
      </w:r>
      <w:r w:rsidRPr="00A53283">
        <w:rPr>
          <w:rStyle w:val="Emphasis"/>
        </w:rPr>
        <w:t>While purely critical approaches may be interesting or even more correct, they are basically useless for policymakers</w:t>
      </w:r>
      <w:r w:rsidRPr="00A53283">
        <w:rPr>
          <w:sz w:val="16"/>
        </w:rPr>
        <w:t xml:space="preserve">. Robert </w:t>
      </w:r>
      <w:r w:rsidRPr="00A53283">
        <w:rPr>
          <w:rStyle w:val="StyleUnderline"/>
        </w:rPr>
        <w:t>Cox distinguishes critical theory from problemsolving theory, where the latter does not question dominant discourses and institutions but tries to get them to “work smoothly by dealing effectively with particular sources of trouble.” Mainstream IR theory fits this description</w:t>
      </w:r>
      <w:r w:rsidRPr="00A53283">
        <w:rPr>
          <w:sz w:val="16"/>
        </w:rPr>
        <w:t xml:space="preserve">. </w:t>
      </w:r>
      <w:r w:rsidRPr="00A53283">
        <w:rPr>
          <w:rStyle w:val="StyleUnderline"/>
        </w:rPr>
        <w:t>Critical theory</w:t>
      </w:r>
      <w:r w:rsidRPr="00A53283">
        <w:rPr>
          <w:sz w:val="16"/>
        </w:rPr>
        <w:t xml:space="preserve"> tries to affect the real world as well, but it </w:t>
      </w:r>
      <w:r w:rsidRPr="00A53283">
        <w:rPr>
          <w:rStyle w:val="StyleUnderline"/>
        </w:rPr>
        <w:t>tries to enact broad social change instead of focusing on specific problems</w:t>
      </w:r>
      <w:r w:rsidRPr="00A53283">
        <w:rPr>
          <w:sz w:val="16"/>
        </w:rPr>
        <w:t xml:space="preserve">.161 </w:t>
      </w:r>
      <w:r w:rsidRPr="00A53283">
        <w:rPr>
          <w:rStyle w:val="Emphasis"/>
        </w:rPr>
        <w:t>This will not do for policymakers, who have to craft responses to specific issues like the rise of China</w:t>
      </w:r>
      <w:r w:rsidRPr="00A53283">
        <w:rPr>
          <w:sz w:val="16"/>
        </w:rPr>
        <w:t xml:space="preserve">.162 As Waltz argues in a response to Ashley and Cox, </w:t>
      </w:r>
      <w:r w:rsidRPr="00A53283">
        <w:rPr>
          <w:rStyle w:val="Emphasis"/>
        </w:rPr>
        <w:t>problem-solving theory needs to make assumptions regardless of their objectivity</w:t>
      </w:r>
      <w:r w:rsidRPr="00A53283">
        <w:rPr>
          <w:sz w:val="16"/>
        </w:rPr>
        <w:t>: “</w:t>
      </w:r>
      <w:r w:rsidRPr="00A53283">
        <w:rPr>
          <w:rStyle w:val="StyleUnderline"/>
        </w:rPr>
        <w:t>The alternative is simply to eschew such</w:t>
      </w:r>
      <w:r w:rsidRPr="00A53283">
        <w:rPr>
          <w:sz w:val="16"/>
        </w:rPr>
        <w:t xml:space="preserve"> [problemsolving] </w:t>
      </w:r>
      <w:r w:rsidRPr="00A53283">
        <w:rPr>
          <w:rStyle w:val="StyleUnderline"/>
        </w:rPr>
        <w:t>theories altogether</w:t>
      </w:r>
      <w:r w:rsidRPr="00A53283">
        <w:rPr>
          <w:sz w:val="16"/>
        </w:rPr>
        <w:t>. Would we then know more or less about the social and the natural worlds?”163</w:t>
      </w:r>
    </w:p>
    <w:p w:rsidR="003E79E6" w:rsidRPr="003E79E6" w:rsidRDefault="003E79E6" w:rsidP="003E79E6"/>
    <w:p w:rsidR="008F0407" w:rsidRPr="00F11338" w:rsidRDefault="008F0407" w:rsidP="008F0407">
      <w:pPr>
        <w:pStyle w:val="Heading3"/>
      </w:pPr>
      <w:r w:rsidRPr="00F11338">
        <w:lastRenderedPageBreak/>
        <w:t>Goes Both Ways</w:t>
      </w:r>
    </w:p>
    <w:p w:rsidR="008F0407" w:rsidRPr="00F11338" w:rsidRDefault="008F0407" w:rsidP="008F0407">
      <w:pPr>
        <w:pStyle w:val="Heading4"/>
      </w:pPr>
      <w:r w:rsidRPr="00F11338">
        <w:t>It’s not all America’s fault – China is also complicit in fear-mongering toward American reaction. The aff presents a one-sided narrative of the security dilemma that locks in uncertainty</w:t>
      </w:r>
    </w:p>
    <w:p w:rsidR="008F0407" w:rsidRPr="00F11338" w:rsidRDefault="008F0407" w:rsidP="008F0407">
      <w:pPr>
        <w:rPr>
          <w:sz w:val="18"/>
        </w:rPr>
      </w:pPr>
      <w:r w:rsidRPr="00F11338">
        <w:rPr>
          <w:rStyle w:val="Style13ptBold"/>
        </w:rPr>
        <w:t>Liff and Ikenberry 14</w:t>
      </w:r>
      <w:r w:rsidRPr="00F11338">
        <w:br/>
      </w:r>
      <w:r w:rsidRPr="00F11338">
        <w:rPr>
          <w:sz w:val="18"/>
        </w:rPr>
        <w:t>(Adam P. Liff is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G. John Ikenberry is Albert G. Milbank Professor of Politics and International Affairs at Princeton University in the Department of Politics and the Woodrow Wilson School of Public and International Affairs. “Racing toward Tragedy?: China's Rise, Military Competition in the Asia Pacific, and the Security Dilemma” in International Security Fall 2014, Vol. 39, No. 2. cVs)</w:t>
      </w:r>
    </w:p>
    <w:p w:rsidR="008F0407" w:rsidRPr="00F11338" w:rsidRDefault="008F0407" w:rsidP="008F0407">
      <w:pPr>
        <w:rPr>
          <w:rStyle w:val="StyleUnderline"/>
        </w:rPr>
      </w:pPr>
      <w:r w:rsidRPr="00F11338">
        <w:rPr>
          <w:rStyle w:val="StyleUnderline"/>
        </w:rPr>
        <w:t>While the sources of security dilemma military competition may have deep structural roots</w:t>
      </w:r>
      <w:r w:rsidRPr="00F11338">
        <w:rPr>
          <w:sz w:val="16"/>
        </w:rPr>
        <w:t xml:space="preserve">, in the Asia Pacific today, </w:t>
      </w:r>
      <w:r w:rsidRPr="00F11338">
        <w:rPr>
          <w:rStyle w:val="StyleUnderline"/>
        </w:rPr>
        <w:t>its intensity is heavily contingent on situational variables</w:t>
      </w:r>
      <w:r w:rsidRPr="00F11338">
        <w:rPr>
          <w:sz w:val="16"/>
        </w:rPr>
        <w:t xml:space="preserve">—uncertainty, misperceptions, strategic mistrust, and the failure to establish credible assurances of restraint. Indeed, </w:t>
      </w:r>
      <w:r w:rsidRPr="00F11338">
        <w:rPr>
          <w:rStyle w:val="StyleUnderline"/>
        </w:rPr>
        <w:t>if the involved states recognize that current tensions are to some degree driven by a security dilemma, opportunities to ameliorate frictions exist.</w:t>
      </w:r>
      <w:r w:rsidRPr="00F11338">
        <w:rPr>
          <w:sz w:val="16"/>
        </w:rPr>
        <w:t xml:space="preserve"> Specific to China's rise and its consequences, five types of steps may be particularly effective. Given space constraints, we focus our recommendations specifically on the United States and China. First, </w:t>
      </w:r>
      <w:r w:rsidRPr="00F11338">
        <w:rPr>
          <w:rStyle w:val="StyleUnderline"/>
        </w:rPr>
        <w:t xml:space="preserve">Beijing and Washington must </w:t>
      </w:r>
      <w:r w:rsidRPr="00F11338">
        <w:rPr>
          <w:rStyle w:val="Emphasis"/>
        </w:rPr>
        <w:t>both</w:t>
      </w:r>
      <w:r w:rsidRPr="00F11338">
        <w:rPr>
          <w:rStyle w:val="StyleUnderline"/>
        </w:rPr>
        <w:t xml:space="preserve"> recognize that they are at least partially caught in a security dilemma. Self-understood defensively oriented policies are generating insecurity and military responses on the other side that make both countries less secure and trigger new rounds of competition.</w:t>
      </w:r>
      <w:r w:rsidRPr="00F11338">
        <w:rPr>
          <w:sz w:val="16"/>
        </w:rPr>
        <w:t xml:space="preserve"> The United States must avoid being unnecessarily provocative in its strategic moves and rhetoric, more proactively explaining the comprehensive (not military-specific) nature of its growing focus on the Asia Pacific and linking it explicitly to a stable regional status quo that serves the interests of all. </w:t>
      </w:r>
      <w:r w:rsidRPr="00F11338">
        <w:rPr>
          <w:rStyle w:val="StyleUnderline"/>
        </w:rPr>
        <w:t xml:space="preserve">China's leaders need to appreciate the security dilemma as a concept—and as a security problem that threatens China's own interests—and adopt measures to significantly reduce widespread uncertainty about Beijing's military capabilities and intentions. China must recognize that its rise is not occurring in a strategic vacuum; while it has the right to develop military power </w:t>
      </w:r>
      <w:r w:rsidRPr="00F11338">
        <w:rPr>
          <w:sz w:val="16"/>
        </w:rPr>
        <w:t xml:space="preserve">commensurate with its coveted status, regardless of its true intentions, under anarchy </w:t>
      </w:r>
      <w:r w:rsidRPr="00F11338">
        <w:rPr>
          <w:rStyle w:val="StyleUnderline"/>
        </w:rPr>
        <w:t>doing so will have consequences as other states adopt measures to enhance their own security.</w:t>
      </w:r>
      <w:r w:rsidRPr="00F11338">
        <w:rPr>
          <w:sz w:val="16"/>
        </w:rPr>
        <w:t xml:space="preserve"> Yet anarchy is by no means determinative of outcomes; without major changes to its policies and rhetoric, Beijing's military buildup may trigger even more severe, and unwelcome, defensive responses from the United States and others. Even well-intentioned states whose leaders do not harbor what Beijing often uncritically dismisses as “ulterior motives” to “contain China's peaceful rise” are likely to respond to its growing capabilities and uncertainty over its future intentions in ways that will leave China less secure. </w:t>
      </w:r>
      <w:r w:rsidRPr="00F11338">
        <w:rPr>
          <w:rStyle w:val="Emphasis"/>
        </w:rPr>
        <w:t>For leaders on both sides to acknowledge a security dilemma at work is to open up a bargaining space for reciprocal steps to manage and moderate the otherwise potentially dangerous spirals of competition.</w:t>
      </w:r>
      <w:r w:rsidRPr="00F11338">
        <w:rPr>
          <w:sz w:val="16"/>
        </w:rPr>
        <w:t xml:space="preserve"> Second, </w:t>
      </w:r>
      <w:r w:rsidRPr="00F11338">
        <w:rPr>
          <w:rStyle w:val="StyleUnderline"/>
        </w:rPr>
        <w:t>each side should do more to candidly share information about its interpretations of the other's policies and rhetoric. To do so effectively necessitates more active diplomacy—dialogues, exchanges, and ongoing intergovernmental working groups—</w:t>
      </w:r>
      <w:r w:rsidRPr="00F11338">
        <w:rPr>
          <w:rStyle w:val="Emphasis"/>
        </w:rPr>
        <w:t>and this must be a two-way street</w:t>
      </w:r>
      <w:r w:rsidRPr="00F11338">
        <w:rPr>
          <w:rStyle w:val="StyleUnderline"/>
        </w:rPr>
        <w:t>.</w:t>
      </w:r>
      <w:r w:rsidRPr="00F11338">
        <w:rPr>
          <w:sz w:val="16"/>
        </w:rPr>
        <w:t xml:space="preserve"> The Strategic and Economic Dialogue held annually among policymakers in Washington and Beijing is a good first step. </w:t>
      </w:r>
      <w:r w:rsidRPr="00F11338">
        <w:rPr>
          <w:rStyle w:val="StyleUnderline"/>
        </w:rPr>
        <w:t>The goal of these dialogues is to provide more systematic and credible information about the intentions of the other side.</w:t>
      </w:r>
      <w:r w:rsidRPr="00F11338">
        <w:rPr>
          <w:sz w:val="16"/>
        </w:rPr>
        <w:t xml:space="preserve"> This is particularly important in the area of intermilitary dialogues, where both sides must candidly explain their strategic intentions, operational goals, and doctrines. Intermilitary dialogues have increased, but remain infrequent, under-institutionalized, and superficial. They must not be conditional on the vicissitudes of political relations. Third, </w:t>
      </w:r>
      <w:r w:rsidRPr="00F11338">
        <w:rPr>
          <w:rStyle w:val="StyleUnderline"/>
        </w:rPr>
        <w:t xml:space="preserve">both sides should increase transparency of their military capabilities, strategic objectives, and military policy decisionmaking. Greater transparency can reduce uncertainty, thereby decreasing the risks of miscalculations that lead to war. </w:t>
      </w:r>
      <w:r w:rsidRPr="00F11338">
        <w:rPr>
          <w:sz w:val="16"/>
        </w:rPr>
        <w:t xml:space="preserve">Washington must more effectively explain why exactly China's low transparency harms strategic trust, making clear how the paucity of reliable information creates strong incentives for defensively oriented worst-case scenario planning. </w:t>
      </w:r>
      <w:r w:rsidRPr="00F11338">
        <w:rPr>
          <w:rStyle w:val="StyleUnderline"/>
        </w:rPr>
        <w:t xml:space="preserve">Beijing should understand that if its motives are in fact status quo-oriented, it does both itself and its neighbors a severe disservice </w:t>
      </w:r>
      <w:r w:rsidRPr="00F11338">
        <w:rPr>
          <w:rStyle w:val="StyleUnderline"/>
        </w:rPr>
        <w:lastRenderedPageBreak/>
        <w:t>by not being more transparent about the drivers and content of its military policies.</w:t>
      </w:r>
      <w:r w:rsidRPr="00F11338">
        <w:rPr>
          <w:sz w:val="16"/>
        </w:rPr>
        <w:t xml:space="preserve"> Regardless of per capita income or other developmental metrics, China has the world's second-largest economy and military budget, with both growing rapidly. </w:t>
      </w:r>
      <w:r w:rsidRPr="00F11338">
        <w:rPr>
          <w:rStyle w:val="StyleUnderline"/>
        </w:rPr>
        <w:t>Under these conditions</w:t>
      </w:r>
      <w:r w:rsidRPr="00F11338">
        <w:rPr>
          <w:sz w:val="16"/>
        </w:rPr>
        <w:t xml:space="preserve">, and regardless of the Chinese Communist Party's and PLA's extremely conservative political culture and traditions, </w:t>
      </w:r>
      <w:r w:rsidRPr="00F11338">
        <w:rPr>
          <w:rStyle w:val="StyleUnderline"/>
        </w:rPr>
        <w:t>for policymaking to remain a closed and opaque system is unnecessarily destabilizing and invites miscalculation and military competition.</w:t>
      </w:r>
      <w:r w:rsidRPr="00F11338">
        <w:rPr>
          <w:sz w:val="16"/>
        </w:rPr>
        <w:t xml:space="preserve"> Fourth</w:t>
      </w:r>
      <w:r w:rsidRPr="00F11338">
        <w:rPr>
          <w:rStyle w:val="StyleUnderline"/>
        </w:rPr>
        <w:t>, both sides should establish and strengthen diplomatic mechanisms for bargaining. When the presence of a security dilemma is recognized by both sides, mechanisms need to be available for leaders to offer reciprocal, and verifiable, gestures of restraint.</w:t>
      </w:r>
      <w:r w:rsidRPr="00F11338">
        <w:rPr>
          <w:sz w:val="16"/>
        </w:rPr>
        <w:t xml:space="preserve"> These sorts of bargains will ultimately need to be negotiated at the highest levels. </w:t>
      </w:r>
      <w:r w:rsidRPr="00F11338">
        <w:rPr>
          <w:rStyle w:val="StyleUnderline"/>
        </w:rPr>
        <w:t>Beijing and Washington also have strong incentives to significantly expand routine communications and strengthen personal relationships at all levels</w:t>
      </w:r>
      <w:r w:rsidRPr="00F11338">
        <w:rPr>
          <w:sz w:val="16"/>
        </w:rPr>
        <w:t xml:space="preserve">, which help to build confidence generally and, in the event of an unintended clash, can also significantly enhance crisis management. Finally, </w:t>
      </w:r>
      <w:r w:rsidRPr="00F11338">
        <w:rPr>
          <w:rStyle w:val="StyleUnderline"/>
        </w:rPr>
        <w:t>China, the United States, and other countries in the region need to continue to shape and improve the wider political and strategic context in which military competition is unfolding.</w:t>
      </w:r>
      <w:r w:rsidRPr="00F11338">
        <w:rPr>
          <w:sz w:val="16"/>
        </w:rPr>
        <w:t xml:space="preserve"> One check on security dilemma–driven military competition is the diffuse benefits in other domains (e.g., political, economic) put at risk by worsening spirals and strategic rivalry. Even in the military domain, cooperation in other areas—such as nontraditional security—can facilitate confidence building and expand the aperture beyond an exclusive focus of leaders on areas of friction and potential threat. The involvement of the PLA Navy in the 2014 RIMPAC multilateral exercises and, since 2008, the multinational antipiracy operation in the Gulf of Aden have demonstrated mutually beneficial gains from cooperation. </w:t>
      </w:r>
      <w:r w:rsidRPr="00F11338">
        <w:rPr>
          <w:rStyle w:val="StyleUnderline"/>
        </w:rPr>
        <w:t>With regard to maritime and territorial sovereignty disputes, until peaceful resolutions are achieved, the likelihood of an unintended clash can be reduced significantly through concrete and enforceable codes of conduct, shared exploitation of resources in the disputed areas, side payments, enhanced crisis management mechanisms, and regular investments in active diplomacy.</w:t>
      </w:r>
    </w:p>
    <w:p w:rsidR="008F0407" w:rsidRPr="00F11338" w:rsidRDefault="008F0407" w:rsidP="00085E0C"/>
    <w:p w:rsidR="006D799E" w:rsidRPr="00F11338" w:rsidRDefault="006D799E" w:rsidP="006D799E">
      <w:pPr>
        <w:pStyle w:val="Heading3"/>
      </w:pPr>
      <w:r w:rsidRPr="00F11338">
        <w:lastRenderedPageBreak/>
        <w:t>Soft Power Key</w:t>
      </w:r>
    </w:p>
    <w:p w:rsidR="006D799E" w:rsidRPr="00F11338" w:rsidRDefault="005F20CF" w:rsidP="005F20CF">
      <w:pPr>
        <w:pStyle w:val="Heading4"/>
      </w:pPr>
      <w:r w:rsidRPr="00F11338">
        <w:t>The aff is insufficient – not just hard power but also soft power is central to China’s rise, and de-Westernizing our analysis is key to solve</w:t>
      </w:r>
    </w:p>
    <w:p w:rsidR="005F20CF" w:rsidRPr="00F11338" w:rsidRDefault="005F20CF" w:rsidP="006D799E">
      <w:r w:rsidRPr="00F11338">
        <w:rPr>
          <w:rStyle w:val="Style13ptBold"/>
        </w:rPr>
        <w:t>Edney 15</w:t>
      </w:r>
      <w:r w:rsidRPr="00F11338">
        <w:br/>
      </w:r>
      <w:r w:rsidRPr="00F11338">
        <w:rPr>
          <w:sz w:val="18"/>
        </w:rPr>
        <w:t>(Kingsley Edney, Lecturer in Politics and International Relations of China at Leeds. “Building National Cohesion and Domestic Legitimacy: A Regime Security Approach to Soft Power in China” in Politics November 2015 vol. 35 no. 3-4. cVs)</w:t>
      </w:r>
    </w:p>
    <w:p w:rsidR="00456CCF" w:rsidRPr="00F11338" w:rsidRDefault="006D799E" w:rsidP="00456CCF">
      <w:pPr>
        <w:rPr>
          <w:u w:val="single"/>
        </w:rPr>
      </w:pPr>
      <w:r w:rsidRPr="00F11338">
        <w:rPr>
          <w:sz w:val="16"/>
        </w:rPr>
        <w:t xml:space="preserve">In this context of globalization, Chinese scholars and analysts have recognized that </w:t>
      </w:r>
      <w:r w:rsidRPr="00F11338">
        <w:rPr>
          <w:rStyle w:val="StyleUnderline"/>
        </w:rPr>
        <w:t>soft power offers a potential path to cultural security that does not involve resorting to international isolation.</w:t>
      </w:r>
      <w:r w:rsidRPr="00F11338">
        <w:rPr>
          <w:sz w:val="16"/>
        </w:rPr>
        <w:t xml:space="preserve"> Along these lines, Sun and Wang (2014, p. 109) point out that it will be impossible to achieve the goal of maintaining cultural security by relying on tactics of state suppression such as setting up internet firewalls and blocking incoming cultural products. Instead, they claim that that </w:t>
      </w:r>
      <w:r w:rsidRPr="00F11338">
        <w:rPr>
          <w:rStyle w:val="StyleUnderline"/>
        </w:rPr>
        <w:t xml:space="preserve">national cultural security ‘necessarily depends on the overall raising of national cultural soft power’ and that enhancing cultural security ‘depends on the comprehensive increase in a country's own internal and external cultural influence’ </w:t>
      </w:r>
      <w:r w:rsidRPr="00F11338">
        <w:rPr>
          <w:sz w:val="16"/>
        </w:rPr>
        <w:t xml:space="preserve">(Sun and Wang, 2014, p. 110). </w:t>
      </w:r>
      <w:r w:rsidRPr="00F11338">
        <w:rPr>
          <w:rStyle w:val="StyleUnderline"/>
        </w:rPr>
        <w:t>They argue for a pragmatic, confident, open and plural perspective on cultural security that builds China's cultural soft power by advancing cultural traditions, contemporary core social values and ideological security</w:t>
      </w:r>
      <w:r w:rsidRPr="00F11338">
        <w:rPr>
          <w:sz w:val="16"/>
        </w:rPr>
        <w:t xml:space="preserve"> (Sun and Wang, 2014, p. 112). Indeed, for many analysts, </w:t>
      </w:r>
      <w:r w:rsidRPr="00F11338">
        <w:rPr>
          <w:rStyle w:val="StyleUnderline"/>
        </w:rPr>
        <w:t xml:space="preserve">responding to cultural security threats involves a strategy that looks remarkably like a plan to enhance China's soft power – albeit one </w:t>
      </w:r>
      <w:r w:rsidRPr="00F11338">
        <w:rPr>
          <w:rStyle w:val="Emphasis"/>
        </w:rPr>
        <w:t>with particular Chinese characteristics.</w:t>
      </w:r>
      <w:r w:rsidRPr="00F11338">
        <w:rPr>
          <w:rStyle w:val="StyleUnderline"/>
        </w:rPr>
        <w:t xml:space="preserve"> </w:t>
      </w:r>
      <w:r w:rsidRPr="00F11338">
        <w:rPr>
          <w:sz w:val="16"/>
        </w:rPr>
        <w:t xml:space="preserve">For example, Zhang and Lao (2011) argue for the need to maintain cultural security by strengthening Chinese culture rather than by limiting cultural interaction between the West and China. In addition to exhortations to maintain a cultural development path of socialism with Chinese characteristics, build a socialist core value system, increase the country's cultural soft power and construct a ‘strong socialist culture nation’, they specifically focus on the need to increase cultural creativity to make Chinese culture more progressive, the need to move from being a country that is rich in cultural resources to one that is also strong in terms of cultural production, and the need to come up with creative ways for Chinese culture to reach the rest of the world. More conservative approaches to cultural security also discuss increasing China's cultural influence but tend to place greater weight on strengthening the domestic sources of national cohesion and legitimacy. For example, Jiang puts forward three suggestions for how China can make use of its soft power resources in order to ‘maintain the progressive direction of socialist culture’, resist Western efforts to promote ‘peaceful evolution’ and protect China's cultural security (Jiang, 2010, p. 90). First, </w:t>
      </w:r>
      <w:r w:rsidRPr="00F11338">
        <w:rPr>
          <w:rStyle w:val="StyleUnderline"/>
        </w:rPr>
        <w:t>the most important task is to build a socialist core value system that will help unify different groups within society by increasing the attractiveness and cohesive power of socialist ideology; second, maintain appropriate cultural standards by implementing policies that will protect the people's culture</w:t>
      </w:r>
      <w:r w:rsidRPr="00F11338">
        <w:rPr>
          <w:sz w:val="16"/>
        </w:rPr>
        <w:t xml:space="preserve"> (which Jiang equates with socialism); </w:t>
      </w:r>
      <w:r w:rsidRPr="00F11338">
        <w:rPr>
          <w:rStyle w:val="StyleUnderline"/>
        </w:rPr>
        <w:t>and third, implement a cultural security strategy based on developing the country</w:t>
      </w:r>
      <w:r w:rsidRPr="00F11338">
        <w:rPr>
          <w:sz w:val="16"/>
        </w:rPr>
        <w:t xml:space="preserve">, because for Jiang (2010, pp. 90–91) the soft power of culture ultimately relies on the support of political, economic and military hard power. </w:t>
      </w:r>
      <w:r w:rsidRPr="00F11338">
        <w:rPr>
          <w:rStyle w:val="StyleUnderline"/>
        </w:rPr>
        <w:t>Jia Youjun</w:t>
      </w:r>
      <w:r w:rsidRPr="00F11338">
        <w:rPr>
          <w:sz w:val="16"/>
        </w:rPr>
        <w:t xml:space="preserve"> (2013, p. 82) </w:t>
      </w:r>
      <w:r w:rsidRPr="00F11338">
        <w:rPr>
          <w:rStyle w:val="StyleUnderline"/>
        </w:rPr>
        <w:t>argues that the key to cultural security in Xinjiang is to ‘vigorously train and enhance Chinese national spirit and modern spirit’</w:t>
      </w:r>
      <w:r w:rsidRPr="00F11338">
        <w:rPr>
          <w:sz w:val="16"/>
        </w:rPr>
        <w:t xml:space="preserve">, which he claims form a core component of cultural soft power. Han's recommendations for dealing with cultural security challenges include both strengthening culture and ideology at home and increasing China's cultural influence (Han, 2004, pp. 13–16), while Wu's (2014) approach involves improving China's international broadcasting and foreign language capacity but also constructing a ‘defensive thought perimeter’ (sixiang fangxian) by using propaganda campaigns to develop the socialist core value system and raise cultural consciousness. </w:t>
      </w:r>
      <w:r w:rsidRPr="00F11338">
        <w:rPr>
          <w:rStyle w:val="StyleUnderline"/>
        </w:rPr>
        <w:t>It is important</w:t>
      </w:r>
      <w:r w:rsidRPr="00F11338">
        <w:rPr>
          <w:sz w:val="16"/>
        </w:rPr>
        <w:t xml:space="preserve">, as Rawnsley (2012, p. 125) points out, </w:t>
      </w:r>
      <w:r w:rsidRPr="00F11338">
        <w:rPr>
          <w:rStyle w:val="StyleUnderline"/>
        </w:rPr>
        <w:t xml:space="preserve">to ‘“de-Westernize” our understanding of soft power’. This is not simply a matter of examining the soft power ‘resources’ of states such as China and Russia, however, or pointing out the ways in which they do not conform to liberal norms – it also requires examining the insecurities that lie behind their soft power strategies. </w:t>
      </w:r>
      <w:r w:rsidRPr="00F11338">
        <w:rPr>
          <w:sz w:val="16"/>
        </w:rPr>
        <w:t xml:space="preserve">Chinese analysts working in this area not only view foreign soft power as a threat to China's regime security but also see the growth of Chinese soft power as a means by which to enhance aspects of regime security in response to the challenges of globalization. </w:t>
      </w:r>
      <w:r w:rsidRPr="00F11338">
        <w:rPr>
          <w:rStyle w:val="StyleUnderline"/>
        </w:rPr>
        <w:t xml:space="preserve">Through the lens of regime security, developing soft power in the contemporary Chinese context appears to be not only a response to the outside world's fear of China's rise to great power status, but also part of a nation-building or state-making project. The distinctive Chinese focus on the domestic aspects of soft power, which has been noted by a number of scholars, is about more than just addressing a weakness in China's soft power resources – it is also about addressing important regime security challenges. </w:t>
      </w:r>
      <w:r w:rsidRPr="00F11338">
        <w:rPr>
          <w:sz w:val="16"/>
        </w:rPr>
        <w:t xml:space="preserve">The CCP's regime security is threatened by the ideological challenge of the West as well as by the </w:t>
      </w:r>
      <w:r w:rsidRPr="00F11338">
        <w:rPr>
          <w:sz w:val="16"/>
        </w:rPr>
        <w:lastRenderedPageBreak/>
        <w:t xml:space="preserve">attractiveness of alternative sources of authority outside the party, particularly around China's periphery. China's status as an authoritarian polity in a world dominated by liberal democratic norms is often presented as a factor that places limitations on the country's soft power potential. But more than a limitation, </w:t>
      </w:r>
      <w:r w:rsidRPr="00F11338">
        <w:rPr>
          <w:rStyle w:val="StyleUnderline"/>
        </w:rPr>
        <w:t>China's ideological outsider status is an incentive to develop soft power. The Chinese focus on domestic factors is not simply an indicator of China's lack of soft power, but it also reveals a qualitative difference between the kinds of insecurities that influence China's approach to soft power and those that might influence a Western liberal democracy.</w:t>
      </w:r>
    </w:p>
    <w:p w:rsidR="00456CCF" w:rsidRDefault="00456CCF" w:rsidP="00456CCF"/>
    <w:p w:rsidR="00417728" w:rsidRDefault="00625DEA" w:rsidP="00417728">
      <w:pPr>
        <w:pStyle w:val="Heading3"/>
      </w:pPr>
      <w:r>
        <w:lastRenderedPageBreak/>
        <w:t>Turn – Abstention</w:t>
      </w:r>
    </w:p>
    <w:p w:rsidR="00043647" w:rsidRDefault="00043647" w:rsidP="00043647">
      <w:pPr>
        <w:pStyle w:val="Heading4"/>
        <w:rPr>
          <w:rStyle w:val="Style13ptBold"/>
        </w:rPr>
      </w:pPr>
      <w:r w:rsidRPr="006F57CE">
        <w:rPr>
          <w:rStyle w:val="Style13ptBold"/>
          <w:b/>
        </w:rPr>
        <w:t>Their scholarship has it backwards</w:t>
      </w:r>
      <w:r>
        <w:rPr>
          <w:rStyle w:val="Style13ptBold"/>
          <w:b/>
        </w:rPr>
        <w:t>—China threat theory isn’t a</w:t>
      </w:r>
      <w:r w:rsidR="00803E4A">
        <w:rPr>
          <w:rStyle w:val="Style13ptBold"/>
          <w:b/>
        </w:rPr>
        <w:t>n</w:t>
      </w:r>
      <w:r>
        <w:rPr>
          <w:rStyle w:val="Style13ptBold"/>
          <w:b/>
        </w:rPr>
        <w:t xml:space="preserve"> American construction but instead a politically motivated attempt by Chinese officials to consolidate and staticize national identity—their aff plays back into that same system that creates the us/them dichotomy through creating lines of difference which reproduces the self-fulfilling prophecy that they try to prevent—rather than take sides on China threat theory we need to abstain from the debate itself</w:t>
      </w:r>
    </w:p>
    <w:p w:rsidR="00043647" w:rsidRDefault="00043647" w:rsidP="00043647">
      <w:r w:rsidRPr="001D29B0">
        <w:rPr>
          <w:rStyle w:val="Style13ptBold"/>
        </w:rPr>
        <w:t>Callahan, 05</w:t>
      </w:r>
      <w:r>
        <w:t xml:space="preserve"> </w:t>
      </w:r>
      <w:r w:rsidR="00803E4A">
        <w:br/>
      </w:r>
      <w:r w:rsidRPr="00803E4A">
        <w:rPr>
          <w:sz w:val="18"/>
        </w:rPr>
        <w:t>(William A, 2005, Professor of International Relations, “How to understand China: the dangers and opportunities of being a rising power,“ Review of International Studies / Volume 31 / Issue04 / October 2005, pp 701-714)</w:t>
      </w:r>
      <w:r>
        <w:t xml:space="preserve"> </w:t>
      </w:r>
      <w:r w:rsidRPr="00FB2A5B">
        <w:rPr>
          <w:b/>
          <w:bCs/>
        </w:rPr>
        <w:t>we do not endorse ableist language</w:t>
      </w:r>
      <w:r>
        <w:t xml:space="preserve"> </w:t>
      </w:r>
    </w:p>
    <w:p w:rsidR="00043647" w:rsidRPr="00FB2A5B" w:rsidRDefault="00043647" w:rsidP="00043647">
      <w:pPr>
        <w:rPr>
          <w:sz w:val="14"/>
        </w:rPr>
      </w:pPr>
      <w:r w:rsidRPr="00FB2A5B">
        <w:rPr>
          <w:sz w:val="14"/>
        </w:rPr>
        <w:t xml:space="preserve">A closer look shows that </w:t>
      </w:r>
      <w:r w:rsidRPr="00981D1E">
        <w:rPr>
          <w:rStyle w:val="StyleUnderline"/>
        </w:rPr>
        <w:t>the discourse of China threat goes beyond a debate between hawks and doves</w:t>
      </w:r>
      <w:r w:rsidRPr="00FB2A5B">
        <w:rPr>
          <w:sz w:val="14"/>
        </w:rPr>
        <w:t xml:space="preserve"> within the American intelligentsia </w:t>
      </w:r>
      <w:r w:rsidRPr="00981D1E">
        <w:rPr>
          <w:rStyle w:val="StyleUnderline"/>
        </w:rPr>
        <w:t>or between China and the West</w:t>
      </w:r>
      <w:r w:rsidRPr="00FB2A5B">
        <w:rPr>
          <w:sz w:val="14"/>
        </w:rPr>
        <w:t xml:space="preserve">. When the </w:t>
      </w:r>
      <w:r w:rsidRPr="00981D1E">
        <w:rPr>
          <w:rStyle w:val="StyleUnderline"/>
        </w:rPr>
        <w:t>Chinese texts transform ‘China threat’ from a description of specific events into a theory that has general implications</w:t>
      </w:r>
      <w:r w:rsidRPr="00FB2A5B">
        <w:rPr>
          <w:sz w:val="14"/>
        </w:rPr>
        <w:t xml:space="preserve"> – ‘China threat theory’ (Zhongguo weixielun) – something else is going on. People in Washington and Beijing are using the same terms to talk about different things. It is necessary therefore to analyse the </w:t>
      </w:r>
      <w:r w:rsidRPr="00981D1E">
        <w:rPr>
          <w:rStyle w:val="StyleUnderline"/>
        </w:rPr>
        <w:t>Chinese discourse of ‘China threat theory’</w:t>
      </w:r>
      <w:r w:rsidRPr="00FB2A5B">
        <w:rPr>
          <w:sz w:val="14"/>
        </w:rPr>
        <w:t xml:space="preserve"> to see how it </w:t>
      </w:r>
      <w:r w:rsidRPr="00981D1E">
        <w:rPr>
          <w:rStyle w:val="StyleUnderline"/>
        </w:rPr>
        <w:t>moves from ‘refuting foreign fallacies’ to producing national identity in China</w:t>
      </w:r>
      <w:r w:rsidRPr="00FB2A5B">
        <w:rPr>
          <w:sz w:val="14"/>
        </w:rPr>
        <w:t xml:space="preserve">. While there have been a number of articles in the West warning of a rising China each year since 1992, </w:t>
      </w:r>
      <w:r w:rsidRPr="00981D1E">
        <w:rPr>
          <w:rStyle w:val="StyleUnderline"/>
        </w:rPr>
        <w:t xml:space="preserve">the volume of the alarmist articles published outside China is </w:t>
      </w:r>
      <w:r w:rsidRPr="00971499">
        <w:rPr>
          <w:rStyle w:val="Emphasis"/>
        </w:rPr>
        <w:t>far outnumbered</w:t>
      </w:r>
      <w:r w:rsidRPr="00981D1E">
        <w:rPr>
          <w:rStyle w:val="StyleUnderline"/>
        </w:rPr>
        <w:t xml:space="preserve"> by articles published inside China</w:t>
      </w:r>
      <w:r w:rsidRPr="00FB2A5B">
        <w:rPr>
          <w:sz w:val="14"/>
        </w:rPr>
        <w:t>. From 1994 to early 2004, there have been almost 200 articles published in Chinese academic and professional journals. (For comparison, there are only five articles on ‘Islamic threat’ even though China is a participant in the ‘war on terrorism’ and has a restive Muslim majority population in its own Northwestern province of Xinjiang.) The timing of the Chinese articles is noteworthy: the first ‘China threat theory’ article appeared in 1992, and the discourse was predictably strong at the nadir of Sino-American relations in the mid-1990s. But surprisingly, ‘</w:t>
      </w:r>
      <w:r w:rsidRPr="00981D1E">
        <w:rPr>
          <w:rStyle w:val="StyleUnderline"/>
        </w:rPr>
        <w:t>China threat theory’ discourse made a comeback in China just as it was losing influence in the US after 2001</w:t>
      </w:r>
      <w:r w:rsidRPr="00FB2A5B">
        <w:rPr>
          <w:sz w:val="14"/>
        </w:rPr>
        <w:t xml:space="preserve">: </w:t>
      </w:r>
      <w:r w:rsidRPr="00981D1E">
        <w:rPr>
          <w:rStyle w:val="StyleUnderline"/>
        </w:rPr>
        <w:t>the largest number of scholarly articles about ‘China threat theory’ were published in China during 2002 and 2003</w:t>
      </w:r>
      <w:r w:rsidRPr="00FB2A5B">
        <w:rPr>
          <w:sz w:val="14"/>
        </w:rPr>
        <w:t xml:space="preserve">. </w:t>
      </w:r>
      <w:r w:rsidRPr="00971499">
        <w:rPr>
          <w:rStyle w:val="StyleUnderline"/>
        </w:rPr>
        <w:t>The disproportionate response in Chinese texts</w:t>
      </w:r>
      <w:r w:rsidRPr="00FB2A5B">
        <w:rPr>
          <w:sz w:val="14"/>
        </w:rPr>
        <w:t xml:space="preserve"> – 190 academic articles responding to a dozen foreign articles and books – </w:t>
      </w:r>
      <w:r w:rsidRPr="00971499">
        <w:rPr>
          <w:rStyle w:val="StyleUnderline"/>
        </w:rPr>
        <w:t>suggests that the problem is not just the tenor of official US</w:t>
      </w:r>
      <w:r w:rsidRPr="00FB2A5B">
        <w:rPr>
          <w:sz w:val="14"/>
        </w:rPr>
        <w:t xml:space="preserve"> and Japanese </w:t>
      </w:r>
      <w:r w:rsidRPr="00971499">
        <w:rPr>
          <w:rStyle w:val="StyleUnderline"/>
        </w:rPr>
        <w:t>reports, but broader issues of identity politics in China</w:t>
      </w:r>
      <w:r w:rsidRPr="00FB2A5B">
        <w:rPr>
          <w:sz w:val="14"/>
        </w:rPr>
        <w:t xml:space="preserve">. Instead of assuming that ‘China’ and ‘America’ or ‘Japan’ are pre-existing things, we need to see how </w:t>
      </w:r>
      <w:r w:rsidRPr="00971499">
        <w:rPr>
          <w:rStyle w:val="StyleUnderline"/>
        </w:rPr>
        <w:t xml:space="preserve">this exchange of criticisms serves to construct such </w:t>
      </w:r>
      <w:r w:rsidRPr="00971499">
        <w:rPr>
          <w:rStyle w:val="Emphasis"/>
        </w:rPr>
        <w:t>national identities</w:t>
      </w:r>
      <w:r w:rsidRPr="00FB2A5B">
        <w:rPr>
          <w:sz w:val="14"/>
        </w:rPr>
        <w:t xml:space="preserve">. </w:t>
      </w:r>
      <w:r w:rsidRPr="00971499">
        <w:rPr>
          <w:rStyle w:val="Emphasis"/>
        </w:rPr>
        <w:t>Rather than being a problem that needs to be refuted</w:t>
      </w:r>
      <w:r w:rsidRPr="00FB2A5B">
        <w:rPr>
          <w:sz w:val="14"/>
        </w:rPr>
        <w:t>, dismissed, and thus excised from the official record and popular memory, ‘</w:t>
      </w:r>
      <w:r w:rsidRPr="00971499">
        <w:rPr>
          <w:rStyle w:val="Emphasis"/>
        </w:rPr>
        <w:t>China threat theory’ is actually quite useful in China as a category for identity construction</w:t>
      </w:r>
      <w:r w:rsidRPr="00FB2A5B">
        <w:rPr>
          <w:sz w:val="14"/>
        </w:rPr>
        <w:t xml:space="preserve">: otherwise, why do official Chinese publications keep reproducing and circulating such negative images of the PRC? Certainly, a simple explanation is that some Chinese elites enjoy being dangerous, as it reaffirms China’s status as a great power. Actually, one of the curious upshots of being recognized as a great power is that it makes one’s country a rhetorical target in the court of world opinion. As Irish writer Oscar Wilde quipped, the only thing worse than being talked about – is not being talked about. But the discursive workings of ‘China threat theory’ are more complex than that. A qualitative examination of the articles also suggests that </w:t>
      </w:r>
      <w:r w:rsidRPr="00971499">
        <w:rPr>
          <w:rStyle w:val="StyleUnderline"/>
        </w:rPr>
        <w:t>rather than simply being directed at a foreign audience to correct a Western misunderstanding, the texts are directed at China’s domestic audience to construct identity</w:t>
      </w:r>
      <w:r w:rsidRPr="00FB2A5B">
        <w:rPr>
          <w:sz w:val="14"/>
        </w:rPr>
        <w:t xml:space="preserve"> – but in a curious way. While the arguments of Western pessimists can be summarised easily (economic growth leads to military expansion), what is interesting about the Chinese discourse is not its coherence, but its lack of clarity. ‘</w:t>
      </w:r>
      <w:r w:rsidRPr="00971499">
        <w:rPr>
          <w:rStyle w:val="StyleUnderline"/>
        </w:rPr>
        <w:t>C</w:t>
      </w:r>
      <w:r w:rsidRPr="00971499">
        <w:rPr>
          <w:rStyle w:val="Emphasis"/>
        </w:rPr>
        <w:t>hina threat theory’ consolidates contradictory arguments</w:t>
      </w:r>
      <w:r w:rsidRPr="00971499">
        <w:rPr>
          <w:rStyle w:val="StyleUnderline"/>
        </w:rPr>
        <w:t>, and opposing con- clusions under one conceptual roof</w:t>
      </w:r>
      <w:r w:rsidRPr="00FB2A5B">
        <w:rPr>
          <w:sz w:val="14"/>
        </w:rPr>
        <w:t>. Indeed, one could argue that conceptual category ‘</w:t>
      </w:r>
      <w:r w:rsidRPr="00971499">
        <w:rPr>
          <w:rStyle w:val="Emphasis"/>
        </w:rPr>
        <w:t>China threat theory’ found in Chinese texts actually precedes Western assessments of China as a threat</w:t>
      </w:r>
      <w:r w:rsidRPr="00FB2A5B">
        <w:rPr>
          <w:sz w:val="14"/>
        </w:rPr>
        <w:t xml:space="preserve">: the arguments that would guide the debate at its height in the mid-1990s were presented in striking detail in the first ‘China threat theory’ article, which appeared in 1992.28 </w:t>
      </w:r>
      <w:r w:rsidRPr="00971499">
        <w:rPr>
          <w:rStyle w:val="StyleUnderline"/>
        </w:rPr>
        <w:t>Once ‘China threat theory’ was formed as a category it guided Chinese understandings of foreign criticisms of the PRC – often regardless of the specific criticisms contained in specific articles.</w:t>
      </w:r>
      <w:r w:rsidRPr="00FB2A5B">
        <w:rPr>
          <w:sz w:val="14"/>
        </w:rPr>
        <w:t xml:space="preserve"> For example, in </w:t>
      </w:r>
      <w:r w:rsidRPr="00971499">
        <w:rPr>
          <w:rStyle w:val="StyleUnderline"/>
        </w:rPr>
        <w:t>a Foreign Affairs article that actually criticised the interpretations of Western alarmists as excessive</w:t>
      </w:r>
      <w:r w:rsidRPr="00FB2A5B">
        <w:rPr>
          <w:sz w:val="14"/>
        </w:rPr>
        <w:t xml:space="preserve">, Segal argues that China is not the next superpower. Rather, he concludes that China is ‘overrated as a market, a power, and a source of ideas’, and thus is a ‘second-rank middle power’.29 </w:t>
      </w:r>
      <w:r w:rsidRPr="00971499">
        <w:rPr>
          <w:rStyle w:val="StyleUnderline"/>
        </w:rPr>
        <w:t>One might expect Chinese elites to welcome Segal’s article</w:t>
      </w:r>
      <w:r w:rsidRPr="00FB2A5B">
        <w:rPr>
          <w:sz w:val="14"/>
        </w:rPr>
        <w:t xml:space="preserve"> since it shares many of the same economic and military assessments that Chinese articles use to </w:t>
      </w:r>
      <w:r w:rsidRPr="00FB2A5B">
        <w:rPr>
          <w:sz w:val="14"/>
        </w:rPr>
        <w:lastRenderedPageBreak/>
        <w:t xml:space="preserve">refute China threat theory. </w:t>
      </w:r>
      <w:r w:rsidRPr="00971499">
        <w:rPr>
          <w:rStyle w:val="Emphasis"/>
        </w:rPr>
        <w:t>But the Chinese reaction in the official media was harsh, denouncing Segal’s article as part of ‘anti-China’ propaganda that is analogous to China threat theory.</w:t>
      </w:r>
      <w:r w:rsidRPr="00FB2A5B">
        <w:rPr>
          <w:sz w:val="14"/>
        </w:rPr>
        <w:t>30 To be anti- China then, is not just to paint China as a threat, but to say that China is irrelevant. In this way, ‘</w:t>
      </w:r>
      <w:r w:rsidRPr="00971499">
        <w:rPr>
          <w:rStyle w:val="StyleUnderline"/>
        </w:rPr>
        <w:t>China threat theory’ discourse is not involved in explaining world politics, so much as asserting ‘China’ as a victim of a foreign conspiracy, and thus ‘Chinese’ as the main category of identity in the PRC</w:t>
      </w:r>
      <w:r w:rsidRPr="00FB2A5B">
        <w:rPr>
          <w:sz w:val="14"/>
        </w:rPr>
        <w:t>. In other words, by adding ‘theory’ to ‘China threat’ Chinese texts do not constitute the discourse according to similarities. Rather, ‘</w:t>
      </w:r>
      <w:r w:rsidRPr="006F57CE">
        <w:rPr>
          <w:rStyle w:val="StyleUnderline"/>
        </w:rPr>
        <w:t>China threat theory’ is produced as a category according to difference</w:t>
      </w:r>
      <w:r w:rsidRPr="00FB2A5B">
        <w:rPr>
          <w:sz w:val="14"/>
        </w:rPr>
        <w:t xml:space="preserve">: anything judged as hostile to China becomes part of ‘China threat theory’, including what the texts call ‘Clash of civilisations theory’, ‘China collapse theory’, ‘Greater China theory’, ‘Yellow Peril theory’, ‘Contain China theory’, and so on. Likewise, China threat theory is used to house a range of political, economic and cultural criticisms coming from a variety of locations including Japan, India, Russia, Southeast Asia, and the US. Thus </w:t>
      </w:r>
      <w:r w:rsidRPr="006F57CE">
        <w:rPr>
          <w:rStyle w:val="StyleUnderline"/>
        </w:rPr>
        <w:t xml:space="preserve">while ‘China threat theory’ articles insist that it is a peculiarly American problem, the offending articles also emanate from various vectors on China’s periphery. </w:t>
      </w:r>
      <w:r w:rsidRPr="00FB2A5B">
        <w:rPr>
          <w:sz w:val="14"/>
        </w:rPr>
        <w:t xml:space="preserve">It is common to assume that identity is generated through a search for core values that are shared within a population.31 China (and Chinese foreign policy) thus gain coherence through references to the peace-loving tradition of five thousand years of Chinese civilisation. But </w:t>
      </w:r>
      <w:r w:rsidRPr="00C47E66">
        <w:rPr>
          <w:rStyle w:val="Emphasis"/>
        </w:rPr>
        <w:t>‘China threat theory’ discourse suggests that identity is generated in China not just according to shared norms, but by excluding difference</w:t>
      </w:r>
      <w:r w:rsidRPr="00FB2A5B">
        <w:rPr>
          <w:sz w:val="14"/>
        </w:rPr>
        <w:t xml:space="preserve">.32 In other words, </w:t>
      </w:r>
      <w:r w:rsidRPr="00C47E66">
        <w:rPr>
          <w:rStyle w:val="StyleUnderline"/>
        </w:rPr>
        <w:t xml:space="preserve">Chinese identity production involves spreading anti-China discourse within the PRC in order to draw </w:t>
      </w:r>
      <w:r w:rsidRPr="00C47E66">
        <w:rPr>
          <w:rStyle w:val="Emphasis"/>
        </w:rPr>
        <w:t>the symbolic boundaries that clearly distinguish Chinese from foreigners</w:t>
      </w:r>
      <w:r w:rsidRPr="00FB2A5B">
        <w:rPr>
          <w:sz w:val="14"/>
        </w:rPr>
        <w:t xml:space="preserve">. The Chinese texts show that rather than being a singular and coherent ‘thing’, ‘China threat’ takes shape as a theory through a series of distinctions. This is similar to Foucault’s analysis of how </w:t>
      </w:r>
      <w:r w:rsidRPr="00C47E66">
        <w:rPr>
          <w:rStyle w:val="StyleUnderline"/>
        </w:rPr>
        <w:t>the grand principle of ‘rationality’ is not a universal value, but actually takes shape against the various historical practices designated as ‘madness’</w:t>
      </w:r>
      <w:r w:rsidRPr="00FB2A5B">
        <w:rPr>
          <w:sz w:val="14"/>
        </w:rPr>
        <w:t xml:space="preserve">.33 Likewise, as Der Derian argues, diplomacy is not a process of mutual understanding, so much as a practice of mutual estrangement.34 </w:t>
      </w:r>
      <w:r w:rsidRPr="00C47E66">
        <w:rPr>
          <w:rStyle w:val="StyleUnderline"/>
        </w:rPr>
        <w:t>When ‘China threat theory’ excludes all the ways of how not to understand China as foreign, the only thing left is the proper way of how to understand China’s ‘peaceful rise’. The texts produce Chinese identity in this curious dynamic of positive and negative images: the positive ideal of ‘peaceful rising’ only makes sense when contrasted with its opposite</w:t>
      </w:r>
      <w:r w:rsidRPr="00FB2A5B">
        <w:rPr>
          <w:sz w:val="14"/>
        </w:rPr>
        <w:t xml:space="preserve">: China as a revisionist power that threatens the peace and order of the international environment. Indeed, the article written by the President of China’s National Defence University, ‘To Hell with ‘‘China threat theory’’ ’, actually spends the bulk of its space praising the achievements of reform China.35 Likewise, ‘The Great Renaissance of the Chinese Nation’ actually instructs Chinese citizens on how to respond correctly to ‘China threat theory’.36 Hence </w:t>
      </w:r>
      <w:r w:rsidRPr="00C47E66">
        <w:rPr>
          <w:rStyle w:val="StyleUnderline"/>
        </w:rPr>
        <w:t xml:space="preserve">by turning China threat into a theory, the discourse moves from merely responding to criticism in a negative way, actively producing positive meaning. </w:t>
      </w:r>
      <w:r w:rsidRPr="00C47E66">
        <w:rPr>
          <w:rStyle w:val="Emphasis"/>
        </w:rPr>
        <w:t>Rather than simply ‘putting an end to ‘‘China threat theory’’</w:t>
      </w:r>
      <w:r w:rsidRPr="00FB2A5B">
        <w:rPr>
          <w:sz w:val="14"/>
        </w:rPr>
        <w:t xml:space="preserve"> ’ as the first article on the topic advised in 1992,37 </w:t>
      </w:r>
      <w:r w:rsidRPr="00C47E66">
        <w:rPr>
          <w:rStyle w:val="Emphasis"/>
        </w:rPr>
        <w:t>the discourse continually reproduces and circulates this set of images of a peacefully rising China that is the victim of criticism that only comes from abroad</w:t>
      </w:r>
      <w:r w:rsidRPr="00FB2A5B">
        <w:rPr>
          <w:sz w:val="14"/>
        </w:rPr>
        <w:t>. Although Taiwan is a site of much discussion of a ‘China threat’, Taiwanese people are rarely criticised in the mainland’s ‘China threat theory’ texts. This underlines how the category ‘C</w:t>
      </w:r>
      <w:r w:rsidRPr="00C47E66">
        <w:rPr>
          <w:rStyle w:val="StyleUnderline"/>
        </w:rPr>
        <w:t>hina threat theory’ is used to sort out the domestic from the foreign: Taiwanese are seen by Beijing as Chinese compatriots. Because Beijing frames ‘China threat theory’ as a ‘foreign fallacy’ and Cross-Straits relations as an issue of domestic politics, the large and vociferous cache of ‘China threat’ texts from Taiwan are erased by ‘China threat theory’ discourse</w:t>
      </w:r>
      <w:r w:rsidRPr="00FB2A5B">
        <w:rPr>
          <w:sz w:val="14"/>
        </w:rPr>
        <w:t xml:space="preserve">. Although Chinese premier Zhu Rongji sought to change the subject from China threat to China opportunity, many ‘China threat theory’ articles engage in a proliferation of foreign threats. As a former Deputy Chief of Staff of the PLA reasons: ‘If we follow the logic of ‘‘China threat theory’’, who benefits from it, and who thus can be a threat to other countries’ security?’38 The common response to China threat theory thus is that America is the real threat.39 Yet it is not just the sole superpower that is seen as a threat. ‘China threat theory’ articles also generate a ‘Japan threat theory’ and an ‘India threat theory’. Many articles tell us that real reason for Japanese scholars, politicians and officials warning of a potential China threat is to justify rearming Japan and reviving the imperial Japanese militarism of the early 20th century.40 This concern provided the back-story that motivated the mass anti-Japanese demonstrations that rocked China in April 2005. As Shih concludes about Sino-Japanese diplomacy more generally, ‘the perception of a threatening Japan serves to differentiate China from Japan and consolidate an otherwise shaky national identity in China’.41 Likewise, when India’s leaders stated that their reason for becoming a nuclear power in 1998 was not the threat from Pakistan so much as the threat from China, a Chinese response was to create an ‘India threat theory’. An anonymous author concludes that if India continues to be unfriendly, the PRC will have to contain India. This policy would encircle India with a network of hostile alliances and foment Islamic fundamentalism in Kashmir and beyond.42 The message is clear; if a country rejects China’s ‘peaceful overtures’, then China will fight diplomatically, militarily, and rhetorically, including spreading an ‘India threat theory’ in South Asia and beyond. Although ‘China threat theory’ is ascribed to the Cold War thinking of foreigners who suffer from an enemy deprivation syndrome, the use of containment as a response to threats in Chinese texts suggests that Chinese strategists are also seeking to fill the symbolic gap left by the collapse of the Soviet Union, which was the key threat to the PRC after 1960. Refutations of ‘China threat theory’ do not seek to deconstruct the discourse of ‘threat’ as part of critical security studies. Rather they are expressions of a geopolitical identity politics because they refute ‘Chinese’ threats as a way of facilitating the production of an America threat, a Japan threat, an India threat, and so on. Uniting to fight these foreign threats affirms China’s national identity. Unfortunately, by refuting China threat in this bellicose way – that is by generating a new series of threats – the China threat theory texts end up confirming the threat that they seek to deny: Japan, India and Southeast Asia are increasingly threatened by China’s protests of peace.43 Moreover, the estrangement produced and circulated in China threat theory is not just among nation-states. The recent shift in the focus of the discourse from security issues to more economic and cultural issues suggests that China is estranged from the </w:t>
      </w:r>
      <w:r w:rsidRPr="00FB2A5B">
        <w:rPr>
          <w:sz w:val="14"/>
        </w:rPr>
        <w:lastRenderedPageBreak/>
        <w:t xml:space="preserve">‘international standards’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Since 2002, a large proportion of the China threat theory articles have been published in economics, trade, investment, and general business journals – rather than in inter- national politics, area studies and ideological journals as in the 1990s. </w:t>
      </w:r>
      <w:r w:rsidRPr="00FB2A5B">
        <w:rPr>
          <w:rStyle w:val="StyleUnderline"/>
        </w:rPr>
        <w:t xml:space="preserve">Hence China threat theory is one way to differentiate China from these international standards, </w:t>
      </w:r>
      <w:r w:rsidRPr="00FB2A5B">
        <w:rPr>
          <w:sz w:val="14"/>
        </w:rPr>
        <w:t xml:space="preserve">which critics see as neo-colonial.45 Another way is for China to assert ownership over international standards to affirm its national identity through participation in globalisation.46 </w:t>
      </w:r>
      <w:r w:rsidRPr="00FB2A5B">
        <w:rPr>
          <w:rStyle w:val="StyleUnderline"/>
        </w:rPr>
        <w:t>Lastly, some China threat theory articles go beyond criticising the ignorance and bad intentions of the offending texts to conclude that those who promote China threat must be crazy</w:t>
      </w:r>
      <w:r w:rsidRPr="00FB2A5B">
        <w:rPr>
          <w:sz w:val="14"/>
        </w:rPr>
        <w:t xml:space="preserve">: </w:t>
      </w:r>
      <w:r w:rsidRPr="00FB2A5B">
        <w:rPr>
          <w:rStyle w:val="StyleUnderline"/>
        </w:rPr>
        <w:t>‘There is a consensus within mainland academic circles that there is hardly any reasonable logic to explain the views and practices of the United States toward China in the past few years. It can only be summed up in a word: ‘‘Madness’’’</w:t>
      </w:r>
      <w:r w:rsidRPr="00FB2A5B">
        <w:rPr>
          <w:sz w:val="14"/>
        </w:rPr>
        <w:t xml:space="preserve">.47 Indians likewise are said to suffer from a ‘China threat theory syndrome’.48 </w:t>
      </w:r>
      <w:r w:rsidRPr="00FB2A5B">
        <w:rPr>
          <w:rStyle w:val="StyleUnderline"/>
        </w:rPr>
        <w:t>This brings us back to Foucault’s logic of ‘rationality’ being constructed through the exclusion of a range of activities that are labelled as ‘madness’. The rationality of the rise of China depends upon distinguishing it from the madness of those who question it. Like Joseph Nye’s concern that warnings of a China threat could become a self-fulfilling prophesy,</w:t>
      </w:r>
      <w:r w:rsidRPr="00FB2A5B">
        <w:rPr>
          <w:sz w:val="14"/>
        </w:rPr>
        <w:t xml:space="preserve"> </w:t>
      </w:r>
      <w:r w:rsidRPr="009A44A9">
        <w:rPr>
          <w:rStyle w:val="Emphasis"/>
          <w:sz w:val="24"/>
        </w:rPr>
        <w:t>China threat theory texts vigorously reproduce the dangers of the very threat they seek to deny.</w:t>
      </w:r>
      <w:r w:rsidRPr="00FB2A5B">
        <w:rPr>
          <w:sz w:val="14"/>
        </w:rPr>
        <w:t xml:space="preserve"> </w:t>
      </w:r>
      <w:r w:rsidRPr="009A44A9">
        <w:rPr>
          <w:rStyle w:val="StyleUnderline"/>
        </w:rPr>
        <w:t>Rather than adding to the debate, they end up policing what Chinese and foreigners can rationally say.</w:t>
      </w:r>
      <w:r>
        <w:rPr>
          <w:rStyle w:val="StyleUnderline"/>
        </w:rPr>
        <w:t xml:space="preserve"> </w:t>
      </w:r>
      <w:r w:rsidRPr="00FB2A5B">
        <w:rPr>
          <w:sz w:val="14"/>
        </w:rPr>
        <w:t xml:space="preserve">. Conclusion </w:t>
      </w:r>
      <w:r w:rsidRPr="00FB2A5B">
        <w:rPr>
          <w:rStyle w:val="StyleUnderline"/>
        </w:rPr>
        <w:t>The argument of this essay is not that China is a threat.</w:t>
      </w:r>
      <w:r w:rsidRPr="00FB2A5B">
        <w:rPr>
          <w:sz w:val="14"/>
        </w:rPr>
        <w:t xml:space="preserve"> Rather, it has examined the productive linkages that knit together the image of China as a peacefully rising power and the discourse of China as a threat to the economic and military stability of East Asia. </w:t>
      </w:r>
      <w:r w:rsidRPr="00FB2A5B">
        <w:rPr>
          <w:rStyle w:val="Emphasis"/>
          <w:sz w:val="24"/>
        </w:rPr>
        <w:t>It would be easy to join the chorus of those who denounce ‘China threat theory’ as the misguided product of the Blue Team</w:t>
      </w:r>
      <w:r w:rsidRPr="00FB2A5B">
        <w:rPr>
          <w:sz w:val="14"/>
        </w:rPr>
        <w:t xml:space="preserve">, as do many in China and the West. </w:t>
      </w:r>
      <w:r w:rsidRPr="00FB2A5B">
        <w:rPr>
          <w:rStyle w:val="StyleUnderline"/>
        </w:rPr>
        <w:t>But that would be a mistake, because depending on circumstances anything – from rising powers to civilian aircraft – can be interpreted as a threat</w:t>
      </w:r>
      <w:r w:rsidRPr="00FB2A5B">
        <w:rPr>
          <w:sz w:val="14"/>
        </w:rPr>
        <w:t>. The purpose is not to argue that interpretations are false in relation to some reality (such as that China is fundamentally peaceful rather than war-like), but that it is necessary to unpack the political and historical context of each perception of threat. Indeed, ‘China threat’ has never described a unified American understanding of the PRC: it has always been one position among many in debates among academics, public intellectuals and policymakers. Rather than inflate extremist positions (in both the West and China) into irrefutable truth, it is more interesting to examine the debates that produced the threat/opportunity dynamic. This essay has examined how ‘</w:t>
      </w:r>
      <w:r w:rsidRPr="00FB2A5B">
        <w:rPr>
          <w:rStyle w:val="Emphasis"/>
          <w:sz w:val="24"/>
        </w:rPr>
        <w:t>China threat theory’ is enthusiastically reproduced and circulated beyond the Beltway in Chinese texts to show how Chinese elites engage in their own threat interpretations and national identity productions</w:t>
      </w:r>
      <w:r w:rsidRPr="00FB2A5B">
        <w:rPr>
          <w:sz w:val="14"/>
        </w:rPr>
        <w:t xml:space="preserve">. Thus it underlines how ‘China </w:t>
      </w:r>
      <w:r w:rsidRPr="00FB2A5B">
        <w:rPr>
          <w:rStyle w:val="StyleUnderline"/>
        </w:rPr>
        <w:t>threat’ and ‘China opportunity’ are not diametrically opposed as sites of total truth or falsity; threat and opportunity are intimately related as complementary opposites that entail each other</w:t>
      </w:r>
      <w:r w:rsidRPr="00FB2A5B">
        <w:rPr>
          <w:sz w:val="14"/>
        </w:rPr>
        <w:t>. Using a database that gives access to articles in a broad range of Chinese academic and professional journals, this introduction has examined China’s slippery relation to the world through the logic of how ‘China threat’ emerged as a theory in the PRC. Rather than referring to a clear set of data or policies, the essay has shown how ‘</w:t>
      </w:r>
      <w:r w:rsidRPr="00FB2A5B">
        <w:rPr>
          <w:rStyle w:val="StyleUnderline"/>
        </w:rPr>
        <w:t>China threat theory’ serves to discursively unify a diverse and contradictory set of texts that are judged to be anti-China, regardless of whether they posit a rising China, an insignificant China, or a collapsing China. Refuting these texts is not just an attack on the pessimists in the US</w:t>
      </w:r>
      <w:r w:rsidRPr="00FB2A5B">
        <w:rPr>
          <w:sz w:val="14"/>
        </w:rPr>
        <w:t xml:space="preserve">, Japan, India, and Southeast Asia, </w:t>
      </w:r>
      <w:r w:rsidRPr="00FB2A5B">
        <w:rPr>
          <w:rStyle w:val="StyleUnderline"/>
        </w:rPr>
        <w:t>but is an active performance of identity in China as specifically national</w:t>
      </w:r>
      <w:r w:rsidRPr="00FB2A5B">
        <w:rPr>
          <w:sz w:val="14"/>
        </w:rPr>
        <w:t xml:space="preserve"> (rather than local, class, ethnic, or gendered). Rather than suggest that commentators change from ‘China threat’ to ‘China opportunity’, I have argued that neither China threat nor China opportunity is autonomous or coherent. Like in the oft-quoted Chinese phrase for crisis, weiji, threat and opportunity construct each other in the events (that is, crises) of domestic and international politics. Most of the Chinese articles that assert a China threat theory are actually direct responses to events: the sale of fighter jets to Taiwan (1992), the publication of alarmist books and articles in the US (1997, 2000), Japan’s National Defence White Papers (2000, 2001, 2004), critical official US reports (2002, 2004), and so on. By transforming ‘China threat’ from a response to these specific events into a general theory, I argued that Chinese texts are engaged in a discussion of how to understand China through a negative logic of estrangement. There are many ways to construct national identity. Praising the economic development of reform China and peaceful civilisation of Chinese tradition is one way. Refuting foreign criticisms through ‘China threat theory’ is another. The large quantity and sharp quality of ‘China threat theory’ discourse suggests that denounc- ing critics as ‘foreign’ in this way is an important means of asserting the image of China as a peaceful rising power. Rather than the main target of the Chinese articles being world opinion for international politics, the main audience for the ‘China threat theory’ articles is domestic, for identity politics in China. This negative discourse mirrors the glories of China, and serves to differentiate and estrange China as a unique entity in an increasingly globalised world. In general, </w:t>
      </w:r>
      <w:r w:rsidRPr="001D29B0">
        <w:rPr>
          <w:rStyle w:val="StyleUnderline"/>
        </w:rPr>
        <w:t>warnings of a China threat from the US</w:t>
      </w:r>
      <w:r w:rsidRPr="00FB2A5B">
        <w:rPr>
          <w:sz w:val="14"/>
        </w:rPr>
        <w:t xml:space="preserve">, Japan and India </w:t>
      </w:r>
      <w:r w:rsidRPr="001D29B0">
        <w:rPr>
          <w:rStyle w:val="StyleUnderline"/>
        </w:rPr>
        <w:t>and the spirited response to ‘China threat theory’ from the PRC describe grand geopolitical confrontations</w:t>
      </w:r>
      <w:r w:rsidRPr="00FB2A5B">
        <w:rPr>
          <w:sz w:val="14"/>
        </w:rPr>
        <w:t xml:space="preserve"> between East and West, or at least China and the rest. </w:t>
      </w:r>
      <w:r w:rsidRPr="001D29B0">
        <w:rPr>
          <w:rStyle w:val="StyleUnderline"/>
        </w:rPr>
        <w:t>In this way, Realists on both sides of the Pacific have colonised the ‘rise of China’ debate</w:t>
      </w:r>
      <w:r w:rsidRPr="00FB2A5B">
        <w:rPr>
          <w:sz w:val="14"/>
        </w:rPr>
        <w:t xml:space="preserve">: it is not strange that many of the ‘China threat theory’ texts quoted above come from military and security </w:t>
      </w:r>
      <w:r w:rsidRPr="001D29B0">
        <w:rPr>
          <w:rStyle w:val="StyleUnderline"/>
        </w:rPr>
        <w:lastRenderedPageBreak/>
        <w:t>studies</w:t>
      </w:r>
      <w:r w:rsidRPr="00FB2A5B">
        <w:rPr>
          <w:sz w:val="14"/>
        </w:rPr>
        <w:t xml:space="preserve"> sources that </w:t>
      </w:r>
      <w:r w:rsidRPr="001D29B0">
        <w:rPr>
          <w:rStyle w:val="StyleUnderline"/>
        </w:rPr>
        <w:t>rely on a state-centric geopolitical ordering of world politics</w:t>
      </w:r>
      <w:r w:rsidRPr="00FB2A5B">
        <w:rPr>
          <w:sz w:val="14"/>
        </w:rPr>
        <w:t xml:space="preserve">. But </w:t>
      </w:r>
      <w:r w:rsidRPr="001D29B0">
        <w:rPr>
          <w:rStyle w:val="StyleUnderline"/>
        </w:rPr>
        <w:t>this framing of the issues severely limits our understanding of the rise of China. Rather than assume that ‘China’, ‘America’ and ‘Japan’ are pre-existing natural identities, we need to see how the exchange of signs in discussions of ‘China threat’ and ‘peaceful rise’ serves to construct such national identities</w:t>
      </w:r>
      <w:r w:rsidRPr="00FB2A5B">
        <w:rPr>
          <w:sz w:val="14"/>
        </w:rPr>
        <w:t xml:space="preserve">. In other words, </w:t>
      </w:r>
      <w:r w:rsidRPr="001D29B0">
        <w:rPr>
          <w:rStyle w:val="StyleUnderline"/>
        </w:rPr>
        <w:t>instead of employing this geopolitical framework, the debate about China’s rise is better understood in theoretical terms that consider</w:t>
      </w:r>
      <w:r w:rsidRPr="00FB2A5B">
        <w:rPr>
          <w:sz w:val="14"/>
        </w:rPr>
        <w:t xml:space="preserve">, as Campbell argued above, </w:t>
      </w:r>
      <w:r w:rsidRPr="001D29B0">
        <w:rPr>
          <w:rStyle w:val="StyleUnderline"/>
        </w:rPr>
        <w:t>the manifest political consequences of adopting one mode of representation</w:t>
      </w:r>
      <w:r w:rsidRPr="00FB2A5B">
        <w:rPr>
          <w:sz w:val="14"/>
        </w:rPr>
        <w:t xml:space="preserve"> – China threat or China opportunity – </w:t>
      </w:r>
      <w:r w:rsidRPr="001D29B0">
        <w:rPr>
          <w:rStyle w:val="StyleUnderline"/>
        </w:rPr>
        <w:t>over another</w:t>
      </w:r>
      <w:r w:rsidRPr="00FB2A5B">
        <w:rPr>
          <w:sz w:val="14"/>
        </w:rPr>
        <w:t xml:space="preserve"> in both Chinese and Western texts.</w:t>
      </w:r>
    </w:p>
    <w:p w:rsidR="00417728" w:rsidRPr="00417728" w:rsidRDefault="00417728" w:rsidP="00417728"/>
    <w:p w:rsidR="00625DEA" w:rsidRPr="00625DEA" w:rsidRDefault="003E79E6" w:rsidP="00625DEA">
      <w:pPr>
        <w:pStyle w:val="Heading3"/>
      </w:pPr>
      <w:r>
        <w:lastRenderedPageBreak/>
        <w:t xml:space="preserve">AT: “All </w:t>
      </w:r>
      <w:r w:rsidR="00625DEA">
        <w:t xml:space="preserve">Western </w:t>
      </w:r>
      <w:r>
        <w:t>China Scholars Bad”</w:t>
      </w:r>
    </w:p>
    <w:p w:rsidR="003E79E6" w:rsidRPr="003E79E6" w:rsidRDefault="003E79E6" w:rsidP="003E79E6">
      <w:pPr>
        <w:pStyle w:val="Heading4"/>
      </w:pPr>
      <w:r>
        <w:t>Pan concedes – scholarship about China in IR can be effective – their far-reaching generalization is counterproductive</w:t>
      </w:r>
    </w:p>
    <w:p w:rsidR="003E79E6" w:rsidRPr="003E79E6" w:rsidRDefault="003E79E6" w:rsidP="003E79E6">
      <w:r>
        <w:rPr>
          <w:rStyle w:val="Style13ptBold"/>
        </w:rPr>
        <w:t>Pan 4</w:t>
      </w:r>
      <w:r w:rsidRPr="003E79E6">
        <w:t xml:space="preserve"> </w:t>
      </w:r>
      <w:r>
        <w:br/>
      </w:r>
      <w:r w:rsidRPr="003E79E6">
        <w:rPr>
          <w:sz w:val="18"/>
        </w:rPr>
        <w:t>(Chengxin Pan, the man the myth the legend, “Discourses of China in International Relations: A Study in Western Theory as (IR) Practice,” Doctoral Thesis, p.35, cVs)</w:t>
      </w:r>
    </w:p>
    <w:p w:rsidR="003E79E6" w:rsidRPr="003E79E6" w:rsidRDefault="003E79E6" w:rsidP="003E79E6">
      <w:pPr>
        <w:rPr>
          <w:sz w:val="16"/>
        </w:rPr>
      </w:pPr>
      <w:r w:rsidRPr="003E79E6">
        <w:rPr>
          <w:sz w:val="16"/>
        </w:rPr>
        <w:t xml:space="preserve">Perhaps for this reason, </w:t>
      </w:r>
      <w:r w:rsidRPr="003E79E6">
        <w:rPr>
          <w:rStyle w:val="StyleUnderline"/>
        </w:rPr>
        <w:t>I will occasionally be guilty of broad brush generalisation (e.g., by employing the terms ‘mainstream Western scholars’) and I might do violence to some individual China scholars.</w:t>
      </w:r>
      <w:r w:rsidRPr="003E79E6">
        <w:rPr>
          <w:sz w:val="16"/>
        </w:rPr>
        <w:t xml:space="preserve"> This is not my intention. And </w:t>
      </w:r>
      <w:r w:rsidRPr="003E79E6">
        <w:rPr>
          <w:rStyle w:val="StyleUnderline"/>
        </w:rPr>
        <w:t xml:space="preserve">while I have misgivings about the general field of China studies, this is by no means to suggest that mainstream Chinese foreign policy scholarship has no valuable insight to offer. Nor, indeed, is my position to imply that all Western students of Chinese foreign relations are invariably or equally ‘guilty,’ </w:t>
      </w:r>
      <w:r w:rsidRPr="003E79E6">
        <w:rPr>
          <w:sz w:val="16"/>
        </w:rPr>
        <w:t>for I am perfectly aware that this ‘whole’ has never been entirely ‘homogeneous.’ Rather, my point is that the problem I will deal with here is a general mode of thinking which cannot be simply reduced to the individual level but which nonetheless has to be illustrated in relation to specific works.</w:t>
      </w:r>
    </w:p>
    <w:p w:rsidR="003E79E6" w:rsidRPr="003E79E6" w:rsidRDefault="003E79E6" w:rsidP="003E79E6"/>
    <w:p w:rsidR="00941371" w:rsidRPr="00F11338" w:rsidRDefault="00941371" w:rsidP="003E79E6">
      <w:pPr>
        <w:rPr>
          <w:rStyle w:val="StyleUnderline"/>
        </w:rPr>
      </w:pPr>
    </w:p>
    <w:p w:rsidR="00213329" w:rsidRPr="00F11338" w:rsidRDefault="00E07638" w:rsidP="00213329">
      <w:pPr>
        <w:pStyle w:val="Heading2"/>
      </w:pPr>
      <w:r w:rsidRPr="00F11338">
        <w:lastRenderedPageBreak/>
        <w:t>Framework Supplements</w:t>
      </w:r>
    </w:p>
    <w:p w:rsidR="00E07638" w:rsidRPr="00F11338" w:rsidRDefault="00E07638" w:rsidP="00E07638">
      <w:pPr>
        <w:pStyle w:val="Heading3"/>
      </w:pPr>
      <w:r w:rsidRPr="00F11338">
        <w:lastRenderedPageBreak/>
        <w:t>State k2 Solve</w:t>
      </w:r>
    </w:p>
    <w:p w:rsidR="007922A4" w:rsidRPr="00F11338" w:rsidRDefault="007922A4" w:rsidP="007922A4">
      <w:pPr>
        <w:pStyle w:val="Heading4"/>
      </w:pPr>
      <w:r w:rsidRPr="00F11338">
        <w:t xml:space="preserve">Conflict isn’t inevitable, but it can only be mediated by </w:t>
      </w:r>
      <w:r w:rsidRPr="00F11338">
        <w:rPr>
          <w:u w:val="single"/>
        </w:rPr>
        <w:t>proactive state actors</w:t>
      </w:r>
      <w:r w:rsidRPr="00F11338">
        <w:t xml:space="preserve"> – the aff views the foreign policy as two-sided when, in reality, multiple actors are involved and affected by China’s rise – only a legal pedagogy can produce scholarship that accesses the confluence of international actors</w:t>
      </w:r>
      <w:r w:rsidR="004168BB" w:rsidRPr="00F11338">
        <w:t xml:space="preserve"> and solve for Sinophobia</w:t>
      </w:r>
    </w:p>
    <w:p w:rsidR="007922A4" w:rsidRPr="00F11338" w:rsidRDefault="004168BB" w:rsidP="004168BB">
      <w:r w:rsidRPr="00F11338">
        <w:rPr>
          <w:rStyle w:val="Style13ptBold"/>
        </w:rPr>
        <w:t>Gu et al 7</w:t>
      </w:r>
      <w:r w:rsidRPr="00F11338">
        <w:br/>
      </w:r>
      <w:r w:rsidRPr="00F11338">
        <w:rPr>
          <w:sz w:val="18"/>
        </w:rPr>
        <w:t xml:space="preserve">(Dr Jing Gu is the Director of the Centre for Rising Powers and Global Development at the Institute of Development Studies. She has an interdisciplinary background in law, economics and international development and has extensive experience in the field of governance, business and development. As Centre Director, Jing Gu not only provides academic, policy and administrative leadership but also carries out academic research, training and consultancy on business, governance and development for the UNDP, UNCTAD, World Bank, African Development Bank, IPRC, MOFCOM, DFID, GTZ and NGOs such as the China-Africa Business Council. “Global governance and developing countries: The implications of the rise of China” published in 2007 by the German Development Institute. Accessed 21 June 2016. </w:t>
      </w:r>
      <w:hyperlink r:id="rId15" w:history="1">
        <w:r w:rsidRPr="00F11338">
          <w:rPr>
            <w:rStyle w:val="Hyperlink"/>
            <w:sz w:val="18"/>
          </w:rPr>
          <w:t>http://edoc.vifapol.de/opus/volltexte/2011/3260/pdf/18.2007.pdf</w:t>
        </w:r>
      </w:hyperlink>
      <w:r w:rsidRPr="00F11338">
        <w:rPr>
          <w:sz w:val="18"/>
        </w:rPr>
        <w:t xml:space="preserve"> cVs)</w:t>
      </w:r>
    </w:p>
    <w:p w:rsidR="007922A4" w:rsidRPr="00F11338" w:rsidRDefault="007922A4" w:rsidP="007922A4">
      <w:pPr>
        <w:rPr>
          <w:rStyle w:val="StyleUnderline"/>
        </w:rPr>
      </w:pPr>
      <w:r w:rsidRPr="00F11338">
        <w:rPr>
          <w:sz w:val="16"/>
        </w:rPr>
        <w:t xml:space="preserve">We have argued that </w:t>
      </w:r>
      <w:r w:rsidRPr="00F11338">
        <w:rPr>
          <w:rStyle w:val="StyleUnderline"/>
        </w:rPr>
        <w:t>as a result of its outward oriented economic growth and its embeddedness in the global economy, China has become a major driver of global change and de facto a significant global governance actor. What China chooses to do or not to do can, and often does, have profound consequences for many other actors globally. The impacts of Chinese growth are changing the conditions and room for manoeuvre in the global economy</w:t>
      </w:r>
      <w:r w:rsidRPr="00F11338">
        <w:rPr>
          <w:sz w:val="16"/>
        </w:rPr>
        <w:t xml:space="preserve"> – for developing and developed countries alike. As a result, </w:t>
      </w:r>
      <w:r w:rsidRPr="00F11338">
        <w:rPr>
          <w:rStyle w:val="StyleUnderline"/>
        </w:rPr>
        <w:t>many global problems will be insoluble without Chinese global engagement. History and (neo)realist theory suggest that such a rise of a new global power will sooner or later result in conflictual balance of power strategies between the old and the new global drivers of change.</w:t>
      </w:r>
      <w:r w:rsidRPr="00F11338">
        <w:rPr>
          <w:sz w:val="16"/>
        </w:rPr>
        <w:t xml:space="preserve"> </w:t>
      </w:r>
      <w:r w:rsidRPr="00F11338">
        <w:rPr>
          <w:rStyle w:val="Emphasis"/>
        </w:rPr>
        <w:t>This is by no means inevitable, but our theoretical arguments and our empirical case studies demonstrate that Western and Chinese proactive political strategies towards a peaceful global power transition are needed in order to avoid global turbulences.</w:t>
      </w:r>
      <w:r w:rsidRPr="00F11338">
        <w:rPr>
          <w:sz w:val="16"/>
        </w:rPr>
        <w:t xml:space="preserve"> Four conclusions are key here: First, we have demonstrated that </w:t>
      </w:r>
      <w:r w:rsidRPr="00F11338">
        <w:rPr>
          <w:rStyle w:val="StyleUnderline"/>
        </w:rPr>
        <w:t>different global governance arenas, characterized by different interest structures and institutional settings, are following different political logics. The WTO arena is accepted by Western countries and China as the institutional context to deal with conflictive trade interests, based on a common understanding of reciprocal interdependencies and interests between both sides regarding a stable global trade regime.</w:t>
      </w:r>
      <w:r w:rsidRPr="00F11338">
        <w:rPr>
          <w:sz w:val="16"/>
        </w:rPr>
        <w:t xml:space="preserve"> In addition the WTO is not a purely OECD-led organization, but a more inclusive institution, covering most parts of the developing world and based on legal procedures and unanimous agreement</w:t>
      </w:r>
      <w:r w:rsidRPr="00F11338">
        <w:rPr>
          <w:rStyle w:val="StyleUnderline"/>
        </w:rPr>
        <w:t>. This structure results in learning-oriented and non-confrontational strategies of the Chinese government and rule based behaviour of Western actors.</w:t>
      </w:r>
      <w:r w:rsidRPr="00F11338">
        <w:rPr>
          <w:sz w:val="16"/>
        </w:rPr>
        <w:t xml:space="preserve"> In this field, </w:t>
      </w:r>
      <w:r w:rsidRPr="00F11338">
        <w:rPr>
          <w:rStyle w:val="Emphasis"/>
        </w:rPr>
        <w:t>institutionalist optimism</w:t>
      </w:r>
      <w:r w:rsidRPr="00F11338">
        <w:rPr>
          <w:sz w:val="16"/>
        </w:rPr>
        <w:t xml:space="preserve"> – that cooperation and common institution building between new and old global powers is possible – </w:t>
      </w:r>
      <w:r w:rsidRPr="00F11338">
        <w:rPr>
          <w:rStyle w:val="Emphasis"/>
        </w:rPr>
        <w:t>seems to be justified</w:t>
      </w:r>
      <w:r w:rsidRPr="00F11338">
        <w:rPr>
          <w:sz w:val="16"/>
        </w:rPr>
        <w:t xml:space="preserve">. The development policy arena is different. The fierce competition on access to energy and resources in developing countries is much stronger here than interdependent links and interests between Western countries and China. Moreover the old and the new powers do not agree on a common institutional structure where they could deal with their conflictive perceptions and interests. The developed countries would like to see the OECD / DAC rules on development cooperation to be accepted by China, but China is neither willing to be part of this Western dominated club, nor inclined to accept the right of Western countries to make judgments on its policies. Therefore, </w:t>
      </w:r>
      <w:r w:rsidRPr="00F11338">
        <w:rPr>
          <w:rStyle w:val="StyleUnderline"/>
        </w:rPr>
        <w:t>serious political efforts are necessary to escape the competitive dynamics endemic to international politics.</w:t>
      </w:r>
      <w:r w:rsidRPr="00F11338">
        <w:rPr>
          <w:sz w:val="16"/>
        </w:rPr>
        <w:t xml:space="preserve"> Based on these observations, </w:t>
      </w:r>
      <w:r w:rsidRPr="00F11338">
        <w:rPr>
          <w:rStyle w:val="StyleUnderline"/>
        </w:rPr>
        <w:t xml:space="preserve">it would be important to identify global governance arenas characterized by level playing fields </w:t>
      </w:r>
      <w:r w:rsidRPr="00F11338">
        <w:rPr>
          <w:sz w:val="16"/>
        </w:rPr>
        <w:t xml:space="preserve">(like the WTO) </w:t>
      </w:r>
      <w:r w:rsidRPr="00F11338">
        <w:rPr>
          <w:rStyle w:val="StyleUnderline"/>
        </w:rPr>
        <w:t>and converging or at least complementary interests between China and Western countries, in order to make rapid progress in reducing mistrust and bringing forward cooperative patterns of interaction.</w:t>
      </w:r>
      <w:r w:rsidRPr="00F11338">
        <w:rPr>
          <w:sz w:val="16"/>
        </w:rPr>
        <w:t xml:space="preserve"> At the same time, </w:t>
      </w:r>
      <w:r w:rsidRPr="00F11338">
        <w:rPr>
          <w:rStyle w:val="StyleUnderline"/>
        </w:rPr>
        <w:t xml:space="preserve">more conflictual areas (in terms of interests and global governance institutions where China feels discriminated against and threatened) have to be contained, so that adversarial interactions can be minimised. </w:t>
      </w:r>
      <w:r w:rsidRPr="00F11338">
        <w:rPr>
          <w:sz w:val="16"/>
        </w:rPr>
        <w:t xml:space="preserve">Secondly, we agree with Kupchan (2001b) that the reciprocal construction of benign images should enable the rising and the (relatively) declining powers to view each other as non-threatening actors. Furthermore, old and new powers should agree on the main pillars </w:t>
      </w:r>
      <w:r w:rsidRPr="00F11338">
        <w:rPr>
          <w:sz w:val="16"/>
        </w:rPr>
        <w:lastRenderedPageBreak/>
        <w:t xml:space="preserve">and key elements of the new international order. The dynamics in the WTO arena might again coincide with these preconditions for a peaceful power transition. The controversies on China's role in Africa and as a "new donor" as well as the perception of China as a major threat for the US and the Western countries (in Asia, in global labour markets, in the fields of resources and energy, and as a new motor of global climate change), that inspire significant parts of Western academic and political debates, demonstrate that </w:t>
      </w:r>
      <w:r w:rsidRPr="00F11338">
        <w:rPr>
          <w:rStyle w:val="Emphasis"/>
        </w:rPr>
        <w:t>political initiatives are needed to avoid a self fulfilling prophecy of conflicts, turbulence and a revival of a global governance architecture based on a balance of power.</w:t>
      </w:r>
      <w:r w:rsidRPr="00F11338">
        <w:rPr>
          <w:sz w:val="16"/>
        </w:rPr>
        <w:t xml:space="preserve"> </w:t>
      </w:r>
      <w:r w:rsidRPr="00F11338">
        <w:rPr>
          <w:rStyle w:val="StyleUnderline"/>
        </w:rPr>
        <w:t xml:space="preserve">The Western countries should accept that they are not any longer in a position to prevent the rise of China and other actors of global change. The objective should be to design a strategy towards China that does not only constrain competition, but develop common commitments on how to deal together on pressing global challenges. </w:t>
      </w:r>
      <w:r w:rsidRPr="00F11338">
        <w:rPr>
          <w:sz w:val="16"/>
        </w:rPr>
        <w:t xml:space="preserve">Or as Kupchan put it: "both Americans and Chinese should take into consideration how important are the broader images that the two polities hold of one another. Politicians of both sides should therefore exercise great caution and avoid using diatribes against the other for domestic political purposes. The top priority for the future is not getting the balance of power right ... Instead, the goal is to embark on a long-term process of rapprochement that will eventually succeed in fostering the mutual recognition of benign character" (Kupchan 2001a, 171). Thirdly, our case studies (supplemented by the findings of Cooper and Fues in this volume) and the analysis of the Chinese debates on the rise of China in global politics demonstrate that China does not yet have an irrevocably defined and comprehensive global governance strategy. Chinese actors are still learning (rapidly) how to build up global governance capabilities in many global governance arenas, and how to balance national interests with regional and global challenges and responsibilities. Furthermore, the Chinese government seems to be very aware of the fact that </w:t>
      </w:r>
      <w:r w:rsidRPr="00F11338">
        <w:rPr>
          <w:rStyle w:val="StyleUnderline"/>
        </w:rPr>
        <w:t>international stability and a positive international perception of its global rise are important preconditions for a smooth domes-tic transformation processes. This makes China sensitive for external criticism and amenable for a constructive engagement with Western countries.</w:t>
      </w:r>
      <w:r w:rsidRPr="00F11338">
        <w:rPr>
          <w:sz w:val="16"/>
        </w:rPr>
        <w:t xml:space="preserve"> Fourthly, although international interdependencies could create certain common interests between China and the old powers, there are important "soft intricacies" that are often neglected in international relations theories: there is a lack of cultural and linguistic affinity and the norm and value settings of China and the Western countries do not coincide easily. How to understand human rights? How to deal with political liberalization and democracy in national and international affairs? Our analysis demonstrates that these differences provide a fruitful ground for misunderstanding. Against this background it is not surprising that many Western authors are optimistic that a stronger Europe and its concomitant global power shift would not result in violent conflicts between the USA and the European Union (Daalder / Lindsay 2005; Kupchan 2001b, Nye 2002, No. 2298). But because of the aforementioned factors of culture, language, history and value settings, some of these authors are less optimistic about the prospects for the US/West and China. Taking these arguments seriously, </w:t>
      </w:r>
      <w:r w:rsidRPr="00F11338">
        <w:rPr>
          <w:rStyle w:val="StyleUnderline"/>
        </w:rPr>
        <w:t>long term investments in common interest building, making room at the table for the rising challenger in international organizations, forums or clubs, joint initiatives to deal with global challenges, and the creation of common institutional networks will be challenging but essential.</w:t>
      </w:r>
    </w:p>
    <w:p w:rsidR="00E07638" w:rsidRPr="00F11338" w:rsidRDefault="00E07638" w:rsidP="007922A4">
      <w:pPr>
        <w:rPr>
          <w:rStyle w:val="StyleUnderline"/>
        </w:rPr>
      </w:pPr>
    </w:p>
    <w:p w:rsidR="00E07638" w:rsidRPr="00F11338" w:rsidRDefault="00E07638" w:rsidP="00E07638">
      <w:pPr>
        <w:pStyle w:val="Heading3"/>
      </w:pPr>
      <w:r w:rsidRPr="00F11338">
        <w:lastRenderedPageBreak/>
        <w:t>K of State is Simplistic</w:t>
      </w:r>
    </w:p>
    <w:p w:rsidR="00E07638" w:rsidRPr="00F11338" w:rsidRDefault="00E07638" w:rsidP="00E07638">
      <w:pPr>
        <w:pStyle w:val="Heading4"/>
      </w:pPr>
      <w:r w:rsidRPr="00F11338">
        <w:t>Top-down critiques of order building in International Relations is too simplistic – only combining the criticism with knowledge of the law can solve</w:t>
      </w:r>
    </w:p>
    <w:p w:rsidR="00E07638" w:rsidRPr="00F11338" w:rsidRDefault="00E07638" w:rsidP="00E07638">
      <w:r w:rsidRPr="00F11338">
        <w:rPr>
          <w:rStyle w:val="Style13ptBold"/>
        </w:rPr>
        <w:t>Lushenko and Hardy 16</w:t>
      </w:r>
      <w:r w:rsidRPr="00F11338">
        <w:br/>
      </w:r>
      <w:r w:rsidRPr="00F11338">
        <w:rPr>
          <w:sz w:val="18"/>
        </w:rPr>
        <w:t>(Paul Lushenko is a Major in the US Army. He is currently attending the College of Naval Command and Staff at the U.S. Naval College in Newport, Rhode Island. He is a 2005 distinguished honor graduate of the U.S. Military Academy and holds an M.A. in International Relations and a Master of Diplomacy from the Australian National University, both conferred with highest honors. John Hardy is a Lecturer of Intelligence Studies at the Australian Graduate School of Policing and Security at Charles Sturt University, Canberra, and a Fellow of the Research Network for a Secure Australia (RNSA). “China, the United States, and the Future of Regional Security Order—An Unhappy Coexistence” in Asian Security Volume 12, Issue 1, 2016. cVs)</w:t>
      </w:r>
    </w:p>
    <w:p w:rsidR="00E07638" w:rsidRPr="00F11338" w:rsidRDefault="00E07638" w:rsidP="00E07638">
      <w:pPr>
        <w:rPr>
          <w:rStyle w:val="StyleUnderline"/>
        </w:rPr>
      </w:pPr>
      <w:r w:rsidRPr="00F11338">
        <w:rPr>
          <w:rStyle w:val="Emphasis"/>
        </w:rPr>
        <w:t>Current perspectives which conceptualize order-building as a byproduct of state interaction are instructive but they fall short because they do not account for sufficient complexity in the causal relationship between iterative and responsive actions of multiple states.</w:t>
      </w:r>
      <w:r w:rsidRPr="00F11338">
        <w:rPr>
          <w:rStyle w:val="StyleUnderline"/>
        </w:rPr>
        <w:t xml:space="preserve"> The empirical record shows that, in practice, Chinese and American attempts at regional security order-building are largely predicated on negotiated and gradualist approaches.</w:t>
      </w:r>
      <w:r w:rsidRPr="00F11338">
        <w:rPr>
          <w:sz w:val="16"/>
        </w:rPr>
        <w:t xml:space="preserve"> The English School’s more instrumental view of states’ material, social and status resources and objectives accounts for incrementalism across a range of political levers because of the equality of tangible and intangible interests. This provides a different perspective on the power relationship between China and America. </w:t>
      </w:r>
      <w:r w:rsidRPr="00F11338">
        <w:rPr>
          <w:rStyle w:val="StyleUnderline"/>
        </w:rPr>
        <w:t>While the strategic dimensions of managing tensions and potential confrontation between regional powers are crucial to the stability of the region, the English School lens provides a view of other, often intangible, drivers for order-building. This is an important addition to order-building concepts which examine negotiated outcomes between major and minor powers in a regional security complex.</w:t>
      </w:r>
      <w:r w:rsidRPr="00F11338">
        <w:rPr>
          <w:sz w:val="16"/>
        </w:rPr>
        <w:t xml:space="preserve">192 </w:t>
      </w:r>
      <w:r w:rsidRPr="00F11338">
        <w:rPr>
          <w:rStyle w:val="StyleUnderline"/>
        </w:rPr>
        <w:t>Separating broad negotiation amongst regional states from direct negotiation between major regional powers offers distinct types of incentives to pursue order-building processes, one focused on improving status recognition from regional states in general and one focused on bolstering status recognition from other major powers.</w:t>
      </w:r>
      <w:r w:rsidRPr="00F11338">
        <w:rPr>
          <w:sz w:val="16"/>
        </w:rPr>
        <w:t xml:space="preserve"> If Thomas’ Theorem holds in the Asia-Pacific and situations defined as real are real in their consequences, then </w:t>
      </w:r>
      <w:r w:rsidRPr="00F11338">
        <w:rPr>
          <w:rStyle w:val="StyleUnderline"/>
        </w:rPr>
        <w:t xml:space="preserve">approaches to security order-building may have serious and long-lasting impacts on the region beyond the Sino-US security dilemma. Efforts from either state to manage status perceptions amongst many separate audiences will affect status recognition and strategic signaling in others. These order-building activities incentivize and constrain China and America in ways that are not explained by materialist theories of international relations. </w:t>
      </w:r>
      <w:r w:rsidRPr="00F11338">
        <w:rPr>
          <w:sz w:val="16"/>
        </w:rPr>
        <w:t xml:space="preserve">The nature and evolution of order-building approaches used by China and America are also likely to influence relationships among other regional states because the major powers will play a key role in security challenges and managing mutual expectations as events unfold. This means that order has the potential to be much more than a fuzzy concept in regional security in the Asia-Pacific. Moreover, it means that </w:t>
      </w:r>
      <w:r w:rsidRPr="00F11338">
        <w:rPr>
          <w:rStyle w:val="StyleUnderline"/>
        </w:rPr>
        <w:t>a deeper understanding of the unhappy balance being struck between hierarchy and consensus-building in the emerging twenty-first century Asia-Pacific regional security order is increasingly important.</w:t>
      </w:r>
    </w:p>
    <w:p w:rsidR="00E07638" w:rsidRPr="00F11338" w:rsidRDefault="00E07638" w:rsidP="007922A4">
      <w:pPr>
        <w:rPr>
          <w:rStyle w:val="StyleUnderline"/>
        </w:rPr>
      </w:pPr>
    </w:p>
    <w:p w:rsidR="00F11338" w:rsidRPr="00F11338" w:rsidRDefault="00F11338" w:rsidP="00E16234">
      <w:pPr>
        <w:pStyle w:val="Heading3"/>
      </w:pPr>
      <w:r w:rsidRPr="00F11338">
        <w:lastRenderedPageBreak/>
        <w:t>Theory Bad</w:t>
      </w:r>
    </w:p>
    <w:p w:rsidR="00F11338" w:rsidRPr="00F11338" w:rsidRDefault="00F11338" w:rsidP="00F11338">
      <w:pPr>
        <w:pStyle w:val="Heading4"/>
      </w:pPr>
      <w:r w:rsidRPr="00F11338">
        <w:t xml:space="preserve">The theory </w:t>
      </w:r>
      <w:r w:rsidR="00625DEA">
        <w:t>doesn’t take a realistic stance - it’s impossible to measure insecurity</w:t>
      </w:r>
    </w:p>
    <w:p w:rsidR="00F11338" w:rsidRPr="00625DEA" w:rsidRDefault="00F11338" w:rsidP="00F11338">
      <w:pPr>
        <w:rPr>
          <w:sz w:val="18"/>
        </w:rPr>
      </w:pPr>
      <w:r w:rsidRPr="00F11338">
        <w:rPr>
          <w:rStyle w:val="Style13ptBold"/>
        </w:rPr>
        <w:t>Mearsheimer and Walt, 13</w:t>
      </w:r>
      <w:r w:rsidRPr="00F11338">
        <w:t xml:space="preserve"> </w:t>
      </w:r>
      <w:r w:rsidR="00625DEA">
        <w:br/>
      </w:r>
      <w:r w:rsidRPr="00625DEA">
        <w:rPr>
          <w:sz w:val="18"/>
        </w:rPr>
        <w:t xml:space="preserve">(John J. Mearsheimer University of Chicago, USA, Political Science Department,  Stephen M.Walt Harvard University, USA,  “Leaving theory behind: Why simplistic hypothesis testing is bad for International Relations”, European Journal of International Relations,  2013, http://political-science.uchicago.edu/faculty-articles/Mearsheimer%20and%20Walt---Leaving%20Theory%20Behind.pdf) </w:t>
      </w:r>
    </w:p>
    <w:p w:rsidR="00F11338" w:rsidRPr="00E16234" w:rsidRDefault="00F11338" w:rsidP="00F11338">
      <w:pPr>
        <w:rPr>
          <w:rStyle w:val="StyleUnderline"/>
        </w:rPr>
      </w:pPr>
      <w:r w:rsidRPr="00E16234">
        <w:rPr>
          <w:sz w:val="16"/>
        </w:rPr>
        <w:t xml:space="preserve">Furthermore, </w:t>
      </w:r>
      <w:r w:rsidRPr="00F11338">
        <w:rPr>
          <w:b/>
          <w:u w:val="single"/>
        </w:rPr>
        <w:t xml:space="preserve">the causal story that underpins the theory must also reflect reality. </w:t>
      </w:r>
      <w:r w:rsidRPr="00E16234">
        <w:rPr>
          <w:sz w:val="16"/>
        </w:rPr>
        <w:t xml:space="preserve">In other words, </w:t>
      </w:r>
      <w:r w:rsidRPr="00E16234">
        <w:rPr>
          <w:rStyle w:val="StyleUnderline"/>
        </w:rPr>
        <w:t>the causal mechanisms that help produce the actual phenomenon being studied must operate in practice the way they are described in the theory.</w:t>
      </w:r>
      <w:r w:rsidRPr="00E16234">
        <w:rPr>
          <w:sz w:val="16"/>
        </w:rPr>
        <w:t xml:space="preserve"> Of course, </w:t>
      </w:r>
      <w:r w:rsidRPr="00F11338">
        <w:rPr>
          <w:u w:val="single"/>
        </w:rPr>
        <w:t>there will be unobservable as well as observable mechanisms at play in most theories</w:t>
      </w:r>
      <w:r w:rsidRPr="00E16234">
        <w:rPr>
          <w:sz w:val="16"/>
        </w:rPr>
        <w:t xml:space="preserve">. Just think about the importance of gravity, an unobservable mechanism that is central to our understanding of the universe. Or </w:t>
      </w:r>
      <w:r w:rsidRPr="00E16234">
        <w:rPr>
          <w:rStyle w:val="StyleUnderline"/>
        </w:rPr>
        <w:t>consider the role that</w:t>
      </w:r>
      <w:r w:rsidRPr="00E16234">
        <w:rPr>
          <w:sz w:val="16"/>
        </w:rPr>
        <w:t xml:space="preserve"> </w:t>
      </w:r>
      <w:r w:rsidRPr="00F11338">
        <w:rPr>
          <w:b/>
          <w:u w:val="single"/>
        </w:rPr>
        <w:t>insecurity plays in many</w:t>
      </w:r>
      <w:r w:rsidRPr="00E16234">
        <w:rPr>
          <w:sz w:val="16"/>
        </w:rPr>
        <w:t xml:space="preserve"> </w:t>
      </w:r>
      <w:r w:rsidRPr="00E16234">
        <w:rPr>
          <w:rStyle w:val="StyleUnderline"/>
        </w:rPr>
        <w:t>international relations</w:t>
      </w:r>
      <w:r w:rsidRPr="00E16234">
        <w:rPr>
          <w:sz w:val="16"/>
        </w:rPr>
        <w:t xml:space="preserve"> </w:t>
      </w:r>
      <w:r w:rsidRPr="00F11338">
        <w:rPr>
          <w:b/>
          <w:u w:val="single"/>
        </w:rPr>
        <w:t>theories</w:t>
      </w:r>
      <w:r w:rsidRPr="00E16234">
        <w:rPr>
          <w:sz w:val="16"/>
        </w:rPr>
        <w:t xml:space="preserve">. </w:t>
      </w:r>
      <w:r w:rsidRPr="00F11338">
        <w:rPr>
          <w:b/>
          <w:u w:val="single"/>
        </w:rPr>
        <w:t>We cannot measure insecurity directly</w:t>
      </w:r>
      <w:r w:rsidRPr="00E16234">
        <w:rPr>
          <w:sz w:val="16"/>
        </w:rPr>
        <w:t xml:space="preserve">, because </w:t>
      </w:r>
      <w:r w:rsidRPr="00F11338">
        <w:rPr>
          <w:b/>
          <w:u w:val="single"/>
        </w:rPr>
        <w:t>it is a mental state we cannot observe.</w:t>
      </w:r>
      <w:r w:rsidRPr="00E16234">
        <w:rPr>
          <w:sz w:val="16"/>
        </w:rPr>
        <w:t xml:space="preserve"> But </w:t>
      </w:r>
      <w:r w:rsidRPr="00E16234">
        <w:rPr>
          <w:rStyle w:val="StyleUnderline"/>
        </w:rPr>
        <w:t>scholars can often detect evidence of its presence in what leaders do and say. Scientific realists believe that those unobservables must accurately reflect reality for the theory to perform well.</w:t>
      </w:r>
      <w:r w:rsidRPr="00E16234">
        <w:rPr>
          <w:sz w:val="16"/>
        </w:rPr>
        <w:t xml:space="preserve"> In short, </w:t>
      </w:r>
      <w:r w:rsidRPr="00E16234">
        <w:rPr>
          <w:rStyle w:val="StyleUnderline"/>
        </w:rPr>
        <w:t>not only must a theo- ry’s predictions be confirmed by empirical observation, but the observed results must also occur for the right reasons, i.e. via the causal logics that flow from the theory’s realistic microfoundations</w:t>
      </w:r>
    </w:p>
    <w:p w:rsidR="00456CCF" w:rsidRPr="00F11338" w:rsidRDefault="00456CCF" w:rsidP="00456CCF"/>
    <w:p w:rsidR="00456CCF" w:rsidRPr="00F11338" w:rsidRDefault="00456CCF" w:rsidP="00E16234">
      <w:pPr>
        <w:pStyle w:val="Heading2"/>
      </w:pPr>
      <w:r w:rsidRPr="00F11338">
        <w:lastRenderedPageBreak/>
        <w:t>K Links</w:t>
      </w:r>
    </w:p>
    <w:p w:rsidR="00417728" w:rsidRDefault="00417728" w:rsidP="00456CCF">
      <w:pPr>
        <w:pStyle w:val="Heading3"/>
      </w:pPr>
      <w:r>
        <w:lastRenderedPageBreak/>
        <w:t>Academy (generic IR bad)</w:t>
      </w:r>
    </w:p>
    <w:p w:rsidR="00417728" w:rsidRDefault="00417728" w:rsidP="00417728">
      <w:pPr>
        <w:pStyle w:val="Heading4"/>
      </w:pPr>
      <w:r>
        <w:t>It is impossible to know in international relations – their studies will always miss critical variables and lock in meaningless pedagogy</w:t>
      </w:r>
    </w:p>
    <w:p w:rsidR="00417728" w:rsidRPr="00417728" w:rsidRDefault="00417728" w:rsidP="00417728">
      <w:pPr>
        <w:rPr>
          <w:b/>
          <w:bCs/>
          <w:sz w:val="26"/>
        </w:rPr>
      </w:pPr>
      <w:r w:rsidRPr="008D3558">
        <w:rPr>
          <w:rStyle w:val="Style13ptBold"/>
        </w:rPr>
        <w:t>Barkin and Sjoberg 15</w:t>
      </w:r>
      <w:r>
        <w:rPr>
          <w:rStyle w:val="Style13ptBold"/>
        </w:rPr>
        <w:br/>
      </w:r>
      <w:r w:rsidRPr="008D3558">
        <w:rPr>
          <w:sz w:val="18"/>
        </w:rPr>
        <w:t>(J. Samuel Barkin is a professor in the Department of Conflict Resolution, Human Security, and Global Governance at the University of Massachusetts Boston. Laura Sjoberg is a leading scholar of feminist international relations and international security. Her research focuses on gender and just war theory, women’s violence in global politics, and feminist interpretations of the theory and practice of security policy. “The Failures of Constructivist Theory in IR” Written for presentation at the 2015 Millennium Conference. cVs)</w:t>
      </w:r>
    </w:p>
    <w:p w:rsidR="00417728" w:rsidRPr="006E318E" w:rsidRDefault="00417728" w:rsidP="00417728">
      <w:pPr>
        <w:rPr>
          <w:rStyle w:val="StyleUnderline"/>
          <w:rFonts w:asciiTheme="minorHAnsi" w:hAnsiTheme="minorHAnsi"/>
        </w:rPr>
      </w:pPr>
      <w:r w:rsidRPr="00417728">
        <w:rPr>
          <w:sz w:val="16"/>
        </w:rPr>
        <w:t xml:space="preserve">We argue that </w:t>
      </w:r>
      <w:r w:rsidRPr="00417728">
        <w:rPr>
          <w:rStyle w:val="StyleUnderline"/>
        </w:rPr>
        <w:t xml:space="preserve">knowledge cumulation in IR is a fantasy reified by paradigmatic clusters and the mimicry of neopositivist research standards and practices. The ‘evidence’ of ‘knowledge cumulation’ in the discipline comes as much from the ritualized practice of research behavior as it does from any true or genuine notion of knowledge cumulation. That ritualized practice at once is institutionalized as success and institutionalizes the need for research success. One has ‘succeeded’ in the enterprise of political science/IR research by cumulating knowledge, and the cumulation of knowledge as a standard of success in turn makes success possible and desirable. </w:t>
      </w:r>
      <w:r w:rsidRPr="00417728">
        <w:rPr>
          <w:sz w:val="16"/>
        </w:rPr>
        <w:t xml:space="preserve">It is our suggestion that it is crucial to at least </w:t>
      </w:r>
      <w:r w:rsidRPr="00417728">
        <w:rPr>
          <w:rStyle w:val="StyleUnderline"/>
        </w:rPr>
        <w:t>consider the possibility that what counts as knowledge in the field,</w:t>
      </w:r>
      <w:r w:rsidRPr="00417728">
        <w:rPr>
          <w:sz w:val="16"/>
        </w:rPr>
        <w:t xml:space="preserve"> in particular research programs and more generally, </w:t>
      </w:r>
      <w:r w:rsidRPr="00417728">
        <w:rPr>
          <w:rStyle w:val="StyleUnderline"/>
        </w:rPr>
        <w:t>is performative – where standards are set by their utterance and repetition rather than by some external ‘objective’ standards</w:t>
      </w:r>
      <w:r w:rsidRPr="00417728">
        <w:rPr>
          <w:sz w:val="16"/>
        </w:rPr>
        <w:t xml:space="preserve"> of good science (narrowly) or good research (more broadly). </w:t>
      </w:r>
      <w:r w:rsidRPr="00417728">
        <w:rPr>
          <w:rStyle w:val="StyleUnderline"/>
        </w:rPr>
        <w:t>The iterative performance of standards of the measurement of knowledge has the impact of rendering uninhabitable the methodological, epistemological, and political space that falls outside of those performed standards – quelling dissent.</w:t>
      </w:r>
      <w:r w:rsidRPr="00417728">
        <w:rPr>
          <w:sz w:val="16"/>
        </w:rPr>
        <w:t xml:space="preserve"> To escape this recursive loop, we argue that </w:t>
      </w:r>
      <w:r w:rsidRPr="00417728">
        <w:rPr>
          <w:rStyle w:val="Emphasis"/>
        </w:rPr>
        <w:t>it is important to see the possibility that knowledge cumulation is not, and should not be, a given in IR research.</w:t>
      </w:r>
      <w:r w:rsidRPr="00417728">
        <w:rPr>
          <w:sz w:val="16"/>
        </w:rPr>
        <w:t xml:space="preserve"> We argue this from two perspectives, that of explanation and that of silences. With respect to the former, </w:t>
      </w:r>
      <w:r w:rsidRPr="00417728">
        <w:rPr>
          <w:rStyle w:val="StyleUnderline"/>
        </w:rPr>
        <w:t>the idea of knowledge cumulation is firmly grounded in a neopositivist understanding of social science, in which the role of theory is to collate observed empirical regularities across cases</w:t>
      </w:r>
      <w:r w:rsidRPr="00417728">
        <w:rPr>
          <w:sz w:val="16"/>
        </w:rPr>
        <w:t xml:space="preserve">, or what Waltz calls laws (Waltz 1979). </w:t>
      </w:r>
      <w:r w:rsidRPr="00417728">
        <w:rPr>
          <w:rStyle w:val="StyleUnderline"/>
        </w:rPr>
        <w:t>But most constructivisms, and (arguably) all critical theories, do not ground themselves in this philosophy of social science. “Cumulation” for them, therefore, is a term without clear conceptual content.</w:t>
      </w:r>
      <w:r w:rsidRPr="00417728">
        <w:rPr>
          <w:sz w:val="16"/>
        </w:rPr>
        <w:t xml:space="preserve"> It simply is not the role of any reflexive theoretical approach to social science to generate cumulative knowledge as it is understood by neopositivsts. The critical-constructivist synthesis, understood in opposition to the neo-neo synthesis, distracts from a particular theory’s internal conditions of possibility by introducing incompatible conditions of possibility drawn from competition across syntheses. As such, </w:t>
      </w:r>
      <w:r w:rsidRPr="00417728">
        <w:rPr>
          <w:rStyle w:val="StyleUnderline"/>
        </w:rPr>
        <w:t>any acknowledgement of the idea of cumulativity from within specific exercises in reflexive IR creates the grounds for necessary failure within those exercises.</w:t>
      </w:r>
      <w:r w:rsidRPr="00417728">
        <w:rPr>
          <w:sz w:val="16"/>
        </w:rPr>
        <w:t xml:space="preserve"> The question of silences requires elaboration at greater length. As a foundation for this argument, we contend </w:t>
      </w:r>
      <w:r w:rsidRPr="00417728">
        <w:rPr>
          <w:rStyle w:val="StyleUnderline"/>
        </w:rPr>
        <w:t>that it is as important to see what we do not learn from IR analysis as traditionally understood as it is to see what we do learn</w:t>
      </w:r>
      <w:r w:rsidRPr="00417728">
        <w:rPr>
          <w:sz w:val="16"/>
        </w:rPr>
        <w:t xml:space="preserve"> (perhaps even more important). </w:t>
      </w:r>
      <w:r w:rsidRPr="00417728">
        <w:rPr>
          <w:rStyle w:val="StyleUnderline"/>
        </w:rPr>
        <w:t xml:space="preserve">Our silences tell us more about the state of knowledge cumulation in the discipline than looking for standards that tell us what we do know. </w:t>
      </w:r>
      <w:r w:rsidRPr="00417728">
        <w:rPr>
          <w:sz w:val="16"/>
        </w:rPr>
        <w:t xml:space="preserve">We derive this understanding from a long tradition of feminist research methodology that emphasizes how important it is to search for where women are omitted, excluded, kept out, and not mentioned in order to understand how women are constituted, where they are, and what happens to them in global politics (Keller, 1985; Tickner, 1988; Charlesworth, 1999; Kronsell, 2006). Accordingly, </w:t>
      </w:r>
      <w:r w:rsidRPr="00417728">
        <w:rPr>
          <w:rStyle w:val="StyleUnderline"/>
        </w:rPr>
        <w:t>we ask on principle what variables does the research program not take account of? How could accounting for those variables change the analysis? We are arguing that there are visible omissions</w:t>
      </w:r>
      <w:r w:rsidRPr="00417728">
        <w:rPr>
          <w:sz w:val="16"/>
        </w:rPr>
        <w:t xml:space="preserve"> (like the variables that a research program fails to incorporate), </w:t>
      </w:r>
      <w:r w:rsidRPr="00417728">
        <w:rPr>
          <w:rStyle w:val="StyleUnderline"/>
        </w:rPr>
        <w:t>and invisible omissions. Invisible omissions are those that are unhearable by a research program</w:t>
      </w:r>
      <w:r w:rsidRPr="00417728">
        <w:rPr>
          <w:sz w:val="16"/>
        </w:rPr>
        <w:t xml:space="preserve"> – normally left out or ignored by both the researchers that form the </w:t>
      </w:r>
      <w:r w:rsidRPr="006E318E">
        <w:rPr>
          <w:rFonts w:asciiTheme="minorHAnsi" w:hAnsiTheme="minorHAnsi"/>
          <w:sz w:val="16"/>
        </w:rPr>
        <w:t xml:space="preserve">core of the research program and their critics. Unlike its visible omissions – variables that its scholars and their critics have added to, re-operationalized, expanded on, or suggested the inclusion of – </w:t>
      </w:r>
      <w:r w:rsidRPr="006E318E">
        <w:rPr>
          <w:rStyle w:val="StyleUnderline"/>
          <w:rFonts w:asciiTheme="minorHAnsi" w:hAnsiTheme="minorHAnsi"/>
        </w:rPr>
        <w:t xml:space="preserve">invisible omissions are unhearable within particular scholarly boundaries. Leveraging this analysis of silence, we explore the argument that the </w:t>
      </w:r>
      <w:r w:rsidRPr="006E318E">
        <w:rPr>
          <w:rStyle w:val="StyleUnderline"/>
          <w:rFonts w:asciiTheme="minorHAnsi" w:hAnsiTheme="minorHAnsi"/>
        </w:rPr>
        <w:lastRenderedPageBreak/>
        <w:t>discipline’s standards for knowledge production are political and performative rather than given, objective, useful, or founded.</w:t>
      </w:r>
      <w:r w:rsidRPr="006E318E">
        <w:rPr>
          <w:rFonts w:asciiTheme="minorHAnsi" w:hAnsiTheme="minorHAnsi"/>
          <w:sz w:val="16"/>
        </w:rPr>
        <w:t xml:space="preserve"> We mean performativity in the sense that Judith Butler uses it (Butler, 1990; Butler, 1993), particularly as she talks about it going hand-in-hand with a Foucauldian notion of disciplining (Foucault, 2003; Edkins, 1999; Steans, 2003),</w:t>
      </w:r>
      <w:r w:rsidRPr="006E318E">
        <w:rPr>
          <w:rFonts w:asciiTheme="minorHAnsi" w:hAnsiTheme="minorHAnsi"/>
          <w:sz w:val="16"/>
        </w:rPr>
        <w:footnoteReference w:id="1"/>
      </w:r>
      <w:r w:rsidRPr="006E318E">
        <w:rPr>
          <w:rFonts w:asciiTheme="minorHAnsi" w:hAnsiTheme="minorHAnsi"/>
          <w:sz w:val="16"/>
        </w:rPr>
        <w:t xml:space="preserve"> where “performativity cannot be understood outside of a process of interability – a regularized and constrained repetition of norms” which resonate as “ritualized production” (Butler, 1993: 60). </w:t>
      </w:r>
      <w:r w:rsidRPr="006E318E">
        <w:rPr>
          <w:rStyle w:val="StyleUnderline"/>
          <w:rFonts w:asciiTheme="minorHAnsi" w:hAnsiTheme="minorHAnsi"/>
        </w:rPr>
        <w:t>This frames performativity as a “specific modality of power as discourse”</w:t>
      </w:r>
      <w:r w:rsidRPr="006E318E">
        <w:rPr>
          <w:rFonts w:asciiTheme="minorHAnsi" w:hAnsiTheme="minorHAnsi"/>
          <w:sz w:val="16"/>
        </w:rPr>
        <w:t xml:space="preserve"> (139), </w:t>
      </w:r>
      <w:r w:rsidRPr="006E318E">
        <w:rPr>
          <w:rStyle w:val="StyleUnderline"/>
          <w:rFonts w:asciiTheme="minorHAnsi" w:hAnsiTheme="minorHAnsi"/>
        </w:rPr>
        <w:t>where the politics of the signification and the politics of the sign meet, an act of territoralization, of production, of installation – which does not have to be alone, singular, or unidirectional.</w:t>
      </w:r>
      <w:r w:rsidRPr="006E318E">
        <w:rPr>
          <w:rFonts w:asciiTheme="minorHAnsi" w:hAnsiTheme="minorHAnsi"/>
          <w:sz w:val="16"/>
        </w:rPr>
        <w:t xml:space="preserve"> Since performatives are their own referent (159), they proliferate as manifestations of the power underlying them, and interact relatively on the basis of that relative power</w:t>
      </w:r>
      <w:r w:rsidRPr="006E318E">
        <w:rPr>
          <w:rStyle w:val="StyleUnderline"/>
          <w:rFonts w:asciiTheme="minorHAnsi" w:hAnsiTheme="minorHAnsi"/>
        </w:rPr>
        <w:t xml:space="preserve">. This makes statements like “this is good science” and “these results are robust” signs without referents used to discipline </w:t>
      </w:r>
      <w:r w:rsidRPr="006E318E">
        <w:rPr>
          <w:rFonts w:asciiTheme="minorHAnsi" w:hAnsiTheme="minorHAnsi"/>
          <w:sz w:val="16"/>
        </w:rPr>
        <w:t xml:space="preserve">(Baudrillard, 1993). The invisible disciplining nature of the performative standards of knowledge cumulation is half the story of Butler’s understanding of performativity. The other part is who is excluded by claims to knowledge cumulation (generally as well as in specific paradigmatic situations), what is left out, and on what axes. </w:t>
      </w:r>
      <w:r w:rsidRPr="006E318E">
        <w:rPr>
          <w:rStyle w:val="StyleUnderline"/>
          <w:rFonts w:asciiTheme="minorHAnsi" w:hAnsiTheme="minorHAnsi"/>
        </w:rPr>
        <w:t xml:space="preserve">These disciplinary standards (both in the traditional and Foucauldian sense) make invisible their own impossibility. </w:t>
      </w:r>
    </w:p>
    <w:p w:rsidR="00417728" w:rsidRPr="006E318E" w:rsidRDefault="00417728" w:rsidP="00417728">
      <w:pPr>
        <w:rPr>
          <w:rFonts w:asciiTheme="minorHAnsi" w:hAnsiTheme="minorHAnsi"/>
        </w:rPr>
      </w:pPr>
    </w:p>
    <w:p w:rsidR="00111C26" w:rsidRPr="006E318E" w:rsidRDefault="00111C26" w:rsidP="00456CCF">
      <w:pPr>
        <w:pStyle w:val="Heading3"/>
        <w:rPr>
          <w:rFonts w:asciiTheme="minorHAnsi" w:hAnsiTheme="minorHAnsi"/>
        </w:rPr>
      </w:pPr>
      <w:r w:rsidRPr="006E318E">
        <w:rPr>
          <w:rFonts w:asciiTheme="minorHAnsi" w:hAnsiTheme="minorHAnsi"/>
        </w:rPr>
        <w:lastRenderedPageBreak/>
        <w:t>Anti-Blackness</w:t>
      </w:r>
    </w:p>
    <w:p w:rsidR="00111C26" w:rsidRPr="006E318E" w:rsidRDefault="00111C26" w:rsidP="00125C19">
      <w:pPr>
        <w:rPr>
          <w:rFonts w:asciiTheme="minorHAnsi" w:hAnsiTheme="minorHAnsi"/>
        </w:rPr>
      </w:pPr>
    </w:p>
    <w:p w:rsidR="00C842E2" w:rsidRPr="00625DEA" w:rsidRDefault="00C842E2" w:rsidP="00C842E2">
      <w:pPr>
        <w:keepNext/>
        <w:keepLines/>
        <w:spacing w:before="40" w:after="0"/>
        <w:outlineLvl w:val="3"/>
        <w:rPr>
          <w:rFonts w:eastAsiaTheme="majorEastAsia" w:cstheme="majorBidi"/>
          <w:b/>
          <w:iCs/>
          <w:sz w:val="26"/>
        </w:rPr>
      </w:pPr>
      <w:r w:rsidRPr="003C6283">
        <w:rPr>
          <w:rFonts w:eastAsiaTheme="majorEastAsia" w:cstheme="majorBidi"/>
          <w:b/>
          <w:iCs/>
          <w:sz w:val="26"/>
        </w:rPr>
        <w:t xml:space="preserve">The Affirmative’s </w:t>
      </w:r>
      <w:r w:rsidRPr="00625DEA">
        <w:rPr>
          <w:rFonts w:eastAsiaTheme="majorEastAsia" w:cstheme="majorBidi"/>
          <w:b/>
          <w:iCs/>
          <w:sz w:val="26"/>
        </w:rPr>
        <w:t xml:space="preserve">focus on including China within the sphere of legitimate nation-states assumes a humanist grammar that is parasitic upon black positionality. Blackness can </w:t>
      </w:r>
      <w:r w:rsidRPr="00625DEA">
        <w:rPr>
          <w:rFonts w:eastAsiaTheme="majorEastAsia" w:cstheme="majorBidi"/>
          <w:b/>
          <w:iCs/>
          <w:sz w:val="26"/>
          <w:u w:val="single"/>
        </w:rPr>
        <w:t xml:space="preserve">only </w:t>
      </w:r>
      <w:r w:rsidRPr="00625DEA">
        <w:rPr>
          <w:rFonts w:eastAsiaTheme="majorEastAsia" w:cstheme="majorBidi"/>
          <w:b/>
          <w:iCs/>
          <w:sz w:val="26"/>
        </w:rPr>
        <w:t xml:space="preserve">be the total disconfiguration of civil society. They want to add more pages to the book, we say burn the whole fucking library. </w:t>
      </w:r>
    </w:p>
    <w:p w:rsidR="00C842E2" w:rsidRPr="00625DEA" w:rsidRDefault="00C842E2" w:rsidP="00C842E2">
      <w:r w:rsidRPr="00625DEA">
        <w:rPr>
          <w:b/>
          <w:bCs/>
          <w:sz w:val="26"/>
        </w:rPr>
        <w:t>Wilderson 2007</w:t>
      </w:r>
      <w:r w:rsidRPr="00625DEA">
        <w:t xml:space="preserve"> [Frank B., “The Prison Slave as Hegemony’s Silent Scandal” in </w:t>
      </w:r>
      <w:r w:rsidRPr="00625DEA">
        <w:rPr>
          <w:i/>
        </w:rPr>
        <w:t>Warfare in the American Homeland</w:t>
      </w:r>
      <w:r w:rsidRPr="00625DEA">
        <w:t xml:space="preserve"> ed. Joy James, p. 31-2]</w:t>
      </w:r>
    </w:p>
    <w:p w:rsidR="00C842E2" w:rsidRPr="00625DEA" w:rsidRDefault="00C842E2" w:rsidP="00C842E2">
      <w:pPr>
        <w:rPr>
          <w:b/>
          <w:iCs/>
          <w:u w:val="single"/>
        </w:rPr>
      </w:pPr>
      <w:r w:rsidRPr="00003671">
        <w:rPr>
          <w:highlight w:val="yellow"/>
          <w:u w:val="single"/>
        </w:rPr>
        <w:t xml:space="preserve">Slavery is the </w:t>
      </w:r>
      <w:r w:rsidRPr="00003671">
        <w:rPr>
          <w:b/>
          <w:iCs/>
          <w:highlight w:val="yellow"/>
          <w:u w:val="single"/>
        </w:rPr>
        <w:t>great leveler of the black subjects positionality</w:t>
      </w:r>
      <w:r w:rsidRPr="00003671">
        <w:rPr>
          <w:sz w:val="16"/>
          <w:highlight w:val="yellow"/>
        </w:rPr>
        <w:t>.</w:t>
      </w:r>
      <w:r w:rsidRPr="00625DEA">
        <w:rPr>
          <w:sz w:val="16"/>
        </w:rPr>
        <w:t xml:space="preserve"> </w:t>
      </w:r>
      <w:r w:rsidRPr="00625DEA">
        <w:rPr>
          <w:u w:val="single"/>
        </w:rPr>
        <w:t>The black American subject does not generate historical categories of entitlement, sover</w:t>
      </w:r>
      <w:r w:rsidRPr="00625DEA">
        <w:rPr>
          <w:u w:val="single"/>
        </w:rPr>
        <w:softHyphen/>
        <w:t>eignty, and immigration for the record. We are "off the map" with respect to the cartography that charts civil society's semiotics</w:t>
      </w:r>
      <w:r w:rsidRPr="00625DEA">
        <w:rPr>
          <w:sz w:val="16"/>
        </w:rPr>
        <w:t xml:space="preserve">; </w:t>
      </w:r>
      <w:r w:rsidRPr="00003671">
        <w:rPr>
          <w:highlight w:val="yellow"/>
          <w:u w:val="single"/>
        </w:rPr>
        <w:t>we have a past but not a heri</w:t>
      </w:r>
      <w:r w:rsidRPr="00003671">
        <w:rPr>
          <w:highlight w:val="yellow"/>
          <w:u w:val="single"/>
        </w:rPr>
        <w:softHyphen/>
        <w:t>tage</w:t>
      </w:r>
      <w:r w:rsidRPr="00625DEA">
        <w:rPr>
          <w:sz w:val="16"/>
        </w:rPr>
        <w:t>. To the data-generating demands of the Historical Axis, we present a vir</w:t>
      </w:r>
      <w:r w:rsidRPr="00625DEA">
        <w:rPr>
          <w:sz w:val="16"/>
        </w:rPr>
        <w:softHyphen/>
        <w:t xml:space="preserve">tual blank, much like that which the Khoisan presented to the Anthropological Axis. </w:t>
      </w:r>
      <w:r w:rsidRPr="00003671">
        <w:rPr>
          <w:highlight w:val="yellow"/>
          <w:u w:val="single"/>
        </w:rPr>
        <w:t>This places us in a structurally impossible position</w:t>
      </w:r>
      <w:r w:rsidRPr="00003671">
        <w:rPr>
          <w:sz w:val="16"/>
          <w:highlight w:val="yellow"/>
        </w:rPr>
        <w:t xml:space="preserve">, </w:t>
      </w:r>
      <w:r w:rsidRPr="00003671">
        <w:rPr>
          <w:highlight w:val="yellow"/>
          <w:u w:val="single"/>
        </w:rPr>
        <w:t xml:space="preserve">one that is </w:t>
      </w:r>
      <w:r w:rsidRPr="00003671">
        <w:rPr>
          <w:b/>
          <w:iCs/>
          <w:highlight w:val="yellow"/>
          <w:u w:val="single"/>
        </w:rPr>
        <w:t>outside the articulations of hegemony</w:t>
      </w:r>
      <w:r w:rsidRPr="00625DEA">
        <w:rPr>
          <w:b/>
          <w:iCs/>
          <w:u w:val="single"/>
        </w:rPr>
        <w:t>.</w:t>
      </w:r>
      <w:r w:rsidRPr="00625DEA">
        <w:rPr>
          <w:sz w:val="16"/>
        </w:rPr>
        <w:t xml:space="preserve"> However, it also places hegemony in a structurally impossible position because—and this is key—</w:t>
      </w:r>
      <w:r w:rsidRPr="00625DEA">
        <w:rPr>
          <w:u w:val="single"/>
        </w:rPr>
        <w:t>our presence works back on the grammar of hegemony and threatens it with incoherence</w:t>
      </w:r>
      <w:r w:rsidRPr="00625DEA">
        <w:rPr>
          <w:sz w:val="16"/>
        </w:rPr>
        <w:t xml:space="preserve">. </w:t>
      </w:r>
      <w:r w:rsidRPr="00625DEA">
        <w:rPr>
          <w:u w:val="single"/>
        </w:rPr>
        <w:t>If every subject</w:t>
      </w:r>
      <w:r w:rsidRPr="00625DEA">
        <w:rPr>
          <w:sz w:val="16"/>
        </w:rPr>
        <w:t>— even-the most massacred among them, Indians—</w:t>
      </w:r>
      <w:r w:rsidRPr="00625DEA">
        <w:rPr>
          <w:u w:val="single"/>
        </w:rPr>
        <w:t>is required to have analogs within the nations structuring narrative, and the experience of one subject on whom the nations order of wealth was built is without analog</w:t>
      </w:r>
      <w:r w:rsidRPr="00625DEA">
        <w:rPr>
          <w:sz w:val="16"/>
        </w:rPr>
        <w:t xml:space="preserve">, </w:t>
      </w:r>
      <w:r w:rsidRPr="00625DEA">
        <w:rPr>
          <w:u w:val="single"/>
        </w:rPr>
        <w:t>then that sub</w:t>
      </w:r>
      <w:r w:rsidRPr="00625DEA">
        <w:rPr>
          <w:u w:val="single"/>
        </w:rPr>
        <w:softHyphen/>
        <w:t>jects presence destabilizes all other analogs</w:t>
      </w:r>
      <w:r w:rsidRPr="00625DEA">
        <w:rPr>
          <w:sz w:val="16"/>
        </w:rPr>
        <w:t xml:space="preserve">. Fanon writes, "Decolonization, which sets out to change the order of the world, is, obviously, a program of complete disorder."12 If we take him at his word, then we must accept that </w:t>
      </w:r>
      <w:r w:rsidRPr="00625DEA">
        <w:rPr>
          <w:u w:val="single"/>
        </w:rPr>
        <w:t>no other body functions</w:t>
      </w:r>
      <w:r w:rsidRPr="00625DEA">
        <w:rPr>
          <w:sz w:val="16"/>
        </w:rPr>
        <w:t xml:space="preserve"> in the Imaginary, the Symbolic, or the Real </w:t>
      </w:r>
      <w:r w:rsidRPr="00625DEA">
        <w:rPr>
          <w:u w:val="single"/>
        </w:rPr>
        <w:t>so completely as a repository of complete disorder as the black body</w:t>
      </w:r>
      <w:r w:rsidRPr="00625DEA">
        <w:rPr>
          <w:sz w:val="16"/>
        </w:rPr>
        <w:t xml:space="preserve">. </w:t>
      </w:r>
      <w:r w:rsidRPr="00003671">
        <w:rPr>
          <w:highlight w:val="yellow"/>
          <w:u w:val="single"/>
        </w:rPr>
        <w:t xml:space="preserve">Blackness is </w:t>
      </w:r>
      <w:r w:rsidRPr="00003671">
        <w:rPr>
          <w:b/>
          <w:iCs/>
          <w:highlight w:val="yellow"/>
          <w:u w:val="single"/>
        </w:rPr>
        <w:t>the site of absolute dereliction</w:t>
      </w:r>
      <w:r w:rsidRPr="00625DEA">
        <w:rPr>
          <w:sz w:val="16"/>
        </w:rPr>
        <w:t xml:space="preserve"> at the level of the Real, </w:t>
      </w:r>
      <w:r w:rsidRPr="00625DEA">
        <w:rPr>
          <w:u w:val="single"/>
        </w:rPr>
        <w:t xml:space="preserve">for </w:t>
      </w:r>
      <w:r w:rsidRPr="00003671">
        <w:rPr>
          <w:b/>
          <w:iCs/>
          <w:u w:val="single"/>
        </w:rPr>
        <w:t>in its magnetizing of bullets</w:t>
      </w:r>
      <w:r w:rsidRPr="00003671">
        <w:rPr>
          <w:u w:val="single"/>
        </w:rPr>
        <w:t xml:space="preserve"> </w:t>
      </w:r>
      <w:r w:rsidRPr="00003671">
        <w:rPr>
          <w:highlight w:val="yellow"/>
          <w:u w:val="single"/>
        </w:rPr>
        <w:t>the black body functions as the map of gra</w:t>
      </w:r>
      <w:r w:rsidRPr="00003671">
        <w:rPr>
          <w:highlight w:val="yellow"/>
          <w:u w:val="single"/>
        </w:rPr>
        <w:softHyphen/>
        <w:t>tuitous violence</w:t>
      </w:r>
      <w:r w:rsidRPr="00003671">
        <w:rPr>
          <w:sz w:val="16"/>
          <w:highlight w:val="yellow"/>
        </w:rPr>
        <w:t xml:space="preserve">, </w:t>
      </w:r>
      <w:r w:rsidRPr="00003671">
        <w:rPr>
          <w:highlight w:val="yellow"/>
          <w:u w:val="single"/>
        </w:rPr>
        <w:t>through which civil society is possible</w:t>
      </w:r>
      <w:r w:rsidRPr="00625DEA">
        <w:rPr>
          <w:sz w:val="16"/>
        </w:rPr>
        <w:t xml:space="preserve">— namely, </w:t>
      </w:r>
      <w:r w:rsidRPr="00625DEA">
        <w:rPr>
          <w:u w:val="single"/>
        </w:rPr>
        <w:t>those bodies for which violence is</w:t>
      </w:r>
      <w:r w:rsidRPr="00625DEA">
        <w:rPr>
          <w:sz w:val="16"/>
        </w:rPr>
        <w:t xml:space="preserve">, or can be, </w:t>
      </w:r>
      <w:r w:rsidRPr="00625DEA">
        <w:rPr>
          <w:u w:val="single"/>
        </w:rPr>
        <w:t>contingent</w:t>
      </w:r>
      <w:r w:rsidRPr="00625DEA">
        <w:rPr>
          <w:sz w:val="16"/>
        </w:rPr>
        <w:t xml:space="preserve">. </w:t>
      </w:r>
      <w:r w:rsidRPr="00625DEA">
        <w:rPr>
          <w:b/>
          <w:iCs/>
          <w:u w:val="single"/>
        </w:rPr>
        <w:t>Blackness is the site of absolute dereliction at the level of the Symbolic</w:t>
      </w:r>
      <w:r w:rsidRPr="00625DEA">
        <w:rPr>
          <w:sz w:val="16"/>
        </w:rPr>
        <w:t xml:space="preserve">, for </w:t>
      </w:r>
      <w:r w:rsidRPr="00003671">
        <w:rPr>
          <w:highlight w:val="yellow"/>
          <w:u w:val="single"/>
        </w:rPr>
        <w:t>blackness in America</w:t>
      </w:r>
      <w:r w:rsidRPr="00625DEA">
        <w:rPr>
          <w:u w:val="single"/>
        </w:rPr>
        <w:t xml:space="preserve"> generates no categories for the chromosome of history and no data for the categories of im</w:t>
      </w:r>
      <w:r w:rsidRPr="00625DEA">
        <w:rPr>
          <w:u w:val="single"/>
        </w:rPr>
        <w:softHyphen/>
        <w:t>migration or sovereignty</w:t>
      </w:r>
      <w:r w:rsidRPr="00625DEA">
        <w:rPr>
          <w:sz w:val="16"/>
        </w:rPr>
        <w:t xml:space="preserve">. </w:t>
      </w:r>
      <w:r w:rsidRPr="00625DEA">
        <w:rPr>
          <w:u w:val="single"/>
        </w:rPr>
        <w:t xml:space="preserve">It </w:t>
      </w:r>
      <w:r w:rsidRPr="00003671">
        <w:rPr>
          <w:highlight w:val="yellow"/>
          <w:u w:val="single"/>
        </w:rPr>
        <w:t xml:space="preserve">is an </w:t>
      </w:r>
      <w:r w:rsidRPr="00003671">
        <w:rPr>
          <w:b/>
          <w:iCs/>
          <w:highlight w:val="yellow"/>
          <w:u w:val="single"/>
        </w:rPr>
        <w:t>experience without analog</w:t>
      </w:r>
      <w:r w:rsidRPr="00003671">
        <w:rPr>
          <w:highlight w:val="yellow"/>
          <w:u w:val="single"/>
        </w:rPr>
        <w:t xml:space="preserve">—a </w:t>
      </w:r>
      <w:r w:rsidRPr="00003671">
        <w:rPr>
          <w:b/>
          <w:iCs/>
          <w:highlight w:val="yellow"/>
          <w:u w:val="single"/>
        </w:rPr>
        <w:t>past without a heritage</w:t>
      </w:r>
      <w:r w:rsidRPr="00003671">
        <w:rPr>
          <w:sz w:val="16"/>
          <w:highlight w:val="yellow"/>
        </w:rPr>
        <w:t>.</w:t>
      </w:r>
      <w:r w:rsidRPr="00625DEA">
        <w:rPr>
          <w:sz w:val="16"/>
        </w:rPr>
        <w:t xml:space="preserve"> </w:t>
      </w:r>
      <w:r w:rsidRPr="00625DEA">
        <w:rPr>
          <w:u w:val="single"/>
        </w:rPr>
        <w:t>Blackness is the site of absolute dereliction at the level of the Imaginary, for "whoever says 'rape' says Black"</w:t>
      </w:r>
      <w:r w:rsidRPr="00625DEA">
        <w:rPr>
          <w:sz w:val="16"/>
        </w:rPr>
        <w:t xml:space="preserve"> (Fanon), </w:t>
      </w:r>
      <w:r w:rsidRPr="00625DEA">
        <w:rPr>
          <w:u w:val="single"/>
        </w:rPr>
        <w:t>whoever says "prison" says black</w:t>
      </w:r>
      <w:r w:rsidRPr="00625DEA">
        <w:rPr>
          <w:sz w:val="16"/>
        </w:rPr>
        <w:t xml:space="preserve"> (Sexton), and </w:t>
      </w:r>
      <w:r w:rsidRPr="00625DEA">
        <w:rPr>
          <w:u w:val="single"/>
        </w:rPr>
        <w:t>whoever says "aids" says black—the "Negro is a phobogenic object."</w:t>
      </w:r>
      <w:r w:rsidRPr="00625DEA">
        <w:rPr>
          <w:sz w:val="16"/>
        </w:rPr>
        <w:t xml:space="preserve">13 Indeed, </w:t>
      </w:r>
      <w:r w:rsidRPr="00625DEA">
        <w:rPr>
          <w:u w:val="single"/>
        </w:rPr>
        <w:t>it means all those things: a phobogenic object, a past without a heritage, the map of gratuitous violence, and a program of complete disorder.</w:t>
      </w:r>
      <w:r w:rsidRPr="00625DEA">
        <w:rPr>
          <w:sz w:val="16"/>
        </w:rPr>
        <w:t xml:space="preserve"> Whereas this realization is, and should be, cause for alarm</w:t>
      </w:r>
      <w:r w:rsidRPr="00625DEA">
        <w:rPr>
          <w:u w:val="single"/>
        </w:rPr>
        <w:t>, it should not be cause for lament</w:t>
      </w:r>
      <w:r w:rsidRPr="00625DEA">
        <w:rPr>
          <w:sz w:val="16"/>
        </w:rPr>
        <w:t xml:space="preserve"> or, worse, disavowal—not at least, for a true revolutionary or </w:t>
      </w:r>
      <w:r w:rsidRPr="00625DEA">
        <w:rPr>
          <w:u w:val="single"/>
        </w:rPr>
        <w:t>for a truly revolutionary movement such as prison abolition</w:t>
      </w:r>
      <w:r w:rsidRPr="00625DEA">
        <w:rPr>
          <w:sz w:val="16"/>
        </w:rPr>
        <w:t xml:space="preserve">. If </w:t>
      </w:r>
      <w:r w:rsidRPr="00003671">
        <w:rPr>
          <w:highlight w:val="yellow"/>
          <w:u w:val="single"/>
        </w:rPr>
        <w:t>a social move</w:t>
      </w:r>
      <w:r w:rsidRPr="00003671">
        <w:rPr>
          <w:highlight w:val="yellow"/>
          <w:u w:val="single"/>
        </w:rPr>
        <w:softHyphen/>
        <w:t>ment</w:t>
      </w:r>
      <w:r w:rsidRPr="00625DEA">
        <w:rPr>
          <w:sz w:val="16"/>
        </w:rPr>
        <w:t xml:space="preserve"> is to be neither social-democratic nor Marxist in terms of structure of political desire, then it </w:t>
      </w:r>
      <w:r w:rsidRPr="00003671">
        <w:rPr>
          <w:highlight w:val="yellow"/>
          <w:u w:val="single"/>
        </w:rPr>
        <w:t>should grasp the invitation to assume the positionality of subjects of social death</w:t>
      </w:r>
      <w:r w:rsidRPr="00625DEA">
        <w:rPr>
          <w:sz w:val="16"/>
        </w:rPr>
        <w:t>. If we are to be honest with ourselves, we must admit that the "Negro" has been inviting whites, as well as civil society's junior part</w:t>
      </w:r>
      <w:r w:rsidRPr="00625DEA">
        <w:rPr>
          <w:sz w:val="16"/>
        </w:rPr>
        <w:softHyphen/>
        <w:t xml:space="preserve">ners, to the dance of social death for hundreds of years, but few have wanted to learn the steps. </w:t>
      </w:r>
      <w:r w:rsidRPr="00625DEA">
        <w:rPr>
          <w:u w:val="single"/>
        </w:rPr>
        <w:t>They have been, and remain today—</w:t>
      </w:r>
      <w:r w:rsidRPr="00003671">
        <w:rPr>
          <w:b/>
          <w:iCs/>
          <w:highlight w:val="yellow"/>
          <w:u w:val="single"/>
        </w:rPr>
        <w:t>even in the most antiracist movements, such as the prison abolition movement—invested elsewhere</w:t>
      </w:r>
      <w:r w:rsidRPr="00003671">
        <w:rPr>
          <w:sz w:val="16"/>
          <w:highlight w:val="yellow"/>
        </w:rPr>
        <w:t>.</w:t>
      </w:r>
      <w:r w:rsidRPr="00625DEA">
        <w:rPr>
          <w:sz w:val="16"/>
        </w:rPr>
        <w:t xml:space="preserve"> This is not to say that </w:t>
      </w:r>
      <w:r w:rsidRPr="00625DEA">
        <w:rPr>
          <w:u w:val="single"/>
        </w:rPr>
        <w:t>all oppositional political desire</w:t>
      </w:r>
      <w:r w:rsidRPr="00625DEA">
        <w:rPr>
          <w:sz w:val="16"/>
        </w:rPr>
        <w:t xml:space="preserve"> today is pro-white, but it </w:t>
      </w:r>
      <w:r w:rsidRPr="00625DEA">
        <w:rPr>
          <w:u w:val="single"/>
        </w:rPr>
        <w:t>is usually antiblack, meaning that it will not dance with death</w:t>
      </w:r>
      <w:r w:rsidRPr="00625DEA">
        <w:rPr>
          <w:sz w:val="16"/>
        </w:rPr>
        <w:t xml:space="preserve">. </w:t>
      </w:r>
      <w:r w:rsidRPr="00625DEA">
        <w:rPr>
          <w:u w:val="single"/>
        </w:rPr>
        <w:t>Black liberation</w:t>
      </w:r>
      <w:r w:rsidRPr="00625DEA">
        <w:rPr>
          <w:sz w:val="16"/>
        </w:rPr>
        <w:t xml:space="preserve">, as a prospect, </w:t>
      </w:r>
      <w:r w:rsidRPr="00625DEA">
        <w:rPr>
          <w:u w:val="single"/>
        </w:rPr>
        <w:t>makes radicalism more dangerous to the United States.</w:t>
      </w:r>
      <w:r w:rsidRPr="00625DEA">
        <w:rPr>
          <w:sz w:val="16"/>
        </w:rPr>
        <w:t xml:space="preserve"> This is not because it raises the specter of an alternative polity (such as socialism or community control of existing resources), but because </w:t>
      </w:r>
      <w:r w:rsidRPr="00625DEA">
        <w:rPr>
          <w:u w:val="single"/>
        </w:rPr>
        <w:t>its condition of possibility and gesture of resistance function as a negative dialec</w:t>
      </w:r>
      <w:r w:rsidRPr="00625DEA">
        <w:rPr>
          <w:u w:val="single"/>
        </w:rPr>
        <w:softHyphen/>
        <w:t xml:space="preserve">tic: a politics of refusal and </w:t>
      </w:r>
      <w:r w:rsidRPr="00003671">
        <w:rPr>
          <w:highlight w:val="yellow"/>
          <w:u w:val="single"/>
        </w:rPr>
        <w:t>a refusal to affirm</w:t>
      </w:r>
      <w:r w:rsidRPr="00625DEA">
        <w:rPr>
          <w:b/>
          <w:iCs/>
          <w:u w:val="single"/>
        </w:rPr>
        <w:t xml:space="preserve">, </w:t>
      </w:r>
      <w:r w:rsidRPr="00003671">
        <w:rPr>
          <w:b/>
          <w:iCs/>
          <w:highlight w:val="yellow"/>
          <w:u w:val="single"/>
        </w:rPr>
        <w:t>a "program of complete disorder</w:t>
      </w:r>
      <w:r w:rsidRPr="00003671">
        <w:rPr>
          <w:sz w:val="16"/>
          <w:highlight w:val="yellow"/>
        </w:rPr>
        <w:t>."</w:t>
      </w:r>
      <w:r w:rsidRPr="00625DEA">
        <w:rPr>
          <w:sz w:val="16"/>
        </w:rPr>
        <w:t xml:space="preserve"> </w:t>
      </w:r>
      <w:r w:rsidRPr="00625DEA">
        <w:rPr>
          <w:u w:val="single"/>
        </w:rPr>
        <w:t>One must embrace its disorder, its incoherence, and allow oneself to be elabo</w:t>
      </w:r>
      <w:r w:rsidRPr="00625DEA">
        <w:rPr>
          <w:u w:val="single"/>
        </w:rPr>
        <w:softHyphen/>
        <w:t>rated by it if, indeed, ones politics are to be underwritten by a desire to take down this country</w:t>
      </w:r>
      <w:r w:rsidRPr="00625DEA">
        <w:rPr>
          <w:sz w:val="16"/>
        </w:rPr>
        <w:t xml:space="preserve">. </w:t>
      </w:r>
      <w:r w:rsidRPr="00625DEA">
        <w:rPr>
          <w:u w:val="single"/>
        </w:rPr>
        <w:t xml:space="preserve">If this is not the desire </w:t>
      </w:r>
      <w:r w:rsidRPr="00625DEA">
        <w:rPr>
          <w:u w:val="single"/>
        </w:rPr>
        <w:lastRenderedPageBreak/>
        <w:t xml:space="preserve">that underwrites ones politics, then </w:t>
      </w:r>
      <w:r w:rsidRPr="00003671">
        <w:rPr>
          <w:highlight w:val="yellow"/>
          <w:u w:val="single"/>
        </w:rPr>
        <w:t>through what strategy of legitimation is the word "prison" being linked to the word "abolition</w:t>
      </w:r>
      <w:r w:rsidRPr="00625DEA">
        <w:rPr>
          <w:sz w:val="16"/>
        </w:rPr>
        <w:t xml:space="preserve">"? What are this movements lines of political accountability? </w:t>
      </w:r>
      <w:r w:rsidRPr="00625DEA">
        <w:rPr>
          <w:u w:val="single"/>
        </w:rPr>
        <w:t>There is nothing foreign, frightening, or even unpracticed about the embrace of disorder and incoherence.</w:t>
      </w:r>
      <w:r w:rsidRPr="00625DEA">
        <w:rPr>
          <w:sz w:val="16"/>
        </w:rPr>
        <w:t xml:space="preserve"> The desire to be embraced, and elaborated, by dis</w:t>
      </w:r>
      <w:r w:rsidRPr="00625DEA">
        <w:rPr>
          <w:sz w:val="16"/>
        </w:rPr>
        <w:softHyphen/>
        <w:t xml:space="preserve">order and incoherence is not anathema in and of itself. No one, for example, has ever been known to say, "Gee-whiz, if only my orgasms would end a little sooner, or maybe not come at all." Yet </w:t>
      </w:r>
      <w:r w:rsidRPr="00003671">
        <w:rPr>
          <w:b/>
          <w:iCs/>
          <w:highlight w:val="yellow"/>
          <w:u w:val="single"/>
        </w:rPr>
        <w:t>few so-called radicals desire to be em</w:t>
      </w:r>
      <w:r w:rsidRPr="00003671">
        <w:rPr>
          <w:b/>
          <w:iCs/>
          <w:highlight w:val="yellow"/>
          <w:u w:val="single"/>
        </w:rPr>
        <w:softHyphen/>
        <w:t>braced</w:t>
      </w:r>
      <w:r w:rsidRPr="00003671">
        <w:rPr>
          <w:b/>
          <w:iCs/>
          <w:u w:val="single"/>
        </w:rPr>
        <w:t xml:space="preserve">, and elaborated, by the disorder and </w:t>
      </w:r>
      <w:r w:rsidRPr="00003671">
        <w:rPr>
          <w:b/>
          <w:iCs/>
          <w:highlight w:val="yellow"/>
          <w:u w:val="single"/>
        </w:rPr>
        <w:t>incoherence of blackness</w:t>
      </w:r>
      <w:r w:rsidRPr="00625DEA">
        <w:rPr>
          <w:sz w:val="16"/>
        </w:rPr>
        <w:t>—</w:t>
      </w:r>
      <w:r w:rsidRPr="00625DEA">
        <w:rPr>
          <w:u w:val="single"/>
        </w:rPr>
        <w:t>and the state of political movements in the United States today is marked by this very Negrophobogenisis</w:t>
      </w:r>
      <w:r w:rsidRPr="00625DEA">
        <w:rPr>
          <w:sz w:val="16"/>
        </w:rPr>
        <w:t xml:space="preserve">: "Gee-whiz, if only black rage could be more coherent, or maybe not come at all." Perhaps there is something more terrifying about the foy of black than there is in the joy of sex (unless one is talking sex with a Negro). Perhaps </w:t>
      </w:r>
      <w:r w:rsidRPr="00625DEA">
        <w:rPr>
          <w:u w:val="single"/>
        </w:rPr>
        <w:t>coalitions today prefer to remain in-orgasmic in the face of civil society—with hegemony as a handy prophylactic</w:t>
      </w:r>
      <w:r w:rsidRPr="00625DEA">
        <w:rPr>
          <w:sz w:val="16"/>
        </w:rPr>
        <w:t xml:space="preserve">, just in case. </w:t>
      </w:r>
      <w:r w:rsidRPr="00625DEA">
        <w:rPr>
          <w:b/>
          <w:iCs/>
          <w:u w:val="single"/>
        </w:rPr>
        <w:t>If through this stasis or paralysis they try to do the work of prison abolition, the work will fail, for it is always work from a position of coherence</w:t>
      </w:r>
      <w:r w:rsidRPr="00625DEA">
        <w:rPr>
          <w:sz w:val="16"/>
        </w:rPr>
        <w:t xml:space="preserve"> (i.e., the worker) </w:t>
      </w:r>
      <w:r w:rsidRPr="00625DEA">
        <w:rPr>
          <w:u w:val="single"/>
        </w:rPr>
        <w:t>on behalf of a position of incoherence of the black subject, or prison slave</w:t>
      </w:r>
      <w:r w:rsidRPr="00625DEA">
        <w:rPr>
          <w:sz w:val="16"/>
        </w:rPr>
        <w:t xml:space="preserve">. In this way, </w:t>
      </w:r>
      <w:r w:rsidRPr="00625DEA">
        <w:rPr>
          <w:u w:val="single"/>
        </w:rPr>
        <w:t>social formations on the left remain blind to the contradictions of coalitions between workers and slaves.</w:t>
      </w:r>
      <w:r w:rsidRPr="00625DEA">
        <w:rPr>
          <w:sz w:val="16"/>
        </w:rPr>
        <w:t xml:space="preserve"> </w:t>
      </w:r>
      <w:r w:rsidRPr="00625DEA">
        <w:rPr>
          <w:u w:val="single"/>
        </w:rPr>
        <w:t>They remain coalitions operating within the logic of civil society and function less as revolutionary promises than as crowding y out scenarios of black antagonisms</w:t>
      </w:r>
      <w:r w:rsidRPr="00625DEA">
        <w:rPr>
          <w:sz w:val="16"/>
        </w:rPr>
        <w:t xml:space="preserve">, simply feeding our frustration. </w:t>
      </w:r>
      <w:r w:rsidRPr="00625DEA">
        <w:rPr>
          <w:u w:val="single"/>
        </w:rPr>
        <w:t>Whereas the positionality of the worker</w:t>
      </w:r>
      <w:r w:rsidRPr="00625DEA">
        <w:rPr>
          <w:sz w:val="16"/>
        </w:rPr>
        <w:t xml:space="preserve"> (whether a factory worker demand</w:t>
      </w:r>
      <w:r w:rsidRPr="00625DEA">
        <w:rPr>
          <w:sz w:val="16"/>
        </w:rPr>
        <w:softHyphen/>
        <w:t xml:space="preserve">ing a monetary wage, an immigrant, or a white woman demanding a social wage) </w:t>
      </w:r>
      <w:r w:rsidRPr="00625DEA">
        <w:rPr>
          <w:u w:val="single"/>
        </w:rPr>
        <w:t>gestures toward the reconfiguration of civil society, the positionality of the black subject</w:t>
      </w:r>
      <w:r w:rsidRPr="00625DEA">
        <w:rPr>
          <w:sz w:val="16"/>
        </w:rPr>
        <w:t xml:space="preserve"> (whether a prison slave or a prison slave-in-waiting) </w:t>
      </w:r>
      <w:r w:rsidRPr="00625DEA">
        <w:rPr>
          <w:b/>
          <w:iCs/>
          <w:u w:val="single"/>
        </w:rPr>
        <w:t>gestures toward the disconfiguration of civil society</w:t>
      </w:r>
      <w:r w:rsidRPr="00625DEA">
        <w:rPr>
          <w:sz w:val="16"/>
        </w:rPr>
        <w:t>. From the coherence of civil so</w:t>
      </w:r>
      <w:r w:rsidRPr="00625DEA">
        <w:rPr>
          <w:sz w:val="16"/>
        </w:rPr>
        <w:softHyphen/>
        <w:t xml:space="preserve">ciety, </w:t>
      </w:r>
      <w:r w:rsidRPr="00003671">
        <w:rPr>
          <w:highlight w:val="yellow"/>
          <w:u w:val="single"/>
        </w:rPr>
        <w:t>the black subject beckons with the incoherence of civil war</w:t>
      </w:r>
      <w:r w:rsidRPr="00625DEA">
        <w:rPr>
          <w:u w:val="single"/>
        </w:rPr>
        <w:t>, a war that re</w:t>
      </w:r>
      <w:r w:rsidRPr="00625DEA">
        <w:rPr>
          <w:u w:val="single"/>
        </w:rPr>
        <w:softHyphen/>
        <w:t>claims blackness not as a positive value but as a politically enabling site</w:t>
      </w:r>
      <w:r w:rsidRPr="00625DEA">
        <w:rPr>
          <w:sz w:val="16"/>
        </w:rPr>
        <w:t xml:space="preserve">, to quote Fanon, </w:t>
      </w:r>
      <w:r w:rsidRPr="00625DEA">
        <w:rPr>
          <w:u w:val="single"/>
        </w:rPr>
        <w:t>of "absolute dereliction."</w:t>
      </w:r>
      <w:r w:rsidRPr="00625DEA">
        <w:rPr>
          <w:sz w:val="16"/>
        </w:rPr>
        <w:t xml:space="preserve"> </w:t>
      </w:r>
      <w:r w:rsidRPr="00625DEA">
        <w:rPr>
          <w:b/>
          <w:iCs/>
          <w:u w:val="single"/>
        </w:rPr>
        <w:t xml:space="preserve">It is </w:t>
      </w:r>
      <w:r w:rsidRPr="00003671">
        <w:rPr>
          <w:b/>
          <w:iCs/>
          <w:highlight w:val="yellow"/>
          <w:u w:val="single"/>
        </w:rPr>
        <w:t>a "scandal" that rends civil society</w:t>
      </w:r>
      <w:r w:rsidRPr="00625DEA">
        <w:rPr>
          <w:b/>
          <w:iCs/>
          <w:u w:val="single"/>
        </w:rPr>
        <w:t xml:space="preserve"> asun</w:t>
      </w:r>
      <w:r w:rsidRPr="00625DEA">
        <w:rPr>
          <w:b/>
          <w:iCs/>
          <w:u w:val="single"/>
        </w:rPr>
        <w:softHyphen/>
        <w:t>der</w:t>
      </w:r>
      <w:r w:rsidRPr="00625DEA">
        <w:rPr>
          <w:sz w:val="16"/>
        </w:rPr>
        <w:t xml:space="preserve">. </w:t>
      </w:r>
      <w:r w:rsidRPr="00625DEA">
        <w:rPr>
          <w:u w:val="single"/>
        </w:rPr>
        <w:t>Civil war</w:t>
      </w:r>
      <w:r w:rsidRPr="00625DEA">
        <w:rPr>
          <w:sz w:val="16"/>
        </w:rPr>
        <w:t xml:space="preserve">, then, </w:t>
      </w:r>
      <w:r w:rsidRPr="00625DEA">
        <w:rPr>
          <w:u w:val="single"/>
        </w:rPr>
        <w:t xml:space="preserve">becomes the unthought, but never forgotten, understudy of hegemony. </w:t>
      </w:r>
      <w:r w:rsidRPr="00625DEA">
        <w:rPr>
          <w:b/>
          <w:iCs/>
          <w:u w:val="single"/>
        </w:rPr>
        <w:t xml:space="preserve">It is a black specter waiting in the wings, </w:t>
      </w:r>
      <w:r w:rsidRPr="00003671">
        <w:rPr>
          <w:b/>
          <w:iCs/>
          <w:highlight w:val="yellow"/>
          <w:u w:val="single"/>
        </w:rPr>
        <w:t>an endless antagonism</w:t>
      </w:r>
      <w:r w:rsidRPr="00625DEA">
        <w:rPr>
          <w:b/>
          <w:iCs/>
          <w:u w:val="single"/>
        </w:rPr>
        <w:t xml:space="preserve"> </w:t>
      </w:r>
      <w:r w:rsidRPr="00003671">
        <w:rPr>
          <w:b/>
          <w:iCs/>
          <w:highlight w:val="yellow"/>
          <w:u w:val="single"/>
        </w:rPr>
        <w:t>that cannot be satisfied</w:t>
      </w:r>
      <w:r w:rsidRPr="00625DEA">
        <w:rPr>
          <w:b/>
          <w:iCs/>
          <w:u w:val="single"/>
        </w:rPr>
        <w:t xml:space="preserve"> (via reform or reparation) but </w:t>
      </w:r>
      <w:r w:rsidRPr="00003671">
        <w:rPr>
          <w:b/>
          <w:iCs/>
          <w:highlight w:val="yellow"/>
          <w:u w:val="single"/>
        </w:rPr>
        <w:t>that must</w:t>
      </w:r>
      <w:r w:rsidRPr="00625DEA">
        <w:rPr>
          <w:b/>
          <w:iCs/>
          <w:u w:val="single"/>
        </w:rPr>
        <w:t xml:space="preserve">, nonetheless, </w:t>
      </w:r>
      <w:r w:rsidRPr="00003671">
        <w:rPr>
          <w:b/>
          <w:iCs/>
          <w:highlight w:val="yellow"/>
          <w:u w:val="single"/>
        </w:rPr>
        <w:t>be pursued to the death.</w:t>
      </w:r>
      <w:r w:rsidRPr="00625DEA">
        <w:rPr>
          <w:b/>
          <w:iCs/>
          <w:u w:val="single"/>
        </w:rPr>
        <w:t xml:space="preserve"> </w:t>
      </w:r>
    </w:p>
    <w:p w:rsidR="00C842E2" w:rsidRPr="00625DEA" w:rsidRDefault="00C842E2" w:rsidP="00C842E2">
      <w:pPr>
        <w:keepNext/>
        <w:keepLines/>
        <w:spacing w:before="40" w:after="0"/>
        <w:outlineLvl w:val="3"/>
        <w:rPr>
          <w:rFonts w:eastAsiaTheme="majorEastAsia" w:cstheme="majorBidi"/>
          <w:b/>
          <w:iCs/>
          <w:sz w:val="26"/>
        </w:rPr>
      </w:pPr>
      <w:r w:rsidRPr="00625DEA">
        <w:rPr>
          <w:rFonts w:eastAsiaTheme="majorEastAsia" w:cstheme="majorBidi"/>
          <w:b/>
          <w:iCs/>
          <w:sz w:val="26"/>
        </w:rPr>
        <w:t>This relies on Chinese perceptions of blackness that operates on the black/white binary where everything black is the complete antagonism to anything that is considered white. This operates on a western phenomenon that has been applied to China that makes phenotypical blackness the subset for all existing categories of the non-white i.e. the non-human that is only possible due to the ontological condition of blackness</w:t>
      </w:r>
    </w:p>
    <w:p w:rsidR="00C842E2" w:rsidRPr="00003671" w:rsidRDefault="00C842E2" w:rsidP="00C842E2">
      <w:pPr>
        <w:rPr>
          <w:lang w:val="es-MX"/>
        </w:rPr>
      </w:pPr>
      <w:r w:rsidRPr="00625DEA">
        <w:rPr>
          <w:b/>
          <w:bCs/>
          <w:sz w:val="26"/>
        </w:rPr>
        <w:t>Souza 12</w:t>
      </w:r>
      <w:r w:rsidRPr="00625DEA">
        <w:t xml:space="preserve"> (JOSETTE SOUZA. Can We Call the Anti-Blackness in China Racism? </w:t>
      </w:r>
      <w:hyperlink r:id="rId16" w:history="1">
        <w:r w:rsidRPr="00003671">
          <w:rPr>
            <w:lang w:val="es-MX"/>
          </w:rPr>
          <w:t>http://africanareading.tumblr.com/post/36727028397/can-we-call-the-anti-blackness-in-china-racism</w:t>
        </w:r>
      </w:hyperlink>
      <w:r w:rsidRPr="00003671">
        <w:rPr>
          <w:lang w:val="es-MX"/>
        </w:rPr>
        <w:t>) Kguy</w:t>
      </w:r>
    </w:p>
    <w:p w:rsidR="00C842E2" w:rsidRPr="00625DEA" w:rsidRDefault="00C842E2" w:rsidP="00C842E2">
      <w:r w:rsidRPr="00625DEA">
        <w:t>Part I: Common Chinese Assertions About Blackness and Western Perceptions of Such</w:t>
      </w:r>
    </w:p>
    <w:p w:rsidR="00C842E2" w:rsidRPr="00625DEA" w:rsidRDefault="00C842E2" w:rsidP="00C842E2">
      <w:pPr>
        <w:rPr>
          <w:sz w:val="16"/>
        </w:rPr>
      </w:pPr>
      <w:r w:rsidRPr="00625DEA">
        <w:rPr>
          <w:u w:val="single"/>
        </w:rPr>
        <w:t xml:space="preserve">In order to determine whether or not Chinese anti-blackness is a form of racism or if racism is a Western phenomenon that is being applied to Asia when something else is actually going on, a few things need to be looked at. What are some of the most widespread Chinese perceptions of black people and blackness? How have Westerners (black, white, and Asian) perceived of these perceptions? Where does responsibility for acts of anti-black discrimination lie? What is racism and does it fit the Chinese context? </w:t>
      </w:r>
      <w:r w:rsidRPr="00625DEA">
        <w:rPr>
          <w:sz w:val="16"/>
        </w:rPr>
        <w:t>I will say up front that I do not have a definitive answer to the question “Is China racist?”, but I will say that I am leaning heavily towards an emphatic “yes.” I think the subject needs to be addressed repeatedly before I can say one thing or another definitively, but after living through Chinese anti-black behaviors and attitudes and studying racism for the last 2.5 years, I can say that it certainly walks and talks like a racist duck, and you know how that saying goes… But before any answers can be found or determined, some serious studies needs to happen in this field. I</w:t>
      </w:r>
      <w:r w:rsidRPr="00625DEA">
        <w:rPr>
          <w:u w:val="single"/>
        </w:rPr>
        <w:t xml:space="preserve"> recently asked Don Wyatt, a scholar on very early Afro-Asian encounters, whether he thinks Chinese </w:t>
      </w:r>
      <w:r w:rsidRPr="00625DEA">
        <w:rPr>
          <w:u w:val="single"/>
        </w:rPr>
        <w:lastRenderedPageBreak/>
        <w:t>economic activity in Africa can be considered a form of colonialism or neocolonialism and he told me it’s too early to tell</w:t>
      </w:r>
      <w:r w:rsidRPr="00625DEA">
        <w:rPr>
          <w:sz w:val="16"/>
        </w:rPr>
        <w:t xml:space="preserve">. </w:t>
      </w:r>
      <w:r w:rsidRPr="00625DEA">
        <w:rPr>
          <w:u w:val="single"/>
        </w:rPr>
        <w:t>Time will surely tell us something, but in the mean time I will be using my own experiences to mull over these questions</w:t>
      </w:r>
      <w:r w:rsidRPr="00625DEA">
        <w:rPr>
          <w:sz w:val="16"/>
        </w:rPr>
        <w:t xml:space="preserve">. </w:t>
      </w:r>
      <w:r w:rsidRPr="00625DEA">
        <w:rPr>
          <w:u w:val="single"/>
        </w:rPr>
        <w:t>Over the last three and a half years I’ve informally (and formally, once) interviewed dozens of people all around the world about Chinese perceptions of blackness. This has included Chinese persons in mainland China who have never left China, Chinese nationals living in the US, Chinese-Americans, non-Chinese Asian Americans, Vietnamese persons, Thai persons, Japanese persons, Filipino persons, Hong Kongers and some other Cantonese-speaking persons, white Americans, black Americans, white French persons, one Hmong person, and I think a Malaysian person,</w:t>
      </w:r>
      <w:r w:rsidRPr="00625DEA">
        <w:rPr>
          <w:sz w:val="16"/>
        </w:rPr>
        <w:t xml:space="preserve"> although that one is a bit fuzzy now. Interestingly enough, I have only ever met one other Latina/o outside of myself who has ever lived in China or speaks Mandarin or Cantonese and I have not had the chance to interview her yet</w:t>
      </w:r>
      <w:r w:rsidRPr="00625DEA">
        <w:rPr>
          <w:u w:val="single"/>
        </w:rPr>
        <w:t xml:space="preserve">. I will divide their responses into two broad categories: Chinese responses to Chinese perceptions of blackness and Western responses to Chinese perceptions of blackness. </w:t>
      </w:r>
      <w:r w:rsidRPr="00625DEA">
        <w:rPr>
          <w:sz w:val="16"/>
        </w:rPr>
        <w:t xml:space="preserve">I don’t think the totality of everyone’s responses fits exactly into one or the other category, but </w:t>
      </w:r>
      <w:r w:rsidRPr="00625DEA">
        <w:rPr>
          <w:u w:val="single"/>
        </w:rPr>
        <w:t xml:space="preserve">these are the general trends in the feedback I have gotten. In this case, the Asian-American responses mostly fit into the Western response category. </w:t>
      </w:r>
      <w:r w:rsidRPr="00BB029A">
        <w:rPr>
          <w:highlight w:val="yellow"/>
          <w:u w:val="single"/>
        </w:rPr>
        <w:t>Common themes in Chinese explanations are as follows: black people are violent, ugly</w:t>
      </w:r>
      <w:r w:rsidRPr="00625DEA">
        <w:rPr>
          <w:u w:val="single"/>
        </w:rPr>
        <w:t xml:space="preserve">/not beautiful, </w:t>
      </w:r>
      <w:r w:rsidRPr="00BB029A">
        <w:rPr>
          <w:highlight w:val="yellow"/>
          <w:u w:val="single"/>
        </w:rPr>
        <w:t>scary</w:t>
      </w:r>
      <w:r w:rsidRPr="00625DEA">
        <w:rPr>
          <w:u w:val="single"/>
        </w:rPr>
        <w:t xml:space="preserve"> because they’re big and muscly, </w:t>
      </w:r>
      <w:r w:rsidRPr="00BB029A">
        <w:rPr>
          <w:highlight w:val="yellow"/>
          <w:u w:val="single"/>
        </w:rPr>
        <w:t>commit crimes</w:t>
      </w:r>
      <w:r w:rsidRPr="00625DEA">
        <w:rPr>
          <w:u w:val="single"/>
        </w:rPr>
        <w:t xml:space="preserve">, </w:t>
      </w:r>
      <w:r w:rsidRPr="00BB029A">
        <w:rPr>
          <w:highlight w:val="yellow"/>
          <w:u w:val="single"/>
        </w:rPr>
        <w:t>don’t work</w:t>
      </w:r>
      <w:r w:rsidRPr="00625DEA">
        <w:rPr>
          <w:u w:val="single"/>
        </w:rPr>
        <w:t xml:space="preserve"> hard/don’t work well, we’ve always liked white skin, Chinese families won’t accept black people into their families, and black people can’t be American/European. Common themes in Western explanations: it’s more about classism than racism, they wanna take pictures with black people so they can’t be racist/black people are also treated like superstars, white people get treated poorly too/it’s a xenophobia problem not a race problem</w:t>
      </w:r>
      <w:r w:rsidRPr="00625DEA">
        <w:rPr>
          <w:sz w:val="16"/>
        </w:rPr>
        <w:t xml:space="preserve">. Before I look at these assertions more closely, I have to make a note about race in China. </w:t>
      </w:r>
      <w:r w:rsidRPr="00BB029A">
        <w:rPr>
          <w:highlight w:val="yellow"/>
          <w:u w:val="single"/>
        </w:rPr>
        <w:t>Race looks a lot different in China</w:t>
      </w:r>
      <w:r w:rsidRPr="00625DEA">
        <w:rPr>
          <w:u w:val="single"/>
        </w:rPr>
        <w:t xml:space="preserve"> than it looks in the North America, in Africa, and I’m sure in Europe</w:t>
      </w:r>
      <w:r w:rsidRPr="00625DEA">
        <w:rPr>
          <w:sz w:val="16"/>
        </w:rPr>
        <w:t xml:space="preserve"> (although as of now I don’t know much about race politics in Europe) </w:t>
      </w:r>
      <w:r w:rsidRPr="00625DEA">
        <w:rPr>
          <w:u w:val="single"/>
        </w:rPr>
        <w:t>and this makes an impact on experienced race and racism in China</w:t>
      </w:r>
      <w:r w:rsidRPr="00625DEA">
        <w:rPr>
          <w:sz w:val="16"/>
        </w:rPr>
        <w:t xml:space="preserve">. Whereas in the US, race generally includes black, white, Asian/Pacific Islander, Native American/Native Alaskan, and biracial/multiracial and in Ghana, </w:t>
      </w:r>
      <w:r w:rsidRPr="00625DEA">
        <w:rPr>
          <w:u w:val="single"/>
        </w:rPr>
        <w:t xml:space="preserve">where I’m living now, </w:t>
      </w:r>
      <w:r w:rsidRPr="00BB029A">
        <w:rPr>
          <w:highlight w:val="yellow"/>
          <w:u w:val="single"/>
        </w:rPr>
        <w:t>race seems to operate solely on the white/black binary with “white” including everything not</w:t>
      </w:r>
      <w:r w:rsidRPr="00625DEA">
        <w:rPr>
          <w:u w:val="single"/>
        </w:rPr>
        <w:t xml:space="preserve"> considered </w:t>
      </w:r>
      <w:r w:rsidRPr="00BB029A">
        <w:rPr>
          <w:highlight w:val="yellow"/>
          <w:u w:val="single"/>
        </w:rPr>
        <w:t>“black</w:t>
      </w:r>
      <w:r w:rsidRPr="00BB029A">
        <w:rPr>
          <w:sz w:val="16"/>
          <w:highlight w:val="yellow"/>
        </w:rPr>
        <w:t>”.</w:t>
      </w:r>
      <w:r w:rsidRPr="00625DEA">
        <w:rPr>
          <w:sz w:val="16"/>
        </w:rPr>
        <w:t xml:space="preserve"> In my Afro-Puerto Rican upbringing, I grew up with categories that included mulatto and mestizo as well as some other terms specifically describing racial mixes, with anything not “mostly white” being considered “black”. In Taiwan, people referred to me as “Black Girl” yet many people mistook me for Filipino (especially when I was walking with my evil host grandmother, but that’s another story for another time). </w:t>
      </w:r>
      <w:r w:rsidRPr="00BB029A">
        <w:rPr>
          <w:highlight w:val="yellow"/>
          <w:u w:val="single"/>
        </w:rPr>
        <w:t>I was shocked to be considered black by other people for the first time in my life</w:t>
      </w:r>
      <w:r w:rsidRPr="00625DEA">
        <w:rPr>
          <w:sz w:val="16"/>
        </w:rPr>
        <w:t xml:space="preserve"> (outside of some family members) </w:t>
      </w:r>
      <w:r w:rsidRPr="00BB029A">
        <w:rPr>
          <w:highlight w:val="yellow"/>
          <w:u w:val="single"/>
        </w:rPr>
        <w:t>but it quickly dawned on me that black was not just a racial marker</w:t>
      </w:r>
      <w:r w:rsidRPr="00625DEA">
        <w:rPr>
          <w:u w:val="single"/>
        </w:rPr>
        <w:t xml:space="preserve">—a whole lot of </w:t>
      </w:r>
      <w:r w:rsidRPr="00BB029A">
        <w:rPr>
          <w:highlight w:val="yellow"/>
          <w:u w:val="single"/>
        </w:rPr>
        <w:t>people were included in the category of “black” because of their skin tone</w:t>
      </w:r>
      <w:r w:rsidRPr="00625DEA">
        <w:rPr>
          <w:sz w:val="16"/>
        </w:rPr>
        <w:t xml:space="preserve">. </w:t>
      </w:r>
      <w:r w:rsidRPr="00BB029A">
        <w:rPr>
          <w:highlight w:val="yellow"/>
          <w:u w:val="single"/>
        </w:rPr>
        <w:t>Taiwanese girls</w:t>
      </w:r>
      <w:r w:rsidRPr="00625DEA">
        <w:rPr>
          <w:u w:val="single"/>
        </w:rPr>
        <w:t xml:space="preserve"> who are 100% Taiwanese </w:t>
      </w:r>
      <w:r w:rsidRPr="00BB029A">
        <w:rPr>
          <w:highlight w:val="yellow"/>
          <w:u w:val="single"/>
        </w:rPr>
        <w:t>would be referred to as black if their skin was anything darker than extremely pale</w:t>
      </w:r>
      <w:r w:rsidRPr="00625DEA">
        <w:rPr>
          <w:u w:val="single"/>
        </w:rPr>
        <w:t xml:space="preserve">. </w:t>
      </w:r>
      <w:r w:rsidRPr="00BB029A">
        <w:rPr>
          <w:highlight w:val="yellow"/>
          <w:u w:val="single"/>
        </w:rPr>
        <w:t>Filipino</w:t>
      </w:r>
      <w:r w:rsidRPr="00625DEA">
        <w:rPr>
          <w:u w:val="single"/>
        </w:rPr>
        <w:t xml:space="preserve"> persons </w:t>
      </w:r>
      <w:r w:rsidRPr="00BB029A">
        <w:rPr>
          <w:highlight w:val="yellow"/>
          <w:u w:val="single"/>
        </w:rPr>
        <w:t>and</w:t>
      </w:r>
      <w:r w:rsidRPr="00625DEA">
        <w:rPr>
          <w:u w:val="single"/>
        </w:rPr>
        <w:t xml:space="preserve"> some </w:t>
      </w:r>
      <w:r w:rsidRPr="00BB029A">
        <w:rPr>
          <w:highlight w:val="yellow"/>
          <w:u w:val="single"/>
        </w:rPr>
        <w:t>other Southeast Asian persons with darker skin</w:t>
      </w:r>
      <w:r w:rsidRPr="00625DEA">
        <w:rPr>
          <w:u w:val="single"/>
        </w:rPr>
        <w:t xml:space="preserve"> tones </w:t>
      </w:r>
      <w:r w:rsidRPr="00BB029A">
        <w:rPr>
          <w:highlight w:val="yellow"/>
          <w:u w:val="single"/>
        </w:rPr>
        <w:t>were considered “black</w:t>
      </w:r>
      <w:r w:rsidRPr="00BB029A">
        <w:rPr>
          <w:sz w:val="16"/>
          <w:highlight w:val="yellow"/>
        </w:rPr>
        <w:t>”</w:t>
      </w:r>
      <w:r w:rsidRPr="00625DEA">
        <w:rPr>
          <w:sz w:val="16"/>
        </w:rPr>
        <w:t xml:space="preserve">, except of course for the ruling classes which tend to be paler. While this inclusiveness, if you will, of </w:t>
      </w:r>
      <w:r w:rsidRPr="00BB029A">
        <w:rPr>
          <w:highlight w:val="yellow"/>
          <w:u w:val="single"/>
        </w:rPr>
        <w:t>the term “black” in Chinese discourse does not erase the racial implications of the word</w:t>
      </w:r>
      <w:r w:rsidRPr="00625DEA">
        <w:rPr>
          <w:u w:val="single"/>
        </w:rPr>
        <w:t>, it is important to note that it does not do the same kind of referencing as it does in the US and that when Chinese people spoke to me about their anti-blackness, they were referring to black people and Asian people with tanner skin.</w:t>
      </w:r>
      <w:r w:rsidRPr="00625DEA">
        <w:rPr>
          <w:sz w:val="16"/>
        </w:rPr>
        <w:t xml:space="preserve"> These are from my own experiences and interviews, but for a more scholastic study in the subject, see Don Wyatt and Frank Dikotter. I will now take a closer look at responses I have gotten over the years. First, the Chinese responses. I have combined ones that are related or similar. </w:t>
      </w:r>
    </w:p>
    <w:p w:rsidR="00C842E2" w:rsidRPr="00625DEA" w:rsidRDefault="00C842E2" w:rsidP="00C842E2"/>
    <w:p w:rsidR="00C842E2" w:rsidRPr="00625DEA" w:rsidRDefault="00C842E2" w:rsidP="00C842E2">
      <w:pPr>
        <w:keepNext/>
        <w:keepLines/>
        <w:spacing w:before="40" w:after="0"/>
        <w:outlineLvl w:val="3"/>
        <w:rPr>
          <w:rFonts w:eastAsiaTheme="majorEastAsia" w:cstheme="majorBidi"/>
          <w:b/>
          <w:iCs/>
          <w:sz w:val="26"/>
        </w:rPr>
      </w:pPr>
      <w:r w:rsidRPr="00625DEA">
        <w:rPr>
          <w:rFonts w:eastAsiaTheme="majorEastAsia" w:cstheme="majorBidi"/>
          <w:b/>
          <w:iCs/>
          <w:sz w:val="26"/>
        </w:rPr>
        <w:lastRenderedPageBreak/>
        <w:t>This creates a violent assortment of black imagery- the unjustified representation of China constructs the black body as “anti-aesthetic” where this pits the black in a constant state of fundamental racism that is attributed to an “I love Whiteness” ideology that underpins structures of domination</w:t>
      </w:r>
    </w:p>
    <w:p w:rsidR="00C842E2" w:rsidRPr="00003671" w:rsidRDefault="00C842E2" w:rsidP="00C842E2">
      <w:pPr>
        <w:rPr>
          <w:lang w:val="es-MX"/>
        </w:rPr>
      </w:pPr>
      <w:r w:rsidRPr="00625DEA">
        <w:rPr>
          <w:b/>
          <w:bCs/>
          <w:sz w:val="26"/>
        </w:rPr>
        <w:t>Souza 12</w:t>
      </w:r>
      <w:r w:rsidRPr="00625DEA">
        <w:t xml:space="preserve"> (JOSETTE SOUZA. Can We Call the Anti-Blackness in China Racism? </w:t>
      </w:r>
      <w:hyperlink r:id="rId17" w:history="1">
        <w:r w:rsidRPr="00003671">
          <w:rPr>
            <w:lang w:val="es-MX"/>
          </w:rPr>
          <w:t>http://africanareading.tumblr.com/post/36727028397/can-we-call-the-anti-blackness-in-china-racism</w:t>
        </w:r>
      </w:hyperlink>
      <w:r w:rsidRPr="00003671">
        <w:rPr>
          <w:lang w:val="es-MX"/>
        </w:rPr>
        <w:t>) Kguy</w:t>
      </w:r>
    </w:p>
    <w:p w:rsidR="00C842E2" w:rsidRPr="00625DEA" w:rsidRDefault="00C842E2" w:rsidP="00C842E2">
      <w:r w:rsidRPr="00625DEA">
        <w:t>Chinese Responses to Blackness</w:t>
      </w:r>
    </w:p>
    <w:p w:rsidR="00C842E2" w:rsidRPr="00625DEA" w:rsidRDefault="00C842E2" w:rsidP="00C842E2">
      <w:r w:rsidRPr="00625DEA">
        <w:t xml:space="preserve">1. </w:t>
      </w:r>
      <w:r w:rsidRPr="00BB029A">
        <w:t>“Black people are violent/big and scary/commit crimes”</w:t>
      </w:r>
    </w:p>
    <w:p w:rsidR="00C842E2" w:rsidRPr="00625DEA" w:rsidRDefault="00C842E2" w:rsidP="00C842E2">
      <w:pPr>
        <w:rPr>
          <w:sz w:val="16"/>
        </w:rPr>
      </w:pPr>
      <w:r w:rsidRPr="00625DEA">
        <w:rPr>
          <w:u w:val="single"/>
        </w:rPr>
        <w:t xml:space="preserve">This one should ring a big bell for us Americans, right? </w:t>
      </w:r>
      <w:r w:rsidRPr="00BB029A">
        <w:rPr>
          <w:highlight w:val="yellow"/>
          <w:u w:val="single"/>
        </w:rPr>
        <w:t>This has been</w:t>
      </w:r>
      <w:r w:rsidRPr="00625DEA">
        <w:rPr>
          <w:u w:val="single"/>
        </w:rPr>
        <w:t xml:space="preserve"> pretty </w:t>
      </w:r>
      <w:r w:rsidRPr="00BB029A">
        <w:rPr>
          <w:highlight w:val="yellow"/>
          <w:u w:val="single"/>
        </w:rPr>
        <w:t>much the defining image of black people</w:t>
      </w:r>
      <w:r w:rsidRPr="00625DEA">
        <w:rPr>
          <w:u w:val="single"/>
        </w:rPr>
        <w:t>, particularly black men, in the United States since white colonizers first started enslaving black bodies “way back when</w:t>
      </w:r>
      <w:r w:rsidRPr="00625DEA">
        <w:rPr>
          <w:sz w:val="16"/>
        </w:rPr>
        <w:t xml:space="preserve">” (oh, but I forget, slavery’s not relevant anymore). </w:t>
      </w:r>
      <w:r w:rsidRPr="00BB029A">
        <w:rPr>
          <w:highlight w:val="yellow"/>
          <w:u w:val="single"/>
        </w:rPr>
        <w:t>This</w:t>
      </w:r>
      <w:r w:rsidRPr="00625DEA">
        <w:rPr>
          <w:u w:val="single"/>
        </w:rPr>
        <w:t xml:space="preserve"> kind of violent, scary, </w:t>
      </w:r>
      <w:r w:rsidRPr="00BB029A">
        <w:rPr>
          <w:highlight w:val="yellow"/>
          <w:u w:val="single"/>
        </w:rPr>
        <w:t>criminal imagery is fundamental to a racist state</w:t>
      </w:r>
      <w:r w:rsidRPr="00625DEA">
        <w:rPr>
          <w:u w:val="single"/>
        </w:rPr>
        <w:t xml:space="preserve">. </w:t>
      </w:r>
      <w:r w:rsidRPr="00BB029A">
        <w:rPr>
          <w:highlight w:val="yellow"/>
          <w:u w:val="single"/>
        </w:rPr>
        <w:t xml:space="preserve">We must justify the widespread </w:t>
      </w:r>
      <w:r w:rsidRPr="00BB029A">
        <w:rPr>
          <w:u w:val="single"/>
        </w:rPr>
        <w:t xml:space="preserve">discrimination, murder, mass incarceration, and </w:t>
      </w:r>
      <w:r w:rsidRPr="00BB029A">
        <w:rPr>
          <w:highlight w:val="yellow"/>
          <w:u w:val="single"/>
        </w:rPr>
        <w:t>dehumanization of black people somehow</w:t>
      </w:r>
      <w:r w:rsidRPr="00625DEA">
        <w:rPr>
          <w:u w:val="single"/>
        </w:rPr>
        <w:t>, otherwise our actions suddenly start looking kind of suspicious</w:t>
      </w:r>
      <w:r w:rsidRPr="00625DEA">
        <w:rPr>
          <w:sz w:val="16"/>
        </w:rPr>
        <w:t xml:space="preserve">. I am not going to get into the particularities of racist imagery as that has been done many times before by people with actual expertise in the subject (check out Tricia Rose, Michelle Alexander, and Eduardo Bonilla-Silva just to name a few). </w:t>
      </w:r>
      <w:r w:rsidRPr="00625DEA">
        <w:rPr>
          <w:u w:val="single"/>
        </w:rPr>
        <w:t xml:space="preserve">What I am more concerned about is what happens after we accept that these representations are unjustified, unjust, and untrue and based entirely on racial identification. </w:t>
      </w:r>
      <w:r w:rsidRPr="00BB029A">
        <w:rPr>
          <w:highlight w:val="yellow"/>
          <w:u w:val="single"/>
        </w:rPr>
        <w:t>Do these images</w:t>
      </w:r>
      <w:r w:rsidRPr="00625DEA">
        <w:rPr>
          <w:u w:val="single"/>
        </w:rPr>
        <w:t xml:space="preserve"> themselves constitute racist imagery? Does the fact that these representations are presented and upheld on a national scale (whether in the minds of individuals, in the education system, or in popular media) </w:t>
      </w:r>
      <w:r w:rsidRPr="00BB029A">
        <w:rPr>
          <w:highlight w:val="yellow"/>
          <w:u w:val="single"/>
        </w:rPr>
        <w:t>prove that China is racist?</w:t>
      </w:r>
      <w:r w:rsidRPr="00625DEA">
        <w:rPr>
          <w:sz w:val="16"/>
        </w:rPr>
        <w:t xml:space="preserve"> I would ask, why wouldn’t it? What makes racism in China any different than that of the US, especially when it looks so similar? </w:t>
      </w:r>
      <w:r w:rsidRPr="00BB029A">
        <w:rPr>
          <w:highlight w:val="yellow"/>
          <w:u w:val="single"/>
        </w:rPr>
        <w:t xml:space="preserve">White people I have spoken to have been quick to point out that China does not have the same legacy of </w:t>
      </w:r>
      <w:r w:rsidR="00BB029A" w:rsidRPr="00BB029A">
        <w:rPr>
          <w:highlight w:val="yellow"/>
          <w:u w:val="single"/>
        </w:rPr>
        <w:t>chattel</w:t>
      </w:r>
      <w:r w:rsidRPr="00BB029A">
        <w:rPr>
          <w:highlight w:val="yellow"/>
          <w:u w:val="single"/>
        </w:rPr>
        <w:t xml:space="preserve"> slavery as the US and therefore they cannot be racist</w:t>
      </w:r>
      <w:r w:rsidRPr="00625DEA">
        <w:rPr>
          <w:u w:val="single"/>
        </w:rPr>
        <w:t xml:space="preserve">, </w:t>
      </w:r>
      <w:r w:rsidRPr="00BB029A">
        <w:rPr>
          <w:highlight w:val="yellow"/>
          <w:u w:val="single"/>
        </w:rPr>
        <w:t>yet</w:t>
      </w:r>
      <w:r w:rsidRPr="00625DEA">
        <w:rPr>
          <w:u w:val="single"/>
        </w:rPr>
        <w:t xml:space="preserve"> as Don Wyatt’s book shows, </w:t>
      </w:r>
      <w:r w:rsidRPr="00BB029A">
        <w:rPr>
          <w:highlight w:val="yellow"/>
          <w:u w:val="single"/>
        </w:rPr>
        <w:t>China actually did</w:t>
      </w:r>
      <w:r w:rsidRPr="00625DEA">
        <w:rPr>
          <w:u w:val="single"/>
        </w:rPr>
        <w:t xml:space="preserve"> in fact </w:t>
      </w:r>
      <w:r w:rsidRPr="00BB029A">
        <w:rPr>
          <w:highlight w:val="yellow"/>
          <w:u w:val="single"/>
        </w:rPr>
        <w:t>enslave black people</w:t>
      </w:r>
      <w:r w:rsidRPr="00625DEA">
        <w:rPr>
          <w:u w:val="single"/>
        </w:rPr>
        <w:t>, so that argument lacks all value</w:t>
      </w:r>
      <w:r w:rsidRPr="00625DEA">
        <w:rPr>
          <w:sz w:val="16"/>
        </w:rPr>
        <w:t xml:space="preserve">. </w:t>
      </w:r>
      <w:r w:rsidRPr="00625DEA">
        <w:rPr>
          <w:u w:val="single"/>
        </w:rPr>
        <w:t xml:space="preserve">We can argue the extent and intensive of slavery, but it was nonetheless present and in my mind that is all that matters. </w:t>
      </w:r>
      <w:r w:rsidRPr="00BB029A">
        <w:rPr>
          <w:highlight w:val="yellow"/>
          <w:u w:val="single"/>
        </w:rPr>
        <w:t>China</w:t>
      </w:r>
      <w:r w:rsidRPr="00625DEA">
        <w:rPr>
          <w:u w:val="single"/>
        </w:rPr>
        <w:t xml:space="preserve"> as the nation-state that we understand it to be today </w:t>
      </w:r>
      <w:r w:rsidRPr="00BB029A">
        <w:rPr>
          <w:highlight w:val="yellow"/>
          <w:u w:val="single"/>
        </w:rPr>
        <w:t>has modern racist imagery</w:t>
      </w:r>
      <w:r w:rsidRPr="00625DEA">
        <w:rPr>
          <w:u w:val="single"/>
        </w:rPr>
        <w:t xml:space="preserve"> on a national level </w:t>
      </w:r>
      <w:r w:rsidRPr="00BB029A">
        <w:rPr>
          <w:highlight w:val="yellow"/>
          <w:u w:val="single"/>
        </w:rPr>
        <w:t>and a history of enslaving black people</w:t>
      </w:r>
      <w:r w:rsidRPr="00625DEA">
        <w:rPr>
          <w:u w:val="single"/>
        </w:rPr>
        <w:t xml:space="preserve">, let alone some pretty </w:t>
      </w:r>
      <w:r w:rsidRPr="00BB029A">
        <w:rPr>
          <w:highlight w:val="yellow"/>
          <w:u w:val="single"/>
        </w:rPr>
        <w:t>colonial behaviors going on in Africa today</w:t>
      </w:r>
      <w:r w:rsidRPr="00625DEA">
        <w:rPr>
          <w:u w:val="single"/>
        </w:rPr>
        <w:t>.</w:t>
      </w:r>
      <w:r w:rsidRPr="00625DEA">
        <w:rPr>
          <w:sz w:val="16"/>
        </w:rPr>
        <w:t xml:space="preserve"> Yes, as far as </w:t>
      </w:r>
      <w:r w:rsidRPr="00625DEA">
        <w:rPr>
          <w:u w:val="single"/>
        </w:rPr>
        <w:t xml:space="preserve">I am aware, there have not been any Jim Crow-like laws, mass lynchings, or black sharecropping—but there need not be. Laws against black people specifically does not make sense for China, when </w:t>
      </w:r>
      <w:r w:rsidRPr="00BB029A">
        <w:rPr>
          <w:highlight w:val="yellow"/>
          <w:u w:val="single"/>
        </w:rPr>
        <w:t>they</w:t>
      </w:r>
      <w:r w:rsidRPr="00625DEA">
        <w:rPr>
          <w:u w:val="single"/>
        </w:rPr>
        <w:t xml:space="preserve"> can just </w:t>
      </w:r>
      <w:r w:rsidRPr="00BB029A">
        <w:rPr>
          <w:highlight w:val="yellow"/>
          <w:u w:val="single"/>
        </w:rPr>
        <w:t>have laws against all foreigners and then specially execute them against black individuals.</w:t>
      </w:r>
      <w:r w:rsidRPr="00625DEA">
        <w:rPr>
          <w:u w:val="single"/>
        </w:rPr>
        <w:t xml:space="preserve"> Besides, Jim Crow-esque laws are manifestations of racist logics and white supremacist ideologies, not the causes of such.</w:t>
      </w:r>
      <w:r w:rsidRPr="00625DEA">
        <w:rPr>
          <w:sz w:val="16"/>
        </w:rPr>
        <w:t xml:space="preserve"> The US context of anti-black racism will of course look different from any of the same sentiments in China because of the socio-historical context of each country, but that does not preclude China from being racist in the first place. 2. “Black people are ugly/not beautiful.”</w:t>
      </w:r>
      <w:r w:rsidRPr="00625DEA">
        <w:rPr>
          <w:u w:val="single"/>
        </w:rPr>
        <w:t>A childhood friend of mine recently asked me, essentially, if aesthetic preference was akin to racism.</w:t>
      </w:r>
      <w:r w:rsidRPr="00625DEA">
        <w:rPr>
          <w:sz w:val="16"/>
        </w:rPr>
        <w:t xml:space="preserve"> In other words, </w:t>
      </w:r>
      <w:r w:rsidRPr="00BB029A">
        <w:rPr>
          <w:highlight w:val="yellow"/>
          <w:u w:val="single"/>
        </w:rPr>
        <w:t>if Chinese people think all or most black people are ugly, does that mean they are being racist</w:t>
      </w:r>
      <w:r w:rsidRPr="00625DEA">
        <w:rPr>
          <w:u w:val="single"/>
        </w:rPr>
        <w:t xml:space="preserve">? </w:t>
      </w:r>
      <w:r w:rsidRPr="00625DEA">
        <w:rPr>
          <w:sz w:val="16"/>
        </w:rPr>
        <w:t xml:space="preserve">Again, this is a conversation that has been had very many times so I will not get into the particularities of this larger argument. But, I will say that </w:t>
      </w:r>
      <w:r w:rsidRPr="00625DEA">
        <w:rPr>
          <w:u w:val="single"/>
        </w:rPr>
        <w:t>“aesthetic preference” has never and will never operate outside of power struggles and racial tensions</w:t>
      </w:r>
      <w:r w:rsidRPr="00625DEA">
        <w:rPr>
          <w:sz w:val="16"/>
        </w:rPr>
        <w:t xml:space="preserve">. What that means is, </w:t>
      </w:r>
      <w:r w:rsidRPr="00625DEA">
        <w:rPr>
          <w:u w:val="single"/>
        </w:rPr>
        <w:t xml:space="preserve">it is no coincidence at all that very </w:t>
      </w:r>
      <w:r w:rsidRPr="00BB029A">
        <w:rPr>
          <w:highlight w:val="yellow"/>
          <w:u w:val="single"/>
        </w:rPr>
        <w:t>nearly all of the Asian people I have ever interviewed</w:t>
      </w:r>
      <w:r w:rsidRPr="00625DEA">
        <w:rPr>
          <w:u w:val="single"/>
        </w:rPr>
        <w:t xml:space="preserve"> or talked to</w:t>
      </w:r>
      <w:r w:rsidRPr="00625DEA">
        <w:rPr>
          <w:sz w:val="16"/>
        </w:rPr>
        <w:t xml:space="preserve"> (or even overheard talking) simultaneously </w:t>
      </w:r>
      <w:r w:rsidRPr="00BB029A">
        <w:rPr>
          <w:highlight w:val="yellow"/>
          <w:u w:val="single"/>
        </w:rPr>
        <w:t>think black people are</w:t>
      </w:r>
      <w:r w:rsidRPr="00625DEA">
        <w:rPr>
          <w:u w:val="single"/>
        </w:rPr>
        <w:t xml:space="preserve"> inherently </w:t>
      </w:r>
      <w:r w:rsidRPr="00BB029A">
        <w:rPr>
          <w:highlight w:val="yellow"/>
          <w:u w:val="single"/>
        </w:rPr>
        <w:t>bad</w:t>
      </w:r>
      <w:r w:rsidRPr="00625DEA">
        <w:rPr>
          <w:u w:val="single"/>
        </w:rPr>
        <w:t xml:space="preserve"> people and are </w:t>
      </w:r>
      <w:r w:rsidRPr="00BB029A">
        <w:rPr>
          <w:highlight w:val="yellow"/>
          <w:u w:val="single"/>
        </w:rPr>
        <w:t>ugly</w:t>
      </w:r>
      <w:r w:rsidRPr="00BB029A">
        <w:rPr>
          <w:sz w:val="16"/>
          <w:highlight w:val="yellow"/>
        </w:rPr>
        <w:t>.</w:t>
      </w:r>
      <w:r w:rsidRPr="00625DEA">
        <w:rPr>
          <w:sz w:val="16"/>
        </w:rPr>
        <w:t xml:space="preserve"> These things go hand in hand. It does not make sense for one to justify one’s prejudice and hatred for a whole group of people with whom you have actually had very little contact with and think they are aesthetically valuable. </w:t>
      </w:r>
      <w:r w:rsidRPr="00BB029A">
        <w:rPr>
          <w:highlight w:val="yellow"/>
          <w:u w:val="single"/>
        </w:rPr>
        <w:t>The politics of</w:t>
      </w:r>
      <w:r w:rsidRPr="00625DEA">
        <w:rPr>
          <w:u w:val="single"/>
        </w:rPr>
        <w:t xml:space="preserve"> physical attraction and </w:t>
      </w:r>
      <w:r w:rsidRPr="00BB029A">
        <w:rPr>
          <w:highlight w:val="yellow"/>
          <w:u w:val="single"/>
        </w:rPr>
        <w:t>aesthetic value have been used to control</w:t>
      </w:r>
      <w:r w:rsidRPr="00625DEA">
        <w:rPr>
          <w:u w:val="single"/>
        </w:rPr>
        <w:t xml:space="preserve">, demonize, and invalidate entire </w:t>
      </w:r>
      <w:r w:rsidRPr="00625DEA">
        <w:rPr>
          <w:u w:val="single"/>
        </w:rPr>
        <w:lastRenderedPageBreak/>
        <w:t xml:space="preserve">groups of </w:t>
      </w:r>
      <w:r w:rsidRPr="00BB029A">
        <w:rPr>
          <w:highlight w:val="yellow"/>
          <w:u w:val="single"/>
        </w:rPr>
        <w:t>people for</w:t>
      </w:r>
      <w:r w:rsidRPr="00625DEA">
        <w:rPr>
          <w:u w:val="single"/>
        </w:rPr>
        <w:t xml:space="preserve"> at least </w:t>
      </w:r>
      <w:r w:rsidRPr="00BB029A">
        <w:rPr>
          <w:highlight w:val="yellow"/>
          <w:u w:val="single"/>
        </w:rPr>
        <w:t>hundreds of years</w:t>
      </w:r>
      <w:r w:rsidRPr="00625DEA">
        <w:rPr>
          <w:u w:val="single"/>
        </w:rPr>
        <w:t xml:space="preserve"> and they have proven to be quite powerful forms of control</w:t>
      </w:r>
      <w:r w:rsidRPr="00625DEA">
        <w:rPr>
          <w:sz w:val="16"/>
        </w:rPr>
        <w:t xml:space="preserve">. In other words, </w:t>
      </w:r>
      <w:r w:rsidRPr="00625DEA">
        <w:rPr>
          <w:u w:val="single"/>
        </w:rPr>
        <w:t>the widespread opinion in Chinese societies that black people are ugly and invaluable as human beings are indeed related.</w:t>
      </w:r>
      <w:r w:rsidRPr="00625DEA">
        <w:rPr>
          <w:sz w:val="16"/>
        </w:rPr>
        <w:t xml:space="preserve"> It is important to note, though, that while socially </w:t>
      </w:r>
      <w:r w:rsidRPr="00625DEA">
        <w:rPr>
          <w:u w:val="single"/>
        </w:rPr>
        <w:t>structural racism and aesthetic preference operate parallel to each other, they are not completely dependent on each other</w:t>
      </w:r>
      <w:r w:rsidRPr="00625DEA">
        <w:rPr>
          <w:sz w:val="16"/>
        </w:rPr>
        <w:t>, ie—</w:t>
      </w:r>
      <w:r w:rsidRPr="00625DEA">
        <w:rPr>
          <w:u w:val="single"/>
        </w:rPr>
        <w:t>a Chinese person (or white person for that matter) marrying a black spouse does not exclude them from being racist or participating in their society’s racism.</w:t>
      </w:r>
      <w:r w:rsidRPr="00625DEA">
        <w:rPr>
          <w:sz w:val="16"/>
        </w:rPr>
        <w:t xml:space="preserve"> Something interesting occurs often enough to complicate this a little further: </w:t>
      </w:r>
      <w:r w:rsidRPr="00625DEA">
        <w:rPr>
          <w:u w:val="single"/>
        </w:rPr>
        <w:t>I have seen a few cases of Chinese people telling my black friends that they are beautiful,</w:t>
      </w:r>
      <w:r w:rsidRPr="00625DEA">
        <w:rPr>
          <w:sz w:val="16"/>
        </w:rPr>
        <w:t xml:space="preserve"> and this has happened to me a couple of times as well. I will actually talk more about this in the next article when I go through common </w:t>
      </w:r>
      <w:r w:rsidRPr="00625DEA">
        <w:rPr>
          <w:u w:val="single"/>
        </w:rPr>
        <w:t>Western responses to Chinese anti-blackness, but I will mention now that it is my understanding that when Chinese people say “so beautiful!” (</w:t>
      </w:r>
      <w:r w:rsidRPr="00625DEA">
        <w:rPr>
          <w:rFonts w:ascii="MS Gothic" w:hAnsi="MS Gothic" w:cs="MS Gothic"/>
          <w:u w:val="single"/>
        </w:rPr>
        <w:t>好漂亮！</w:t>
      </w:r>
      <w:r w:rsidRPr="00625DEA">
        <w:rPr>
          <w:u w:val="single"/>
        </w:rPr>
        <w:t>) to my black friends or me, they are actually only referring to our eyes and not in fact us as a whole, but I will cover that next time</w:t>
      </w:r>
      <w:r w:rsidRPr="00625DEA">
        <w:rPr>
          <w:sz w:val="16"/>
        </w:rPr>
        <w:t xml:space="preserve">. 3. “They don’t work hard/don’t work well.” This one has come up the least number of times, but I have seen it used much more frequently here in Ghana than in China or Taiwan or Hong Kong, which is important to note. That signals to me that there are different kinds of referencing happening when Chinese people talk to me about blackness in China than in Africa. Chinese people in Africa are more likely to talk about work, marriage, and intermixing than anyone I talked to anywhere else. That being said, this is a new category of “evidence” of black inferiority I have encountered with Chinese people, although it is no stranger in any American discourse on race. In fact, in the recent US presidential campaign fever, I don’t think a day has gone by where I haven’t seen or heard a white American talk about how black people and Latinos don’t work and are sucking resources from innocent tax-paying whites. I think that the arguments against this kind of “evidence” would apply equally whether the person perpetrating this falsehood is white or Chinese and whether it’s against black people in the West or black people in Africa, and therefore I defer to people who have been doing work on the “myth of the non-working black”. I have yet to find a study or paper or book on the myth of the inferior African work ethic yet there are dozens or more on the myth of the black/Latino/poor work ethic in the United States, especially given Mitt Romney’s campaign essentially ran solely on a platform of white supremacy. Perhaps after I have learned more about this I will have a more specialized response to the particular context of Chinese perceptions of black work ethic, but until then it looks to me to be operating on a purely racist basis. 4. “We’ve always liked white skin – it’s an ancient thing, even for Chinese girls.”Yes, idealized pasty white skin has appeared in Chinese literature for a long time. It is one thing to prefer your women pasty (that’s literally an aesthetic choice), but it is another </w:t>
      </w:r>
      <w:r w:rsidRPr="00625DEA">
        <w:rPr>
          <w:rStyle w:val="StyleUnderline"/>
        </w:rPr>
        <w:t xml:space="preserve">thing </w:t>
      </w:r>
      <w:r w:rsidRPr="00625DEA">
        <w:rPr>
          <w:u w:val="single"/>
        </w:rPr>
        <w:t xml:space="preserve">to demonize brown/black skin (especially when its biological) or use white people’s compliance with “ancient” aesthetic preferences to uphold their superiority. Sometimes I wonder about the kind of damage being done when </w:t>
      </w:r>
      <w:r w:rsidRPr="00EA0BAC">
        <w:rPr>
          <w:highlight w:val="yellow"/>
          <w:u w:val="single"/>
        </w:rPr>
        <w:t>people use “innocent” historical notions of goodness/beauty to explain the</w:t>
      </w:r>
      <w:r w:rsidRPr="00625DEA">
        <w:rPr>
          <w:sz w:val="16"/>
        </w:rPr>
        <w:t xml:space="preserve"> (I would argue) </w:t>
      </w:r>
      <w:r w:rsidRPr="00EA0BAC">
        <w:rPr>
          <w:highlight w:val="yellow"/>
          <w:u w:val="single"/>
        </w:rPr>
        <w:t>almost religious love of white people/whiteness across Asia</w:t>
      </w:r>
      <w:r w:rsidRPr="00625DEA">
        <w:rPr>
          <w:sz w:val="16"/>
        </w:rPr>
        <w:t xml:space="preserve">. I say “innocent” because that’s my perception of the way it is presented to me. To paraphrase the majority of my Chinese informants, I have been told “No, no, no, we like white people’s physical features because of our history. We have always liked white skin. It’s been like that for hundreds/thousands of years.” In other words, </w:t>
      </w:r>
      <w:r w:rsidRPr="00625DEA">
        <w:rPr>
          <w:u w:val="single"/>
        </w:rPr>
        <w:t>love of whiteness is based in history so it is okay to demonize non-whiteness today</w:t>
      </w:r>
      <w:r w:rsidRPr="00625DEA">
        <w:rPr>
          <w:sz w:val="16"/>
        </w:rPr>
        <w:t xml:space="preserve">. Historical Asian skin tone preference is somehow supposed to explain why people hate blackness or why white peoples’ eye shapes, noses, and hair and eye colors are considered superior to natural Asian ones. Sorry, but that does not make logical sense and it is just a poor excuse to stop thought and leave white superiority and black inferiority unquestioned. I would love to see a study done tracing the historical development of the love of white people in China. For some time in China, white people were demonized too. How did that change? When did that change? What was it like before? How did white demonization start and to what extent did it occurs? How did demonization of black people develop in relation to the demonization of white people? It is pretty obvious that dislike for brown skin tones on Asian people most likely came first and when black people started showing up in large numbers it probably carried over, but right now it looks to me like modern anti-blackness has transformed way beyond the kinds of anti-darker skin tones of the past. I really hope to see this part of Afro-Chinese Studies develop quickly. 5. “We won’t accept our children marrying black people/ We don’t accept black exchange students/We prefer white people working for us.” For as long as I have lived in Asia I have heard stories of Chinese families refusing family membership to black people, whether that means in terms of marriage or in terms of host families. </w:t>
      </w:r>
      <w:r w:rsidRPr="00625DEA">
        <w:rPr>
          <w:u w:val="single"/>
        </w:rPr>
        <w:t>I</w:t>
      </w:r>
      <w:r w:rsidRPr="00625DEA">
        <w:rPr>
          <w:sz w:val="16"/>
        </w:rPr>
        <w:t xml:space="preserve"> </w:t>
      </w:r>
      <w:r w:rsidRPr="00625DEA">
        <w:rPr>
          <w:u w:val="single"/>
        </w:rPr>
        <w:t>have had a total of four different Chinese host families in my life,</w:t>
      </w:r>
      <w:r w:rsidRPr="00625DEA">
        <w:rPr>
          <w:sz w:val="16"/>
        </w:rPr>
        <w:t xml:space="preserve"> each time through a program that organizes the arrangements for us. During my most recent program, the US Department of State’s Critical Language Scholarship Program in Beijing this past summer, I heard several stories from my fellow program participants of host families refusing to host black students for the 2-month period and telling their white host children how happy they were they were not black. </w:t>
      </w:r>
      <w:r w:rsidRPr="00625DEA">
        <w:rPr>
          <w:u w:val="single"/>
        </w:rPr>
        <w:t>My first host family in Taiwan told me they were disappointed that I was the American coming to live with them for five months and that I should probably bleach my skin and straighten my hair to be accepted</w:t>
      </w:r>
      <w:r w:rsidRPr="00625DEA">
        <w:rPr>
          <w:sz w:val="16"/>
        </w:rPr>
        <w:t xml:space="preserve">. There are some writings online about this issue in terms of marriage, my favorite being lifebehindthewall.wordpress.com. People I interviewed directly about marriage confirmed the same kinds of things that appear on these blog posts: Chinese people do not seem to be okay with their children marrying black people. The same seems to be true for black people seeking employment in China. </w:t>
      </w:r>
      <w:r w:rsidRPr="00625DEA">
        <w:rPr>
          <w:u w:val="single"/>
        </w:rPr>
        <w:t>People have reported online that they have been told they were denied a job because the company found out they were black</w:t>
      </w:r>
      <w:r w:rsidRPr="00625DEA">
        <w:rPr>
          <w:sz w:val="16"/>
        </w:rPr>
        <w:t xml:space="preserve">. </w:t>
      </w:r>
      <w:r w:rsidRPr="00EA0BAC">
        <w:rPr>
          <w:highlight w:val="yellow"/>
          <w:u w:val="single"/>
        </w:rPr>
        <w:t xml:space="preserve">Black people are denied </w:t>
      </w:r>
      <w:r w:rsidRPr="00EA0BAC">
        <w:rPr>
          <w:highlight w:val="yellow"/>
          <w:u w:val="single"/>
        </w:rPr>
        <w:lastRenderedPageBreak/>
        <w:t>equal access to marriage</w:t>
      </w:r>
      <w:r w:rsidRPr="00625DEA">
        <w:rPr>
          <w:u w:val="single"/>
        </w:rPr>
        <w:t xml:space="preserve">, </w:t>
      </w:r>
      <w:r w:rsidRPr="00EA0BAC">
        <w:rPr>
          <w:highlight w:val="yellow"/>
          <w:u w:val="single"/>
        </w:rPr>
        <w:t>study</w:t>
      </w:r>
      <w:r w:rsidRPr="00625DEA">
        <w:rPr>
          <w:u w:val="single"/>
        </w:rPr>
        <w:t xml:space="preserve"> abroad, </w:t>
      </w:r>
      <w:r w:rsidRPr="00EA0BAC">
        <w:rPr>
          <w:highlight w:val="yellow"/>
          <w:u w:val="single"/>
        </w:rPr>
        <w:t>and work</w:t>
      </w:r>
      <w:r w:rsidRPr="00625DEA">
        <w:rPr>
          <w:u w:val="single"/>
        </w:rPr>
        <w:t xml:space="preserve">, among other things, </w:t>
      </w:r>
      <w:r w:rsidRPr="00EA0BAC">
        <w:rPr>
          <w:highlight w:val="yellow"/>
          <w:u w:val="single"/>
        </w:rPr>
        <w:t>in Chinese societies</w:t>
      </w:r>
      <w:r w:rsidRPr="00625DEA">
        <w:rPr>
          <w:sz w:val="16"/>
        </w:rPr>
        <w:t xml:space="preserve">. </w:t>
      </w:r>
      <w:r w:rsidRPr="00625DEA">
        <w:rPr>
          <w:u w:val="single"/>
        </w:rPr>
        <w:t>This is a type of structural discrimination that racism requires to be racism</w:t>
      </w:r>
      <w:r w:rsidRPr="00625DEA">
        <w:rPr>
          <w:sz w:val="16"/>
        </w:rPr>
        <w:t>. Yes, there are still plenty of Chinese families that do not support interracial marriages with white people or international marriages with Japanese, Malaysian, Filipino, etc. spouses, but those relationships are still far likelier to be accepted than black-Chinese relationships, according to everyone I have ever talked to on the subject. If this isn’t racism, I really don’t know what is. 6. “Black people aren’t real Americans.”</w:t>
      </w:r>
      <w:r w:rsidRPr="00625DEA">
        <w:rPr>
          <w:u w:val="single"/>
        </w:rPr>
        <w:t>I can’t tell you how many times I have had people laugh in my face when I tell them I am American.</w:t>
      </w:r>
      <w:r w:rsidRPr="00625DEA">
        <w:rPr>
          <w:sz w:val="16"/>
        </w:rPr>
        <w:t xml:space="preserve"> One truly horrendous conversation I had with </w:t>
      </w:r>
      <w:r w:rsidRPr="00625DEA">
        <w:rPr>
          <w:u w:val="single"/>
        </w:rPr>
        <w:t>an older Chinese man ended in me asking him why he thinks I can’t possibly be from the US if I’m telling him I am. He told me that Americans “just don’t look like me”.</w:t>
      </w:r>
      <w:r w:rsidRPr="00625DEA">
        <w:rPr>
          <w:sz w:val="16"/>
        </w:rPr>
        <w:t xml:space="preserve"> When I asked him why he thinks so, he told me “well, I watch TV!” That same week a little girl asked me in my apartment’s elevator if I was from England or the US and a man with her, who I am assuming was her grandfather, told me “No, she can’t be from one of those countries… must be…” I quickly interrupted and said to the girl “Actually, I am from the US, you’re very smart” and the older man shook his head and said “Can’t be, can’t be”. A lot of people have told me (black, white, and Asian) that I’m “hard to guess” and they can’t really “tell what I am”, so it’s hard for people to guess “American” when they see me. Yet, </w:t>
      </w:r>
      <w:r w:rsidRPr="00625DEA">
        <w:rPr>
          <w:u w:val="single"/>
        </w:rPr>
        <w:t>my black friends in China, whose identities are never left to guessing but just automatically assumed don’t fair any better</w:t>
      </w:r>
      <w:r w:rsidRPr="00625DEA">
        <w:rPr>
          <w:sz w:val="16"/>
        </w:rPr>
        <w:t xml:space="preserve">. </w:t>
      </w:r>
      <w:r w:rsidRPr="00EA0BAC">
        <w:rPr>
          <w:highlight w:val="yellow"/>
          <w:u w:val="single"/>
        </w:rPr>
        <w:t>Black people</w:t>
      </w:r>
      <w:r w:rsidRPr="00625DEA">
        <w:rPr>
          <w:u w:val="single"/>
        </w:rPr>
        <w:t xml:space="preserve"> are from Africa. They </w:t>
      </w:r>
      <w:r w:rsidRPr="00EA0BAC">
        <w:rPr>
          <w:highlight w:val="yellow"/>
          <w:u w:val="single"/>
        </w:rPr>
        <w:t>cannot be Western</w:t>
      </w:r>
      <w:r w:rsidRPr="00625DEA">
        <w:rPr>
          <w:u w:val="single"/>
        </w:rPr>
        <w:t xml:space="preserve">. </w:t>
      </w:r>
      <w:r w:rsidRPr="00EA0BAC">
        <w:rPr>
          <w:highlight w:val="yellow"/>
          <w:u w:val="single"/>
        </w:rPr>
        <w:t>The West, with</w:t>
      </w:r>
      <w:r w:rsidRPr="00625DEA">
        <w:rPr>
          <w:u w:val="single"/>
        </w:rPr>
        <w:t xml:space="preserve"> all of its </w:t>
      </w:r>
      <w:r w:rsidRPr="00EA0BAC">
        <w:rPr>
          <w:highlight w:val="yellow"/>
          <w:u w:val="single"/>
        </w:rPr>
        <w:t>superior</w:t>
      </w:r>
      <w:r w:rsidRPr="00625DEA">
        <w:rPr>
          <w:u w:val="single"/>
        </w:rPr>
        <w:t xml:space="preserve"> military, technology, and in some ways </w:t>
      </w:r>
      <w:r w:rsidRPr="00EA0BAC">
        <w:rPr>
          <w:highlight w:val="yellow"/>
          <w:u w:val="single"/>
        </w:rPr>
        <w:t>culture</w:t>
      </w:r>
      <w:r w:rsidRPr="00625DEA">
        <w:rPr>
          <w:u w:val="single"/>
        </w:rPr>
        <w:t xml:space="preserve"> </w:t>
      </w:r>
      <w:r w:rsidRPr="00625DEA">
        <w:rPr>
          <w:sz w:val="16"/>
        </w:rPr>
        <w:t xml:space="preserve">(depending on who you’re talking to) </w:t>
      </w:r>
      <w:r w:rsidRPr="00EA0BAC">
        <w:rPr>
          <w:highlight w:val="yellow"/>
          <w:u w:val="single"/>
        </w:rPr>
        <w:t>cannot possibly</w:t>
      </w:r>
      <w:r w:rsidRPr="00625DEA">
        <w:rPr>
          <w:u w:val="single"/>
        </w:rPr>
        <w:t xml:space="preserve"> also belong to or </w:t>
      </w:r>
      <w:r w:rsidRPr="00EA0BAC">
        <w:rPr>
          <w:highlight w:val="yellow"/>
          <w:u w:val="single"/>
        </w:rPr>
        <w:t>incorporate blackness</w:t>
      </w:r>
      <w:r w:rsidRPr="00EA0BAC">
        <w:rPr>
          <w:u w:val="single"/>
        </w:rPr>
        <w:t>.</w:t>
      </w:r>
      <w:bookmarkStart w:id="0" w:name="_GoBack"/>
      <w:bookmarkEnd w:id="0"/>
      <w:r w:rsidRPr="00625DEA">
        <w:rPr>
          <w:sz w:val="16"/>
        </w:rPr>
        <w:t xml:space="preserve"> Of course, that is not to say that Chinese people I have spoken with think the West is in every way superior, but talking to young people </w:t>
      </w:r>
      <w:r w:rsidRPr="00625DEA">
        <w:rPr>
          <w:u w:val="single"/>
        </w:rPr>
        <w:t>I have seen a lot of talk about in what ways China needs to be like the West, how the US/Europe do things better, how he or she is dying to go to the West and live there. When I tried to explain that these images of the West are coming from blatantly untrue depictions of the West in Hollywood, my informants understandably did not believe me. They got even more confused when I told them that in a lot of ways Asian people are treated with the same disdain and sometimes flat out hatred as black people are.</w:t>
      </w:r>
      <w:r w:rsidRPr="00625DEA">
        <w:rPr>
          <w:sz w:val="16"/>
        </w:rPr>
        <w:t xml:space="preserve"> But of course, I am generally not understood to be American so what do I know? </w:t>
      </w:r>
      <w:r w:rsidRPr="00625DEA">
        <w:rPr>
          <w:u w:val="single"/>
        </w:rPr>
        <w:t>For as little as Chinese people are educated on black people, they sure do have vehement, confident ideas of what blackness is; even when black people tell them otherwise, in Chinese minds, blackness can’t be American</w:t>
      </w:r>
      <w:r w:rsidRPr="00625DEA">
        <w:rPr>
          <w:sz w:val="16"/>
        </w:rPr>
        <w:t xml:space="preserve">. </w:t>
      </w:r>
      <w:r w:rsidRPr="00625DEA">
        <w:rPr>
          <w:u w:val="single"/>
        </w:rPr>
        <w:t>This then, is not a question of habits, language, culture, history—it’s a matter of physical appearance and nothing more</w:t>
      </w:r>
      <w:r w:rsidRPr="00625DEA">
        <w:rPr>
          <w:sz w:val="16"/>
        </w:rPr>
        <w:t>. Alright, we have come to the end of my brief exploration of six common Chinese responses to blackness that I have come across. Up next month will be a look at some of the common Western excuses for why China is not racist in part two of this article.</w:t>
      </w:r>
    </w:p>
    <w:p w:rsidR="006E318E" w:rsidRPr="00111C26" w:rsidRDefault="006E318E" w:rsidP="00125C19"/>
    <w:p w:rsidR="00DD33BC" w:rsidRPr="00F11338" w:rsidRDefault="00DD33BC" w:rsidP="00456CCF">
      <w:pPr>
        <w:pStyle w:val="Heading3"/>
      </w:pPr>
      <w:r w:rsidRPr="00F11338">
        <w:lastRenderedPageBreak/>
        <w:t>Cap</w:t>
      </w:r>
    </w:p>
    <w:p w:rsidR="00DD33BC" w:rsidRPr="00F11338" w:rsidRDefault="00676BD1" w:rsidP="00DD33BC">
      <w:pPr>
        <w:pStyle w:val="Heading4"/>
      </w:pPr>
      <w:r w:rsidRPr="00F11338">
        <w:t>Western academic theories about perception of postcolonial states is marred in a-materialism – only a focus on global capitalism can come to grips with the consequences of their harms</w:t>
      </w:r>
    </w:p>
    <w:p w:rsidR="00DD33BC" w:rsidRPr="00F11338" w:rsidRDefault="00DD33BC" w:rsidP="00DD33BC">
      <w:r w:rsidRPr="00F11338">
        <w:rPr>
          <w:rStyle w:val="Style13ptBold"/>
        </w:rPr>
        <w:t>Dirlik et al. 2k</w:t>
      </w:r>
      <w:r w:rsidRPr="00F11338">
        <w:t xml:space="preserve"> </w:t>
      </w:r>
      <w:r w:rsidRPr="00F11338">
        <w:br/>
      </w:r>
      <w:r w:rsidRPr="00F11338">
        <w:rPr>
          <w:sz w:val="18"/>
        </w:rPr>
        <w:t>(Arif Dirlik is a professor of history at Duke University, Vinay Bahl, associate professor of sociology at the Pennsylvania college of technology, Peter Gran, professor of history at temple university, editors, History After The Three Worlds: Post-Eurocentric Historiographies, 2k, accessed 22 June 2016, cVs))</w:t>
      </w:r>
    </w:p>
    <w:p w:rsidR="00DD33BC" w:rsidRPr="00F11338" w:rsidRDefault="00DD33BC" w:rsidP="00DD33BC">
      <w:pPr>
        <w:rPr>
          <w:sz w:val="16"/>
        </w:rPr>
      </w:pPr>
      <w:bookmarkStart w:id="1" w:name="_Toc372500986"/>
      <w:bookmarkStart w:id="2" w:name="_Toc373448085"/>
      <w:bookmarkStart w:id="3" w:name="_Toc373448690"/>
      <w:r w:rsidRPr="00F11338">
        <w:rPr>
          <w:sz w:val="16"/>
        </w:rPr>
        <w:t xml:space="preserve">It is essential, however, that the search for such alternatives take for a point of departure the contemporary world situation, which is no longer to be grasped in terms of past conceptualizations. </w:t>
      </w:r>
      <w:r w:rsidRPr="00F11338">
        <w:rPr>
          <w:rStyle w:val="StyleUnderline"/>
        </w:rPr>
        <w:t>While it is necessary to view contemporary ide</w:t>
      </w:r>
      <w:r w:rsidRPr="00F11338">
        <w:rPr>
          <w:rStyle w:val="StyleUnderline"/>
        </w:rPr>
        <w:softHyphen/>
        <w:t>ologies of globalization critically, we can ill afford to overlook that they address contemporary challenges that are quite real.</w:t>
      </w:r>
      <w:bookmarkEnd w:id="1"/>
      <w:bookmarkEnd w:id="2"/>
      <w:bookmarkEnd w:id="3"/>
      <w:r w:rsidRPr="00F11338">
        <w:rPr>
          <w:rStyle w:val="StyleUnderline"/>
        </w:rPr>
        <w:t xml:space="preserve"> </w:t>
      </w:r>
      <w:r w:rsidRPr="00F11338">
        <w:rPr>
          <w:sz w:val="16"/>
        </w:rPr>
        <w:t xml:space="preserve">Especially important in this regard is the conceptualization of the world in terms of the Three Worlds idea. In past days, the Three Worlds idea provided a significant means to grasp global economic and political configurations. </w:t>
      </w:r>
      <w:r w:rsidRPr="00F11338">
        <w:rPr>
          <w:rStyle w:val="StyleUnderline"/>
        </w:rPr>
        <w:t>As late as the 1970s, the idea of the Third World pointed to certain concrete forms of economic exploitation and political struggle. By the 1 980s, the struggle part of the meaning had lost its salience, rendering the Third World synonymous with backward or undeveloped</w:t>
      </w:r>
      <w:r w:rsidRPr="00F11338">
        <w:rPr>
          <w:sz w:val="16"/>
        </w:rPr>
        <w:t>, which also suggested a return to the original post—World-War-Il use of the term</w:t>
      </w:r>
      <w:r w:rsidRPr="00F11338">
        <w:rPr>
          <w:rStyle w:val="StyleUnderline"/>
        </w:rPr>
        <w:t>. The Third World, which ear</w:t>
      </w:r>
      <w:r w:rsidRPr="00F11338">
        <w:rPr>
          <w:rStyle w:val="StyleUnderline"/>
        </w:rPr>
        <w:softHyphen/>
        <w:t>lier had been a location of possible alternatives to both First World capitalist and Second World statist modernities, came increasingly to denote those areas in the world that were falling behind in the race of progress. At the same time, economic developments associated with globalization further scrambled the tenuous bound</w:t>
      </w:r>
      <w:r w:rsidRPr="00F11338">
        <w:rPr>
          <w:rStyle w:val="StyleUnderline"/>
        </w:rPr>
        <w:softHyphen/>
        <w:t>aries between the Three Worlds</w:t>
      </w:r>
      <w:r w:rsidRPr="00F11338">
        <w:rPr>
          <w:sz w:val="16"/>
        </w:rPr>
        <w:t>. The fall for all practices of statist socialist regimes in Eastern Europe in 1989 was the final event to render irrelevant earlier concep</w:t>
      </w:r>
      <w:r w:rsidRPr="00F11338">
        <w:rPr>
          <w:sz w:val="16"/>
        </w:rPr>
        <w:softHyphen/>
        <w:t xml:space="preserve">tualizations of global configurations. </w:t>
      </w:r>
      <w:r w:rsidRPr="00F11338">
        <w:rPr>
          <w:rStyle w:val="Emphasis"/>
        </w:rPr>
        <w:t>With global capitalism has emerged a situation that not only signals an end to the Three Worlds idea, but even more radically to the dichotomization of the world around East/West or North/South distinctions.</w:t>
      </w:r>
      <w:r w:rsidRPr="00F11338">
        <w:rPr>
          <w:sz w:val="16"/>
        </w:rPr>
        <w:t xml:space="preserve"> </w:t>
      </w:r>
      <w:r w:rsidRPr="00F11338">
        <w:rPr>
          <w:rStyle w:val="StyleUnderline"/>
        </w:rPr>
        <w:t>What are gone are not only concepts for organizing the world, but also concepts that served to give coherence to projects of emancipation. The irrelevance of the concepts, however, does not imply the disappearance of fundamental aspects of the situation that the concepts encompassed, especially the divisions between rich and poor, and the conditions of inequality, oppression, and exploitation, which are perhaps sharper today than in the past.</w:t>
      </w:r>
      <w:r w:rsidRPr="00F11338">
        <w:rPr>
          <w:sz w:val="16"/>
        </w:rPr>
        <w:t xml:space="preserve">1’ </w:t>
      </w:r>
      <w:r w:rsidRPr="00F11338">
        <w:rPr>
          <w:rStyle w:val="StyleUnderline"/>
        </w:rPr>
        <w:t>The problem with contemporary alternatives to the Three Worlds idea—globalization, postmod</w:t>
      </w:r>
      <w:r w:rsidRPr="00F11338">
        <w:rPr>
          <w:rStyle w:val="StyleUnderline"/>
        </w:rPr>
        <w:softHyphen/>
        <w:t xml:space="preserve">ernism, and postcolonialism—is not that they do not articulate a new situation, but that they </w:t>
      </w:r>
      <w:r w:rsidRPr="00F11338">
        <w:rPr>
          <w:rStyle w:val="Emphasis"/>
        </w:rPr>
        <w:t xml:space="preserve">turn their backs on the persistent material and cultural problems created by the globalization of capitalism. </w:t>
      </w:r>
      <w:r w:rsidRPr="00F11338">
        <w:rPr>
          <w:rStyle w:val="StyleUnderline"/>
        </w:rPr>
        <w:t>Such Third World issues</w:t>
      </w:r>
      <w:r w:rsidRPr="00F11338">
        <w:rPr>
          <w:sz w:val="16"/>
        </w:rPr>
        <w:t>—which are no longer confined to a geographical Third World—</w:t>
      </w:r>
      <w:r w:rsidRPr="00F11338">
        <w:rPr>
          <w:rStyle w:val="StyleUnderline"/>
        </w:rPr>
        <w:t>are literally absent from discussions of modernity and postmodernity; as such discussions appear as “an all-Western debate; an Occidental quiz, with Western answers to Western questions.”</w:t>
      </w:r>
      <w:r w:rsidRPr="00F11338">
        <w:rPr>
          <w:sz w:val="16"/>
        </w:rPr>
        <w:t xml:space="preserve">’2 </w:t>
      </w:r>
      <w:r w:rsidRPr="00F11338">
        <w:rPr>
          <w:rStyle w:val="Emphasis"/>
        </w:rPr>
        <w:t>The problems these discussions present are not abstractly intellectual but pro</w:t>
      </w:r>
      <w:r w:rsidRPr="00F11338">
        <w:rPr>
          <w:rStyle w:val="Emphasis"/>
        </w:rPr>
        <w:softHyphen/>
        <w:t>foundly pedagogical, with implications for everyday social ideologies</w:t>
      </w:r>
      <w:r w:rsidRPr="00F11338">
        <w:rPr>
          <w:rStyle w:val="StyleUnderline"/>
        </w:rPr>
        <w:t>. Students— especially those who are nourished by Western academic culture—are often caught in a situation where postmodem and postcolonial theories substitute for knowledge about other countries</w:t>
      </w:r>
      <w:r w:rsidRPr="00F11338">
        <w:rPr>
          <w:sz w:val="16"/>
        </w:rPr>
        <w:t>, knowledge of languages, and most certainly knowledge of other theories. To a degree this book is addressed to these students. The authors must assume that “it is not possible for anyone to stand outside either their mater</w:t>
      </w:r>
      <w:r w:rsidRPr="00F11338">
        <w:rPr>
          <w:sz w:val="16"/>
        </w:rPr>
        <w:softHyphen/>
        <w:t>ial reality (both human and nonhuman) or of the evolving context of ideas.” ide</w:t>
      </w:r>
      <w:r w:rsidRPr="00F11338">
        <w:rPr>
          <w:sz w:val="16"/>
        </w:rPr>
        <w:softHyphen/>
        <w:t xml:space="preserve">ally, “one must operate taking cognizance of how the available alternatives will affect human beings living in the particular world of the present.”’3 </w:t>
      </w:r>
      <w:r w:rsidRPr="00F11338">
        <w:rPr>
          <w:rStyle w:val="StyleUnderline"/>
        </w:rPr>
        <w:t>Postmodernism and postcolonialism encourage preoccupation with identity and subjectivity, but only by displacing into the realm of culture the kind of self-knowledge that comes with the confrontation of historically circumscribed material realities. The end result is, on the one hand, not so much self-knowledge as the denial of the possi</w:t>
      </w:r>
      <w:r w:rsidRPr="00F11338">
        <w:rPr>
          <w:rStyle w:val="StyleUnderline"/>
        </w:rPr>
        <w:softHyphen/>
        <w:t xml:space="preserve">bility of knowledge of any kind and the re-reification of identities that produces a liberal relativism, and on </w:t>
      </w:r>
      <w:r w:rsidRPr="00F11338">
        <w:rPr>
          <w:rStyle w:val="StyleUnderline"/>
        </w:rPr>
        <w:lastRenderedPageBreak/>
        <w:t>the other hand, murderous separation of human beings. To overcome this new mode of culturalism in both its liberal and conservative man</w:t>
      </w:r>
      <w:r w:rsidRPr="00F11338">
        <w:rPr>
          <w:rStyle w:val="StyleUnderline"/>
        </w:rPr>
        <w:softHyphen/>
        <w:t xml:space="preserve">ifestations, it is necessary once again to confront life in all its materiality, which unites as well as divides humans across the globe. </w:t>
      </w:r>
      <w:r w:rsidRPr="00F11338">
        <w:rPr>
          <w:sz w:val="16"/>
        </w:rPr>
        <w:t>To this end, the various chapters in this book reaffirm the historicity of the present to spell out the material context that produces contemporary cultures and ideologies, including the contemporary crisis of history. Similarly, the alternative historiographies the chapters propose insist on the persistence of past problems while recognizing the changed circumstances of the present; hence the title, History after the Three Worlds, which parts with the Three Worlds idea but reaffirms it as the historical condition of the present.</w:t>
      </w:r>
    </w:p>
    <w:p w:rsidR="00DD33BC" w:rsidRPr="00F11338" w:rsidRDefault="00DD33BC" w:rsidP="00DD33BC"/>
    <w:p w:rsidR="00417728" w:rsidRDefault="00417728" w:rsidP="00456CCF">
      <w:pPr>
        <w:pStyle w:val="Heading3"/>
      </w:pPr>
      <w:r>
        <w:lastRenderedPageBreak/>
        <w:t>Colonialism</w:t>
      </w:r>
    </w:p>
    <w:p w:rsidR="00417728" w:rsidRDefault="003700CD" w:rsidP="00417728">
      <w:pPr>
        <w:pStyle w:val="Heading4"/>
      </w:pPr>
      <w:r>
        <w:t>Threat construction is rooted in a long history of colonialism that cannot be solved by just a pedagogical activity</w:t>
      </w:r>
    </w:p>
    <w:p w:rsidR="00417728" w:rsidRPr="00417728" w:rsidRDefault="00417728" w:rsidP="00417728">
      <w:pPr>
        <w:rPr>
          <w:sz w:val="18"/>
        </w:rPr>
      </w:pPr>
      <w:r w:rsidRPr="00417728">
        <w:rPr>
          <w:rStyle w:val="Style13ptBold"/>
        </w:rPr>
        <w:t>McKinney 16</w:t>
      </w:r>
      <w:r>
        <w:br/>
      </w:r>
      <w:r w:rsidRPr="00417728">
        <w:rPr>
          <w:sz w:val="18"/>
        </w:rPr>
        <w:t xml:space="preserve">(Cynthia McKinney is an American politician and activist. “What is America doing in the South China Sea?” published on Russia Today and Black Agenda Report. Written 1 March 2016, accessed 22 June 2016. </w:t>
      </w:r>
      <w:hyperlink r:id="rId18" w:history="1">
        <w:r w:rsidRPr="00417728">
          <w:rPr>
            <w:rStyle w:val="Hyperlink"/>
            <w:sz w:val="18"/>
          </w:rPr>
          <w:t>http://www.blackagendareport.com/us_south_china_sea</w:t>
        </w:r>
      </w:hyperlink>
      <w:r w:rsidRPr="00417728">
        <w:rPr>
          <w:sz w:val="18"/>
        </w:rPr>
        <w:t xml:space="preserve"> cVs)</w:t>
      </w:r>
    </w:p>
    <w:p w:rsidR="00417728" w:rsidRPr="003700CD" w:rsidRDefault="00417728" w:rsidP="00417728">
      <w:pPr>
        <w:rPr>
          <w:rStyle w:val="StyleUnderline"/>
        </w:rPr>
      </w:pPr>
      <w:r w:rsidRPr="003700CD">
        <w:rPr>
          <w:sz w:val="16"/>
        </w:rPr>
        <w:t xml:space="preserve">“International political economists are now discussing the ‘China Model’ or the ‘Beijing Consensus.’” </w:t>
      </w:r>
      <w:r w:rsidRPr="003700CD">
        <w:rPr>
          <w:rStyle w:val="StyleUnderline"/>
        </w:rPr>
        <w:t>Washington is playing a dangerous game of “chicken” with the Chinese</w:t>
      </w:r>
      <w:r w:rsidRPr="003700CD">
        <w:rPr>
          <w:sz w:val="16"/>
        </w:rPr>
        <w:t xml:space="preserve"> and Russians, </w:t>
      </w:r>
      <w:r w:rsidRPr="003700CD">
        <w:rPr>
          <w:rStyle w:val="StyleUnderline"/>
        </w:rPr>
        <w:t>who are attempting to defend themselves from the Washington Consensus</w:t>
      </w:r>
      <w:r w:rsidRPr="003700CD">
        <w:rPr>
          <w:sz w:val="16"/>
        </w:rPr>
        <w:t xml:space="preserve">, which reduces subject populations to that of serfs. While the Russians, following the collapse of the Soviet Union, seemed willing to accept a sort of vassal statehood, it is increasingly today clear that such an assignation is intolerable. Thus, Vladimir Putin enjoys immense popularity as he stands up to the pro-Washington forces inside and outside of the US. Meanwhile, </w:t>
      </w:r>
      <w:r w:rsidRPr="003700CD">
        <w:rPr>
          <w:rStyle w:val="Emphasis"/>
        </w:rPr>
        <w:t>the Chinese remember all too well the sting of British colonialism</w:t>
      </w:r>
      <w:r w:rsidRPr="003700CD">
        <w:rPr>
          <w:rStyle w:val="StyleUnderline"/>
        </w:rPr>
        <w:t>: opium addiction and the lasting effects of British presumptions of superiority. The Chinese place in the Washington Consensus has been staked out a</w:t>
      </w:r>
      <w:r w:rsidRPr="003700CD">
        <w:rPr>
          <w:sz w:val="16"/>
        </w:rPr>
        <w:t xml:space="preserve">s, in the case of Russia, </w:t>
      </w:r>
      <w:r w:rsidRPr="003700CD">
        <w:rPr>
          <w:rStyle w:val="StyleUnderline"/>
        </w:rPr>
        <w:t>supplier of inputs to feed the hungry capitalism of the US and the Western European former colonial masters. Directed by the United States, and backed up by its military, the real beneficiaries of the Washington Consensus were never intended to be the people of China, who were just viewed as a</w:t>
      </w:r>
      <w:r w:rsidRPr="003700CD">
        <w:rPr>
          <w:sz w:val="16"/>
        </w:rPr>
        <w:t xml:space="preserve"> one billion plus, voracious, </w:t>
      </w:r>
      <w:r w:rsidRPr="003700CD">
        <w:rPr>
          <w:rStyle w:val="StyleUnderline"/>
        </w:rPr>
        <w:t>consumption-hungry machine for Western goods. But the Chinese had another idea, and instead of becoming an engine of growth for Western economies, international political economists are now discussing the “China Model”</w:t>
      </w:r>
      <w:r w:rsidRPr="003700CD">
        <w:rPr>
          <w:sz w:val="16"/>
        </w:rPr>
        <w:t xml:space="preserve"> or the “Beijing Consensus.” </w:t>
      </w:r>
      <w:r w:rsidRPr="003700CD">
        <w:rPr>
          <w:rStyle w:val="StyleUnderline"/>
        </w:rPr>
        <w:t>Chinese Communist Party scholars now tout China as an alternative development model for the former colonized world. This is not what Washington had in mind with its so-called “China Opening” in 1972. Thus, the US has embarked upon a strategy of containing the rise of</w:t>
      </w:r>
      <w:r w:rsidRPr="003700CD">
        <w:rPr>
          <w:sz w:val="16"/>
        </w:rPr>
        <w:t xml:space="preserve"> Russia and </w:t>
      </w:r>
      <w:r w:rsidRPr="003700CD">
        <w:rPr>
          <w:rStyle w:val="StyleUnderline"/>
        </w:rPr>
        <w:t>China</w:t>
      </w:r>
      <w:r w:rsidRPr="003700CD">
        <w:rPr>
          <w:sz w:val="16"/>
        </w:rPr>
        <w:t xml:space="preserve">, rolling back any gains made by states friendly with them and willing to go against the neoliberal grain, and doing this by alternative means without overt or “hot” war. The US military establishment calls this “asymmetric” warfare. “The real beneficiaries of the Washington Consensus were never intended to be the people of China.” The Obama Administration, while pronouncing nostrums of civility and democracy, terms this multi-pronged attack on the right of self-determination of other countries, “Leading From Behind,” a term borrowed from Nelson Mandela. This is a strategy akin to having a war in which the leading belligerent is “in the closet,” out of view. Both the Russians and </w:t>
      </w:r>
      <w:r w:rsidRPr="003700CD">
        <w:rPr>
          <w:rStyle w:val="StyleUnderline"/>
        </w:rPr>
        <w:t>the Chinese know that Washington has declared war on them. So now, what does this mean for Asians’ engagement with each other and Washington’s engagement in Asia?</w:t>
      </w:r>
      <w:r w:rsidRPr="003700CD">
        <w:rPr>
          <w:sz w:val="16"/>
        </w:rPr>
        <w:t xml:space="preserve"> The particular line of contention now revolves around the geostrategically important sea lanes along which move oil from West Asia and North Africa to Japan and goods mostly produced in China yet consumed in every corner of the world. Because the Western media have touted the endangerment of global commerce caused by Chinese interference with these sea lanes, blogger Peter Lee decided to take a closer look. What he found is that even Japanese Prime Minister Shinzo Abe reportedly told the Diet (the Japanese Parliament) that “there are alternative routes” for the Strait of Malacca, “unlike Hormuz.” He concluded that we who are forced to rely on Western media have been fed a bunch of propaganda and, in reality, the South China Sea and the Strait of Malacca are not a critical sea lane for US allies Japan and South Korea and offers the real-time map of maritime activity to prove it. So, </w:t>
      </w:r>
      <w:r w:rsidRPr="003700CD">
        <w:rPr>
          <w:rStyle w:val="StyleUnderline"/>
        </w:rPr>
        <w:t>with the veneer of legitimacy completely torn away from US justifications for its actions in the region, what exactly are China and the US doing in the South China Sea?</w:t>
      </w:r>
    </w:p>
    <w:p w:rsidR="003700CD" w:rsidRDefault="003700CD" w:rsidP="00417728"/>
    <w:p w:rsidR="009E08AF" w:rsidRPr="009E08AF" w:rsidRDefault="009E08AF" w:rsidP="009E08AF">
      <w:pPr>
        <w:pStyle w:val="Heading4"/>
      </w:pPr>
      <w:r w:rsidRPr="009E08AF">
        <w:t>Settler colonialist histo</w:t>
      </w:r>
      <w:r w:rsidR="00625DEA">
        <w:t>ries are intertwined with China,</w:t>
      </w:r>
      <w:r w:rsidRPr="009E08AF">
        <w:t xml:space="preserve"> but the only way to solve colonialism is to use indigenous governances and reject and dismantle the state</w:t>
      </w:r>
      <w:r w:rsidR="00625DEA">
        <w:t xml:space="preserve"> – that’s not the aff, turns case</w:t>
      </w:r>
    </w:p>
    <w:p w:rsidR="009E08AF" w:rsidRPr="009E08AF" w:rsidRDefault="009E08AF" w:rsidP="009E08AF">
      <w:r w:rsidRPr="009E08AF">
        <w:rPr>
          <w:rStyle w:val="Style13ptBold"/>
        </w:rPr>
        <w:t>Snelgrove, Dhamoon, and Corntassel, 14</w:t>
      </w:r>
      <w:r w:rsidRPr="009E08AF">
        <w:t xml:space="preserve"> (Corey Snelgrove University of British Columbia Rita Kaur Dhamoon University of Victoria Jeff Corntassel University of Victoria, “Unsettling settler </w:t>
      </w:r>
      <w:r w:rsidRPr="009E08AF">
        <w:lastRenderedPageBreak/>
        <w:t>colonialism: The discourse and politics of settlers, and solidarity with Indigenous nations”, Decolonization: Indigeneity, Education &amp; Society, Vol. 3, No. 2, 2014, pp. 1-32, 2014)</w:t>
      </w:r>
    </w:p>
    <w:p w:rsidR="009E08AF" w:rsidRPr="00625DEA" w:rsidRDefault="009E08AF" w:rsidP="009E08AF">
      <w:pPr>
        <w:rPr>
          <w:sz w:val="16"/>
        </w:rPr>
      </w:pPr>
      <w:r w:rsidRPr="00625DEA">
        <w:rPr>
          <w:sz w:val="16"/>
        </w:rPr>
        <w:t xml:space="preserve">Corey: This not knowing, this forgetting of our own histories, just supports the claiming of space and place. These </w:t>
      </w:r>
      <w:r w:rsidRPr="009E08AF">
        <w:rPr>
          <w:b/>
          <w:u w:val="single"/>
        </w:rPr>
        <w:t>histories too are obviously entangled and complex</w:t>
      </w:r>
      <w:r w:rsidRPr="00625DEA">
        <w:rPr>
          <w:sz w:val="16"/>
        </w:rPr>
        <w:t xml:space="preserve">. For instance, my great-great grandfather and his family were </w:t>
      </w:r>
      <w:r w:rsidRPr="009E08AF">
        <w:rPr>
          <w:b/>
          <w:u w:val="single"/>
        </w:rPr>
        <w:t>settlers in</w:t>
      </w:r>
      <w:r w:rsidRPr="00625DEA">
        <w:rPr>
          <w:sz w:val="16"/>
        </w:rPr>
        <w:t xml:space="preserve"> Ohio, eventually becoming a doctor and Christian missionary in</w:t>
      </w:r>
      <w:r w:rsidRPr="009E08AF">
        <w:rPr>
          <w:b/>
          <w:u w:val="single"/>
        </w:rPr>
        <w:t xml:space="preserve"> the interior of China</w:t>
      </w:r>
      <w:r w:rsidRPr="00625DEA">
        <w:rPr>
          <w:sz w:val="16"/>
        </w:rPr>
        <w:t xml:space="preserve">. This side of my family stayed in China – over time, transitioning from Christian missionaries to foreign capitalists – until the Second World War, when my great-grandfather was interned and my grandmother with her mother and brother came to Canada. So my own </w:t>
      </w:r>
      <w:r w:rsidRPr="009E08AF">
        <w:rPr>
          <w:b/>
          <w:u w:val="single"/>
        </w:rPr>
        <w:t>ancestral history is entangled with the global structures of settler colonialism, capitalism, christianity, white supremacy and imperialism</w:t>
      </w:r>
      <w:r w:rsidRPr="00625DEA">
        <w:rPr>
          <w:sz w:val="16"/>
        </w:rPr>
        <w:t xml:space="preserve">. And how does this affect my own approaches and thoughts to solidarity? If I’m responsible to </w:t>
      </w:r>
      <w:r w:rsidRPr="009E08AF">
        <w:rPr>
          <w:u w:val="single"/>
        </w:rPr>
        <w:t>Indigenous peoples who have been and continue to be displaced and dispossessed</w:t>
      </w:r>
      <w:r w:rsidRPr="00625DEA">
        <w:rPr>
          <w:sz w:val="16"/>
        </w:rPr>
        <w:t xml:space="preserve"> by myself and my ancestors, and thus accountable to the </w:t>
      </w:r>
      <w:r w:rsidRPr="009E08AF">
        <w:rPr>
          <w:u w:val="single"/>
        </w:rPr>
        <w:t>structures and practices of settler colonialism and ultimately their destruction</w:t>
      </w:r>
      <w:r w:rsidRPr="00625DEA">
        <w:rPr>
          <w:sz w:val="16"/>
        </w:rPr>
        <w:t xml:space="preserve">, am I not also responsible for my ancestors who served as missionaries and capitalists in China, and thus accountable to the structures and practices undergirding those acts? How does this longer, entangled, complex history contribute to solidarity practices with Indigenous peoples, and (in combination and/or isolation) amongst settlers ourselves? Rita: It is a challenge to know what it means to be ‘fully grounded’, in a social andpolitical sense. Growing up in the UK as a brown person in the 1970s and 1980s, during the era of overt police racism, the rise of the National Front, the antiimmigrant stance of Margaret Thatcher, I recall noting that there was a battlefield and that I was in solidarity with nonwhites. When I first arrived in Canada, the terrain shifted. I remember a series of racist incidences my family and I experienced. One of them was when my brother went to apply for a job as a bar tender and, in the window it said, ‘No dogs allowed, no Indians allowed’. He was mad when he got home, we were all angry. It took us a few months to realize that the notice was about Indigenous peoples, not us as peoples from India. But the connections and differences started to form in my mind. I find it helpful when I Unsettling incommensurabilities 21 think of the history of colonialisms, of my family, and my role in Canada now to use ‘settler colonialism’ because it centres the dispossession of land as a distinguishing and ongoing colonial feature. Colonial assemblages certainly exist in India today too, such as in the road or education system but this is not government by a colonial body. </w:t>
      </w:r>
      <w:r w:rsidRPr="009E08AF">
        <w:rPr>
          <w:u w:val="single"/>
        </w:rPr>
        <w:t>The challenge is when we see colonialisms and racisms as separate</w:t>
      </w:r>
      <w:r w:rsidRPr="00625DEA">
        <w:rPr>
          <w:sz w:val="16"/>
        </w:rPr>
        <w:t xml:space="preserve">, because the dispossession of Indigenous peoples lands is related to the history of British and European imperialism in India, Africa, the Caribbean, and other parts of the world, and also continuing. And these are </w:t>
      </w:r>
      <w:r w:rsidRPr="009E08AF">
        <w:rPr>
          <w:b/>
          <w:u w:val="single"/>
        </w:rPr>
        <w:t>patriarchal, heteronormative, ablest, and capitalist imperial formations that remain relevant today.</w:t>
      </w:r>
      <w:r w:rsidRPr="00625DEA">
        <w:rPr>
          <w:sz w:val="16"/>
        </w:rPr>
        <w:t xml:space="preserve"> Corey: This relational, interdependent focus is also important amongst settlers ourselves – perhaps as a way to counter the flattening of differences that occurs amongst settlers, particularly in solidarity work. Settlers obviously need to be doing our own work and challenging ‘our’ institutions and practices that serve to protect or further colonization. But we can’t do this if we flatten the differences and ignore the inequalities and power relationships that exist within settler society. Not only does such flattening prevent much needed alliances but flattening itself can actually work to protect certain elements of settler colonialism.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w:t>
      </w:r>
      <w:r w:rsidRPr="009E08AF">
        <w:rPr>
          <w:b/>
          <w:u w:val="single"/>
        </w:rPr>
        <w:t>forms of violence that may be a contributing factor to the further reification of structures that support settler colonialism, like the State</w:t>
      </w:r>
      <w:r w:rsidRPr="00625DEA">
        <w:rPr>
          <w:sz w:val="16"/>
        </w:rPr>
        <w:t xml:space="preserve">. Now I’m not arguing for the continued eschewal of Indigenous governance and legal orders because others experience violence, but rather, that </w:t>
      </w:r>
      <w:r w:rsidRPr="009E08AF">
        <w:rPr>
          <w:b/>
          <w:u w:val="single"/>
        </w:rPr>
        <w:t>the substantive recognition of Indigenous governance and legal orders also requires a dismantling of other, related forms of domination.</w:t>
      </w:r>
      <w:r w:rsidRPr="00625DEA">
        <w:rPr>
          <w:sz w:val="16"/>
        </w:rPr>
        <w:t xml:space="preserve"> This latter dismantling I see as necessary but also insufficient for the dismantling of settler colonialism. These sites and </w:t>
      </w:r>
      <w:r w:rsidRPr="009E08AF">
        <w:rPr>
          <w:b/>
          <w:u w:val="single"/>
        </w:rPr>
        <w:t>spaces of domination and resistance are distinct, but also connected dialectically</w:t>
      </w:r>
      <w:r w:rsidRPr="009E08AF">
        <w:rPr>
          <w:u w:val="single"/>
        </w:rPr>
        <w:t>. This seems to be something that settlers, white settlers specifically, have yet to articulate and take up, critique and act against.</w:t>
      </w:r>
      <w:r w:rsidRPr="00625DEA">
        <w:rPr>
          <w:sz w:val="16"/>
        </w:rPr>
        <w:t xml:space="preserve"> And this is perhaps most evident in how settlers seem to be continuously waiting for instruction from Indigenous peoples on how to act.</w:t>
      </w:r>
    </w:p>
    <w:p w:rsidR="009E08AF" w:rsidRPr="00417728" w:rsidRDefault="009E08AF" w:rsidP="00417728"/>
    <w:p w:rsidR="00456CCF" w:rsidRPr="00F11338" w:rsidRDefault="00456CCF" w:rsidP="00456CCF">
      <w:pPr>
        <w:pStyle w:val="Heading3"/>
      </w:pPr>
      <w:r w:rsidRPr="00F11338">
        <w:lastRenderedPageBreak/>
        <w:t>Fem IR / Gender</w:t>
      </w:r>
    </w:p>
    <w:p w:rsidR="00027309" w:rsidRPr="00F11338" w:rsidRDefault="00027309" w:rsidP="00027309">
      <w:pPr>
        <w:pStyle w:val="Heading4"/>
      </w:pPr>
      <w:r w:rsidRPr="00F11338">
        <w:t>They leave a massive stone unturned – absent a gender analysis, their epistemic project falls short of how Americans view China as an agent in IR</w:t>
      </w:r>
    </w:p>
    <w:p w:rsidR="00456CCF" w:rsidRPr="00F11338" w:rsidRDefault="00456CCF" w:rsidP="00456CCF">
      <w:r w:rsidRPr="00F11338">
        <w:rPr>
          <w:rStyle w:val="Style13ptBold"/>
        </w:rPr>
        <w:t>Driscoll and Morris 13</w:t>
      </w:r>
      <w:r w:rsidRPr="00F11338">
        <w:br/>
      </w:r>
      <w:r w:rsidRPr="00F11338">
        <w:rPr>
          <w:sz w:val="18"/>
        </w:rPr>
        <w:t>(Professor Catherine Driscoll joined the University of Sydney in 2003 after working at the Universities of Melbourne and Adelaide. Meaghan Morris is a renowned Australian scholar of cultural studies. She is the Chair Professor and Head of Department in the Department of Cultural Studies at Lingnan University in Hong Kong. “Introduction: Gender, Modernity and Media in the Asia-Pacific” in Cultural Studies Volume 27, Issue 2, 2013, cVs)</w:t>
      </w:r>
    </w:p>
    <w:p w:rsidR="00456CCF" w:rsidRDefault="00456CCF" w:rsidP="00456CCF">
      <w:pPr>
        <w:rPr>
          <w:sz w:val="16"/>
        </w:rPr>
      </w:pPr>
      <w:r w:rsidRPr="00F11338">
        <w:rPr>
          <w:sz w:val="16"/>
        </w:rPr>
        <w:t xml:space="preserve">In Shanghai Modern: the Flowering of a New Urban Culture in China, 1930–1945, </w:t>
      </w:r>
      <w:r w:rsidRPr="00F11338">
        <w:rPr>
          <w:rStyle w:val="StyleUnderline"/>
        </w:rPr>
        <w:t>Leo Ou-Fan Lee</w:t>
      </w:r>
      <w:r w:rsidRPr="00F11338">
        <w:rPr>
          <w:sz w:val="16"/>
        </w:rPr>
        <w:t xml:space="preserve"> (1999) offers an exemplary analysis of this kind of formation. Lee's object of study </w:t>
      </w:r>
      <w:r w:rsidRPr="00F11338">
        <w:rPr>
          <w:rStyle w:val="StyleUnderline"/>
        </w:rPr>
        <w:t xml:space="preserve">closely correlates with the way scholars like Felski discuss ‘gender and modernity’ as contemporary with, and even as an element of, ‘Modernism’ </w:t>
      </w:r>
      <w:r w:rsidRPr="00F11338">
        <w:rPr>
          <w:sz w:val="16"/>
        </w:rPr>
        <w:t xml:space="preserve">understood as a set of social and cultural revolutions between the early twentieth century until the end of Second World War. But </w:t>
      </w:r>
      <w:r w:rsidRPr="00F11338">
        <w:rPr>
          <w:rStyle w:val="StyleUnderline"/>
        </w:rPr>
        <w:t xml:space="preserve">by construing the political and philosophical turns of this modernity both as specifically Chinese </w:t>
      </w:r>
      <w:r w:rsidRPr="00F11338">
        <w:rPr>
          <w:sz w:val="16"/>
        </w:rPr>
        <w:t xml:space="preserve">(belonging to a Chinese historical periodization), and as fundamentally transnational, </w:t>
      </w:r>
      <w:r w:rsidRPr="00F11338">
        <w:rPr>
          <w:rStyle w:val="StyleUnderline"/>
        </w:rPr>
        <w:t>Lee also opens up</w:t>
      </w:r>
      <w:r w:rsidRPr="00F11338">
        <w:rPr>
          <w:sz w:val="16"/>
        </w:rPr>
        <w:t xml:space="preserve">, as Justin O'Connor (2012, p. 21) puts it, </w:t>
      </w:r>
      <w:r w:rsidRPr="00F11338">
        <w:rPr>
          <w:rStyle w:val="StyleUnderline"/>
        </w:rPr>
        <w:t xml:space="preserve">‘alternative possible modernities between Chinese tradition and colonial imitation’. </w:t>
      </w:r>
      <w:r w:rsidRPr="00F11338">
        <w:rPr>
          <w:sz w:val="16"/>
        </w:rPr>
        <w:t xml:space="preserve">Jennifer Robertson's (1998) history of the Taishō period formation of the popular all-female Japanese revue company, Takarazuka, offers another example, in which transnational discourses on girls’ education and transnationally distributed popular music and performance genres intersect. The collection Modern Girl around the World: Consumption, Modernity, Globalization (Weinbaum et al. 2008) offers more examples of </w:t>
      </w:r>
      <w:r w:rsidRPr="00F11338">
        <w:rPr>
          <w:rStyle w:val="Emphasis"/>
        </w:rPr>
        <w:t xml:space="preserve">this cross-cultural history of gendering modernity in the Asia-Pacific that parallels figurations of modernism in Europe and America </w:t>
      </w:r>
      <w:r w:rsidRPr="00F11338">
        <w:rPr>
          <w:sz w:val="16"/>
        </w:rPr>
        <w:t xml:space="preserve">(Petro 1989, Friedberg 1993). </w:t>
      </w:r>
      <w:r w:rsidRPr="00F11338">
        <w:rPr>
          <w:rStyle w:val="StyleUnderline"/>
        </w:rPr>
        <w:t>This historical moment is undeniably important, richly demonstrating intersections between discourses on gender and modernity coming from multiple directions, but the emphasis on this period has also helped confine discussion of gender and modernity to the past.</w:t>
      </w:r>
      <w:r w:rsidRPr="00F11338">
        <w:rPr>
          <w:sz w:val="16"/>
        </w:rPr>
        <w:t xml:space="preserve"> It is too easy to forget that </w:t>
      </w:r>
      <w:r w:rsidRPr="00F11338">
        <w:rPr>
          <w:rStyle w:val="StyleUnderline"/>
        </w:rPr>
        <w:t>the gender politics of the Takarazuka</w:t>
      </w:r>
      <w:r w:rsidRPr="00F11338">
        <w:rPr>
          <w:sz w:val="16"/>
        </w:rPr>
        <w:t xml:space="preserve">, both fundamentally Japanese and yet located by and communicated through transnational flows, </w:t>
      </w:r>
      <w:r w:rsidRPr="00F11338">
        <w:rPr>
          <w:rStyle w:val="StyleUnderline"/>
        </w:rPr>
        <w:t>is not only a product of the early twentieth century but a thriving popular form today which continues to raise similar questions about relations between gender,</w:t>
      </w:r>
      <w:r w:rsidRPr="00F11338">
        <w:rPr>
          <w:sz w:val="16"/>
        </w:rPr>
        <w:t xml:space="preserve"> genre </w:t>
      </w:r>
      <w:r w:rsidRPr="00F11338">
        <w:rPr>
          <w:rStyle w:val="StyleUnderline"/>
        </w:rPr>
        <w:t>and the nation-state.</w:t>
      </w:r>
      <w:r w:rsidRPr="00F11338">
        <w:rPr>
          <w:sz w:val="16"/>
        </w:rPr>
        <w:t xml:space="preserve"> As Tani Barlow notes in her analysis of the idea of woman in Chinese feminism, stressing the particularity of Chinese feminism and of models of Chinese femininity as well as the commonalities that destabilise any nationalist claims about them (Barlow 2004, p. 439), while it is the case that ‘how gender difference and women's standing appear will always be a function of the historical era and the organization of modes of production’, by the 1990s, in the case of China, ‘global electronic, mass-mediated representations are the only fully legible text’ (p. 306). This is a particularly significant recognition for our collection. </w:t>
      </w:r>
      <w:r w:rsidRPr="00F11338">
        <w:rPr>
          <w:rStyle w:val="StyleUnderline"/>
        </w:rPr>
        <w:t xml:space="preserve">The gendered images and discourses on gender </w:t>
      </w:r>
      <w:r w:rsidRPr="00F11338">
        <w:rPr>
          <w:sz w:val="16"/>
        </w:rPr>
        <w:t xml:space="preserve">addressed in the following essays are not concerned with feminist politics in Barlow's sense. Instead, they </w:t>
      </w:r>
      <w:r w:rsidRPr="00F11338">
        <w:rPr>
          <w:rStyle w:val="StyleUnderline"/>
        </w:rPr>
        <w:t xml:space="preserve">focus on the mediated construction of both apparently mainstream and ostensibly transgressive figures of gender communicated through popular genres. Gender itself is learned, negotiated and changed through such popular public images, and in this important respect gender in these essays is not only a figure for modernity. It is also a crucial element of modern subjectivity and the forms of community it makes possible. </w:t>
      </w:r>
      <w:r w:rsidRPr="00F11338">
        <w:rPr>
          <w:sz w:val="16"/>
        </w:rPr>
        <w:t xml:space="preserve">By ‘interweaving private sentiments and public politics’, as Aihwa Ong (1999, p. 25) puts it, media texts can ‘[reveal] the political unconscious and regulatory forms of gender under late capitalism’. Ong suggests that women are often omitted from studies of globalization or transnationalism (p. 11), and </w:t>
      </w:r>
      <w:r w:rsidRPr="00F11338">
        <w:rPr>
          <w:rStyle w:val="StyleUnderline"/>
        </w:rPr>
        <w:t>gender is central to the ‘regimes of truth and power’ that she insists can ‘set structural limits to [the] flexible productions and subjectivities’ often identified in studies of globalization</w:t>
      </w:r>
      <w:r w:rsidRPr="00F11338">
        <w:rPr>
          <w:sz w:val="16"/>
        </w:rPr>
        <w:t xml:space="preserve"> (p. 19). Her own reference to popular media pushes Arjun Appadurai's focus on ‘the tensions between the irregular and fluid shapes of population flows and communities of imagination that cut across conventional political and social boundaries’ (Appadurai quoted in Ong 1999, pp. 10–11) towards a recognition of the continuing authority of ‘national, transnational, and political-economic structures that enable, channel, and control the flows of people, things, and ideas’ (p. 11). This material emphasis also coheres Ong and Peletz's collection Bewitching Women, Pious Men: Gender and body politics in Southeast Asia (1995), which traces discourses and counter-discourses of modernity in the experiences and representations of gender into the present. In that collection, as in ours, </w:t>
      </w:r>
      <w:r w:rsidRPr="00F11338">
        <w:rPr>
          <w:rStyle w:val="StyleUnderline"/>
        </w:rPr>
        <w:t>images of gender roles in transition</w:t>
      </w:r>
      <w:r w:rsidRPr="00F11338">
        <w:rPr>
          <w:sz w:val="16"/>
        </w:rPr>
        <w:t xml:space="preserve">, usually images of women, </w:t>
      </w:r>
      <w:r w:rsidRPr="00F11338">
        <w:rPr>
          <w:rStyle w:val="StyleUnderline"/>
        </w:rPr>
        <w:t xml:space="preserve">are both used to make modernization spectacularly visible </w:t>
      </w:r>
      <w:r w:rsidRPr="00F11338">
        <w:rPr>
          <w:sz w:val="16"/>
        </w:rPr>
        <w:t>(Mills 1995, p. 259</w:t>
      </w:r>
      <w:r w:rsidRPr="00F11338">
        <w:rPr>
          <w:rStyle w:val="StyleUnderline"/>
        </w:rPr>
        <w:t>) and to deflect from its consequences, revealing ‘fundamental if still implicit sources of tension and ambivalence in popular experiences of modernity’</w:t>
      </w:r>
      <w:r w:rsidRPr="00F11338">
        <w:rPr>
          <w:sz w:val="16"/>
        </w:rPr>
        <w:t xml:space="preserve"> (p. </w:t>
      </w:r>
      <w:r w:rsidRPr="00F11338">
        <w:rPr>
          <w:sz w:val="16"/>
        </w:rPr>
        <w:lastRenderedPageBreak/>
        <w:t xml:space="preserve">268). Reviewing the ‘colonial modernity’ debates in a recent essay, </w:t>
      </w:r>
      <w:r w:rsidRPr="00F11338">
        <w:rPr>
          <w:rStyle w:val="StyleUnderline"/>
        </w:rPr>
        <w:t>Barlow</w:t>
      </w:r>
      <w:r w:rsidRPr="00F11338">
        <w:rPr>
          <w:sz w:val="16"/>
        </w:rPr>
        <w:t xml:space="preserve"> (2012) </w:t>
      </w:r>
      <w:r w:rsidRPr="00F11338">
        <w:rPr>
          <w:rStyle w:val="StyleUnderline"/>
        </w:rPr>
        <w:t>returns to the relation between gender and modernity to ask whether it is representational at all.</w:t>
      </w:r>
      <w:r w:rsidRPr="00F11338">
        <w:rPr>
          <w:sz w:val="16"/>
        </w:rPr>
        <w:t xml:space="preserve"> She begins and ends by discussing a 1920s Chinese advertisement for General Electric in which a young woman is pictured drawing an advertisement for a bulb for an electrical company that includes a picture of a young woman drawing an advertisement for a bulb. </w:t>
      </w:r>
      <w:r w:rsidRPr="00F11338">
        <w:rPr>
          <w:rStyle w:val="StyleUnderline"/>
        </w:rPr>
        <w:t>She analyses this mise en abyme to exemplify important critical themes in early twentieth-century Chinese historiography, tying ‘the emancipated, sexualized Chinese woman figure to commodity use’</w:t>
      </w:r>
      <w:r w:rsidRPr="00F11338">
        <w:rPr>
          <w:sz w:val="16"/>
        </w:rPr>
        <w:t xml:space="preserve"> (Barlow 2012, p. 620), </w:t>
      </w:r>
      <w:r w:rsidRPr="00F11338">
        <w:rPr>
          <w:rStyle w:val="StyleUnderline"/>
        </w:rPr>
        <w:t xml:space="preserve">and the ‘fused girl-commodity cliché’ to ‘the promise of a modern life to come’ </w:t>
      </w:r>
      <w:r w:rsidRPr="00F11338">
        <w:rPr>
          <w:sz w:val="16"/>
        </w:rPr>
        <w:t xml:space="preserve">(p. 622). </w:t>
      </w:r>
      <w:r w:rsidRPr="00F11338">
        <w:rPr>
          <w:rStyle w:val="StyleUnderline"/>
        </w:rPr>
        <w:t>The ‘conventional diffusionist argument’</w:t>
      </w:r>
      <w:r w:rsidRPr="00F11338">
        <w:rPr>
          <w:sz w:val="16"/>
        </w:rPr>
        <w:t xml:space="preserve"> (p. 625) </w:t>
      </w:r>
      <w:r w:rsidRPr="00F11338">
        <w:rPr>
          <w:rStyle w:val="StyleUnderline"/>
        </w:rPr>
        <w:t>in which European modernity makes landfall in Asia is only one of the critical optics relevant to this discussion</w:t>
      </w:r>
      <w:r w:rsidRPr="00F11338">
        <w:rPr>
          <w:sz w:val="16"/>
        </w:rPr>
        <w:t xml:space="preserve"> and for Barlow the ‘GE bulb woman’ </w:t>
      </w:r>
      <w:r w:rsidRPr="00F11338">
        <w:rPr>
          <w:rStyle w:val="StyleUnderline"/>
        </w:rPr>
        <w:t>pictorializes ‘the social experiences to come, dreams of the future’</w:t>
      </w:r>
      <w:r w:rsidRPr="00F11338">
        <w:rPr>
          <w:sz w:val="16"/>
        </w:rPr>
        <w:t xml:space="preserve"> (p. 621). The key value of this analysis lies in the question Barlow poses for scholars who, drawn to such consistencies as the ‘fused girl-commodity cliché’, prioritise ‘the representational order, regardless of social formations, nationalist imagination or psychic life’ (p. 621). One of her examples is the Seattle-based Modern Girl Around the World Collaborative Work Project already mentioned. Although it ‘established the facticity of a commercial flapper style virtually everywhere in the world in the 1920s and 1930s, from Okinawa to colonial Seoul, Berlin to Dongbei and Australia, the Africa mainland and early Soviet Russia’, she suggests in a participant's retrospective that such an analysis did little to explore the significance or causes of such globally emerging patterns, defaulting to ‘a series of national studies, linked in a transnational fashion, while avoiding the actual drivers of global history’ (p. 631). Barlow prefers the tight political historical periodization of a second, Tokyo-based and Japan-focused, Modern Girl research group that concluded ‘the modern girl was a reference point where the psychic energies of capital and empire concentrated’ (p. 634). That is, desire is what the ‘GE bulb woman’ most represents for Barlow, and within colonial modernity such desire offers what she calls an ‘other scene of use value’ (p. 621). Drawn from the work of Étienne Balibar, this ‘other scene’ contains a mirroring of the possible and the impossible that reveals “‘material’ processes are themselves over- and under-determined by the processes of the imaginary, which have their own very effective materiality” (Balibar 2002, p. xiii).5 As it aims to capture both material and psychic dimensions of modernity this seems especially apt for thinking about gender. But what work is gender doing in such ‘histories of use in relation to exchange’? (p. 633) Barlow stresses that the ‘other’ of the ‘GE bulb woman’ is not a man but, instead, the commodity that gives her value. She sees this formation as both tightly culturally located and yet intrinsic to modernity itself: ‘</w:t>
      </w:r>
      <w:r w:rsidRPr="00F11338">
        <w:rPr>
          <w:rStyle w:val="StyleUnderline"/>
        </w:rPr>
        <w:t>There is no modern commodity culture in the absence of the girl or woman icon and the modern woman subject apparently cannot become public without the commodity’</w:t>
      </w:r>
      <w:r w:rsidRPr="00F11338">
        <w:rPr>
          <w:sz w:val="16"/>
        </w:rPr>
        <w:t xml:space="preserve"> (p. 637). This argument aligns closely with the broader critical narratives associating commodification, modernity, and femininity we referred to above. Theorists of modernity have long acknowledged many of the points Barlow makes, including that the girl-commodity represents commodity capitalism as much as femininity, and in no way directly represents girls.6 They have also emphasized the temporal complexity of images and experiences of modernity – its conjuring of the past, its stress on the immanently passing present, and its ever-present promise of the future.</w:t>
      </w:r>
    </w:p>
    <w:p w:rsidR="00456CCF" w:rsidRPr="00456CCF" w:rsidRDefault="00456CCF" w:rsidP="00456CCF"/>
    <w:sectPr w:rsidR="00456CCF" w:rsidRPr="00456C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188F" w:rsidRDefault="00B1188F" w:rsidP="00417728">
      <w:pPr>
        <w:spacing w:after="0" w:line="240" w:lineRule="auto"/>
      </w:pPr>
      <w:r>
        <w:separator/>
      </w:r>
    </w:p>
  </w:endnote>
  <w:endnote w:type="continuationSeparator" w:id="0">
    <w:p w:rsidR="00B1188F" w:rsidRDefault="00B1188F" w:rsidP="00417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188F" w:rsidRDefault="00B1188F" w:rsidP="00417728">
      <w:pPr>
        <w:spacing w:after="0" w:line="240" w:lineRule="auto"/>
      </w:pPr>
      <w:r>
        <w:separator/>
      </w:r>
    </w:p>
  </w:footnote>
  <w:footnote w:type="continuationSeparator" w:id="0">
    <w:p w:rsidR="00B1188F" w:rsidRDefault="00B1188F" w:rsidP="00417728">
      <w:pPr>
        <w:spacing w:after="0" w:line="240" w:lineRule="auto"/>
      </w:pPr>
      <w:r>
        <w:continuationSeparator/>
      </w:r>
    </w:p>
  </w:footnote>
  <w:footnote w:id="1">
    <w:p w:rsidR="006A4C18" w:rsidRPr="00A22622" w:rsidRDefault="006A4C18" w:rsidP="00417728">
      <w:pPr>
        <w:pStyle w:val="FootnoteText"/>
        <w:rPr>
          <w:rFonts w:ascii="Times New Roman" w:hAnsi="Times New Roman" w:cs="Times New Roman"/>
        </w:rPr>
      </w:pPr>
      <w:r w:rsidRPr="00A22622">
        <w:rPr>
          <w:rStyle w:val="FootnoteReference"/>
          <w:rFonts w:ascii="Times New Roman" w:hAnsi="Times New Roman" w:cs="Times New Roman"/>
        </w:rPr>
        <w:footnoteRef/>
      </w:r>
      <w:r w:rsidRPr="00A22622">
        <w:rPr>
          <w:rFonts w:ascii="Times New Roman" w:hAnsi="Times New Roman" w:cs="Times New Roman"/>
        </w:rPr>
        <w:t xml:space="preserve"> See Foucault (2003) where discipline is the operation of power which regulates individual behavior within a social body through the regulated organization of activity, time, and space. See discussion in Edkins, 1999. For discussion in specific reference to Feminist IR, see Steans, 2003: 428-454.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1536A"/>
    <w:multiLevelType w:val="hybridMultilevel"/>
    <w:tmpl w:val="C3620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4A5D71"/>
    <w:multiLevelType w:val="hybridMultilevel"/>
    <w:tmpl w:val="24EE3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8"/>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0063192"/>
  </w:docVars>
  <w:rsids>
    <w:rsidRoot w:val="007922A4"/>
    <w:rsid w:val="00000178"/>
    <w:rsid w:val="00002BB0"/>
    <w:rsid w:val="00003671"/>
    <w:rsid w:val="00005542"/>
    <w:rsid w:val="00006A45"/>
    <w:rsid w:val="000100D7"/>
    <w:rsid w:val="00011257"/>
    <w:rsid w:val="00012429"/>
    <w:rsid w:val="00012651"/>
    <w:rsid w:val="00012CA4"/>
    <w:rsid w:val="0001375C"/>
    <w:rsid w:val="0001403F"/>
    <w:rsid w:val="00014A96"/>
    <w:rsid w:val="0001537B"/>
    <w:rsid w:val="00016C1F"/>
    <w:rsid w:val="00020F7B"/>
    <w:rsid w:val="0002537B"/>
    <w:rsid w:val="00027309"/>
    <w:rsid w:val="0002766B"/>
    <w:rsid w:val="00030324"/>
    <w:rsid w:val="00036337"/>
    <w:rsid w:val="00042A07"/>
    <w:rsid w:val="00043647"/>
    <w:rsid w:val="00043C0F"/>
    <w:rsid w:val="0004429B"/>
    <w:rsid w:val="00047576"/>
    <w:rsid w:val="00050663"/>
    <w:rsid w:val="00052749"/>
    <w:rsid w:val="00055260"/>
    <w:rsid w:val="00055BA4"/>
    <w:rsid w:val="00056485"/>
    <w:rsid w:val="00056CF1"/>
    <w:rsid w:val="00060F96"/>
    <w:rsid w:val="000618F7"/>
    <w:rsid w:val="00061EA4"/>
    <w:rsid w:val="000630AF"/>
    <w:rsid w:val="00063D38"/>
    <w:rsid w:val="00065B46"/>
    <w:rsid w:val="000663B4"/>
    <w:rsid w:val="000675C7"/>
    <w:rsid w:val="00070C3D"/>
    <w:rsid w:val="00070DE2"/>
    <w:rsid w:val="00071569"/>
    <w:rsid w:val="00071573"/>
    <w:rsid w:val="000717B3"/>
    <w:rsid w:val="00072E6B"/>
    <w:rsid w:val="000758AC"/>
    <w:rsid w:val="000770F9"/>
    <w:rsid w:val="000800FA"/>
    <w:rsid w:val="00085E0C"/>
    <w:rsid w:val="000864C5"/>
    <w:rsid w:val="00086B05"/>
    <w:rsid w:val="00092973"/>
    <w:rsid w:val="00093452"/>
    <w:rsid w:val="00095103"/>
    <w:rsid w:val="00096D1A"/>
    <w:rsid w:val="0009724D"/>
    <w:rsid w:val="00097843"/>
    <w:rsid w:val="000A009C"/>
    <w:rsid w:val="000A135B"/>
    <w:rsid w:val="000A1686"/>
    <w:rsid w:val="000A29C1"/>
    <w:rsid w:val="000A3889"/>
    <w:rsid w:val="000A538A"/>
    <w:rsid w:val="000B0051"/>
    <w:rsid w:val="000B0943"/>
    <w:rsid w:val="000B0F8A"/>
    <w:rsid w:val="000B24E6"/>
    <w:rsid w:val="000B3BD1"/>
    <w:rsid w:val="000B3D85"/>
    <w:rsid w:val="000B439E"/>
    <w:rsid w:val="000B4BD1"/>
    <w:rsid w:val="000B7630"/>
    <w:rsid w:val="000B7B6B"/>
    <w:rsid w:val="000C2603"/>
    <w:rsid w:val="000C2A15"/>
    <w:rsid w:val="000C3735"/>
    <w:rsid w:val="000C4046"/>
    <w:rsid w:val="000C5327"/>
    <w:rsid w:val="000C6371"/>
    <w:rsid w:val="000D00C6"/>
    <w:rsid w:val="000D0214"/>
    <w:rsid w:val="000D02F5"/>
    <w:rsid w:val="000D0AFE"/>
    <w:rsid w:val="000D21AF"/>
    <w:rsid w:val="000D2BA1"/>
    <w:rsid w:val="000D2FCD"/>
    <w:rsid w:val="000D418C"/>
    <w:rsid w:val="000D47A9"/>
    <w:rsid w:val="000D5822"/>
    <w:rsid w:val="000E4621"/>
    <w:rsid w:val="000E6559"/>
    <w:rsid w:val="000F2C8F"/>
    <w:rsid w:val="000F3115"/>
    <w:rsid w:val="00100179"/>
    <w:rsid w:val="00102BE5"/>
    <w:rsid w:val="00105CCD"/>
    <w:rsid w:val="001063B7"/>
    <w:rsid w:val="001069CD"/>
    <w:rsid w:val="0011061C"/>
    <w:rsid w:val="00111C26"/>
    <w:rsid w:val="00114289"/>
    <w:rsid w:val="00114F6C"/>
    <w:rsid w:val="0011511C"/>
    <w:rsid w:val="00115A55"/>
    <w:rsid w:val="00116194"/>
    <w:rsid w:val="00116597"/>
    <w:rsid w:val="00116BFD"/>
    <w:rsid w:val="00117E78"/>
    <w:rsid w:val="00121407"/>
    <w:rsid w:val="00121C43"/>
    <w:rsid w:val="001243D7"/>
    <w:rsid w:val="001254FE"/>
    <w:rsid w:val="00125C19"/>
    <w:rsid w:val="00125E6C"/>
    <w:rsid w:val="00130100"/>
    <w:rsid w:val="0013163C"/>
    <w:rsid w:val="00133DAA"/>
    <w:rsid w:val="00133EA1"/>
    <w:rsid w:val="001341CA"/>
    <w:rsid w:val="00134C47"/>
    <w:rsid w:val="001358B9"/>
    <w:rsid w:val="0013695B"/>
    <w:rsid w:val="00136F4C"/>
    <w:rsid w:val="00140AB0"/>
    <w:rsid w:val="001413F9"/>
    <w:rsid w:val="00144082"/>
    <w:rsid w:val="001476EB"/>
    <w:rsid w:val="00147ADE"/>
    <w:rsid w:val="00147FF2"/>
    <w:rsid w:val="001508F3"/>
    <w:rsid w:val="00150F12"/>
    <w:rsid w:val="001514D1"/>
    <w:rsid w:val="00152F8D"/>
    <w:rsid w:val="00153CA0"/>
    <w:rsid w:val="001605B1"/>
    <w:rsid w:val="00163F0D"/>
    <w:rsid w:val="00165C83"/>
    <w:rsid w:val="00170D68"/>
    <w:rsid w:val="00171030"/>
    <w:rsid w:val="00173345"/>
    <w:rsid w:val="00175FCB"/>
    <w:rsid w:val="00176DA2"/>
    <w:rsid w:val="001772CF"/>
    <w:rsid w:val="00182C2B"/>
    <w:rsid w:val="00182E10"/>
    <w:rsid w:val="00183185"/>
    <w:rsid w:val="00185FDA"/>
    <w:rsid w:val="00190444"/>
    <w:rsid w:val="00190690"/>
    <w:rsid w:val="001925C3"/>
    <w:rsid w:val="00193C04"/>
    <w:rsid w:val="00196F99"/>
    <w:rsid w:val="00197FAE"/>
    <w:rsid w:val="001A1EFA"/>
    <w:rsid w:val="001A2695"/>
    <w:rsid w:val="001A34CF"/>
    <w:rsid w:val="001A5863"/>
    <w:rsid w:val="001A5919"/>
    <w:rsid w:val="001B0716"/>
    <w:rsid w:val="001B4156"/>
    <w:rsid w:val="001B5495"/>
    <w:rsid w:val="001B57A4"/>
    <w:rsid w:val="001C0E0A"/>
    <w:rsid w:val="001C1898"/>
    <w:rsid w:val="001C1C6F"/>
    <w:rsid w:val="001C27B8"/>
    <w:rsid w:val="001C3DE8"/>
    <w:rsid w:val="001C5E28"/>
    <w:rsid w:val="001D041A"/>
    <w:rsid w:val="001D19AD"/>
    <w:rsid w:val="001D1EA4"/>
    <w:rsid w:val="001D2C0D"/>
    <w:rsid w:val="001D6604"/>
    <w:rsid w:val="001E2442"/>
    <w:rsid w:val="001F1552"/>
    <w:rsid w:val="001F32BB"/>
    <w:rsid w:val="001F5023"/>
    <w:rsid w:val="001F5D2C"/>
    <w:rsid w:val="001F6EC8"/>
    <w:rsid w:val="002011D0"/>
    <w:rsid w:val="00201EF4"/>
    <w:rsid w:val="0020395F"/>
    <w:rsid w:val="002053E0"/>
    <w:rsid w:val="0020556A"/>
    <w:rsid w:val="002060F2"/>
    <w:rsid w:val="0020646B"/>
    <w:rsid w:val="002067EA"/>
    <w:rsid w:val="00210247"/>
    <w:rsid w:val="00213329"/>
    <w:rsid w:val="0021405C"/>
    <w:rsid w:val="00215B97"/>
    <w:rsid w:val="0021794F"/>
    <w:rsid w:val="00217B92"/>
    <w:rsid w:val="00222B40"/>
    <w:rsid w:val="0022506F"/>
    <w:rsid w:val="0022759A"/>
    <w:rsid w:val="00227A6C"/>
    <w:rsid w:val="002410F8"/>
    <w:rsid w:val="00243C02"/>
    <w:rsid w:val="00245100"/>
    <w:rsid w:val="00252DB2"/>
    <w:rsid w:val="00252DE1"/>
    <w:rsid w:val="002540A8"/>
    <w:rsid w:val="00254135"/>
    <w:rsid w:val="00254AEE"/>
    <w:rsid w:val="00254B85"/>
    <w:rsid w:val="00255E29"/>
    <w:rsid w:val="00262F18"/>
    <w:rsid w:val="002805DB"/>
    <w:rsid w:val="00281279"/>
    <w:rsid w:val="00282FDA"/>
    <w:rsid w:val="0028332B"/>
    <w:rsid w:val="00287398"/>
    <w:rsid w:val="002940B4"/>
    <w:rsid w:val="00294520"/>
    <w:rsid w:val="00294917"/>
    <w:rsid w:val="00294F47"/>
    <w:rsid w:val="0029541D"/>
    <w:rsid w:val="002977F1"/>
    <w:rsid w:val="00297D11"/>
    <w:rsid w:val="002A4F71"/>
    <w:rsid w:val="002A6061"/>
    <w:rsid w:val="002B5294"/>
    <w:rsid w:val="002B59DC"/>
    <w:rsid w:val="002B6C84"/>
    <w:rsid w:val="002C1A47"/>
    <w:rsid w:val="002C3076"/>
    <w:rsid w:val="002C3BDA"/>
    <w:rsid w:val="002C46CE"/>
    <w:rsid w:val="002C6394"/>
    <w:rsid w:val="002D01E7"/>
    <w:rsid w:val="002D0589"/>
    <w:rsid w:val="002D28D7"/>
    <w:rsid w:val="002D2E5D"/>
    <w:rsid w:val="002D426D"/>
    <w:rsid w:val="002D4B8A"/>
    <w:rsid w:val="002D6C46"/>
    <w:rsid w:val="002F003D"/>
    <w:rsid w:val="002F0340"/>
    <w:rsid w:val="002F26DB"/>
    <w:rsid w:val="002F26FA"/>
    <w:rsid w:val="002F38F7"/>
    <w:rsid w:val="002F46D0"/>
    <w:rsid w:val="002F4959"/>
    <w:rsid w:val="002F7EA3"/>
    <w:rsid w:val="00300A15"/>
    <w:rsid w:val="00301ADC"/>
    <w:rsid w:val="00304BC9"/>
    <w:rsid w:val="003053B3"/>
    <w:rsid w:val="003057E0"/>
    <w:rsid w:val="00305AEB"/>
    <w:rsid w:val="003071D3"/>
    <w:rsid w:val="00307503"/>
    <w:rsid w:val="003103C7"/>
    <w:rsid w:val="0031533E"/>
    <w:rsid w:val="00317473"/>
    <w:rsid w:val="003205CF"/>
    <w:rsid w:val="00321FD1"/>
    <w:rsid w:val="00322410"/>
    <w:rsid w:val="003234D1"/>
    <w:rsid w:val="00324402"/>
    <w:rsid w:val="00330EBF"/>
    <w:rsid w:val="00333981"/>
    <w:rsid w:val="003357C7"/>
    <w:rsid w:val="00335B80"/>
    <w:rsid w:val="00336B7B"/>
    <w:rsid w:val="00341178"/>
    <w:rsid w:val="00342305"/>
    <w:rsid w:val="00343AA4"/>
    <w:rsid w:val="0034509F"/>
    <w:rsid w:val="00345E18"/>
    <w:rsid w:val="00347C63"/>
    <w:rsid w:val="00351DE8"/>
    <w:rsid w:val="0035605E"/>
    <w:rsid w:val="00364563"/>
    <w:rsid w:val="00364EC1"/>
    <w:rsid w:val="00367F9B"/>
    <w:rsid w:val="003700CD"/>
    <w:rsid w:val="003734BB"/>
    <w:rsid w:val="00373607"/>
    <w:rsid w:val="00373875"/>
    <w:rsid w:val="00383737"/>
    <w:rsid w:val="003854D5"/>
    <w:rsid w:val="003857EA"/>
    <w:rsid w:val="003873CE"/>
    <w:rsid w:val="00391C3F"/>
    <w:rsid w:val="0039262D"/>
    <w:rsid w:val="00392F9E"/>
    <w:rsid w:val="003956BD"/>
    <w:rsid w:val="003969D1"/>
    <w:rsid w:val="00396CEA"/>
    <w:rsid w:val="003A1837"/>
    <w:rsid w:val="003A5CBD"/>
    <w:rsid w:val="003A6832"/>
    <w:rsid w:val="003B09C0"/>
    <w:rsid w:val="003B18B1"/>
    <w:rsid w:val="003B1F55"/>
    <w:rsid w:val="003B3978"/>
    <w:rsid w:val="003B420F"/>
    <w:rsid w:val="003B59BA"/>
    <w:rsid w:val="003B6561"/>
    <w:rsid w:val="003B69BB"/>
    <w:rsid w:val="003B6E3A"/>
    <w:rsid w:val="003C0571"/>
    <w:rsid w:val="003C115D"/>
    <w:rsid w:val="003C3A33"/>
    <w:rsid w:val="003C3CC4"/>
    <w:rsid w:val="003C7FE3"/>
    <w:rsid w:val="003D00DB"/>
    <w:rsid w:val="003D0810"/>
    <w:rsid w:val="003D5492"/>
    <w:rsid w:val="003D6C0B"/>
    <w:rsid w:val="003D7A90"/>
    <w:rsid w:val="003E0C25"/>
    <w:rsid w:val="003E1C81"/>
    <w:rsid w:val="003E79E6"/>
    <w:rsid w:val="003F1E9F"/>
    <w:rsid w:val="003F36EB"/>
    <w:rsid w:val="003F7515"/>
    <w:rsid w:val="00407190"/>
    <w:rsid w:val="00407DB0"/>
    <w:rsid w:val="00410935"/>
    <w:rsid w:val="00414126"/>
    <w:rsid w:val="00414A2B"/>
    <w:rsid w:val="004168BB"/>
    <w:rsid w:val="00417728"/>
    <w:rsid w:val="00422FFA"/>
    <w:rsid w:val="00426968"/>
    <w:rsid w:val="00426E92"/>
    <w:rsid w:val="0042778F"/>
    <w:rsid w:val="00431013"/>
    <w:rsid w:val="00431643"/>
    <w:rsid w:val="00433509"/>
    <w:rsid w:val="00434DDF"/>
    <w:rsid w:val="004357FD"/>
    <w:rsid w:val="0043652A"/>
    <w:rsid w:val="004400A4"/>
    <w:rsid w:val="004408E3"/>
    <w:rsid w:val="0044167B"/>
    <w:rsid w:val="0044279A"/>
    <w:rsid w:val="00444E03"/>
    <w:rsid w:val="0044514C"/>
    <w:rsid w:val="00450236"/>
    <w:rsid w:val="00454377"/>
    <w:rsid w:val="00454A0B"/>
    <w:rsid w:val="004557F2"/>
    <w:rsid w:val="00456CCF"/>
    <w:rsid w:val="00456E86"/>
    <w:rsid w:val="00457625"/>
    <w:rsid w:val="00463300"/>
    <w:rsid w:val="004656E3"/>
    <w:rsid w:val="00465E95"/>
    <w:rsid w:val="0047294E"/>
    <w:rsid w:val="00476657"/>
    <w:rsid w:val="004833CE"/>
    <w:rsid w:val="00490190"/>
    <w:rsid w:val="00493837"/>
    <w:rsid w:val="0049446C"/>
    <w:rsid w:val="00495808"/>
    <w:rsid w:val="00497BEA"/>
    <w:rsid w:val="004A179E"/>
    <w:rsid w:val="004A451F"/>
    <w:rsid w:val="004A49AE"/>
    <w:rsid w:val="004B1547"/>
    <w:rsid w:val="004B1DCA"/>
    <w:rsid w:val="004B2702"/>
    <w:rsid w:val="004B3175"/>
    <w:rsid w:val="004B3546"/>
    <w:rsid w:val="004B685A"/>
    <w:rsid w:val="004C1B59"/>
    <w:rsid w:val="004C5EF1"/>
    <w:rsid w:val="004C69E4"/>
    <w:rsid w:val="004C7278"/>
    <w:rsid w:val="004C7E38"/>
    <w:rsid w:val="004D1C40"/>
    <w:rsid w:val="004D3837"/>
    <w:rsid w:val="004D39D0"/>
    <w:rsid w:val="004D4532"/>
    <w:rsid w:val="004D55DE"/>
    <w:rsid w:val="004D6C14"/>
    <w:rsid w:val="004E1D01"/>
    <w:rsid w:val="004E7D5E"/>
    <w:rsid w:val="004F2118"/>
    <w:rsid w:val="004F2162"/>
    <w:rsid w:val="004F2457"/>
    <w:rsid w:val="004F430F"/>
    <w:rsid w:val="004F58DF"/>
    <w:rsid w:val="004F5C0D"/>
    <w:rsid w:val="004F6125"/>
    <w:rsid w:val="00501361"/>
    <w:rsid w:val="005013D6"/>
    <w:rsid w:val="00504E68"/>
    <w:rsid w:val="005105D9"/>
    <w:rsid w:val="00512B1F"/>
    <w:rsid w:val="005200ED"/>
    <w:rsid w:val="00525087"/>
    <w:rsid w:val="005255C6"/>
    <w:rsid w:val="00526781"/>
    <w:rsid w:val="005271E2"/>
    <w:rsid w:val="00527DC1"/>
    <w:rsid w:val="00531996"/>
    <w:rsid w:val="0053662F"/>
    <w:rsid w:val="005373F6"/>
    <w:rsid w:val="00537826"/>
    <w:rsid w:val="00541DEB"/>
    <w:rsid w:val="00542F15"/>
    <w:rsid w:val="0054325F"/>
    <w:rsid w:val="005442E8"/>
    <w:rsid w:val="00544DE8"/>
    <w:rsid w:val="0054569A"/>
    <w:rsid w:val="0054603E"/>
    <w:rsid w:val="005524E1"/>
    <w:rsid w:val="00552AAE"/>
    <w:rsid w:val="00552DB8"/>
    <w:rsid w:val="00555577"/>
    <w:rsid w:val="0055597A"/>
    <w:rsid w:val="00556567"/>
    <w:rsid w:val="005573E0"/>
    <w:rsid w:val="0056028C"/>
    <w:rsid w:val="00562780"/>
    <w:rsid w:val="005664A0"/>
    <w:rsid w:val="00566B8B"/>
    <w:rsid w:val="005679F3"/>
    <w:rsid w:val="0057000E"/>
    <w:rsid w:val="005710C1"/>
    <w:rsid w:val="005727A3"/>
    <w:rsid w:val="005735B7"/>
    <w:rsid w:val="00577BF0"/>
    <w:rsid w:val="00580C33"/>
    <w:rsid w:val="0058116C"/>
    <w:rsid w:val="00590CFB"/>
    <w:rsid w:val="005935B0"/>
    <w:rsid w:val="005935ED"/>
    <w:rsid w:val="005954E4"/>
    <w:rsid w:val="005A0775"/>
    <w:rsid w:val="005A09DF"/>
    <w:rsid w:val="005A123F"/>
    <w:rsid w:val="005A3DDB"/>
    <w:rsid w:val="005A43CD"/>
    <w:rsid w:val="005A4B10"/>
    <w:rsid w:val="005A5CA4"/>
    <w:rsid w:val="005A6044"/>
    <w:rsid w:val="005A77B2"/>
    <w:rsid w:val="005B14BD"/>
    <w:rsid w:val="005B1700"/>
    <w:rsid w:val="005B2DFA"/>
    <w:rsid w:val="005B75EF"/>
    <w:rsid w:val="005B798A"/>
    <w:rsid w:val="005C004C"/>
    <w:rsid w:val="005C1972"/>
    <w:rsid w:val="005C2326"/>
    <w:rsid w:val="005C74FB"/>
    <w:rsid w:val="005D6A61"/>
    <w:rsid w:val="005D7A4D"/>
    <w:rsid w:val="005D7A79"/>
    <w:rsid w:val="005D7B79"/>
    <w:rsid w:val="005E15CA"/>
    <w:rsid w:val="005E17A1"/>
    <w:rsid w:val="005E3187"/>
    <w:rsid w:val="005E37F4"/>
    <w:rsid w:val="005E4E5C"/>
    <w:rsid w:val="005E66D5"/>
    <w:rsid w:val="005E7918"/>
    <w:rsid w:val="005E7C9F"/>
    <w:rsid w:val="005F20CF"/>
    <w:rsid w:val="005F324E"/>
    <w:rsid w:val="005F56ED"/>
    <w:rsid w:val="005F5817"/>
    <w:rsid w:val="005F5FC0"/>
    <w:rsid w:val="005F75EE"/>
    <w:rsid w:val="00602B49"/>
    <w:rsid w:val="00603B99"/>
    <w:rsid w:val="00603C9E"/>
    <w:rsid w:val="00607796"/>
    <w:rsid w:val="006078FB"/>
    <w:rsid w:val="006121B8"/>
    <w:rsid w:val="00612BEE"/>
    <w:rsid w:val="006131AC"/>
    <w:rsid w:val="00615904"/>
    <w:rsid w:val="00616ACF"/>
    <w:rsid w:val="00616F8A"/>
    <w:rsid w:val="006220B2"/>
    <w:rsid w:val="00623529"/>
    <w:rsid w:val="00623DB7"/>
    <w:rsid w:val="00625DEA"/>
    <w:rsid w:val="00626513"/>
    <w:rsid w:val="00630569"/>
    <w:rsid w:val="0063163D"/>
    <w:rsid w:val="00634985"/>
    <w:rsid w:val="006375FE"/>
    <w:rsid w:val="00637B4C"/>
    <w:rsid w:val="00645D4D"/>
    <w:rsid w:val="0065010B"/>
    <w:rsid w:val="00650A7D"/>
    <w:rsid w:val="006527B9"/>
    <w:rsid w:val="00653532"/>
    <w:rsid w:val="00656F56"/>
    <w:rsid w:val="006620B2"/>
    <w:rsid w:val="006632E9"/>
    <w:rsid w:val="00663C65"/>
    <w:rsid w:val="00664C38"/>
    <w:rsid w:val="00670598"/>
    <w:rsid w:val="00670C4D"/>
    <w:rsid w:val="00670F9D"/>
    <w:rsid w:val="0067157B"/>
    <w:rsid w:val="0067313E"/>
    <w:rsid w:val="0067375F"/>
    <w:rsid w:val="00676BD1"/>
    <w:rsid w:val="00682506"/>
    <w:rsid w:val="00683788"/>
    <w:rsid w:val="00692167"/>
    <w:rsid w:val="00693B98"/>
    <w:rsid w:val="00695D9C"/>
    <w:rsid w:val="006978A5"/>
    <w:rsid w:val="00697B76"/>
    <w:rsid w:val="006A34E3"/>
    <w:rsid w:val="006A3975"/>
    <w:rsid w:val="006A4C18"/>
    <w:rsid w:val="006B443D"/>
    <w:rsid w:val="006B485F"/>
    <w:rsid w:val="006B65E5"/>
    <w:rsid w:val="006C07B8"/>
    <w:rsid w:val="006C0D23"/>
    <w:rsid w:val="006C1D5C"/>
    <w:rsid w:val="006C24BB"/>
    <w:rsid w:val="006C3CDA"/>
    <w:rsid w:val="006D0CE9"/>
    <w:rsid w:val="006D1864"/>
    <w:rsid w:val="006D1CBF"/>
    <w:rsid w:val="006D357B"/>
    <w:rsid w:val="006D4F73"/>
    <w:rsid w:val="006D799E"/>
    <w:rsid w:val="006E0D87"/>
    <w:rsid w:val="006E2E29"/>
    <w:rsid w:val="006E318E"/>
    <w:rsid w:val="006E5D51"/>
    <w:rsid w:val="006E5D8E"/>
    <w:rsid w:val="006E64E6"/>
    <w:rsid w:val="006E7374"/>
    <w:rsid w:val="006F1536"/>
    <w:rsid w:val="006F2F15"/>
    <w:rsid w:val="006F4EC4"/>
    <w:rsid w:val="006F5CC7"/>
    <w:rsid w:val="006F67A7"/>
    <w:rsid w:val="006F7D54"/>
    <w:rsid w:val="00705433"/>
    <w:rsid w:val="00706EDE"/>
    <w:rsid w:val="0070700B"/>
    <w:rsid w:val="00707CC4"/>
    <w:rsid w:val="00711985"/>
    <w:rsid w:val="007129AE"/>
    <w:rsid w:val="007157BB"/>
    <w:rsid w:val="00715AA2"/>
    <w:rsid w:val="0072166F"/>
    <w:rsid w:val="00721C2F"/>
    <w:rsid w:val="00725A7A"/>
    <w:rsid w:val="00730601"/>
    <w:rsid w:val="007307A1"/>
    <w:rsid w:val="00730CC6"/>
    <w:rsid w:val="00730F35"/>
    <w:rsid w:val="00734E39"/>
    <w:rsid w:val="00736D8C"/>
    <w:rsid w:val="00740270"/>
    <w:rsid w:val="00741DC6"/>
    <w:rsid w:val="00741FF8"/>
    <w:rsid w:val="007437DD"/>
    <w:rsid w:val="00744AEF"/>
    <w:rsid w:val="0074594D"/>
    <w:rsid w:val="00746B5F"/>
    <w:rsid w:val="00747773"/>
    <w:rsid w:val="007525D8"/>
    <w:rsid w:val="0075294D"/>
    <w:rsid w:val="0075402C"/>
    <w:rsid w:val="00757818"/>
    <w:rsid w:val="00761A7E"/>
    <w:rsid w:val="00761CE0"/>
    <w:rsid w:val="00762153"/>
    <w:rsid w:val="00762FF0"/>
    <w:rsid w:val="00766501"/>
    <w:rsid w:val="00766E49"/>
    <w:rsid w:val="00771F6A"/>
    <w:rsid w:val="00772470"/>
    <w:rsid w:val="00772E4F"/>
    <w:rsid w:val="00775CEB"/>
    <w:rsid w:val="00776A6C"/>
    <w:rsid w:val="007800D0"/>
    <w:rsid w:val="0078089E"/>
    <w:rsid w:val="00780DF0"/>
    <w:rsid w:val="007813F3"/>
    <w:rsid w:val="0078630F"/>
    <w:rsid w:val="00787C07"/>
    <w:rsid w:val="007905B1"/>
    <w:rsid w:val="007916F6"/>
    <w:rsid w:val="007917B1"/>
    <w:rsid w:val="007922A4"/>
    <w:rsid w:val="007950D8"/>
    <w:rsid w:val="00795CB8"/>
    <w:rsid w:val="0079718A"/>
    <w:rsid w:val="00797B4F"/>
    <w:rsid w:val="007A01E5"/>
    <w:rsid w:val="007A12A2"/>
    <w:rsid w:val="007A3080"/>
    <w:rsid w:val="007A4DEC"/>
    <w:rsid w:val="007A534A"/>
    <w:rsid w:val="007A5963"/>
    <w:rsid w:val="007A6E31"/>
    <w:rsid w:val="007A7810"/>
    <w:rsid w:val="007B25F8"/>
    <w:rsid w:val="007B5680"/>
    <w:rsid w:val="007B6598"/>
    <w:rsid w:val="007B6CEA"/>
    <w:rsid w:val="007C2F32"/>
    <w:rsid w:val="007C3070"/>
    <w:rsid w:val="007C4616"/>
    <w:rsid w:val="007C547E"/>
    <w:rsid w:val="007C59C8"/>
    <w:rsid w:val="007C7E6D"/>
    <w:rsid w:val="007D0808"/>
    <w:rsid w:val="007D3933"/>
    <w:rsid w:val="007D615F"/>
    <w:rsid w:val="007E0F67"/>
    <w:rsid w:val="007E1CAE"/>
    <w:rsid w:val="007E29F0"/>
    <w:rsid w:val="007E3E27"/>
    <w:rsid w:val="007E50E4"/>
    <w:rsid w:val="007E6996"/>
    <w:rsid w:val="007E6A19"/>
    <w:rsid w:val="007E76AA"/>
    <w:rsid w:val="007F1784"/>
    <w:rsid w:val="007F279D"/>
    <w:rsid w:val="007F27A9"/>
    <w:rsid w:val="007F319F"/>
    <w:rsid w:val="007F4EA2"/>
    <w:rsid w:val="007F4EBA"/>
    <w:rsid w:val="0080345A"/>
    <w:rsid w:val="008035A0"/>
    <w:rsid w:val="0080391E"/>
    <w:rsid w:val="00803E4A"/>
    <w:rsid w:val="00803EDF"/>
    <w:rsid w:val="00805559"/>
    <w:rsid w:val="00807719"/>
    <w:rsid w:val="00807B73"/>
    <w:rsid w:val="00810703"/>
    <w:rsid w:val="00814FC1"/>
    <w:rsid w:val="00822773"/>
    <w:rsid w:val="00826008"/>
    <w:rsid w:val="00826A00"/>
    <w:rsid w:val="00827778"/>
    <w:rsid w:val="00831F41"/>
    <w:rsid w:val="008336D0"/>
    <w:rsid w:val="00834085"/>
    <w:rsid w:val="00835D47"/>
    <w:rsid w:val="008420E2"/>
    <w:rsid w:val="00843C35"/>
    <w:rsid w:val="00844706"/>
    <w:rsid w:val="008539DB"/>
    <w:rsid w:val="00853CA3"/>
    <w:rsid w:val="008544F6"/>
    <w:rsid w:val="00854B21"/>
    <w:rsid w:val="00854BC1"/>
    <w:rsid w:val="008553B9"/>
    <w:rsid w:val="0085594E"/>
    <w:rsid w:val="00863436"/>
    <w:rsid w:val="00863F39"/>
    <w:rsid w:val="00864208"/>
    <w:rsid w:val="0086788F"/>
    <w:rsid w:val="0087008D"/>
    <w:rsid w:val="0087087A"/>
    <w:rsid w:val="00871739"/>
    <w:rsid w:val="008723C0"/>
    <w:rsid w:val="00873C0F"/>
    <w:rsid w:val="00873CB3"/>
    <w:rsid w:val="00875813"/>
    <w:rsid w:val="00875967"/>
    <w:rsid w:val="0087680C"/>
    <w:rsid w:val="008805AC"/>
    <w:rsid w:val="0088184E"/>
    <w:rsid w:val="008826AC"/>
    <w:rsid w:val="0088458C"/>
    <w:rsid w:val="00885E15"/>
    <w:rsid w:val="00886B20"/>
    <w:rsid w:val="00894083"/>
    <w:rsid w:val="00896499"/>
    <w:rsid w:val="00897C82"/>
    <w:rsid w:val="008A0A91"/>
    <w:rsid w:val="008A2914"/>
    <w:rsid w:val="008A4633"/>
    <w:rsid w:val="008A782E"/>
    <w:rsid w:val="008A7957"/>
    <w:rsid w:val="008B0996"/>
    <w:rsid w:val="008B1C77"/>
    <w:rsid w:val="008B4DF7"/>
    <w:rsid w:val="008B7351"/>
    <w:rsid w:val="008B7C21"/>
    <w:rsid w:val="008C1302"/>
    <w:rsid w:val="008C1611"/>
    <w:rsid w:val="008C28B4"/>
    <w:rsid w:val="008C3CBA"/>
    <w:rsid w:val="008C495A"/>
    <w:rsid w:val="008C5CDB"/>
    <w:rsid w:val="008C672D"/>
    <w:rsid w:val="008D27B7"/>
    <w:rsid w:val="008D2E49"/>
    <w:rsid w:val="008D39A5"/>
    <w:rsid w:val="008D3E4F"/>
    <w:rsid w:val="008D41DC"/>
    <w:rsid w:val="008D423E"/>
    <w:rsid w:val="008D44A1"/>
    <w:rsid w:val="008E121D"/>
    <w:rsid w:val="008E6416"/>
    <w:rsid w:val="008F0407"/>
    <w:rsid w:val="008F1594"/>
    <w:rsid w:val="008F6F67"/>
    <w:rsid w:val="00900163"/>
    <w:rsid w:val="009018CE"/>
    <w:rsid w:val="00901B0B"/>
    <w:rsid w:val="0090466B"/>
    <w:rsid w:val="00906CF2"/>
    <w:rsid w:val="0090737C"/>
    <w:rsid w:val="00912550"/>
    <w:rsid w:val="00914731"/>
    <w:rsid w:val="00914EE7"/>
    <w:rsid w:val="009163D1"/>
    <w:rsid w:val="009177A8"/>
    <w:rsid w:val="00917908"/>
    <w:rsid w:val="00920ACA"/>
    <w:rsid w:val="009214C5"/>
    <w:rsid w:val="00924158"/>
    <w:rsid w:val="00924BE9"/>
    <w:rsid w:val="00925071"/>
    <w:rsid w:val="009311B1"/>
    <w:rsid w:val="00932144"/>
    <w:rsid w:val="00932B06"/>
    <w:rsid w:val="009331C3"/>
    <w:rsid w:val="00933335"/>
    <w:rsid w:val="009335E4"/>
    <w:rsid w:val="00933EFD"/>
    <w:rsid w:val="0093400C"/>
    <w:rsid w:val="00936DAB"/>
    <w:rsid w:val="00941371"/>
    <w:rsid w:val="009431BC"/>
    <w:rsid w:val="00943969"/>
    <w:rsid w:val="00943FF3"/>
    <w:rsid w:val="009441F7"/>
    <w:rsid w:val="009459ED"/>
    <w:rsid w:val="00947A26"/>
    <w:rsid w:val="00950795"/>
    <w:rsid w:val="0095093D"/>
    <w:rsid w:val="009518C1"/>
    <w:rsid w:val="00952307"/>
    <w:rsid w:val="00952CD8"/>
    <w:rsid w:val="00953E51"/>
    <w:rsid w:val="0095478A"/>
    <w:rsid w:val="009653F0"/>
    <w:rsid w:val="00965C64"/>
    <w:rsid w:val="00966886"/>
    <w:rsid w:val="00966F1A"/>
    <w:rsid w:val="00967CE8"/>
    <w:rsid w:val="00971F80"/>
    <w:rsid w:val="00972467"/>
    <w:rsid w:val="00977EB2"/>
    <w:rsid w:val="0098059E"/>
    <w:rsid w:val="009833DC"/>
    <w:rsid w:val="00984B8F"/>
    <w:rsid w:val="009864E4"/>
    <w:rsid w:val="00987668"/>
    <w:rsid w:val="00987CA0"/>
    <w:rsid w:val="00990D7D"/>
    <w:rsid w:val="00990FCD"/>
    <w:rsid w:val="00993F5C"/>
    <w:rsid w:val="00994A8E"/>
    <w:rsid w:val="0099516F"/>
    <w:rsid w:val="009969A2"/>
    <w:rsid w:val="00996DA8"/>
    <w:rsid w:val="00997BEA"/>
    <w:rsid w:val="009A1AE1"/>
    <w:rsid w:val="009A3C0C"/>
    <w:rsid w:val="009A5105"/>
    <w:rsid w:val="009A594F"/>
    <w:rsid w:val="009A5E13"/>
    <w:rsid w:val="009A6945"/>
    <w:rsid w:val="009B015D"/>
    <w:rsid w:val="009B6B10"/>
    <w:rsid w:val="009B7101"/>
    <w:rsid w:val="009B79D8"/>
    <w:rsid w:val="009C3914"/>
    <w:rsid w:val="009C3D1A"/>
    <w:rsid w:val="009C47A2"/>
    <w:rsid w:val="009C779F"/>
    <w:rsid w:val="009D63EA"/>
    <w:rsid w:val="009D73ED"/>
    <w:rsid w:val="009E08AF"/>
    <w:rsid w:val="009E0A1F"/>
    <w:rsid w:val="009E1759"/>
    <w:rsid w:val="009E2253"/>
    <w:rsid w:val="009E2E29"/>
    <w:rsid w:val="009E2FB4"/>
    <w:rsid w:val="009E32DE"/>
    <w:rsid w:val="009E3EE4"/>
    <w:rsid w:val="009E407D"/>
    <w:rsid w:val="009E4C73"/>
    <w:rsid w:val="009E6058"/>
    <w:rsid w:val="009E627F"/>
    <w:rsid w:val="009E79BA"/>
    <w:rsid w:val="009F2084"/>
    <w:rsid w:val="009F20EF"/>
    <w:rsid w:val="009F24C9"/>
    <w:rsid w:val="009F5D99"/>
    <w:rsid w:val="00A05F59"/>
    <w:rsid w:val="00A06183"/>
    <w:rsid w:val="00A069FF"/>
    <w:rsid w:val="00A079E8"/>
    <w:rsid w:val="00A129F2"/>
    <w:rsid w:val="00A152D9"/>
    <w:rsid w:val="00A157A4"/>
    <w:rsid w:val="00A20290"/>
    <w:rsid w:val="00A25873"/>
    <w:rsid w:val="00A25E14"/>
    <w:rsid w:val="00A30838"/>
    <w:rsid w:val="00A30D8D"/>
    <w:rsid w:val="00A317FB"/>
    <w:rsid w:val="00A34D82"/>
    <w:rsid w:val="00A35317"/>
    <w:rsid w:val="00A36450"/>
    <w:rsid w:val="00A366FD"/>
    <w:rsid w:val="00A37462"/>
    <w:rsid w:val="00A431F5"/>
    <w:rsid w:val="00A441C9"/>
    <w:rsid w:val="00A455C5"/>
    <w:rsid w:val="00A472DD"/>
    <w:rsid w:val="00A47F62"/>
    <w:rsid w:val="00A51F61"/>
    <w:rsid w:val="00A554F5"/>
    <w:rsid w:val="00A57EB5"/>
    <w:rsid w:val="00A6077D"/>
    <w:rsid w:val="00A6166D"/>
    <w:rsid w:val="00A6333C"/>
    <w:rsid w:val="00A65455"/>
    <w:rsid w:val="00A654F9"/>
    <w:rsid w:val="00A66004"/>
    <w:rsid w:val="00A66BB0"/>
    <w:rsid w:val="00A670BC"/>
    <w:rsid w:val="00A7025E"/>
    <w:rsid w:val="00A70AE0"/>
    <w:rsid w:val="00A711A1"/>
    <w:rsid w:val="00A739CA"/>
    <w:rsid w:val="00A74242"/>
    <w:rsid w:val="00A81658"/>
    <w:rsid w:val="00A8171C"/>
    <w:rsid w:val="00A836A3"/>
    <w:rsid w:val="00A84DC7"/>
    <w:rsid w:val="00A84F7A"/>
    <w:rsid w:val="00A86D14"/>
    <w:rsid w:val="00A91230"/>
    <w:rsid w:val="00A914D7"/>
    <w:rsid w:val="00A91BCB"/>
    <w:rsid w:val="00A939B0"/>
    <w:rsid w:val="00A9403E"/>
    <w:rsid w:val="00AA12B4"/>
    <w:rsid w:val="00AA4E8B"/>
    <w:rsid w:val="00AA6AE7"/>
    <w:rsid w:val="00AB02B7"/>
    <w:rsid w:val="00AB04DB"/>
    <w:rsid w:val="00AB08E2"/>
    <w:rsid w:val="00AB16C4"/>
    <w:rsid w:val="00AB3871"/>
    <w:rsid w:val="00AB41F3"/>
    <w:rsid w:val="00AB4B1D"/>
    <w:rsid w:val="00AB5B42"/>
    <w:rsid w:val="00AC293F"/>
    <w:rsid w:val="00AC5C30"/>
    <w:rsid w:val="00AD0653"/>
    <w:rsid w:val="00AD1F32"/>
    <w:rsid w:val="00AD2097"/>
    <w:rsid w:val="00AD3E24"/>
    <w:rsid w:val="00AE0361"/>
    <w:rsid w:val="00AE24FF"/>
    <w:rsid w:val="00AE2FAD"/>
    <w:rsid w:val="00AE7BC7"/>
    <w:rsid w:val="00AF2ABA"/>
    <w:rsid w:val="00AF34AF"/>
    <w:rsid w:val="00AF4BD5"/>
    <w:rsid w:val="00AF62C8"/>
    <w:rsid w:val="00AF6990"/>
    <w:rsid w:val="00AF72C1"/>
    <w:rsid w:val="00B0118F"/>
    <w:rsid w:val="00B035EB"/>
    <w:rsid w:val="00B056D8"/>
    <w:rsid w:val="00B06E46"/>
    <w:rsid w:val="00B07A84"/>
    <w:rsid w:val="00B11151"/>
    <w:rsid w:val="00B1188F"/>
    <w:rsid w:val="00B138C2"/>
    <w:rsid w:val="00B14B48"/>
    <w:rsid w:val="00B15BFA"/>
    <w:rsid w:val="00B17218"/>
    <w:rsid w:val="00B20934"/>
    <w:rsid w:val="00B2227C"/>
    <w:rsid w:val="00B22514"/>
    <w:rsid w:val="00B2360C"/>
    <w:rsid w:val="00B25625"/>
    <w:rsid w:val="00B2759A"/>
    <w:rsid w:val="00B30B87"/>
    <w:rsid w:val="00B31022"/>
    <w:rsid w:val="00B33D1E"/>
    <w:rsid w:val="00B3413D"/>
    <w:rsid w:val="00B36145"/>
    <w:rsid w:val="00B36446"/>
    <w:rsid w:val="00B365AC"/>
    <w:rsid w:val="00B40121"/>
    <w:rsid w:val="00B4034F"/>
    <w:rsid w:val="00B40D70"/>
    <w:rsid w:val="00B41871"/>
    <w:rsid w:val="00B478EE"/>
    <w:rsid w:val="00B50356"/>
    <w:rsid w:val="00B50ED8"/>
    <w:rsid w:val="00B53841"/>
    <w:rsid w:val="00B57947"/>
    <w:rsid w:val="00B61ACF"/>
    <w:rsid w:val="00B642F7"/>
    <w:rsid w:val="00B668E0"/>
    <w:rsid w:val="00B70A4C"/>
    <w:rsid w:val="00B70D00"/>
    <w:rsid w:val="00B7203A"/>
    <w:rsid w:val="00B74183"/>
    <w:rsid w:val="00B750ED"/>
    <w:rsid w:val="00B75840"/>
    <w:rsid w:val="00B80FCE"/>
    <w:rsid w:val="00B83CEF"/>
    <w:rsid w:val="00B83D93"/>
    <w:rsid w:val="00B90B76"/>
    <w:rsid w:val="00B94E40"/>
    <w:rsid w:val="00B96A20"/>
    <w:rsid w:val="00BA1371"/>
    <w:rsid w:val="00BA1FF4"/>
    <w:rsid w:val="00BA2207"/>
    <w:rsid w:val="00BA2AA9"/>
    <w:rsid w:val="00BA33BE"/>
    <w:rsid w:val="00BB029A"/>
    <w:rsid w:val="00BB203E"/>
    <w:rsid w:val="00BB29A5"/>
    <w:rsid w:val="00BB3C9A"/>
    <w:rsid w:val="00BB430E"/>
    <w:rsid w:val="00BB5EAF"/>
    <w:rsid w:val="00BB6F57"/>
    <w:rsid w:val="00BC23A3"/>
    <w:rsid w:val="00BC3089"/>
    <w:rsid w:val="00BC3BDA"/>
    <w:rsid w:val="00BC646B"/>
    <w:rsid w:val="00BC65D2"/>
    <w:rsid w:val="00BC7E93"/>
    <w:rsid w:val="00BD014E"/>
    <w:rsid w:val="00BD1177"/>
    <w:rsid w:val="00BD2537"/>
    <w:rsid w:val="00BD41CD"/>
    <w:rsid w:val="00BD7F5A"/>
    <w:rsid w:val="00BD7F9B"/>
    <w:rsid w:val="00BE0F58"/>
    <w:rsid w:val="00BF06F0"/>
    <w:rsid w:val="00BF2628"/>
    <w:rsid w:val="00BF4025"/>
    <w:rsid w:val="00BF6338"/>
    <w:rsid w:val="00BF686F"/>
    <w:rsid w:val="00C01B79"/>
    <w:rsid w:val="00C02A15"/>
    <w:rsid w:val="00C04DDD"/>
    <w:rsid w:val="00C04F67"/>
    <w:rsid w:val="00C07489"/>
    <w:rsid w:val="00C13A8D"/>
    <w:rsid w:val="00C15096"/>
    <w:rsid w:val="00C16EF0"/>
    <w:rsid w:val="00C221E5"/>
    <w:rsid w:val="00C22A25"/>
    <w:rsid w:val="00C23683"/>
    <w:rsid w:val="00C25851"/>
    <w:rsid w:val="00C30294"/>
    <w:rsid w:val="00C41C7F"/>
    <w:rsid w:val="00C41E7B"/>
    <w:rsid w:val="00C440C3"/>
    <w:rsid w:val="00C44B0F"/>
    <w:rsid w:val="00C44F94"/>
    <w:rsid w:val="00C462C8"/>
    <w:rsid w:val="00C47327"/>
    <w:rsid w:val="00C47416"/>
    <w:rsid w:val="00C47BBA"/>
    <w:rsid w:val="00C47D4F"/>
    <w:rsid w:val="00C52388"/>
    <w:rsid w:val="00C53D4E"/>
    <w:rsid w:val="00C60216"/>
    <w:rsid w:val="00C62570"/>
    <w:rsid w:val="00C6404C"/>
    <w:rsid w:val="00C658A1"/>
    <w:rsid w:val="00C71F08"/>
    <w:rsid w:val="00C72BB3"/>
    <w:rsid w:val="00C730C9"/>
    <w:rsid w:val="00C73F9E"/>
    <w:rsid w:val="00C80743"/>
    <w:rsid w:val="00C842E2"/>
    <w:rsid w:val="00C863F9"/>
    <w:rsid w:val="00C87911"/>
    <w:rsid w:val="00C90BAB"/>
    <w:rsid w:val="00C911A7"/>
    <w:rsid w:val="00C933EA"/>
    <w:rsid w:val="00C957BF"/>
    <w:rsid w:val="00CA2AC9"/>
    <w:rsid w:val="00CA3D65"/>
    <w:rsid w:val="00CA471F"/>
    <w:rsid w:val="00CB0EDE"/>
    <w:rsid w:val="00CB12BD"/>
    <w:rsid w:val="00CB15B5"/>
    <w:rsid w:val="00CB19E9"/>
    <w:rsid w:val="00CB6A7F"/>
    <w:rsid w:val="00CB748B"/>
    <w:rsid w:val="00CC23C6"/>
    <w:rsid w:val="00CC49F1"/>
    <w:rsid w:val="00CD152D"/>
    <w:rsid w:val="00CD3DC5"/>
    <w:rsid w:val="00CD4722"/>
    <w:rsid w:val="00CD480A"/>
    <w:rsid w:val="00CD781C"/>
    <w:rsid w:val="00CE0522"/>
    <w:rsid w:val="00CE3DA2"/>
    <w:rsid w:val="00CE480C"/>
    <w:rsid w:val="00CE4D4B"/>
    <w:rsid w:val="00CE5FD3"/>
    <w:rsid w:val="00CE663E"/>
    <w:rsid w:val="00CE6D80"/>
    <w:rsid w:val="00CF1EAA"/>
    <w:rsid w:val="00CF72B3"/>
    <w:rsid w:val="00D029FF"/>
    <w:rsid w:val="00D030BD"/>
    <w:rsid w:val="00D052FB"/>
    <w:rsid w:val="00D0551B"/>
    <w:rsid w:val="00D058AC"/>
    <w:rsid w:val="00D05CA0"/>
    <w:rsid w:val="00D1241D"/>
    <w:rsid w:val="00D14670"/>
    <w:rsid w:val="00D15C35"/>
    <w:rsid w:val="00D20641"/>
    <w:rsid w:val="00D20DC7"/>
    <w:rsid w:val="00D20F3D"/>
    <w:rsid w:val="00D21C61"/>
    <w:rsid w:val="00D231EF"/>
    <w:rsid w:val="00D23D44"/>
    <w:rsid w:val="00D25D13"/>
    <w:rsid w:val="00D2711C"/>
    <w:rsid w:val="00D27932"/>
    <w:rsid w:val="00D27A4B"/>
    <w:rsid w:val="00D317CA"/>
    <w:rsid w:val="00D33396"/>
    <w:rsid w:val="00D34A7D"/>
    <w:rsid w:val="00D3613A"/>
    <w:rsid w:val="00D36A2B"/>
    <w:rsid w:val="00D4539F"/>
    <w:rsid w:val="00D47574"/>
    <w:rsid w:val="00D5120E"/>
    <w:rsid w:val="00D5130A"/>
    <w:rsid w:val="00D52218"/>
    <w:rsid w:val="00D54153"/>
    <w:rsid w:val="00D569F4"/>
    <w:rsid w:val="00D57170"/>
    <w:rsid w:val="00D64007"/>
    <w:rsid w:val="00D65A17"/>
    <w:rsid w:val="00D6726C"/>
    <w:rsid w:val="00D70F50"/>
    <w:rsid w:val="00D728FE"/>
    <w:rsid w:val="00D74838"/>
    <w:rsid w:val="00D7533C"/>
    <w:rsid w:val="00D804B5"/>
    <w:rsid w:val="00D8263C"/>
    <w:rsid w:val="00D861AA"/>
    <w:rsid w:val="00D87104"/>
    <w:rsid w:val="00D90DC3"/>
    <w:rsid w:val="00D96ED2"/>
    <w:rsid w:val="00D97905"/>
    <w:rsid w:val="00DA17BB"/>
    <w:rsid w:val="00DA2B24"/>
    <w:rsid w:val="00DA46B6"/>
    <w:rsid w:val="00DB01AD"/>
    <w:rsid w:val="00DB0E88"/>
    <w:rsid w:val="00DB2499"/>
    <w:rsid w:val="00DC12DF"/>
    <w:rsid w:val="00DC1937"/>
    <w:rsid w:val="00DC215D"/>
    <w:rsid w:val="00DC397D"/>
    <w:rsid w:val="00DC7653"/>
    <w:rsid w:val="00DD0F4B"/>
    <w:rsid w:val="00DD2543"/>
    <w:rsid w:val="00DD33BC"/>
    <w:rsid w:val="00DD43FF"/>
    <w:rsid w:val="00DD6A60"/>
    <w:rsid w:val="00DE0257"/>
    <w:rsid w:val="00DE1084"/>
    <w:rsid w:val="00DE6407"/>
    <w:rsid w:val="00DF2AF5"/>
    <w:rsid w:val="00DF432B"/>
    <w:rsid w:val="00DF6156"/>
    <w:rsid w:val="00E02ED2"/>
    <w:rsid w:val="00E0721E"/>
    <w:rsid w:val="00E07638"/>
    <w:rsid w:val="00E07E60"/>
    <w:rsid w:val="00E12F6A"/>
    <w:rsid w:val="00E134D1"/>
    <w:rsid w:val="00E1363F"/>
    <w:rsid w:val="00E142E5"/>
    <w:rsid w:val="00E157AD"/>
    <w:rsid w:val="00E1581B"/>
    <w:rsid w:val="00E15D5D"/>
    <w:rsid w:val="00E16234"/>
    <w:rsid w:val="00E1766D"/>
    <w:rsid w:val="00E2021E"/>
    <w:rsid w:val="00E2129D"/>
    <w:rsid w:val="00E2402B"/>
    <w:rsid w:val="00E2492F"/>
    <w:rsid w:val="00E258E7"/>
    <w:rsid w:val="00E27356"/>
    <w:rsid w:val="00E329FC"/>
    <w:rsid w:val="00E3386D"/>
    <w:rsid w:val="00E339C4"/>
    <w:rsid w:val="00E362D8"/>
    <w:rsid w:val="00E366E4"/>
    <w:rsid w:val="00E372C1"/>
    <w:rsid w:val="00E4169B"/>
    <w:rsid w:val="00E419AD"/>
    <w:rsid w:val="00E45F90"/>
    <w:rsid w:val="00E50239"/>
    <w:rsid w:val="00E512E5"/>
    <w:rsid w:val="00E5177C"/>
    <w:rsid w:val="00E5364A"/>
    <w:rsid w:val="00E574B1"/>
    <w:rsid w:val="00E6005F"/>
    <w:rsid w:val="00E61226"/>
    <w:rsid w:val="00E61428"/>
    <w:rsid w:val="00E6174C"/>
    <w:rsid w:val="00E6288D"/>
    <w:rsid w:val="00E64753"/>
    <w:rsid w:val="00E66144"/>
    <w:rsid w:val="00E66E66"/>
    <w:rsid w:val="00E70B0C"/>
    <w:rsid w:val="00E71ADD"/>
    <w:rsid w:val="00E72187"/>
    <w:rsid w:val="00E729BA"/>
    <w:rsid w:val="00E7318E"/>
    <w:rsid w:val="00E80AAE"/>
    <w:rsid w:val="00E82DB4"/>
    <w:rsid w:val="00E83815"/>
    <w:rsid w:val="00E920CB"/>
    <w:rsid w:val="00E92C92"/>
    <w:rsid w:val="00E9499B"/>
    <w:rsid w:val="00E953C0"/>
    <w:rsid w:val="00E955B2"/>
    <w:rsid w:val="00EA00FC"/>
    <w:rsid w:val="00EA0158"/>
    <w:rsid w:val="00EA0BAC"/>
    <w:rsid w:val="00EA10E0"/>
    <w:rsid w:val="00EA1E3C"/>
    <w:rsid w:val="00EA48C0"/>
    <w:rsid w:val="00EA581E"/>
    <w:rsid w:val="00EA6781"/>
    <w:rsid w:val="00EA780C"/>
    <w:rsid w:val="00EA7C0E"/>
    <w:rsid w:val="00EA7F7F"/>
    <w:rsid w:val="00EB2740"/>
    <w:rsid w:val="00EB5E34"/>
    <w:rsid w:val="00EB7175"/>
    <w:rsid w:val="00EB789F"/>
    <w:rsid w:val="00EC01FD"/>
    <w:rsid w:val="00EC03AC"/>
    <w:rsid w:val="00EC0A31"/>
    <w:rsid w:val="00EC2745"/>
    <w:rsid w:val="00EC4736"/>
    <w:rsid w:val="00EC4B81"/>
    <w:rsid w:val="00EC4C65"/>
    <w:rsid w:val="00EC6961"/>
    <w:rsid w:val="00EC6E44"/>
    <w:rsid w:val="00ED15BB"/>
    <w:rsid w:val="00ED23CB"/>
    <w:rsid w:val="00ED5DD6"/>
    <w:rsid w:val="00EE43B7"/>
    <w:rsid w:val="00EE7435"/>
    <w:rsid w:val="00EE76C5"/>
    <w:rsid w:val="00EF11AE"/>
    <w:rsid w:val="00EF1604"/>
    <w:rsid w:val="00EF4A8A"/>
    <w:rsid w:val="00EF4C24"/>
    <w:rsid w:val="00EF526A"/>
    <w:rsid w:val="00EF5CA2"/>
    <w:rsid w:val="00F0039F"/>
    <w:rsid w:val="00F00CFB"/>
    <w:rsid w:val="00F010FA"/>
    <w:rsid w:val="00F01508"/>
    <w:rsid w:val="00F022BE"/>
    <w:rsid w:val="00F02776"/>
    <w:rsid w:val="00F037FA"/>
    <w:rsid w:val="00F04F11"/>
    <w:rsid w:val="00F061FA"/>
    <w:rsid w:val="00F11338"/>
    <w:rsid w:val="00F13AA8"/>
    <w:rsid w:val="00F14A44"/>
    <w:rsid w:val="00F15313"/>
    <w:rsid w:val="00F26360"/>
    <w:rsid w:val="00F36C9A"/>
    <w:rsid w:val="00F40E9C"/>
    <w:rsid w:val="00F4313F"/>
    <w:rsid w:val="00F45AD9"/>
    <w:rsid w:val="00F45B91"/>
    <w:rsid w:val="00F524E5"/>
    <w:rsid w:val="00F524F3"/>
    <w:rsid w:val="00F53464"/>
    <w:rsid w:val="00F53EDC"/>
    <w:rsid w:val="00F548E4"/>
    <w:rsid w:val="00F55740"/>
    <w:rsid w:val="00F55D08"/>
    <w:rsid w:val="00F56188"/>
    <w:rsid w:val="00F568C6"/>
    <w:rsid w:val="00F60458"/>
    <w:rsid w:val="00F60A1B"/>
    <w:rsid w:val="00F60BAB"/>
    <w:rsid w:val="00F6172C"/>
    <w:rsid w:val="00F6310E"/>
    <w:rsid w:val="00F647F5"/>
    <w:rsid w:val="00F66AFC"/>
    <w:rsid w:val="00F67049"/>
    <w:rsid w:val="00F707F5"/>
    <w:rsid w:val="00F758AF"/>
    <w:rsid w:val="00F75CCA"/>
    <w:rsid w:val="00F766B5"/>
    <w:rsid w:val="00F77CB1"/>
    <w:rsid w:val="00F845A4"/>
    <w:rsid w:val="00F848F9"/>
    <w:rsid w:val="00F855B3"/>
    <w:rsid w:val="00F90564"/>
    <w:rsid w:val="00F921C0"/>
    <w:rsid w:val="00F932D9"/>
    <w:rsid w:val="00F95559"/>
    <w:rsid w:val="00F95E0A"/>
    <w:rsid w:val="00FA1FDF"/>
    <w:rsid w:val="00FA26DF"/>
    <w:rsid w:val="00FA4219"/>
    <w:rsid w:val="00FA4F1C"/>
    <w:rsid w:val="00FA5E51"/>
    <w:rsid w:val="00FB07FC"/>
    <w:rsid w:val="00FB1243"/>
    <w:rsid w:val="00FB2594"/>
    <w:rsid w:val="00FB3680"/>
    <w:rsid w:val="00FC1387"/>
    <w:rsid w:val="00FC146E"/>
    <w:rsid w:val="00FC249D"/>
    <w:rsid w:val="00FC27AA"/>
    <w:rsid w:val="00FC2B99"/>
    <w:rsid w:val="00FC354D"/>
    <w:rsid w:val="00FD5913"/>
    <w:rsid w:val="00FD6439"/>
    <w:rsid w:val="00FD72C7"/>
    <w:rsid w:val="00FE0835"/>
    <w:rsid w:val="00FE1215"/>
    <w:rsid w:val="00FE1E34"/>
    <w:rsid w:val="00FE4751"/>
    <w:rsid w:val="00FE61AB"/>
    <w:rsid w:val="00FE70F7"/>
    <w:rsid w:val="00FF016E"/>
    <w:rsid w:val="00FF034E"/>
    <w:rsid w:val="00FF2815"/>
    <w:rsid w:val="00FF33A5"/>
    <w:rsid w:val="00FF4172"/>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034EE-6382-44CA-918B-4212FE14A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03671"/>
    <w:rPr>
      <w:rFonts w:ascii="Calibri" w:hAnsi="Calibri"/>
    </w:rPr>
  </w:style>
  <w:style w:type="paragraph" w:styleId="Heading1">
    <w:name w:val="heading 1"/>
    <w:aliases w:val="Pocket"/>
    <w:basedOn w:val="Normal"/>
    <w:next w:val="Normal"/>
    <w:link w:val="Heading1Char"/>
    <w:qFormat/>
    <w:rsid w:val="000036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36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036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h,no read,No Spacing211,No Spacing12,No Spacing2111,No Spacing4,No Spacing11111,No Spacing5,No Spacing21,Card,Tags,tags,No Spacing1111,ta"/>
    <w:basedOn w:val="Normal"/>
    <w:next w:val="Normal"/>
    <w:link w:val="Heading4Char"/>
    <w:uiPriority w:val="3"/>
    <w:unhideWhenUsed/>
    <w:qFormat/>
    <w:rsid w:val="0000367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036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3671"/>
  </w:style>
  <w:style w:type="character" w:customStyle="1" w:styleId="Heading1Char">
    <w:name w:val="Heading 1 Char"/>
    <w:aliases w:val="Pocket Char"/>
    <w:basedOn w:val="DefaultParagraphFont"/>
    <w:link w:val="Heading1"/>
    <w:rsid w:val="000036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367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367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Ch Char,no read Char,No Spacing211 Char,No Spacing12 Char,No Spacing2111 Char,Card Char"/>
    <w:basedOn w:val="DefaultParagraphFont"/>
    <w:link w:val="Heading4"/>
    <w:uiPriority w:val="3"/>
    <w:rsid w:val="0000367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Style1,Box,Bold Underline"/>
    <w:basedOn w:val="DefaultParagraphFont"/>
    <w:uiPriority w:val="7"/>
    <w:qFormat/>
    <w:rsid w:val="00003671"/>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
    <w:basedOn w:val="DefaultParagraphFont"/>
    <w:uiPriority w:val="5"/>
    <w:qFormat/>
    <w:rsid w:val="0000367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003671"/>
    <w:rPr>
      <w:b w:val="0"/>
      <w:sz w:val="22"/>
      <w:u w:val="single"/>
    </w:rPr>
  </w:style>
  <w:style w:type="character" w:styleId="Hyperlink">
    <w:name w:val="Hyperlink"/>
    <w:basedOn w:val="DefaultParagraphFont"/>
    <w:uiPriority w:val="99"/>
    <w:unhideWhenUsed/>
    <w:rsid w:val="00003671"/>
    <w:rPr>
      <w:color w:val="auto"/>
      <w:u w:val="none"/>
    </w:rPr>
  </w:style>
  <w:style w:type="character" w:styleId="FollowedHyperlink">
    <w:name w:val="FollowedHyperlink"/>
    <w:basedOn w:val="DefaultParagraphFont"/>
    <w:uiPriority w:val="99"/>
    <w:semiHidden/>
    <w:unhideWhenUsed/>
    <w:rsid w:val="00003671"/>
    <w:rPr>
      <w:color w:val="auto"/>
      <w:u w:val="none"/>
    </w:rPr>
  </w:style>
  <w:style w:type="paragraph" w:styleId="ListParagraph">
    <w:name w:val="List Paragraph"/>
    <w:basedOn w:val="Normal"/>
    <w:uiPriority w:val="34"/>
    <w:qFormat/>
    <w:rsid w:val="004B1547"/>
    <w:pPr>
      <w:ind w:left="720"/>
      <w:contextualSpacing/>
    </w:pPr>
  </w:style>
  <w:style w:type="paragraph" w:styleId="FootnoteText">
    <w:name w:val="footnote text"/>
    <w:basedOn w:val="Normal"/>
    <w:link w:val="FootnoteTextChar"/>
    <w:uiPriority w:val="99"/>
    <w:unhideWhenUsed/>
    <w:rsid w:val="00417728"/>
    <w:pPr>
      <w:spacing w:after="0" w:line="240" w:lineRule="auto"/>
    </w:pPr>
    <w:rPr>
      <w:rFonts w:asciiTheme="minorHAnsi" w:eastAsiaTheme="minorEastAsia" w:hAnsiTheme="minorHAnsi"/>
      <w:sz w:val="24"/>
      <w:szCs w:val="24"/>
    </w:rPr>
  </w:style>
  <w:style w:type="character" w:customStyle="1" w:styleId="FootnoteTextChar">
    <w:name w:val="Footnote Text Char"/>
    <w:basedOn w:val="DefaultParagraphFont"/>
    <w:link w:val="FootnoteText"/>
    <w:uiPriority w:val="99"/>
    <w:rsid w:val="00417728"/>
    <w:rPr>
      <w:rFonts w:eastAsiaTheme="minorEastAsia"/>
      <w:sz w:val="24"/>
      <w:szCs w:val="24"/>
    </w:rPr>
  </w:style>
  <w:style w:type="character" w:styleId="FootnoteReference">
    <w:name w:val="footnote reference"/>
    <w:basedOn w:val="DefaultParagraphFont"/>
    <w:uiPriority w:val="99"/>
    <w:unhideWhenUsed/>
    <w:rsid w:val="00417728"/>
    <w:rPr>
      <w:vertAlign w:val="superscript"/>
    </w:rPr>
  </w:style>
  <w:style w:type="character" w:customStyle="1" w:styleId="apple-converted-space">
    <w:name w:val="apple-converted-space"/>
    <w:basedOn w:val="DefaultParagraphFont"/>
    <w:rsid w:val="006E3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73690">
      <w:bodyDiv w:val="1"/>
      <w:marLeft w:val="0"/>
      <w:marRight w:val="0"/>
      <w:marTop w:val="0"/>
      <w:marBottom w:val="0"/>
      <w:divBdr>
        <w:top w:val="none" w:sz="0" w:space="0" w:color="auto"/>
        <w:left w:val="none" w:sz="0" w:space="0" w:color="auto"/>
        <w:bottom w:val="none" w:sz="0" w:space="0" w:color="auto"/>
        <w:right w:val="none" w:sz="0" w:space="0" w:color="auto"/>
      </w:divBdr>
    </w:div>
    <w:div w:id="418794102">
      <w:bodyDiv w:val="1"/>
      <w:marLeft w:val="0"/>
      <w:marRight w:val="0"/>
      <w:marTop w:val="0"/>
      <w:marBottom w:val="0"/>
      <w:divBdr>
        <w:top w:val="none" w:sz="0" w:space="0" w:color="auto"/>
        <w:left w:val="none" w:sz="0" w:space="0" w:color="auto"/>
        <w:bottom w:val="none" w:sz="0" w:space="0" w:color="auto"/>
        <w:right w:val="none" w:sz="0" w:space="0" w:color="auto"/>
      </w:divBdr>
    </w:div>
    <w:div w:id="428819786">
      <w:bodyDiv w:val="1"/>
      <w:marLeft w:val="0"/>
      <w:marRight w:val="0"/>
      <w:marTop w:val="0"/>
      <w:marBottom w:val="0"/>
      <w:divBdr>
        <w:top w:val="none" w:sz="0" w:space="0" w:color="auto"/>
        <w:left w:val="none" w:sz="0" w:space="0" w:color="auto"/>
        <w:bottom w:val="none" w:sz="0" w:space="0" w:color="auto"/>
        <w:right w:val="none" w:sz="0" w:space="0" w:color="auto"/>
      </w:divBdr>
      <w:divsChild>
        <w:div w:id="1653171057">
          <w:marLeft w:val="0"/>
          <w:marRight w:val="0"/>
          <w:marTop w:val="0"/>
          <w:marBottom w:val="0"/>
          <w:divBdr>
            <w:top w:val="none" w:sz="0" w:space="0" w:color="auto"/>
            <w:left w:val="none" w:sz="0" w:space="0" w:color="auto"/>
            <w:bottom w:val="none" w:sz="0" w:space="0" w:color="auto"/>
            <w:right w:val="none" w:sz="0" w:space="0" w:color="auto"/>
          </w:divBdr>
          <w:divsChild>
            <w:div w:id="1587302328">
              <w:marLeft w:val="30"/>
              <w:marRight w:val="30"/>
              <w:marTop w:val="105"/>
              <w:marBottom w:val="300"/>
              <w:divBdr>
                <w:top w:val="none" w:sz="0" w:space="0" w:color="auto"/>
                <w:left w:val="none" w:sz="0" w:space="0" w:color="auto"/>
                <w:bottom w:val="none" w:sz="0" w:space="0" w:color="auto"/>
                <w:right w:val="none" w:sz="0" w:space="0" w:color="auto"/>
              </w:divBdr>
            </w:div>
            <w:div w:id="1693874901">
              <w:marLeft w:val="30"/>
              <w:marRight w:val="30"/>
              <w:marTop w:val="105"/>
              <w:marBottom w:val="300"/>
              <w:divBdr>
                <w:top w:val="none" w:sz="0" w:space="0" w:color="auto"/>
                <w:left w:val="none" w:sz="0" w:space="0" w:color="auto"/>
                <w:bottom w:val="none" w:sz="0" w:space="0" w:color="auto"/>
                <w:right w:val="none" w:sz="0" w:space="0" w:color="auto"/>
              </w:divBdr>
            </w:div>
          </w:divsChild>
        </w:div>
      </w:divsChild>
    </w:div>
    <w:div w:id="678584543">
      <w:bodyDiv w:val="1"/>
      <w:marLeft w:val="0"/>
      <w:marRight w:val="0"/>
      <w:marTop w:val="0"/>
      <w:marBottom w:val="0"/>
      <w:divBdr>
        <w:top w:val="none" w:sz="0" w:space="0" w:color="auto"/>
        <w:left w:val="none" w:sz="0" w:space="0" w:color="auto"/>
        <w:bottom w:val="none" w:sz="0" w:space="0" w:color="auto"/>
        <w:right w:val="none" w:sz="0" w:space="0" w:color="auto"/>
      </w:divBdr>
    </w:div>
    <w:div w:id="1066420134">
      <w:bodyDiv w:val="1"/>
      <w:marLeft w:val="0"/>
      <w:marRight w:val="0"/>
      <w:marTop w:val="0"/>
      <w:marBottom w:val="0"/>
      <w:divBdr>
        <w:top w:val="none" w:sz="0" w:space="0" w:color="auto"/>
        <w:left w:val="none" w:sz="0" w:space="0" w:color="auto"/>
        <w:bottom w:val="none" w:sz="0" w:space="0" w:color="auto"/>
        <w:right w:val="none" w:sz="0" w:space="0" w:color="auto"/>
      </w:divBdr>
    </w:div>
    <w:div w:id="1074201682">
      <w:bodyDiv w:val="1"/>
      <w:marLeft w:val="0"/>
      <w:marRight w:val="0"/>
      <w:marTop w:val="0"/>
      <w:marBottom w:val="0"/>
      <w:divBdr>
        <w:top w:val="none" w:sz="0" w:space="0" w:color="auto"/>
        <w:left w:val="none" w:sz="0" w:space="0" w:color="auto"/>
        <w:bottom w:val="none" w:sz="0" w:space="0" w:color="auto"/>
        <w:right w:val="none" w:sz="0" w:space="0" w:color="auto"/>
      </w:divBdr>
    </w:div>
    <w:div w:id="1086655635">
      <w:bodyDiv w:val="1"/>
      <w:marLeft w:val="0"/>
      <w:marRight w:val="0"/>
      <w:marTop w:val="0"/>
      <w:marBottom w:val="0"/>
      <w:divBdr>
        <w:top w:val="none" w:sz="0" w:space="0" w:color="auto"/>
        <w:left w:val="none" w:sz="0" w:space="0" w:color="auto"/>
        <w:bottom w:val="none" w:sz="0" w:space="0" w:color="auto"/>
        <w:right w:val="none" w:sz="0" w:space="0" w:color="auto"/>
      </w:divBdr>
    </w:div>
    <w:div w:id="1192718960">
      <w:bodyDiv w:val="1"/>
      <w:marLeft w:val="0"/>
      <w:marRight w:val="0"/>
      <w:marTop w:val="0"/>
      <w:marBottom w:val="0"/>
      <w:divBdr>
        <w:top w:val="none" w:sz="0" w:space="0" w:color="auto"/>
        <w:left w:val="none" w:sz="0" w:space="0" w:color="auto"/>
        <w:bottom w:val="none" w:sz="0" w:space="0" w:color="auto"/>
        <w:right w:val="none" w:sz="0" w:space="0" w:color="auto"/>
      </w:divBdr>
    </w:div>
    <w:div w:id="1321957429">
      <w:bodyDiv w:val="1"/>
      <w:marLeft w:val="0"/>
      <w:marRight w:val="0"/>
      <w:marTop w:val="0"/>
      <w:marBottom w:val="0"/>
      <w:divBdr>
        <w:top w:val="none" w:sz="0" w:space="0" w:color="auto"/>
        <w:left w:val="none" w:sz="0" w:space="0" w:color="auto"/>
        <w:bottom w:val="none" w:sz="0" w:space="0" w:color="auto"/>
        <w:right w:val="none" w:sz="0" w:space="0" w:color="auto"/>
      </w:divBdr>
    </w:div>
    <w:div w:id="1540125492">
      <w:bodyDiv w:val="1"/>
      <w:marLeft w:val="0"/>
      <w:marRight w:val="0"/>
      <w:marTop w:val="0"/>
      <w:marBottom w:val="0"/>
      <w:divBdr>
        <w:top w:val="none" w:sz="0" w:space="0" w:color="auto"/>
        <w:left w:val="none" w:sz="0" w:space="0" w:color="auto"/>
        <w:bottom w:val="none" w:sz="0" w:space="0" w:color="auto"/>
        <w:right w:val="none" w:sz="0" w:space="0" w:color="auto"/>
      </w:divBdr>
    </w:div>
    <w:div w:id="1789616016">
      <w:bodyDiv w:val="1"/>
      <w:marLeft w:val="0"/>
      <w:marRight w:val="0"/>
      <w:marTop w:val="0"/>
      <w:marBottom w:val="0"/>
      <w:divBdr>
        <w:top w:val="none" w:sz="0" w:space="0" w:color="auto"/>
        <w:left w:val="none" w:sz="0" w:space="0" w:color="auto"/>
        <w:bottom w:val="none" w:sz="0" w:space="0" w:color="auto"/>
        <w:right w:val="none" w:sz="0" w:space="0" w:color="auto"/>
      </w:divBdr>
    </w:div>
    <w:div w:id="1931892915">
      <w:bodyDiv w:val="1"/>
      <w:marLeft w:val="0"/>
      <w:marRight w:val="0"/>
      <w:marTop w:val="0"/>
      <w:marBottom w:val="0"/>
      <w:divBdr>
        <w:top w:val="none" w:sz="0" w:space="0" w:color="auto"/>
        <w:left w:val="none" w:sz="0" w:space="0" w:color="auto"/>
        <w:bottom w:val="none" w:sz="0" w:space="0" w:color="auto"/>
        <w:right w:val="none" w:sz="0" w:space="0" w:color="auto"/>
      </w:divBdr>
    </w:div>
    <w:div w:id="2071490001">
      <w:bodyDiv w:val="1"/>
      <w:marLeft w:val="0"/>
      <w:marRight w:val="0"/>
      <w:marTop w:val="0"/>
      <w:marBottom w:val="0"/>
      <w:divBdr>
        <w:top w:val="none" w:sz="0" w:space="0" w:color="auto"/>
        <w:left w:val="none" w:sz="0" w:space="0" w:color="auto"/>
        <w:bottom w:val="none" w:sz="0" w:space="0" w:color="auto"/>
        <w:right w:val="none" w:sz="0" w:space="0" w:color="auto"/>
      </w:divBdr>
    </w:div>
    <w:div w:id="2113813360">
      <w:bodyDiv w:val="1"/>
      <w:marLeft w:val="0"/>
      <w:marRight w:val="0"/>
      <w:marTop w:val="0"/>
      <w:marBottom w:val="0"/>
      <w:divBdr>
        <w:top w:val="none" w:sz="0" w:space="0" w:color="auto"/>
        <w:left w:val="none" w:sz="0" w:space="0" w:color="auto"/>
        <w:bottom w:val="none" w:sz="0" w:space="0" w:color="auto"/>
        <w:right w:val="none" w:sz="0" w:space="0" w:color="auto"/>
      </w:divBdr>
    </w:div>
    <w:div w:id="2117478143">
      <w:bodyDiv w:val="1"/>
      <w:marLeft w:val="0"/>
      <w:marRight w:val="0"/>
      <w:marTop w:val="0"/>
      <w:marBottom w:val="0"/>
      <w:divBdr>
        <w:top w:val="none" w:sz="0" w:space="0" w:color="auto"/>
        <w:left w:val="none" w:sz="0" w:space="0" w:color="auto"/>
        <w:bottom w:val="none" w:sz="0" w:space="0" w:color="auto"/>
        <w:right w:val="none" w:sz="0" w:space="0" w:color="auto"/>
      </w:divBdr>
    </w:div>
    <w:div w:id="213799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licymic.com/articles/2279/maritime-disputes-a-likely-source-of-future-conflict" TargetMode="External"/><Relationship Id="rId13" Type="http://schemas.openxmlformats.org/officeDocument/2006/relationships/hyperlink" Target="http://www.stimson.org/books-reports/maritime-security/" TargetMode="External"/><Relationship Id="rId18" Type="http://schemas.openxmlformats.org/officeDocument/2006/relationships/hyperlink" Target="http://www.blackagendareport.com/us_south_china_se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timson.org/spotlight/the-deep-blue-sea-coastal-zones-and-climate-change/" TargetMode="External"/><Relationship Id="rId17" Type="http://schemas.openxmlformats.org/officeDocument/2006/relationships/hyperlink" Target="http://africanareading.tumblr.com/post/36727028397/can-we-call-the-anti-blackness-in-china-racism" TargetMode="External"/><Relationship Id="rId2" Type="http://schemas.openxmlformats.org/officeDocument/2006/relationships/numbering" Target="numbering.xml"/><Relationship Id="rId16" Type="http://schemas.openxmlformats.org/officeDocument/2006/relationships/hyperlink" Target="http://africanareading.tumblr.com/post/36727028397/can-we-call-the-anti-blackness-in-china-racis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nbc.com/id/44937991/China_Third_Quarter_Growth_at_2_Year_Low_But_No_Rate_Cut_Seen" TargetMode="External"/><Relationship Id="rId5" Type="http://schemas.openxmlformats.org/officeDocument/2006/relationships/webSettings" Target="webSettings.xml"/><Relationship Id="rId15" Type="http://schemas.openxmlformats.org/officeDocument/2006/relationships/hyperlink" Target="http://edoc.vifapol.de/opus/volltexte/2011/3260/pdf/18.2007.pdf" TargetMode="External"/><Relationship Id="rId10" Type="http://schemas.openxmlformats.org/officeDocument/2006/relationships/hyperlink" Target="http://siteresources.worldbank.org/EXTPOVERTY/Resources/336991-1318940394432/Job-Trends-October-2011.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ermanent.access.gpo.gov/websites/nduedu/www.ndu.edu/inss/books/Books_2002/Globalization_and_Maritime_Power_Dec_02/01e_intro.htm" TargetMode="External"/><Relationship Id="rId14" Type="http://schemas.openxmlformats.org/officeDocument/2006/relationships/hyperlink" Target="http://scholarship.claremont.edu/cmc_theses/1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h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DB388-6E3C-491C-A224-3F21AFE44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444</TotalTime>
  <Pages>56</Pages>
  <Words>29368</Words>
  <Characters>167403</Characters>
  <Application>Microsoft Office Word</Application>
  <DocSecurity>0</DocSecurity>
  <Lines>1395</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Schenck, Charlotte R.</dc:creator>
  <cp:keywords/>
  <dc:description/>
  <cp:lastModifiedBy>Ishmael Robinson</cp:lastModifiedBy>
  <cp:revision>32</cp:revision>
  <dcterms:created xsi:type="dcterms:W3CDTF">2016-06-21T21:10:00Z</dcterms:created>
  <dcterms:modified xsi:type="dcterms:W3CDTF">2016-06-28T15:39:00Z</dcterms:modified>
</cp:coreProperties>
</file>