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1907" w:rsidRPr="000C62C2" w:rsidRDefault="00C11907" w:rsidP="00C11907">
      <w:pPr>
        <w:pStyle w:val="Heading1"/>
        <w:rPr>
          <w:rFonts w:cs="Times New Roman"/>
        </w:rPr>
      </w:pPr>
      <w:r w:rsidRPr="000C62C2">
        <w:rPr>
          <w:rFonts w:cs="Times New Roman"/>
        </w:rPr>
        <w:t>A/T Satellite K’s</w:t>
      </w:r>
    </w:p>
    <w:p w:rsidR="00C53E9C" w:rsidRPr="000C62C2" w:rsidRDefault="00C53E9C" w:rsidP="00254666">
      <w:pPr>
        <w:pStyle w:val="Heading2"/>
        <w:rPr>
          <w:rFonts w:cs="Times New Roman"/>
        </w:rPr>
      </w:pPr>
      <w:r w:rsidRPr="000C62C2">
        <w:rPr>
          <w:rFonts w:cs="Times New Roman"/>
        </w:rPr>
        <w:t>Apology</w:t>
      </w:r>
    </w:p>
    <w:p w:rsidR="00C53E9C" w:rsidRPr="000C62C2" w:rsidRDefault="00C53E9C" w:rsidP="005C1B83">
      <w:pPr>
        <w:pStyle w:val="Heading4"/>
        <w:rPr>
          <w:sz w:val="28"/>
        </w:rPr>
      </w:pPr>
      <w:r w:rsidRPr="000C62C2">
        <w:rPr>
          <w:sz w:val="28"/>
        </w:rPr>
        <w:t>I sincerely apologize for _____________</w:t>
      </w:r>
    </w:p>
    <w:p w:rsidR="00C53E9C" w:rsidRPr="000C62C2" w:rsidRDefault="00C53E9C" w:rsidP="005C1B83">
      <w:pPr>
        <w:pStyle w:val="Heading4"/>
        <w:rPr>
          <w:sz w:val="28"/>
        </w:rPr>
      </w:pPr>
      <w:r w:rsidRPr="000C62C2">
        <w:rPr>
          <w:sz w:val="28"/>
        </w:rPr>
        <w:t xml:space="preserve">My apology is sincere, I take ultimate responsibility of my wrongdoings </w:t>
      </w:r>
    </w:p>
    <w:p w:rsidR="00C53E9C" w:rsidRPr="000C62C2" w:rsidRDefault="00C53E9C" w:rsidP="00C53E9C">
      <w:pPr>
        <w:autoSpaceDE w:val="0"/>
        <w:autoSpaceDN w:val="0"/>
        <w:adjustRightInd w:val="0"/>
        <w:rPr>
          <w:rFonts w:ascii="Times New Roman" w:hAnsi="Times New Roman" w:cs="Times New Roman"/>
          <w:sz w:val="16"/>
          <w:szCs w:val="20"/>
        </w:rPr>
      </w:pPr>
      <w:proofErr w:type="spellStart"/>
      <w:proofErr w:type="gramStart"/>
      <w:r w:rsidRPr="000C62C2">
        <w:rPr>
          <w:rStyle w:val="Style13ptBold"/>
        </w:rPr>
        <w:t>Tavuchis</w:t>
      </w:r>
      <w:proofErr w:type="spellEnd"/>
      <w:r w:rsidRPr="000C62C2">
        <w:rPr>
          <w:rStyle w:val="Style13ptBold"/>
        </w:rPr>
        <w:t xml:space="preserve"> 91’</w:t>
      </w:r>
      <w:r w:rsidRPr="000C62C2">
        <w:rPr>
          <w:rFonts w:ascii="Times New Roman" w:hAnsi="Times New Roman" w:cs="Times New Roman"/>
          <w:sz w:val="16"/>
          <w:szCs w:val="20"/>
        </w:rPr>
        <w:t xml:space="preserve"> (Nicholas.</w:t>
      </w:r>
      <w:proofErr w:type="gramEnd"/>
      <w:r w:rsidRPr="000C62C2">
        <w:rPr>
          <w:rFonts w:ascii="Times New Roman" w:hAnsi="Times New Roman" w:cs="Times New Roman"/>
          <w:sz w:val="16"/>
          <w:szCs w:val="20"/>
        </w:rPr>
        <w:t xml:space="preserve"> </w:t>
      </w:r>
      <w:proofErr w:type="gramStart"/>
      <w:r w:rsidRPr="000C62C2">
        <w:rPr>
          <w:rFonts w:ascii="Times New Roman" w:hAnsi="Times New Roman" w:cs="Times New Roman"/>
          <w:sz w:val="16"/>
          <w:szCs w:val="20"/>
        </w:rPr>
        <w:t>Senior Scholar in the Department of Sociology @ University of Manitoba.</w:t>
      </w:r>
      <w:proofErr w:type="gramEnd"/>
      <w:r w:rsidRPr="000C62C2">
        <w:rPr>
          <w:rFonts w:ascii="Times New Roman" w:hAnsi="Times New Roman" w:cs="Times New Roman"/>
          <w:sz w:val="16"/>
          <w:szCs w:val="20"/>
        </w:rPr>
        <w:t xml:space="preserve"> </w:t>
      </w:r>
      <w:r w:rsidRPr="000C62C2">
        <w:rPr>
          <w:rFonts w:ascii="Times New Roman" w:hAnsi="Times New Roman" w:cs="Times New Roman"/>
          <w:i/>
          <w:iCs/>
          <w:sz w:val="16"/>
          <w:szCs w:val="20"/>
        </w:rPr>
        <w:t>Meet Culpa: A Sociology of '</w:t>
      </w:r>
      <w:proofErr w:type="spellStart"/>
      <w:r w:rsidRPr="000C62C2">
        <w:rPr>
          <w:rFonts w:ascii="Times New Roman" w:hAnsi="Times New Roman" w:cs="Times New Roman"/>
          <w:i/>
          <w:iCs/>
          <w:sz w:val="16"/>
          <w:szCs w:val="20"/>
        </w:rPr>
        <w:t>Apolog</w:t>
      </w:r>
      <w:proofErr w:type="spellEnd"/>
      <w:r w:rsidRPr="000C62C2">
        <w:rPr>
          <w:rFonts w:ascii="Times New Roman" w:hAnsi="Times New Roman" w:cs="Times New Roman"/>
          <w:i/>
          <w:iCs/>
          <w:sz w:val="16"/>
          <w:szCs w:val="20"/>
        </w:rPr>
        <w:t xml:space="preserve">}' and Reconciliation </w:t>
      </w:r>
      <w:r w:rsidRPr="000C62C2">
        <w:rPr>
          <w:rFonts w:ascii="Times New Roman" w:hAnsi="Times New Roman" w:cs="Times New Roman"/>
          <w:sz w:val="16"/>
          <w:szCs w:val="20"/>
        </w:rPr>
        <w:t>pg. 8)</w:t>
      </w:r>
    </w:p>
    <w:p w:rsidR="00C53E9C" w:rsidRPr="000C62C2" w:rsidRDefault="00C53E9C" w:rsidP="00C53E9C">
      <w:pPr>
        <w:rPr>
          <w:rFonts w:ascii="Times New Roman" w:hAnsi="Times New Roman" w:cs="Times New Roman"/>
          <w:sz w:val="16"/>
        </w:rPr>
      </w:pPr>
      <w:r w:rsidRPr="000C62C2">
        <w:rPr>
          <w:rFonts w:ascii="Times New Roman" w:hAnsi="Times New Roman" w:cs="Times New Roman"/>
          <w:sz w:val="16"/>
        </w:rPr>
        <w:t>In these admittedly general terms, then</w:t>
      </w:r>
      <w:r w:rsidRPr="000C62C2">
        <w:rPr>
          <w:rStyle w:val="StyleUnderline"/>
        </w:rPr>
        <w:t>, apology expresses itself as the exigency of a painful re</w:t>
      </w:r>
      <w:r w:rsidRPr="000C62C2">
        <w:rPr>
          <w:rStyle w:val="StyleUnderline"/>
        </w:rPr>
        <w:softHyphen/>
        <w:t>membering</w:t>
      </w:r>
      <w:r w:rsidRPr="000C62C2">
        <w:rPr>
          <w:rFonts w:ascii="Times New Roman" w:hAnsi="Times New Roman" w:cs="Times New Roman"/>
          <w:sz w:val="16"/>
        </w:rPr>
        <w:t xml:space="preserve">, literally of </w:t>
      </w:r>
      <w:r w:rsidRPr="000C62C2">
        <w:rPr>
          <w:rStyle w:val="StyleUnderline"/>
        </w:rPr>
        <w:t xml:space="preserve">being mindful again, of what we were and bad as members and, at the same time, what we have jeopardized or lost by virtue of our offensive speech or action. </w:t>
      </w:r>
      <w:r w:rsidRPr="000C62C2">
        <w:rPr>
          <w:rFonts w:ascii="Times New Roman" w:hAnsi="Times New Roman" w:cs="Times New Roman"/>
          <w:sz w:val="16"/>
        </w:rPr>
        <w:t xml:space="preserve">And it is only </w:t>
      </w:r>
      <w:r w:rsidRPr="000C62C2">
        <w:rPr>
          <w:rStyle w:val="StyleUnderline"/>
        </w:rPr>
        <w:t xml:space="preserve">by personally acknowledging ultimate responsibility, expressing genuine sorrow and regret, and pledging henceforth </w:t>
      </w:r>
      <w:r w:rsidRPr="000C62C2">
        <w:rPr>
          <w:rFonts w:ascii="Times New Roman" w:hAnsi="Times New Roman" w:cs="Times New Roman"/>
          <w:sz w:val="16"/>
        </w:rPr>
        <w:t xml:space="preserve">(implicitly or </w:t>
      </w:r>
      <w:proofErr w:type="spellStart"/>
      <w:r w:rsidRPr="000C62C2">
        <w:rPr>
          <w:rFonts w:ascii="Times New Roman" w:hAnsi="Times New Roman" w:cs="Times New Roman"/>
          <w:sz w:val="16"/>
        </w:rPr>
        <w:t>explicitlv</w:t>
      </w:r>
      <w:proofErr w:type="spellEnd"/>
      <w:r w:rsidRPr="000C62C2">
        <w:rPr>
          <w:rFonts w:ascii="Times New Roman" w:hAnsi="Times New Roman" w:cs="Times New Roman"/>
          <w:sz w:val="16"/>
        </w:rPr>
        <w:t xml:space="preserve">) </w:t>
      </w:r>
      <w:r w:rsidRPr="000C62C2">
        <w:rPr>
          <w:rStyle w:val="StyleUnderline"/>
        </w:rPr>
        <w:t>to abide by the rules, that the offender simultaneously recalls and is re-called to that which binds</w:t>
      </w:r>
      <w:r w:rsidRPr="000C62C2">
        <w:rPr>
          <w:rFonts w:ascii="Times New Roman" w:hAnsi="Times New Roman" w:cs="Times New Roman"/>
          <w:sz w:val="16"/>
        </w:rPr>
        <w:t>. As shared mementos</w:t>
      </w:r>
      <w:r w:rsidRPr="000C62C2">
        <w:rPr>
          <w:rStyle w:val="StyleUnderline"/>
        </w:rPr>
        <w:t>, apologies require much more than admission or confession of the unadorned facts of wrongdoing or devian</w:t>
      </w:r>
      <w:r w:rsidRPr="000C62C2">
        <w:rPr>
          <w:rFonts w:ascii="Times New Roman" w:hAnsi="Times New Roman" w:cs="Times New Roman"/>
          <w:sz w:val="16"/>
        </w:rPr>
        <w:t xml:space="preserve">ce. </w:t>
      </w:r>
      <w:proofErr w:type="spellStart"/>
      <w:r w:rsidRPr="000C62C2">
        <w:rPr>
          <w:rFonts w:ascii="Times New Roman" w:hAnsi="Times New Roman" w:cs="Times New Roman"/>
          <w:sz w:val="16"/>
        </w:rPr>
        <w:t>Thev</w:t>
      </w:r>
      <w:proofErr w:type="spellEnd"/>
      <w:r w:rsidRPr="000C62C2">
        <w:rPr>
          <w:rFonts w:ascii="Times New Roman" w:hAnsi="Times New Roman" w:cs="Times New Roman"/>
          <w:sz w:val="16"/>
        </w:rPr>
        <w:t xml:space="preserve"> constitute—in their most responsible, authentic, and. hence, vulnerable expression—</w:t>
      </w:r>
      <w:r w:rsidRPr="000C62C2">
        <w:rPr>
          <w:rStyle w:val="StyleUnderline"/>
        </w:rPr>
        <w:t>a form of self-punishment that cuts deeply because we are obliged to retell, relive, and seek forgiveness for sorrowful events that have rendered our claims to membership in a moral community suspect or defeasible</w:t>
      </w:r>
      <w:r w:rsidRPr="000C62C2">
        <w:rPr>
          <w:rFonts w:ascii="Times New Roman" w:hAnsi="Times New Roman" w:cs="Times New Roman"/>
          <w:sz w:val="16"/>
        </w:rPr>
        <w:t xml:space="preserve">. So it is that the call for an apology always demands and promises more than it seems to. As anyone who has ever apologized in these circumstances well knows, the act is always arduous and painful, whether done voluntarily or at the urging of others. </w:t>
      </w:r>
      <w:proofErr w:type="gramStart"/>
      <w:r w:rsidRPr="000C62C2">
        <w:rPr>
          <w:rFonts w:ascii="Times New Roman" w:hAnsi="Times New Roman" w:cs="Times New Roman"/>
          <w:sz w:val="16"/>
        </w:rPr>
        <w:t>And yet</w:t>
      </w:r>
      <w:r w:rsidRPr="000C62C2">
        <w:rPr>
          <w:rStyle w:val="StyleUnderline"/>
        </w:rPr>
        <w:t>.</w:t>
      </w:r>
      <w:proofErr w:type="gramEnd"/>
      <w:r w:rsidRPr="000C62C2">
        <w:rPr>
          <w:rStyle w:val="StyleUnderline"/>
        </w:rPr>
        <w:t xml:space="preserve"> </w:t>
      </w:r>
      <w:proofErr w:type="gramStart"/>
      <w:r w:rsidRPr="000C62C2">
        <w:rPr>
          <w:rStyle w:val="StyleUnderline"/>
        </w:rPr>
        <w:t>when</w:t>
      </w:r>
      <w:proofErr w:type="gramEnd"/>
      <w:r w:rsidRPr="000C62C2">
        <w:rPr>
          <w:rStyle w:val="StyleUnderline"/>
        </w:rPr>
        <w:t xml:space="preserve"> this secular rite of expiation is punctiliously performed, and the remorseful admission of wrongdoing is convened into a gift that is accepted and reciprocated by forgiveness, our world is transformed in a way that can only be described as miraculous. </w:t>
      </w:r>
      <w:proofErr w:type="gramStart"/>
      <w:r w:rsidRPr="000C62C2">
        <w:rPr>
          <w:rFonts w:ascii="Times New Roman" w:hAnsi="Times New Roman" w:cs="Times New Roman"/>
          <w:sz w:val="16"/>
        </w:rPr>
        <w:t>All the more so because the gesture itself reiterates the reality of the offense while superseding it.</w:t>
      </w:r>
      <w:proofErr w:type="gramEnd"/>
    </w:p>
    <w:p w:rsidR="00C53E9C" w:rsidRPr="000C62C2" w:rsidRDefault="00C53E9C" w:rsidP="005C1B83">
      <w:pPr>
        <w:pStyle w:val="Heading4"/>
        <w:rPr>
          <w:sz w:val="28"/>
        </w:rPr>
      </w:pPr>
      <w:r w:rsidRPr="000C62C2">
        <w:rPr>
          <w:sz w:val="28"/>
        </w:rPr>
        <w:t>We did not intend to make you feel uncomfortable</w:t>
      </w:r>
    </w:p>
    <w:p w:rsidR="00C53E9C" w:rsidRPr="000C62C2" w:rsidRDefault="00C53E9C" w:rsidP="00C53E9C">
      <w:pPr>
        <w:rPr>
          <w:rFonts w:ascii="Times New Roman" w:hAnsi="Times New Roman" w:cs="Times New Roman"/>
        </w:rPr>
      </w:pPr>
      <w:r w:rsidRPr="000C62C2">
        <w:rPr>
          <w:rStyle w:val="Style13ptBold"/>
        </w:rPr>
        <w:t>Goldberg 14’ [</w:t>
      </w:r>
      <w:r w:rsidRPr="000C62C2">
        <w:rPr>
          <w:rFonts w:ascii="Times New Roman" w:hAnsi="Times New Roman" w:cs="Times New Roman"/>
        </w:rPr>
        <w:t xml:space="preserve">Michelle, is a senior contributing writer at The Nation, “Feminism's Toxic Twitter Wars”, 1/29/16, </w:t>
      </w:r>
      <w:hyperlink r:id="rId7" w:history="1">
        <w:r w:rsidRPr="000C62C2">
          <w:rPr>
            <w:rStyle w:val="Hyperlink"/>
            <w:rFonts w:ascii="Times New Roman" w:hAnsi="Times New Roman" w:cs="Times New Roman"/>
          </w:rPr>
          <w:t>www.thenation.com/article/178140/feminisms-toxic-twitter-wars?page=0,3</w:t>
        </w:r>
      </w:hyperlink>
      <w:r w:rsidRPr="000C62C2">
        <w:rPr>
          <w:rFonts w:ascii="Times New Roman" w:hAnsi="Times New Roman" w:cs="Times New Roman"/>
        </w:rPr>
        <w:t xml:space="preserve"> ]</w:t>
      </w:r>
    </w:p>
    <w:p w:rsidR="00C53E9C" w:rsidRPr="000C62C2" w:rsidRDefault="00C53E9C" w:rsidP="00C53E9C">
      <w:pPr>
        <w:rPr>
          <w:rStyle w:val="StyleUnderline"/>
        </w:rPr>
      </w:pPr>
      <w:r w:rsidRPr="000C62C2">
        <w:rPr>
          <w:rFonts w:ascii="Times New Roman" w:hAnsi="Times New Roman" w:cs="Times New Roman"/>
        </w:rPr>
        <w:t xml:space="preserve">Online, however, intersectionality is overwhelmingly about chastisement and rooting out individual sin. Partly, says Cooper, this comes from academic feminism, steeped as it is in a postmodern culture of critique that emphasizes the power relations embedded in language. </w:t>
      </w:r>
      <w:r w:rsidRPr="000C62C2">
        <w:rPr>
          <w:rStyle w:val="StyleUnderline"/>
        </w:rPr>
        <w:t>“We actually have come to believe that how we talk about things is the best indicator of our politics</w:t>
      </w:r>
      <w:r w:rsidRPr="000C62C2">
        <w:rPr>
          <w:rFonts w:ascii="Times New Roman" w:hAnsi="Times New Roman" w:cs="Times New Roman"/>
        </w:rPr>
        <w:t xml:space="preserve">,” she notes. An elaborate series of norms and rules has evolved out of that belief, generally unknown to the uninitiated, who are nevertheless hammered </w:t>
      </w:r>
      <w:proofErr w:type="gramStart"/>
      <w:r w:rsidRPr="000C62C2">
        <w:rPr>
          <w:rFonts w:ascii="Times New Roman" w:hAnsi="Times New Roman" w:cs="Times New Roman"/>
        </w:rPr>
        <w:t>if</w:t>
      </w:r>
      <w:proofErr w:type="gramEnd"/>
      <w:r w:rsidRPr="000C62C2">
        <w:rPr>
          <w:rFonts w:ascii="Times New Roman" w:hAnsi="Times New Roman" w:cs="Times New Roman"/>
        </w:rPr>
        <w:t xml:space="preserve"> they unwittingly violate them. </w:t>
      </w:r>
      <w:r w:rsidRPr="000C62C2">
        <w:rPr>
          <w:rStyle w:val="StyleUnderline"/>
        </w:rPr>
        <w:t xml:space="preserve">Often, </w:t>
      </w:r>
      <w:proofErr w:type="gramStart"/>
      <w:r w:rsidRPr="000C62C2">
        <w:rPr>
          <w:rStyle w:val="StyleUnderline"/>
        </w:rPr>
        <w:t>these rules began as useful insights into the way rhetorical power works but, says</w:t>
      </w:r>
      <w:proofErr w:type="gramEnd"/>
      <w:r w:rsidRPr="000C62C2">
        <w:rPr>
          <w:rStyle w:val="StyleUnderline"/>
        </w:rPr>
        <w:t xml:space="preserve"> Cross, “have metamorphosed into something much more rigid and inflexible.”</w:t>
      </w:r>
      <w:r w:rsidRPr="000C62C2">
        <w:rPr>
          <w:rFonts w:ascii="Times New Roman" w:hAnsi="Times New Roman" w:cs="Times New Roman"/>
        </w:rPr>
        <w:t xml:space="preserve"> One such rule is a prohibition on what’s called “</w:t>
      </w:r>
      <w:r w:rsidRPr="000C62C2">
        <w:rPr>
          <w:rStyle w:val="StyleUnderline"/>
        </w:rPr>
        <w:t>tone policing.” An insight into the way marginalized people are punished for their anger has turned into an imperative “that you can never question the efficacy of anger, especially when voiced by a person from a marginalized background.”</w:t>
      </w:r>
      <w:r w:rsidRPr="000C62C2">
        <w:rPr>
          <w:rFonts w:ascii="Times New Roman" w:hAnsi="Times New Roman" w:cs="Times New Roman"/>
        </w:rPr>
        <w:t xml:space="preserve"> Similarly, </w:t>
      </w:r>
      <w:r w:rsidRPr="000C62C2">
        <w:rPr>
          <w:rStyle w:val="StyleUnderline"/>
        </w:rPr>
        <w:t>there’s a norm that intention doesn’t matter—indeed, if you offend someone and then try to explain that you were misunderstood, this is seen as compounding the original injury.</w:t>
      </w:r>
      <w:r w:rsidRPr="000C62C2">
        <w:rPr>
          <w:rFonts w:ascii="Times New Roman" w:hAnsi="Times New Roman" w:cs="Times New Roman"/>
        </w:rPr>
        <w:t xml:space="preserve"> Again, there’s a significant insight here</w:t>
      </w:r>
      <w:r w:rsidRPr="000C62C2">
        <w:rPr>
          <w:rStyle w:val="StyleUnderline"/>
        </w:rPr>
        <w:t xml:space="preserve">: people often behave in bigoted ways without meaning to, and their benign intention doesn’t make the prejudice less painful for those subjected to it. </w:t>
      </w:r>
      <w:r w:rsidRPr="000C62C2">
        <w:rPr>
          <w:rFonts w:ascii="Times New Roman" w:hAnsi="Times New Roman" w:cs="Times New Roman"/>
        </w:rPr>
        <w:t>However, “that became a rule where you say intentions never matter; there is no added value to understanding the intentions of the speaker,” Cross says. There are also rules, elaborated by white feminists, on how other white feminists should talk to women of color. For example, after Kendall’s #</w:t>
      </w:r>
      <w:proofErr w:type="spellStart"/>
      <w:r w:rsidRPr="000C62C2">
        <w:rPr>
          <w:rFonts w:ascii="Times New Roman" w:hAnsi="Times New Roman" w:cs="Times New Roman"/>
        </w:rPr>
        <w:t>solidarityisforwhitewomen</w:t>
      </w:r>
      <w:proofErr w:type="spellEnd"/>
      <w:r w:rsidRPr="000C62C2">
        <w:rPr>
          <w:rFonts w:ascii="Times New Roman" w:hAnsi="Times New Roman" w:cs="Times New Roman"/>
        </w:rPr>
        <w:t xml:space="preserve"> hashtag erupted last fall, Sarah Milstein, co-author of a guide to Twitter, published a piece on the Huffington Post titled “5 Ways White Feminists Can Address Our Own Racism.” At one point, </w:t>
      </w:r>
      <w:r w:rsidRPr="000C62C2">
        <w:rPr>
          <w:rStyle w:val="StyleUnderline"/>
        </w:rPr>
        <w:t>Milstein argued that if a person of color says something that makes you uncomfortable, “</w:t>
      </w:r>
      <w:proofErr w:type="gramStart"/>
      <w:r w:rsidRPr="000C62C2">
        <w:rPr>
          <w:rStyle w:val="StyleUnderline"/>
        </w:rPr>
        <w:t>assume</w:t>
      </w:r>
      <w:proofErr w:type="gramEnd"/>
      <w:r w:rsidRPr="000C62C2">
        <w:rPr>
          <w:rStyle w:val="StyleUnderline"/>
        </w:rPr>
        <w:t xml:space="preserve"> your discomfort is telling you something about you, not about the other person.” </w:t>
      </w:r>
      <w:r w:rsidRPr="000C62C2">
        <w:rPr>
          <w:rFonts w:ascii="Times New Roman" w:hAnsi="Times New Roman" w:cs="Times New Roman"/>
        </w:rPr>
        <w:t xml:space="preserve">After Rule No. 3, </w:t>
      </w:r>
      <w:r w:rsidRPr="000C62C2">
        <w:rPr>
          <w:rStyle w:val="StyleUnderline"/>
        </w:rPr>
        <w:t>“Look for ways that you are racist, rather than ways to prove you’re not,”</w:t>
      </w:r>
      <w:r w:rsidRPr="000C62C2">
        <w:rPr>
          <w:rFonts w:ascii="Times New Roman" w:hAnsi="Times New Roman" w:cs="Times New Roman"/>
        </w:rPr>
        <w:t xml:space="preserve"> she confesses to her own racial crimes, including being “awkwardly too friendly” toward black people at parties. </w:t>
      </w:r>
      <w:r w:rsidRPr="000C62C2">
        <w:rPr>
          <w:rStyle w:val="StyleUnderline"/>
        </w:rPr>
        <w:t>Now, it’s true that white people need to make an effort not to be racist. And there are countless examples of white feminists failing women of color and then hiding behind their good intentions.</w:t>
      </w:r>
      <w:r w:rsidRPr="000C62C2">
        <w:rPr>
          <w:rFonts w:ascii="Times New Roman" w:hAnsi="Times New Roman" w:cs="Times New Roman"/>
        </w:rPr>
        <w:t xml:space="preserve"> Ani </w:t>
      </w:r>
      <w:proofErr w:type="spellStart"/>
      <w:r w:rsidRPr="000C62C2">
        <w:rPr>
          <w:rFonts w:ascii="Times New Roman" w:hAnsi="Times New Roman" w:cs="Times New Roman"/>
        </w:rPr>
        <w:t>DiFranco</w:t>
      </w:r>
      <w:proofErr w:type="spellEnd"/>
      <w:r w:rsidRPr="000C62C2">
        <w:rPr>
          <w:rFonts w:ascii="Times New Roman" w:hAnsi="Times New Roman" w:cs="Times New Roman"/>
        </w:rPr>
        <w:t xml:space="preserve"> provided a textbook example of what not to do when, following an uproar over her plan to hold a songwriting retreat on a former slave plantation, she then canceled it with a self-pitying statement: “I know that the pain of slavery is real and runs very deep and wide. However, in this incident I think [it] is very unfortunate what many have chosen to do with that pain.” (</w:t>
      </w:r>
      <w:proofErr w:type="spellStart"/>
      <w:r w:rsidRPr="000C62C2">
        <w:rPr>
          <w:rFonts w:ascii="Times New Roman" w:hAnsi="Times New Roman" w:cs="Times New Roman"/>
        </w:rPr>
        <w:t>DiFranco</w:t>
      </w:r>
      <w:proofErr w:type="spellEnd"/>
      <w:r w:rsidRPr="000C62C2">
        <w:rPr>
          <w:rFonts w:ascii="Times New Roman" w:hAnsi="Times New Roman" w:cs="Times New Roman"/>
        </w:rPr>
        <w:t xml:space="preserve"> later issued a more sincere apology.) </w:t>
      </w:r>
      <w:r w:rsidRPr="000C62C2">
        <w:rPr>
          <w:rStyle w:val="StyleUnderline"/>
        </w:rPr>
        <w:t>But the expectation that feminists should always be ready to berate themselves for even the most minor transgressions—like being too friendly at a party—creates an environment of perpetual psychodrama, particularly when coupled with the refusal to ever question the expression of an oppressed person’s anger.</w:t>
      </w:r>
    </w:p>
    <w:p w:rsidR="00C53E9C" w:rsidRPr="000C62C2" w:rsidRDefault="00C53E9C" w:rsidP="00C53E9C">
      <w:pPr>
        <w:rPr>
          <w:rFonts w:ascii="Times New Roman" w:hAnsi="Times New Roman" w:cs="Times New Roman"/>
        </w:rPr>
      </w:pPr>
    </w:p>
    <w:p w:rsidR="00A24A2F" w:rsidRPr="000C62C2" w:rsidRDefault="00A24A2F" w:rsidP="00A24A2F">
      <w:pPr>
        <w:pStyle w:val="Heading2"/>
        <w:rPr>
          <w:rFonts w:cs="Times New Roman"/>
        </w:rPr>
      </w:pPr>
      <w:r w:rsidRPr="000C62C2">
        <w:rPr>
          <w:rFonts w:cs="Times New Roman"/>
        </w:rPr>
        <w:t xml:space="preserve">General </w:t>
      </w:r>
    </w:p>
    <w:p w:rsidR="00A24A2F" w:rsidRPr="000C62C2" w:rsidRDefault="00A24A2F" w:rsidP="00A24A2F">
      <w:pPr>
        <w:pStyle w:val="Heading3"/>
        <w:rPr>
          <w:rFonts w:cs="Times New Roman"/>
        </w:rPr>
      </w:pPr>
      <w:r w:rsidRPr="000C62C2">
        <w:rPr>
          <w:rFonts w:cs="Times New Roman"/>
        </w:rPr>
        <w:t xml:space="preserve">A/T All </w:t>
      </w:r>
      <w:proofErr w:type="spellStart"/>
      <w:r w:rsidRPr="000C62C2">
        <w:rPr>
          <w:rFonts w:cs="Times New Roman"/>
        </w:rPr>
        <w:t>Kritiks</w:t>
      </w:r>
      <w:proofErr w:type="spellEnd"/>
      <w:r w:rsidRPr="000C62C2">
        <w:rPr>
          <w:rFonts w:cs="Times New Roman"/>
        </w:rPr>
        <w:t xml:space="preserve"> of Language</w:t>
      </w:r>
    </w:p>
    <w:p w:rsidR="00A24A2F" w:rsidRPr="000C62C2" w:rsidRDefault="00A24A2F" w:rsidP="005C1B83">
      <w:pPr>
        <w:pStyle w:val="Heading4"/>
        <w:rPr>
          <w:sz w:val="28"/>
        </w:rPr>
      </w:pPr>
      <w:r w:rsidRPr="000C62C2">
        <w:rPr>
          <w:sz w:val="28"/>
        </w:rPr>
        <w:t>Meanings of words constantly change—impossible to regulate and control. They need to be taken in context.</w:t>
      </w:r>
    </w:p>
    <w:p w:rsidR="00A24A2F" w:rsidRPr="000C62C2" w:rsidRDefault="00A24A2F" w:rsidP="00A24A2F">
      <w:pPr>
        <w:rPr>
          <w:rFonts w:ascii="Times New Roman" w:hAnsi="Times New Roman" w:cs="Times New Roman"/>
        </w:rPr>
      </w:pPr>
      <w:r w:rsidRPr="000C62C2">
        <w:rPr>
          <w:rStyle w:val="cite"/>
          <w:rFonts w:cs="Times New Roman"/>
        </w:rPr>
        <w:t xml:space="preserve">Ross 2006 </w:t>
      </w:r>
      <w:r w:rsidRPr="000C62C2">
        <w:rPr>
          <w:rFonts w:ascii="Times New Roman" w:hAnsi="Times New Roman" w:cs="Times New Roman"/>
        </w:rPr>
        <w:t xml:space="preserve">(Kelley L. Ross, Ph.D., retired from the Department of Philosophy. </w:t>
      </w:r>
      <w:proofErr w:type="gramStart"/>
      <w:r w:rsidRPr="000C62C2">
        <w:rPr>
          <w:rFonts w:ascii="Times New Roman" w:hAnsi="Times New Roman" w:cs="Times New Roman"/>
        </w:rPr>
        <w:t>“Against the Theory of "Sexist Language."</w:t>
      </w:r>
      <w:proofErr w:type="gramEnd"/>
      <w:r w:rsidRPr="000C62C2">
        <w:rPr>
          <w:rFonts w:ascii="Times New Roman" w:hAnsi="Times New Roman" w:cs="Times New Roman"/>
        </w:rPr>
        <w:t xml:space="preserve"> May 26, 2006. http://www.friesian.com/language.htm. </w:t>
      </w:r>
      <w:proofErr w:type="gramStart"/>
      <w:r w:rsidRPr="000C62C2">
        <w:rPr>
          <w:rFonts w:ascii="Times New Roman" w:hAnsi="Times New Roman" w:cs="Times New Roman"/>
        </w:rPr>
        <w:t>MR.)</w:t>
      </w:r>
      <w:proofErr w:type="gramEnd"/>
    </w:p>
    <w:p w:rsidR="00A24A2F" w:rsidRPr="000C62C2" w:rsidRDefault="00A24A2F" w:rsidP="00A24A2F">
      <w:pPr>
        <w:rPr>
          <w:rStyle w:val="underline"/>
          <w:rFonts w:cs="Times New Roman"/>
        </w:rPr>
      </w:pPr>
      <w:r w:rsidRPr="000C62C2">
        <w:rPr>
          <w:rStyle w:val="underline"/>
          <w:rFonts w:cs="Times New Roman"/>
        </w:rPr>
        <w:t>The word "sex" -- clearly evocative of an unequivocal demarcation between men and women -- has been replaced by the pale</w:t>
      </w:r>
      <w:r w:rsidRPr="000C62C2">
        <w:rPr>
          <w:rFonts w:ascii="Times New Roman" w:hAnsi="Times New Roman" w:cs="Times New Roman"/>
          <w:sz w:val="14"/>
        </w:rPr>
        <w:t xml:space="preserve"> and neutral "</w:t>
      </w:r>
      <w:r w:rsidRPr="000C62C2">
        <w:rPr>
          <w:rStyle w:val="underline"/>
          <w:rFonts w:cs="Times New Roman"/>
        </w:rPr>
        <w:t>gender," and the words "man" and "he" -- now avoided as if they were worse than obscenities --</w:t>
      </w:r>
      <w:r w:rsidRPr="000C62C2">
        <w:rPr>
          <w:rFonts w:ascii="Times New Roman" w:hAnsi="Times New Roman" w:cs="Times New Roman"/>
          <w:sz w:val="14"/>
        </w:rPr>
        <w:t xml:space="preserve"> </w:t>
      </w:r>
      <w:r w:rsidRPr="000C62C2">
        <w:rPr>
          <w:rStyle w:val="underline"/>
          <w:rFonts w:cs="Times New Roman"/>
        </w:rPr>
        <w:t>have been replaced by the neuter "person" and by grammatically confusing, cumbersome, or offensive variants of "he/she" or "she" alone as the pronoun of general reference</w:t>
      </w:r>
      <w:r w:rsidRPr="000C62C2">
        <w:rPr>
          <w:rFonts w:ascii="Times New Roman" w:hAnsi="Times New Roman" w:cs="Times New Roman"/>
          <w:sz w:val="14"/>
        </w:rPr>
        <w:t xml:space="preserve">.  Since it was never even remotely in doubt that when used as a general referent, the male pronoun included females, this change was never designed to prevent confusion. </w:t>
      </w:r>
      <w:r w:rsidRPr="000C62C2">
        <w:rPr>
          <w:rStyle w:val="underline"/>
          <w:rFonts w:cs="Times New Roman"/>
        </w:rPr>
        <w:t>The change has</w:t>
      </w:r>
      <w:r w:rsidRPr="000C62C2">
        <w:rPr>
          <w:rFonts w:ascii="Times New Roman" w:hAnsi="Times New Roman" w:cs="Times New Roman"/>
          <w:sz w:val="14"/>
        </w:rPr>
        <w:t xml:space="preserve">, on the contrary, </w:t>
      </w:r>
      <w:r w:rsidRPr="000C62C2">
        <w:rPr>
          <w:rStyle w:val="underline"/>
          <w:rFonts w:cs="Times New Roman"/>
        </w:rPr>
        <w:t>often created confusion. Its purpose is solely ideological.  I,</w:t>
      </w:r>
      <w:r w:rsidRPr="000C62C2">
        <w:rPr>
          <w:rFonts w:ascii="Times New Roman" w:hAnsi="Times New Roman" w:cs="Times New Roman"/>
          <w:sz w:val="14"/>
        </w:rPr>
        <w:t xml:space="preserve"> for one, </w:t>
      </w:r>
      <w:r w:rsidRPr="000C62C2">
        <w:rPr>
          <w:rStyle w:val="underline"/>
          <w:rFonts w:cs="Times New Roman"/>
        </w:rPr>
        <w:t>want to be free to refer to "the brotherhood of man" without being corrected by the language police. I want to decide for myself whether I should be called a chairman, a chairwoman, or a chairperson</w:t>
      </w:r>
      <w:r w:rsidRPr="000C62C2">
        <w:rPr>
          <w:rFonts w:ascii="Times New Roman" w:hAnsi="Times New Roman" w:cs="Times New Roman"/>
          <w:sz w:val="14"/>
        </w:rPr>
        <w:t xml:space="preserve"> (I am not a chair). I want to see My Fair Lady and laugh when Professor Higgins sings, "Why can't a woman be more like a man?" As a writer, I want to know that I am free to use the words and images of my choosing.  It is common today in public discussion, whether the context is academic, political, or even legal, to take it for granted that using the word "man," in isolation or as a suffix, to refer to all of humanity, or using the pronoun "he" where any person, male or female, may be referred to, is to engage in "sexist language," i.e. language that embodies, affirms, or reinforces discrimination against women or the patriarchal subordination of women to men. Thus the American Philosophical Association offers "</w:t>
      </w:r>
      <w:r w:rsidRPr="000C62C2">
        <w:rPr>
          <w:rStyle w:val="underline"/>
          <w:rFonts w:cs="Times New Roman"/>
        </w:rPr>
        <w:t>Guidelines for Non-Sexist Use of Language</w:t>
      </w:r>
      <w:r w:rsidRPr="000C62C2">
        <w:rPr>
          <w:rFonts w:ascii="Times New Roman" w:hAnsi="Times New Roman" w:cs="Times New Roman"/>
          <w:sz w:val="14"/>
        </w:rPr>
        <w:t xml:space="preserve">," which it says </w:t>
      </w:r>
      <w:r w:rsidRPr="000C62C2">
        <w:rPr>
          <w:rStyle w:val="underline"/>
          <w:rFonts w:cs="Times New Roman"/>
        </w:rPr>
        <w:t>is, "A pamphlet outlining ways to modify language in order to eliminate gender-specific references</w:t>
      </w:r>
      <w:r w:rsidRPr="000C62C2">
        <w:rPr>
          <w:rFonts w:ascii="Times New Roman" w:hAnsi="Times New Roman" w:cs="Times New Roman"/>
          <w:sz w:val="14"/>
        </w:rPr>
        <w:t>" -- as though that is an unproblematic, rather than an Orwellian, goal. N</w:t>
      </w:r>
      <w:r w:rsidRPr="000C62C2">
        <w:rPr>
          <w:rStyle w:val="underline"/>
          <w:rFonts w:cs="Times New Roman"/>
        </w:rPr>
        <w:t xml:space="preserve">ot everyone agrees with this view, and "he" and "man" often seem to creep inappropriately into the speech of even those who consider themselves above such transgressions; </w:t>
      </w:r>
      <w:r w:rsidRPr="000C62C2">
        <w:rPr>
          <w:rFonts w:ascii="Times New Roman" w:hAnsi="Times New Roman" w:cs="Times New Roman"/>
          <w:sz w:val="14"/>
        </w:rPr>
        <w:t>but the ideology that there is "sexist language" in ordinary words and in the ordinary use of English gender rarely comes under sustained criticism, even in the intellectual arenas where all things are supposed to be open to free inquiry. Instead, the inquiry is usually strongly inhibited by quick charges of "sexism" and by the other intimidating tactics of political correctness.  Such defensiveness accompanies the widely held conviction that the theory of "sexist language" and the program to institute "gender neutral" language are absolutely fundamental to the social and political project of feminism. T</w:t>
      </w:r>
      <w:r w:rsidRPr="000C62C2">
        <w:rPr>
          <w:rStyle w:val="underline"/>
          <w:rFonts w:cs="Times New Roman"/>
        </w:rPr>
        <w:t xml:space="preserve">he theory of "sexist language," however, is no credit to feminism, for it is deeply flawed both in its understanding of the nature of language and in its understanding of how languages change over time. </w:t>
      </w:r>
      <w:r w:rsidRPr="000C62C2">
        <w:rPr>
          <w:rFonts w:ascii="Times New Roman" w:hAnsi="Times New Roman" w:cs="Times New Roman"/>
          <w:sz w:val="14"/>
        </w:rPr>
        <w:t xml:space="preserve">Since the ideology that there is "sexist language" seeks, indeed, to change linguistic usage as part of the attempt to change society and forms of thought, the latter is particularly significant.  First of all, </w:t>
      </w:r>
      <w:r w:rsidRPr="000C62C2">
        <w:rPr>
          <w:rStyle w:val="underline"/>
          <w:rFonts w:cs="Times New Roman"/>
        </w:rPr>
        <w:t>the theory of "sexist language" seems to say that words cannot have more than one meaning: if "man" and "he" in some usage mean males, then they cannot mean both males and females in other usage</w:t>
      </w:r>
      <w:r w:rsidRPr="000C62C2">
        <w:rPr>
          <w:rFonts w:ascii="Times New Roman" w:hAnsi="Times New Roman" w:cs="Times New Roman"/>
          <w:sz w:val="14"/>
        </w:rPr>
        <w:t xml:space="preserve"> (i.e. nouns and pronouns can have both masculine and common gender). </w:t>
      </w:r>
      <w:r w:rsidRPr="000C62C2">
        <w:rPr>
          <w:rStyle w:val="underline"/>
          <w:rFonts w:cs="Times New Roman"/>
        </w:rPr>
        <w:t>This view is absurd</w:t>
      </w:r>
      <w:r w:rsidRPr="000C62C2">
        <w:rPr>
          <w:rFonts w:ascii="Times New Roman" w:hAnsi="Times New Roman" w:cs="Times New Roman"/>
          <w:sz w:val="14"/>
        </w:rPr>
        <w:t xml:space="preserve"> enough that there is usually a more subtle take on it:  that the use of "man" or "he" to refer to males and to both males and females means that maleness is more fundamental than femaleness, "subordinating" femaleness to maleness, just as in the Book of Genesis the first woman, Eve, is created from Adam's rib for the purpose of being his companion. Now, the implication of the Biblical story may well be precisely that Adam is more fundamental than Eve, but the Bible did not create the language, Hebrew, in which it is written. If we are going to talk about the linguistic structure of Hebrew as distinct from the social ideology of the Bible, it is one thing to argue that the system of grammatical gender allowed the interpretation of gender embodied in the story of Adam and Eve and something very much different to argue that such an interpretive meaning necessarily underlies the original grammar of Hebrew -- or Akkadian, Arabic, Greek, French, Spanish, English, Swahili, etc. -- or that such a system of grammatical gender requires such an interpretation.  </w:t>
      </w:r>
      <w:r w:rsidRPr="000C62C2">
        <w:rPr>
          <w:rStyle w:val="underline"/>
          <w:rFonts w:cs="Times New Roman"/>
        </w:rPr>
        <w:t>What a language with its gender system means is what people use it to mean.</w:t>
      </w:r>
      <w:r w:rsidRPr="000C62C2">
        <w:rPr>
          <w:rFonts w:ascii="Times New Roman" w:hAnsi="Times New Roman" w:cs="Times New Roman"/>
          <w:sz w:val="14"/>
        </w:rPr>
        <w:t xml:space="preserve"> </w:t>
      </w:r>
      <w:r w:rsidRPr="000C62C2">
        <w:rPr>
          <w:rStyle w:val="underline"/>
          <w:rFonts w:cs="Times New Roman"/>
        </w:rPr>
        <w:t xml:space="preserve">It is an evil principle to think that we can tell other people what they mean by what they say, because of some theory we have that makes it mean something in particular to us, even when they obviously mean something else. </w:t>
      </w:r>
      <w:r w:rsidRPr="000C62C2">
        <w:rPr>
          <w:rFonts w:ascii="Times New Roman" w:hAnsi="Times New Roman" w:cs="Times New Roman"/>
          <w:sz w:val="14"/>
        </w:rPr>
        <w:t xml:space="preserve">Nevertheless, there is now a common principle, in feminism and elsewhere (especially flourishing in literary criticism), that meaning is only in the response of the interpreter, not in the mind of the speaker, even if the speaker is to be sued or charged with a crime for the interpreter having the response that they do. There is also on top of this the Marxist theory of "false consciousness," which holds that "true" meaning follows from the underlying economic structure, today usually just called the "power" relationships. </w:t>
      </w:r>
      <w:r w:rsidRPr="000C62C2">
        <w:rPr>
          <w:rStyle w:val="underline"/>
          <w:rFonts w:cs="Times New Roman"/>
        </w:rPr>
        <w:t>Most people are unaware of the power relationships which produce the concepts and language that they use, and so what people think they mean by their own statements and language is an illusion.  The implications of these principles are dehumanizing and totalitarian</w:t>
      </w:r>
      <w:r w:rsidRPr="000C62C2">
        <w:rPr>
          <w:rFonts w:ascii="Times New Roman" w:hAnsi="Times New Roman" w:cs="Times New Roman"/>
          <w:sz w:val="14"/>
        </w:rPr>
        <w:t xml:space="preserve">:  </w:t>
      </w:r>
      <w:r w:rsidRPr="000C62C2">
        <w:rPr>
          <w:rStyle w:val="underline"/>
          <w:rFonts w:cs="Times New Roman"/>
        </w:rPr>
        <w:t>what individual people think and want is irrelevant and to be disregarded, even by laws and political authorities forcing them to behave, and speak, in certain ways</w:t>
      </w:r>
      <w:r w:rsidRPr="000C62C2">
        <w:rPr>
          <w:rFonts w:ascii="Times New Roman" w:hAnsi="Times New Roman" w:cs="Times New Roman"/>
          <w:sz w:val="14"/>
        </w:rPr>
        <w:t xml:space="preserve">. But they are principles that make it possible to dismiss the common sense view that </w:t>
      </w:r>
      <w:r w:rsidRPr="000C62C2">
        <w:rPr>
          <w:rStyle w:val="underline"/>
          <w:rFonts w:cs="Times New Roman"/>
        </w:rPr>
        <w:t xml:space="preserve">few people speaking English who said "man" in statements like "man is a rational animal" were referring exclusively to males, even though this usage was clear to all, from the context, for centuries before feminism decided that people didn't "really" mean that. But even if some speakers really did mean that, it is actually irrelevant to the freedom of individuals to mean whatever they intend to mean through language in the conventionally available forms that they choose. </w:t>
      </w:r>
    </w:p>
    <w:p w:rsidR="00A24A2F" w:rsidRPr="000C62C2" w:rsidRDefault="00A24A2F" w:rsidP="00A24A2F">
      <w:pPr>
        <w:rPr>
          <w:rFonts w:ascii="Times New Roman" w:hAnsi="Times New Roman" w:cs="Times New Roman"/>
        </w:rPr>
      </w:pPr>
    </w:p>
    <w:p w:rsidR="00A24A2F" w:rsidRPr="000C62C2" w:rsidRDefault="00A24A2F" w:rsidP="005C1B83">
      <w:pPr>
        <w:pStyle w:val="Heading4"/>
        <w:rPr>
          <w:sz w:val="28"/>
        </w:rPr>
      </w:pPr>
      <w:r w:rsidRPr="000C62C2">
        <w:rPr>
          <w:sz w:val="28"/>
        </w:rPr>
        <w:t xml:space="preserve">Censorship of language is bad- constitutional right. </w:t>
      </w:r>
    </w:p>
    <w:p w:rsidR="00A24A2F" w:rsidRPr="000C62C2" w:rsidRDefault="00A24A2F" w:rsidP="00A24A2F">
      <w:pPr>
        <w:rPr>
          <w:rFonts w:ascii="Times New Roman" w:hAnsi="Times New Roman" w:cs="Times New Roman"/>
        </w:rPr>
      </w:pPr>
      <w:proofErr w:type="spellStart"/>
      <w:r w:rsidRPr="000C62C2">
        <w:rPr>
          <w:rStyle w:val="Style13ptBold"/>
          <w:rFonts w:cs="Times New Roman"/>
          <w:sz w:val="28"/>
        </w:rPr>
        <w:t>Roskoski</w:t>
      </w:r>
      <w:proofErr w:type="spellEnd"/>
      <w:r w:rsidRPr="000C62C2">
        <w:rPr>
          <w:rStyle w:val="Style13ptBold"/>
          <w:rFonts w:cs="Times New Roman"/>
          <w:sz w:val="28"/>
        </w:rPr>
        <w:t xml:space="preserve"> &amp; Peabody 91’</w:t>
      </w:r>
      <w:r w:rsidRPr="000C62C2">
        <w:rPr>
          <w:rStyle w:val="Style13ptBold"/>
          <w:rFonts w:cs="Times New Roman"/>
          <w:b w:val="0"/>
          <w:sz w:val="28"/>
        </w:rPr>
        <w:t xml:space="preserve"> [Matthew</w:t>
      </w:r>
      <w:r w:rsidRPr="000C62C2">
        <w:rPr>
          <w:rStyle w:val="Style13ptBold"/>
          <w:rFonts w:cs="Times New Roman"/>
          <w:sz w:val="28"/>
        </w:rPr>
        <w:t xml:space="preserve"> </w:t>
      </w:r>
      <w:r w:rsidRPr="000C62C2">
        <w:rPr>
          <w:rFonts w:ascii="Times New Roman" w:hAnsi="Times New Roman" w:cs="Times New Roman"/>
        </w:rPr>
        <w:t xml:space="preserve">and Joe, “A Linguistic and Philosophical Critique of Language "Arguments,”” 1991 </w:t>
      </w:r>
      <w:hyperlink r:id="rId8" w:history="1">
        <w:r w:rsidRPr="000C62C2">
          <w:rPr>
            <w:rStyle w:val="Hyperlink"/>
            <w:rFonts w:ascii="Times New Roman" w:hAnsi="Times New Roman" w:cs="Times New Roman"/>
          </w:rPr>
          <w:t>http://debate.uvm.edu/Library/DebateTheoryLibrary/Roskoski&amp;Peabody-LangCritiques</w:t>
        </w:r>
      </w:hyperlink>
      <w:proofErr w:type="gramStart"/>
      <w:r w:rsidRPr="000C62C2">
        <w:rPr>
          <w:rStyle w:val="Hyperlink"/>
          <w:rFonts w:ascii="Times New Roman" w:hAnsi="Times New Roman" w:cs="Times New Roman"/>
        </w:rPr>
        <w:t xml:space="preserve"> </w:t>
      </w:r>
      <w:proofErr w:type="gramEnd"/>
      <w:r w:rsidRPr="000C62C2">
        <w:rPr>
          <w:rFonts w:ascii="Times New Roman" w:hAnsi="Times New Roman" w:cs="Times New Roman"/>
        </w:rPr>
        <w:t xml:space="preserve"> ] </w:t>
      </w:r>
    </w:p>
    <w:p w:rsidR="00A24A2F" w:rsidRPr="000C62C2" w:rsidRDefault="00A24A2F" w:rsidP="00A24A2F">
      <w:pPr>
        <w:rPr>
          <w:rFonts w:ascii="Times New Roman" w:hAnsi="Times New Roman" w:cs="Times New Roman"/>
        </w:rPr>
      </w:pPr>
      <w:r w:rsidRPr="000C62C2">
        <w:rPr>
          <w:rFonts w:ascii="Times New Roman" w:hAnsi="Times New Roman" w:cs="Times New Roman"/>
        </w:rPr>
        <w:t xml:space="preserve">As Justice William Brennan observed in his dissenting opinion in Hazelwood v. </w:t>
      </w:r>
      <w:proofErr w:type="spellStart"/>
      <w:r w:rsidRPr="000C62C2">
        <w:rPr>
          <w:rFonts w:ascii="Times New Roman" w:hAnsi="Times New Roman" w:cs="Times New Roman"/>
        </w:rPr>
        <w:t>Kuhlmeier</w:t>
      </w:r>
      <w:proofErr w:type="spellEnd"/>
      <w:r w:rsidRPr="000C62C2">
        <w:rPr>
          <w:rFonts w:ascii="Times New Roman" w:hAnsi="Times New Roman" w:cs="Times New Roman"/>
        </w:rPr>
        <w:t xml:space="preserve">, </w:t>
      </w:r>
      <w:r w:rsidRPr="000C62C2">
        <w:rPr>
          <w:rStyle w:val="StyleUnderline"/>
        </w:rPr>
        <w:t>"students do not shed their constitutional rights to freedom of speech or expression at the schoolhouse gate.</w:t>
      </w:r>
      <w:r w:rsidRPr="000C62C2">
        <w:rPr>
          <w:rFonts w:ascii="Times New Roman" w:hAnsi="Times New Roman" w:cs="Times New Roman"/>
        </w:rPr>
        <w:t xml:space="preserve">" (Brennan 580). Given that the Supreme Court has already affirmed the first amendment rights of primary and secondary schoolchildren, </w:t>
      </w:r>
      <w:r w:rsidRPr="000C62C2">
        <w:rPr>
          <w:rStyle w:val="StyleUnderline"/>
        </w:rPr>
        <w:t>it seems logical to assume that even greater protection would be given to the (theoretically) more mature and responsible university student</w:t>
      </w:r>
      <w:r w:rsidRPr="000C62C2">
        <w:rPr>
          <w:rFonts w:ascii="Times New Roman" w:hAnsi="Times New Roman" w:cs="Times New Roman"/>
        </w:rPr>
        <w:t xml:space="preserve">. It is for this reason that many label university speech codes as "anathema to a university," and assert that "speech codes have no place at all on the American campus." (Hyde &amp; Fishman 1486).1 The proper interpretation of these first amendment rights is articulated by the now famous words of Justice Oliver </w:t>
      </w:r>
      <w:proofErr w:type="spellStart"/>
      <w:r w:rsidRPr="000C62C2">
        <w:rPr>
          <w:rFonts w:ascii="Times New Roman" w:hAnsi="Times New Roman" w:cs="Times New Roman"/>
        </w:rPr>
        <w:t>Wendall</w:t>
      </w:r>
      <w:proofErr w:type="spellEnd"/>
      <w:r w:rsidRPr="000C62C2">
        <w:rPr>
          <w:rFonts w:ascii="Times New Roman" w:hAnsi="Times New Roman" w:cs="Times New Roman"/>
        </w:rPr>
        <w:t xml:space="preserve"> Holmes, who declared: </w:t>
      </w:r>
      <w:r w:rsidRPr="000C62C2">
        <w:rPr>
          <w:rStyle w:val="StyleUnderline"/>
        </w:rPr>
        <w:t>If there is any principle of the Constitution that more imperatively calls for attachment than any other it is the principle of free thought - not free thought for those who agree with us, but freedom for the thought that we hate.</w:t>
      </w:r>
      <w:r w:rsidRPr="000C62C2">
        <w:rPr>
          <w:rFonts w:ascii="Times New Roman" w:hAnsi="Times New Roman" w:cs="Times New Roman"/>
        </w:rPr>
        <w:t xml:space="preserve"> (Holmes 654). </w:t>
      </w:r>
      <w:r w:rsidRPr="000C62C2">
        <w:rPr>
          <w:rStyle w:val="StyleUnderline"/>
        </w:rPr>
        <w:t>Certainly this principle would prohibit the enforcement of any language "argument." If one despised the rhetoric of a given debater enough to vote against that debater, then as Holmes suggests, the principles of the Constitution require one to refrain from censorship.</w:t>
      </w:r>
      <w:r w:rsidRPr="000C62C2">
        <w:rPr>
          <w:rFonts w:ascii="Times New Roman" w:hAnsi="Times New Roman" w:cs="Times New Roman"/>
        </w:rPr>
        <w:t xml:space="preserve"> The Civil Liberties Union of Massachusetts articulated the essence of this argument so eloquently that their entire statement deserves repetition here: When language wounds, the natural and immediate impulse is to take steps to shut up those who utter the wounding words. When, as here, that impulse is likely to be felt by those who are normally the first amendment's staunchest defenders, free expression faces its greatest threat. At such times, it is important for those committed to principles of free expressions to remind each other of what they have always known regarding the long term costs of short term victories bought through compromising first amendment principles. </w:t>
      </w:r>
      <w:proofErr w:type="gramStart"/>
      <w:r w:rsidRPr="000C62C2">
        <w:rPr>
          <w:rFonts w:ascii="Times New Roman" w:hAnsi="Times New Roman" w:cs="Times New Roman"/>
        </w:rPr>
        <w:t>(</w:t>
      </w:r>
      <w:proofErr w:type="spellStart"/>
      <w:r w:rsidRPr="000C62C2">
        <w:rPr>
          <w:rFonts w:ascii="Times New Roman" w:hAnsi="Times New Roman" w:cs="Times New Roman"/>
        </w:rPr>
        <w:t>Strossen</w:t>
      </w:r>
      <w:proofErr w:type="spellEnd"/>
      <w:r w:rsidRPr="000C62C2">
        <w:rPr>
          <w:rFonts w:ascii="Times New Roman" w:hAnsi="Times New Roman" w:cs="Times New Roman"/>
        </w:rPr>
        <w:t xml:space="preserve"> 487).</w:t>
      </w:r>
      <w:proofErr w:type="gramEnd"/>
      <w:r w:rsidRPr="000C62C2">
        <w:rPr>
          <w:rFonts w:ascii="Times New Roman" w:hAnsi="Times New Roman" w:cs="Times New Roman"/>
        </w:rPr>
        <w:t xml:space="preserve"> Certainly debaters and debate coaches, whose entire activity is premised upon the freedom of expression, ought to be among the staunchest defenders of that freedom. When we are asked to censor the rhetoric of a debater, as the C.L.U. warns, we ought to think long and hard about the risks associated with playing fast and loose with free speech. As Brennan notes, the mandate "to inculcate moral and political values is not a general warrant to act as 'thought police' stifling discussion of all but state-approved topics and advocacy of all but the official position." (Brennan 577). Not only does the first amendment create a moral or deontological barrier to language "arguments", the principles it defends also create a pragmatic barrier. The free and sometimes irreverent discourse protected by the first amendment is essential to the health and future success of our society. History has borne out the belief that the freedom to challenge convictions is essential to our ability to adapt to change. As Hyde and Fishman observe, university scholars must be allowed to "think the unthinkable, discuss the unmentionable, and challenge the unchallengeable" because "major discoveries and advances in knowledge are often highly unsettling and distasteful to the existing order." This leads them to conclude that "we cannot afford" to impose "orthodoxies, censorship, and other artificial barriers to creative thought" (Hyde &amp; Fishman 1485). Given the rapid pace of political and technological change that our society faces, and given that debates often focus around the cutting edge of such changes, the imposition of linguistic straitjackets upon the creative thought and critical thinking of debaters would seem to uniquely jeopardize these interests. This is </w:t>
      </w:r>
      <w:proofErr w:type="gramStart"/>
      <w:r w:rsidRPr="000C62C2">
        <w:rPr>
          <w:rFonts w:ascii="Times New Roman" w:hAnsi="Times New Roman" w:cs="Times New Roman"/>
        </w:rPr>
        <w:t>not just</w:t>
      </w:r>
      <w:proofErr w:type="gramEnd"/>
      <w:r w:rsidRPr="000C62C2">
        <w:rPr>
          <w:rFonts w:ascii="Times New Roman" w:hAnsi="Times New Roman" w:cs="Times New Roman"/>
        </w:rPr>
        <w:t xml:space="preserve"> exaggerated rhetoric, nor is it merely our old debate disadvantages in new clothes. Hyde &amp; Fishman's claims have been repeatedly validated by historical events. Had </w:t>
      </w:r>
      <w:proofErr w:type="spellStart"/>
      <w:r w:rsidRPr="000C62C2">
        <w:rPr>
          <w:rFonts w:ascii="Times New Roman" w:hAnsi="Times New Roman" w:cs="Times New Roman"/>
        </w:rPr>
        <w:t>Elie</w:t>
      </w:r>
      <w:proofErr w:type="spellEnd"/>
      <w:r w:rsidRPr="000C62C2">
        <w:rPr>
          <w:rFonts w:ascii="Times New Roman" w:hAnsi="Times New Roman" w:cs="Times New Roman"/>
        </w:rPr>
        <w:t xml:space="preserve"> Wiesel debated in Germany, a "Zionist language" argument would not have been unlikely. As Bennett Katz has argued, </w:t>
      </w:r>
      <w:proofErr w:type="gramStart"/>
      <w:r w:rsidRPr="000C62C2">
        <w:rPr>
          <w:rFonts w:ascii="Times New Roman" w:hAnsi="Times New Roman" w:cs="Times New Roman"/>
        </w:rPr>
        <w:t>The</w:t>
      </w:r>
      <w:proofErr w:type="gramEnd"/>
      <w:r w:rsidRPr="000C62C2">
        <w:rPr>
          <w:rFonts w:ascii="Times New Roman" w:hAnsi="Times New Roman" w:cs="Times New Roman"/>
        </w:rPr>
        <w:t xml:space="preserve"> essentiality of freedom in the community of American Universities is almost self-evident... To impose any strait jacket upon the intellectual leaders in our colleges and universities would imperil the future of our Nation... Teachers and students must always remain free to inquire, to study and to evaluate, to gain new maturity and understanding; otherwise our civilization will stagnate and die. (Katz 156). </w:t>
      </w:r>
    </w:p>
    <w:p w:rsidR="00A24A2F" w:rsidRPr="000C62C2" w:rsidRDefault="00A24A2F" w:rsidP="005C1B83">
      <w:pPr>
        <w:pStyle w:val="Heading4"/>
        <w:rPr>
          <w:sz w:val="28"/>
        </w:rPr>
      </w:pPr>
      <w:r w:rsidRPr="000C62C2">
        <w:rPr>
          <w:sz w:val="28"/>
        </w:rPr>
        <w:t xml:space="preserve">Attempts at censorship destroys our education, their attempts to censor us underpin the reason we do debate, that’s a voting issue </w:t>
      </w:r>
    </w:p>
    <w:p w:rsidR="00A24A2F" w:rsidRPr="000C62C2" w:rsidRDefault="00A24A2F" w:rsidP="00A24A2F">
      <w:pPr>
        <w:rPr>
          <w:rFonts w:ascii="Times New Roman" w:hAnsi="Times New Roman" w:cs="Times New Roman"/>
        </w:rPr>
      </w:pPr>
      <w:r w:rsidRPr="000C62C2">
        <w:rPr>
          <w:rStyle w:val="Style13ptBold"/>
          <w:rFonts w:cs="Times New Roman"/>
          <w:sz w:val="28"/>
        </w:rPr>
        <w:t>NCAC Accessed 06/2/16</w:t>
      </w:r>
      <w:r w:rsidRPr="000C62C2">
        <w:rPr>
          <w:rFonts w:ascii="Times New Roman" w:hAnsi="Times New Roman" w:cs="Times New Roman"/>
        </w:rPr>
        <w:t xml:space="preserve"> (N/A, National Coalition </w:t>
      </w:r>
      <w:proofErr w:type="gramStart"/>
      <w:r w:rsidRPr="000C62C2">
        <w:rPr>
          <w:rFonts w:ascii="Times New Roman" w:hAnsi="Times New Roman" w:cs="Times New Roman"/>
        </w:rPr>
        <w:t>Against</w:t>
      </w:r>
      <w:proofErr w:type="gramEnd"/>
      <w:r w:rsidRPr="000C62C2">
        <w:rPr>
          <w:rFonts w:ascii="Times New Roman" w:hAnsi="Times New Roman" w:cs="Times New Roman"/>
        </w:rPr>
        <w:t xml:space="preserve"> Censorship, “The First Amendment in Schools: Censorship,” NCAC, http://ncac.org/resource/the-first-amendment-in-schools-censorship)</w:t>
      </w:r>
    </w:p>
    <w:p w:rsidR="00A24A2F" w:rsidRPr="000C62C2" w:rsidRDefault="00A24A2F" w:rsidP="00A24A2F">
      <w:pPr>
        <w:rPr>
          <w:rStyle w:val="StyleUnderline"/>
          <w:rFonts w:cs="Times New Roman"/>
        </w:rPr>
      </w:pPr>
      <w:r w:rsidRPr="000C62C2">
        <w:rPr>
          <w:rStyle w:val="StyleUnderline"/>
          <w:rFonts w:cs="Times New Roman"/>
        </w:rPr>
        <w:t>What’s so bad about getting rid of materials containing profanity? Many people don’t want their children using that kind of language even if they do it themselves</w:t>
      </w:r>
      <w:r w:rsidRPr="000C62C2">
        <w:rPr>
          <w:rFonts w:ascii="Times New Roman" w:hAnsi="Times New Roman" w:cs="Times New Roman"/>
        </w:rPr>
        <w:t xml:space="preserve">, </w:t>
      </w:r>
      <w:r w:rsidRPr="000C62C2">
        <w:rPr>
          <w:rStyle w:val="StyleUnderline"/>
          <w:rFonts w:cs="Times New Roman"/>
        </w:rPr>
        <w:t>and many parents believe that seeing profanity in books or hearing others swear encourages youngsters to do the same</w:t>
      </w:r>
      <w:r w:rsidRPr="000C62C2">
        <w:rPr>
          <w:rFonts w:ascii="Times New Roman" w:hAnsi="Times New Roman" w:cs="Times New Roman"/>
        </w:rPr>
        <w:t xml:space="preserve">, </w:t>
      </w:r>
      <w:r w:rsidRPr="000C62C2">
        <w:rPr>
          <w:rStyle w:val="StyleUnderline"/>
          <w:rFonts w:cs="Times New Roman"/>
        </w:rPr>
        <w:t>especially if the act goes unpunished</w:t>
      </w:r>
      <w:r w:rsidRPr="000C62C2">
        <w:rPr>
          <w:rFonts w:ascii="Times New Roman" w:hAnsi="Times New Roman" w:cs="Times New Roman"/>
        </w:rPr>
        <w:t xml:space="preserve">. Yet profanity appears in many worthwhile books, </w:t>
      </w:r>
      <w:r w:rsidRPr="000C62C2">
        <w:rPr>
          <w:rStyle w:val="StyleUnderline"/>
          <w:rFonts w:cs="Times New Roman"/>
        </w:rPr>
        <w:t>films and other materials for the same reasons many people use it in their everyday language–for emphasis or to convey emotion</w:t>
      </w:r>
      <w:r w:rsidRPr="000C62C2">
        <w:rPr>
          <w:rFonts w:ascii="Times New Roman" w:hAnsi="Times New Roman" w:cs="Times New Roman"/>
        </w:rPr>
        <w:t xml:space="preserve">. </w:t>
      </w:r>
      <w:r w:rsidRPr="000C62C2">
        <w:rPr>
          <w:rStyle w:val="StyleUnderline"/>
          <w:rFonts w:cs="Times New Roman"/>
        </w:rPr>
        <w:t>As Shakespeare’s Hamlet says to the players</w:t>
      </w:r>
      <w:r w:rsidRPr="000C62C2">
        <w:rPr>
          <w:rFonts w:ascii="Times New Roman" w:hAnsi="Times New Roman" w:cs="Times New Roman"/>
        </w:rPr>
        <w:t xml:space="preserve">, </w:t>
      </w:r>
      <w:r w:rsidRPr="000C62C2">
        <w:rPr>
          <w:rStyle w:val="StyleUnderline"/>
          <w:rFonts w:cs="Times New Roman"/>
        </w:rPr>
        <w:t xml:space="preserve">the purpose of drama is </w:t>
      </w:r>
      <w:r w:rsidRPr="000C62C2">
        <w:rPr>
          <w:rFonts w:ascii="Times New Roman" w:hAnsi="Times New Roman" w:cs="Times New Roman"/>
        </w:rPr>
        <w:t>"</w:t>
      </w:r>
      <w:r w:rsidRPr="000C62C2">
        <w:rPr>
          <w:rStyle w:val="StyleUnderline"/>
          <w:rFonts w:cs="Times New Roman"/>
        </w:rPr>
        <w:t>to hold</w:t>
      </w:r>
      <w:r w:rsidRPr="000C62C2">
        <w:rPr>
          <w:rFonts w:ascii="Times New Roman" w:hAnsi="Times New Roman" w:cs="Times New Roman"/>
        </w:rPr>
        <w:t xml:space="preserve">, as ’twere, </w:t>
      </w:r>
      <w:r w:rsidRPr="000C62C2">
        <w:rPr>
          <w:rStyle w:val="StyleUnderline"/>
          <w:rFonts w:cs="Times New Roman"/>
        </w:rPr>
        <w:t>the mirror up to nature."</w:t>
      </w:r>
    </w:p>
    <w:p w:rsidR="00A24A2F" w:rsidRPr="000C62C2" w:rsidRDefault="00A24A2F" w:rsidP="00A24A2F">
      <w:pPr>
        <w:rPr>
          <w:rStyle w:val="StyleUnderline"/>
          <w:rFonts w:cs="Times New Roman"/>
        </w:rPr>
      </w:pPr>
    </w:p>
    <w:p w:rsidR="00A24A2F" w:rsidRPr="000C62C2" w:rsidRDefault="00A24A2F" w:rsidP="00A24A2F">
      <w:pPr>
        <w:rPr>
          <w:rStyle w:val="StyleUnderline"/>
          <w:rFonts w:cs="Times New Roman"/>
        </w:rPr>
      </w:pPr>
      <w:r w:rsidRPr="000C62C2">
        <w:rPr>
          <w:rStyle w:val="StyleUnderline"/>
          <w:rFonts w:cs="Times New Roman"/>
        </w:rPr>
        <w:t>Works containing profanity often contain realistic portrayals of how an individual might respond in a situation</w:t>
      </w:r>
      <w:r w:rsidRPr="000C62C2">
        <w:rPr>
          <w:rFonts w:ascii="Times New Roman" w:hAnsi="Times New Roman" w:cs="Times New Roman"/>
        </w:rPr>
        <w:t xml:space="preserve">, </w:t>
      </w:r>
      <w:r w:rsidRPr="000C62C2">
        <w:rPr>
          <w:rStyle w:val="StyleUnderline"/>
          <w:rFonts w:cs="Times New Roman"/>
        </w:rPr>
        <w:t>and some teachers intentionally select such materials to remove the allure from cursing</w:t>
      </w:r>
      <w:r w:rsidRPr="000C62C2">
        <w:rPr>
          <w:rFonts w:ascii="Times New Roman" w:hAnsi="Times New Roman" w:cs="Times New Roman"/>
        </w:rPr>
        <w:t xml:space="preserve">. But even minor use of profanity has not shielded books from attack. Katherine Paterson’s award-winning book Bridge to Terabithia contains only mild profanity, but it has been repeatedly challenged on that ground, as have long-acknowledged classics like Of Mice and Men, by John Steinbeck. Profanity, however, is only one of many grounds on which books are challenged. Almost every classic piece of literature — </w:t>
      </w:r>
      <w:r w:rsidRPr="000C62C2">
        <w:rPr>
          <w:rStyle w:val="StyleUnderline"/>
          <w:rFonts w:cs="Times New Roman"/>
        </w:rPr>
        <w:t>including The Adventures of Huckleberry Finn by Mark Twain</w:t>
      </w:r>
      <w:r w:rsidRPr="000C62C2">
        <w:rPr>
          <w:rFonts w:ascii="Times New Roman" w:hAnsi="Times New Roman" w:cs="Times New Roman"/>
        </w:rPr>
        <w:t xml:space="preserve">, </w:t>
      </w:r>
      <w:r w:rsidRPr="000C62C2">
        <w:rPr>
          <w:rStyle w:val="StyleUnderline"/>
          <w:rFonts w:cs="Times New Roman"/>
        </w:rPr>
        <w:t>The Diary of Anne Frank</w:t>
      </w:r>
      <w:r w:rsidRPr="000C62C2">
        <w:rPr>
          <w:rFonts w:ascii="Times New Roman" w:hAnsi="Times New Roman" w:cs="Times New Roman"/>
        </w:rPr>
        <w:t xml:space="preserve">, and Shakespeare’s Romeo and Juliet — </w:t>
      </w:r>
      <w:r w:rsidRPr="000C62C2">
        <w:rPr>
          <w:rStyle w:val="StyleUnderline"/>
          <w:rFonts w:cs="Times New Roman"/>
        </w:rPr>
        <w:t>has been for some reason</w:t>
      </w:r>
      <w:r w:rsidRPr="000C62C2">
        <w:rPr>
          <w:rFonts w:ascii="Times New Roman" w:hAnsi="Times New Roman" w:cs="Times New Roman"/>
        </w:rPr>
        <w:t xml:space="preserve">, in some place, </w:t>
      </w:r>
      <w:r w:rsidRPr="000C62C2">
        <w:rPr>
          <w:rStyle w:val="StyleUnderline"/>
          <w:rFonts w:cs="Times New Roman"/>
        </w:rPr>
        <w:t>at some time</w:t>
      </w:r>
      <w:r w:rsidRPr="000C62C2">
        <w:rPr>
          <w:rFonts w:ascii="Times New Roman" w:hAnsi="Times New Roman" w:cs="Times New Roman"/>
        </w:rPr>
        <w:t>.</w:t>
      </w:r>
    </w:p>
    <w:p w:rsidR="00A24A2F" w:rsidRPr="000C62C2" w:rsidRDefault="00A24A2F" w:rsidP="00A24A2F">
      <w:pPr>
        <w:rPr>
          <w:rStyle w:val="StyleUnderline"/>
          <w:rFonts w:cs="Times New Roman"/>
        </w:rPr>
      </w:pPr>
    </w:p>
    <w:p w:rsidR="00A24A2F" w:rsidRPr="000C62C2" w:rsidRDefault="00A24A2F" w:rsidP="00A24A2F">
      <w:pPr>
        <w:rPr>
          <w:rStyle w:val="StyleUnderline"/>
          <w:rFonts w:cs="Times New Roman"/>
        </w:rPr>
      </w:pPr>
      <w:r w:rsidRPr="000C62C2">
        <w:rPr>
          <w:rStyle w:val="StyleUnderline"/>
          <w:rFonts w:cs="Times New Roman"/>
        </w:rPr>
        <w:t>As these examples illustrate</w:t>
      </w:r>
      <w:r w:rsidRPr="000C62C2">
        <w:rPr>
          <w:rFonts w:ascii="Times New Roman" w:hAnsi="Times New Roman" w:cs="Times New Roman"/>
        </w:rPr>
        <w:t xml:space="preserve">, </w:t>
      </w:r>
      <w:r w:rsidRPr="000C62C2">
        <w:rPr>
          <w:rStyle w:val="Emphasis"/>
          <w:rFonts w:cs="Times New Roman"/>
        </w:rPr>
        <w:t>censorship based on individual sensitivities and concerns restricts</w:t>
      </w:r>
      <w:r w:rsidRPr="000C62C2">
        <w:rPr>
          <w:rStyle w:val="StyleUnderline"/>
          <w:rFonts w:cs="Times New Roman"/>
        </w:rPr>
        <w:t xml:space="preserve"> </w:t>
      </w:r>
      <w:r w:rsidRPr="000C62C2">
        <w:rPr>
          <w:rStyle w:val="Emphasis"/>
          <w:rFonts w:cs="Times New Roman"/>
        </w:rPr>
        <w:t>the world of knowledge available to students</w:t>
      </w:r>
      <w:r w:rsidRPr="000C62C2">
        <w:rPr>
          <w:rFonts w:ascii="Times New Roman" w:hAnsi="Times New Roman" w:cs="Times New Roman"/>
        </w:rPr>
        <w:t xml:space="preserve">. And that world could get smaller and smaller. Based on personal views, </w:t>
      </w:r>
      <w:r w:rsidRPr="000C62C2">
        <w:rPr>
          <w:rStyle w:val="StyleUnderline"/>
          <w:rFonts w:cs="Times New Roman"/>
        </w:rPr>
        <w:t xml:space="preserve">some parents wish to eliminate material depicting </w:t>
      </w:r>
      <w:proofErr w:type="gramStart"/>
      <w:r w:rsidRPr="000C62C2">
        <w:rPr>
          <w:rStyle w:val="StyleUnderline"/>
          <w:rFonts w:cs="Times New Roman"/>
        </w:rPr>
        <w:t>violence</w:t>
      </w:r>
      <w:r w:rsidRPr="000C62C2">
        <w:rPr>
          <w:rFonts w:ascii="Times New Roman" w:hAnsi="Times New Roman" w:cs="Times New Roman"/>
        </w:rPr>
        <w:t>,</w:t>
      </w:r>
      <w:proofErr w:type="gramEnd"/>
      <w:r w:rsidRPr="000C62C2">
        <w:rPr>
          <w:rFonts w:ascii="Times New Roman" w:hAnsi="Times New Roman" w:cs="Times New Roman"/>
        </w:rPr>
        <w:t xml:space="preserve"> </w:t>
      </w:r>
      <w:r w:rsidRPr="000C62C2">
        <w:rPr>
          <w:rStyle w:val="StyleUnderline"/>
          <w:rFonts w:cs="Times New Roman"/>
        </w:rPr>
        <w:t>others object to references to sexuality</w:t>
      </w:r>
      <w:r w:rsidRPr="000C62C2">
        <w:rPr>
          <w:rFonts w:ascii="Times New Roman" w:hAnsi="Times New Roman" w:cs="Times New Roman"/>
        </w:rPr>
        <w:t xml:space="preserve">, </w:t>
      </w:r>
      <w:r w:rsidRPr="000C62C2">
        <w:rPr>
          <w:rStyle w:val="StyleUnderline"/>
          <w:rFonts w:cs="Times New Roman"/>
        </w:rPr>
        <w:t>others to racially-laden speech or images</w:t>
      </w:r>
      <w:r w:rsidRPr="000C62C2">
        <w:rPr>
          <w:rFonts w:ascii="Times New Roman" w:hAnsi="Times New Roman" w:cs="Times New Roman"/>
        </w:rPr>
        <w:t xml:space="preserve">. </w:t>
      </w:r>
      <w:r w:rsidRPr="000C62C2">
        <w:rPr>
          <w:rStyle w:val="StyleUnderline"/>
          <w:rFonts w:cs="Times New Roman"/>
        </w:rPr>
        <w:t>Some parents oppose having their children exposed to fiction that doesn’t have a happy ending</w:t>
      </w:r>
      <w:r w:rsidRPr="000C62C2">
        <w:rPr>
          <w:rFonts w:ascii="Times New Roman" w:hAnsi="Times New Roman" w:cs="Times New Roman"/>
        </w:rPr>
        <w:t xml:space="preserve">, </w:t>
      </w:r>
      <w:r w:rsidRPr="000C62C2">
        <w:rPr>
          <w:rStyle w:val="StyleUnderline"/>
          <w:rFonts w:cs="Times New Roman"/>
        </w:rPr>
        <w:t>teach a moral lesson</w:t>
      </w:r>
      <w:r w:rsidRPr="000C62C2">
        <w:rPr>
          <w:rFonts w:ascii="Times New Roman" w:hAnsi="Times New Roman" w:cs="Times New Roman"/>
        </w:rPr>
        <w:t xml:space="preserve">, or provide noble role models. If these and other individual preferences were legitimate criteria for censoring materials used in school, </w:t>
      </w:r>
      <w:r w:rsidRPr="000C62C2">
        <w:rPr>
          <w:rStyle w:val="StyleUnderline"/>
          <w:rFonts w:cs="Times New Roman"/>
        </w:rPr>
        <w:t>the curriculum would narrow to including only the least controversial and probably least relevant material</w:t>
      </w:r>
      <w:r w:rsidRPr="000C62C2">
        <w:rPr>
          <w:rFonts w:ascii="Times New Roman" w:hAnsi="Times New Roman" w:cs="Times New Roman"/>
        </w:rPr>
        <w:t xml:space="preserve">. It would hardly address students’ real concerns, </w:t>
      </w:r>
      <w:r w:rsidRPr="000C62C2">
        <w:rPr>
          <w:rStyle w:val="StyleUnderline"/>
          <w:rFonts w:cs="Times New Roman"/>
        </w:rPr>
        <w:t>satisfy their curiosity</w:t>
      </w:r>
      <w:r w:rsidRPr="000C62C2">
        <w:rPr>
          <w:rFonts w:ascii="Times New Roman" w:hAnsi="Times New Roman" w:cs="Times New Roman"/>
        </w:rPr>
        <w:t xml:space="preserve">, </w:t>
      </w:r>
      <w:r w:rsidRPr="000C62C2">
        <w:rPr>
          <w:rStyle w:val="StyleUnderline"/>
          <w:rFonts w:cs="Times New Roman"/>
        </w:rPr>
        <w:t>or prepare them for life</w:t>
      </w:r>
      <w:r w:rsidRPr="000C62C2">
        <w:rPr>
          <w:rFonts w:ascii="Times New Roman" w:hAnsi="Times New Roman" w:cs="Times New Roman"/>
        </w:rPr>
        <w:t>.</w:t>
      </w:r>
    </w:p>
    <w:p w:rsidR="00A24A2F" w:rsidRPr="000C62C2" w:rsidRDefault="00A24A2F" w:rsidP="00A24A2F">
      <w:pPr>
        <w:rPr>
          <w:rStyle w:val="StyleUnderline"/>
          <w:rFonts w:cs="Times New Roman"/>
        </w:rPr>
      </w:pPr>
    </w:p>
    <w:p w:rsidR="00A24A2F" w:rsidRPr="000C62C2" w:rsidRDefault="00A24A2F" w:rsidP="00A24A2F">
      <w:pPr>
        <w:rPr>
          <w:rFonts w:ascii="Times New Roman" w:hAnsi="Times New Roman" w:cs="Times New Roman"/>
        </w:rPr>
      </w:pPr>
      <w:r w:rsidRPr="000C62C2">
        <w:rPr>
          <w:rStyle w:val="Emphasis"/>
          <w:rFonts w:cs="Times New Roman"/>
        </w:rPr>
        <w:t>Censorship also harms teachers</w:t>
      </w:r>
      <w:r w:rsidRPr="000C62C2">
        <w:rPr>
          <w:rFonts w:ascii="Times New Roman" w:hAnsi="Times New Roman" w:cs="Times New Roman"/>
        </w:rPr>
        <w:t xml:space="preserve">. By limiting resources and flexibility, </w:t>
      </w:r>
      <w:r w:rsidRPr="000C62C2">
        <w:rPr>
          <w:rStyle w:val="StyleUnderline"/>
          <w:rFonts w:cs="Times New Roman"/>
        </w:rPr>
        <w:t xml:space="preserve">censorship hampers a teacher’s ability to explore all possible avenues to motivate and </w:t>
      </w:r>
      <w:r w:rsidRPr="000C62C2">
        <w:rPr>
          <w:rFonts w:ascii="Times New Roman" w:hAnsi="Times New Roman" w:cs="Times New Roman"/>
        </w:rPr>
        <w:t xml:space="preserve">"reach" students. By curtailing ideas that can be discussed in class, </w:t>
      </w:r>
      <w:r w:rsidRPr="000C62C2">
        <w:rPr>
          <w:rStyle w:val="StyleUnderline"/>
          <w:rFonts w:cs="Times New Roman"/>
        </w:rPr>
        <w:t>censorship takes creativity and vitality out of the art of teaching</w:t>
      </w:r>
      <w:r w:rsidRPr="000C62C2">
        <w:rPr>
          <w:rFonts w:ascii="Times New Roman" w:hAnsi="Times New Roman" w:cs="Times New Roman"/>
        </w:rPr>
        <w:t xml:space="preserve">. </w:t>
      </w:r>
      <w:r w:rsidRPr="000C62C2">
        <w:rPr>
          <w:rStyle w:val="StyleUnderline"/>
          <w:rFonts w:cs="Times New Roman"/>
        </w:rPr>
        <w:t>Instruction is reduced to bland</w:t>
      </w:r>
      <w:r w:rsidRPr="000C62C2">
        <w:rPr>
          <w:rFonts w:ascii="Times New Roman" w:hAnsi="Times New Roman" w:cs="Times New Roman"/>
        </w:rPr>
        <w:t xml:space="preserve">, formulaic, </w:t>
      </w:r>
      <w:r w:rsidRPr="000C62C2">
        <w:rPr>
          <w:rStyle w:val="StyleUnderline"/>
          <w:rFonts w:cs="Times New Roman"/>
        </w:rPr>
        <w:t>pre-approved exercises carried out in an environment that discourages the give-and-take that can spark a student’s enthusiasm for learning</w:t>
      </w:r>
      <w:r w:rsidRPr="000C62C2">
        <w:rPr>
          <w:rFonts w:ascii="Times New Roman" w:hAnsi="Times New Roman" w:cs="Times New Roman"/>
        </w:rPr>
        <w:t xml:space="preserve">. </w:t>
      </w:r>
      <w:r w:rsidRPr="000C62C2">
        <w:rPr>
          <w:rStyle w:val="StyleUnderline"/>
          <w:rFonts w:cs="Times New Roman"/>
        </w:rPr>
        <w:t>To maintain the spontaneous give and take of the classroom setting</w:t>
      </w:r>
      <w:r w:rsidRPr="000C62C2">
        <w:rPr>
          <w:rFonts w:ascii="Times New Roman" w:hAnsi="Times New Roman" w:cs="Times New Roman"/>
        </w:rPr>
        <w:t xml:space="preserve">, </w:t>
      </w:r>
      <w:r w:rsidRPr="000C62C2">
        <w:rPr>
          <w:rStyle w:val="StyleUnderline"/>
          <w:rFonts w:cs="Times New Roman"/>
        </w:rPr>
        <w:t>teachers need latitude to respond to unanticipated questions and discussion</w:t>
      </w:r>
      <w:r w:rsidRPr="000C62C2">
        <w:rPr>
          <w:rFonts w:ascii="Times New Roman" w:hAnsi="Times New Roman" w:cs="Times New Roman"/>
        </w:rPr>
        <w:t xml:space="preserve">, </w:t>
      </w:r>
      <w:r w:rsidRPr="000C62C2">
        <w:rPr>
          <w:rStyle w:val="StyleUnderline"/>
          <w:rFonts w:cs="Times New Roman"/>
        </w:rPr>
        <w:t>and the freedom to draw on their professional judgment and expertise</w:t>
      </w:r>
      <w:r w:rsidRPr="000C62C2">
        <w:rPr>
          <w:rFonts w:ascii="Times New Roman" w:hAnsi="Times New Roman" w:cs="Times New Roman"/>
        </w:rPr>
        <w:t>, without fear of consequences if someone objects, disagrees, or takes offense.</w:t>
      </w:r>
    </w:p>
    <w:p w:rsidR="00361075" w:rsidRPr="000C62C2" w:rsidRDefault="00361075" w:rsidP="00361075">
      <w:pPr>
        <w:keepNext/>
        <w:keepLines/>
        <w:spacing w:before="40" w:after="0"/>
        <w:outlineLvl w:val="3"/>
        <w:rPr>
          <w:rFonts w:ascii="Times New Roman" w:eastAsia="Times New Roman" w:hAnsi="Times New Roman" w:cs="Times New Roman"/>
          <w:b/>
          <w:iCs/>
          <w:sz w:val="28"/>
        </w:rPr>
      </w:pPr>
      <w:r w:rsidRPr="000C62C2">
        <w:rPr>
          <w:rFonts w:ascii="Times New Roman" w:eastAsia="Times New Roman" w:hAnsi="Times New Roman" w:cs="Times New Roman"/>
          <w:b/>
          <w:iCs/>
          <w:sz w:val="28"/>
        </w:rPr>
        <w:t>Even the author agrees that it’s OK to sometimes use this language, as long as it’s not used to actively attack those less fortunate</w:t>
      </w:r>
    </w:p>
    <w:p w:rsidR="00361075" w:rsidRPr="000C62C2" w:rsidRDefault="00361075" w:rsidP="00361075">
      <w:pPr>
        <w:rPr>
          <w:rFonts w:ascii="Times New Roman" w:eastAsia="Calibri" w:hAnsi="Times New Roman" w:cs="Times New Roman"/>
        </w:rPr>
      </w:pPr>
      <w:r w:rsidRPr="000C62C2">
        <w:rPr>
          <w:rFonts w:ascii="Times New Roman" w:eastAsia="Calibri" w:hAnsi="Times New Roman" w:cs="Times New Roman"/>
          <w:b/>
          <w:bCs/>
          <w:sz w:val="28"/>
        </w:rPr>
        <w:t>Brown 14</w:t>
      </w:r>
      <w:r w:rsidRPr="000C62C2">
        <w:rPr>
          <w:rFonts w:ascii="Times New Roman" w:eastAsia="Calibri" w:hAnsi="Times New Roman" w:cs="Times New Roman"/>
        </w:rPr>
        <w:t xml:space="preserve"> (Lydia Brown is an activist, public speaker, and writer focused on violence against multiply-marginalized disabled people. She is diagnosed with autism. </w:t>
      </w:r>
      <w:r w:rsidRPr="000C62C2">
        <w:rPr>
          <w:rFonts w:ascii="Times New Roman" w:eastAsia="Calibri" w:hAnsi="Times New Roman" w:cs="Times New Roman"/>
          <w:i/>
        </w:rPr>
        <w:t xml:space="preserve">autistichoya.com: </w:t>
      </w:r>
      <w:r w:rsidRPr="000C62C2">
        <w:rPr>
          <w:rFonts w:ascii="Times New Roman" w:eastAsia="Calibri" w:hAnsi="Times New Roman" w:cs="Times New Roman"/>
        </w:rPr>
        <w:t>“</w:t>
      </w:r>
      <w:proofErr w:type="spellStart"/>
      <w:r w:rsidRPr="000C62C2">
        <w:rPr>
          <w:rFonts w:ascii="Times New Roman" w:eastAsia="Calibri" w:hAnsi="Times New Roman" w:cs="Times New Roman"/>
        </w:rPr>
        <w:t>Ableist</w:t>
      </w:r>
      <w:proofErr w:type="spellEnd"/>
      <w:r w:rsidRPr="000C62C2">
        <w:rPr>
          <w:rFonts w:ascii="Times New Roman" w:eastAsia="Calibri" w:hAnsi="Times New Roman" w:cs="Times New Roman"/>
        </w:rPr>
        <w:t xml:space="preserve"> Words and Phrases </w:t>
      </w:r>
      <w:proofErr w:type="gramStart"/>
      <w:r w:rsidRPr="000C62C2">
        <w:rPr>
          <w:rFonts w:ascii="Times New Roman" w:eastAsia="Calibri" w:hAnsi="Times New Roman" w:cs="Times New Roman"/>
        </w:rPr>
        <w:t>To</w:t>
      </w:r>
      <w:proofErr w:type="gramEnd"/>
      <w:r w:rsidRPr="000C62C2">
        <w:rPr>
          <w:rFonts w:ascii="Times New Roman" w:eastAsia="Calibri" w:hAnsi="Times New Roman" w:cs="Times New Roman"/>
        </w:rPr>
        <w:t xml:space="preserve"> Avoid” updated October 11</w:t>
      </w:r>
      <w:r w:rsidRPr="000C62C2">
        <w:rPr>
          <w:rFonts w:ascii="Times New Roman" w:eastAsia="Calibri" w:hAnsi="Times New Roman" w:cs="Times New Roman"/>
          <w:vertAlign w:val="superscript"/>
        </w:rPr>
        <w:t>th</w:t>
      </w:r>
      <w:r w:rsidRPr="000C62C2">
        <w:rPr>
          <w:rFonts w:ascii="Times New Roman" w:eastAsia="Calibri" w:hAnsi="Times New Roman" w:cs="Times New Roman"/>
        </w:rPr>
        <w:t xml:space="preserve">, 2014. </w:t>
      </w:r>
      <w:proofErr w:type="gramStart"/>
      <w:r w:rsidRPr="000C62C2">
        <w:rPr>
          <w:rFonts w:ascii="Times New Roman" w:eastAsia="Calibri" w:hAnsi="Times New Roman" w:cs="Times New Roman"/>
        </w:rPr>
        <w:t>Accessed July 25</w:t>
      </w:r>
      <w:r w:rsidRPr="000C62C2">
        <w:rPr>
          <w:rFonts w:ascii="Times New Roman" w:eastAsia="Calibri" w:hAnsi="Times New Roman" w:cs="Times New Roman"/>
          <w:vertAlign w:val="superscript"/>
        </w:rPr>
        <w:t>th</w:t>
      </w:r>
      <w:r w:rsidRPr="000C62C2">
        <w:rPr>
          <w:rFonts w:ascii="Times New Roman" w:eastAsia="Calibri" w:hAnsi="Times New Roman" w:cs="Times New Roman"/>
        </w:rPr>
        <w:t>, 2015.</w:t>
      </w:r>
      <w:proofErr w:type="gramEnd"/>
      <w:r w:rsidRPr="000C62C2">
        <w:rPr>
          <w:rFonts w:ascii="Times New Roman" w:eastAsia="Calibri" w:hAnsi="Times New Roman" w:cs="Times New Roman"/>
        </w:rPr>
        <w:t xml:space="preserve"> http://www.autistichoya.com/p/ableist-words-and-terms-to-avoid.html)TheFedora</w:t>
      </w:r>
    </w:p>
    <w:p w:rsidR="00361075" w:rsidRPr="000C62C2" w:rsidRDefault="00361075" w:rsidP="00361075">
      <w:pPr>
        <w:rPr>
          <w:rFonts w:ascii="Times New Roman" w:eastAsia="Calibri" w:hAnsi="Times New Roman" w:cs="Times New Roman"/>
          <w:sz w:val="16"/>
        </w:rPr>
      </w:pPr>
      <w:r w:rsidRPr="000C62C2">
        <w:rPr>
          <w:rFonts w:ascii="Times New Roman" w:eastAsia="Calibri" w:hAnsi="Times New Roman" w:cs="Times New Roman"/>
          <w:sz w:val="14"/>
        </w:rPr>
        <w:t xml:space="preserve">Note that some of the words on this page are actually slurs but </w:t>
      </w:r>
      <w:r w:rsidRPr="000C62C2">
        <w:rPr>
          <w:rStyle w:val="StyleUnderline"/>
        </w:rPr>
        <w:t>many of the words</w:t>
      </w:r>
      <w:r w:rsidRPr="000C62C2">
        <w:rPr>
          <w:rFonts w:ascii="Times New Roman" w:eastAsia="Calibri" w:hAnsi="Times New Roman" w:cs="Times New Roman"/>
          <w:sz w:val="14"/>
        </w:rPr>
        <w:t xml:space="preserve"> and phrases </w:t>
      </w:r>
      <w:r w:rsidRPr="000C62C2">
        <w:rPr>
          <w:rStyle w:val="StyleUnderline"/>
        </w:rPr>
        <w:t xml:space="preserve">on this page are not considered slurs. They are simply considered </w:t>
      </w:r>
      <w:proofErr w:type="spellStart"/>
      <w:r w:rsidRPr="000C62C2">
        <w:rPr>
          <w:rStyle w:val="StyleUnderline"/>
        </w:rPr>
        <w:t>ableist</w:t>
      </w:r>
      <w:proofErr w:type="spellEnd"/>
      <w:r w:rsidRPr="000C62C2">
        <w:rPr>
          <w:rFonts w:ascii="Times New Roman" w:eastAsia="Calibri" w:hAnsi="Times New Roman" w:cs="Times New Roman"/>
          <w:sz w:val="14"/>
        </w:rPr>
        <w:t xml:space="preserve"> (the way that referring to a woman as emotionally fragile is sexist, but not a slur). </w:t>
      </w:r>
      <w:r w:rsidRPr="000C62C2">
        <w:rPr>
          <w:rFonts w:ascii="Times New Roman" w:eastAsia="Calibri" w:hAnsi="Times New Roman" w:cs="Times New Roman"/>
          <w:b/>
          <w:iCs/>
          <w:u w:val="single"/>
          <w:bdr w:val="single" w:sz="4" w:space="0" w:color="auto"/>
        </w:rPr>
        <w:t>You're not automatically a bad or evil person/activist if you have used</w:t>
      </w:r>
      <w:r w:rsidRPr="000C62C2">
        <w:rPr>
          <w:rStyle w:val="StyleUnderline"/>
        </w:rPr>
        <w:t xml:space="preserve"> </w:t>
      </w:r>
      <w:r w:rsidRPr="000C62C2">
        <w:rPr>
          <w:rFonts w:ascii="Times New Roman" w:eastAsia="Calibri" w:hAnsi="Times New Roman" w:cs="Times New Roman"/>
          <w:sz w:val="14"/>
        </w:rPr>
        <w:t>random</w:t>
      </w:r>
      <w:r w:rsidRPr="000C62C2">
        <w:rPr>
          <w:rStyle w:val="StyleUnderline"/>
        </w:rPr>
        <w:t xml:space="preserve"> </w:t>
      </w:r>
      <w:r w:rsidRPr="000C62C2">
        <w:rPr>
          <w:rFonts w:ascii="Times New Roman" w:eastAsia="Calibri" w:hAnsi="Times New Roman" w:cs="Times New Roman"/>
          <w:b/>
          <w:iCs/>
          <w:u w:val="single"/>
          <w:bdr w:val="single" w:sz="4" w:space="0" w:color="auto"/>
        </w:rPr>
        <w:t>language on here</w:t>
      </w:r>
      <w:r w:rsidRPr="000C62C2">
        <w:rPr>
          <w:rFonts w:ascii="Times New Roman" w:eastAsia="Calibri" w:hAnsi="Times New Roman" w:cs="Times New Roman"/>
          <w:sz w:val="14"/>
        </w:rPr>
        <w:t xml:space="preserve">, but if you have the cognitive/language privilege to adjust your language, it's definitely worthwhile. </w:t>
      </w:r>
      <w:r w:rsidRPr="000C62C2">
        <w:rPr>
          <w:rStyle w:val="StyleUnderline"/>
        </w:rPr>
        <w:t>Ableism is not a list of bad words. Language is *one* tool of an oppressive system</w:t>
      </w:r>
      <w:r w:rsidRPr="000C62C2">
        <w:rPr>
          <w:rFonts w:ascii="Times New Roman" w:eastAsia="Calibri" w:hAnsi="Times New Roman" w:cs="Times New Roman"/>
          <w:sz w:val="16"/>
        </w:rPr>
        <w:t xml:space="preserve">. Being aware of language -- for those of us who have the privilege of being able to change our language -- can help us understand how pervasive ableism is. </w:t>
      </w:r>
    </w:p>
    <w:p w:rsidR="00361075" w:rsidRPr="000C62C2" w:rsidRDefault="00361075" w:rsidP="00361075">
      <w:pPr>
        <w:keepNext/>
        <w:keepLines/>
        <w:spacing w:before="40" w:after="0"/>
        <w:outlineLvl w:val="3"/>
        <w:rPr>
          <w:rFonts w:ascii="Times New Roman" w:eastAsia="Times New Roman" w:hAnsi="Times New Roman" w:cs="Times New Roman"/>
          <w:b/>
          <w:iCs/>
          <w:sz w:val="28"/>
        </w:rPr>
      </w:pPr>
      <w:r w:rsidRPr="000C62C2">
        <w:rPr>
          <w:rFonts w:ascii="Times New Roman" w:eastAsia="Times New Roman" w:hAnsi="Times New Roman" w:cs="Times New Roman"/>
          <w:b/>
          <w:iCs/>
          <w:sz w:val="28"/>
        </w:rPr>
        <w:t>Don’t overreact—consider the intention of the language.</w:t>
      </w:r>
    </w:p>
    <w:p w:rsidR="00361075" w:rsidRPr="000C62C2" w:rsidRDefault="00361075" w:rsidP="00361075">
      <w:pPr>
        <w:rPr>
          <w:rFonts w:ascii="Times New Roman" w:eastAsia="Calibri" w:hAnsi="Times New Roman" w:cs="Times New Roman"/>
          <w:bCs/>
          <w:sz w:val="28"/>
        </w:rPr>
      </w:pPr>
      <w:r w:rsidRPr="000C62C2">
        <w:rPr>
          <w:rFonts w:ascii="Times New Roman" w:eastAsia="Calibri" w:hAnsi="Times New Roman" w:cs="Times New Roman"/>
          <w:b/>
          <w:bCs/>
          <w:sz w:val="28"/>
        </w:rPr>
        <w:t xml:space="preserve">Global </w:t>
      </w:r>
      <w:proofErr w:type="gramStart"/>
      <w:r w:rsidRPr="000C62C2">
        <w:rPr>
          <w:rFonts w:ascii="Times New Roman" w:eastAsia="Calibri" w:hAnsi="Times New Roman" w:cs="Times New Roman"/>
          <w:b/>
          <w:bCs/>
          <w:sz w:val="28"/>
        </w:rPr>
        <w:t>down</w:t>
      </w:r>
      <w:proofErr w:type="gramEnd"/>
      <w:r w:rsidRPr="000C62C2">
        <w:rPr>
          <w:rFonts w:ascii="Times New Roman" w:eastAsia="Calibri" w:hAnsi="Times New Roman" w:cs="Times New Roman"/>
          <w:b/>
          <w:bCs/>
          <w:sz w:val="28"/>
        </w:rPr>
        <w:t xml:space="preserve"> syndrome foundation </w:t>
      </w:r>
      <w:r w:rsidRPr="000C62C2">
        <w:rPr>
          <w:rFonts w:ascii="Times New Roman" w:eastAsia="Calibri" w:hAnsi="Times New Roman" w:cs="Times New Roman"/>
          <w:bCs/>
          <w:sz w:val="28"/>
        </w:rPr>
        <w:t>(Dedicated to significantly improving the lives of people with Down syndrome through RESEARCH, MEDICAL CARE, EDUCATION AND ADVOCACY. “Words Can Hurt.” http://www.globaldownsyndrome.org/about-down-syndrome/words-can-hurt/</w:t>
      </w:r>
    </w:p>
    <w:p w:rsidR="00361075" w:rsidRPr="000C62C2" w:rsidRDefault="00361075" w:rsidP="00361075">
      <w:pPr>
        <w:rPr>
          <w:rFonts w:ascii="Times New Roman" w:eastAsia="Calibri" w:hAnsi="Times New Roman" w:cs="Times New Roman"/>
          <w:sz w:val="16"/>
        </w:rPr>
      </w:pPr>
      <w:r w:rsidRPr="000C62C2">
        <w:rPr>
          <w:rFonts w:ascii="Times New Roman" w:eastAsia="Calibri" w:hAnsi="Times New Roman" w:cs="Times New Roman"/>
          <w:sz w:val="16"/>
        </w:rPr>
        <w:t xml:space="preserve">So please </w:t>
      </w:r>
      <w:r w:rsidRPr="000C62C2">
        <w:rPr>
          <w:rStyle w:val="StyleUnderline"/>
        </w:rPr>
        <w:t>give people a chance and do not overreact by criticizing</w:t>
      </w:r>
      <w:r w:rsidRPr="000C62C2">
        <w:rPr>
          <w:rFonts w:ascii="Times New Roman" w:eastAsia="Calibri" w:hAnsi="Times New Roman" w:cs="Times New Roman"/>
          <w:sz w:val="16"/>
        </w:rPr>
        <w:t xml:space="preserve">, attacking, or acting upset by </w:t>
      </w:r>
      <w:r w:rsidRPr="000C62C2">
        <w:rPr>
          <w:rStyle w:val="StyleUnderline"/>
        </w:rPr>
        <w:t>someone’s inadvertent use of “politically incorrect” words. First and foremost, consider the source and the intention</w:t>
      </w:r>
      <w:r w:rsidRPr="000C62C2">
        <w:rPr>
          <w:rFonts w:ascii="Times New Roman" w:eastAsia="Calibri" w:hAnsi="Times New Roman" w:cs="Times New Roman"/>
          <w:sz w:val="16"/>
        </w:rPr>
        <w:t xml:space="preserve"> (educated? well-meaning?). Then consider if that person can change their terminology or behavior. </w:t>
      </w:r>
      <w:r w:rsidRPr="000C62C2">
        <w:rPr>
          <w:rStyle w:val="StyleUnderline"/>
        </w:rPr>
        <w:t>For example, there are MANY older advocates who fought for human and civil rights for our children back in the</w:t>
      </w:r>
      <w:r w:rsidRPr="000C62C2">
        <w:rPr>
          <w:rFonts w:ascii="Times New Roman" w:eastAsia="Calibri" w:hAnsi="Times New Roman" w:cs="Times New Roman"/>
          <w:sz w:val="16"/>
        </w:rPr>
        <w:t xml:space="preserve"> 19</w:t>
      </w:r>
      <w:r w:rsidRPr="000C62C2">
        <w:rPr>
          <w:rStyle w:val="StyleUnderline"/>
        </w:rPr>
        <w:t>60s</w:t>
      </w:r>
      <w:r w:rsidRPr="000C62C2">
        <w:rPr>
          <w:rFonts w:ascii="Times New Roman" w:eastAsia="Calibri" w:hAnsi="Times New Roman" w:cs="Times New Roman"/>
          <w:sz w:val="16"/>
        </w:rPr>
        <w:t xml:space="preserve"> and 1970s </w:t>
      </w:r>
      <w:r w:rsidRPr="000C62C2">
        <w:rPr>
          <w:rStyle w:val="StyleUnderline"/>
        </w:rPr>
        <w:t>who still say</w:t>
      </w:r>
      <w:r w:rsidRPr="000C62C2">
        <w:rPr>
          <w:rFonts w:ascii="Times New Roman" w:eastAsia="Calibri" w:hAnsi="Times New Roman" w:cs="Times New Roman"/>
          <w:sz w:val="16"/>
        </w:rPr>
        <w:t xml:space="preserve"> “mentally </w:t>
      </w:r>
      <w:r w:rsidRPr="000C62C2">
        <w:rPr>
          <w:rStyle w:val="StyleUnderline"/>
        </w:rPr>
        <w:t>retarded</w:t>
      </w:r>
      <w:r w:rsidRPr="000C62C2">
        <w:rPr>
          <w:rFonts w:ascii="Times New Roman" w:eastAsia="Calibri" w:hAnsi="Times New Roman" w:cs="Times New Roman"/>
          <w:sz w:val="16"/>
        </w:rPr>
        <w:t xml:space="preserve">” even when talking about their own family member. </w:t>
      </w:r>
      <w:r w:rsidRPr="000C62C2">
        <w:rPr>
          <w:rStyle w:val="StyleUnderline"/>
        </w:rPr>
        <w:t>As they have used this term for decades it may be unrealistic to get them to change, yet we stand on their shoulders for helping to pass the A</w:t>
      </w:r>
      <w:r w:rsidRPr="000C62C2">
        <w:rPr>
          <w:rFonts w:ascii="Times New Roman" w:eastAsia="Calibri" w:hAnsi="Times New Roman" w:cs="Times New Roman"/>
          <w:sz w:val="16"/>
        </w:rPr>
        <w:t xml:space="preserve">merican with </w:t>
      </w:r>
      <w:r w:rsidRPr="000C62C2">
        <w:rPr>
          <w:rStyle w:val="StyleUnderline"/>
        </w:rPr>
        <w:t>D</w:t>
      </w:r>
      <w:r w:rsidRPr="000C62C2">
        <w:rPr>
          <w:rFonts w:ascii="Times New Roman" w:eastAsia="Calibri" w:hAnsi="Times New Roman" w:cs="Times New Roman"/>
        </w:rPr>
        <w:t>i</w:t>
      </w:r>
      <w:r w:rsidRPr="000C62C2">
        <w:rPr>
          <w:rFonts w:ascii="Times New Roman" w:eastAsia="Calibri" w:hAnsi="Times New Roman" w:cs="Times New Roman"/>
          <w:sz w:val="16"/>
        </w:rPr>
        <w:t xml:space="preserve">sabilities </w:t>
      </w:r>
      <w:r w:rsidRPr="000C62C2">
        <w:rPr>
          <w:rStyle w:val="StyleUnderline"/>
        </w:rPr>
        <w:t>Act</w:t>
      </w:r>
      <w:r w:rsidRPr="000C62C2">
        <w:rPr>
          <w:rFonts w:ascii="Times New Roman" w:eastAsia="Calibri" w:hAnsi="Times New Roman" w:cs="Times New Roman"/>
          <w:sz w:val="16"/>
        </w:rPr>
        <w:t xml:space="preserve"> </w:t>
      </w:r>
      <w:r w:rsidRPr="000C62C2">
        <w:rPr>
          <w:rStyle w:val="StyleUnderline"/>
        </w:rPr>
        <w:t>and the I</w:t>
      </w:r>
      <w:r w:rsidRPr="000C62C2">
        <w:rPr>
          <w:rFonts w:ascii="Times New Roman" w:eastAsia="Calibri" w:hAnsi="Times New Roman" w:cs="Times New Roman"/>
          <w:sz w:val="16"/>
        </w:rPr>
        <w:t xml:space="preserve">ndividuals with </w:t>
      </w:r>
      <w:r w:rsidRPr="000C62C2">
        <w:rPr>
          <w:rStyle w:val="StyleUnderline"/>
        </w:rPr>
        <w:t>D</w:t>
      </w:r>
      <w:r w:rsidRPr="000C62C2">
        <w:rPr>
          <w:rFonts w:ascii="Times New Roman" w:eastAsia="Calibri" w:hAnsi="Times New Roman" w:cs="Times New Roman"/>
          <w:sz w:val="16"/>
        </w:rPr>
        <w:t xml:space="preserve">isabilities </w:t>
      </w:r>
      <w:r w:rsidRPr="000C62C2">
        <w:rPr>
          <w:rStyle w:val="StyleUnderline"/>
        </w:rPr>
        <w:t>E</w:t>
      </w:r>
      <w:r w:rsidRPr="000C62C2">
        <w:rPr>
          <w:rFonts w:ascii="Times New Roman" w:eastAsia="Calibri" w:hAnsi="Times New Roman" w:cs="Times New Roman"/>
          <w:sz w:val="16"/>
        </w:rPr>
        <w:t xml:space="preserve">ducation </w:t>
      </w:r>
      <w:r w:rsidRPr="000C62C2">
        <w:rPr>
          <w:rStyle w:val="StyleUnderline"/>
        </w:rPr>
        <w:t>A</w:t>
      </w:r>
      <w:r w:rsidRPr="000C62C2">
        <w:rPr>
          <w:rFonts w:ascii="Times New Roman" w:eastAsia="Calibri" w:hAnsi="Times New Roman" w:cs="Times New Roman"/>
          <w:sz w:val="16"/>
        </w:rPr>
        <w:t>ct – so please do show these people the utmost respect.</w:t>
      </w:r>
    </w:p>
    <w:p w:rsidR="008526F3" w:rsidRPr="000C62C2" w:rsidRDefault="008526F3" w:rsidP="008526F3">
      <w:pPr>
        <w:keepNext/>
        <w:keepLines/>
        <w:spacing w:before="40" w:after="0"/>
        <w:outlineLvl w:val="3"/>
        <w:rPr>
          <w:rFonts w:ascii="Times New Roman" w:eastAsia="Times New Roman" w:hAnsi="Times New Roman" w:cs="Times New Roman"/>
          <w:b/>
          <w:iCs/>
          <w:sz w:val="28"/>
        </w:rPr>
      </w:pPr>
      <w:r w:rsidRPr="000C62C2">
        <w:rPr>
          <w:rFonts w:ascii="Times New Roman" w:eastAsia="Times New Roman" w:hAnsi="Times New Roman" w:cs="Times New Roman"/>
          <w:b/>
          <w:iCs/>
          <w:sz w:val="28"/>
        </w:rPr>
        <w:t>Language is reversible – The introduction of injurious language simultaneously introduces the prospect of contestation – Their erasure avoids the prospect of contestation</w:t>
      </w:r>
    </w:p>
    <w:p w:rsidR="008526F3" w:rsidRPr="000C62C2" w:rsidRDefault="008526F3" w:rsidP="008526F3">
      <w:pPr>
        <w:rPr>
          <w:rFonts w:ascii="Times New Roman" w:eastAsia="Calibri" w:hAnsi="Times New Roman" w:cs="Times New Roman"/>
        </w:rPr>
      </w:pPr>
      <w:r w:rsidRPr="000C62C2">
        <w:rPr>
          <w:rFonts w:ascii="Times New Roman" w:eastAsia="Calibri" w:hAnsi="Times New Roman" w:cs="Times New Roman"/>
          <w:b/>
          <w:u w:val="single"/>
        </w:rPr>
        <w:t>Butler 97</w:t>
      </w:r>
      <w:r w:rsidRPr="000C62C2">
        <w:rPr>
          <w:rFonts w:ascii="Times New Roman" w:eastAsia="Calibri" w:hAnsi="Times New Roman" w:cs="Times New Roman"/>
        </w:rPr>
        <w:t xml:space="preserve"> Judith Butler, 1997, </w:t>
      </w:r>
      <w:r w:rsidRPr="000C62C2">
        <w:rPr>
          <w:rStyle w:val="StyleUnderline"/>
        </w:rPr>
        <w:t>EXCITABLE SPEECH- politics of speech</w:t>
      </w:r>
      <w:proofErr w:type="gramStart"/>
      <w:r w:rsidRPr="000C62C2">
        <w:rPr>
          <w:rFonts w:ascii="Times New Roman" w:eastAsia="Calibri" w:hAnsi="Times New Roman" w:cs="Times New Roman"/>
        </w:rPr>
        <w:t>, ,KL</w:t>
      </w:r>
      <w:proofErr w:type="gramEnd"/>
    </w:p>
    <w:p w:rsidR="008526F3" w:rsidRPr="000C62C2" w:rsidRDefault="008526F3" w:rsidP="008526F3">
      <w:pPr>
        <w:rPr>
          <w:rFonts w:ascii="Times New Roman" w:eastAsia="Calibri" w:hAnsi="Times New Roman" w:cs="Times New Roman"/>
          <w:sz w:val="16"/>
        </w:rPr>
      </w:pPr>
      <w:r w:rsidRPr="000C62C2">
        <w:rPr>
          <w:rFonts w:ascii="Times New Roman" w:eastAsia="Calibri" w:hAnsi="Times New Roman" w:cs="Times New Roman"/>
          <w:sz w:val="16"/>
        </w:rPr>
        <w:t xml:space="preserve">One is not simply fixed by the name that one is called. </w:t>
      </w:r>
      <w:r w:rsidRPr="000C62C2">
        <w:rPr>
          <w:rStyle w:val="StyleUnderline"/>
        </w:rPr>
        <w:t>In being called an injurious name, one is derogated and demeaned. But the name holds</w:t>
      </w:r>
      <w:r w:rsidRPr="000C62C2">
        <w:rPr>
          <w:rFonts w:ascii="Times New Roman" w:eastAsia="Calibri" w:hAnsi="Times New Roman" w:cs="Times New Roman"/>
          <w:sz w:val="16"/>
        </w:rPr>
        <w:t xml:space="preserve"> out </w:t>
      </w:r>
      <w:r w:rsidRPr="000C62C2">
        <w:rPr>
          <w:rStyle w:val="StyleUnderline"/>
        </w:rPr>
        <w:t>another possibility as well: by being called a name, one is also</w:t>
      </w:r>
      <w:r w:rsidRPr="000C62C2">
        <w:rPr>
          <w:rFonts w:ascii="Times New Roman" w:eastAsia="Calibri" w:hAnsi="Times New Roman" w:cs="Times New Roman"/>
          <w:sz w:val="16"/>
        </w:rPr>
        <w:t xml:space="preserve">, </w:t>
      </w:r>
      <w:proofErr w:type="spellStart"/>
      <w:r w:rsidRPr="000C62C2">
        <w:rPr>
          <w:rFonts w:ascii="Times New Roman" w:eastAsia="Calibri" w:hAnsi="Times New Roman" w:cs="Times New Roman"/>
          <w:sz w:val="16"/>
        </w:rPr>
        <w:t>paradaoxically</w:t>
      </w:r>
      <w:proofErr w:type="spellEnd"/>
      <w:r w:rsidRPr="000C62C2">
        <w:rPr>
          <w:rFonts w:ascii="Times New Roman" w:eastAsia="Calibri" w:hAnsi="Times New Roman" w:cs="Times New Roman"/>
          <w:sz w:val="16"/>
        </w:rPr>
        <w:t xml:space="preserve">, </w:t>
      </w:r>
      <w:r w:rsidRPr="000C62C2">
        <w:rPr>
          <w:rStyle w:val="StyleUnderline"/>
        </w:rPr>
        <w:t>given a</w:t>
      </w:r>
      <w:r w:rsidRPr="000C62C2">
        <w:rPr>
          <w:rFonts w:ascii="Times New Roman" w:eastAsia="Calibri" w:hAnsi="Times New Roman" w:cs="Times New Roman"/>
          <w:sz w:val="16"/>
        </w:rPr>
        <w:t xml:space="preserve"> certain </w:t>
      </w:r>
      <w:r w:rsidRPr="000C62C2">
        <w:rPr>
          <w:rStyle w:val="StyleUnderline"/>
        </w:rPr>
        <w:t>possibility for social existence</w:t>
      </w:r>
      <w:r w:rsidRPr="000C62C2">
        <w:rPr>
          <w:rFonts w:ascii="Times New Roman" w:eastAsia="Calibri" w:hAnsi="Times New Roman" w:cs="Times New Roman"/>
          <w:sz w:val="16"/>
        </w:rPr>
        <w:t>, initiated into a temporal life of language that exceeds the prior purposes that animate that call. Thus t</w:t>
      </w:r>
      <w:r w:rsidRPr="000C62C2">
        <w:rPr>
          <w:rStyle w:val="StyleUnderline"/>
        </w:rPr>
        <w:t xml:space="preserve">he injurious address may appear to </w:t>
      </w:r>
      <w:r w:rsidRPr="000C62C2">
        <w:rPr>
          <w:rFonts w:ascii="Times New Roman" w:eastAsia="Calibri" w:hAnsi="Times New Roman" w:cs="Times New Roman"/>
          <w:sz w:val="16"/>
        </w:rPr>
        <w:t xml:space="preserve">fix or </w:t>
      </w:r>
      <w:r w:rsidRPr="000C62C2">
        <w:rPr>
          <w:rStyle w:val="StyleUnderline"/>
        </w:rPr>
        <w:t>paralyze</w:t>
      </w:r>
      <w:r w:rsidRPr="000C62C2">
        <w:rPr>
          <w:rFonts w:ascii="Times New Roman" w:eastAsia="Calibri" w:hAnsi="Times New Roman" w:cs="Times New Roman"/>
          <w:sz w:val="16"/>
        </w:rPr>
        <w:t xml:space="preserve"> the one it hails, </w:t>
      </w:r>
      <w:r w:rsidRPr="000C62C2">
        <w:rPr>
          <w:rStyle w:val="StyleUnderline"/>
        </w:rPr>
        <w:t xml:space="preserve">but it may also produce an </w:t>
      </w:r>
      <w:r w:rsidRPr="000C62C2">
        <w:rPr>
          <w:rFonts w:ascii="Times New Roman" w:eastAsia="Calibri" w:hAnsi="Times New Roman" w:cs="Times New Roman"/>
          <w:sz w:val="16"/>
        </w:rPr>
        <w:t>unexpected and</w:t>
      </w:r>
      <w:r w:rsidRPr="000C62C2">
        <w:rPr>
          <w:rStyle w:val="StyleUnderline"/>
        </w:rPr>
        <w:t xml:space="preserve"> enabling respons</w:t>
      </w:r>
      <w:r w:rsidRPr="000C62C2">
        <w:rPr>
          <w:rFonts w:ascii="Times New Roman" w:eastAsia="Calibri" w:hAnsi="Times New Roman" w:cs="Times New Roman"/>
          <w:sz w:val="16"/>
        </w:rPr>
        <w:t xml:space="preserve">e. If to be addressed is to be </w:t>
      </w:r>
      <w:proofErr w:type="spellStart"/>
      <w:r w:rsidRPr="000C62C2">
        <w:rPr>
          <w:rFonts w:ascii="Times New Roman" w:eastAsia="Calibri" w:hAnsi="Times New Roman" w:cs="Times New Roman"/>
          <w:sz w:val="16"/>
        </w:rPr>
        <w:t>interpellated</w:t>
      </w:r>
      <w:proofErr w:type="spellEnd"/>
      <w:r w:rsidRPr="000C62C2">
        <w:rPr>
          <w:rFonts w:ascii="Times New Roman" w:eastAsia="Calibri" w:hAnsi="Times New Roman" w:cs="Times New Roman"/>
          <w:sz w:val="16"/>
        </w:rPr>
        <w:t xml:space="preserve">, then </w:t>
      </w:r>
      <w:r w:rsidRPr="000C62C2">
        <w:rPr>
          <w:rStyle w:val="StyleUnderline"/>
        </w:rPr>
        <w:t>the offensive call runs the risk of inaugurating a subject</w:t>
      </w:r>
      <w:r w:rsidRPr="000C62C2">
        <w:rPr>
          <w:rFonts w:ascii="Times New Roman" w:eastAsia="Calibri" w:hAnsi="Times New Roman" w:cs="Times New Roman"/>
          <w:sz w:val="16"/>
        </w:rPr>
        <w:t xml:space="preserve"> in speech who comes </w:t>
      </w:r>
      <w:r w:rsidRPr="000C62C2">
        <w:rPr>
          <w:rStyle w:val="StyleUnderline"/>
        </w:rPr>
        <w:t>to</w:t>
      </w:r>
      <w:r w:rsidRPr="000C62C2">
        <w:rPr>
          <w:rFonts w:ascii="Times New Roman" w:eastAsia="Calibri" w:hAnsi="Times New Roman" w:cs="Times New Roman"/>
          <w:sz w:val="16"/>
        </w:rPr>
        <w:t xml:space="preserve"> use language to </w:t>
      </w:r>
      <w:r w:rsidRPr="000C62C2">
        <w:rPr>
          <w:rStyle w:val="StyleUnderline"/>
        </w:rPr>
        <w:t>counter the offensive call</w:t>
      </w:r>
      <w:r w:rsidRPr="000C62C2">
        <w:rPr>
          <w:rFonts w:ascii="Times New Roman" w:eastAsia="Calibri" w:hAnsi="Times New Roman" w:cs="Times New Roman"/>
          <w:sz w:val="16"/>
        </w:rPr>
        <w:t xml:space="preserve">. When the address is injurious, it works its force upon the one in injures. </w:t>
      </w:r>
    </w:p>
    <w:p w:rsidR="00361075" w:rsidRPr="000C62C2" w:rsidRDefault="00361075" w:rsidP="00A24A2F">
      <w:pPr>
        <w:rPr>
          <w:rStyle w:val="StyleUnderline"/>
          <w:rFonts w:cs="Times New Roman"/>
        </w:rPr>
      </w:pPr>
    </w:p>
    <w:p w:rsidR="00A24A2F" w:rsidRPr="000C62C2" w:rsidRDefault="00A24A2F" w:rsidP="00A24A2F">
      <w:pPr>
        <w:rPr>
          <w:rStyle w:val="StyleUnderline"/>
          <w:rFonts w:cs="Times New Roman"/>
        </w:rPr>
      </w:pPr>
    </w:p>
    <w:p w:rsidR="00A24A2F" w:rsidRPr="000C62C2" w:rsidRDefault="00A24A2F" w:rsidP="00A24A2F">
      <w:pPr>
        <w:pStyle w:val="Heading3"/>
        <w:rPr>
          <w:rFonts w:cs="Times New Roman"/>
        </w:rPr>
      </w:pPr>
      <w:r w:rsidRPr="000C62C2">
        <w:rPr>
          <w:rFonts w:cs="Times New Roman"/>
        </w:rPr>
        <w:t>A/T Safe Spaces</w:t>
      </w:r>
    </w:p>
    <w:p w:rsidR="00A24A2F" w:rsidRPr="000C62C2" w:rsidRDefault="00A24A2F" w:rsidP="005C1B83">
      <w:pPr>
        <w:pStyle w:val="Heading4"/>
        <w:rPr>
          <w:sz w:val="28"/>
        </w:rPr>
      </w:pPr>
      <w:r w:rsidRPr="000C62C2">
        <w:rPr>
          <w:sz w:val="28"/>
        </w:rPr>
        <w:t xml:space="preserve">Free speech is </w:t>
      </w:r>
      <w:proofErr w:type="gramStart"/>
      <w:r w:rsidRPr="000C62C2">
        <w:rPr>
          <w:sz w:val="28"/>
        </w:rPr>
        <w:t>key</w:t>
      </w:r>
      <w:proofErr w:type="gramEnd"/>
      <w:r w:rsidRPr="000C62C2">
        <w:rPr>
          <w:sz w:val="28"/>
        </w:rPr>
        <w:t xml:space="preserve"> to challenge ideas. </w:t>
      </w:r>
    </w:p>
    <w:p w:rsidR="00A24A2F" w:rsidRPr="000C62C2" w:rsidRDefault="00A24A2F" w:rsidP="00A24A2F">
      <w:pPr>
        <w:rPr>
          <w:rFonts w:ascii="Times New Roman" w:hAnsi="Times New Roman" w:cs="Times New Roman"/>
        </w:rPr>
      </w:pPr>
      <w:r w:rsidRPr="000C62C2">
        <w:rPr>
          <w:rFonts w:ascii="Times New Roman" w:hAnsi="Times New Roman" w:cs="Times New Roman"/>
        </w:rPr>
        <w:t xml:space="preserve">Pinker 15 (Steven, cognitive scientist, psychologist, </w:t>
      </w:r>
      <w:proofErr w:type="gramStart"/>
      <w:r w:rsidRPr="000C62C2">
        <w:rPr>
          <w:rFonts w:ascii="Times New Roman" w:hAnsi="Times New Roman" w:cs="Times New Roman"/>
        </w:rPr>
        <w:t>linguist ,</w:t>
      </w:r>
      <w:proofErr w:type="gramEnd"/>
      <w:r w:rsidRPr="000C62C2">
        <w:rPr>
          <w:rFonts w:ascii="Times New Roman" w:hAnsi="Times New Roman" w:cs="Times New Roman"/>
        </w:rPr>
        <w:t xml:space="preserve"> “Why free speech is fundamental”, Boston Globe, 1/27, https://www.bostonglobe.com/opinion/2015/01/26/why-free-speech-fundamental/aaAWVYFscrhFCC4ye9FVjN/story.html)</w:t>
      </w:r>
    </w:p>
    <w:p w:rsidR="00A24A2F" w:rsidRPr="000C62C2" w:rsidRDefault="00A24A2F" w:rsidP="00A24A2F">
      <w:pPr>
        <w:pStyle w:val="NormalWeb"/>
        <w:shd w:val="clear" w:color="auto" w:fill="FFFFFF"/>
        <w:spacing w:before="0" w:beforeAutospacing="0" w:after="0" w:afterAutospacing="0" w:line="276" w:lineRule="auto"/>
        <w:textAlignment w:val="baseline"/>
        <w:rPr>
          <w:sz w:val="22"/>
          <w:szCs w:val="22"/>
          <w:u w:val="single"/>
        </w:rPr>
      </w:pPr>
      <w:r w:rsidRPr="000C62C2">
        <w:rPr>
          <w:rStyle w:val="span"/>
          <w:rFonts w:eastAsiaTheme="majorEastAsia"/>
          <w:caps/>
          <w:sz w:val="22"/>
          <w:szCs w:val="22"/>
          <w:bdr w:val="none" w:sz="0" w:space="0" w:color="auto" w:frame="1"/>
        </w:rPr>
        <w:t>MORE THAN</w:t>
      </w:r>
      <w:r w:rsidRPr="000C62C2">
        <w:rPr>
          <w:rStyle w:val="apple-converted-space"/>
          <w:rFonts w:eastAsiaTheme="majorEastAsia"/>
          <w:caps/>
          <w:sz w:val="22"/>
          <w:szCs w:val="22"/>
          <w:bdr w:val="none" w:sz="0" w:space="0" w:color="auto" w:frame="1"/>
        </w:rPr>
        <w:t> </w:t>
      </w:r>
      <w:r w:rsidRPr="000C62C2">
        <w:rPr>
          <w:sz w:val="22"/>
          <w:szCs w:val="22"/>
        </w:rPr>
        <w:t xml:space="preserve">two centuries after freedom of speech was enshrined in the First Amendment to the </w:t>
      </w:r>
      <w:proofErr w:type="gramStart"/>
      <w:r w:rsidRPr="000C62C2">
        <w:rPr>
          <w:sz w:val="22"/>
          <w:szCs w:val="22"/>
        </w:rPr>
        <w:t>Constitution, that</w:t>
      </w:r>
      <w:proofErr w:type="gramEnd"/>
      <w:r w:rsidRPr="000C62C2">
        <w:rPr>
          <w:sz w:val="22"/>
          <w:szCs w:val="22"/>
        </w:rPr>
        <w:t xml:space="preserve"> right is very much in the news. </w:t>
      </w:r>
      <w:r w:rsidRPr="000C62C2">
        <w:rPr>
          <w:sz w:val="22"/>
          <w:szCs w:val="22"/>
          <w:u w:val="single"/>
        </w:rPr>
        <w:t>Campus speech codes, disinvited commencement speakers, jailed performance artists, exiled leakers, a blogger condemned to a thousand lashes by one of our closest allies, and the massacre of French cartoonists have forced the democratic world to examine the roots of its commitment to free speech.</w:t>
      </w:r>
      <w:r w:rsidRPr="000C62C2">
        <w:rPr>
          <w:sz w:val="22"/>
          <w:szCs w:val="22"/>
        </w:rPr>
        <w:t xml:space="preserve"> Is free speech merely a symbolic talisman, like a national flag or motto? Is it just one of many values that we trade off against each other? Was Pope Francis right when he said that “you cannot make fun of the faith of others”? May universities muzzle some students to protect the sensibilities of others? Did the Charlie Hebdo cartoonists “cross a line that separates free speech from toxic talk,” as the dean of a school of journalism recently opined? Or is free speech fundamental — a right which, if not absolute, should be abrogated only in carefully circumscribed cases? </w:t>
      </w:r>
      <w:r w:rsidRPr="000C62C2">
        <w:rPr>
          <w:sz w:val="22"/>
          <w:szCs w:val="22"/>
          <w:u w:val="single"/>
          <w:shd w:val="clear" w:color="auto" w:fill="FFFFFF"/>
        </w:rPr>
        <w:t>The answer is that free speech is indeed fundamental.</w:t>
      </w:r>
      <w:r w:rsidRPr="000C62C2">
        <w:rPr>
          <w:sz w:val="22"/>
          <w:szCs w:val="22"/>
          <w:shd w:val="clear" w:color="auto" w:fill="FFFFFF"/>
        </w:rPr>
        <w:t xml:space="preserve"> It’s important to remind ourselves why, and to have the reasons at our fingertips when that right is called into question.</w:t>
      </w:r>
      <w:r w:rsidRPr="000C62C2">
        <w:rPr>
          <w:sz w:val="22"/>
          <w:szCs w:val="22"/>
        </w:rPr>
        <w:t xml:space="preserve"> </w:t>
      </w:r>
      <w:r w:rsidRPr="000C62C2">
        <w:rPr>
          <w:sz w:val="22"/>
          <w:szCs w:val="22"/>
          <w:u w:val="single"/>
        </w:rPr>
        <w:t>The first reason is that the very thing we’re doing when we ask whether free speech is fundamental — exchanging and evaluating ideas — presupposes that we have the right to exchange and evaluate ideas. In talking about free speech</w:t>
      </w:r>
      <w:r w:rsidRPr="000C62C2">
        <w:rPr>
          <w:sz w:val="22"/>
          <w:szCs w:val="22"/>
        </w:rPr>
        <w:t xml:space="preserve"> (or anything else</w:t>
      </w:r>
      <w:r w:rsidRPr="000C62C2">
        <w:rPr>
          <w:sz w:val="22"/>
          <w:szCs w:val="22"/>
          <w:u w:val="single"/>
        </w:rPr>
        <w:t>) we’re</w:t>
      </w:r>
      <w:r w:rsidRPr="000C62C2">
        <w:rPr>
          <w:rStyle w:val="apple-converted-space"/>
          <w:rFonts w:eastAsiaTheme="majorEastAsia"/>
          <w:sz w:val="22"/>
          <w:szCs w:val="22"/>
          <w:u w:val="single"/>
        </w:rPr>
        <w:t> </w:t>
      </w:r>
      <w:r w:rsidRPr="000C62C2">
        <w:rPr>
          <w:i/>
          <w:iCs/>
          <w:sz w:val="22"/>
          <w:szCs w:val="22"/>
          <w:u w:val="single"/>
          <w:bdr w:val="none" w:sz="0" w:space="0" w:color="auto" w:frame="1"/>
        </w:rPr>
        <w:t>talking</w:t>
      </w:r>
      <w:r w:rsidRPr="000C62C2">
        <w:rPr>
          <w:sz w:val="22"/>
          <w:szCs w:val="22"/>
        </w:rPr>
        <w:t xml:space="preserve">. We’re not settling our disagreement by arm-wrestling or a beauty contest or a pistol duel. Unless you’re willing to discredit yourself by declaring, in the words of Nat Hentoff, “free speech for me but not for thee,” then as soon as you show up to a debate to argue against free speech, you’ve lost it. Those who are unimpressed by this logical argument can turn to one based on human experience. One can imagine a world in which oracles, soothsayers, prophets, popes, visionaries, imams, or gurus have been vouchsafed with the truth which only they possess and which the rest of us would be foolish, indeed, criminal, to question. History tells us that this is not the world we live in. Self-proclaimed </w:t>
      </w:r>
      <w:proofErr w:type="spellStart"/>
      <w:r w:rsidRPr="000C62C2">
        <w:rPr>
          <w:sz w:val="22"/>
          <w:szCs w:val="22"/>
        </w:rPr>
        <w:t>truthers</w:t>
      </w:r>
      <w:proofErr w:type="spellEnd"/>
      <w:r w:rsidRPr="000C62C2">
        <w:rPr>
          <w:sz w:val="22"/>
          <w:szCs w:val="22"/>
        </w:rPr>
        <w:t xml:space="preserve"> have repeatedly been shown to be mistaken — often comically so — by history, science, and common sense. Perhaps the greatest discovery in human history — one that is prior to every other discovery — is that our traditional sources of belief are in fact generators of error and should be dismissed as grounds for knowledge. These include faith, revelation, dogma, authority, charisma, augury, prophesy, intuition, clairvoyance, conventional wisdom, and subjective certainty. How, then, can we know? Other than by proving mathematical theorems, which are not about the material world, the answer is the process that the philosopher Karl Popper called conjecture and refutation. We come up with ideas about the nature of reality, and test them against that reality, allowing the world to falsify the mistaken ones. The “conjecture” part of this formula, of course, depends upon the exercise of free speech. We offer these conjectures without any prior assurance they are correct. It is only by bruiting ideas and seeing which ones withstand attempts to refute them that we acquire knowledge. Once this realization sank in during the Scientific Revolution and the Enlightenment, the traditional understanding of the world was upended. Everyone knows that the discovery that the Earth revolves around the sun rather than vice-versa had to overcome fierce resistance from ecclesiastical authority. But the Copernican revolution was just the first event in a cataclysm that would make our current understanding of the world unrecognizable to our ancestors. Everything we know about the world — the age of our civilization, species, planet, and universe; the stuff we’re made of; the laws that govern matter and energy; the workings of the body and brain — came as insults to the sacred dogma of the day. We now know that the beloved convictions of every time and culture may be decisively falsified, doubtless including some we hold today. </w:t>
      </w:r>
      <w:r w:rsidRPr="000C62C2">
        <w:rPr>
          <w:sz w:val="22"/>
          <w:szCs w:val="22"/>
          <w:u w:val="single"/>
        </w:rPr>
        <w:t>A third reason that free speech is foundational to human flourishing is that it is essential to democracy and a bulwark against tyranny. How did the monstrous regimes of the 20th century gain and hold power? The answer is that groups of armed fanatics silenced their critics and adversaries</w:t>
      </w:r>
      <w:r w:rsidRPr="000C62C2">
        <w:rPr>
          <w:sz w:val="22"/>
          <w:szCs w:val="22"/>
        </w:rPr>
        <w:t xml:space="preserve">. </w:t>
      </w:r>
      <w:proofErr w:type="gramStart"/>
      <w:r w:rsidRPr="000C62C2">
        <w:rPr>
          <w:sz w:val="22"/>
          <w:szCs w:val="22"/>
        </w:rPr>
        <w:t>(The 1933 election that gave the Nazis a plurality was preceded by years of intimidation, murder, and violent mayhem.)</w:t>
      </w:r>
      <w:proofErr w:type="gramEnd"/>
      <w:r w:rsidRPr="000C62C2">
        <w:rPr>
          <w:sz w:val="22"/>
          <w:szCs w:val="22"/>
        </w:rPr>
        <w:t xml:space="preserve"> And once in power, the totalitarians criminalized any criticism of the regime. This is also true of the less genocidal but still brutal regimes of today, such as those in China, Russia, African strongman states, and much of the Islamic world. Why do dictators brook no dissent? One can imagine autocrats who feathered their nests and jailed or killed only those who directly attempted to usurp their privileges, while allowing their powerless subjects to complain all they want. There’s a good reason dictatorships don’t work that way. The immiserated subjects of a tyrannical regime are not deluded that they are happy, and if tens of millions of disaffected citizens act together, no regime has the brute force to resist them. The reason that citizens don’t resist their overlords </w:t>
      </w:r>
      <w:proofErr w:type="spellStart"/>
      <w:r w:rsidRPr="000C62C2">
        <w:rPr>
          <w:sz w:val="22"/>
          <w:szCs w:val="22"/>
        </w:rPr>
        <w:t>en</w:t>
      </w:r>
      <w:proofErr w:type="spellEnd"/>
      <w:r w:rsidRPr="000C62C2">
        <w:rPr>
          <w:sz w:val="22"/>
          <w:szCs w:val="22"/>
        </w:rPr>
        <w:t xml:space="preserve"> masse is that they lack</w:t>
      </w:r>
      <w:r w:rsidRPr="000C62C2">
        <w:rPr>
          <w:rStyle w:val="apple-converted-space"/>
          <w:rFonts w:eastAsiaTheme="majorEastAsia"/>
          <w:i/>
          <w:iCs/>
          <w:sz w:val="22"/>
          <w:szCs w:val="22"/>
          <w:bdr w:val="none" w:sz="0" w:space="0" w:color="auto" w:frame="1"/>
        </w:rPr>
        <w:t> </w:t>
      </w:r>
      <w:r w:rsidRPr="000C62C2">
        <w:rPr>
          <w:i/>
          <w:iCs/>
          <w:sz w:val="22"/>
          <w:szCs w:val="22"/>
          <w:bdr w:val="none" w:sz="0" w:space="0" w:color="auto" w:frame="1"/>
        </w:rPr>
        <w:t>common knowledge</w:t>
      </w:r>
      <w:r w:rsidRPr="000C62C2">
        <w:rPr>
          <w:rStyle w:val="apple-converted-space"/>
          <w:rFonts w:eastAsiaTheme="majorEastAsia"/>
          <w:sz w:val="22"/>
          <w:szCs w:val="22"/>
        </w:rPr>
        <w:t> </w:t>
      </w:r>
      <w:r w:rsidRPr="000C62C2">
        <w:rPr>
          <w:sz w:val="22"/>
          <w:szCs w:val="22"/>
        </w:rPr>
        <w:t xml:space="preserve">— the awareness that everyone shares their knowledge and knows they </w:t>
      </w:r>
      <w:proofErr w:type="gramStart"/>
      <w:r w:rsidRPr="000C62C2">
        <w:rPr>
          <w:sz w:val="22"/>
          <w:szCs w:val="22"/>
        </w:rPr>
        <w:t>share</w:t>
      </w:r>
      <w:proofErr w:type="gramEnd"/>
      <w:r w:rsidRPr="000C62C2">
        <w:rPr>
          <w:sz w:val="22"/>
          <w:szCs w:val="22"/>
        </w:rPr>
        <w:t xml:space="preserve"> it. People will expose themselves to the risk of reprisal by a despotic regime only if they know that others are exposing themselves to that risk at the same time. Common knowledge is created by public information, such as a broadcasted statement. </w:t>
      </w:r>
      <w:r w:rsidRPr="000C62C2">
        <w:rPr>
          <w:sz w:val="22"/>
          <w:szCs w:val="22"/>
          <w:u w:val="single"/>
        </w:rPr>
        <w:t>The story of “The Emperor’s New Clothes’’ illustrates the logic. When the little boy shouted that the emperor was naked, he was not telling them anything they didn’t already know, anything they couldn’t see with their own eyes. But he was changing their knowledge nonetheless, because now everyone knew that everyone else knew that the emperor was naked</w:t>
      </w:r>
      <w:r w:rsidRPr="000C62C2">
        <w:rPr>
          <w:sz w:val="22"/>
          <w:szCs w:val="22"/>
        </w:rPr>
        <w:t xml:space="preserve">. And that common knowledge emboldened them to challenge the emperor’s authority with their laughter. The story reminds us why humor is no laughing matter — why satire and ridicule, even when puerile and tasteless, are terrifying to autocrats and protected by democracies. Satire can stealthily challenge assumptions that are second nature to an audience by forcing them to see that those assumptions lead to consequences that everyone recognizes are absurd. That’s why humor so often serves as an accelerant to social progress. Eighteenth-century </w:t>
      </w:r>
      <w:proofErr w:type="spellStart"/>
      <w:r w:rsidRPr="000C62C2">
        <w:rPr>
          <w:sz w:val="22"/>
          <w:szCs w:val="22"/>
        </w:rPr>
        <w:t>wiseguys</w:t>
      </w:r>
      <w:proofErr w:type="spellEnd"/>
      <w:r w:rsidRPr="000C62C2">
        <w:rPr>
          <w:sz w:val="22"/>
          <w:szCs w:val="22"/>
        </w:rPr>
        <w:t xml:space="preserve"> like Voltaire, Swift, and Johnson ridiculed the wars, oppressions, and cruel practices of their day. In the 1960s, comedians and artists portrayed racists as thick-witted Neanderthals and Vietnam hawks and nuclear cold warriors as amoral psychopaths. The Soviet Union and its satellites had a rich underground current of satire, as in the common definition of the two Cold War ideologies: “Capitalism is the exploitation of man by man; Communism is the exact opposite.” We use barbed speech to undermine not just political dictators but the petty oppressors of everyday life: the tyrannical boss, the sanctimonious preacher, the blowhard at the bar, the neighborhood enforcer of stifling norms. </w:t>
      </w:r>
      <w:r w:rsidRPr="000C62C2">
        <w:rPr>
          <w:sz w:val="22"/>
          <w:szCs w:val="22"/>
          <w:u w:val="single"/>
        </w:rPr>
        <w:t xml:space="preserve">It’s true that free speech has limits. We carve out exceptions for fraud, libel, extortion, divulging military secrets, and incitement to imminent lawless action. But these exceptions must be strictly delineated and individually justified; they are not an excuse to treat speech as one fungible good among many. </w:t>
      </w:r>
      <w:r w:rsidRPr="000C62C2">
        <w:rPr>
          <w:sz w:val="22"/>
          <w:szCs w:val="22"/>
        </w:rPr>
        <w:t>Despots in so-called “democratic republics” routinely jail their opponents on charges of treason, libel, and inciting lawlessness. Britain’s lax libel laws have been used to silence critics of political figures, business oligarchs, Holocaust deniers, and medical quacks. Even Oliver Wendell Holmes’s famous exception to free speech — falsely shouting “Fire!” in a crowded theater — is easily abused, not least by Holmes himself. He coined the meme in a 1919 Supreme Court case that upheld the conviction of a man who distributed leaflets encouraging men to resist the draft during World War I, a clear expression of opinion in a democracy</w:t>
      </w:r>
      <w:r w:rsidRPr="000C62C2">
        <w:rPr>
          <w:sz w:val="22"/>
          <w:szCs w:val="22"/>
          <w:u w:val="single"/>
        </w:rPr>
        <w:t>. And if you object to these arguments</w:t>
      </w:r>
      <w:r w:rsidRPr="000C62C2">
        <w:rPr>
          <w:sz w:val="22"/>
          <w:szCs w:val="22"/>
        </w:rPr>
        <w:t xml:space="preserve"> — if you want to expose a flaw in my logic or a lapse in my accuracy — </w:t>
      </w:r>
      <w:r w:rsidRPr="000C62C2">
        <w:rPr>
          <w:sz w:val="22"/>
          <w:szCs w:val="22"/>
          <w:u w:val="single"/>
        </w:rPr>
        <w:t>it’s the right of free speech that allows you to do so.</w:t>
      </w:r>
    </w:p>
    <w:p w:rsidR="00A24A2F" w:rsidRPr="000C62C2" w:rsidRDefault="00A24A2F" w:rsidP="00A24A2F">
      <w:pPr>
        <w:ind w:firstLine="720"/>
        <w:rPr>
          <w:rFonts w:ascii="Times New Roman" w:hAnsi="Times New Roman" w:cs="Times New Roman"/>
        </w:rPr>
      </w:pPr>
    </w:p>
    <w:p w:rsidR="00A24A2F" w:rsidRPr="000C62C2" w:rsidRDefault="00A24A2F" w:rsidP="005C1B83">
      <w:pPr>
        <w:pStyle w:val="Heading4"/>
        <w:rPr>
          <w:sz w:val="28"/>
        </w:rPr>
      </w:pPr>
      <w:r w:rsidRPr="000C62C2">
        <w:rPr>
          <w:sz w:val="28"/>
        </w:rPr>
        <w:t>Seeing everything as offensive leads to a “</w:t>
      </w:r>
      <w:proofErr w:type="spellStart"/>
      <w:r w:rsidRPr="000C62C2">
        <w:rPr>
          <w:sz w:val="28"/>
        </w:rPr>
        <w:t>offendedness</w:t>
      </w:r>
      <w:proofErr w:type="spellEnd"/>
      <w:r w:rsidRPr="000C62C2">
        <w:rPr>
          <w:sz w:val="28"/>
        </w:rPr>
        <w:t xml:space="preserve"> sweepstakes” </w:t>
      </w:r>
    </w:p>
    <w:p w:rsidR="00A24A2F" w:rsidRPr="000C62C2" w:rsidRDefault="00A24A2F" w:rsidP="00A24A2F">
      <w:pPr>
        <w:rPr>
          <w:rFonts w:ascii="Times New Roman" w:hAnsi="Times New Roman" w:cs="Times New Roman"/>
        </w:rPr>
      </w:pPr>
      <w:r w:rsidRPr="000C62C2">
        <w:rPr>
          <w:rStyle w:val="Style13ptBold"/>
        </w:rPr>
        <w:t>Skenazy 14</w:t>
      </w:r>
      <w:r w:rsidRPr="000C62C2">
        <w:rPr>
          <w:rFonts w:ascii="Times New Roman" w:hAnsi="Times New Roman" w:cs="Times New Roman"/>
        </w:rPr>
        <w:t xml:space="preserve"> (Lenore, blogger, columnist, author, reality show host, “Lenore Skenazy: Fear and Loathing at Wellesley”, Wall Street Journal, 2/11/14, http://www.wsj.com/articles/SB10001424052702304558804579376793890614128)</w:t>
      </w:r>
    </w:p>
    <w:p w:rsidR="00A24A2F" w:rsidRPr="000C62C2" w:rsidRDefault="00A24A2F" w:rsidP="00A24A2F">
      <w:pPr>
        <w:pStyle w:val="NormalWeb"/>
        <w:spacing w:before="0" w:beforeAutospacing="0" w:after="270" w:afterAutospacing="0" w:line="276" w:lineRule="auto"/>
        <w:textAlignment w:val="baseline"/>
        <w:rPr>
          <w:sz w:val="22"/>
          <w:szCs w:val="22"/>
          <w:u w:val="single"/>
        </w:rPr>
      </w:pPr>
      <w:r w:rsidRPr="000C62C2">
        <w:rPr>
          <w:sz w:val="22"/>
          <w:szCs w:val="22"/>
        </w:rPr>
        <w:t xml:space="preserve">A realistic-looking statue of a sleepwalking </w:t>
      </w:r>
      <w:proofErr w:type="spellStart"/>
      <w:r w:rsidRPr="000C62C2">
        <w:rPr>
          <w:sz w:val="22"/>
          <w:szCs w:val="22"/>
        </w:rPr>
        <w:t>schlub</w:t>
      </w:r>
      <w:proofErr w:type="spellEnd"/>
      <w:r w:rsidRPr="000C62C2">
        <w:rPr>
          <w:sz w:val="22"/>
          <w:szCs w:val="22"/>
        </w:rPr>
        <w:t xml:space="preserve"> in his underpants has caused an outrage at Wellesley, a women's college in Massachusetts near Boston. The students are so disturbed that they want him—I mean, it—gone. Grab the smelling salts, ladies. This is not a </w:t>
      </w:r>
      <w:proofErr w:type="gramStart"/>
      <w:r w:rsidRPr="000C62C2">
        <w:rPr>
          <w:sz w:val="22"/>
          <w:szCs w:val="22"/>
        </w:rPr>
        <w:t>prowler,</w:t>
      </w:r>
      <w:proofErr w:type="gramEnd"/>
      <w:r w:rsidRPr="000C62C2">
        <w:rPr>
          <w:sz w:val="22"/>
          <w:szCs w:val="22"/>
        </w:rPr>
        <w:t xml:space="preserve"> it's a piece of art. That distinction doesn't seem to matter to the 700 angry and aggrieved students, alumni and others who in recent days have signed a petition demanding the removal of artist</w:t>
      </w:r>
      <w:r w:rsidRPr="000C62C2">
        <w:rPr>
          <w:rStyle w:val="apple-converted-space"/>
          <w:rFonts w:eastAsiaTheme="majorEastAsia"/>
          <w:sz w:val="22"/>
          <w:szCs w:val="22"/>
        </w:rPr>
        <w:t> </w:t>
      </w:r>
      <w:r w:rsidRPr="000C62C2">
        <w:rPr>
          <w:sz w:val="22"/>
          <w:szCs w:val="22"/>
        </w:rPr>
        <w:t xml:space="preserve">Tony </w:t>
      </w:r>
      <w:proofErr w:type="spellStart"/>
      <w:r w:rsidRPr="000C62C2">
        <w:rPr>
          <w:sz w:val="22"/>
          <w:szCs w:val="22"/>
        </w:rPr>
        <w:t>Matelli's</w:t>
      </w:r>
      <w:proofErr w:type="spellEnd"/>
      <w:r w:rsidRPr="000C62C2">
        <w:rPr>
          <w:sz w:val="22"/>
          <w:szCs w:val="22"/>
        </w:rPr>
        <w:t xml:space="preserve"> "Sleepwalker." They say that, while inanimate</w:t>
      </w:r>
      <w:r w:rsidRPr="000C62C2">
        <w:rPr>
          <w:sz w:val="22"/>
          <w:szCs w:val="22"/>
          <w:u w:val="single"/>
        </w:rPr>
        <w:t xml:space="preserve">, the male image is nonetheless a "trigger"—a catalyst capable of stirring up anything from memories of sexual assault to fear of strangers. "Wellesley should be a safe place for their students, not a triggering one," </w:t>
      </w:r>
      <w:r w:rsidRPr="000C62C2">
        <w:rPr>
          <w:sz w:val="22"/>
          <w:szCs w:val="22"/>
        </w:rPr>
        <w:t xml:space="preserve">wrote one petition-signer, </w:t>
      </w:r>
      <w:r w:rsidRPr="000C62C2">
        <w:rPr>
          <w:sz w:val="22"/>
          <w:szCs w:val="22"/>
          <w:u w:val="single"/>
        </w:rPr>
        <w:t>as if the statue actually made the campus dangerous</w:t>
      </w:r>
      <w:r w:rsidRPr="000C62C2">
        <w:rPr>
          <w:sz w:val="22"/>
          <w:szCs w:val="22"/>
        </w:rPr>
        <w:t xml:space="preserve">. </w:t>
      </w:r>
      <w:r w:rsidRPr="000C62C2">
        <w:rPr>
          <w:sz w:val="22"/>
          <w:szCs w:val="22"/>
          <w:u w:val="single"/>
        </w:rPr>
        <w:t>That's a brand-new way of looking at</w:t>
      </w:r>
      <w:r w:rsidRPr="000C62C2">
        <w:rPr>
          <w:sz w:val="22"/>
          <w:szCs w:val="22"/>
        </w:rPr>
        <w:t>—and trying to legislate—</w:t>
      </w:r>
      <w:r w:rsidRPr="000C62C2">
        <w:rPr>
          <w:sz w:val="22"/>
          <w:szCs w:val="22"/>
          <w:u w:val="single"/>
        </w:rPr>
        <w:t>the world.</w:t>
      </w:r>
      <w:r w:rsidRPr="000C62C2">
        <w:rPr>
          <w:sz w:val="22"/>
          <w:szCs w:val="22"/>
        </w:rPr>
        <w:t xml:space="preserve"> So I checked in with</w:t>
      </w:r>
      <w:r w:rsidRPr="000C62C2">
        <w:rPr>
          <w:rStyle w:val="apple-converted-space"/>
          <w:rFonts w:eastAsiaTheme="majorEastAsia"/>
          <w:sz w:val="22"/>
          <w:szCs w:val="22"/>
        </w:rPr>
        <w:t> </w:t>
      </w:r>
      <w:r w:rsidRPr="000C62C2">
        <w:rPr>
          <w:sz w:val="22"/>
          <w:szCs w:val="22"/>
        </w:rPr>
        <w:t xml:space="preserve">Robert </w:t>
      </w:r>
      <w:proofErr w:type="spellStart"/>
      <w:r w:rsidRPr="000C62C2">
        <w:rPr>
          <w:sz w:val="22"/>
          <w:szCs w:val="22"/>
        </w:rPr>
        <w:t>Shibley</w:t>
      </w:r>
      <w:proofErr w:type="spellEnd"/>
      <w:r w:rsidRPr="000C62C2">
        <w:rPr>
          <w:sz w:val="22"/>
          <w:szCs w:val="22"/>
        </w:rPr>
        <w:t>,</w:t>
      </w:r>
      <w:r w:rsidRPr="000C62C2">
        <w:rPr>
          <w:rStyle w:val="apple-converted-space"/>
          <w:rFonts w:eastAsiaTheme="majorEastAsia"/>
          <w:sz w:val="22"/>
          <w:szCs w:val="22"/>
        </w:rPr>
        <w:t> </w:t>
      </w:r>
      <w:r w:rsidRPr="000C62C2">
        <w:rPr>
          <w:sz w:val="22"/>
          <w:szCs w:val="22"/>
        </w:rPr>
        <w:t>senior vice president at the Foundation for Individual Rights in Education, about the Wellesley panic. "</w:t>
      </w:r>
      <w:r w:rsidRPr="000C62C2">
        <w:rPr>
          <w:sz w:val="22"/>
          <w:szCs w:val="22"/>
          <w:u w:val="single"/>
        </w:rPr>
        <w:t>It's the idea that any kind of discomfort is a form of assault</w:t>
      </w:r>
      <w:r w:rsidRPr="000C62C2">
        <w:rPr>
          <w:sz w:val="22"/>
          <w:szCs w:val="22"/>
        </w:rPr>
        <w:t xml:space="preserve">," he noted. </w:t>
      </w:r>
      <w:r w:rsidRPr="000C62C2">
        <w:rPr>
          <w:sz w:val="22"/>
          <w:szCs w:val="22"/>
          <w:u w:val="single"/>
        </w:rPr>
        <w:t xml:space="preserve">Once we equate making people feel bad with actually attacking them, free expression is basically obsolete, since anything a person </w:t>
      </w:r>
      <w:proofErr w:type="gramStart"/>
      <w:r w:rsidRPr="000C62C2">
        <w:rPr>
          <w:sz w:val="22"/>
          <w:szCs w:val="22"/>
          <w:u w:val="single"/>
        </w:rPr>
        <w:t>does,</w:t>
      </w:r>
      <w:proofErr w:type="gramEnd"/>
      <w:r w:rsidRPr="000C62C2">
        <w:rPr>
          <w:sz w:val="22"/>
          <w:szCs w:val="22"/>
          <w:u w:val="single"/>
        </w:rPr>
        <w:t xml:space="preserve"> makes or says could be interpreted as abuse</w:t>
      </w:r>
      <w:r w:rsidRPr="000C62C2">
        <w:rPr>
          <w:sz w:val="22"/>
          <w:szCs w:val="22"/>
        </w:rPr>
        <w:t xml:space="preserve">. Lisa </w:t>
      </w:r>
      <w:proofErr w:type="spellStart"/>
      <w:r w:rsidRPr="000C62C2">
        <w:rPr>
          <w:sz w:val="22"/>
          <w:szCs w:val="22"/>
        </w:rPr>
        <w:t>Fischman</w:t>
      </w:r>
      <w:proofErr w:type="spellEnd"/>
      <w:r w:rsidRPr="000C62C2">
        <w:rPr>
          <w:sz w:val="22"/>
          <w:szCs w:val="22"/>
        </w:rPr>
        <w:t>,</w:t>
      </w:r>
      <w:r w:rsidRPr="000C62C2">
        <w:rPr>
          <w:rStyle w:val="apple-converted-space"/>
          <w:rFonts w:eastAsiaTheme="majorEastAsia"/>
          <w:sz w:val="22"/>
          <w:szCs w:val="22"/>
        </w:rPr>
        <w:t> </w:t>
      </w:r>
      <w:r w:rsidRPr="000C62C2">
        <w:rPr>
          <w:sz w:val="22"/>
          <w:szCs w:val="22"/>
        </w:rPr>
        <w:t xml:space="preserve">director of the art museum on campus, wrote an open letter to students explaining that, to her, the </w:t>
      </w:r>
      <w:proofErr w:type="spellStart"/>
      <w:r w:rsidRPr="000C62C2">
        <w:rPr>
          <w:sz w:val="22"/>
          <w:szCs w:val="22"/>
        </w:rPr>
        <w:t>Matelli</w:t>
      </w:r>
      <w:proofErr w:type="spellEnd"/>
      <w:r w:rsidRPr="000C62C2">
        <w:rPr>
          <w:sz w:val="22"/>
          <w:szCs w:val="22"/>
        </w:rPr>
        <w:t xml:space="preserve"> statue depicts a vulnerable, pathetic stranger. (He's sleepwalking in his skivvies in the snow, after all.) But to the petition-signers, her point of view is apparently not worthy. One wrote that Ms. </w:t>
      </w:r>
      <w:proofErr w:type="spellStart"/>
      <w:r w:rsidRPr="000C62C2">
        <w:rPr>
          <w:sz w:val="22"/>
          <w:szCs w:val="22"/>
        </w:rPr>
        <w:t>Fischman's</w:t>
      </w:r>
      <w:proofErr w:type="spellEnd"/>
      <w:r w:rsidRPr="000C62C2">
        <w:rPr>
          <w:sz w:val="22"/>
          <w:szCs w:val="22"/>
        </w:rPr>
        <w:t xml:space="preserve"> letter, like the sculpture itself, "should occupy a less intrusive place." Yet another wrote: "</w:t>
      </w:r>
      <w:r w:rsidRPr="000C62C2">
        <w:rPr>
          <w:sz w:val="22"/>
          <w:szCs w:val="22"/>
          <w:u w:val="single"/>
        </w:rPr>
        <w:t>A school endorsing the decision to expose its female students to this . . . violates civil rights laws.</w:t>
      </w:r>
      <w:r w:rsidRPr="000C62C2">
        <w:rPr>
          <w:sz w:val="22"/>
          <w:szCs w:val="22"/>
        </w:rPr>
        <w:t>" I'll stop quoting these petition-signers now—their words are triggering some of my own fears</w:t>
      </w:r>
      <w:r w:rsidRPr="000C62C2">
        <w:rPr>
          <w:sz w:val="22"/>
          <w:szCs w:val="22"/>
          <w:u w:val="single"/>
        </w:rPr>
        <w:t xml:space="preserve">. Since when is it a "civil right" not to feel disturbed by a piece of art? And who gets to decide which art we chuck? You don't like the "Sleepwalker," but I don't like "Winged Victory." It stirs scary thoughts of decapitation. Dear Louvre, please stash that headless gal in the attic. </w:t>
      </w:r>
      <w:r w:rsidRPr="000C62C2">
        <w:rPr>
          <w:sz w:val="22"/>
          <w:szCs w:val="22"/>
        </w:rPr>
        <w:t>Where does it stop</w:t>
      </w:r>
      <w:r w:rsidRPr="000C62C2">
        <w:rPr>
          <w:sz w:val="22"/>
          <w:szCs w:val="22"/>
          <w:u w:val="single"/>
        </w:rPr>
        <w:t>? Cultural critic Jonathan Rauch coined the term "</w:t>
      </w:r>
      <w:proofErr w:type="spellStart"/>
      <w:r w:rsidRPr="000C62C2">
        <w:rPr>
          <w:sz w:val="22"/>
          <w:szCs w:val="22"/>
          <w:u w:val="single"/>
        </w:rPr>
        <w:t>offendedness</w:t>
      </w:r>
      <w:proofErr w:type="spellEnd"/>
      <w:r w:rsidRPr="000C62C2">
        <w:rPr>
          <w:sz w:val="22"/>
          <w:szCs w:val="22"/>
          <w:u w:val="single"/>
        </w:rPr>
        <w:t xml:space="preserve"> sweepstakes" to describe our present condition: We've gotten to the point where almost any group can declare almost anything unnerving or politically incorrect and demand its removal. These censors automatically win because anyone who demurs is criminally callous.</w:t>
      </w:r>
      <w:r w:rsidRPr="000C62C2">
        <w:rPr>
          <w:sz w:val="22"/>
          <w:szCs w:val="22"/>
        </w:rPr>
        <w:t xml:space="preserve"> That explains how, in October, some colleges in England banned the Robin </w:t>
      </w:r>
      <w:proofErr w:type="spellStart"/>
      <w:r w:rsidRPr="000C62C2">
        <w:rPr>
          <w:sz w:val="22"/>
          <w:szCs w:val="22"/>
        </w:rPr>
        <w:t>Thicke</w:t>
      </w:r>
      <w:proofErr w:type="spellEnd"/>
      <w:r w:rsidRPr="000C62C2">
        <w:rPr>
          <w:sz w:val="22"/>
          <w:szCs w:val="22"/>
        </w:rPr>
        <w:t xml:space="preserve"> song "Blurred Lines." Students there claimed that this catchy tune I happily listen to with my own family somehow perpetuated "rape culture." While no one would ever deny the misery of real-life traumas like rape and assault, including the lingering trauma of flashing back on them, since when is it the job of a university to make sure its students never encounter material with unhappy associations? </w:t>
      </w:r>
      <w:proofErr w:type="gramStart"/>
      <w:r w:rsidRPr="000C62C2">
        <w:rPr>
          <w:sz w:val="22"/>
          <w:szCs w:val="22"/>
        </w:rPr>
        <w:t>Art </w:t>
      </w:r>
      <w:proofErr w:type="spellStart"/>
      <w:r w:rsidRPr="000C62C2">
        <w:rPr>
          <w:i/>
          <w:iCs/>
          <w:sz w:val="22"/>
          <w:szCs w:val="22"/>
          <w:bdr w:val="none" w:sz="0" w:space="0" w:color="auto" w:frame="1"/>
        </w:rPr>
        <w:t>is</w:t>
      </w:r>
      <w:r w:rsidRPr="000C62C2">
        <w:rPr>
          <w:sz w:val="22"/>
          <w:szCs w:val="22"/>
        </w:rPr>
        <w:t>a</w:t>
      </w:r>
      <w:proofErr w:type="spellEnd"/>
      <w:r w:rsidRPr="000C62C2">
        <w:rPr>
          <w:sz w:val="22"/>
          <w:szCs w:val="22"/>
        </w:rPr>
        <w:t xml:space="preserve"> trigger.</w:t>
      </w:r>
      <w:proofErr w:type="gramEnd"/>
      <w:r w:rsidRPr="000C62C2">
        <w:rPr>
          <w:sz w:val="22"/>
          <w:szCs w:val="22"/>
        </w:rPr>
        <w:t xml:space="preserve"> Indeed, behind the "hide that thing!" demand lies the crippling new conviction that what doesn't kill you makes you weaker. Like a patient with no white-blood cells left, the most minor exposure to a disturbing idea could send you into intensive care. The world must accommodate with sterility. At last report the Wellesley administration, to its credit, had no plans to move the statue, which is scheduled to remain until July. But there's a great irony in hearing that so many Wellesley students, espousing feminist rhetoric, want to be treated like Victorian maidens, too delicate to view a statue of a guy in his undies</w:t>
      </w:r>
      <w:r w:rsidRPr="000C62C2">
        <w:rPr>
          <w:sz w:val="22"/>
          <w:szCs w:val="22"/>
          <w:u w:val="single"/>
        </w:rPr>
        <w:t>. It's the opposite of feminism. Feminists fought a revolution to insist that grown women don't need the kind of paternalistic protection that once kept them sheltered like little girls. Now that's the very treatment the students are demanding for themselves.</w:t>
      </w:r>
    </w:p>
    <w:p w:rsidR="00A24A2F" w:rsidRPr="000C62C2" w:rsidRDefault="00A24A2F" w:rsidP="005C1B83">
      <w:pPr>
        <w:pStyle w:val="Heading4"/>
        <w:rPr>
          <w:sz w:val="28"/>
        </w:rPr>
      </w:pPr>
      <w:r w:rsidRPr="000C62C2">
        <w:rPr>
          <w:sz w:val="28"/>
        </w:rPr>
        <w:t>Focusing on the negative ignores how far we have come in preventing racism and sexism.</w:t>
      </w:r>
    </w:p>
    <w:p w:rsidR="00A24A2F" w:rsidRPr="000C62C2" w:rsidRDefault="00A24A2F" w:rsidP="00A24A2F">
      <w:pPr>
        <w:pStyle w:val="NormalWeb"/>
        <w:shd w:val="clear" w:color="auto" w:fill="FFFFFF"/>
        <w:spacing w:before="240" w:beforeAutospacing="0" w:after="240" w:afterAutospacing="0" w:line="276" w:lineRule="auto"/>
        <w:rPr>
          <w:sz w:val="22"/>
          <w:szCs w:val="22"/>
        </w:rPr>
      </w:pPr>
      <w:r w:rsidRPr="000C62C2">
        <w:rPr>
          <w:b/>
          <w:sz w:val="22"/>
          <w:szCs w:val="22"/>
        </w:rPr>
        <w:t>McWhorter 14</w:t>
      </w:r>
      <w:r w:rsidRPr="000C62C2">
        <w:rPr>
          <w:sz w:val="22"/>
          <w:szCs w:val="22"/>
        </w:rPr>
        <w:t xml:space="preserve"> (John, staff writer, “’Micro aggression’ </w:t>
      </w:r>
      <w:proofErr w:type="gramStart"/>
      <w:r w:rsidRPr="000C62C2">
        <w:rPr>
          <w:sz w:val="22"/>
          <w:szCs w:val="22"/>
        </w:rPr>
        <w:t>Is</w:t>
      </w:r>
      <w:proofErr w:type="gramEnd"/>
      <w:r w:rsidRPr="000C62C2">
        <w:rPr>
          <w:sz w:val="22"/>
          <w:szCs w:val="22"/>
        </w:rPr>
        <w:t xml:space="preserve"> the New Racism on Campus”, Time, 3/21/14, http://time.com/32618/microaggression-is-the-new-racism-on-campus/)</w:t>
      </w:r>
    </w:p>
    <w:p w:rsidR="00A24A2F" w:rsidRPr="000C62C2" w:rsidRDefault="00A24A2F" w:rsidP="00A24A2F">
      <w:pPr>
        <w:pStyle w:val="NormalWeb"/>
        <w:shd w:val="clear" w:color="auto" w:fill="FFFFFF"/>
        <w:spacing w:before="240" w:beforeAutospacing="0" w:after="240" w:afterAutospacing="0" w:line="276" w:lineRule="auto"/>
        <w:rPr>
          <w:sz w:val="22"/>
          <w:szCs w:val="22"/>
        </w:rPr>
      </w:pPr>
      <w:r w:rsidRPr="000C62C2">
        <w:rPr>
          <w:sz w:val="22"/>
          <w:szCs w:val="22"/>
        </w:rPr>
        <w:t xml:space="preserve">Think </w:t>
      </w:r>
      <w:proofErr w:type="spellStart"/>
      <w:r w:rsidRPr="000C62C2">
        <w:rPr>
          <w:sz w:val="22"/>
          <w:szCs w:val="22"/>
        </w:rPr>
        <w:t>everyday</w:t>
      </w:r>
      <w:proofErr w:type="spellEnd"/>
      <w:r w:rsidRPr="000C62C2">
        <w:rPr>
          <w:sz w:val="22"/>
          <w:szCs w:val="22"/>
        </w:rPr>
        <w:t xml:space="preserve">, interpersonal racism is a thing of the past? In progressive politics, most of the action has moved on from the Civil Rights struggles of the past to a focus on societal or “structural” racism. But, wait, not so fast — </w:t>
      </w:r>
      <w:r w:rsidRPr="000C62C2">
        <w:rPr>
          <w:sz w:val="22"/>
          <w:szCs w:val="22"/>
          <w:u w:val="single"/>
        </w:rPr>
        <w:t xml:space="preserve">there’s a new word on the street that the old-style social racism is still with us, 24/7. That word is: </w:t>
      </w:r>
      <w:proofErr w:type="spellStart"/>
      <w:r w:rsidRPr="000C62C2">
        <w:rPr>
          <w:sz w:val="22"/>
          <w:szCs w:val="22"/>
          <w:u w:val="single"/>
        </w:rPr>
        <w:t>microaggression</w:t>
      </w:r>
      <w:proofErr w:type="spellEnd"/>
      <w:r w:rsidRPr="000C62C2">
        <w:rPr>
          <w:sz w:val="22"/>
          <w:szCs w:val="22"/>
        </w:rPr>
        <w:t xml:space="preserve">. And you’re about to start hearing it everywhere. A </w:t>
      </w:r>
      <w:r w:rsidRPr="000C62C2">
        <w:rPr>
          <w:sz w:val="22"/>
          <w:szCs w:val="22"/>
          <w:u w:val="single"/>
        </w:rPr>
        <w:t>student at McGill University recently had to</w:t>
      </w:r>
      <w:r w:rsidRPr="000C62C2">
        <w:rPr>
          <w:rStyle w:val="apple-converted-space"/>
          <w:rFonts w:eastAsiaTheme="majorEastAsia"/>
          <w:sz w:val="22"/>
          <w:szCs w:val="22"/>
          <w:u w:val="single"/>
        </w:rPr>
        <w:t> </w:t>
      </w:r>
      <w:hyperlink r:id="rId9" w:tgtFrame="_blank" w:history="1">
        <w:r w:rsidRPr="000C62C2">
          <w:rPr>
            <w:rStyle w:val="Hyperlink"/>
            <w:rFonts w:eastAsiaTheme="majorEastAsia"/>
            <w:sz w:val="22"/>
            <w:szCs w:val="22"/>
            <w:u w:val="single"/>
          </w:rPr>
          <w:t>apologize publicly</w:t>
        </w:r>
      </w:hyperlink>
      <w:r w:rsidRPr="000C62C2">
        <w:rPr>
          <w:rStyle w:val="apple-converted-space"/>
          <w:rFonts w:eastAsiaTheme="majorEastAsia"/>
          <w:sz w:val="22"/>
          <w:szCs w:val="22"/>
          <w:u w:val="single"/>
        </w:rPr>
        <w:t> </w:t>
      </w:r>
      <w:r w:rsidRPr="000C62C2">
        <w:rPr>
          <w:sz w:val="22"/>
          <w:szCs w:val="22"/>
          <w:u w:val="single"/>
        </w:rPr>
        <w:t>for the “</w:t>
      </w:r>
      <w:proofErr w:type="spellStart"/>
      <w:r w:rsidRPr="000C62C2">
        <w:rPr>
          <w:sz w:val="22"/>
          <w:szCs w:val="22"/>
          <w:u w:val="single"/>
        </w:rPr>
        <w:t>microaggression</w:t>
      </w:r>
      <w:proofErr w:type="spellEnd"/>
      <w:r w:rsidRPr="000C62C2">
        <w:rPr>
          <w:sz w:val="22"/>
          <w:szCs w:val="22"/>
          <w:u w:val="single"/>
        </w:rPr>
        <w:t>” of “emailing a doctored video of President Obama kicking open a door” as part of a joke about midterms</w:t>
      </w:r>
      <w:r w:rsidRPr="000C62C2">
        <w:rPr>
          <w:sz w:val="22"/>
          <w:szCs w:val="22"/>
        </w:rPr>
        <w:t>. Campus newspapers have begun</w:t>
      </w:r>
      <w:r w:rsidRPr="000C62C2">
        <w:rPr>
          <w:rStyle w:val="apple-converted-space"/>
          <w:rFonts w:eastAsiaTheme="majorEastAsia"/>
          <w:sz w:val="22"/>
          <w:szCs w:val="22"/>
        </w:rPr>
        <w:t> </w:t>
      </w:r>
      <w:hyperlink r:id="rId10" w:tgtFrame="_blank" w:history="1">
        <w:r w:rsidRPr="000C62C2">
          <w:rPr>
            <w:rStyle w:val="Hyperlink"/>
            <w:rFonts w:eastAsiaTheme="majorEastAsia"/>
            <w:sz w:val="22"/>
            <w:szCs w:val="22"/>
          </w:rPr>
          <w:t>denouncing</w:t>
        </w:r>
      </w:hyperlink>
      <w:r w:rsidRPr="000C62C2">
        <w:rPr>
          <w:rStyle w:val="apple-converted-space"/>
          <w:rFonts w:eastAsiaTheme="majorEastAsia"/>
          <w:sz w:val="22"/>
          <w:szCs w:val="22"/>
        </w:rPr>
        <w:t> </w:t>
      </w:r>
      <w:r w:rsidRPr="000C62C2">
        <w:rPr>
          <w:sz w:val="22"/>
          <w:szCs w:val="22"/>
        </w:rPr>
        <w:t xml:space="preserve">the evils of such small, apparent slights. </w:t>
      </w:r>
      <w:r w:rsidRPr="000C62C2">
        <w:rPr>
          <w:sz w:val="22"/>
          <w:szCs w:val="22"/>
          <w:shd w:val="clear" w:color="auto" w:fill="FFFFFF"/>
        </w:rPr>
        <w:t xml:space="preserve">Here’s what they are: </w:t>
      </w:r>
      <w:r w:rsidRPr="000C62C2">
        <w:rPr>
          <w:sz w:val="22"/>
          <w:szCs w:val="22"/>
          <w:u w:val="single"/>
          <w:shd w:val="clear" w:color="auto" w:fill="FFFFFF"/>
        </w:rPr>
        <w:t xml:space="preserve">The concept of </w:t>
      </w:r>
      <w:proofErr w:type="spellStart"/>
      <w:r w:rsidRPr="000C62C2">
        <w:rPr>
          <w:sz w:val="22"/>
          <w:szCs w:val="22"/>
          <w:u w:val="single"/>
          <w:shd w:val="clear" w:color="auto" w:fill="FFFFFF"/>
        </w:rPr>
        <w:t>microaggression</w:t>
      </w:r>
      <w:proofErr w:type="spellEnd"/>
      <w:r w:rsidRPr="000C62C2">
        <w:rPr>
          <w:sz w:val="22"/>
          <w:szCs w:val="22"/>
          <w:u w:val="single"/>
          <w:shd w:val="clear" w:color="auto" w:fill="FFFFFF"/>
        </w:rPr>
        <w:t xml:space="preserve"> has leapt from the shadows of academic writing into the bright light of general conversation, especially in the wake of widely consulted work by professors </w:t>
      </w:r>
      <w:proofErr w:type="spellStart"/>
      <w:r w:rsidRPr="000C62C2">
        <w:rPr>
          <w:sz w:val="22"/>
          <w:szCs w:val="22"/>
          <w:u w:val="single"/>
          <w:shd w:val="clear" w:color="auto" w:fill="FFFFFF"/>
        </w:rPr>
        <w:t>Derald</w:t>
      </w:r>
      <w:proofErr w:type="spellEnd"/>
      <w:r w:rsidRPr="000C62C2">
        <w:rPr>
          <w:sz w:val="22"/>
          <w:szCs w:val="22"/>
          <w:u w:val="single"/>
          <w:shd w:val="clear" w:color="auto" w:fill="FFFFFF"/>
        </w:rPr>
        <w:t xml:space="preserve"> Wing Sue and Madonna Constantine over the last seven or so years. </w:t>
      </w:r>
      <w:proofErr w:type="spellStart"/>
      <w:r w:rsidRPr="000C62C2">
        <w:rPr>
          <w:sz w:val="22"/>
          <w:szCs w:val="22"/>
          <w:u w:val="single"/>
          <w:shd w:val="clear" w:color="auto" w:fill="FFFFFF"/>
        </w:rPr>
        <w:t>Microaggressions</w:t>
      </w:r>
      <w:proofErr w:type="spellEnd"/>
      <w:r w:rsidRPr="000C62C2">
        <w:rPr>
          <w:sz w:val="22"/>
          <w:szCs w:val="22"/>
          <w:u w:val="single"/>
          <w:shd w:val="clear" w:color="auto" w:fill="FFFFFF"/>
        </w:rPr>
        <w:t xml:space="preserve">, as these academics describe them, are quiet, often unintended slights — racist or sexist — </w:t>
      </w:r>
      <w:proofErr w:type="gramStart"/>
      <w:r w:rsidRPr="000C62C2">
        <w:rPr>
          <w:sz w:val="22"/>
          <w:szCs w:val="22"/>
          <w:u w:val="single"/>
          <w:shd w:val="clear" w:color="auto" w:fill="FFFFFF"/>
        </w:rPr>
        <w:t>that make</w:t>
      </w:r>
      <w:proofErr w:type="gramEnd"/>
      <w:r w:rsidRPr="000C62C2">
        <w:rPr>
          <w:sz w:val="22"/>
          <w:szCs w:val="22"/>
          <w:u w:val="single"/>
          <w:shd w:val="clear" w:color="auto" w:fill="FFFFFF"/>
        </w:rPr>
        <w:t xml:space="preserve"> a person feel underestimated on the basis of their color or gender. </w:t>
      </w:r>
      <w:r w:rsidRPr="000C62C2">
        <w:rPr>
          <w:sz w:val="22"/>
          <w:szCs w:val="22"/>
          <w:u w:val="single"/>
        </w:rPr>
        <w:t xml:space="preserve">The idea is that whites should now watch out for being </w:t>
      </w:r>
      <w:proofErr w:type="spellStart"/>
      <w:r w:rsidRPr="000C62C2">
        <w:rPr>
          <w:sz w:val="22"/>
          <w:szCs w:val="22"/>
          <w:u w:val="single"/>
        </w:rPr>
        <w:t>microaggressors</w:t>
      </w:r>
      <w:proofErr w:type="spellEnd"/>
      <w:r w:rsidRPr="000C62C2">
        <w:rPr>
          <w:sz w:val="22"/>
          <w:szCs w:val="22"/>
        </w:rPr>
        <w:t xml:space="preserve">, in the same way that they learned long ago not to be racist in more overt ways. Importantly, the </w:t>
      </w:r>
      <w:proofErr w:type="spellStart"/>
      <w:r w:rsidRPr="000C62C2">
        <w:rPr>
          <w:sz w:val="22"/>
          <w:szCs w:val="22"/>
        </w:rPr>
        <w:t>microaggressor</w:t>
      </w:r>
      <w:proofErr w:type="spellEnd"/>
      <w:r w:rsidRPr="000C62C2">
        <w:rPr>
          <w:sz w:val="22"/>
          <w:szCs w:val="22"/>
        </w:rPr>
        <w:t xml:space="preserve"> is quite often a “goodly” person, of the kind we assume is too enlightened to pop off with racist or sexist insults. The black journalist </w:t>
      </w:r>
      <w:proofErr w:type="spellStart"/>
      <w:r w:rsidRPr="000C62C2">
        <w:rPr>
          <w:sz w:val="22"/>
          <w:szCs w:val="22"/>
        </w:rPr>
        <w:t>Toure</w:t>
      </w:r>
      <w:proofErr w:type="spellEnd"/>
      <w:r w:rsidRPr="000C62C2">
        <w:rPr>
          <w:sz w:val="22"/>
          <w:szCs w:val="22"/>
        </w:rPr>
        <w:t xml:space="preserve"> has recounted, for example, being in a writer’s program and being asked by a prominent literary critic “So why are</w:t>
      </w:r>
      <w:r w:rsidRPr="000C62C2">
        <w:rPr>
          <w:rStyle w:val="apple-converted-space"/>
          <w:rFonts w:eastAsiaTheme="majorEastAsia"/>
          <w:sz w:val="22"/>
          <w:szCs w:val="22"/>
        </w:rPr>
        <w:t> </w:t>
      </w:r>
      <w:proofErr w:type="spellStart"/>
      <w:r w:rsidRPr="000C62C2">
        <w:rPr>
          <w:i/>
          <w:iCs/>
          <w:sz w:val="22"/>
          <w:szCs w:val="22"/>
        </w:rPr>
        <w:t>you</w:t>
      </w:r>
      <w:r w:rsidRPr="000C62C2">
        <w:rPr>
          <w:sz w:val="22"/>
          <w:szCs w:val="22"/>
        </w:rPr>
        <w:t>here</w:t>
      </w:r>
      <w:proofErr w:type="spellEnd"/>
      <w:r w:rsidRPr="000C62C2">
        <w:rPr>
          <w:sz w:val="22"/>
          <w:szCs w:val="22"/>
        </w:rPr>
        <w:t xml:space="preserve">?” The critic didn’t ask in a hostile way, but the question itself carried an implication that there was some reason that his presence was unusual, and it was obvious what the factor was. The critic likely had no idea how that came off, and of course </w:t>
      </w:r>
      <w:proofErr w:type="spellStart"/>
      <w:r w:rsidRPr="000C62C2">
        <w:rPr>
          <w:sz w:val="22"/>
          <w:szCs w:val="22"/>
        </w:rPr>
        <w:t>Toure</w:t>
      </w:r>
      <w:proofErr w:type="spellEnd"/>
      <w:r w:rsidRPr="000C62C2">
        <w:rPr>
          <w:sz w:val="22"/>
          <w:szCs w:val="22"/>
        </w:rPr>
        <w:t xml:space="preserve"> went on to have a fine life. But this was, nevertheless, a </w:t>
      </w:r>
      <w:proofErr w:type="spellStart"/>
      <w:r w:rsidRPr="000C62C2">
        <w:rPr>
          <w:sz w:val="22"/>
          <w:szCs w:val="22"/>
        </w:rPr>
        <w:t>microaggression</w:t>
      </w:r>
      <w:proofErr w:type="spellEnd"/>
      <w:r w:rsidRPr="000C62C2">
        <w:rPr>
          <w:sz w:val="22"/>
          <w:szCs w:val="22"/>
        </w:rPr>
        <w:t>.</w:t>
      </w:r>
      <w:r w:rsidRPr="000C62C2">
        <w:rPr>
          <w:sz w:val="22"/>
          <w:szCs w:val="22"/>
          <w:u w:val="single"/>
        </w:rPr>
        <w:t xml:space="preserve"> As was when a middle school teacher praised a feminist friend of mine for having made the highest math score of any</w:t>
      </w:r>
      <w:r w:rsidRPr="000C62C2">
        <w:rPr>
          <w:rStyle w:val="apple-converted-space"/>
          <w:rFonts w:eastAsiaTheme="majorEastAsia"/>
          <w:sz w:val="22"/>
          <w:szCs w:val="22"/>
          <w:u w:val="single"/>
        </w:rPr>
        <w:t> </w:t>
      </w:r>
      <w:r w:rsidRPr="000C62C2">
        <w:rPr>
          <w:i/>
          <w:iCs/>
          <w:sz w:val="22"/>
          <w:szCs w:val="22"/>
          <w:u w:val="single"/>
        </w:rPr>
        <w:t>girl</w:t>
      </w:r>
      <w:r w:rsidRPr="000C62C2">
        <w:rPr>
          <w:rStyle w:val="apple-converted-space"/>
          <w:rFonts w:eastAsiaTheme="majorEastAsia"/>
          <w:sz w:val="22"/>
          <w:szCs w:val="22"/>
          <w:u w:val="single"/>
        </w:rPr>
        <w:t> </w:t>
      </w:r>
      <w:r w:rsidRPr="000C62C2">
        <w:rPr>
          <w:sz w:val="22"/>
          <w:szCs w:val="22"/>
          <w:u w:val="single"/>
        </w:rPr>
        <w:t xml:space="preserve">in the class. Or when I once asked a linguist a question about their presentation, only for him to repeatedly give me an answer I wasn’t seeking. The problem was that he spontaneously assumed I wasn’t familiar with the basic grammatical topic he was covering, when I, as familiar with it as any linguist of 25 years’ standing, was interested in a more specific matter. This man was not a “racist” by any stretch of the imagination, but he was spontaneously assuming that a black linguist must only be interested in societal issues rather than the wonky mechanics of grammar. </w:t>
      </w:r>
      <w:r w:rsidRPr="000C62C2">
        <w:rPr>
          <w:sz w:val="22"/>
          <w:szCs w:val="22"/>
        </w:rPr>
        <w:t xml:space="preserve">Of course, I’ve been just fine since, too. In fact, some might see this whole </w:t>
      </w:r>
      <w:proofErr w:type="spellStart"/>
      <w:r w:rsidRPr="000C62C2">
        <w:rPr>
          <w:sz w:val="22"/>
          <w:szCs w:val="22"/>
        </w:rPr>
        <w:t>microaggression</w:t>
      </w:r>
      <w:proofErr w:type="spellEnd"/>
      <w:r w:rsidRPr="000C62C2">
        <w:rPr>
          <w:sz w:val="22"/>
          <w:szCs w:val="22"/>
        </w:rPr>
        <w:t xml:space="preserve"> concept as just a way to keep grievance going in an America where it gets ever harder to call people on naked bigotry. “Life is tough for everybody,” you might think. “When does all of this ‘poor me’ stuff stop?” One need not be a racist or sexist to have that sentiment, especially given that the nature of </w:t>
      </w:r>
      <w:proofErr w:type="spellStart"/>
      <w:r w:rsidRPr="000C62C2">
        <w:rPr>
          <w:sz w:val="22"/>
          <w:szCs w:val="22"/>
        </w:rPr>
        <w:t>microaggressions</w:t>
      </w:r>
      <w:proofErr w:type="spellEnd"/>
      <w:r w:rsidRPr="000C62C2">
        <w:rPr>
          <w:sz w:val="22"/>
          <w:szCs w:val="22"/>
        </w:rPr>
        <w:t xml:space="preserve"> — subtle, unintended, occurring in the hustle and bustle of social interaction — is such that they will never cease to exist entirely. Perhaps there is value in fostering an awareness of such things, in the name of our society becoming ever more enlightened. It’s comforting that the term is at least</w:t>
      </w:r>
      <w:r w:rsidRPr="000C62C2">
        <w:rPr>
          <w:rStyle w:val="apple-converted-space"/>
          <w:rFonts w:eastAsiaTheme="majorEastAsia"/>
          <w:sz w:val="22"/>
          <w:szCs w:val="22"/>
        </w:rPr>
        <w:t> </w:t>
      </w:r>
      <w:proofErr w:type="spellStart"/>
      <w:r w:rsidRPr="000C62C2">
        <w:rPr>
          <w:i/>
          <w:iCs/>
          <w:sz w:val="22"/>
          <w:szCs w:val="22"/>
        </w:rPr>
        <w:t>micro</w:t>
      </w:r>
      <w:r w:rsidRPr="000C62C2">
        <w:rPr>
          <w:sz w:val="22"/>
          <w:szCs w:val="22"/>
        </w:rPr>
        <w:t>aggression</w:t>
      </w:r>
      <w:proofErr w:type="spellEnd"/>
      <w:r w:rsidRPr="000C62C2">
        <w:rPr>
          <w:sz w:val="22"/>
          <w:szCs w:val="22"/>
        </w:rPr>
        <w:t xml:space="preserve">. It acknowledges that change has occurred, </w:t>
      </w:r>
      <w:r w:rsidRPr="000C62C2">
        <w:rPr>
          <w:sz w:val="22"/>
          <w:szCs w:val="22"/>
          <w:u w:val="single"/>
        </w:rPr>
        <w:t>that we are dealing with something smaller and less starkly egregious than name-calling and formal exclusion.</w:t>
      </w:r>
      <w:r w:rsidRPr="000C62C2">
        <w:rPr>
          <w:sz w:val="22"/>
          <w:szCs w:val="22"/>
        </w:rPr>
        <w:t xml:space="preserve"> That’s better than just calling all of it, from cross-burning to asking a black person if you can touch their hair, “racism” (which has always been sloppy and counterproductive). However, there is something equally counterproductive about the </w:t>
      </w:r>
      <w:proofErr w:type="spellStart"/>
      <w:r w:rsidRPr="000C62C2">
        <w:rPr>
          <w:sz w:val="22"/>
          <w:szCs w:val="22"/>
        </w:rPr>
        <w:t>microaggression</w:t>
      </w:r>
      <w:proofErr w:type="spellEnd"/>
      <w:r w:rsidRPr="000C62C2">
        <w:rPr>
          <w:sz w:val="22"/>
          <w:szCs w:val="22"/>
        </w:rPr>
        <w:t xml:space="preserve"> concept, at least as it is currently being put forth. </w:t>
      </w:r>
      <w:r w:rsidRPr="000C62C2">
        <w:rPr>
          <w:sz w:val="22"/>
          <w:szCs w:val="22"/>
          <w:u w:val="single"/>
        </w:rPr>
        <w:t xml:space="preserve">The scholars promoting this concept claim that it is a </w:t>
      </w:r>
      <w:proofErr w:type="spellStart"/>
      <w:r w:rsidRPr="000C62C2">
        <w:rPr>
          <w:sz w:val="22"/>
          <w:szCs w:val="22"/>
          <w:u w:val="single"/>
        </w:rPr>
        <w:t>microaggression</w:t>
      </w:r>
      <w:proofErr w:type="spellEnd"/>
      <w:r w:rsidRPr="000C62C2">
        <w:rPr>
          <w:sz w:val="22"/>
          <w:szCs w:val="22"/>
          <w:u w:val="single"/>
        </w:rPr>
        <w:t xml:space="preserve"> even when someone says “I don’t see you as black,” or claims to be colorblind, or purports not to be a sexist, or in general doesn’t “acknowledge” one’s race membership or gender. But let’s face it — it’s considered racist for whites to treat any trait as “black.” If we accept that, then we can’t turn around and say they’re racists to look at black people as just people. </w:t>
      </w:r>
      <w:proofErr w:type="gramStart"/>
      <w:r w:rsidRPr="000C62C2">
        <w:rPr>
          <w:sz w:val="22"/>
          <w:szCs w:val="22"/>
          <w:u w:val="single"/>
        </w:rPr>
        <w:t xml:space="preserve">That particular aspect of the </w:t>
      </w:r>
      <w:proofErr w:type="spellStart"/>
      <w:r w:rsidRPr="000C62C2">
        <w:rPr>
          <w:sz w:val="22"/>
          <w:szCs w:val="22"/>
          <w:u w:val="single"/>
        </w:rPr>
        <w:t>microaggression</w:t>
      </w:r>
      <w:proofErr w:type="spellEnd"/>
      <w:r w:rsidRPr="000C62C2">
        <w:rPr>
          <w:sz w:val="22"/>
          <w:szCs w:val="22"/>
          <w:u w:val="single"/>
        </w:rPr>
        <w:t xml:space="preserve"> notion seems fixed so that whites can’t do anything right.</w:t>
      </w:r>
      <w:proofErr w:type="gramEnd"/>
      <w:r w:rsidRPr="000C62C2">
        <w:rPr>
          <w:sz w:val="22"/>
          <w:szCs w:val="22"/>
          <w:u w:val="single"/>
        </w:rPr>
        <w:t xml:space="preserve"> One can’t help sensing a notion that this would be perhaps “payback” for whites and the nasty society they stuck us with. But all it does is create endless conflict, under an idea that basically being white is, in itself, a </w:t>
      </w:r>
      <w:proofErr w:type="spellStart"/>
      <w:r w:rsidRPr="000C62C2">
        <w:rPr>
          <w:sz w:val="22"/>
          <w:szCs w:val="22"/>
          <w:u w:val="single"/>
        </w:rPr>
        <w:t>microaggression</w:t>
      </w:r>
      <w:proofErr w:type="spellEnd"/>
      <w:r w:rsidRPr="000C62C2">
        <w:rPr>
          <w:sz w:val="22"/>
          <w:szCs w:val="22"/>
          <w:u w:val="single"/>
        </w:rPr>
        <w:t>.</w:t>
      </w:r>
      <w:r w:rsidRPr="000C62C2">
        <w:rPr>
          <w:sz w:val="22"/>
          <w:szCs w:val="22"/>
        </w:rPr>
        <w:t xml:space="preserve"> That, however, is neither profound nor complex — it’s just bullying disguised as progressive thought. Let’s call it </w:t>
      </w:r>
      <w:proofErr w:type="spellStart"/>
      <w:r w:rsidRPr="000C62C2">
        <w:rPr>
          <w:sz w:val="22"/>
          <w:szCs w:val="22"/>
        </w:rPr>
        <w:t>microaggression</w:t>
      </w:r>
      <w:proofErr w:type="spellEnd"/>
      <w:r w:rsidRPr="000C62C2">
        <w:rPr>
          <w:sz w:val="22"/>
          <w:szCs w:val="22"/>
        </w:rPr>
        <w:t xml:space="preserve"> when people belittle us on the basis of stereotypes. Creating change requires at least making sense.</w:t>
      </w:r>
    </w:p>
    <w:p w:rsidR="00A24A2F" w:rsidRPr="000C62C2" w:rsidRDefault="00A24A2F" w:rsidP="005C1B83">
      <w:pPr>
        <w:pStyle w:val="Heading4"/>
        <w:rPr>
          <w:sz w:val="28"/>
        </w:rPr>
      </w:pPr>
      <w:r w:rsidRPr="000C62C2">
        <w:rPr>
          <w:sz w:val="28"/>
        </w:rPr>
        <w:t>Free speech is good for education</w:t>
      </w:r>
    </w:p>
    <w:p w:rsidR="00A24A2F" w:rsidRPr="000C62C2" w:rsidRDefault="00A24A2F" w:rsidP="00A24A2F">
      <w:pPr>
        <w:rPr>
          <w:rFonts w:ascii="Times New Roman" w:hAnsi="Times New Roman" w:cs="Times New Roman"/>
        </w:rPr>
      </w:pPr>
      <w:r w:rsidRPr="000C62C2">
        <w:rPr>
          <w:rStyle w:val="Style13ptBold"/>
        </w:rPr>
        <w:t xml:space="preserve">Chicago Tribune Editorial Board 16 </w:t>
      </w:r>
      <w:r w:rsidRPr="000C62C2">
        <w:rPr>
          <w:rFonts w:ascii="Times New Roman" w:hAnsi="Times New Roman" w:cs="Times New Roman"/>
        </w:rPr>
        <w:t>(“Editorial: Defending free speech on college campuses”, Chicago Tribune, 4/4/16, http://www.chicagotribune.com/news/opinion/editorials/ct-college-safe-spaces-sexual-harassment-edit-0404-md-20160401-story.html)</w:t>
      </w:r>
    </w:p>
    <w:p w:rsidR="00A24A2F" w:rsidRPr="000C62C2" w:rsidRDefault="00A24A2F" w:rsidP="00A24A2F">
      <w:pPr>
        <w:pStyle w:val="NormalWeb"/>
        <w:shd w:val="clear" w:color="auto" w:fill="FFFFFF"/>
        <w:spacing w:before="195" w:beforeAutospacing="0" w:after="270" w:afterAutospacing="0" w:line="276" w:lineRule="auto"/>
        <w:rPr>
          <w:sz w:val="22"/>
          <w:szCs w:val="22"/>
        </w:rPr>
      </w:pPr>
      <w:r w:rsidRPr="000C62C2">
        <w:rPr>
          <w:sz w:val="22"/>
          <w:szCs w:val="22"/>
          <w:u w:val="single"/>
        </w:rPr>
        <w:t>Free expression is not faring well on American college campuses these days</w:t>
      </w:r>
      <w:r w:rsidRPr="000C62C2">
        <w:rPr>
          <w:sz w:val="22"/>
          <w:szCs w:val="22"/>
        </w:rPr>
        <w:t xml:space="preserve">. In some places, </w:t>
      </w:r>
      <w:r w:rsidRPr="000C62C2">
        <w:rPr>
          <w:sz w:val="22"/>
          <w:szCs w:val="22"/>
          <w:u w:val="single"/>
        </w:rPr>
        <w:t>the problem is students taking grave offense at opinions that merit only minor umbrage or none at all. In others, it's official speech codes that chill discussion. In still others, it's administrators so intent on preventing sexual harassment that they avoid open discussion of gender-related matters.</w:t>
      </w:r>
      <w:r w:rsidRPr="000C62C2">
        <w:rPr>
          <w:sz w:val="22"/>
          <w:szCs w:val="22"/>
        </w:rPr>
        <w:t xml:space="preserve"> There is a lot to be said for making people aware of the ways in which their words and deeds can do harm. </w:t>
      </w:r>
      <w:r w:rsidRPr="000C62C2">
        <w:rPr>
          <w:sz w:val="22"/>
          <w:szCs w:val="22"/>
          <w:u w:val="single"/>
        </w:rPr>
        <w:t>No one wants to go back to the days when casual expressions of racial prejudice were common, or when women were mocked for taking places that should have gone to men, or when some professors made passes at students. But it's important not to go so far in protecting undergraduates that they lose the spontaneous and open interactions they need to understand the world and the society in which they live</w:t>
      </w:r>
      <w:r w:rsidRPr="000C62C2">
        <w:rPr>
          <w:sz w:val="22"/>
          <w:szCs w:val="22"/>
        </w:rPr>
        <w:t xml:space="preserve">. </w:t>
      </w:r>
      <w:r w:rsidRPr="000C62C2">
        <w:rPr>
          <w:sz w:val="22"/>
          <w:szCs w:val="22"/>
          <w:u w:val="single"/>
        </w:rPr>
        <w:t>An education that spares students from unwanted challenges to their thinking is not much of an education.</w:t>
      </w:r>
      <w:r w:rsidRPr="000C62C2">
        <w:rPr>
          <w:sz w:val="22"/>
          <w:szCs w:val="22"/>
        </w:rPr>
        <w:t xml:space="preserve"> Luckily, there's pushback against this trend. University of California regents issued a report deploring anti-Semitism but rejected demands to include all forms of anti-Zionism in the condemnation. When students at Emory University protested messages in support of Donald Trump chalked on campus sidewalks as an attempt to intimidate minority groups, the school president heard them out but took no action. </w:t>
      </w:r>
      <w:r w:rsidRPr="000C62C2">
        <w:rPr>
          <w:sz w:val="22"/>
          <w:szCs w:val="22"/>
          <w:u w:val="single"/>
        </w:rPr>
        <w:t>A female undergraduate at Harvard wrote an article that assailed the prevailing atmosphere there, recalling a class in which one student said "she would be unable to sit across from a student who declared that he was strongly against abortion" and a discussion in which she was rebuked for citing a Bible verse because it violated a "safe space."</w:t>
      </w:r>
      <w:r w:rsidRPr="000C62C2">
        <w:rPr>
          <w:sz w:val="22"/>
          <w:szCs w:val="22"/>
        </w:rPr>
        <w:t xml:space="preserve"> Last month, the American Association of University Professors released a report arguing that </w:t>
      </w:r>
      <w:r w:rsidRPr="000C62C2">
        <w:rPr>
          <w:sz w:val="22"/>
          <w:szCs w:val="22"/>
          <w:u w:val="single"/>
        </w:rPr>
        <w:t>the federal law known as Title IX, which bans discrimination on the basis of sex, has been stretched to punish language and ideas that should be allowed.</w:t>
      </w:r>
      <w:r w:rsidRPr="000C62C2">
        <w:rPr>
          <w:sz w:val="22"/>
          <w:szCs w:val="22"/>
        </w:rPr>
        <w:t xml:space="preserve"> It cited examples such as Patty Adler, a professor at the University of Colorado at Boulder who had long taught a popular sociology course called "Deviance in U.S. Society." She was threatened by her dean with forced retirement after some students complained about role-playing exercises. The threat was rescinded but a disillusioned Adler chose to retire.</w:t>
      </w:r>
      <w:r w:rsidRPr="000C62C2">
        <w:rPr>
          <w:rStyle w:val="apple-converted-space"/>
          <w:rFonts w:eastAsiaTheme="majorEastAsia"/>
          <w:sz w:val="22"/>
          <w:szCs w:val="22"/>
        </w:rPr>
        <w:t> </w:t>
      </w:r>
      <w:hyperlink r:id="rId11" w:tooltip="Louisiana State University" w:history="1">
        <w:r w:rsidRPr="000C62C2">
          <w:rPr>
            <w:rStyle w:val="Hyperlink"/>
            <w:rFonts w:eastAsiaTheme="majorEastAsia"/>
            <w:sz w:val="22"/>
            <w:szCs w:val="22"/>
          </w:rPr>
          <w:t>Louisiana State University</w:t>
        </w:r>
      </w:hyperlink>
      <w:r w:rsidRPr="000C62C2">
        <w:rPr>
          <w:rStyle w:val="apple-converted-space"/>
          <w:rFonts w:eastAsiaTheme="majorEastAsia"/>
          <w:sz w:val="22"/>
          <w:szCs w:val="22"/>
        </w:rPr>
        <w:t> </w:t>
      </w:r>
      <w:r w:rsidRPr="000C62C2">
        <w:rPr>
          <w:sz w:val="22"/>
          <w:szCs w:val="22"/>
        </w:rPr>
        <w:t xml:space="preserve">associate professor Teresa Buchanan was fired, over the objections of a faculty committee, because some students complained about her use of profanity. Students deserve to be shielded from sexual harassment by other students or faculty members, and sexual harassment can include the creation of a climate so hostile (to women, gays and so on) that they feel threatened. But the AAUP panelists contend that the federal government defines the term so broadly, and makes it so hard to defend against such charges, that </w:t>
      </w:r>
      <w:r w:rsidRPr="000C62C2">
        <w:rPr>
          <w:sz w:val="22"/>
          <w:szCs w:val="22"/>
          <w:u w:val="single"/>
        </w:rPr>
        <w:t>innocent people are wrongly tarred and education suffers</w:t>
      </w:r>
      <w:r w:rsidRPr="000C62C2">
        <w:rPr>
          <w:sz w:val="22"/>
          <w:szCs w:val="22"/>
        </w:rPr>
        <w:t xml:space="preserve">. </w:t>
      </w:r>
      <w:r w:rsidRPr="000C62C2">
        <w:rPr>
          <w:sz w:val="22"/>
          <w:szCs w:val="22"/>
          <w:u w:val="single"/>
        </w:rPr>
        <w:t>"Overly broad definitions of hostile environment harassment work at cross-purposes with the academic freedom and free speech rights necessary to promote learning in an educational setting,"</w:t>
      </w:r>
      <w:r w:rsidRPr="000C62C2">
        <w:rPr>
          <w:sz w:val="22"/>
          <w:szCs w:val="22"/>
        </w:rPr>
        <w:t xml:space="preserve"> they said. "</w:t>
      </w:r>
      <w:r w:rsidRPr="000C62C2">
        <w:rPr>
          <w:sz w:val="22"/>
          <w:szCs w:val="22"/>
          <w:u w:val="single"/>
        </w:rPr>
        <w:t>Learning can be best advanced by more free speech that encourages discussion of controversial issues rather than by using punitive administrative and legal fiat to prevent such discussions from happening at all</w:t>
      </w:r>
      <w:r w:rsidRPr="000C62C2">
        <w:rPr>
          <w:sz w:val="22"/>
          <w:szCs w:val="22"/>
        </w:rPr>
        <w:t>." The University of Chicago has taken the lead in defending free speech on campus. Last year, a special committee issued a statement noting the importance of civility but upholding "the principle that debate or deliberation may not be suppressed because the ideas put forth are thought by some or even by most members of the University community to be offensive, unwise, immoral, or wrong-headed." We hope the administrators, faculty and students of other universities are listening.</w:t>
      </w:r>
    </w:p>
    <w:p w:rsidR="00A24A2F" w:rsidRPr="000C62C2" w:rsidRDefault="00A24A2F" w:rsidP="005C1B83">
      <w:pPr>
        <w:pStyle w:val="Heading4"/>
        <w:rPr>
          <w:sz w:val="28"/>
        </w:rPr>
      </w:pPr>
      <w:r w:rsidRPr="000C62C2">
        <w:rPr>
          <w:sz w:val="28"/>
        </w:rPr>
        <w:t xml:space="preserve">The real world doesn’t have safe spaces, saying you are offended by something small shows how privileged you are. </w:t>
      </w:r>
    </w:p>
    <w:p w:rsidR="00A24A2F" w:rsidRPr="000C62C2" w:rsidRDefault="00A24A2F" w:rsidP="00A24A2F">
      <w:pPr>
        <w:rPr>
          <w:rFonts w:ascii="Times New Roman" w:hAnsi="Times New Roman" w:cs="Times New Roman"/>
        </w:rPr>
      </w:pPr>
      <w:proofErr w:type="spellStart"/>
      <w:r w:rsidRPr="000C62C2">
        <w:rPr>
          <w:rStyle w:val="Style13ptBold"/>
        </w:rPr>
        <w:t>Pazienza</w:t>
      </w:r>
      <w:proofErr w:type="spellEnd"/>
      <w:r w:rsidRPr="000C62C2">
        <w:rPr>
          <w:rStyle w:val="Style13ptBold"/>
        </w:rPr>
        <w:t xml:space="preserve"> 15 </w:t>
      </w:r>
      <w:r w:rsidRPr="000C62C2">
        <w:rPr>
          <w:rFonts w:ascii="Times New Roman" w:hAnsi="Times New Roman" w:cs="Times New Roman"/>
        </w:rPr>
        <w:t xml:space="preserve">(Chez, “The World </w:t>
      </w:r>
      <w:proofErr w:type="gramStart"/>
      <w:r w:rsidRPr="000C62C2">
        <w:rPr>
          <w:rFonts w:ascii="Times New Roman" w:hAnsi="Times New Roman" w:cs="Times New Roman"/>
        </w:rPr>
        <w:t>Isn’t</w:t>
      </w:r>
      <w:proofErr w:type="gramEnd"/>
      <w:r w:rsidRPr="000C62C2">
        <w:rPr>
          <w:rFonts w:ascii="Times New Roman" w:hAnsi="Times New Roman" w:cs="Times New Roman"/>
        </w:rPr>
        <w:t xml:space="preserve"> a ‘Safe Space’: Why College Kids Need to Stop Hiding from Views That Upset Them”, The Daily Banter, 3/23/15, http://thedailybanter.com/2015/03/the-world-isnt-a-safe-space/)</w:t>
      </w:r>
    </w:p>
    <w:p w:rsidR="00A24A2F" w:rsidRPr="000C62C2" w:rsidRDefault="00A24A2F" w:rsidP="00A24A2F">
      <w:pPr>
        <w:pStyle w:val="NormalWeb"/>
        <w:shd w:val="clear" w:color="auto" w:fill="FFFFFF"/>
        <w:spacing w:before="0" w:beforeAutospacing="0" w:after="450" w:afterAutospacing="0" w:line="276" w:lineRule="auto"/>
        <w:rPr>
          <w:sz w:val="22"/>
          <w:szCs w:val="22"/>
        </w:rPr>
      </w:pPr>
      <w:r w:rsidRPr="000C62C2">
        <w:rPr>
          <w:sz w:val="22"/>
          <w:szCs w:val="22"/>
        </w:rPr>
        <w:t>Sometimes it's not about saying something radical as much as it is saying it in a way that people will listen and take it seriously. We could write reams of copy here about the silliness of college campuses quashing language and ideas deemed psychically or emotionally injurious by some students, but we simply don't have the reach or the prestige as, say,</w:t>
      </w:r>
      <w:r w:rsidRPr="000C62C2">
        <w:rPr>
          <w:rStyle w:val="apple-converted-space"/>
          <w:rFonts w:eastAsiaTheme="majorEastAsia"/>
          <w:sz w:val="22"/>
          <w:szCs w:val="22"/>
        </w:rPr>
        <w:t> </w:t>
      </w:r>
      <w:r w:rsidRPr="000C62C2">
        <w:rPr>
          <w:rStyle w:val="Emphasis"/>
          <w:rFonts w:eastAsiaTheme="majorEastAsia"/>
          <w:szCs w:val="22"/>
        </w:rPr>
        <w:t>The New York Times</w:t>
      </w:r>
      <w:r w:rsidRPr="000C62C2">
        <w:rPr>
          <w:sz w:val="22"/>
          <w:szCs w:val="22"/>
        </w:rPr>
        <w:t>. So last Friday, when the</w:t>
      </w:r>
      <w:r w:rsidRPr="000C62C2">
        <w:rPr>
          <w:rStyle w:val="apple-converted-space"/>
          <w:rFonts w:eastAsiaTheme="majorEastAsia"/>
          <w:sz w:val="22"/>
          <w:szCs w:val="22"/>
        </w:rPr>
        <w:t> </w:t>
      </w:r>
      <w:r w:rsidRPr="000C62C2">
        <w:rPr>
          <w:rStyle w:val="Emphasis"/>
          <w:rFonts w:eastAsiaTheme="majorEastAsia"/>
          <w:szCs w:val="22"/>
        </w:rPr>
        <w:t>Times</w:t>
      </w:r>
      <w:r w:rsidRPr="000C62C2">
        <w:rPr>
          <w:rStyle w:val="apple-converted-space"/>
          <w:rFonts w:eastAsiaTheme="majorEastAsia"/>
          <w:sz w:val="22"/>
          <w:szCs w:val="22"/>
        </w:rPr>
        <w:t> </w:t>
      </w:r>
      <w:r w:rsidRPr="000C62C2">
        <w:rPr>
          <w:sz w:val="22"/>
          <w:szCs w:val="22"/>
        </w:rPr>
        <w:t xml:space="preserve">published an op-ed written by Judith </w:t>
      </w:r>
      <w:proofErr w:type="spellStart"/>
      <w:r w:rsidRPr="000C62C2">
        <w:rPr>
          <w:sz w:val="22"/>
          <w:szCs w:val="22"/>
        </w:rPr>
        <w:t>Shulevitz</w:t>
      </w:r>
      <w:proofErr w:type="spellEnd"/>
      <w:r w:rsidRPr="000C62C2">
        <w:rPr>
          <w:sz w:val="22"/>
          <w:szCs w:val="22"/>
        </w:rPr>
        <w:t xml:space="preserve"> that tackles exactly that topic and makes exactly that argument -- that a current movement aimed at protecting students from supposed harm has led to a ridiculous amount of overcompensation on some campuses -- you could practically feel the rush of air from Pandora's Box being opened. The piece pulls no punches, criticizing what sometimes feels like an entire generation "self-infantilizing" to escape words and beliefs it doesn't simply disagree with but finds dangerous to its well-being. The essay, titled</w:t>
      </w:r>
      <w:r w:rsidRPr="000C62C2">
        <w:rPr>
          <w:rStyle w:val="apple-converted-space"/>
          <w:rFonts w:eastAsiaTheme="majorEastAsia"/>
          <w:sz w:val="22"/>
          <w:szCs w:val="22"/>
        </w:rPr>
        <w:t> </w:t>
      </w:r>
      <w:hyperlink r:id="rId12" w:tgtFrame="_blank" w:history="1">
        <w:r w:rsidRPr="000C62C2">
          <w:rPr>
            <w:rStyle w:val="Hyperlink"/>
            <w:rFonts w:eastAsiaTheme="majorEastAsia"/>
            <w:sz w:val="22"/>
            <w:szCs w:val="22"/>
          </w:rPr>
          <w:t>"In College and Hiding from Scary Ideas,"</w:t>
        </w:r>
      </w:hyperlink>
      <w:r w:rsidRPr="000C62C2">
        <w:rPr>
          <w:rStyle w:val="apple-converted-space"/>
          <w:rFonts w:eastAsiaTheme="majorEastAsia"/>
          <w:sz w:val="22"/>
          <w:szCs w:val="22"/>
        </w:rPr>
        <w:t> </w:t>
      </w:r>
      <w:r w:rsidRPr="000C62C2">
        <w:rPr>
          <w:sz w:val="22"/>
          <w:szCs w:val="22"/>
        </w:rPr>
        <w:t xml:space="preserve">takes a lot of things we've heard before -- </w:t>
      </w:r>
      <w:r w:rsidRPr="000C62C2">
        <w:rPr>
          <w:sz w:val="22"/>
          <w:szCs w:val="22"/>
          <w:u w:val="single"/>
        </w:rPr>
        <w:t>trigger warnings, "safe spaces," and denying speaking invitations to those whose views are challenging or even offensive --</w:t>
      </w:r>
      <w:r w:rsidRPr="000C62C2">
        <w:rPr>
          <w:sz w:val="22"/>
          <w:szCs w:val="22"/>
        </w:rPr>
        <w:t xml:space="preserve"> and </w:t>
      </w:r>
      <w:r w:rsidRPr="000C62C2">
        <w:rPr>
          <w:sz w:val="22"/>
          <w:szCs w:val="22"/>
          <w:u w:val="single"/>
        </w:rPr>
        <w:t>lays them out so that their absurdity becomes almost impossible to deny. It's one thing to try to keep students from being legitimately hurt or victimized; it's another thing entirely to turn learning institutions aimed at preparing young adults for the real world into nothing more than very expensive daycare centers.</w:t>
      </w:r>
      <w:r w:rsidRPr="000C62C2">
        <w:rPr>
          <w:sz w:val="22"/>
          <w:szCs w:val="22"/>
        </w:rPr>
        <w:t xml:space="preserve"> </w:t>
      </w:r>
      <w:r w:rsidRPr="000C62C2">
        <w:rPr>
          <w:rFonts w:eastAsiaTheme="minorHAnsi"/>
          <w:sz w:val="22"/>
          <w:szCs w:val="22"/>
          <w:shd w:val="clear" w:color="auto" w:fill="FFFFFF"/>
        </w:rPr>
        <w:t xml:space="preserve">This isn't an exaggeration. </w:t>
      </w:r>
      <w:proofErr w:type="spellStart"/>
      <w:r w:rsidRPr="000C62C2">
        <w:rPr>
          <w:rFonts w:eastAsiaTheme="minorHAnsi"/>
          <w:sz w:val="22"/>
          <w:szCs w:val="22"/>
          <w:u w:val="single"/>
          <w:shd w:val="clear" w:color="auto" w:fill="FFFFFF"/>
        </w:rPr>
        <w:t>Shulevitz</w:t>
      </w:r>
      <w:proofErr w:type="spellEnd"/>
      <w:r w:rsidRPr="000C62C2">
        <w:rPr>
          <w:rFonts w:eastAsiaTheme="minorHAnsi"/>
          <w:sz w:val="22"/>
          <w:szCs w:val="22"/>
          <w:u w:val="single"/>
          <w:shd w:val="clear" w:color="auto" w:fill="FFFFFF"/>
        </w:rPr>
        <w:t xml:space="preserve"> begins by describing a physical "safe space" recently set up on the campus of Brown University to help students who might have found a debate being held between Jessica </w:t>
      </w:r>
      <w:proofErr w:type="spellStart"/>
      <w:r w:rsidRPr="000C62C2">
        <w:rPr>
          <w:rFonts w:eastAsiaTheme="minorHAnsi"/>
          <w:sz w:val="22"/>
          <w:szCs w:val="22"/>
          <w:u w:val="single"/>
          <w:shd w:val="clear" w:color="auto" w:fill="FFFFFF"/>
        </w:rPr>
        <w:t>Valenti</w:t>
      </w:r>
      <w:proofErr w:type="spellEnd"/>
      <w:r w:rsidRPr="000C62C2">
        <w:rPr>
          <w:rFonts w:eastAsiaTheme="minorHAnsi"/>
          <w:sz w:val="22"/>
          <w:szCs w:val="22"/>
          <w:u w:val="single"/>
          <w:shd w:val="clear" w:color="auto" w:fill="FFFFFF"/>
        </w:rPr>
        <w:t xml:space="preserve"> of </w:t>
      </w:r>
      <w:proofErr w:type="spellStart"/>
      <w:r w:rsidRPr="000C62C2">
        <w:rPr>
          <w:rFonts w:eastAsiaTheme="minorHAnsi"/>
          <w:i/>
          <w:iCs/>
          <w:sz w:val="22"/>
          <w:szCs w:val="22"/>
          <w:u w:val="single"/>
          <w:shd w:val="clear" w:color="auto" w:fill="FFFFFF"/>
        </w:rPr>
        <w:t>Feministing</w:t>
      </w:r>
      <w:proofErr w:type="spellEnd"/>
      <w:r w:rsidRPr="000C62C2">
        <w:rPr>
          <w:rFonts w:eastAsiaTheme="minorHAnsi"/>
          <w:sz w:val="22"/>
          <w:szCs w:val="22"/>
          <w:u w:val="single"/>
          <w:shd w:val="clear" w:color="auto" w:fill="FFFFFF"/>
        </w:rPr>
        <w:t> and writer Wendy McElroy "troubling" or "triggering."</w:t>
      </w:r>
      <w:r w:rsidRPr="000C62C2">
        <w:rPr>
          <w:rFonts w:eastAsiaTheme="minorHAnsi"/>
          <w:sz w:val="22"/>
          <w:szCs w:val="22"/>
          <w:shd w:val="clear" w:color="auto" w:fill="FFFFFF"/>
        </w:rPr>
        <w:t xml:space="preserve"> McElroy, it seems, was likely to be critical of the concept of "rape culture," and at least one student member of the school's Sexual Assault Task Force felt the mere presence of her views on campus might be damaging to those who've either been victimized or felt victimized by sexual violence. She hectored the school's administrators into holding a competing talk that would emphasize “the role of culture in sexual assault.” </w:t>
      </w:r>
      <w:r w:rsidRPr="000C62C2">
        <w:rPr>
          <w:rFonts w:eastAsiaTheme="minorHAnsi"/>
          <w:sz w:val="22"/>
          <w:szCs w:val="22"/>
          <w:u w:val="single"/>
          <w:shd w:val="clear" w:color="auto" w:fill="FFFFFF"/>
        </w:rPr>
        <w:t>The safe space</w:t>
      </w:r>
      <w:r w:rsidRPr="000C62C2">
        <w:rPr>
          <w:rFonts w:eastAsiaTheme="minorHAnsi"/>
          <w:sz w:val="22"/>
          <w:szCs w:val="22"/>
          <w:shd w:val="clear" w:color="auto" w:fill="FFFFFF"/>
        </w:rPr>
        <w:t xml:space="preserve">, meanwhile, </w:t>
      </w:r>
      <w:r w:rsidRPr="000C62C2">
        <w:rPr>
          <w:rFonts w:eastAsiaTheme="minorHAnsi"/>
          <w:sz w:val="22"/>
          <w:szCs w:val="22"/>
          <w:u w:val="single"/>
          <w:shd w:val="clear" w:color="auto" w:fill="FFFFFF"/>
        </w:rPr>
        <w:t xml:space="preserve">was literally the kind of thing you could imagine a four-year-old enjoying: </w:t>
      </w:r>
      <w:r w:rsidRPr="000C62C2">
        <w:rPr>
          <w:sz w:val="22"/>
          <w:szCs w:val="22"/>
          <w:u w:val="single"/>
          <w:shd w:val="clear" w:color="auto" w:fill="FFFFFF"/>
        </w:rPr>
        <w:t>The room was equipped with cookies, coloring books, bubbles, Play-Doh, calming music, pillows, blankets and a video of frolicking puppies, as well as students and staff members trained to deal with trauma.</w:t>
      </w:r>
      <w:r w:rsidRPr="000C62C2">
        <w:rPr>
          <w:sz w:val="22"/>
          <w:szCs w:val="22"/>
          <w:shd w:val="clear" w:color="auto" w:fill="FFFFFF"/>
        </w:rPr>
        <w:t xml:space="preserve"> Emma Hall, a junior, rape survivor and “sexual assault peer EDUCATOR” who helped set up the room and worked in it during the debate, estimates that a couple of dozen people used it. At one point she went to the lecture hall — it was packed — but after a while, she had to return to the safe space. “</w:t>
      </w:r>
      <w:r w:rsidRPr="000C62C2">
        <w:rPr>
          <w:sz w:val="22"/>
          <w:szCs w:val="22"/>
          <w:u w:val="single"/>
          <w:shd w:val="clear" w:color="auto" w:fill="FFFFFF"/>
        </w:rPr>
        <w:t>I was feeling bombarded by a lot of viewpoints that really go against my dearly and closely held beliefs,”</w:t>
      </w:r>
      <w:r w:rsidRPr="000C62C2">
        <w:rPr>
          <w:sz w:val="22"/>
          <w:szCs w:val="22"/>
          <w:shd w:val="clear" w:color="auto" w:fill="FFFFFF"/>
        </w:rPr>
        <w:t xml:space="preserve"> Ms. Hall said. </w:t>
      </w:r>
      <w:r w:rsidRPr="000C62C2">
        <w:rPr>
          <w:sz w:val="22"/>
          <w:szCs w:val="22"/>
          <w:u w:val="single"/>
          <w:shd w:val="clear" w:color="auto" w:fill="FFFFFF"/>
        </w:rPr>
        <w:t>That right there gives you an idea what some colleges are dealing with. Not only dealing with, but enabling.</w:t>
      </w:r>
      <w:r w:rsidRPr="000C62C2">
        <w:rPr>
          <w:sz w:val="22"/>
          <w:szCs w:val="22"/>
          <w:shd w:val="clear" w:color="auto" w:fill="FFFFFF"/>
        </w:rPr>
        <w:t xml:space="preserve"> </w:t>
      </w:r>
      <w:r w:rsidRPr="000C62C2">
        <w:rPr>
          <w:sz w:val="22"/>
          <w:szCs w:val="22"/>
          <w:u w:val="single"/>
          <w:shd w:val="clear" w:color="auto" w:fill="FFFFFF"/>
        </w:rPr>
        <w:t>You have to wonder how these kids are possibly going to cope with the real world, which won't worry one bit about their fragile sensibilities, real or perceived traumas, and need to be coddled at all times.</w:t>
      </w:r>
      <w:r w:rsidRPr="000C62C2">
        <w:rPr>
          <w:sz w:val="22"/>
          <w:szCs w:val="22"/>
          <w:shd w:val="clear" w:color="auto" w:fill="FFFFFF"/>
        </w:rPr>
        <w:t xml:space="preserve"> </w:t>
      </w:r>
      <w:r w:rsidRPr="000C62C2">
        <w:rPr>
          <w:sz w:val="22"/>
          <w:szCs w:val="22"/>
          <w:u w:val="single"/>
          <w:shd w:val="clear" w:color="auto" w:fill="FFFFFF"/>
        </w:rPr>
        <w:t>There are very few safe spaces in the real world</w:t>
      </w:r>
      <w:r w:rsidRPr="000C62C2">
        <w:rPr>
          <w:sz w:val="22"/>
          <w:szCs w:val="22"/>
          <w:shd w:val="clear" w:color="auto" w:fill="FFFFFF"/>
        </w:rPr>
        <w:t xml:space="preserve">. Most of it is one big threat and what isn't simply doesn't give a damn. </w:t>
      </w:r>
      <w:r w:rsidRPr="000C62C2">
        <w:rPr>
          <w:sz w:val="22"/>
          <w:szCs w:val="22"/>
          <w:u w:val="single"/>
          <w:shd w:val="clear" w:color="auto" w:fill="FFFFFF"/>
        </w:rPr>
        <w:t xml:space="preserve">As for turning our nation's universities, traditionally places of higher learning where the entire idea is to challenge students' preconceptions, into exactly the opposite of that, </w:t>
      </w:r>
      <w:proofErr w:type="spellStart"/>
      <w:r w:rsidRPr="000C62C2">
        <w:rPr>
          <w:sz w:val="22"/>
          <w:szCs w:val="22"/>
          <w:u w:val="single"/>
          <w:shd w:val="clear" w:color="auto" w:fill="FFFFFF"/>
        </w:rPr>
        <w:t>Shulevitz</w:t>
      </w:r>
      <w:proofErr w:type="spellEnd"/>
      <w:r w:rsidRPr="000C62C2">
        <w:rPr>
          <w:sz w:val="22"/>
          <w:szCs w:val="22"/>
          <w:u w:val="single"/>
          <w:shd w:val="clear" w:color="auto" w:fill="FFFFFF"/>
        </w:rPr>
        <w:t xml:space="preserve"> mentions a junior at Columbia who published a piece in the Columbia Spectator critical of that notion. "Kindness alone won’t allow us to gain more insight into truth</w:t>
      </w:r>
      <w:r w:rsidRPr="000C62C2">
        <w:rPr>
          <w:sz w:val="22"/>
          <w:szCs w:val="22"/>
          <w:shd w:val="clear" w:color="auto" w:fill="FFFFFF"/>
        </w:rPr>
        <w:t>," he wrote, adding, "</w:t>
      </w:r>
      <w:r w:rsidRPr="000C62C2">
        <w:rPr>
          <w:sz w:val="22"/>
          <w:szCs w:val="22"/>
          <w:u w:val="single"/>
          <w:shd w:val="clear" w:color="auto" w:fill="FFFFFF"/>
        </w:rPr>
        <w:t>I don’t see how you can have a therapeutic space that’s also an intellectual space."</w:t>
      </w:r>
      <w:r w:rsidRPr="000C62C2">
        <w:rPr>
          <w:sz w:val="22"/>
          <w:szCs w:val="22"/>
          <w:shd w:val="clear" w:color="auto" w:fill="FFFFFF"/>
        </w:rPr>
        <w:t xml:space="preserve"> That just about sums it up.</w:t>
      </w:r>
      <w:r w:rsidRPr="000C62C2">
        <w:rPr>
          <w:sz w:val="22"/>
          <w:szCs w:val="22"/>
        </w:rPr>
        <w:t xml:space="preserve"> There's been quite a bit of debate in our culture over how exactly so many from this new generation </w:t>
      </w:r>
      <w:proofErr w:type="gramStart"/>
      <w:r w:rsidRPr="000C62C2">
        <w:rPr>
          <w:sz w:val="22"/>
          <w:szCs w:val="22"/>
        </w:rPr>
        <w:t>became</w:t>
      </w:r>
      <w:proofErr w:type="gramEnd"/>
      <w:r w:rsidRPr="000C62C2">
        <w:rPr>
          <w:sz w:val="22"/>
          <w:szCs w:val="22"/>
        </w:rPr>
        <w:t xml:space="preserve"> so skittish and feeble. As quite a few of those who've broached this subject before in the recent past have done, </w:t>
      </w:r>
      <w:proofErr w:type="spellStart"/>
      <w:r w:rsidRPr="000C62C2">
        <w:rPr>
          <w:sz w:val="22"/>
          <w:szCs w:val="22"/>
        </w:rPr>
        <w:t>Shulevitz</w:t>
      </w:r>
      <w:proofErr w:type="spellEnd"/>
      <w:r w:rsidRPr="000C62C2">
        <w:rPr>
          <w:sz w:val="22"/>
          <w:szCs w:val="22"/>
        </w:rPr>
        <w:t xml:space="preserve"> homes in on overprotective parents who figured that sheltering and accommodating their children was best for them, better at least than letting the world get in a couple of good shots once in a while just to create some callouses and impart some street-smarts. It's hard not to agree with that and to see it as a response to being constantly inundated with terrifying images and phantom threats, the reality of which is nowhere near as awful it seems. The media should get some of the blame for this -- for deciding years ago that its mission was to scare the hell out of people because that fear translates into revenue. But our media climate may play an even more influential and direct role in creating a nation of </w:t>
      </w:r>
      <w:proofErr w:type="spellStart"/>
      <w:r w:rsidRPr="000C62C2">
        <w:rPr>
          <w:sz w:val="22"/>
          <w:szCs w:val="22"/>
        </w:rPr>
        <w:t>scaredy</w:t>
      </w:r>
      <w:proofErr w:type="spellEnd"/>
      <w:r w:rsidRPr="000C62C2">
        <w:rPr>
          <w:sz w:val="22"/>
          <w:szCs w:val="22"/>
        </w:rPr>
        <w:t xml:space="preserve"> kids. Every generation before this grew up without the ability to curate its own environment, to censor what it didn't like and approve only what it did. On-demand media has now given us the power to shut down what offends us, and if you literally grew up with the cultural shift toward this kind of power from childhood so that it's practically all you've known, when something bursts the safety of your hermetically sealed dogmatic bubble you might want to respond by, well, running to a room filled with Play-Doh and bubbles. Childhood was safe. No wonder these young people want to return to that. There's certainly an argument to be made that since much of this overcompensation stems from a good place -- a desire to consider the emotions and needs of people who've been underserved in the past -- it's not fair to rip it to shreds and leave nothing left. But the problem here is that, as any child learns very early on -- or at least used to -- two wrongs don't make a right. </w:t>
      </w:r>
      <w:r w:rsidRPr="000C62C2">
        <w:rPr>
          <w:sz w:val="22"/>
          <w:szCs w:val="22"/>
          <w:u w:val="single"/>
        </w:rPr>
        <w:t xml:space="preserve">Crushing ideas and language in the name of keeping everyone "safe," especially in a place like college, is both a </w:t>
      </w:r>
      <w:proofErr w:type="spellStart"/>
      <w:r w:rsidRPr="000C62C2">
        <w:rPr>
          <w:sz w:val="22"/>
          <w:szCs w:val="22"/>
          <w:u w:val="single"/>
        </w:rPr>
        <w:t>fools</w:t>
      </w:r>
      <w:proofErr w:type="spellEnd"/>
      <w:r w:rsidRPr="000C62C2">
        <w:rPr>
          <w:sz w:val="22"/>
          <w:szCs w:val="22"/>
          <w:u w:val="single"/>
        </w:rPr>
        <w:t xml:space="preserve"> errand and incredibly myopic</w:t>
      </w:r>
      <w:r w:rsidRPr="000C62C2">
        <w:rPr>
          <w:sz w:val="22"/>
          <w:szCs w:val="22"/>
        </w:rPr>
        <w:t xml:space="preserve">. </w:t>
      </w:r>
      <w:r w:rsidRPr="000C62C2">
        <w:rPr>
          <w:sz w:val="22"/>
          <w:szCs w:val="22"/>
          <w:u w:val="single"/>
        </w:rPr>
        <w:t>College is supposed to be a safe place for students in terms of their physical and emotional well-being, but it's still a place where a free exchange of sometimes dangerous ideas deserves as much protection as anything else.</w:t>
      </w:r>
      <w:r w:rsidRPr="000C62C2">
        <w:rPr>
          <w:sz w:val="22"/>
          <w:szCs w:val="22"/>
        </w:rPr>
        <w:t xml:space="preserve"> </w:t>
      </w:r>
      <w:r w:rsidRPr="000C62C2">
        <w:rPr>
          <w:sz w:val="22"/>
          <w:szCs w:val="22"/>
          <w:u w:val="single"/>
        </w:rPr>
        <w:t>When you go to college, you need to expect to be pushed hard out of your comfort zone, because that place is where you're going to need to learn to live if you want to survive the next 70 years or so.</w:t>
      </w:r>
      <w:r w:rsidRPr="000C62C2">
        <w:rPr>
          <w:sz w:val="22"/>
          <w:szCs w:val="22"/>
        </w:rPr>
        <w:t xml:space="preserve"> </w:t>
      </w:r>
      <w:r w:rsidRPr="000C62C2">
        <w:rPr>
          <w:sz w:val="22"/>
          <w:szCs w:val="22"/>
          <w:u w:val="single"/>
        </w:rPr>
        <w:t>You're also going to have to learn that not everyone thinks the way you do and, even with on-demand media being what it is, those people are entitled to their opinions and even to shout them in your direction on occasion.</w:t>
      </w:r>
      <w:r w:rsidRPr="000C62C2">
        <w:rPr>
          <w:sz w:val="22"/>
          <w:szCs w:val="22"/>
        </w:rPr>
        <w:t xml:space="preserve"> You will never have a world that is, as Judith </w:t>
      </w:r>
      <w:proofErr w:type="spellStart"/>
      <w:r w:rsidRPr="000C62C2">
        <w:rPr>
          <w:sz w:val="22"/>
          <w:szCs w:val="22"/>
        </w:rPr>
        <w:t>Shulevitz</w:t>
      </w:r>
      <w:proofErr w:type="spellEnd"/>
      <w:r w:rsidRPr="000C62C2">
        <w:rPr>
          <w:sz w:val="22"/>
          <w:szCs w:val="22"/>
        </w:rPr>
        <w:t xml:space="preserve"> writes, "scrubbed clean of controversy." </w:t>
      </w:r>
      <w:proofErr w:type="gramStart"/>
      <w:r w:rsidRPr="000C62C2">
        <w:rPr>
          <w:sz w:val="22"/>
          <w:szCs w:val="22"/>
        </w:rPr>
        <w:t>Far from it.</w:t>
      </w:r>
      <w:proofErr w:type="gramEnd"/>
      <w:r w:rsidRPr="000C62C2">
        <w:rPr>
          <w:sz w:val="22"/>
          <w:szCs w:val="22"/>
        </w:rPr>
        <w:t xml:space="preserve"> The contrarian argument some will make -- and let's be clear that while we hear a lot about this, it's mostly a vocal minority that's attempting to </w:t>
      </w:r>
      <w:proofErr w:type="gramStart"/>
      <w:r w:rsidRPr="000C62C2">
        <w:rPr>
          <w:sz w:val="22"/>
          <w:szCs w:val="22"/>
        </w:rPr>
        <w:t>engineering</w:t>
      </w:r>
      <w:proofErr w:type="gramEnd"/>
      <w:r w:rsidRPr="000C62C2">
        <w:rPr>
          <w:sz w:val="22"/>
          <w:szCs w:val="22"/>
        </w:rPr>
        <w:t xml:space="preserve"> it -- is that universities have become living nightmares for female and minority students. The oft-quoted line that one-in-five women have been sexually assaulted or raped during their time in college may be starting to lose a little of its potency, which is important not because campus sexual assault shouldn't be taken seriously but because basing decisions on faulty information is never a good idea. The one-in-five number has</w:t>
      </w:r>
      <w:r w:rsidRPr="000C62C2">
        <w:rPr>
          <w:rStyle w:val="apple-converted-space"/>
          <w:rFonts w:eastAsiaTheme="majorEastAsia"/>
          <w:sz w:val="22"/>
          <w:szCs w:val="22"/>
        </w:rPr>
        <w:t> </w:t>
      </w:r>
      <w:hyperlink r:id="rId13" w:tgtFrame="_blank" w:history="1">
        <w:r w:rsidRPr="000C62C2">
          <w:rPr>
            <w:rStyle w:val="Hyperlink"/>
            <w:rFonts w:eastAsiaTheme="majorEastAsia"/>
            <w:sz w:val="22"/>
            <w:szCs w:val="22"/>
          </w:rPr>
          <w:t>always been a questionable and misleading statistic.</w:t>
        </w:r>
      </w:hyperlink>
      <w:r w:rsidRPr="000C62C2">
        <w:rPr>
          <w:rStyle w:val="apple-converted-space"/>
          <w:rFonts w:eastAsiaTheme="majorEastAsia"/>
          <w:sz w:val="22"/>
          <w:szCs w:val="22"/>
        </w:rPr>
        <w:t> </w:t>
      </w:r>
      <w:r w:rsidRPr="000C62C2">
        <w:rPr>
          <w:sz w:val="22"/>
          <w:szCs w:val="22"/>
        </w:rPr>
        <w:t xml:space="preserve">While sexual assault on campus is a very real problem and one that demands an authoritative response -- because even one sexual assault is too many -- </w:t>
      </w:r>
      <w:r w:rsidRPr="000C62C2">
        <w:rPr>
          <w:sz w:val="22"/>
          <w:szCs w:val="22"/>
          <w:u w:val="single"/>
        </w:rPr>
        <w:t>American schools aren't the Congo, where women are dragged off and raped a half-dozen at a time as a weapon of war. It's actually a perfect illustration of how privileged and secure most American kids are that they can't even fathom a genuine crisis they're confronted with day after day, minus the benefit of a place to run and hide when someone so much as mentions it in passing.</w:t>
      </w:r>
      <w:r w:rsidRPr="000C62C2">
        <w:rPr>
          <w:sz w:val="22"/>
          <w:szCs w:val="22"/>
        </w:rPr>
        <w:t xml:space="preserve"> The</w:t>
      </w:r>
      <w:r w:rsidRPr="000C62C2">
        <w:rPr>
          <w:rStyle w:val="apple-converted-space"/>
          <w:rFonts w:eastAsiaTheme="majorEastAsia"/>
          <w:sz w:val="22"/>
          <w:szCs w:val="22"/>
        </w:rPr>
        <w:t> </w:t>
      </w:r>
      <w:r w:rsidRPr="000C62C2">
        <w:rPr>
          <w:rStyle w:val="Emphasis"/>
          <w:szCs w:val="22"/>
        </w:rPr>
        <w:t>Times</w:t>
      </w:r>
      <w:r w:rsidRPr="000C62C2">
        <w:rPr>
          <w:rStyle w:val="apple-converted-space"/>
          <w:rFonts w:eastAsiaTheme="majorEastAsia"/>
          <w:sz w:val="22"/>
          <w:szCs w:val="22"/>
        </w:rPr>
        <w:t> </w:t>
      </w:r>
      <w:r w:rsidRPr="000C62C2">
        <w:rPr>
          <w:sz w:val="22"/>
          <w:szCs w:val="22"/>
        </w:rPr>
        <w:t xml:space="preserve">piece is both thorough and thought-provoking. </w:t>
      </w:r>
      <w:r w:rsidRPr="000C62C2">
        <w:rPr>
          <w:sz w:val="22"/>
          <w:szCs w:val="22"/>
          <w:u w:val="single"/>
        </w:rPr>
        <w:t>And what it has to say matters simply because when you designate something a "safe space" it implies that everything outside of it is potentially unsafe</w:t>
      </w:r>
      <w:r w:rsidRPr="000C62C2">
        <w:rPr>
          <w:sz w:val="22"/>
          <w:szCs w:val="22"/>
        </w:rPr>
        <w:t>. When we're talking about the right to expression, that can be a real problem since stifling someone's viewpoint because it doesn't mesh with your own isn't just a kind of soft censorship that's antithetical to the college experience, it's bad for the person doing the stifling. That person may not think it is now -- but he or she is going to find out the hard way in a few years.</w:t>
      </w:r>
    </w:p>
    <w:p w:rsidR="00A24A2F" w:rsidRPr="000C62C2" w:rsidRDefault="00A24A2F" w:rsidP="00A24A2F">
      <w:pPr>
        <w:rPr>
          <w:rFonts w:ascii="Times New Roman" w:hAnsi="Times New Roman" w:cs="Times New Roman"/>
        </w:rPr>
      </w:pPr>
    </w:p>
    <w:p w:rsidR="00A24A2F" w:rsidRPr="000C62C2" w:rsidRDefault="00A24A2F" w:rsidP="005C1B83">
      <w:pPr>
        <w:pStyle w:val="Heading4"/>
        <w:rPr>
          <w:rStyle w:val="Emphasis"/>
          <w:rFonts w:cs="Times New Roman"/>
          <w:b/>
          <w:u w:val="none"/>
        </w:rPr>
      </w:pPr>
      <w:proofErr w:type="gramStart"/>
      <w:r w:rsidRPr="000C62C2">
        <w:rPr>
          <w:rStyle w:val="Emphasis"/>
          <w:rFonts w:cs="Times New Roman"/>
          <w:b/>
          <w:u w:val="none"/>
        </w:rPr>
        <w:t>Safe Space lead to a chilling effect on students.</w:t>
      </w:r>
      <w:proofErr w:type="gramEnd"/>
    </w:p>
    <w:p w:rsidR="00A24A2F" w:rsidRPr="000C62C2" w:rsidRDefault="00A24A2F" w:rsidP="00A24A2F">
      <w:pPr>
        <w:pStyle w:val="NormalWeb"/>
        <w:spacing w:before="0" w:beforeAutospacing="0" w:after="0" w:afterAutospacing="0" w:line="276" w:lineRule="auto"/>
        <w:rPr>
          <w:rStyle w:val="Emphasis"/>
          <w:rFonts w:eastAsiaTheme="majorEastAsia"/>
          <w:b w:val="0"/>
          <w:szCs w:val="22"/>
          <w:u w:val="none"/>
        </w:rPr>
      </w:pPr>
      <w:proofErr w:type="spellStart"/>
      <w:r w:rsidRPr="000C62C2">
        <w:rPr>
          <w:rStyle w:val="Emphasis"/>
          <w:rFonts w:eastAsiaTheme="majorEastAsia"/>
          <w:szCs w:val="22"/>
          <w:u w:val="none"/>
        </w:rPr>
        <w:t>Paresky</w:t>
      </w:r>
      <w:proofErr w:type="spellEnd"/>
      <w:r w:rsidRPr="000C62C2">
        <w:rPr>
          <w:rStyle w:val="Emphasis"/>
          <w:rFonts w:eastAsiaTheme="majorEastAsia"/>
          <w:szCs w:val="22"/>
          <w:u w:val="none"/>
        </w:rPr>
        <w:t xml:space="preserve"> 15</w:t>
      </w:r>
      <w:r w:rsidRPr="000C62C2">
        <w:rPr>
          <w:rStyle w:val="Emphasis"/>
          <w:rFonts w:eastAsiaTheme="majorEastAsia"/>
          <w:b w:val="0"/>
          <w:szCs w:val="22"/>
          <w:u w:val="none"/>
        </w:rPr>
        <w:t xml:space="preserve"> (Pamela, </w:t>
      </w:r>
      <w:proofErr w:type="spellStart"/>
      <w:r w:rsidRPr="000C62C2">
        <w:rPr>
          <w:rStyle w:val="Emphasis"/>
          <w:rFonts w:eastAsiaTheme="majorEastAsia"/>
          <w:b w:val="0"/>
          <w:szCs w:val="22"/>
          <w:u w:val="none"/>
        </w:rPr>
        <w:t>Ph.D</w:t>
      </w:r>
      <w:proofErr w:type="spellEnd"/>
      <w:r w:rsidRPr="000C62C2">
        <w:rPr>
          <w:rStyle w:val="Emphasis"/>
          <w:rFonts w:eastAsiaTheme="majorEastAsia"/>
          <w:b w:val="0"/>
          <w:szCs w:val="22"/>
          <w:u w:val="none"/>
        </w:rPr>
        <w:t>, “How Making Colleges ‘Safe Spaces’ Makes Us All Less Safe”, 11/17/15, https://www.psychologytoday.com/blog/happiness-and-the-pursuit-leadership/201511/how-making-colleges-safe-spaces-makes-us-all-less)</w:t>
      </w:r>
    </w:p>
    <w:p w:rsidR="00A24A2F" w:rsidRPr="000C62C2" w:rsidRDefault="00A24A2F" w:rsidP="00A24A2F">
      <w:pPr>
        <w:pStyle w:val="NormalWeb"/>
        <w:spacing w:before="0" w:beforeAutospacing="0" w:after="360" w:afterAutospacing="0" w:line="276" w:lineRule="auto"/>
        <w:rPr>
          <w:sz w:val="22"/>
          <w:szCs w:val="22"/>
          <w:u w:val="single"/>
        </w:rPr>
      </w:pPr>
      <w:r w:rsidRPr="000C62C2">
        <w:rPr>
          <w:rStyle w:val="Emphasis"/>
          <w:rFonts w:eastAsiaTheme="majorEastAsia"/>
          <w:b w:val="0"/>
          <w:szCs w:val="22"/>
          <w:u w:val="none"/>
        </w:rPr>
        <w:t>"In an age of sound bites and indignation, college is for those who are brave enough to put at risk what they think they know in recognition of the responsibility we have to one another and to those still to come."</w:t>
      </w:r>
      <w:r w:rsidRPr="000C62C2">
        <w:rPr>
          <w:sz w:val="22"/>
          <w:szCs w:val="22"/>
        </w:rPr>
        <w:t xml:space="preserve"> Carolyn A. (Biddy) Martin, President of Amherst College In a 2013 article in the</w:t>
      </w:r>
      <w:r w:rsidRPr="000C62C2">
        <w:rPr>
          <w:rStyle w:val="apple-converted-space"/>
          <w:rFonts w:eastAsiaTheme="majorEastAsia"/>
          <w:sz w:val="22"/>
          <w:szCs w:val="22"/>
        </w:rPr>
        <w:t> </w:t>
      </w:r>
      <w:hyperlink r:id="rId14" w:tgtFrame="_blank" w:history="1">
        <w:r w:rsidRPr="000C62C2">
          <w:rPr>
            <w:rStyle w:val="Hyperlink"/>
            <w:rFonts w:eastAsiaTheme="majorEastAsia"/>
            <w:sz w:val="22"/>
            <w:szCs w:val="22"/>
          </w:rPr>
          <w:t>Chronicle of Higher Education</w:t>
        </w:r>
      </w:hyperlink>
      <w:r w:rsidRPr="000C62C2">
        <w:rPr>
          <w:sz w:val="22"/>
          <w:szCs w:val="22"/>
        </w:rPr>
        <w:t xml:space="preserve">, Walter M. </w:t>
      </w:r>
      <w:proofErr w:type="spellStart"/>
      <w:r w:rsidRPr="000C62C2">
        <w:rPr>
          <w:sz w:val="22"/>
          <w:szCs w:val="22"/>
        </w:rPr>
        <w:t>Kinbrough</w:t>
      </w:r>
      <w:proofErr w:type="spellEnd"/>
      <w:r w:rsidRPr="000C62C2">
        <w:rPr>
          <w:sz w:val="22"/>
          <w:szCs w:val="22"/>
        </w:rPr>
        <w:t xml:space="preserve">, President of Dillard University, recalls, “Several years ago David Hodge, president of Miami University, described the campus as a place where intellectual collisions can occur. That's our purpose! Colleges are places where students learn and grow through intellectual collisions in and out of class, with professors, staff, and peers...” Lawyer and Journalist Greg </w:t>
      </w:r>
      <w:proofErr w:type="spellStart"/>
      <w:r w:rsidRPr="000C62C2">
        <w:rPr>
          <w:sz w:val="22"/>
          <w:szCs w:val="22"/>
        </w:rPr>
        <w:t>Lukianoff</w:t>
      </w:r>
      <w:proofErr w:type="spellEnd"/>
      <w:r w:rsidRPr="000C62C2">
        <w:rPr>
          <w:sz w:val="22"/>
          <w:szCs w:val="22"/>
        </w:rPr>
        <w:t xml:space="preserve"> and Psychologist Jonathan </w:t>
      </w:r>
      <w:proofErr w:type="spellStart"/>
      <w:r w:rsidRPr="000C62C2">
        <w:rPr>
          <w:sz w:val="22"/>
          <w:szCs w:val="22"/>
        </w:rPr>
        <w:t>Haidt</w:t>
      </w:r>
      <w:proofErr w:type="spellEnd"/>
      <w:r w:rsidRPr="000C62C2">
        <w:rPr>
          <w:sz w:val="22"/>
          <w:szCs w:val="22"/>
        </w:rPr>
        <w:t>, authors of the article,</w:t>
      </w:r>
      <w:r w:rsidRPr="000C62C2">
        <w:rPr>
          <w:rStyle w:val="apple-converted-space"/>
          <w:rFonts w:eastAsiaTheme="majorEastAsia"/>
          <w:sz w:val="22"/>
          <w:szCs w:val="22"/>
        </w:rPr>
        <w:t> </w:t>
      </w:r>
      <w:hyperlink r:id="rId15" w:tgtFrame="_blank" w:history="1">
        <w:r w:rsidRPr="000C62C2">
          <w:rPr>
            <w:rStyle w:val="Strong"/>
            <w:b w:val="0"/>
            <w:i/>
            <w:iCs/>
            <w:sz w:val="22"/>
            <w:szCs w:val="22"/>
          </w:rPr>
          <w:t>The Coddling of the American Mind</w:t>
        </w:r>
      </w:hyperlink>
      <w:r w:rsidRPr="000C62C2">
        <w:rPr>
          <w:sz w:val="22"/>
          <w:szCs w:val="22"/>
        </w:rPr>
        <w:t xml:space="preserve">, might not recognize that description of the U.S. college campus. According to their article, </w:t>
      </w:r>
      <w:r w:rsidRPr="000C62C2">
        <w:rPr>
          <w:sz w:val="22"/>
          <w:szCs w:val="22"/>
          <w:u w:val="single"/>
        </w:rPr>
        <w:t>college students across the country seem to be engaged in an effort to avoid intellectual collisions and rid their campuses of “words, ideas, and subjects that might cause discomfort or give offense.”</w:t>
      </w:r>
      <w:r w:rsidRPr="000C62C2">
        <w:rPr>
          <w:sz w:val="22"/>
          <w:szCs w:val="22"/>
        </w:rPr>
        <w:t xml:space="preserve"> Only a few weeks after the publication of that article</w:t>
      </w:r>
      <w:r w:rsidRPr="000C62C2">
        <w:rPr>
          <w:sz w:val="22"/>
          <w:szCs w:val="22"/>
          <w:u w:val="single"/>
        </w:rPr>
        <w:t>, students at Yale University erupted in a yet another proof of the article’s thesis. Lecturer Erika Christakis, whose research is generally concerned with “the things that shape young lives,” and how we “balance collective and individual responsibilities,” proposed in an</w:t>
      </w:r>
      <w:r w:rsidRPr="000C62C2">
        <w:rPr>
          <w:rStyle w:val="apple-converted-space"/>
          <w:rFonts w:eastAsiaTheme="majorEastAsia"/>
          <w:sz w:val="22"/>
          <w:szCs w:val="22"/>
          <w:u w:val="single"/>
        </w:rPr>
        <w:t> </w:t>
      </w:r>
      <w:hyperlink r:id="rId16" w:tgtFrame="_blank" w:history="1">
        <w:r w:rsidRPr="000C62C2">
          <w:rPr>
            <w:rStyle w:val="Hyperlink"/>
            <w:rFonts w:eastAsiaTheme="majorEastAsia"/>
            <w:sz w:val="22"/>
            <w:szCs w:val="22"/>
            <w:u w:val="single"/>
          </w:rPr>
          <w:t>email</w:t>
        </w:r>
      </w:hyperlink>
      <w:r w:rsidRPr="000C62C2">
        <w:rPr>
          <w:rStyle w:val="apple-converted-space"/>
          <w:rFonts w:eastAsiaTheme="majorEastAsia"/>
          <w:sz w:val="22"/>
          <w:szCs w:val="22"/>
          <w:u w:val="single"/>
        </w:rPr>
        <w:t> </w:t>
      </w:r>
      <w:r w:rsidRPr="000C62C2">
        <w:rPr>
          <w:sz w:val="22"/>
          <w:szCs w:val="22"/>
          <w:u w:val="single"/>
        </w:rPr>
        <w:t>that rather than the University dictating what students could and could not wear for Halloween, she and her husband thought the students themselves might take responsibility for their Halloween costume choices, and if offended by others’ choices, take the opportunity to (wait for it…) “talk to each other.” “Free speech and the ability to tolerate offense</w:t>
      </w:r>
      <w:r w:rsidRPr="000C62C2">
        <w:rPr>
          <w:sz w:val="22"/>
          <w:szCs w:val="22"/>
        </w:rPr>
        <w:t>,” she contended, “</w:t>
      </w:r>
      <w:r w:rsidRPr="000C62C2">
        <w:rPr>
          <w:sz w:val="22"/>
          <w:szCs w:val="22"/>
          <w:u w:val="single"/>
        </w:rPr>
        <w:t>are the hallmarks of a free and open society</w:t>
      </w:r>
      <w:r w:rsidRPr="000C62C2">
        <w:rPr>
          <w:sz w:val="22"/>
          <w:szCs w:val="22"/>
        </w:rPr>
        <w:t xml:space="preserve">.” Across the country, college students’ behavior and the administrative response, however, appear to signal that campuses today are moving away from being exemplars of “a free and open society.” As </w:t>
      </w:r>
      <w:proofErr w:type="spellStart"/>
      <w:r w:rsidRPr="000C62C2">
        <w:rPr>
          <w:sz w:val="22"/>
          <w:szCs w:val="22"/>
        </w:rPr>
        <w:t>Lukianoff</w:t>
      </w:r>
      <w:proofErr w:type="spellEnd"/>
      <w:r w:rsidRPr="000C62C2">
        <w:rPr>
          <w:sz w:val="22"/>
          <w:szCs w:val="22"/>
        </w:rPr>
        <w:t xml:space="preserve"> and </w:t>
      </w:r>
      <w:proofErr w:type="spellStart"/>
      <w:r w:rsidRPr="000C62C2">
        <w:rPr>
          <w:sz w:val="22"/>
          <w:szCs w:val="22"/>
        </w:rPr>
        <w:t>Haidt</w:t>
      </w:r>
      <w:proofErr w:type="spellEnd"/>
      <w:r w:rsidRPr="000C62C2">
        <w:rPr>
          <w:sz w:val="22"/>
          <w:szCs w:val="22"/>
        </w:rPr>
        <w:t xml:space="preserve"> report, on some campuses</w:t>
      </w:r>
      <w:r w:rsidRPr="000C62C2">
        <w:rPr>
          <w:sz w:val="22"/>
          <w:szCs w:val="22"/>
          <w:u w:val="single"/>
        </w:rPr>
        <w:t>, professors are expected to issue </w:t>
      </w:r>
      <w:r w:rsidRPr="000C62C2">
        <w:rPr>
          <w:rStyle w:val="Emphasis"/>
          <w:b w:val="0"/>
          <w:szCs w:val="22"/>
        </w:rPr>
        <w:t>trigger warnings;</w:t>
      </w:r>
      <w:r w:rsidRPr="000C62C2">
        <w:rPr>
          <w:sz w:val="22"/>
          <w:szCs w:val="22"/>
          <w:u w:val="single"/>
        </w:rPr>
        <w:t xml:space="preserve"> “alerts [that] something in a course might cause a strong emotional response.”  </w:t>
      </w:r>
      <w:r w:rsidRPr="000C62C2">
        <w:rPr>
          <w:rFonts w:eastAsiaTheme="minorHAnsi"/>
          <w:sz w:val="22"/>
          <w:szCs w:val="22"/>
          <w:u w:val="single"/>
        </w:rPr>
        <w:t>The apparent goal is for college campuses to be “safe spaces” in which literature, ideas and words (and now Halloween costumes) that make some students uncomfortable are simply not allowed to exist</w:t>
      </w:r>
      <w:r w:rsidRPr="000C62C2">
        <w:rPr>
          <w:rFonts w:eastAsiaTheme="minorHAnsi"/>
          <w:sz w:val="22"/>
          <w:szCs w:val="22"/>
        </w:rPr>
        <w:t>. A</w:t>
      </w:r>
      <w:r w:rsidRPr="000C62C2">
        <w:rPr>
          <w:rFonts w:eastAsiaTheme="minorHAnsi"/>
          <w:sz w:val="22"/>
          <w:szCs w:val="22"/>
          <w:u w:val="single"/>
        </w:rPr>
        <w:t>nyone who (even accidentally) pollutes this safe space is dealt with swiftly and severely, resulting in a chilling effect on speech for students, faculty, and administrators</w:t>
      </w:r>
      <w:r w:rsidRPr="000C62C2">
        <w:rPr>
          <w:rFonts w:eastAsiaTheme="minorHAnsi"/>
          <w:sz w:val="22"/>
          <w:szCs w:val="22"/>
        </w:rPr>
        <w:t xml:space="preserve">. </w:t>
      </w:r>
      <w:proofErr w:type="spellStart"/>
      <w:r w:rsidRPr="000C62C2">
        <w:rPr>
          <w:rFonts w:eastAsiaTheme="minorHAnsi"/>
          <w:sz w:val="22"/>
          <w:szCs w:val="22"/>
        </w:rPr>
        <w:t>Lukianoff</w:t>
      </w:r>
      <w:proofErr w:type="spellEnd"/>
      <w:r w:rsidRPr="000C62C2">
        <w:rPr>
          <w:rFonts w:eastAsiaTheme="minorHAnsi"/>
          <w:sz w:val="22"/>
          <w:szCs w:val="22"/>
        </w:rPr>
        <w:t xml:space="preserve"> and </w:t>
      </w:r>
      <w:proofErr w:type="spellStart"/>
      <w:r w:rsidRPr="000C62C2">
        <w:rPr>
          <w:rFonts w:eastAsiaTheme="minorHAnsi"/>
          <w:sz w:val="22"/>
          <w:szCs w:val="22"/>
        </w:rPr>
        <w:t>Haidt</w:t>
      </w:r>
      <w:proofErr w:type="spellEnd"/>
      <w:r w:rsidRPr="000C62C2">
        <w:rPr>
          <w:rFonts w:eastAsiaTheme="minorHAnsi"/>
          <w:sz w:val="22"/>
          <w:szCs w:val="22"/>
        </w:rPr>
        <w:t xml:space="preserve"> call this </w:t>
      </w:r>
      <w:r w:rsidRPr="000C62C2">
        <w:rPr>
          <w:rFonts w:eastAsiaTheme="minorHAnsi"/>
          <w:i/>
          <w:iCs/>
          <w:sz w:val="22"/>
          <w:szCs w:val="22"/>
        </w:rPr>
        <w:t>vindictive protectiveness</w:t>
      </w:r>
      <w:r w:rsidRPr="000C62C2">
        <w:rPr>
          <w:rFonts w:eastAsiaTheme="minorHAnsi"/>
          <w:sz w:val="22"/>
          <w:szCs w:val="22"/>
        </w:rPr>
        <w:t xml:space="preserve">. </w:t>
      </w:r>
      <w:r w:rsidRPr="000C62C2">
        <w:rPr>
          <w:rFonts w:eastAsiaTheme="minorHAnsi"/>
          <w:sz w:val="22"/>
          <w:szCs w:val="22"/>
          <w:u w:val="single"/>
        </w:rPr>
        <w:t xml:space="preserve">It creates a culture in which everyone must think the same—or at least “think twice before speaking up, lest they face charges of insensitivity, aggression, or </w:t>
      </w:r>
      <w:proofErr w:type="spellStart"/>
      <w:r w:rsidRPr="000C62C2">
        <w:rPr>
          <w:rFonts w:eastAsiaTheme="minorHAnsi"/>
          <w:sz w:val="22"/>
          <w:szCs w:val="22"/>
          <w:u w:val="single"/>
        </w:rPr>
        <w:t>worse</w:t>
      </w:r>
      <w:r w:rsidRPr="000C62C2">
        <w:rPr>
          <w:rFonts w:eastAsiaTheme="minorHAnsi"/>
          <w:sz w:val="22"/>
          <w:szCs w:val="22"/>
        </w:rPr>
        <w:t>.”</w:t>
      </w:r>
      <w:r w:rsidRPr="000C62C2">
        <w:rPr>
          <w:sz w:val="22"/>
          <w:szCs w:val="22"/>
        </w:rPr>
        <w:t>In</w:t>
      </w:r>
      <w:proofErr w:type="spellEnd"/>
      <w:r w:rsidRPr="000C62C2">
        <w:rPr>
          <w:sz w:val="22"/>
          <w:szCs w:val="22"/>
        </w:rPr>
        <w:t xml:space="preserve"> response to Erika Christakis’s “offensive” email,</w:t>
      </w:r>
      <w:r w:rsidRPr="000C62C2">
        <w:rPr>
          <w:rStyle w:val="apple-converted-space"/>
          <w:rFonts w:eastAsiaTheme="majorEastAsia"/>
          <w:sz w:val="22"/>
          <w:szCs w:val="22"/>
        </w:rPr>
        <w:t> </w:t>
      </w:r>
      <w:hyperlink r:id="rId17" w:tgtFrame="_blank" w:history="1">
        <w:r w:rsidRPr="000C62C2">
          <w:rPr>
            <w:rStyle w:val="Hyperlink"/>
            <w:rFonts w:eastAsiaTheme="majorEastAsia"/>
            <w:sz w:val="22"/>
            <w:szCs w:val="22"/>
          </w:rPr>
          <w:t>Yale students descended</w:t>
        </w:r>
      </w:hyperlink>
      <w:r w:rsidRPr="000C62C2">
        <w:rPr>
          <w:rStyle w:val="apple-converted-space"/>
          <w:rFonts w:eastAsiaTheme="majorEastAsia"/>
          <w:sz w:val="22"/>
          <w:szCs w:val="22"/>
        </w:rPr>
        <w:t> </w:t>
      </w:r>
      <w:r w:rsidRPr="000C62C2">
        <w:rPr>
          <w:sz w:val="22"/>
          <w:szCs w:val="22"/>
        </w:rPr>
        <w:t>upon her husband, Nicholas Christakis, Master of Silliman College, commanding him to apologize and meet their demands, punctuating each student’s monologue with a round of snapping, as if participating in a poetry performance (or perhaps out of concern that</w:t>
      </w:r>
      <w:r w:rsidRPr="000C62C2">
        <w:rPr>
          <w:rStyle w:val="apple-converted-space"/>
          <w:rFonts w:eastAsiaTheme="majorEastAsia"/>
          <w:sz w:val="22"/>
          <w:szCs w:val="22"/>
        </w:rPr>
        <w:t> </w:t>
      </w:r>
      <w:hyperlink r:id="rId18" w:tgtFrame="_blank" w:history="1">
        <w:r w:rsidRPr="000C62C2">
          <w:rPr>
            <w:rStyle w:val="Hyperlink"/>
            <w:rFonts w:eastAsiaTheme="majorEastAsia"/>
            <w:sz w:val="22"/>
            <w:szCs w:val="22"/>
          </w:rPr>
          <w:t>applause might trigger anxiety</w:t>
        </w:r>
      </w:hyperlink>
      <w:r w:rsidRPr="000C62C2">
        <w:rPr>
          <w:sz w:val="22"/>
          <w:szCs w:val="22"/>
        </w:rPr>
        <w:t>). Christakis, committed to listening to and reflecting upon the students’ views and articulating his own, offered them a thoughtful conversation. The students, however, rejected civil discourse as a substitute for their demands, and refused to participate; one student telling others to, “</w:t>
      </w:r>
      <w:proofErr w:type="gramStart"/>
      <w:r w:rsidRPr="000C62C2">
        <w:rPr>
          <w:sz w:val="22"/>
          <w:szCs w:val="22"/>
        </w:rPr>
        <w:t>walk</w:t>
      </w:r>
      <w:proofErr w:type="gramEnd"/>
      <w:r w:rsidRPr="000C62C2">
        <w:rPr>
          <w:sz w:val="22"/>
          <w:szCs w:val="22"/>
        </w:rPr>
        <w:t xml:space="preserve"> away, he doesn’t deserve to be listened to,” and another insisting that he, “be quiet!” She then shrieked, </w:t>
      </w:r>
      <w:r w:rsidRPr="000C62C2">
        <w:rPr>
          <w:sz w:val="22"/>
          <w:szCs w:val="22"/>
          <w:u w:val="single"/>
        </w:rPr>
        <w:t>“It is your job to create a place of comfort and home for the students!” When Christakis disagreed with that job description, the student exploded in a</w:t>
      </w:r>
      <w:r w:rsidRPr="000C62C2">
        <w:rPr>
          <w:rStyle w:val="apple-converted-space"/>
          <w:rFonts w:eastAsiaTheme="majorEastAsia"/>
          <w:sz w:val="22"/>
          <w:szCs w:val="22"/>
          <w:u w:val="single"/>
        </w:rPr>
        <w:t> </w:t>
      </w:r>
      <w:hyperlink r:id="rId19" w:tooltip="Psychology Today looks at rage" w:history="1">
        <w:r w:rsidRPr="000C62C2">
          <w:rPr>
            <w:rStyle w:val="Hyperlink"/>
            <w:rFonts w:eastAsiaTheme="majorEastAsia"/>
            <w:sz w:val="22"/>
            <w:szCs w:val="22"/>
            <w:u w:val="single"/>
          </w:rPr>
          <w:t>rage</w:t>
        </w:r>
      </w:hyperlink>
      <w:r w:rsidRPr="000C62C2">
        <w:rPr>
          <w:rStyle w:val="apple-converted-space"/>
          <w:rFonts w:eastAsiaTheme="majorEastAsia"/>
          <w:sz w:val="22"/>
          <w:szCs w:val="22"/>
          <w:u w:val="single"/>
        </w:rPr>
        <w:t> </w:t>
      </w:r>
      <w:r w:rsidRPr="000C62C2">
        <w:rPr>
          <w:sz w:val="22"/>
          <w:szCs w:val="22"/>
          <w:u w:val="single"/>
        </w:rPr>
        <w:t>of F-bombs, finally demanding, “</w:t>
      </w:r>
      <w:proofErr w:type="gramStart"/>
      <w:r w:rsidRPr="000C62C2">
        <w:rPr>
          <w:sz w:val="22"/>
          <w:szCs w:val="22"/>
          <w:u w:val="single"/>
        </w:rPr>
        <w:t>you</w:t>
      </w:r>
      <w:proofErr w:type="gramEnd"/>
      <w:r w:rsidRPr="000C62C2">
        <w:rPr>
          <w:sz w:val="22"/>
          <w:szCs w:val="22"/>
          <w:u w:val="single"/>
        </w:rPr>
        <w:t xml:space="preserve"> should step down! It is not about creating an intellectual space! It is</w:t>
      </w:r>
      <w:r w:rsidRPr="000C62C2">
        <w:rPr>
          <w:rStyle w:val="apple-converted-space"/>
          <w:rFonts w:eastAsiaTheme="majorEastAsia"/>
          <w:sz w:val="22"/>
          <w:szCs w:val="22"/>
          <w:u w:val="single"/>
        </w:rPr>
        <w:t> </w:t>
      </w:r>
      <w:r w:rsidRPr="000C62C2">
        <w:rPr>
          <w:rStyle w:val="Emphasis"/>
          <w:b w:val="0"/>
          <w:szCs w:val="22"/>
        </w:rPr>
        <w:t>not</w:t>
      </w:r>
      <w:r w:rsidRPr="000C62C2">
        <w:rPr>
          <w:sz w:val="22"/>
          <w:szCs w:val="22"/>
          <w:u w:val="single"/>
        </w:rPr>
        <w:t>! Do you understand that?”</w:t>
      </w:r>
      <w:r w:rsidRPr="000C62C2">
        <w:rPr>
          <w:sz w:val="22"/>
          <w:szCs w:val="22"/>
        </w:rPr>
        <w:t xml:space="preserve"> She put the final flourish on her soliloquy with, “</w:t>
      </w:r>
      <w:r w:rsidRPr="000C62C2">
        <w:rPr>
          <w:sz w:val="22"/>
          <w:szCs w:val="22"/>
          <w:u w:val="single"/>
        </w:rPr>
        <w:t>You should not</w:t>
      </w:r>
      <w:r w:rsidRPr="000C62C2">
        <w:rPr>
          <w:rStyle w:val="apple-converted-space"/>
          <w:rFonts w:eastAsiaTheme="majorEastAsia"/>
          <w:sz w:val="22"/>
          <w:szCs w:val="22"/>
          <w:u w:val="single"/>
        </w:rPr>
        <w:t> </w:t>
      </w:r>
      <w:hyperlink r:id="rId20" w:tooltip="Psychology Today looks at sleep" w:history="1">
        <w:r w:rsidRPr="000C62C2">
          <w:rPr>
            <w:rStyle w:val="Hyperlink"/>
            <w:rFonts w:eastAsiaTheme="majorEastAsia"/>
            <w:sz w:val="22"/>
            <w:szCs w:val="22"/>
            <w:u w:val="single"/>
          </w:rPr>
          <w:t>sleep</w:t>
        </w:r>
      </w:hyperlink>
      <w:r w:rsidRPr="000C62C2">
        <w:rPr>
          <w:rStyle w:val="apple-converted-space"/>
          <w:rFonts w:eastAsiaTheme="majorEastAsia"/>
          <w:sz w:val="22"/>
          <w:szCs w:val="22"/>
          <w:u w:val="single"/>
        </w:rPr>
        <w:t> </w:t>
      </w:r>
      <w:r w:rsidRPr="000C62C2">
        <w:rPr>
          <w:sz w:val="22"/>
          <w:szCs w:val="22"/>
          <w:u w:val="single"/>
        </w:rPr>
        <w:t>at night! You are disgusting!”</w:t>
      </w:r>
      <w:r w:rsidRPr="000C62C2">
        <w:rPr>
          <w:sz w:val="22"/>
          <w:szCs w:val="22"/>
        </w:rPr>
        <w:t xml:space="preserve"> The pseudonymous professor who authored the Vox.com piece,</w:t>
      </w:r>
      <w:r w:rsidRPr="000C62C2">
        <w:rPr>
          <w:rStyle w:val="apple-converted-space"/>
          <w:rFonts w:eastAsiaTheme="majorEastAsia"/>
          <w:sz w:val="22"/>
          <w:szCs w:val="22"/>
        </w:rPr>
        <w:t> </w:t>
      </w:r>
      <w:hyperlink r:id="rId21" w:tgtFrame="_blank" w:history="1">
        <w:r w:rsidRPr="000C62C2">
          <w:rPr>
            <w:rStyle w:val="Strong"/>
            <w:b w:val="0"/>
            <w:i/>
            <w:iCs/>
            <w:sz w:val="22"/>
            <w:szCs w:val="22"/>
          </w:rPr>
          <w:t>I'm a liberal professor, and my liberal students terrify me</w:t>
        </w:r>
      </w:hyperlink>
      <w:r w:rsidRPr="000C62C2">
        <w:rPr>
          <w:sz w:val="22"/>
          <w:szCs w:val="22"/>
        </w:rPr>
        <w:t>, laments in his article the shift from the ethos a few years ago when typical complaints (presumably characteristically coming from politically right-of-center students) resulted in, “... nothing. It disappeared forever; no one cared about it beyond their contractual duties to document student concerns.” In his own case</w:t>
      </w:r>
      <w:r w:rsidRPr="000C62C2">
        <w:rPr>
          <w:sz w:val="22"/>
          <w:szCs w:val="22"/>
          <w:u w:val="single"/>
        </w:rPr>
        <w:t>, when a student filed a complaint alleging the liberal professor imposed his “</w:t>
      </w:r>
      <w:proofErr w:type="spellStart"/>
      <w:r w:rsidRPr="000C62C2">
        <w:rPr>
          <w:sz w:val="22"/>
          <w:szCs w:val="22"/>
          <w:u w:val="single"/>
        </w:rPr>
        <w:t>communistical</w:t>
      </w:r>
      <w:proofErr w:type="spellEnd"/>
      <w:r w:rsidRPr="000C62C2">
        <w:rPr>
          <w:sz w:val="22"/>
          <w:szCs w:val="22"/>
          <w:u w:val="single"/>
        </w:rPr>
        <w:t xml:space="preserve"> [sic] sympathies” on the class, the administrator in charge of the complaint rolled her eyes. “She knew the complaint was silly bullshit,” </w:t>
      </w:r>
      <w:r w:rsidRPr="000C62C2">
        <w:rPr>
          <w:sz w:val="22"/>
          <w:szCs w:val="22"/>
        </w:rPr>
        <w:t xml:space="preserve">the liberal professor says. </w:t>
      </w:r>
      <w:r w:rsidRPr="000C62C2">
        <w:rPr>
          <w:sz w:val="22"/>
          <w:szCs w:val="22"/>
          <w:u w:val="single"/>
        </w:rPr>
        <w:t>Fast-forward to today when (even) liberal students are intolerant of ideas they don’t like and words that upset them, and now have, as the liberal professor describes, “the ability to claim Grievous Harm in nearly any circumstance, after any affront, and a teacher's formal ability to respond to these claims is limited at best.”</w:t>
      </w:r>
    </w:p>
    <w:p w:rsidR="00A24A2F" w:rsidRPr="000C62C2" w:rsidRDefault="00A24A2F" w:rsidP="005C1B83">
      <w:pPr>
        <w:pStyle w:val="Heading4"/>
        <w:rPr>
          <w:sz w:val="28"/>
        </w:rPr>
      </w:pPr>
      <w:r w:rsidRPr="000C62C2">
        <w:rPr>
          <w:sz w:val="28"/>
        </w:rPr>
        <w:t xml:space="preserve">Safe Spaces are bad for college campuses. </w:t>
      </w:r>
    </w:p>
    <w:p w:rsidR="00A24A2F" w:rsidRPr="000C62C2" w:rsidRDefault="00A24A2F" w:rsidP="00A24A2F">
      <w:pPr>
        <w:pStyle w:val="NormalWeb"/>
        <w:spacing w:before="0" w:beforeAutospacing="0" w:after="225" w:afterAutospacing="0" w:line="276" w:lineRule="auto"/>
        <w:textAlignment w:val="baseline"/>
        <w:rPr>
          <w:sz w:val="22"/>
          <w:szCs w:val="22"/>
        </w:rPr>
      </w:pPr>
      <w:r w:rsidRPr="000C62C2">
        <w:rPr>
          <w:b/>
          <w:sz w:val="22"/>
          <w:szCs w:val="22"/>
        </w:rPr>
        <w:t xml:space="preserve">Economist 15 </w:t>
      </w:r>
      <w:r w:rsidRPr="000C62C2">
        <w:rPr>
          <w:sz w:val="22"/>
          <w:szCs w:val="22"/>
        </w:rPr>
        <w:t>(“The right to fright”, The Economist, 11/14/15, http://www.economist.com/news/leaders/21678223-obsession-safe-spaces-not-just-bad-education-it-also-diminishes-worthwhile-campus)</w:t>
      </w:r>
    </w:p>
    <w:p w:rsidR="00A24A2F" w:rsidRPr="000C62C2" w:rsidRDefault="00A24A2F" w:rsidP="00A24A2F">
      <w:pPr>
        <w:pStyle w:val="NormalWeb"/>
        <w:spacing w:before="0" w:beforeAutospacing="0" w:after="225" w:afterAutospacing="0" w:line="276" w:lineRule="auto"/>
        <w:textAlignment w:val="baseline"/>
        <w:rPr>
          <w:sz w:val="22"/>
          <w:szCs w:val="22"/>
        </w:rPr>
      </w:pPr>
      <w:r w:rsidRPr="000C62C2">
        <w:rPr>
          <w:sz w:val="22"/>
          <w:szCs w:val="22"/>
        </w:rPr>
        <w:t xml:space="preserve">HALLOWEEN is supposed to last for one night only. At Yale University (motto: “Light and Truth”) it has dragged on considerably longer. As happens at many American universities, Yale administrators sent an advisory e-mail to students before the big night, requesting them to refrain from wearing costumes that other students might find offensive. </w:t>
      </w:r>
      <w:r w:rsidRPr="000C62C2">
        <w:rPr>
          <w:sz w:val="22"/>
          <w:szCs w:val="22"/>
          <w:u w:val="single"/>
        </w:rPr>
        <w:t>Given that it is legal for 18-year-old Americans to drive, marry and, in most places, own firearms, it might seem reasonable to let students make their own decisions about dressing-up—and to face the consequences when photographs of them disguised as Osama bin Laden can forever be found on Facebook or Instagram. Yet a determination to treat adults as children is becoming a feature of life on campus, and not just in America</w:t>
      </w:r>
      <w:r w:rsidRPr="000C62C2">
        <w:rPr>
          <w:sz w:val="22"/>
          <w:szCs w:val="22"/>
        </w:rPr>
        <w:t xml:space="preserve">. Strangely, some of the most enthusiastic supporters of this development are the students themselves. In response to the Yale e-mail, a faculty member wrote a carefully worded reply. In it she suggested that students and faculty ought to ponder whether a university should seek to control the </w:t>
      </w:r>
      <w:proofErr w:type="spellStart"/>
      <w:r w:rsidRPr="000C62C2">
        <w:rPr>
          <w:sz w:val="22"/>
          <w:szCs w:val="22"/>
        </w:rPr>
        <w:t>behaviour</w:t>
      </w:r>
      <w:proofErr w:type="spellEnd"/>
      <w:r w:rsidRPr="000C62C2">
        <w:rPr>
          <w:sz w:val="22"/>
          <w:szCs w:val="22"/>
        </w:rPr>
        <w:t xml:space="preserve"> of students in this way. Yes it should, came the reply, in the form of a letter signed by hundreds of students, protests and calls for two academics to resign for suggesting otherwise. Tellingly, the complaint made by some students at Yale’s Silliman College, where the row took place, was that they now felt unsafe. On the face of it this is odd. New Haven, which surrounds Yale, had 60 shootings in 2014, 12 of them fatal. Thankfully, there has never been a shooting at the university. The choice of words was deliberate, though</w:t>
      </w:r>
      <w:r w:rsidRPr="000C62C2">
        <w:rPr>
          <w:sz w:val="22"/>
          <w:szCs w:val="22"/>
          <w:u w:val="single"/>
        </w:rPr>
        <w:t>. Last year a debate on abortion at Oxford University was cancelled after some students complained that hearing the views of anti-abortionists would make them feel unsafe</w:t>
      </w:r>
      <w:r w:rsidRPr="000C62C2">
        <w:rPr>
          <w:sz w:val="22"/>
          <w:szCs w:val="22"/>
        </w:rPr>
        <w:t xml:space="preserve">. Many </w:t>
      </w:r>
      <w:r w:rsidRPr="000C62C2">
        <w:rPr>
          <w:sz w:val="22"/>
          <w:szCs w:val="22"/>
          <w:u w:val="single"/>
        </w:rPr>
        <w:t>British universities now provide “safe spaces” for students to protect them from views which they might find objectionable. Sometimes demands for safe space enter the classroom</w:t>
      </w:r>
      <w:r w:rsidRPr="000C62C2">
        <w:rPr>
          <w:sz w:val="22"/>
          <w:szCs w:val="22"/>
        </w:rPr>
        <w:t xml:space="preserve">. Jeannie Suk, a Harvard law professor, has written about how </w:t>
      </w:r>
      <w:r w:rsidRPr="000C62C2">
        <w:rPr>
          <w:sz w:val="22"/>
          <w:szCs w:val="22"/>
          <w:u w:val="single"/>
        </w:rPr>
        <w:t>students there tried to dissuade her from discussing rape in class when teaching the law on domestic violence, lest it trigger traumatic memories</w:t>
      </w:r>
      <w:r w:rsidRPr="000C62C2">
        <w:rPr>
          <w:sz w:val="22"/>
          <w:szCs w:val="22"/>
        </w:rPr>
        <w:t xml:space="preserve">. </w:t>
      </w:r>
      <w:r w:rsidRPr="000C62C2">
        <w:rPr>
          <w:bCs/>
          <w:sz w:val="22"/>
          <w:szCs w:val="22"/>
        </w:rPr>
        <w:t>Bodies upon the gears</w:t>
      </w:r>
      <w:r w:rsidRPr="000C62C2">
        <w:rPr>
          <w:b/>
          <w:bCs/>
          <w:sz w:val="22"/>
          <w:szCs w:val="22"/>
        </w:rPr>
        <w:t xml:space="preserve"> </w:t>
      </w:r>
      <w:proofErr w:type="gramStart"/>
      <w:r w:rsidRPr="000C62C2">
        <w:rPr>
          <w:sz w:val="22"/>
          <w:szCs w:val="22"/>
        </w:rPr>
        <w:t>Like</w:t>
      </w:r>
      <w:proofErr w:type="gramEnd"/>
      <w:r w:rsidRPr="000C62C2">
        <w:rPr>
          <w:sz w:val="22"/>
          <w:szCs w:val="22"/>
        </w:rPr>
        <w:t xml:space="preserve"> many bad ideas, </w:t>
      </w:r>
      <w:r w:rsidRPr="000C62C2">
        <w:rPr>
          <w:sz w:val="22"/>
          <w:szCs w:val="22"/>
          <w:u w:val="single"/>
        </w:rPr>
        <w:t>the notion of safe spaces at universities has its roots in a good one. Gay people once used the term to refer to bars and clubs where they could gather without fear,</w:t>
      </w:r>
      <w:r w:rsidRPr="000C62C2">
        <w:rPr>
          <w:sz w:val="22"/>
          <w:szCs w:val="22"/>
        </w:rPr>
        <w:t xml:space="preserve"> at a time when many states still had laws against sodomy. In the worst cases, though, </w:t>
      </w:r>
      <w:r w:rsidRPr="000C62C2">
        <w:rPr>
          <w:sz w:val="22"/>
          <w:szCs w:val="22"/>
          <w:u w:val="single"/>
        </w:rPr>
        <w:t>an idea that began by denoting a place where people could assemble without being prosecuted has been reinvented by students to serve as a justification for shutting out ideas. At Colorado College, safety has been invoked by a student group to prevent the screening of a film celebrating the Stonewall riots which downplays the role of minorities in the gay-rights movement.</w:t>
      </w:r>
      <w:r w:rsidRPr="000C62C2">
        <w:rPr>
          <w:sz w:val="22"/>
          <w:szCs w:val="22"/>
        </w:rPr>
        <w:t xml:space="preserve"> </w:t>
      </w:r>
      <w:r w:rsidRPr="000C62C2">
        <w:rPr>
          <w:sz w:val="22"/>
          <w:szCs w:val="22"/>
          <w:u w:val="single"/>
        </w:rPr>
        <w:t>The same reasoning has led some students to request warnings before colleges expose them to literature that deals with racism and violence. People as different as Condoleezza Rice,</w:t>
      </w:r>
      <w:r w:rsidRPr="000C62C2">
        <w:rPr>
          <w:sz w:val="22"/>
          <w:szCs w:val="22"/>
        </w:rPr>
        <w:t xml:space="preserve"> a former secretary of state, </w:t>
      </w:r>
      <w:r w:rsidRPr="000C62C2">
        <w:rPr>
          <w:sz w:val="22"/>
          <w:szCs w:val="22"/>
          <w:u w:val="single"/>
        </w:rPr>
        <w:t>and Bill Maher</w:t>
      </w:r>
      <w:r w:rsidRPr="000C62C2">
        <w:rPr>
          <w:sz w:val="22"/>
          <w:szCs w:val="22"/>
        </w:rPr>
        <w:t xml:space="preserve">, a satirist, </w:t>
      </w:r>
      <w:r w:rsidRPr="000C62C2">
        <w:rPr>
          <w:sz w:val="22"/>
          <w:szCs w:val="22"/>
          <w:u w:val="single"/>
        </w:rPr>
        <w:t>have been dissuaded from giving speeches on campuses, sometimes on grounds of safety.</w:t>
      </w:r>
      <w:r w:rsidRPr="000C62C2">
        <w:rPr>
          <w:sz w:val="22"/>
          <w:szCs w:val="22"/>
        </w:rPr>
        <w:t xml:space="preserve"> What makes this so objectionable is that there are plenty of things on American campuses that really do warrant censure from the university. Administrators at the University of Oklahoma managed not to notice that one of its fraternities, Sigma Alpha Epsilon, had cheerily sung a song about hanging black people from a tree for years, until a video of them doing so appeared on the internet. At the University of Missouri, whose president resigned on November 9th, administrators did a poor job of responding to complaints of unacceptable </w:t>
      </w:r>
      <w:proofErr w:type="spellStart"/>
      <w:r w:rsidRPr="000C62C2">
        <w:rPr>
          <w:sz w:val="22"/>
          <w:szCs w:val="22"/>
        </w:rPr>
        <w:t>behaviour</w:t>
      </w:r>
      <w:proofErr w:type="spellEnd"/>
      <w:r w:rsidRPr="000C62C2">
        <w:rPr>
          <w:sz w:val="22"/>
          <w:szCs w:val="22"/>
        </w:rPr>
        <w:t xml:space="preserve"> on campus—which included the scattering of balls of cotton about the place, as a put-down to black students, and the smearing of </w:t>
      </w:r>
      <w:proofErr w:type="spellStart"/>
      <w:r w:rsidRPr="000C62C2">
        <w:rPr>
          <w:sz w:val="22"/>
          <w:szCs w:val="22"/>
        </w:rPr>
        <w:t>faeces</w:t>
      </w:r>
      <w:proofErr w:type="spellEnd"/>
      <w:r w:rsidRPr="000C62C2">
        <w:rPr>
          <w:sz w:val="22"/>
          <w:szCs w:val="22"/>
        </w:rPr>
        <w:t xml:space="preserve"> in the shape of a swastika in a bathroom. Distinguishing between this sort of thing and obnoxious Halloween costumes ought not to be a difficult task. </w:t>
      </w:r>
      <w:r w:rsidRPr="000C62C2">
        <w:rPr>
          <w:sz w:val="22"/>
          <w:szCs w:val="22"/>
          <w:u w:val="single"/>
        </w:rPr>
        <w:t>But by equating smaller ills with bigger ones, students and universities have made it harder, and diminished worthwhile protests in the process</w:t>
      </w:r>
      <w:r w:rsidRPr="000C62C2">
        <w:rPr>
          <w:sz w:val="22"/>
          <w:szCs w:val="22"/>
        </w:rPr>
        <w:t xml:space="preserve">. The University of Missouri episode shows how damaging this confusion can be: </w:t>
      </w:r>
      <w:r w:rsidRPr="000C62C2">
        <w:rPr>
          <w:sz w:val="22"/>
          <w:szCs w:val="22"/>
          <w:u w:val="single"/>
        </w:rPr>
        <w:t>some activists tried to prevent the college’s own newspaper from covering their demonstration, claiming that to do so would have endangered their safe space, thereby rendering a reasonable protest absurd</w:t>
      </w:r>
      <w:r w:rsidRPr="000C62C2">
        <w:rPr>
          <w:sz w:val="22"/>
          <w:szCs w:val="22"/>
        </w:rPr>
        <w:t>. Fifty years ago student radicals agitated for academic freedom and the right to engage in political activities on campus. Now some of their successors are campaigning for censorship and increased policing by universities of student activities. The supporters of these ideas on campus are usually described as radicals. They are, in fact, the opposite.</w:t>
      </w:r>
    </w:p>
    <w:p w:rsidR="00A24A2F" w:rsidRPr="000C62C2" w:rsidRDefault="00A24A2F" w:rsidP="00A24A2F">
      <w:pPr>
        <w:keepNext/>
        <w:keepLines/>
        <w:pageBreakBefore/>
        <w:spacing w:before="40"/>
        <w:jc w:val="center"/>
        <w:outlineLvl w:val="2"/>
        <w:rPr>
          <w:rFonts w:ascii="Times New Roman" w:eastAsiaTheme="majorEastAsia" w:hAnsi="Times New Roman" w:cs="Times New Roman"/>
          <w:b/>
          <w:sz w:val="32"/>
          <w:szCs w:val="24"/>
          <w:u w:val="single"/>
        </w:rPr>
      </w:pPr>
      <w:r w:rsidRPr="000C62C2">
        <w:rPr>
          <w:rFonts w:ascii="Times New Roman" w:eastAsiaTheme="majorEastAsia" w:hAnsi="Times New Roman" w:cs="Times New Roman"/>
          <w:b/>
          <w:sz w:val="32"/>
          <w:szCs w:val="24"/>
          <w:u w:val="single"/>
        </w:rPr>
        <w:t>Call-out culture is bad</w:t>
      </w:r>
    </w:p>
    <w:p w:rsidR="00A24A2F" w:rsidRPr="000C62C2" w:rsidRDefault="00A24A2F" w:rsidP="00A24A2F">
      <w:pPr>
        <w:keepNext/>
        <w:keepLines/>
        <w:spacing w:before="40"/>
        <w:outlineLvl w:val="3"/>
        <w:rPr>
          <w:rFonts w:ascii="Times New Roman" w:eastAsiaTheme="majorEastAsia" w:hAnsi="Times New Roman" w:cs="Times New Roman"/>
          <w:b/>
          <w:iCs/>
          <w:sz w:val="28"/>
        </w:rPr>
      </w:pPr>
      <w:r w:rsidRPr="000C62C2">
        <w:rPr>
          <w:rFonts w:ascii="Times New Roman" w:eastAsiaTheme="majorEastAsia" w:hAnsi="Times New Roman" w:cs="Times New Roman"/>
          <w:b/>
          <w:iCs/>
          <w:sz w:val="28"/>
        </w:rPr>
        <w:t>Call out culture bad</w:t>
      </w:r>
    </w:p>
    <w:p w:rsidR="00A24A2F" w:rsidRPr="000C62C2" w:rsidRDefault="00A24A2F" w:rsidP="00A24A2F">
      <w:pPr>
        <w:rPr>
          <w:rFonts w:ascii="Times New Roman" w:hAnsi="Times New Roman" w:cs="Times New Roman"/>
          <w:sz w:val="16"/>
        </w:rPr>
      </w:pPr>
      <w:proofErr w:type="spellStart"/>
      <w:r w:rsidRPr="000C62C2">
        <w:rPr>
          <w:rFonts w:ascii="Times New Roman" w:hAnsi="Times New Roman" w:cs="Times New Roman"/>
          <w:sz w:val="16"/>
        </w:rPr>
        <w:t>Asam</w:t>
      </w:r>
      <w:proofErr w:type="spellEnd"/>
      <w:r w:rsidRPr="000C62C2">
        <w:rPr>
          <w:rFonts w:ascii="Times New Roman" w:hAnsi="Times New Roman" w:cs="Times New Roman"/>
          <w:sz w:val="16"/>
        </w:rPr>
        <w:t xml:space="preserve"> </w:t>
      </w:r>
      <w:r w:rsidRPr="000C62C2">
        <w:rPr>
          <w:rFonts w:ascii="Times New Roman" w:hAnsi="Times New Roman" w:cs="Times New Roman"/>
          <w:b/>
          <w:bCs/>
          <w:sz w:val="28"/>
        </w:rPr>
        <w:t>Ahmad</w:t>
      </w:r>
      <w:r w:rsidRPr="000C62C2">
        <w:rPr>
          <w:rFonts w:ascii="Times New Roman" w:hAnsi="Times New Roman" w:cs="Times New Roman"/>
          <w:sz w:val="16"/>
        </w:rPr>
        <w:t xml:space="preserve"> is a Toronto-based writer who still has a hard time trusting words. He coordinates the It Gets Fatter Project, a body positivity group started by fat queer people of </w:t>
      </w:r>
      <w:proofErr w:type="spellStart"/>
      <w:r w:rsidRPr="000C62C2">
        <w:rPr>
          <w:rFonts w:ascii="Times New Roman" w:hAnsi="Times New Roman" w:cs="Times New Roman"/>
          <w:sz w:val="16"/>
        </w:rPr>
        <w:t>colour</w:t>
      </w:r>
      <w:proofErr w:type="spellEnd"/>
      <w:r w:rsidRPr="000C62C2">
        <w:rPr>
          <w:rFonts w:ascii="Times New Roman" w:hAnsi="Times New Roman" w:cs="Times New Roman"/>
          <w:sz w:val="16"/>
        </w:rPr>
        <w:t>.  3-2-</w:t>
      </w:r>
      <w:r w:rsidRPr="000C62C2">
        <w:rPr>
          <w:rFonts w:ascii="Times New Roman" w:hAnsi="Times New Roman" w:cs="Times New Roman"/>
          <w:b/>
          <w:bCs/>
          <w:sz w:val="28"/>
        </w:rPr>
        <w:t>15</w:t>
      </w:r>
      <w:r w:rsidRPr="000C62C2">
        <w:rPr>
          <w:rFonts w:ascii="Times New Roman" w:hAnsi="Times New Roman" w:cs="Times New Roman"/>
          <w:sz w:val="16"/>
        </w:rPr>
        <w:t xml:space="preserve"> http://briarpatchmagazine.com/articles/view/a-note-on-call-out-culture</w:t>
      </w:r>
    </w:p>
    <w:p w:rsidR="00A24A2F" w:rsidRPr="000C62C2" w:rsidRDefault="00A24A2F" w:rsidP="00A24A2F">
      <w:pPr>
        <w:rPr>
          <w:rFonts w:ascii="Times New Roman" w:hAnsi="Times New Roman" w:cs="Times New Roman"/>
          <w:sz w:val="24"/>
          <w:u w:val="single"/>
        </w:rPr>
      </w:pPr>
      <w:r w:rsidRPr="000C62C2">
        <w:rPr>
          <w:rFonts w:ascii="Times New Roman" w:hAnsi="Times New Roman" w:cs="Times New Roman"/>
          <w:sz w:val="24"/>
          <w:u w:val="single"/>
        </w:rPr>
        <w:t>Call-out culture refers to the tendency among progressives</w:t>
      </w:r>
      <w:r w:rsidRPr="000C62C2">
        <w:rPr>
          <w:rFonts w:ascii="Times New Roman" w:hAnsi="Times New Roman" w:cs="Times New Roman"/>
          <w:sz w:val="16"/>
        </w:rPr>
        <w:t xml:space="preserve">, radicals, activists, and community organizers </w:t>
      </w:r>
      <w:r w:rsidRPr="000C62C2">
        <w:rPr>
          <w:rFonts w:ascii="Times New Roman" w:hAnsi="Times New Roman" w:cs="Times New Roman"/>
          <w:sz w:val="24"/>
          <w:u w:val="single"/>
        </w:rPr>
        <w:t xml:space="preserve">to publicly name instances </w:t>
      </w:r>
      <w:r w:rsidRPr="000C62C2">
        <w:rPr>
          <w:rFonts w:ascii="Times New Roman" w:hAnsi="Times New Roman" w:cs="Times New Roman"/>
          <w:sz w:val="16"/>
        </w:rPr>
        <w:t xml:space="preserve">or patterns </w:t>
      </w:r>
      <w:r w:rsidRPr="000C62C2">
        <w:rPr>
          <w:rFonts w:ascii="Times New Roman" w:hAnsi="Times New Roman" w:cs="Times New Roman"/>
          <w:sz w:val="24"/>
          <w:u w:val="single"/>
        </w:rPr>
        <w:t xml:space="preserve">of oppressive </w:t>
      </w:r>
      <w:proofErr w:type="spellStart"/>
      <w:r w:rsidRPr="000C62C2">
        <w:rPr>
          <w:rFonts w:ascii="Times New Roman" w:hAnsi="Times New Roman" w:cs="Times New Roman"/>
          <w:sz w:val="24"/>
          <w:u w:val="single"/>
        </w:rPr>
        <w:t>behaviour</w:t>
      </w:r>
      <w:proofErr w:type="spellEnd"/>
      <w:r w:rsidRPr="000C62C2">
        <w:rPr>
          <w:rFonts w:ascii="Times New Roman" w:hAnsi="Times New Roman" w:cs="Times New Roman"/>
          <w:sz w:val="16"/>
        </w:rPr>
        <w:t xml:space="preserve"> </w:t>
      </w:r>
      <w:r w:rsidRPr="000C62C2">
        <w:rPr>
          <w:rFonts w:ascii="Times New Roman" w:hAnsi="Times New Roman" w:cs="Times New Roman"/>
          <w:sz w:val="24"/>
          <w:u w:val="single"/>
        </w:rPr>
        <w:t>and language</w:t>
      </w:r>
      <w:r w:rsidRPr="000C62C2">
        <w:rPr>
          <w:rFonts w:ascii="Times New Roman" w:hAnsi="Times New Roman" w:cs="Times New Roman"/>
          <w:sz w:val="16"/>
        </w:rPr>
        <w:t xml:space="preserve"> use by others. People can be called out for statements and actions that are sexist, racist, </w:t>
      </w:r>
      <w:proofErr w:type="spellStart"/>
      <w:r w:rsidRPr="000C62C2">
        <w:rPr>
          <w:rFonts w:ascii="Times New Roman" w:hAnsi="Times New Roman" w:cs="Times New Roman"/>
          <w:sz w:val="16"/>
        </w:rPr>
        <w:t>ableist</w:t>
      </w:r>
      <w:proofErr w:type="spellEnd"/>
      <w:r w:rsidRPr="000C62C2">
        <w:rPr>
          <w:rFonts w:ascii="Times New Roman" w:hAnsi="Times New Roman" w:cs="Times New Roman"/>
          <w:sz w:val="16"/>
        </w:rPr>
        <w:t xml:space="preserve">, and the list goes on. </w:t>
      </w:r>
      <w:r w:rsidRPr="000C62C2">
        <w:rPr>
          <w:rFonts w:ascii="Times New Roman" w:hAnsi="Times New Roman" w:cs="Times New Roman"/>
          <w:sz w:val="24"/>
          <w:u w:val="single"/>
        </w:rPr>
        <w:t>Because call-outs tend to be public, they</w:t>
      </w:r>
      <w:r w:rsidRPr="000C62C2">
        <w:rPr>
          <w:rFonts w:ascii="Times New Roman" w:hAnsi="Times New Roman" w:cs="Times New Roman"/>
          <w:sz w:val="16"/>
        </w:rPr>
        <w:t xml:space="preserve"> can </w:t>
      </w:r>
      <w:r w:rsidRPr="000C62C2">
        <w:rPr>
          <w:rFonts w:ascii="Times New Roman" w:hAnsi="Times New Roman" w:cs="Times New Roman"/>
          <w:sz w:val="24"/>
          <w:u w:val="single"/>
        </w:rPr>
        <w:t>enable a particularly armchair and academic brand of activism:</w:t>
      </w:r>
      <w:r w:rsidRPr="000C62C2">
        <w:rPr>
          <w:rFonts w:ascii="Times New Roman" w:hAnsi="Times New Roman" w:cs="Times New Roman"/>
          <w:sz w:val="16"/>
        </w:rPr>
        <w:t xml:space="preserve"> one in which the act of </w:t>
      </w:r>
      <w:r w:rsidRPr="000C62C2">
        <w:rPr>
          <w:rFonts w:ascii="Times New Roman" w:hAnsi="Times New Roman" w:cs="Times New Roman"/>
          <w:sz w:val="24"/>
          <w:u w:val="single"/>
        </w:rPr>
        <w:t>calling out is seen as an end in itself</w:t>
      </w:r>
      <w:r w:rsidRPr="000C62C2">
        <w:rPr>
          <w:rFonts w:ascii="Times New Roman" w:hAnsi="Times New Roman" w:cs="Times New Roman"/>
          <w:sz w:val="16"/>
        </w:rPr>
        <w:t xml:space="preserve">. </w:t>
      </w:r>
      <w:r w:rsidRPr="000C62C2">
        <w:rPr>
          <w:rFonts w:ascii="Times New Roman" w:hAnsi="Times New Roman" w:cs="Times New Roman"/>
          <w:sz w:val="24"/>
          <w:u w:val="single"/>
        </w:rPr>
        <w:t>What makes call-out culture so toxic is</w:t>
      </w:r>
      <w:r w:rsidRPr="000C62C2">
        <w:rPr>
          <w:rFonts w:ascii="Times New Roman" w:hAnsi="Times New Roman" w:cs="Times New Roman"/>
          <w:sz w:val="16"/>
        </w:rPr>
        <w:t xml:space="preserve"> not necessarily its frequency so much as </w:t>
      </w:r>
      <w:r w:rsidRPr="000C62C2">
        <w:rPr>
          <w:rFonts w:ascii="Times New Roman" w:hAnsi="Times New Roman" w:cs="Times New Roman"/>
          <w:sz w:val="24"/>
          <w:u w:val="single"/>
        </w:rPr>
        <w:t>the nature and performance of the call-out itself.</w:t>
      </w:r>
      <w:r w:rsidRPr="000C62C2">
        <w:rPr>
          <w:rFonts w:ascii="Times New Roman" w:hAnsi="Times New Roman" w:cs="Times New Roman"/>
          <w:sz w:val="16"/>
        </w:rPr>
        <w:t xml:space="preserve"> Especially in online venues like Twitter and Facebook, calling someone out isn’t just a private interaction between two individuals: </w:t>
      </w:r>
      <w:r w:rsidRPr="000C62C2">
        <w:rPr>
          <w:rFonts w:ascii="Times New Roman" w:hAnsi="Times New Roman" w:cs="Times New Roman"/>
          <w:sz w:val="24"/>
          <w:u w:val="single"/>
        </w:rPr>
        <w:t xml:space="preserve">it’s a public performance where people can demonstrate their wit or how pure their politics are. </w:t>
      </w:r>
      <w:r w:rsidRPr="000C62C2">
        <w:rPr>
          <w:rFonts w:ascii="Times New Roman" w:hAnsi="Times New Roman" w:cs="Times New Roman"/>
          <w:sz w:val="16"/>
        </w:rPr>
        <w:t xml:space="preserve">Indeed, sometimes </w:t>
      </w:r>
      <w:r w:rsidRPr="000C62C2">
        <w:rPr>
          <w:rFonts w:ascii="Times New Roman" w:hAnsi="Times New Roman" w:cs="Times New Roman"/>
          <w:sz w:val="24"/>
          <w:u w:val="single"/>
        </w:rPr>
        <w:t>it can feel like the performance itself is more significant than the content of the call-out.</w:t>
      </w:r>
      <w:r w:rsidRPr="000C62C2">
        <w:rPr>
          <w:rFonts w:ascii="Times New Roman" w:hAnsi="Times New Roman" w:cs="Times New Roman"/>
          <w:sz w:val="16"/>
        </w:rPr>
        <w:t xml:space="preserve"> </w:t>
      </w:r>
      <w:r w:rsidRPr="000C62C2">
        <w:rPr>
          <w:rFonts w:ascii="Times New Roman" w:hAnsi="Times New Roman" w:cs="Times New Roman"/>
          <w:sz w:val="24"/>
          <w:u w:val="single"/>
        </w:rPr>
        <w:t xml:space="preserve">This is why “calling in” has been proposed as an alternative </w:t>
      </w:r>
      <w:r w:rsidRPr="000C62C2">
        <w:rPr>
          <w:rFonts w:ascii="Times New Roman" w:hAnsi="Times New Roman" w:cs="Times New Roman"/>
          <w:sz w:val="16"/>
        </w:rPr>
        <w:t xml:space="preserve">to calling out: </w:t>
      </w:r>
      <w:r w:rsidRPr="000C62C2">
        <w:rPr>
          <w:rFonts w:ascii="Times New Roman" w:hAnsi="Times New Roman" w:cs="Times New Roman"/>
          <w:sz w:val="24"/>
          <w:u w:val="single"/>
        </w:rPr>
        <w:t>calling in means speaking privately</w:t>
      </w:r>
      <w:r w:rsidRPr="000C62C2">
        <w:rPr>
          <w:rFonts w:ascii="Times New Roman" w:hAnsi="Times New Roman" w:cs="Times New Roman"/>
          <w:sz w:val="16"/>
        </w:rPr>
        <w:t xml:space="preserve"> with an individual who has done some wrong, in order to address the </w:t>
      </w:r>
      <w:proofErr w:type="spellStart"/>
      <w:r w:rsidRPr="000C62C2">
        <w:rPr>
          <w:rFonts w:ascii="Times New Roman" w:hAnsi="Times New Roman" w:cs="Times New Roman"/>
          <w:sz w:val="16"/>
        </w:rPr>
        <w:t>behaviour</w:t>
      </w:r>
      <w:proofErr w:type="spellEnd"/>
      <w:r w:rsidRPr="000C62C2">
        <w:rPr>
          <w:rFonts w:ascii="Times New Roman" w:hAnsi="Times New Roman" w:cs="Times New Roman"/>
          <w:sz w:val="16"/>
        </w:rPr>
        <w:t xml:space="preserve"> </w:t>
      </w:r>
      <w:r w:rsidRPr="000C62C2">
        <w:rPr>
          <w:rFonts w:ascii="Times New Roman" w:hAnsi="Times New Roman" w:cs="Times New Roman"/>
          <w:sz w:val="24"/>
          <w:u w:val="single"/>
        </w:rPr>
        <w:t>without making a spectacle</w:t>
      </w:r>
      <w:r w:rsidRPr="000C62C2">
        <w:rPr>
          <w:rFonts w:ascii="Times New Roman" w:hAnsi="Times New Roman" w:cs="Times New Roman"/>
          <w:sz w:val="16"/>
        </w:rPr>
        <w:t xml:space="preserve"> of the address itself. In the context of call-out culture, </w:t>
      </w:r>
      <w:r w:rsidRPr="000C62C2">
        <w:rPr>
          <w:rFonts w:ascii="Times New Roman" w:hAnsi="Times New Roman" w:cs="Times New Roman"/>
          <w:sz w:val="24"/>
          <w:u w:val="single"/>
        </w:rPr>
        <w:t>it is easy to forget that the individual we are calling out is a human being</w:t>
      </w:r>
      <w:r w:rsidRPr="000C62C2">
        <w:rPr>
          <w:rFonts w:ascii="Times New Roman" w:hAnsi="Times New Roman" w:cs="Times New Roman"/>
          <w:sz w:val="16"/>
        </w:rPr>
        <w:t xml:space="preserve">, and that different human </w:t>
      </w:r>
      <w:r w:rsidRPr="000C62C2">
        <w:rPr>
          <w:rFonts w:ascii="Times New Roman" w:hAnsi="Times New Roman" w:cs="Times New Roman"/>
          <w:sz w:val="24"/>
          <w:u w:val="single"/>
        </w:rPr>
        <w:t>beings in different social locations will be receptive to different strategies for learning and growing.</w:t>
      </w:r>
      <w:r w:rsidRPr="000C62C2">
        <w:rPr>
          <w:rFonts w:ascii="Times New Roman" w:hAnsi="Times New Roman" w:cs="Times New Roman"/>
          <w:sz w:val="16"/>
        </w:rPr>
        <w:t xml:space="preserve"> For instance, most </w:t>
      </w:r>
      <w:r w:rsidRPr="000C62C2">
        <w:rPr>
          <w:rFonts w:ascii="Times New Roman" w:hAnsi="Times New Roman" w:cs="Times New Roman"/>
          <w:sz w:val="24"/>
          <w:u w:val="single"/>
        </w:rPr>
        <w:t>call-outs</w:t>
      </w:r>
      <w:r w:rsidRPr="000C62C2">
        <w:rPr>
          <w:rFonts w:ascii="Times New Roman" w:hAnsi="Times New Roman" w:cs="Times New Roman"/>
          <w:sz w:val="16"/>
        </w:rPr>
        <w:t xml:space="preserve"> I have witnessed </w:t>
      </w:r>
      <w:r w:rsidRPr="000C62C2">
        <w:rPr>
          <w:rFonts w:ascii="Times New Roman" w:hAnsi="Times New Roman" w:cs="Times New Roman"/>
          <w:sz w:val="24"/>
          <w:u w:val="single"/>
        </w:rPr>
        <w:t>immediately render anyone</w:t>
      </w:r>
      <w:r w:rsidRPr="000C62C2">
        <w:rPr>
          <w:rFonts w:ascii="Times New Roman" w:hAnsi="Times New Roman" w:cs="Times New Roman"/>
          <w:sz w:val="16"/>
        </w:rPr>
        <w:t xml:space="preserve"> who has committed a </w:t>
      </w:r>
      <w:r w:rsidRPr="000C62C2">
        <w:rPr>
          <w:rFonts w:ascii="Times New Roman" w:hAnsi="Times New Roman" w:cs="Times New Roman"/>
          <w:sz w:val="24"/>
          <w:u w:val="single"/>
        </w:rPr>
        <w:t>perceived wrong as an outsider</w:t>
      </w:r>
      <w:r w:rsidRPr="000C62C2">
        <w:rPr>
          <w:rFonts w:ascii="Times New Roman" w:hAnsi="Times New Roman" w:cs="Times New Roman"/>
          <w:sz w:val="16"/>
        </w:rPr>
        <w:t xml:space="preserve"> to the community. </w:t>
      </w:r>
      <w:r w:rsidRPr="000C62C2">
        <w:rPr>
          <w:rFonts w:ascii="Times New Roman" w:hAnsi="Times New Roman" w:cs="Times New Roman"/>
          <w:sz w:val="24"/>
          <w:u w:val="single"/>
        </w:rPr>
        <w:t>One action becomes a reason to pass judgment on someone’s entire being</w:t>
      </w:r>
      <w:r w:rsidRPr="000C62C2">
        <w:rPr>
          <w:rFonts w:ascii="Times New Roman" w:hAnsi="Times New Roman" w:cs="Times New Roman"/>
          <w:sz w:val="16"/>
        </w:rPr>
        <w:t xml:space="preserve">, as if there is no difference between a community member or friend and a random stranger walking down the street (who is of course also someone’s friend). </w:t>
      </w:r>
      <w:r w:rsidRPr="000C62C2">
        <w:rPr>
          <w:rFonts w:ascii="Times New Roman" w:hAnsi="Times New Roman" w:cs="Times New Roman"/>
          <w:sz w:val="24"/>
          <w:u w:val="single"/>
        </w:rPr>
        <w:t>Call-out culture can</w:t>
      </w:r>
      <w:r w:rsidRPr="000C62C2">
        <w:rPr>
          <w:rFonts w:ascii="Times New Roman" w:hAnsi="Times New Roman" w:cs="Times New Roman"/>
          <w:sz w:val="16"/>
        </w:rPr>
        <w:t xml:space="preserve"> end up </w:t>
      </w:r>
      <w:r w:rsidRPr="000C62C2">
        <w:rPr>
          <w:rFonts w:ascii="Times New Roman" w:hAnsi="Times New Roman" w:cs="Times New Roman"/>
          <w:sz w:val="24"/>
          <w:u w:val="single"/>
        </w:rPr>
        <w:t>mirror</w:t>
      </w:r>
      <w:r w:rsidRPr="000C62C2">
        <w:rPr>
          <w:rFonts w:ascii="Times New Roman" w:hAnsi="Times New Roman" w:cs="Times New Roman"/>
          <w:sz w:val="16"/>
        </w:rPr>
        <w:t xml:space="preserve">ing </w:t>
      </w:r>
      <w:r w:rsidRPr="000C62C2">
        <w:rPr>
          <w:rFonts w:ascii="Times New Roman" w:hAnsi="Times New Roman" w:cs="Times New Roman"/>
          <w:sz w:val="24"/>
          <w:u w:val="single"/>
        </w:rPr>
        <w:t>what the prison industrial complex teaches us about crime and punishment: to banish and dispose of individuals rather than to engage with them</w:t>
      </w:r>
      <w:r w:rsidRPr="000C62C2">
        <w:rPr>
          <w:rFonts w:ascii="Times New Roman" w:hAnsi="Times New Roman" w:cs="Times New Roman"/>
          <w:sz w:val="16"/>
        </w:rPr>
        <w:t xml:space="preserve"> </w:t>
      </w:r>
      <w:r w:rsidRPr="000C62C2">
        <w:rPr>
          <w:rFonts w:ascii="Times New Roman" w:hAnsi="Times New Roman" w:cs="Times New Roman"/>
          <w:sz w:val="24"/>
          <w:u w:val="single"/>
        </w:rPr>
        <w:t>as people with complicated stories</w:t>
      </w:r>
      <w:r w:rsidRPr="000C62C2">
        <w:rPr>
          <w:rFonts w:ascii="Times New Roman" w:hAnsi="Times New Roman" w:cs="Times New Roman"/>
          <w:sz w:val="16"/>
        </w:rPr>
        <w:t xml:space="preserve"> and histories. It isn’t an exaggeration to say that </w:t>
      </w:r>
      <w:r w:rsidRPr="000C62C2">
        <w:rPr>
          <w:rFonts w:ascii="Times New Roman" w:hAnsi="Times New Roman" w:cs="Times New Roman"/>
          <w:sz w:val="24"/>
          <w:u w:val="single"/>
        </w:rPr>
        <w:t>there is a mild totalitarian undercurrent</w:t>
      </w:r>
      <w:r w:rsidRPr="000C62C2">
        <w:rPr>
          <w:rFonts w:ascii="Times New Roman" w:hAnsi="Times New Roman" w:cs="Times New Roman"/>
          <w:sz w:val="16"/>
        </w:rPr>
        <w:t xml:space="preserve"> not just in call-out culture but </w:t>
      </w:r>
      <w:r w:rsidRPr="000C62C2">
        <w:rPr>
          <w:rFonts w:ascii="Times New Roman" w:hAnsi="Times New Roman" w:cs="Times New Roman"/>
          <w:sz w:val="24"/>
          <w:u w:val="single"/>
        </w:rPr>
        <w:t>also in how progressive communities police and define the bounds of who’s in and who’s out.</w:t>
      </w:r>
      <w:r w:rsidRPr="000C62C2">
        <w:rPr>
          <w:rFonts w:ascii="Times New Roman" w:hAnsi="Times New Roman" w:cs="Times New Roman"/>
          <w:sz w:val="16"/>
          <w:u w:val="single"/>
        </w:rPr>
        <w:t xml:space="preserve"> </w:t>
      </w:r>
      <w:r w:rsidRPr="000C62C2">
        <w:rPr>
          <w:rFonts w:ascii="Times New Roman" w:hAnsi="Times New Roman" w:cs="Times New Roman"/>
          <w:sz w:val="16"/>
        </w:rPr>
        <w:t xml:space="preserve">More often than not, </w:t>
      </w:r>
      <w:r w:rsidRPr="000C62C2">
        <w:rPr>
          <w:rFonts w:ascii="Times New Roman" w:hAnsi="Times New Roman" w:cs="Times New Roman"/>
          <w:sz w:val="24"/>
          <w:u w:val="single"/>
        </w:rPr>
        <w:t>this boundary is constructed through the use of appropriate language and terminology</w:t>
      </w:r>
      <w:r w:rsidRPr="000C62C2">
        <w:rPr>
          <w:rFonts w:ascii="Times New Roman" w:hAnsi="Times New Roman" w:cs="Times New Roman"/>
          <w:sz w:val="16"/>
        </w:rPr>
        <w:t xml:space="preserve"> – </w:t>
      </w:r>
      <w:r w:rsidRPr="000C62C2">
        <w:rPr>
          <w:rFonts w:ascii="Times New Roman" w:hAnsi="Times New Roman" w:cs="Times New Roman"/>
          <w:sz w:val="24"/>
          <w:u w:val="single"/>
        </w:rPr>
        <w:t>a language</w:t>
      </w:r>
      <w:r w:rsidRPr="000C62C2">
        <w:rPr>
          <w:rFonts w:ascii="Times New Roman" w:hAnsi="Times New Roman" w:cs="Times New Roman"/>
          <w:sz w:val="16"/>
        </w:rPr>
        <w:t xml:space="preserve"> and terminology that are </w:t>
      </w:r>
      <w:r w:rsidRPr="000C62C2">
        <w:rPr>
          <w:rFonts w:ascii="Times New Roman" w:hAnsi="Times New Roman" w:cs="Times New Roman"/>
          <w:sz w:val="24"/>
          <w:u w:val="single"/>
        </w:rPr>
        <w:t>forever shifting and almost impossible to keep up with</w:t>
      </w:r>
      <w:r w:rsidRPr="000C62C2">
        <w:rPr>
          <w:rFonts w:ascii="Times New Roman" w:hAnsi="Times New Roman" w:cs="Times New Roman"/>
          <w:sz w:val="16"/>
        </w:rPr>
        <w:t xml:space="preserve">. In such a context, </w:t>
      </w:r>
      <w:r w:rsidRPr="000C62C2">
        <w:rPr>
          <w:rFonts w:ascii="Times New Roman" w:hAnsi="Times New Roman" w:cs="Times New Roman"/>
          <w:sz w:val="24"/>
          <w:u w:val="single"/>
        </w:rPr>
        <w:t>it is impossible not to fail at least some of the time</w:t>
      </w:r>
      <w:r w:rsidRPr="000C62C2">
        <w:rPr>
          <w:rFonts w:ascii="Times New Roman" w:hAnsi="Times New Roman" w:cs="Times New Roman"/>
          <w:sz w:val="16"/>
        </w:rPr>
        <w:t xml:space="preserve">. And </w:t>
      </w:r>
      <w:r w:rsidRPr="000C62C2">
        <w:rPr>
          <w:rFonts w:ascii="Times New Roman" w:hAnsi="Times New Roman" w:cs="Times New Roman"/>
          <w:sz w:val="24"/>
          <w:u w:val="single"/>
        </w:rPr>
        <w:t>what happens when someone has mastered proficiency in languages of accountability and then learned to justify all of their actions by falling back on that language</w:t>
      </w:r>
      <w:r w:rsidRPr="000C62C2">
        <w:rPr>
          <w:rFonts w:ascii="Times New Roman" w:hAnsi="Times New Roman" w:cs="Times New Roman"/>
          <w:sz w:val="16"/>
        </w:rPr>
        <w:t xml:space="preserve">? How </w:t>
      </w:r>
      <w:r w:rsidRPr="000C62C2">
        <w:rPr>
          <w:rFonts w:ascii="Times New Roman" w:hAnsi="Times New Roman" w:cs="Times New Roman"/>
          <w:sz w:val="24"/>
          <w:u w:val="single"/>
        </w:rPr>
        <w:t xml:space="preserve">do we hold people to account who are experts at using anti-oppressive language to justify oppressive </w:t>
      </w:r>
      <w:proofErr w:type="spellStart"/>
      <w:r w:rsidRPr="000C62C2">
        <w:rPr>
          <w:rFonts w:ascii="Times New Roman" w:hAnsi="Times New Roman" w:cs="Times New Roman"/>
          <w:sz w:val="24"/>
          <w:u w:val="single"/>
        </w:rPr>
        <w:t>behaviour</w:t>
      </w:r>
      <w:proofErr w:type="spellEnd"/>
      <w:r w:rsidRPr="000C62C2">
        <w:rPr>
          <w:rFonts w:ascii="Times New Roman" w:hAnsi="Times New Roman" w:cs="Times New Roman"/>
          <w:sz w:val="16"/>
        </w:rPr>
        <w:t xml:space="preserve">? We don’t have a word to describe </w:t>
      </w:r>
      <w:r w:rsidRPr="000C62C2">
        <w:rPr>
          <w:rFonts w:ascii="Times New Roman" w:hAnsi="Times New Roman" w:cs="Times New Roman"/>
          <w:sz w:val="24"/>
          <w:u w:val="single"/>
        </w:rPr>
        <w:t>this kind of perverse exercise of power</w:t>
      </w:r>
      <w:r w:rsidRPr="000C62C2">
        <w:rPr>
          <w:rFonts w:ascii="Times New Roman" w:hAnsi="Times New Roman" w:cs="Times New Roman"/>
          <w:sz w:val="16"/>
        </w:rPr>
        <w:t xml:space="preserve">, despite the fact that it </w:t>
      </w:r>
      <w:r w:rsidRPr="000C62C2">
        <w:rPr>
          <w:rFonts w:ascii="Times New Roman" w:hAnsi="Times New Roman" w:cs="Times New Roman"/>
          <w:sz w:val="24"/>
          <w:u w:val="single"/>
        </w:rPr>
        <w:t>occurs on an almost daily basis in progressive circles</w:t>
      </w:r>
      <w:r w:rsidRPr="000C62C2">
        <w:rPr>
          <w:rFonts w:ascii="Times New Roman" w:hAnsi="Times New Roman" w:cs="Times New Roman"/>
          <w:sz w:val="16"/>
        </w:rPr>
        <w:t>. Perhaps we could call it anti-</w:t>
      </w:r>
      <w:proofErr w:type="spellStart"/>
      <w:r w:rsidRPr="000C62C2">
        <w:rPr>
          <w:rFonts w:ascii="Times New Roman" w:hAnsi="Times New Roman" w:cs="Times New Roman"/>
          <w:sz w:val="16"/>
        </w:rPr>
        <w:t>oppressivism</w:t>
      </w:r>
      <w:proofErr w:type="spellEnd"/>
      <w:r w:rsidRPr="000C62C2">
        <w:rPr>
          <w:rFonts w:ascii="Times New Roman" w:hAnsi="Times New Roman" w:cs="Times New Roman"/>
          <w:sz w:val="16"/>
        </w:rPr>
        <w:t xml:space="preserve">. </w:t>
      </w:r>
      <w:proofErr w:type="spellStart"/>
      <w:r w:rsidRPr="000C62C2">
        <w:rPr>
          <w:rFonts w:ascii="Times New Roman" w:hAnsi="Times New Roman" w:cs="Times New Roman"/>
          <w:sz w:val="16"/>
        </w:rPr>
        <w:t>Humour</w:t>
      </w:r>
      <w:proofErr w:type="spellEnd"/>
      <w:r w:rsidRPr="000C62C2">
        <w:rPr>
          <w:rFonts w:ascii="Times New Roman" w:hAnsi="Times New Roman" w:cs="Times New Roman"/>
          <w:sz w:val="16"/>
        </w:rPr>
        <w:t xml:space="preserve"> often plays a role in call-out culture and by drawing attention to this I am not saying that wit has no place in undermining oppression; </w:t>
      </w:r>
      <w:proofErr w:type="spellStart"/>
      <w:r w:rsidRPr="000C62C2">
        <w:rPr>
          <w:rFonts w:ascii="Times New Roman" w:hAnsi="Times New Roman" w:cs="Times New Roman"/>
          <w:sz w:val="16"/>
        </w:rPr>
        <w:t>humour</w:t>
      </w:r>
      <w:proofErr w:type="spellEnd"/>
      <w:r w:rsidRPr="000C62C2">
        <w:rPr>
          <w:rFonts w:ascii="Times New Roman" w:hAnsi="Times New Roman" w:cs="Times New Roman"/>
          <w:sz w:val="16"/>
        </w:rPr>
        <w:t xml:space="preserve"> can be one of the most useful tools available to oppressed people. But </w:t>
      </w:r>
      <w:r w:rsidRPr="000C62C2">
        <w:rPr>
          <w:rFonts w:ascii="Times New Roman" w:hAnsi="Times New Roman" w:cs="Times New Roman"/>
          <w:sz w:val="24"/>
          <w:u w:val="single"/>
        </w:rPr>
        <w:t>when people are reduced to their identities of privilege</w:t>
      </w:r>
      <w:r w:rsidRPr="000C62C2">
        <w:rPr>
          <w:rFonts w:ascii="Times New Roman" w:hAnsi="Times New Roman" w:cs="Times New Roman"/>
          <w:sz w:val="16"/>
        </w:rPr>
        <w:t xml:space="preserve"> (as white, cisgender, male, etc.) </w:t>
      </w:r>
      <w:r w:rsidRPr="000C62C2">
        <w:rPr>
          <w:rFonts w:ascii="Times New Roman" w:hAnsi="Times New Roman" w:cs="Times New Roman"/>
          <w:sz w:val="24"/>
          <w:u w:val="single"/>
        </w:rPr>
        <w:t>and mocked</w:t>
      </w:r>
      <w:r w:rsidRPr="000C62C2">
        <w:rPr>
          <w:rFonts w:ascii="Times New Roman" w:hAnsi="Times New Roman" w:cs="Times New Roman"/>
          <w:sz w:val="16"/>
        </w:rPr>
        <w:t xml:space="preserve"> as such, </w:t>
      </w:r>
      <w:r w:rsidRPr="000C62C2">
        <w:rPr>
          <w:rFonts w:ascii="Times New Roman" w:hAnsi="Times New Roman" w:cs="Times New Roman"/>
          <w:sz w:val="24"/>
          <w:u w:val="single"/>
        </w:rPr>
        <w:t>it means we’re treating each other as if our individual social locations stand in for the total systems those parts of our identities represent</w:t>
      </w:r>
      <w:r w:rsidRPr="000C62C2">
        <w:rPr>
          <w:rFonts w:ascii="Times New Roman" w:hAnsi="Times New Roman" w:cs="Times New Roman"/>
          <w:sz w:val="16"/>
        </w:rPr>
        <w:t xml:space="preserve">. </w:t>
      </w:r>
      <w:r w:rsidRPr="000C62C2">
        <w:rPr>
          <w:rFonts w:ascii="Times New Roman" w:hAnsi="Times New Roman" w:cs="Times New Roman"/>
          <w:sz w:val="24"/>
          <w:u w:val="single"/>
        </w:rPr>
        <w:t>Individuals become synonymous with systems of oppression</w:t>
      </w:r>
      <w:r w:rsidRPr="000C62C2">
        <w:rPr>
          <w:rFonts w:ascii="Times New Roman" w:hAnsi="Times New Roman" w:cs="Times New Roman"/>
          <w:sz w:val="16"/>
        </w:rPr>
        <w:t xml:space="preserve">, and </w:t>
      </w:r>
      <w:r w:rsidRPr="000C62C2">
        <w:rPr>
          <w:rFonts w:ascii="Times New Roman" w:hAnsi="Times New Roman" w:cs="Times New Roman"/>
          <w:sz w:val="24"/>
          <w:u w:val="single"/>
        </w:rPr>
        <w:t>this can turn systemic analysis into moral judgment. Too often</w:t>
      </w:r>
      <w:r w:rsidRPr="000C62C2">
        <w:rPr>
          <w:rFonts w:ascii="Times New Roman" w:hAnsi="Times New Roman" w:cs="Times New Roman"/>
          <w:sz w:val="16"/>
        </w:rPr>
        <w:t xml:space="preserve">, when it comes to being called out, </w:t>
      </w:r>
      <w:r w:rsidRPr="000C62C2">
        <w:rPr>
          <w:rFonts w:ascii="Times New Roman" w:hAnsi="Times New Roman" w:cs="Times New Roman"/>
          <w:sz w:val="24"/>
          <w:u w:val="single"/>
        </w:rPr>
        <w:t xml:space="preserve">narrow definitions of a person’s identity count for </w:t>
      </w:r>
      <w:proofErr w:type="gramStart"/>
      <w:r w:rsidRPr="000C62C2">
        <w:rPr>
          <w:rFonts w:ascii="Times New Roman" w:hAnsi="Times New Roman" w:cs="Times New Roman"/>
          <w:sz w:val="24"/>
          <w:u w:val="single"/>
        </w:rPr>
        <w:t>everything</w:t>
      </w:r>
      <w:proofErr w:type="gramEnd"/>
      <w:r w:rsidRPr="000C62C2">
        <w:rPr>
          <w:rFonts w:ascii="Times New Roman" w:hAnsi="Times New Roman" w:cs="Times New Roman"/>
          <w:sz w:val="24"/>
          <w:u w:val="single"/>
        </w:rPr>
        <w:t>. No matter the wrong</w:t>
      </w:r>
      <w:r w:rsidRPr="000C62C2">
        <w:rPr>
          <w:rFonts w:ascii="Times New Roman" w:hAnsi="Times New Roman" w:cs="Times New Roman"/>
          <w:sz w:val="16"/>
        </w:rPr>
        <w:t xml:space="preserve"> we are naming, </w:t>
      </w:r>
      <w:r w:rsidRPr="000C62C2">
        <w:rPr>
          <w:rFonts w:ascii="Times New Roman" w:hAnsi="Times New Roman" w:cs="Times New Roman"/>
          <w:sz w:val="24"/>
          <w:u w:val="single"/>
        </w:rPr>
        <w:t>there are ways to call people out that do not reduce individuals to agents of social advantage</w:t>
      </w:r>
      <w:r w:rsidRPr="000C62C2">
        <w:rPr>
          <w:rFonts w:ascii="Times New Roman" w:hAnsi="Times New Roman" w:cs="Times New Roman"/>
          <w:sz w:val="16"/>
        </w:rPr>
        <w:t xml:space="preserve">. There are </w:t>
      </w:r>
      <w:r w:rsidRPr="000C62C2">
        <w:rPr>
          <w:rFonts w:ascii="Times New Roman" w:hAnsi="Times New Roman" w:cs="Times New Roman"/>
          <w:sz w:val="24"/>
          <w:u w:val="single"/>
        </w:rPr>
        <w:t>ways</w:t>
      </w:r>
      <w:r w:rsidRPr="000C62C2">
        <w:rPr>
          <w:rFonts w:ascii="Times New Roman" w:hAnsi="Times New Roman" w:cs="Times New Roman"/>
          <w:sz w:val="16"/>
        </w:rPr>
        <w:t xml:space="preserve"> of calling people out </w:t>
      </w:r>
      <w:r w:rsidRPr="000C62C2">
        <w:rPr>
          <w:rFonts w:ascii="Times New Roman" w:hAnsi="Times New Roman" w:cs="Times New Roman"/>
          <w:sz w:val="24"/>
          <w:u w:val="single"/>
        </w:rPr>
        <w:t>that are compassionate and creative</w:t>
      </w:r>
      <w:r w:rsidRPr="000C62C2">
        <w:rPr>
          <w:rFonts w:ascii="Times New Roman" w:hAnsi="Times New Roman" w:cs="Times New Roman"/>
          <w:sz w:val="16"/>
        </w:rPr>
        <w:t xml:space="preserve">, and </w:t>
      </w:r>
      <w:r w:rsidRPr="000C62C2">
        <w:rPr>
          <w:rFonts w:ascii="Times New Roman" w:hAnsi="Times New Roman" w:cs="Times New Roman"/>
          <w:sz w:val="24"/>
          <w:u w:val="single"/>
        </w:rPr>
        <w:t>that recognize the whole individual instead of viewing them simply as representations of the systems from which they benefit.</w:t>
      </w:r>
      <w:r w:rsidRPr="000C62C2">
        <w:rPr>
          <w:rFonts w:ascii="Times New Roman" w:hAnsi="Times New Roman" w:cs="Times New Roman"/>
          <w:sz w:val="16"/>
        </w:rPr>
        <w:t xml:space="preserve"> </w:t>
      </w:r>
      <w:r w:rsidRPr="000C62C2">
        <w:rPr>
          <w:rFonts w:ascii="Times New Roman" w:hAnsi="Times New Roman" w:cs="Times New Roman"/>
          <w:sz w:val="24"/>
          <w:u w:val="single"/>
        </w:rPr>
        <w:t>Paying attention to these</w:t>
      </w:r>
      <w:r w:rsidRPr="000C62C2">
        <w:rPr>
          <w:rFonts w:ascii="Times New Roman" w:hAnsi="Times New Roman" w:cs="Times New Roman"/>
          <w:sz w:val="16"/>
        </w:rPr>
        <w:t xml:space="preserve"> other </w:t>
      </w:r>
      <w:r w:rsidRPr="000C62C2">
        <w:rPr>
          <w:rFonts w:ascii="Times New Roman" w:hAnsi="Times New Roman" w:cs="Times New Roman"/>
          <w:sz w:val="24"/>
          <w:u w:val="single"/>
        </w:rPr>
        <w:t xml:space="preserve">contexts will mean refusing to unleash </w:t>
      </w:r>
      <w:proofErr w:type="gramStart"/>
      <w:r w:rsidRPr="000C62C2">
        <w:rPr>
          <w:rFonts w:ascii="Times New Roman" w:hAnsi="Times New Roman" w:cs="Times New Roman"/>
          <w:sz w:val="24"/>
          <w:u w:val="single"/>
        </w:rPr>
        <w:t>all of our</w:t>
      </w:r>
      <w:proofErr w:type="gramEnd"/>
      <w:r w:rsidRPr="000C62C2">
        <w:rPr>
          <w:rFonts w:ascii="Times New Roman" w:hAnsi="Times New Roman" w:cs="Times New Roman"/>
          <w:sz w:val="24"/>
          <w:u w:val="single"/>
        </w:rPr>
        <w:t xml:space="preserve"> very real trauma onto the psyches of those we imagine represent the systems that oppress us</w:t>
      </w:r>
      <w:r w:rsidRPr="000C62C2">
        <w:rPr>
          <w:rFonts w:ascii="Times New Roman" w:hAnsi="Times New Roman" w:cs="Times New Roman"/>
          <w:sz w:val="16"/>
        </w:rPr>
        <w:t xml:space="preserve">. Given the nature of online social networks, call-outs are not going away any time soon. But </w:t>
      </w:r>
      <w:r w:rsidRPr="000C62C2">
        <w:rPr>
          <w:rFonts w:ascii="Times New Roman" w:hAnsi="Times New Roman" w:cs="Times New Roman"/>
          <w:sz w:val="24"/>
          <w:u w:val="single"/>
        </w:rPr>
        <w:t xml:space="preserve">reminding ourselves of what a call-out is meant to accomplish will go a long way toward creating the kinds of substantial, material changes in people’s </w:t>
      </w:r>
      <w:proofErr w:type="spellStart"/>
      <w:r w:rsidRPr="000C62C2">
        <w:rPr>
          <w:rFonts w:ascii="Times New Roman" w:hAnsi="Times New Roman" w:cs="Times New Roman"/>
          <w:sz w:val="24"/>
          <w:u w:val="single"/>
        </w:rPr>
        <w:t>behaviour</w:t>
      </w:r>
      <w:proofErr w:type="spellEnd"/>
      <w:r w:rsidRPr="000C62C2">
        <w:rPr>
          <w:rFonts w:ascii="Times New Roman" w:hAnsi="Times New Roman" w:cs="Times New Roman"/>
          <w:sz w:val="16"/>
        </w:rPr>
        <w:t xml:space="preserve"> – and in community dynamics </w:t>
      </w:r>
      <w:r w:rsidRPr="000C62C2">
        <w:rPr>
          <w:rFonts w:ascii="Times New Roman" w:hAnsi="Times New Roman" w:cs="Times New Roman"/>
          <w:sz w:val="24"/>
          <w:u w:val="single"/>
        </w:rPr>
        <w:t>– that we envision and need.</w:t>
      </w:r>
    </w:p>
    <w:p w:rsidR="00A24A2F" w:rsidRPr="000C62C2" w:rsidRDefault="00A24A2F" w:rsidP="00A24A2F">
      <w:pPr>
        <w:keepNext/>
        <w:keepLines/>
        <w:spacing w:before="40"/>
        <w:outlineLvl w:val="3"/>
        <w:rPr>
          <w:rFonts w:ascii="Times New Roman" w:eastAsiaTheme="majorEastAsia" w:hAnsi="Times New Roman" w:cs="Times New Roman"/>
          <w:b/>
          <w:iCs/>
          <w:sz w:val="32"/>
        </w:rPr>
      </w:pPr>
      <w:r w:rsidRPr="000C62C2">
        <w:rPr>
          <w:rFonts w:ascii="Times New Roman" w:eastAsiaTheme="majorEastAsia" w:hAnsi="Times New Roman" w:cs="Times New Roman"/>
          <w:b/>
          <w:iCs/>
          <w:sz w:val="32"/>
        </w:rPr>
        <w:t>Call out culture just makes politics uncomfortable, it doesn’t make people change</w:t>
      </w:r>
    </w:p>
    <w:p w:rsidR="00A24A2F" w:rsidRPr="000C62C2" w:rsidRDefault="00A24A2F" w:rsidP="00A24A2F">
      <w:pPr>
        <w:rPr>
          <w:rFonts w:ascii="Times New Roman" w:hAnsi="Times New Roman" w:cs="Times New Roman"/>
        </w:rPr>
      </w:pPr>
      <w:r w:rsidRPr="000C62C2">
        <w:rPr>
          <w:rFonts w:ascii="Times New Roman" w:hAnsi="Times New Roman" w:cs="Times New Roman"/>
          <w:b/>
          <w:bCs/>
          <w:sz w:val="28"/>
        </w:rPr>
        <w:t>Chait 2015</w:t>
      </w:r>
      <w:r w:rsidRPr="000C62C2">
        <w:rPr>
          <w:rFonts w:ascii="Times New Roman" w:hAnsi="Times New Roman" w:cs="Times New Roman"/>
        </w:rPr>
        <w:t xml:space="preserve"> (Jonathan; </w:t>
      </w:r>
      <w:proofErr w:type="gramStart"/>
      <w:r w:rsidRPr="000C62C2">
        <w:rPr>
          <w:rFonts w:ascii="Times New Roman" w:hAnsi="Times New Roman" w:cs="Times New Roman"/>
        </w:rPr>
        <w:t>Is</w:t>
      </w:r>
      <w:proofErr w:type="gramEnd"/>
      <w:r w:rsidRPr="000C62C2">
        <w:rPr>
          <w:rFonts w:ascii="Times New Roman" w:hAnsi="Times New Roman" w:cs="Times New Roman"/>
        </w:rPr>
        <w:t xml:space="preserve"> political correctness good for the left; Feb 12; mag.com/daily/intelligencer/2015/02/political-correctness-good-for-the-left.html; </w:t>
      </w:r>
      <w:proofErr w:type="spellStart"/>
      <w:r w:rsidRPr="000C62C2">
        <w:rPr>
          <w:rFonts w:ascii="Times New Roman" w:hAnsi="Times New Roman" w:cs="Times New Roman"/>
        </w:rPr>
        <w:t>kdf</w:t>
      </w:r>
      <w:proofErr w:type="spellEnd"/>
      <w:r w:rsidRPr="000C62C2">
        <w:rPr>
          <w:rFonts w:ascii="Times New Roman" w:hAnsi="Times New Roman" w:cs="Times New Roman"/>
        </w:rPr>
        <w:t>)</w:t>
      </w:r>
    </w:p>
    <w:p w:rsidR="00A24A2F" w:rsidRPr="000C62C2" w:rsidRDefault="00A24A2F" w:rsidP="00A24A2F">
      <w:pPr>
        <w:rPr>
          <w:rFonts w:ascii="Times New Roman" w:hAnsi="Times New Roman" w:cs="Times New Roman"/>
          <w:sz w:val="16"/>
        </w:rPr>
      </w:pPr>
      <w:r w:rsidRPr="000C62C2">
        <w:rPr>
          <w:rFonts w:ascii="Times New Roman" w:hAnsi="Times New Roman" w:cs="Times New Roman"/>
          <w:sz w:val="16"/>
        </w:rPr>
        <w:t xml:space="preserve">The mistake here is imagining that political correctness can be measured by the travails of a discrete class of victims. Yes, people who were fired from student newspapers or driven out of </w:t>
      </w:r>
      <w:proofErr w:type="spellStart"/>
      <w:r w:rsidRPr="000C62C2">
        <w:rPr>
          <w:rFonts w:ascii="Times New Roman" w:hAnsi="Times New Roman" w:cs="Times New Roman"/>
          <w:sz w:val="16"/>
        </w:rPr>
        <w:t>listservs</w:t>
      </w:r>
      <w:proofErr w:type="spellEnd"/>
      <w:r w:rsidRPr="000C62C2">
        <w:rPr>
          <w:rFonts w:ascii="Times New Roman" w:hAnsi="Times New Roman" w:cs="Times New Roman"/>
          <w:sz w:val="16"/>
        </w:rPr>
        <w:t xml:space="preserve"> or had their performance or speech canceled can be thought of as victims, but their direct suffering is minor. Even the most extreme cases of coercion have contained effects. </w:t>
      </w:r>
      <w:r w:rsidRPr="000C62C2">
        <w:rPr>
          <w:rFonts w:ascii="Times New Roman" w:hAnsi="Times New Roman" w:cs="Times New Roman"/>
          <w:sz w:val="24"/>
          <w:u w:val="single"/>
        </w:rPr>
        <w:t xml:space="preserve">Members of the p.c. left can vandalize a dorm room or confiscate a protest sign, but their coercive power here runs up against the limits of the American legal system, which remains organized along broadly liberal lines. The real power they exert lies within the internal boundaries of the left. </w:t>
      </w:r>
      <w:r w:rsidRPr="000C62C2">
        <w:rPr>
          <w:rFonts w:ascii="Times New Roman" w:hAnsi="Times New Roman" w:cs="Times New Roman"/>
          <w:b/>
          <w:iCs/>
          <w:u w:val="single"/>
        </w:rPr>
        <w:t>Political correctness</w:t>
      </w:r>
      <w:r w:rsidRPr="000C62C2">
        <w:rPr>
          <w:rFonts w:ascii="Times New Roman" w:hAnsi="Times New Roman" w:cs="Times New Roman"/>
          <w:sz w:val="24"/>
          <w:u w:val="single"/>
        </w:rPr>
        <w:t xml:space="preserve"> prevents the left from reasoning internally. </w:t>
      </w:r>
      <w:r w:rsidRPr="000C62C2">
        <w:rPr>
          <w:rStyle w:val="StyleUnderline"/>
        </w:rPr>
        <w:t>It</w:t>
      </w:r>
      <w:r w:rsidRPr="000C62C2">
        <w:rPr>
          <w:rFonts w:ascii="Times New Roman" w:hAnsi="Times New Roman" w:cs="Times New Roman"/>
          <w:b/>
          <w:iCs/>
          <w:sz w:val="28"/>
          <w:u w:val="single"/>
          <w:bdr w:val="single" w:sz="24" w:space="0" w:color="auto"/>
        </w:rPr>
        <w:t xml:space="preserve"> makes questions of identity central to all political debate,</w:t>
      </w:r>
      <w:r w:rsidRPr="000C62C2">
        <w:rPr>
          <w:rFonts w:ascii="Times New Roman" w:hAnsi="Times New Roman" w:cs="Times New Roman"/>
          <w:sz w:val="16"/>
        </w:rPr>
        <w:t xml:space="preserve"> </w:t>
      </w:r>
      <w:proofErr w:type="gramStart"/>
      <w:r w:rsidRPr="000C62C2">
        <w:rPr>
          <w:rFonts w:ascii="Times New Roman" w:hAnsi="Times New Roman" w:cs="Times New Roman"/>
          <w:b/>
          <w:iCs/>
          <w:sz w:val="28"/>
          <w:u w:val="single"/>
          <w:bdr w:val="single" w:sz="24" w:space="0" w:color="auto"/>
        </w:rPr>
        <w:t>then</w:t>
      </w:r>
      <w:proofErr w:type="gramEnd"/>
      <w:r w:rsidRPr="000C62C2">
        <w:rPr>
          <w:rFonts w:ascii="Times New Roman" w:hAnsi="Times New Roman" w:cs="Times New Roman"/>
          <w:b/>
          <w:iCs/>
          <w:sz w:val="28"/>
          <w:u w:val="single"/>
          <w:bdr w:val="single" w:sz="24" w:space="0" w:color="auto"/>
        </w:rPr>
        <w:t xml:space="preserve"> deems those topics beyond dispute.</w:t>
      </w:r>
      <w:r w:rsidRPr="000C62C2">
        <w:rPr>
          <w:rFonts w:ascii="Times New Roman" w:hAnsi="Times New Roman" w:cs="Times New Roman"/>
          <w:sz w:val="16"/>
        </w:rPr>
        <w:t xml:space="preserve"> So </w:t>
      </w:r>
      <w:r w:rsidRPr="000C62C2">
        <w:rPr>
          <w:rFonts w:ascii="Times New Roman" w:hAnsi="Times New Roman" w:cs="Times New Roman"/>
          <w:sz w:val="24"/>
          <w:u w:val="single"/>
        </w:rPr>
        <w:t>the question of whether this method is effective at helping the left vanquish its enemies passes over the far more urgent question of what it does to the character of the left itself</w:t>
      </w:r>
      <w:r w:rsidRPr="000C62C2">
        <w:rPr>
          <w:rFonts w:ascii="Times New Roman" w:hAnsi="Times New Roman" w:cs="Times New Roman"/>
          <w:sz w:val="16"/>
        </w:rPr>
        <w:t xml:space="preserve">. Rosenberg, and some other critics, </w:t>
      </w:r>
      <w:proofErr w:type="gramStart"/>
      <w:r w:rsidRPr="000C62C2">
        <w:rPr>
          <w:rFonts w:ascii="Times New Roman" w:hAnsi="Times New Roman" w:cs="Times New Roman"/>
          <w:sz w:val="16"/>
        </w:rPr>
        <w:t>have</w:t>
      </w:r>
      <w:proofErr w:type="gramEnd"/>
      <w:r w:rsidRPr="000C62C2">
        <w:rPr>
          <w:rFonts w:ascii="Times New Roman" w:hAnsi="Times New Roman" w:cs="Times New Roman"/>
          <w:sz w:val="16"/>
        </w:rPr>
        <w:t xml:space="preserve"> taken issue with my premise that liberals, rather than the left, deserve credit for the leftward march of American history. This is an enormous and hazily defined disagreement that depends on what one means by “the left.” </w:t>
      </w:r>
      <w:r w:rsidRPr="000C62C2">
        <w:rPr>
          <w:rFonts w:ascii="Times New Roman" w:hAnsi="Times New Roman" w:cs="Times New Roman"/>
          <w:sz w:val="24"/>
          <w:u w:val="single"/>
        </w:rPr>
        <w:t>My essay describes p.c. ideology as a form of Marxist thought, substituting race and gender identities for economic ones, and assigning political rights on the basis of class identity</w:t>
      </w:r>
      <w:r w:rsidRPr="000C62C2">
        <w:rPr>
          <w:rFonts w:ascii="Times New Roman" w:hAnsi="Times New Roman" w:cs="Times New Roman"/>
          <w:sz w:val="16"/>
        </w:rPr>
        <w:t xml:space="preserve"> rather than individuality. I’d argue that the historical record of Marxist regimes is an unambiguous disaster. </w:t>
      </w:r>
      <w:r w:rsidRPr="000C62C2">
        <w:rPr>
          <w:rFonts w:ascii="Times New Roman" w:hAnsi="Times New Roman" w:cs="Times New Roman"/>
          <w:sz w:val="24"/>
          <w:u w:val="single"/>
        </w:rPr>
        <w:t>Marxist regimes have failed everywhere they have been tried — not because of external pressure</w:t>
      </w:r>
      <w:r w:rsidRPr="000C62C2">
        <w:rPr>
          <w:rFonts w:ascii="Times New Roman" w:hAnsi="Times New Roman" w:cs="Times New Roman"/>
          <w:sz w:val="16"/>
        </w:rPr>
        <w:t xml:space="preserve"> or the idiosyncratic personal failures of their leaders </w:t>
      </w:r>
      <w:r w:rsidRPr="000C62C2">
        <w:rPr>
          <w:rFonts w:ascii="Times New Roman" w:hAnsi="Times New Roman" w:cs="Times New Roman"/>
          <w:sz w:val="24"/>
          <w:u w:val="single"/>
        </w:rPr>
        <w:t>but flaws inherent in its ideological structure</w:t>
      </w:r>
      <w:r w:rsidRPr="000C62C2">
        <w:rPr>
          <w:rFonts w:ascii="Times New Roman" w:hAnsi="Times New Roman" w:cs="Times New Roman"/>
          <w:sz w:val="16"/>
        </w:rPr>
        <w:t xml:space="preserve">. </w:t>
      </w:r>
      <w:r w:rsidRPr="000C62C2">
        <w:rPr>
          <w:rFonts w:ascii="Times New Roman" w:hAnsi="Times New Roman" w:cs="Times New Roman"/>
          <w:sz w:val="24"/>
          <w:u w:val="single"/>
        </w:rPr>
        <w:t>Marxists are very good at crushing critics of their policies, but rather bad at devising the policies themselves</w:t>
      </w:r>
      <w:r w:rsidRPr="000C62C2">
        <w:rPr>
          <w:rFonts w:ascii="Times New Roman" w:hAnsi="Times New Roman" w:cs="Times New Roman"/>
          <w:sz w:val="16"/>
        </w:rPr>
        <w:t xml:space="preserve">. Those two facts are not unrelated. </w:t>
      </w:r>
      <w:r w:rsidRPr="000C62C2">
        <w:rPr>
          <w:rFonts w:ascii="Times New Roman" w:hAnsi="Times New Roman" w:cs="Times New Roman"/>
          <w:b/>
          <w:iCs/>
          <w:sz w:val="28"/>
          <w:u w:val="single"/>
          <w:bdr w:val="single" w:sz="24" w:space="0" w:color="auto"/>
        </w:rPr>
        <w:t>The construction of effective policy requires internal reasoning, not the automatic identification of all criticism as the representation of a privileged class</w:t>
      </w:r>
      <w:r w:rsidRPr="000C62C2">
        <w:rPr>
          <w:rFonts w:ascii="Times New Roman" w:hAnsi="Times New Roman" w:cs="Times New Roman"/>
          <w:sz w:val="16"/>
        </w:rPr>
        <w:t>. That is to say, the liberal ideal of free government is still the right one.</w:t>
      </w:r>
    </w:p>
    <w:p w:rsidR="00A24A2F" w:rsidRPr="000C62C2" w:rsidRDefault="00A24A2F" w:rsidP="00A24A2F">
      <w:pPr>
        <w:pStyle w:val="Heading3"/>
        <w:rPr>
          <w:rFonts w:cs="Times New Roman"/>
        </w:rPr>
      </w:pPr>
      <w:r w:rsidRPr="000C62C2">
        <w:rPr>
          <w:rFonts w:cs="Times New Roman"/>
        </w:rPr>
        <w:t>Changing Language Bad</w:t>
      </w:r>
    </w:p>
    <w:p w:rsidR="00A24A2F" w:rsidRPr="000C62C2" w:rsidRDefault="00A24A2F" w:rsidP="005C1B83">
      <w:pPr>
        <w:pStyle w:val="Heading4"/>
        <w:rPr>
          <w:sz w:val="28"/>
        </w:rPr>
      </w:pPr>
      <w:r w:rsidRPr="000C62C2">
        <w:rPr>
          <w:sz w:val="28"/>
        </w:rPr>
        <w:t xml:space="preserve">Changing words to lessen of them severity is bad </w:t>
      </w:r>
    </w:p>
    <w:p w:rsidR="00A24A2F" w:rsidRPr="000C62C2" w:rsidRDefault="00A24A2F" w:rsidP="00A24A2F">
      <w:pPr>
        <w:rPr>
          <w:rFonts w:ascii="Times New Roman" w:hAnsi="Times New Roman" w:cs="Times New Roman"/>
        </w:rPr>
      </w:pPr>
      <w:proofErr w:type="spellStart"/>
      <w:r w:rsidRPr="000C62C2">
        <w:rPr>
          <w:rFonts w:ascii="Times New Roman" w:eastAsia="Calibri" w:hAnsi="Times New Roman" w:cs="Times New Roman"/>
          <w:b/>
          <w:iCs/>
          <w:sz w:val="32"/>
        </w:rPr>
        <w:t>Schram</w:t>
      </w:r>
      <w:proofErr w:type="spellEnd"/>
      <w:r w:rsidRPr="000C62C2">
        <w:rPr>
          <w:rFonts w:ascii="Times New Roman" w:hAnsi="Times New Roman" w:cs="Times New Roman"/>
        </w:rPr>
        <w:t xml:space="preserve"> 95’ [professor of social theory and policy – Bryn </w:t>
      </w:r>
      <w:proofErr w:type="spellStart"/>
      <w:r w:rsidRPr="000C62C2">
        <w:rPr>
          <w:rFonts w:ascii="Times New Roman" w:hAnsi="Times New Roman" w:cs="Times New Roman"/>
        </w:rPr>
        <w:t>Mawr</w:t>
      </w:r>
      <w:proofErr w:type="spellEnd"/>
      <w:r w:rsidRPr="000C62C2">
        <w:rPr>
          <w:rFonts w:ascii="Times New Roman" w:hAnsi="Times New Roman" w:cs="Times New Roman"/>
        </w:rPr>
        <w:t xml:space="preserve"> College, Sanford F, Words of welfare, “The Poverty of Social Science and the Social Science of Poverty”, pg. 20-26 “The sounds of silence…what isolated instances of renaming can accomplish” )</w:t>
      </w:r>
    </w:p>
    <w:p w:rsidR="00A24A2F" w:rsidRPr="000C62C2" w:rsidRDefault="00A24A2F" w:rsidP="00A24A2F">
      <w:pPr>
        <w:rPr>
          <w:rFonts w:ascii="Times New Roman" w:hAnsi="Times New Roman" w:cs="Times New Roman"/>
          <w:sz w:val="14"/>
        </w:rPr>
      </w:pPr>
      <w:r w:rsidRPr="000C62C2">
        <w:rPr>
          <w:rFonts w:ascii="Times New Roman" w:hAnsi="Times New Roman" w:cs="Times New Roman"/>
          <w:sz w:val="14"/>
        </w:rPr>
        <w:t xml:space="preserve">The sounds of silence are several in poverty research. Whereas many welfare </w:t>
      </w:r>
      <w:r w:rsidRPr="000C62C2">
        <w:rPr>
          <w:rStyle w:val="StyleUnderline"/>
        </w:rPr>
        <w:t>policy analysts</w:t>
      </w:r>
      <w:r w:rsidRPr="000C62C2">
        <w:rPr>
          <w:rFonts w:ascii="Times New Roman" w:hAnsi="Times New Roman" w:cs="Times New Roman"/>
          <w:sz w:val="14"/>
        </w:rPr>
        <w:t xml:space="preserve"> are constrained by economistic- </w:t>
      </w:r>
      <w:proofErr w:type="spellStart"/>
      <w:r w:rsidRPr="000C62C2">
        <w:rPr>
          <w:rFonts w:ascii="Times New Roman" w:hAnsi="Times New Roman" w:cs="Times New Roman"/>
          <w:sz w:val="14"/>
        </w:rPr>
        <w:t>herapeutic</w:t>
      </w:r>
      <w:proofErr w:type="spellEnd"/>
      <w:r w:rsidRPr="000C62C2">
        <w:rPr>
          <w:rFonts w:ascii="Times New Roman" w:hAnsi="Times New Roman" w:cs="Times New Roman"/>
          <w:sz w:val="14"/>
        </w:rPr>
        <w:t xml:space="preserve">-manage- na1 discourse, others </w:t>
      </w:r>
      <w:r w:rsidRPr="000C62C2">
        <w:rPr>
          <w:rStyle w:val="StyleUnderline"/>
        </w:rPr>
        <w:t xml:space="preserve">find themselves silenced by a </w:t>
      </w:r>
      <w:r w:rsidRPr="000C62C2">
        <w:rPr>
          <w:rFonts w:ascii="Times New Roman" w:hAnsi="Times New Roman" w:cs="Times New Roman"/>
          <w:b/>
          <w:sz w:val="20"/>
          <w:u w:val="single"/>
        </w:rPr>
        <w:t>politics of euphemisms</w:t>
      </w:r>
      <w:r w:rsidRPr="000C62C2">
        <w:rPr>
          <w:rFonts w:ascii="Times New Roman" w:hAnsi="Times New Roman" w:cs="Times New Roman"/>
          <w:sz w:val="14"/>
        </w:rPr>
        <w:t xml:space="preserve">. The latter suggests that if only the right words can be found, then political change will quickly follow. This is what happens when a good idea goes bad, when the </w:t>
      </w:r>
      <w:r w:rsidRPr="000C62C2">
        <w:rPr>
          <w:rStyle w:val="StyleUnderline"/>
        </w:rPr>
        <w:t>interrogation of discourse collapses into the valorization of terminological distinctions</w:t>
      </w:r>
      <w:r w:rsidRPr="000C62C2">
        <w:rPr>
          <w:rFonts w:ascii="Times New Roman" w:hAnsi="Times New Roman" w:cs="Times New Roman"/>
          <w:sz w:val="14"/>
        </w:rPr>
        <w:t xml:space="preserve">.' Recently, I attended a conference of social workers who were part of a network of agencies seeking to assist homeless youths. </w:t>
      </w:r>
      <w:r w:rsidRPr="000C62C2">
        <w:rPr>
          <w:rStyle w:val="StyleUnderline"/>
        </w:rPr>
        <w:t xml:space="preserve">A state </w:t>
      </w:r>
      <w:proofErr w:type="spellStart"/>
      <w:r w:rsidRPr="000C62C2">
        <w:rPr>
          <w:rStyle w:val="StyleUnderline"/>
        </w:rPr>
        <w:t>legisla</w:t>
      </w:r>
      <w:proofErr w:type="spellEnd"/>
      <w:r w:rsidRPr="000C62C2">
        <w:rPr>
          <w:rStyle w:val="StyleUnderline"/>
        </w:rPr>
        <w:t>- tor</w:t>
      </w:r>
      <w:r w:rsidRPr="000C62C2">
        <w:rPr>
          <w:rFonts w:ascii="Times New Roman" w:hAnsi="Times New Roman" w:cs="Times New Roman"/>
          <w:sz w:val="14"/>
        </w:rPr>
        <w:t xml:space="preserve"> addressed the group and at one point in the question-and-answer </w:t>
      </w:r>
      <w:proofErr w:type="spellStart"/>
      <w:r w:rsidRPr="000C62C2">
        <w:rPr>
          <w:rFonts w:ascii="Times New Roman" w:hAnsi="Times New Roman" w:cs="Times New Roman"/>
          <w:sz w:val="14"/>
        </w:rPr>
        <w:t>pe</w:t>
      </w:r>
      <w:proofErr w:type="spellEnd"/>
      <w:r w:rsidRPr="000C62C2">
        <w:rPr>
          <w:rFonts w:ascii="Times New Roman" w:hAnsi="Times New Roman" w:cs="Times New Roman"/>
          <w:sz w:val="14"/>
        </w:rPr>
        <w:t xml:space="preserve">- </w:t>
      </w:r>
      <w:proofErr w:type="spellStart"/>
      <w:r w:rsidRPr="000C62C2">
        <w:rPr>
          <w:rFonts w:ascii="Times New Roman" w:hAnsi="Times New Roman" w:cs="Times New Roman"/>
          <w:sz w:val="14"/>
        </w:rPr>
        <w:t>riod</w:t>
      </w:r>
      <w:proofErr w:type="spellEnd"/>
      <w:r w:rsidRPr="000C62C2">
        <w:rPr>
          <w:rFonts w:ascii="Times New Roman" w:hAnsi="Times New Roman" w:cs="Times New Roman"/>
          <w:sz w:val="14"/>
        </w:rPr>
        <w:t xml:space="preserve"> </w:t>
      </w:r>
      <w:r w:rsidRPr="000C62C2">
        <w:rPr>
          <w:rStyle w:val="StyleUnderline"/>
        </w:rPr>
        <w:t>commiserated</w:t>
      </w:r>
      <w:r w:rsidRPr="000C62C2">
        <w:rPr>
          <w:rFonts w:ascii="Times New Roman" w:hAnsi="Times New Roman" w:cs="Times New Roman"/>
          <w:sz w:val="14"/>
        </w:rPr>
        <w:t xml:space="preserve"> with one professional </w:t>
      </w:r>
      <w:r w:rsidRPr="000C62C2">
        <w:rPr>
          <w:rStyle w:val="StyleUnderline"/>
        </w:rPr>
        <w:t>about how the</w:t>
      </w:r>
      <w:r w:rsidRPr="000C62C2">
        <w:rPr>
          <w:rFonts w:ascii="Times New Roman" w:hAnsi="Times New Roman" w:cs="Times New Roman"/>
          <w:sz w:val="14"/>
        </w:rPr>
        <w:t xml:space="preserve"> by then well- accepted </w:t>
      </w:r>
      <w:r w:rsidRPr="000C62C2">
        <w:rPr>
          <w:rStyle w:val="StyleUnderline"/>
        </w:rPr>
        <w:t>phrase children at risk ought to be dropped</w:t>
      </w:r>
      <w:r w:rsidRPr="000C62C2">
        <w:rPr>
          <w:rFonts w:ascii="Times New Roman" w:hAnsi="Times New Roman" w:cs="Times New Roman"/>
          <w:sz w:val="14"/>
        </w:rPr>
        <w:t xml:space="preserve">, for it is pejorative. The legislator preferred children under stress as a more "politically correct" euphemism. Much discussion ensued regarding how to categorize clients so as to neither patronize nor marginalize them. No one, however, mentioned the reifying effects of </w:t>
      </w:r>
      <w:r w:rsidRPr="000C62C2">
        <w:rPr>
          <w:rStyle w:val="StyleUnderline"/>
        </w:rPr>
        <w:t>all</w:t>
      </w:r>
      <w:r w:rsidRPr="000C62C2">
        <w:rPr>
          <w:rFonts w:ascii="Times New Roman" w:hAnsi="Times New Roman" w:cs="Times New Roman"/>
          <w:sz w:val="14"/>
        </w:rPr>
        <w:t xml:space="preserve"> categorization, or how </w:t>
      </w:r>
      <w:r w:rsidRPr="000C62C2">
        <w:rPr>
          <w:rFonts w:ascii="Times New Roman" w:hAnsi="Times New Roman" w:cs="Times New Roman"/>
          <w:b/>
          <w:sz w:val="20"/>
          <w:u w:val="single"/>
        </w:rPr>
        <w:t>antiseptic language only exacerbates the problem</w:t>
      </w:r>
      <w:r w:rsidRPr="000C62C2">
        <w:rPr>
          <w:rFonts w:ascii="Times New Roman" w:hAnsi="Times New Roman" w:cs="Times New Roman"/>
          <w:sz w:val="14"/>
        </w:rPr>
        <w:t xml:space="preserve"> by projecting young people in need onto one or another dehumanizing dimension of therapeutic discourse.' No one </w:t>
      </w:r>
      <w:proofErr w:type="spellStart"/>
      <w:r w:rsidRPr="000C62C2">
        <w:rPr>
          <w:rFonts w:ascii="Times New Roman" w:hAnsi="Times New Roman" w:cs="Times New Roman"/>
          <w:sz w:val="14"/>
        </w:rPr>
        <w:t>sug</w:t>
      </w:r>
      <w:proofErr w:type="spellEnd"/>
      <w:r w:rsidRPr="000C62C2">
        <w:rPr>
          <w:rFonts w:ascii="Times New Roman" w:hAnsi="Times New Roman" w:cs="Times New Roman"/>
          <w:sz w:val="14"/>
        </w:rPr>
        <w:t xml:space="preserve">- </w:t>
      </w:r>
      <w:proofErr w:type="spellStart"/>
      <w:r w:rsidRPr="000C62C2">
        <w:rPr>
          <w:rFonts w:ascii="Times New Roman" w:hAnsi="Times New Roman" w:cs="Times New Roman"/>
          <w:sz w:val="14"/>
        </w:rPr>
        <w:t>gested</w:t>
      </w:r>
      <w:proofErr w:type="spellEnd"/>
      <w:r w:rsidRPr="000C62C2">
        <w:rPr>
          <w:rFonts w:ascii="Times New Roman" w:hAnsi="Times New Roman" w:cs="Times New Roman"/>
          <w:sz w:val="14"/>
        </w:rPr>
        <w:t xml:space="preserve"> that although isolated name changes may be a necessary part of </w:t>
      </w:r>
      <w:proofErr w:type="spellStart"/>
      <w:r w:rsidRPr="000C62C2">
        <w:rPr>
          <w:rFonts w:ascii="Times New Roman" w:hAnsi="Times New Roman" w:cs="Times New Roman"/>
          <w:sz w:val="14"/>
        </w:rPr>
        <w:t>po</w:t>
      </w:r>
      <w:proofErr w:type="spellEnd"/>
      <w:r w:rsidRPr="000C62C2">
        <w:rPr>
          <w:rFonts w:ascii="Times New Roman" w:hAnsi="Times New Roman" w:cs="Times New Roman"/>
          <w:sz w:val="14"/>
        </w:rPr>
        <w:t xml:space="preserve">- </w:t>
      </w:r>
      <w:proofErr w:type="spellStart"/>
      <w:r w:rsidRPr="000C62C2">
        <w:rPr>
          <w:rFonts w:ascii="Times New Roman" w:hAnsi="Times New Roman" w:cs="Times New Roman"/>
          <w:sz w:val="14"/>
        </w:rPr>
        <w:t>litical</w:t>
      </w:r>
      <w:proofErr w:type="spellEnd"/>
      <w:r w:rsidRPr="000C62C2">
        <w:rPr>
          <w:rFonts w:ascii="Times New Roman" w:hAnsi="Times New Roman" w:cs="Times New Roman"/>
          <w:sz w:val="14"/>
        </w:rPr>
        <w:t xml:space="preserve"> action, they are insufficient by themselves. No one emphasized the need for </w:t>
      </w:r>
      <w:proofErr w:type="spellStart"/>
      <w:r w:rsidRPr="000C62C2">
        <w:rPr>
          <w:rFonts w:ascii="Times New Roman" w:hAnsi="Times New Roman" w:cs="Times New Roman"/>
          <w:sz w:val="14"/>
        </w:rPr>
        <w:t>renamings</w:t>
      </w:r>
      <w:proofErr w:type="spellEnd"/>
      <w:r w:rsidRPr="000C62C2">
        <w:rPr>
          <w:rFonts w:ascii="Times New Roman" w:hAnsi="Times New Roman" w:cs="Times New Roman"/>
          <w:sz w:val="14"/>
        </w:rPr>
        <w:t xml:space="preserve"> that destabilize prevailing institutional practices.' In- stead, </w:t>
      </w:r>
      <w:r w:rsidRPr="000C62C2">
        <w:rPr>
          <w:rFonts w:ascii="Times New Roman" w:hAnsi="Times New Roman" w:cs="Times New Roman"/>
          <w:b/>
          <w:sz w:val="20"/>
          <w:u w:val="single"/>
        </w:rPr>
        <w:t>a science of renaming seemed to displace a politics of interrogation.</w:t>
      </w:r>
      <w:r w:rsidRPr="000C62C2">
        <w:rPr>
          <w:rFonts w:ascii="Times New Roman" w:hAnsi="Times New Roman" w:cs="Times New Roman"/>
          <w:sz w:val="14"/>
        </w:rPr>
        <w:t xml:space="preserve"> </w:t>
      </w:r>
      <w:r w:rsidRPr="000C62C2">
        <w:rPr>
          <w:rStyle w:val="StyleUnderline"/>
        </w:rPr>
        <w:t>A fascination with correcting the terms of interpersonal communication had replaced an interest in the critique of structure</w:t>
      </w:r>
      <w:r w:rsidRPr="000C62C2">
        <w:rPr>
          <w:rFonts w:ascii="Times New Roman" w:hAnsi="Times New Roman" w:cs="Times New Roman"/>
          <w:sz w:val="14"/>
        </w:rPr>
        <w:t xml:space="preserve">. A comfort in </w:t>
      </w:r>
      <w:r w:rsidRPr="000C62C2">
        <w:rPr>
          <w:rStyle w:val="StyleUnderline"/>
        </w:rPr>
        <w:t xml:space="preserve">dealing with discourse in the most narrow and literal sense had replaced an inter- </w:t>
      </w:r>
      <w:proofErr w:type="spellStart"/>
      <w:proofErr w:type="gramStart"/>
      <w:r w:rsidRPr="000C62C2">
        <w:rPr>
          <w:rStyle w:val="StyleUnderline"/>
        </w:rPr>
        <w:t>est</w:t>
      </w:r>
      <w:proofErr w:type="spellEnd"/>
      <w:proofErr w:type="gramEnd"/>
      <w:r w:rsidRPr="000C62C2">
        <w:rPr>
          <w:rStyle w:val="StyleUnderline"/>
        </w:rPr>
        <w:t xml:space="preserve"> in the broader discursive structures that set the terms for reproducing organized daily life</w:t>
      </w:r>
      <w:r w:rsidRPr="000C62C2">
        <w:rPr>
          <w:rFonts w:ascii="Times New Roman" w:hAnsi="Times New Roman" w:cs="Times New Roman"/>
          <w:sz w:val="14"/>
        </w:rPr>
        <w:t xml:space="preserve">. </w:t>
      </w:r>
      <w:r w:rsidRPr="000C62C2">
        <w:rPr>
          <w:rStyle w:val="StyleUnderline"/>
        </w:rPr>
        <w:t>I was left to question how discourse and structure need to be seen as connected before reflection about poverty can inform political action</w:t>
      </w:r>
      <w:r w:rsidRPr="000C62C2">
        <w:rPr>
          <w:rFonts w:ascii="Times New Roman" w:hAnsi="Times New Roman" w:cs="Times New Roman"/>
          <w:sz w:val="14"/>
        </w:rPr>
        <w:t xml:space="preserve">.' The deconstruction of prevailing discursive structures helps </w:t>
      </w:r>
      <w:proofErr w:type="spellStart"/>
      <w:r w:rsidRPr="000C62C2">
        <w:rPr>
          <w:rFonts w:ascii="Times New Roman" w:hAnsi="Times New Roman" w:cs="Times New Roman"/>
          <w:sz w:val="14"/>
        </w:rPr>
        <w:t>politi</w:t>
      </w:r>
      <w:proofErr w:type="spellEnd"/>
      <w:r w:rsidRPr="000C62C2">
        <w:rPr>
          <w:rFonts w:ascii="Times New Roman" w:hAnsi="Times New Roman" w:cs="Times New Roman"/>
          <w:sz w:val="14"/>
        </w:rPr>
        <w:t xml:space="preserve">- </w:t>
      </w:r>
      <w:proofErr w:type="spellStart"/>
      <w:r w:rsidRPr="000C62C2">
        <w:rPr>
          <w:rFonts w:ascii="Times New Roman" w:hAnsi="Times New Roman" w:cs="Times New Roman"/>
          <w:sz w:val="14"/>
        </w:rPr>
        <w:t>cize</w:t>
      </w:r>
      <w:proofErr w:type="spellEnd"/>
      <w:r w:rsidRPr="000C62C2">
        <w:rPr>
          <w:rFonts w:ascii="Times New Roman" w:hAnsi="Times New Roman" w:cs="Times New Roman"/>
          <w:sz w:val="14"/>
        </w:rPr>
        <w:t xml:space="preserve"> the institutionalized practices that inhibit alternative ways of con- </w:t>
      </w:r>
      <w:proofErr w:type="spellStart"/>
      <w:r w:rsidRPr="000C62C2">
        <w:rPr>
          <w:rFonts w:ascii="Times New Roman" w:hAnsi="Times New Roman" w:cs="Times New Roman"/>
          <w:sz w:val="14"/>
        </w:rPr>
        <w:t>structing</w:t>
      </w:r>
      <w:proofErr w:type="spellEnd"/>
      <w:r w:rsidRPr="000C62C2">
        <w:rPr>
          <w:rFonts w:ascii="Times New Roman" w:hAnsi="Times New Roman" w:cs="Times New Roman"/>
          <w:sz w:val="14"/>
        </w:rPr>
        <w:t xml:space="preserve"> social relations.5 </w:t>
      </w:r>
      <w:r w:rsidRPr="000C62C2">
        <w:rPr>
          <w:rFonts w:ascii="Times New Roman" w:hAnsi="Times New Roman" w:cs="Times New Roman"/>
          <w:b/>
          <w:sz w:val="20"/>
          <w:u w:val="single"/>
        </w:rPr>
        <w:t>Isolated acts of renaming</w:t>
      </w:r>
      <w:r w:rsidRPr="000C62C2">
        <w:rPr>
          <w:rFonts w:ascii="Times New Roman" w:hAnsi="Times New Roman" w:cs="Times New Roman"/>
          <w:sz w:val="14"/>
        </w:rPr>
        <w:t xml:space="preserve">, however, </w:t>
      </w:r>
      <w:r w:rsidRPr="000C62C2">
        <w:rPr>
          <w:rFonts w:ascii="Times New Roman" w:hAnsi="Times New Roman" w:cs="Times New Roman"/>
          <w:b/>
          <w:sz w:val="20"/>
          <w:u w:val="single"/>
        </w:rPr>
        <w:t>are unlikely to</w:t>
      </w:r>
      <w:r w:rsidRPr="000C62C2">
        <w:rPr>
          <w:rFonts w:ascii="Times New Roman" w:hAnsi="Times New Roman" w:cs="Times New Roman"/>
          <w:b/>
          <w:sz w:val="14"/>
        </w:rPr>
        <w:t xml:space="preserve"> </w:t>
      </w:r>
      <w:r w:rsidRPr="000C62C2">
        <w:rPr>
          <w:rFonts w:ascii="Times New Roman" w:hAnsi="Times New Roman" w:cs="Times New Roman"/>
          <w:sz w:val="14"/>
        </w:rPr>
        <w:t>help</w:t>
      </w:r>
      <w:r w:rsidRPr="000C62C2">
        <w:rPr>
          <w:rFonts w:ascii="Times New Roman" w:hAnsi="Times New Roman" w:cs="Times New Roman"/>
          <w:b/>
          <w:sz w:val="14"/>
        </w:rPr>
        <w:t xml:space="preserve"> </w:t>
      </w:r>
      <w:r w:rsidRPr="000C62C2">
        <w:rPr>
          <w:rFonts w:ascii="Times New Roman" w:hAnsi="Times New Roman" w:cs="Times New Roman"/>
          <w:b/>
          <w:sz w:val="20"/>
          <w:u w:val="single"/>
        </w:rPr>
        <w:t>promote</w:t>
      </w:r>
      <w:r w:rsidRPr="000C62C2">
        <w:rPr>
          <w:rFonts w:ascii="Times New Roman" w:hAnsi="Times New Roman" w:cs="Times New Roman"/>
          <w:b/>
          <w:sz w:val="14"/>
        </w:rPr>
        <w:t xml:space="preserve"> </w:t>
      </w:r>
      <w:r w:rsidRPr="000C62C2">
        <w:rPr>
          <w:rFonts w:ascii="Times New Roman" w:hAnsi="Times New Roman" w:cs="Times New Roman"/>
          <w:sz w:val="14"/>
        </w:rPr>
        <w:t>political</w:t>
      </w:r>
      <w:r w:rsidRPr="000C62C2">
        <w:rPr>
          <w:rFonts w:ascii="Times New Roman" w:hAnsi="Times New Roman" w:cs="Times New Roman"/>
          <w:b/>
          <w:sz w:val="14"/>
        </w:rPr>
        <w:t xml:space="preserve"> </w:t>
      </w:r>
      <w:r w:rsidRPr="000C62C2">
        <w:rPr>
          <w:rFonts w:ascii="Times New Roman" w:hAnsi="Times New Roman" w:cs="Times New Roman"/>
          <w:b/>
          <w:sz w:val="20"/>
          <w:u w:val="single"/>
        </w:rPr>
        <w:t>change</w:t>
      </w:r>
      <w:r w:rsidRPr="000C62C2">
        <w:rPr>
          <w:rFonts w:ascii="Times New Roman" w:hAnsi="Times New Roman" w:cs="Times New Roman"/>
          <w:sz w:val="14"/>
        </w:rPr>
        <w:t xml:space="preserve"> if they are not tied to interrogations of the structures that serve as the interpretive context for making sense of new terms.' This is </w:t>
      </w:r>
      <w:r w:rsidRPr="000C62C2">
        <w:rPr>
          <w:rFonts w:ascii="Times New Roman" w:hAnsi="Times New Roman" w:cs="Times New Roman"/>
          <w:b/>
          <w:sz w:val="14"/>
        </w:rPr>
        <w:t xml:space="preserve">especially the </w:t>
      </w:r>
      <w:r w:rsidRPr="000C62C2">
        <w:rPr>
          <w:rFonts w:ascii="Times New Roman" w:hAnsi="Times New Roman" w:cs="Times New Roman"/>
          <w:sz w:val="14"/>
        </w:rPr>
        <w:t>case</w:t>
      </w:r>
      <w:r w:rsidRPr="000C62C2">
        <w:rPr>
          <w:rFonts w:ascii="Times New Roman" w:hAnsi="Times New Roman" w:cs="Times New Roman"/>
          <w:b/>
          <w:sz w:val="14"/>
        </w:rPr>
        <w:t xml:space="preserve"> </w:t>
      </w:r>
      <w:r w:rsidRPr="000C62C2">
        <w:rPr>
          <w:rFonts w:ascii="Times New Roman" w:hAnsi="Times New Roman" w:cs="Times New Roman"/>
          <w:sz w:val="14"/>
        </w:rPr>
        <w:t xml:space="preserve">when </w:t>
      </w:r>
      <w:proofErr w:type="spellStart"/>
      <w:r w:rsidRPr="000C62C2">
        <w:rPr>
          <w:rFonts w:ascii="Times New Roman" w:hAnsi="Times New Roman" w:cs="Times New Roman"/>
          <w:sz w:val="14"/>
        </w:rPr>
        <w:t>renamings</w:t>
      </w:r>
      <w:proofErr w:type="spellEnd"/>
      <w:r w:rsidRPr="000C62C2">
        <w:rPr>
          <w:rFonts w:ascii="Times New Roman" w:hAnsi="Times New Roman" w:cs="Times New Roman"/>
          <w:sz w:val="14"/>
        </w:rPr>
        <w:t xml:space="preserve"> take the form of </w:t>
      </w:r>
      <w:proofErr w:type="spellStart"/>
      <w:r w:rsidRPr="000C62C2">
        <w:rPr>
          <w:rFonts w:ascii="Times New Roman" w:hAnsi="Times New Roman" w:cs="Times New Roman"/>
          <w:sz w:val="14"/>
        </w:rPr>
        <w:t>eu-phemisms</w:t>
      </w:r>
      <w:proofErr w:type="spellEnd"/>
      <w:r w:rsidRPr="000C62C2">
        <w:rPr>
          <w:rFonts w:ascii="Times New Roman" w:hAnsi="Times New Roman" w:cs="Times New Roman"/>
          <w:sz w:val="14"/>
        </w:rPr>
        <w:t xml:space="preserve"> designed to make what is described appear to be consonant with the existing order. In other words, the problems of a politics of renaming are not confined to the left, but are endemic to what amounts to a classic American practice utilized across the political spectrum.' Homeless, </w:t>
      </w:r>
      <w:proofErr w:type="spellStart"/>
      <w:r w:rsidRPr="000C62C2">
        <w:rPr>
          <w:rFonts w:ascii="Times New Roman" w:hAnsi="Times New Roman" w:cs="Times New Roman"/>
          <w:sz w:val="14"/>
        </w:rPr>
        <w:t>wel</w:t>
      </w:r>
      <w:proofErr w:type="spellEnd"/>
      <w:r w:rsidRPr="000C62C2">
        <w:rPr>
          <w:rFonts w:ascii="Times New Roman" w:hAnsi="Times New Roman" w:cs="Times New Roman"/>
          <w:sz w:val="14"/>
        </w:rPr>
        <w:t xml:space="preserve">- fare, and family planning provide three examples of how isolated in- stances of renaming fail in their efforts to make a politics out of sanitizing language. Reconsidering the Politics of Renaming </w:t>
      </w:r>
      <w:proofErr w:type="spellStart"/>
      <w:r w:rsidRPr="000C62C2">
        <w:rPr>
          <w:rFonts w:ascii="Times New Roman" w:hAnsi="Times New Roman" w:cs="Times New Roman"/>
          <w:sz w:val="14"/>
        </w:rPr>
        <w:t>Renaming</w:t>
      </w:r>
      <w:proofErr w:type="spellEnd"/>
      <w:r w:rsidRPr="000C62C2">
        <w:rPr>
          <w:rFonts w:ascii="Times New Roman" w:hAnsi="Times New Roman" w:cs="Times New Roman"/>
          <w:sz w:val="14"/>
        </w:rPr>
        <w:t xml:space="preserve"> can do much to indicate respect and sympathy. It may </w:t>
      </w:r>
      <w:proofErr w:type="spellStart"/>
      <w:r w:rsidRPr="000C62C2">
        <w:rPr>
          <w:rFonts w:ascii="Times New Roman" w:hAnsi="Times New Roman" w:cs="Times New Roman"/>
          <w:sz w:val="14"/>
        </w:rPr>
        <w:t>strategi</w:t>
      </w:r>
      <w:proofErr w:type="spellEnd"/>
      <w:r w:rsidRPr="000C62C2">
        <w:rPr>
          <w:rFonts w:ascii="Times New Roman" w:hAnsi="Times New Roman" w:cs="Times New Roman"/>
          <w:sz w:val="14"/>
        </w:rPr>
        <w:t xml:space="preserve">- </w:t>
      </w:r>
      <w:proofErr w:type="spellStart"/>
      <w:r w:rsidRPr="000C62C2">
        <w:rPr>
          <w:rFonts w:ascii="Times New Roman" w:hAnsi="Times New Roman" w:cs="Times New Roman"/>
          <w:sz w:val="14"/>
        </w:rPr>
        <w:t>cally</w:t>
      </w:r>
      <w:proofErr w:type="spellEnd"/>
      <w:r w:rsidRPr="000C62C2">
        <w:rPr>
          <w:rFonts w:ascii="Times New Roman" w:hAnsi="Times New Roman" w:cs="Times New Roman"/>
          <w:sz w:val="14"/>
        </w:rPr>
        <w:t xml:space="preserve"> recast concerns so that they can be articulated in ways that are more appealing and less dismissive. Renaming the objects of political </w:t>
      </w:r>
      <w:proofErr w:type="spellStart"/>
      <w:r w:rsidRPr="000C62C2">
        <w:rPr>
          <w:rFonts w:ascii="Times New Roman" w:hAnsi="Times New Roman" w:cs="Times New Roman"/>
          <w:sz w:val="14"/>
        </w:rPr>
        <w:t>contesta</w:t>
      </w:r>
      <w:proofErr w:type="spellEnd"/>
      <w:r w:rsidRPr="000C62C2">
        <w:rPr>
          <w:rFonts w:ascii="Times New Roman" w:hAnsi="Times New Roman" w:cs="Times New Roman"/>
          <w:sz w:val="14"/>
        </w:rPr>
        <w:t xml:space="preserve">- </w:t>
      </w:r>
      <w:proofErr w:type="spellStart"/>
      <w:r w:rsidRPr="000C62C2">
        <w:rPr>
          <w:rFonts w:ascii="Times New Roman" w:hAnsi="Times New Roman" w:cs="Times New Roman"/>
          <w:sz w:val="14"/>
        </w:rPr>
        <w:t>tion</w:t>
      </w:r>
      <w:proofErr w:type="spellEnd"/>
      <w:r w:rsidRPr="000C62C2">
        <w:rPr>
          <w:rFonts w:ascii="Times New Roman" w:hAnsi="Times New Roman" w:cs="Times New Roman"/>
          <w:sz w:val="14"/>
        </w:rPr>
        <w:t xml:space="preserve"> may help promote the basis for articulating latent affinities among disparate political constituencies. The relentless march of </w:t>
      </w:r>
      <w:proofErr w:type="spellStart"/>
      <w:r w:rsidRPr="000C62C2">
        <w:rPr>
          <w:rFonts w:ascii="Times New Roman" w:hAnsi="Times New Roman" w:cs="Times New Roman"/>
          <w:sz w:val="14"/>
        </w:rPr>
        <w:t>renamings</w:t>
      </w:r>
      <w:proofErr w:type="spellEnd"/>
      <w:r w:rsidRPr="000C62C2">
        <w:rPr>
          <w:rFonts w:ascii="Times New Roman" w:hAnsi="Times New Roman" w:cs="Times New Roman"/>
          <w:sz w:val="14"/>
        </w:rPr>
        <w:t xml:space="preserve"> can help denaturalize and </w:t>
      </w:r>
      <w:proofErr w:type="spellStart"/>
      <w:r w:rsidRPr="000C62C2">
        <w:rPr>
          <w:rFonts w:ascii="Times New Roman" w:hAnsi="Times New Roman" w:cs="Times New Roman"/>
          <w:sz w:val="14"/>
        </w:rPr>
        <w:t>delegitimate</w:t>
      </w:r>
      <w:proofErr w:type="spellEnd"/>
      <w:r w:rsidRPr="000C62C2">
        <w:rPr>
          <w:rFonts w:ascii="Times New Roman" w:hAnsi="Times New Roman" w:cs="Times New Roman"/>
          <w:sz w:val="14"/>
        </w:rPr>
        <w:t xml:space="preserve"> ascendant categories and the constraints they place on political possibility. At the moment of fissure, destabilizing </w:t>
      </w:r>
      <w:proofErr w:type="spellStart"/>
      <w:r w:rsidRPr="000C62C2">
        <w:rPr>
          <w:rFonts w:ascii="Times New Roman" w:hAnsi="Times New Roman" w:cs="Times New Roman"/>
          <w:sz w:val="14"/>
        </w:rPr>
        <w:t>renamings</w:t>
      </w:r>
      <w:proofErr w:type="spellEnd"/>
      <w:r w:rsidRPr="000C62C2">
        <w:rPr>
          <w:rFonts w:ascii="Times New Roman" w:hAnsi="Times New Roman" w:cs="Times New Roman"/>
          <w:sz w:val="14"/>
        </w:rPr>
        <w:t xml:space="preserve"> have the potential to encourage reconsideration of how biases embedded in names are tied to power relations." Yet isolated acts of </w:t>
      </w:r>
      <w:proofErr w:type="spellStart"/>
      <w:r w:rsidRPr="000C62C2">
        <w:rPr>
          <w:rFonts w:ascii="Times New Roman" w:hAnsi="Times New Roman" w:cs="Times New Roman"/>
          <w:sz w:val="14"/>
        </w:rPr>
        <w:t>renam</w:t>
      </w:r>
      <w:proofErr w:type="spellEnd"/>
      <w:r w:rsidRPr="000C62C2">
        <w:rPr>
          <w:rFonts w:ascii="Times New Roman" w:hAnsi="Times New Roman" w:cs="Times New Roman"/>
          <w:sz w:val="14"/>
        </w:rPr>
        <w:t xml:space="preserve">- </w:t>
      </w:r>
      <w:proofErr w:type="spellStart"/>
      <w:r w:rsidRPr="000C62C2">
        <w:rPr>
          <w:rFonts w:ascii="Times New Roman" w:hAnsi="Times New Roman" w:cs="Times New Roman"/>
          <w:sz w:val="14"/>
        </w:rPr>
        <w:t>ing</w:t>
      </w:r>
      <w:proofErr w:type="spellEnd"/>
      <w:r w:rsidRPr="000C62C2">
        <w:rPr>
          <w:rFonts w:ascii="Times New Roman" w:hAnsi="Times New Roman" w:cs="Times New Roman"/>
          <w:sz w:val="14"/>
        </w:rPr>
        <w:t xml:space="preserve"> do not guarantee that audiences will be any more predisposed to treat things differently than they were before. The problem is not limited to the political reality that dominant groups possess greater resources for </w:t>
      </w:r>
      <w:proofErr w:type="spellStart"/>
      <w:r w:rsidRPr="000C62C2">
        <w:rPr>
          <w:rFonts w:ascii="Times New Roman" w:hAnsi="Times New Roman" w:cs="Times New Roman"/>
          <w:sz w:val="14"/>
        </w:rPr>
        <w:t>influenc</w:t>
      </w:r>
      <w:proofErr w:type="spellEnd"/>
      <w:r w:rsidRPr="000C62C2">
        <w:rPr>
          <w:rFonts w:ascii="Times New Roman" w:hAnsi="Times New Roman" w:cs="Times New Roman"/>
          <w:sz w:val="14"/>
        </w:rPr>
        <w:t xml:space="preserve">- </w:t>
      </w:r>
      <w:proofErr w:type="spellStart"/>
      <w:r w:rsidRPr="000C62C2">
        <w:rPr>
          <w:rFonts w:ascii="Times New Roman" w:hAnsi="Times New Roman" w:cs="Times New Roman"/>
          <w:sz w:val="14"/>
        </w:rPr>
        <w:t>ing</w:t>
      </w:r>
      <w:proofErr w:type="spellEnd"/>
      <w:r w:rsidRPr="000C62C2">
        <w:rPr>
          <w:rFonts w:ascii="Times New Roman" w:hAnsi="Times New Roman" w:cs="Times New Roman"/>
          <w:sz w:val="14"/>
        </w:rPr>
        <w:t xml:space="preserve"> discourse. Ascendant political economies, such as liberal postindustrial capitalism, whether understood structurally or discursively, operate as </w:t>
      </w:r>
      <w:proofErr w:type="spellStart"/>
      <w:r w:rsidRPr="000C62C2">
        <w:rPr>
          <w:rFonts w:ascii="Times New Roman" w:hAnsi="Times New Roman" w:cs="Times New Roman"/>
          <w:sz w:val="14"/>
        </w:rPr>
        <w:t>insti</w:t>
      </w:r>
      <w:proofErr w:type="spellEnd"/>
      <w:r w:rsidRPr="000C62C2">
        <w:rPr>
          <w:rFonts w:ascii="Times New Roman" w:hAnsi="Times New Roman" w:cs="Times New Roman"/>
          <w:sz w:val="14"/>
        </w:rPr>
        <w:t xml:space="preserve">- </w:t>
      </w:r>
      <w:proofErr w:type="spellStart"/>
      <w:r w:rsidRPr="000C62C2">
        <w:rPr>
          <w:rFonts w:ascii="Times New Roman" w:hAnsi="Times New Roman" w:cs="Times New Roman"/>
          <w:sz w:val="14"/>
        </w:rPr>
        <w:t>tutionalized</w:t>
      </w:r>
      <w:proofErr w:type="spellEnd"/>
      <w:r w:rsidRPr="000C62C2">
        <w:rPr>
          <w:rFonts w:ascii="Times New Roman" w:hAnsi="Times New Roman" w:cs="Times New Roman"/>
          <w:sz w:val="14"/>
        </w:rPr>
        <w:t xml:space="preserve"> systems of interpretation that can subvert the most earnest of </w:t>
      </w:r>
      <w:proofErr w:type="spellStart"/>
      <w:r w:rsidRPr="000C62C2">
        <w:rPr>
          <w:rFonts w:ascii="Times New Roman" w:hAnsi="Times New Roman" w:cs="Times New Roman"/>
          <w:sz w:val="14"/>
        </w:rPr>
        <w:t>renamings</w:t>
      </w:r>
      <w:proofErr w:type="spellEnd"/>
      <w:r w:rsidRPr="000C62C2">
        <w:rPr>
          <w:rFonts w:ascii="Times New Roman" w:hAnsi="Times New Roman" w:cs="Times New Roman"/>
          <w:sz w:val="14"/>
        </w:rPr>
        <w:t xml:space="preserve">." It is just as dangerous to suggest that paid employment exhausts </w:t>
      </w:r>
      <w:proofErr w:type="spellStart"/>
      <w:r w:rsidRPr="000C62C2">
        <w:rPr>
          <w:rFonts w:ascii="Times New Roman" w:hAnsi="Times New Roman" w:cs="Times New Roman"/>
          <w:sz w:val="14"/>
        </w:rPr>
        <w:t>possi</w:t>
      </w:r>
      <w:proofErr w:type="spellEnd"/>
      <w:r w:rsidRPr="000C62C2">
        <w:rPr>
          <w:rFonts w:ascii="Times New Roman" w:hAnsi="Times New Roman" w:cs="Times New Roman"/>
          <w:sz w:val="14"/>
        </w:rPr>
        <w:t xml:space="preserve">- </w:t>
      </w:r>
      <w:proofErr w:type="spellStart"/>
      <w:r w:rsidRPr="000C62C2">
        <w:rPr>
          <w:rFonts w:ascii="Times New Roman" w:hAnsi="Times New Roman" w:cs="Times New Roman"/>
          <w:sz w:val="14"/>
          <w:u w:val="single"/>
        </w:rPr>
        <w:t>bilities</w:t>
      </w:r>
      <w:proofErr w:type="spellEnd"/>
      <w:r w:rsidRPr="000C62C2">
        <w:rPr>
          <w:rFonts w:ascii="Times New Roman" w:hAnsi="Times New Roman" w:cs="Times New Roman"/>
          <w:sz w:val="14"/>
          <w:u w:val="single"/>
        </w:rPr>
        <w:t xml:space="preserve"> for achieving self-sufficiency as to suggest that political action can be meaningfully confined to isolated </w:t>
      </w:r>
      <w:proofErr w:type="spellStart"/>
      <w:r w:rsidRPr="000C62C2">
        <w:rPr>
          <w:rFonts w:ascii="Times New Roman" w:hAnsi="Times New Roman" w:cs="Times New Roman"/>
          <w:sz w:val="14"/>
          <w:u w:val="single"/>
        </w:rPr>
        <w:t>renamings</w:t>
      </w:r>
      <w:proofErr w:type="spellEnd"/>
      <w:r w:rsidRPr="000C62C2">
        <w:rPr>
          <w:rFonts w:ascii="Times New Roman" w:hAnsi="Times New Roman" w:cs="Times New Roman"/>
          <w:sz w:val="14"/>
          <w:u w:val="single"/>
        </w:rPr>
        <w:t xml:space="preserve">.'° </w:t>
      </w:r>
      <w:proofErr w:type="gramStart"/>
      <w:r w:rsidRPr="000C62C2">
        <w:rPr>
          <w:rFonts w:ascii="Times New Roman" w:hAnsi="Times New Roman" w:cs="Times New Roman"/>
          <w:sz w:val="14"/>
          <w:u w:val="single"/>
        </w:rPr>
        <w:t>Neither</w:t>
      </w:r>
      <w:proofErr w:type="gramEnd"/>
      <w:r w:rsidRPr="000C62C2">
        <w:rPr>
          <w:rFonts w:ascii="Times New Roman" w:hAnsi="Times New Roman" w:cs="Times New Roman"/>
          <w:sz w:val="14"/>
          <w:u w:val="single"/>
        </w:rPr>
        <w:t xml:space="preserve"> the workplace nor a name is the definitive venue for effectuating self-worth or political intervention." Strategies that accept the prevailing work ethos will con- </w:t>
      </w:r>
      <w:proofErr w:type="spellStart"/>
      <w:r w:rsidRPr="000C62C2">
        <w:rPr>
          <w:rFonts w:ascii="Times New Roman" w:hAnsi="Times New Roman" w:cs="Times New Roman"/>
          <w:sz w:val="14"/>
          <w:u w:val="single"/>
        </w:rPr>
        <w:t>tinue</w:t>
      </w:r>
      <w:proofErr w:type="spellEnd"/>
      <w:r w:rsidRPr="000C62C2">
        <w:rPr>
          <w:rFonts w:ascii="Times New Roman" w:hAnsi="Times New Roman" w:cs="Times New Roman"/>
          <w:sz w:val="14"/>
          <w:u w:val="single"/>
        </w:rPr>
        <w:t xml:space="preserve"> to marginalize those who cannot work, and increasingly so in a post- industrial economy that does not require nearly as large a workforce as its industrial predecessor. Exclusive preoccupation with sanitizing names over- looks the fact that names often do not matter to those who live out their lives according to the institutionalized narratives of the broader political economy, whether it is understood structurally or discursively, whether it is monolithically hegemonic or reproduced through allied, if disparate, </w:t>
      </w:r>
      <w:proofErr w:type="spellStart"/>
      <w:r w:rsidRPr="000C62C2">
        <w:rPr>
          <w:rFonts w:ascii="Times New Roman" w:hAnsi="Times New Roman" w:cs="Times New Roman"/>
          <w:sz w:val="14"/>
          <w:u w:val="single"/>
        </w:rPr>
        <w:t>prac</w:t>
      </w:r>
      <w:proofErr w:type="spellEnd"/>
      <w:r w:rsidRPr="000C62C2">
        <w:rPr>
          <w:rFonts w:ascii="Times New Roman" w:hAnsi="Times New Roman" w:cs="Times New Roman"/>
          <w:sz w:val="14"/>
          <w:u w:val="single"/>
        </w:rPr>
        <w:t xml:space="preserve">- </w:t>
      </w:r>
      <w:proofErr w:type="spellStart"/>
      <w:r w:rsidRPr="000C62C2">
        <w:rPr>
          <w:rFonts w:ascii="Times New Roman" w:hAnsi="Times New Roman" w:cs="Times New Roman"/>
          <w:sz w:val="14"/>
          <w:u w:val="single"/>
        </w:rPr>
        <w:t>tices</w:t>
      </w:r>
      <w:proofErr w:type="spellEnd"/>
      <w:r w:rsidRPr="000C62C2">
        <w:rPr>
          <w:rFonts w:ascii="Times New Roman" w:hAnsi="Times New Roman" w:cs="Times New Roman"/>
          <w:sz w:val="14"/>
          <w:u w:val="single"/>
        </w:rPr>
        <w:t xml:space="preserve">. What is named is always encoded in some publicly accessible and as- </w:t>
      </w:r>
      <w:proofErr w:type="spellStart"/>
      <w:r w:rsidRPr="000C62C2">
        <w:rPr>
          <w:rFonts w:ascii="Times New Roman" w:hAnsi="Times New Roman" w:cs="Times New Roman"/>
          <w:sz w:val="14"/>
          <w:u w:val="single"/>
        </w:rPr>
        <w:t>cendent</w:t>
      </w:r>
      <w:proofErr w:type="spellEnd"/>
      <w:r w:rsidRPr="000C62C2">
        <w:rPr>
          <w:rFonts w:ascii="Times New Roman" w:hAnsi="Times New Roman" w:cs="Times New Roman"/>
          <w:sz w:val="14"/>
          <w:u w:val="single"/>
        </w:rPr>
        <w:t xml:space="preserve"> discourse." </w:t>
      </w:r>
      <w:r w:rsidRPr="000C62C2">
        <w:rPr>
          <w:rFonts w:ascii="Times New Roman" w:hAnsi="Times New Roman" w:cs="Times New Roman"/>
          <w:b/>
          <w:sz w:val="14"/>
          <w:u w:val="single"/>
        </w:rPr>
        <w:t>Getting the names right will not matter if the names are interpreted according to the institutionalized insistences of organized societ</w:t>
      </w:r>
      <w:r w:rsidRPr="000C62C2">
        <w:rPr>
          <w:rFonts w:ascii="Times New Roman" w:hAnsi="Times New Roman" w:cs="Times New Roman"/>
          <w:b/>
          <w:sz w:val="14"/>
        </w:rPr>
        <w:t>y</w:t>
      </w:r>
      <w:r w:rsidRPr="000C62C2">
        <w:rPr>
          <w:rFonts w:ascii="Times New Roman" w:hAnsi="Times New Roman" w:cs="Times New Roman"/>
          <w:sz w:val="14"/>
        </w:rPr>
        <w:t xml:space="preserve">." Only when those insistences are relaxed does there emerge the </w:t>
      </w:r>
      <w:proofErr w:type="spellStart"/>
      <w:r w:rsidRPr="000C62C2">
        <w:rPr>
          <w:rFonts w:ascii="Times New Roman" w:hAnsi="Times New Roman" w:cs="Times New Roman"/>
          <w:sz w:val="14"/>
        </w:rPr>
        <w:t>possibil</w:t>
      </w:r>
      <w:proofErr w:type="spellEnd"/>
      <w:r w:rsidRPr="000C62C2">
        <w:rPr>
          <w:rFonts w:ascii="Times New Roman" w:hAnsi="Times New Roman" w:cs="Times New Roman"/>
          <w:sz w:val="14"/>
        </w:rPr>
        <w:t xml:space="preserve">- </w:t>
      </w:r>
      <w:proofErr w:type="spellStart"/>
      <w:r w:rsidRPr="000C62C2">
        <w:rPr>
          <w:rFonts w:ascii="Times New Roman" w:hAnsi="Times New Roman" w:cs="Times New Roman"/>
          <w:sz w:val="14"/>
        </w:rPr>
        <w:t>ity</w:t>
      </w:r>
      <w:proofErr w:type="spellEnd"/>
      <w:r w:rsidRPr="000C62C2">
        <w:rPr>
          <w:rFonts w:ascii="Times New Roman" w:hAnsi="Times New Roman" w:cs="Times New Roman"/>
          <w:sz w:val="14"/>
        </w:rPr>
        <w:t xml:space="preserve"> for new names to restructure daily practices. Texts, as it now has become notoriously apparent, can be read in many ways, and they are most often read according to how prevailing discursive structures provide an interpretive context for reading </w:t>
      </w:r>
      <w:proofErr w:type="gramStart"/>
      <w:r w:rsidRPr="000C62C2">
        <w:rPr>
          <w:rFonts w:ascii="Times New Roman" w:hAnsi="Times New Roman" w:cs="Times New Roman"/>
          <w:sz w:val="14"/>
        </w:rPr>
        <w:t>diem</w:t>
      </w:r>
      <w:proofErr w:type="gramEnd"/>
      <w:r w:rsidRPr="000C62C2">
        <w:rPr>
          <w:rFonts w:ascii="Times New Roman" w:hAnsi="Times New Roman" w:cs="Times New Roman"/>
          <w:sz w:val="14"/>
        </w:rPr>
        <w:t xml:space="preserve">. 14 The meanings implied by new names of necessity overflow their categorizations, often to be reinterpreted in terms of available systems of intelligibility (most often tied to existing institutions). Whereas re- naming can maneuver change within the interstices of pervasive discursive structures, renaming is limited in reciprocal fashion. Strategies of contain- </w:t>
      </w:r>
      <w:proofErr w:type="spellStart"/>
      <w:r w:rsidRPr="000C62C2">
        <w:rPr>
          <w:rFonts w:ascii="Times New Roman" w:hAnsi="Times New Roman" w:cs="Times New Roman"/>
          <w:sz w:val="14"/>
        </w:rPr>
        <w:t>ment</w:t>
      </w:r>
      <w:proofErr w:type="spellEnd"/>
      <w:r w:rsidRPr="000C62C2">
        <w:rPr>
          <w:rFonts w:ascii="Times New Roman" w:hAnsi="Times New Roman" w:cs="Times New Roman"/>
          <w:sz w:val="14"/>
        </w:rPr>
        <w:t xml:space="preserve"> that seek to confine practice to sanitized categories appreciate the discursive character of social life, but insufficiently and wrongheadedly. I do not mean to suggest that discourse is dependent on structure as much as </w:t>
      </w:r>
      <w:proofErr w:type="gramStart"/>
      <w:r w:rsidRPr="000C62C2">
        <w:rPr>
          <w:rFonts w:ascii="Times New Roman" w:hAnsi="Times New Roman" w:cs="Times New Roman"/>
          <w:sz w:val="14"/>
        </w:rPr>
        <w:t>that</w:t>
      </w:r>
      <w:proofErr w:type="gramEnd"/>
      <w:r w:rsidRPr="000C62C2">
        <w:rPr>
          <w:rFonts w:ascii="Times New Roman" w:hAnsi="Times New Roman" w:cs="Times New Roman"/>
          <w:sz w:val="14"/>
        </w:rPr>
        <w:t xml:space="preserve"> structures are hegemonic discourses. The operative structures reproduced through a multitude of daily practices and reinforced by the efforts of aligned groups may be nothing more than stabilized </w:t>
      </w:r>
      <w:proofErr w:type="spellStart"/>
      <w:r w:rsidRPr="000C62C2">
        <w:rPr>
          <w:rFonts w:ascii="Times New Roman" w:hAnsi="Times New Roman" w:cs="Times New Roman"/>
          <w:sz w:val="14"/>
        </w:rPr>
        <w:t>ascendent</w:t>
      </w:r>
      <w:proofErr w:type="spellEnd"/>
      <w:r w:rsidRPr="000C62C2">
        <w:rPr>
          <w:rFonts w:ascii="Times New Roman" w:hAnsi="Times New Roman" w:cs="Times New Roman"/>
          <w:sz w:val="14"/>
        </w:rPr>
        <w:t xml:space="preserve"> discourses." Structure is the alibi for discourse. We need to destabilize this prevailing interpretive </w:t>
      </w:r>
      <w:r w:rsidRPr="000C62C2">
        <w:rPr>
          <w:rFonts w:ascii="Times New Roman" w:hAnsi="Times New Roman" w:cs="Times New Roman"/>
          <w:b/>
          <w:sz w:val="14"/>
        </w:rPr>
        <w:t xml:space="preserve">context </w:t>
      </w:r>
      <w:r w:rsidRPr="000C62C2">
        <w:rPr>
          <w:rFonts w:ascii="Times New Roman" w:hAnsi="Times New Roman" w:cs="Times New Roman"/>
          <w:sz w:val="14"/>
        </w:rPr>
        <w:t>and the</w:t>
      </w:r>
      <w:r w:rsidRPr="000C62C2">
        <w:rPr>
          <w:rFonts w:ascii="Times New Roman" w:hAnsi="Times New Roman" w:cs="Times New Roman"/>
          <w:b/>
          <w:sz w:val="14"/>
        </w:rPr>
        <w:t xml:space="preserve"> </w:t>
      </w:r>
      <w:r w:rsidRPr="000C62C2">
        <w:rPr>
          <w:rFonts w:ascii="Times New Roman" w:hAnsi="Times New Roman" w:cs="Times New Roman"/>
          <w:b/>
          <w:sz w:val="14"/>
          <w:u w:val="single"/>
        </w:rPr>
        <w:t xml:space="preserve">power plays that reinforce it, </w:t>
      </w:r>
      <w:r w:rsidRPr="000C62C2">
        <w:rPr>
          <w:rFonts w:ascii="Times New Roman" w:hAnsi="Times New Roman" w:cs="Times New Roman"/>
          <w:sz w:val="14"/>
          <w:u w:val="single"/>
        </w:rPr>
        <w:t>rather than hope that</w:t>
      </w:r>
      <w:r w:rsidRPr="000C62C2">
        <w:rPr>
          <w:rFonts w:ascii="Times New Roman" w:hAnsi="Times New Roman" w:cs="Times New Roman"/>
          <w:b/>
          <w:sz w:val="14"/>
          <w:u w:val="single"/>
        </w:rPr>
        <w:t xml:space="preserve"> </w:t>
      </w:r>
      <w:r w:rsidRPr="000C62C2">
        <w:rPr>
          <w:rFonts w:ascii="Times New Roman" w:hAnsi="Times New Roman" w:cs="Times New Roman"/>
          <w:sz w:val="14"/>
          <w:u w:val="single"/>
        </w:rPr>
        <w:t>isolated acts of</w:t>
      </w:r>
      <w:r w:rsidRPr="000C62C2">
        <w:rPr>
          <w:rFonts w:ascii="Times New Roman" w:hAnsi="Times New Roman" w:cs="Times New Roman"/>
          <w:b/>
          <w:sz w:val="14"/>
          <w:u w:val="single"/>
        </w:rPr>
        <w:t xml:space="preserve"> linguistic sanitization will lead to political change.</w:t>
      </w:r>
      <w:r w:rsidRPr="000C62C2">
        <w:rPr>
          <w:rFonts w:ascii="Times New Roman" w:hAnsi="Times New Roman" w:cs="Times New Roman"/>
          <w:sz w:val="14"/>
          <w:u w:val="single"/>
        </w:rPr>
        <w:t xml:space="preserve"> Interrogating structures as discourses can politicize the terms used to fix meaning, produce value, and establish identity. Denaturalizing value as the product of nothing more than fixed interpretations can create new possibilities for creating value in other less insistent and injurious ways. The discursively/structurally reproduced reality of liberal capitalism as deployed by power blocs of aligned groups serves to inform the existentially lived experiences of citizens in the contemporary postindustrial order." The powerful get to reproduce a broader context that works to reduce the dissonance between new names and established practices. As long as the prevailing discursive structures of liberal capitalism create value from some practices, experiences, and identities over others, no matter how often new names are insisted upon, some people will continue to be seen as inferior simply because they do not engage in the same practices as those who are currently dominant in positions of influence and prestige. Therefore, </w:t>
      </w:r>
      <w:r w:rsidRPr="000C62C2">
        <w:rPr>
          <w:rFonts w:ascii="Times New Roman" w:hAnsi="Times New Roman" w:cs="Times New Roman"/>
          <w:b/>
          <w:sz w:val="14"/>
          <w:u w:val="single"/>
        </w:rPr>
        <w:t>as much as there is a need to reconsider the terms of debate</w:t>
      </w:r>
      <w:r w:rsidRPr="000C62C2">
        <w:rPr>
          <w:rFonts w:ascii="Times New Roman" w:hAnsi="Times New Roman" w:cs="Times New Roman"/>
          <w:sz w:val="14"/>
          <w:u w:val="single"/>
        </w:rPr>
        <w:t xml:space="preserve">, to interrogate the embedded biases of discursive practices, and to resist living out the </w:t>
      </w:r>
      <w:proofErr w:type="spellStart"/>
      <w:r w:rsidRPr="000C62C2">
        <w:rPr>
          <w:rFonts w:ascii="Times New Roman" w:hAnsi="Times New Roman" w:cs="Times New Roman"/>
          <w:sz w:val="14"/>
          <w:u w:val="single"/>
        </w:rPr>
        <w:t>invid</w:t>
      </w:r>
      <w:proofErr w:type="spellEnd"/>
      <w:r w:rsidRPr="000C62C2">
        <w:rPr>
          <w:rFonts w:ascii="Times New Roman" w:hAnsi="Times New Roman" w:cs="Times New Roman"/>
          <w:sz w:val="14"/>
          <w:u w:val="single"/>
        </w:rPr>
        <w:t xml:space="preserve">- </w:t>
      </w:r>
      <w:proofErr w:type="spellStart"/>
      <w:proofErr w:type="gramStart"/>
      <w:r w:rsidRPr="000C62C2">
        <w:rPr>
          <w:rFonts w:ascii="Times New Roman" w:hAnsi="Times New Roman" w:cs="Times New Roman"/>
          <w:sz w:val="14"/>
          <w:u w:val="single"/>
        </w:rPr>
        <w:t>ious</w:t>
      </w:r>
      <w:proofErr w:type="spellEnd"/>
      <w:proofErr w:type="gramEnd"/>
      <w:r w:rsidRPr="000C62C2">
        <w:rPr>
          <w:rFonts w:ascii="Times New Roman" w:hAnsi="Times New Roman" w:cs="Times New Roman"/>
          <w:sz w:val="14"/>
          <w:u w:val="single"/>
        </w:rPr>
        <w:t xml:space="preserve"> distinctions that hegemonic categories impose, </w:t>
      </w:r>
      <w:r w:rsidRPr="000C62C2">
        <w:rPr>
          <w:rFonts w:ascii="Times New Roman" w:hAnsi="Times New Roman" w:cs="Times New Roman"/>
          <w:b/>
          <w:sz w:val="14"/>
          <w:u w:val="single"/>
        </w:rPr>
        <w:t>there are real limits to what isolated instances of renaming can accomplish</w:t>
      </w:r>
      <w:r w:rsidRPr="000C62C2">
        <w:rPr>
          <w:rFonts w:ascii="Times New Roman" w:hAnsi="Times New Roman" w:cs="Times New Roman"/>
          <w:sz w:val="14"/>
        </w:rPr>
        <w:t xml:space="preserve">. Renaming points to the profoundly political character of labels. Labels </w:t>
      </w:r>
      <w:proofErr w:type="spellStart"/>
      <w:r w:rsidRPr="000C62C2">
        <w:rPr>
          <w:rFonts w:ascii="Times New Roman" w:hAnsi="Times New Roman" w:cs="Times New Roman"/>
          <w:sz w:val="14"/>
        </w:rPr>
        <w:t>oper</w:t>
      </w:r>
      <w:proofErr w:type="spellEnd"/>
      <w:r w:rsidRPr="000C62C2">
        <w:rPr>
          <w:rFonts w:ascii="Times New Roman" w:hAnsi="Times New Roman" w:cs="Times New Roman"/>
          <w:sz w:val="14"/>
        </w:rPr>
        <w:t xml:space="preserve">- ate as sources of power that serve to frame identities and interests. They predispose actors to treat the subjects in question in certain ways, whether they are street people or social policies. This increasingly common strategy, however, overlooks at least three major pitfalls to the politics of renaming." Each reflects a failure to appreciate language's inability to say all that is meant by any act of signification. First, many </w:t>
      </w:r>
      <w:proofErr w:type="spellStart"/>
      <w:r w:rsidRPr="000C62C2">
        <w:rPr>
          <w:rFonts w:ascii="Times New Roman" w:hAnsi="Times New Roman" w:cs="Times New Roman"/>
          <w:sz w:val="14"/>
        </w:rPr>
        <w:t>renamings</w:t>
      </w:r>
      <w:proofErr w:type="spellEnd"/>
      <w:r w:rsidRPr="000C62C2">
        <w:rPr>
          <w:rFonts w:ascii="Times New Roman" w:hAnsi="Times New Roman" w:cs="Times New Roman"/>
          <w:sz w:val="14"/>
        </w:rPr>
        <w:t xml:space="preserve"> are part of a politics of euphemisms that conspires to legitimate things in ways consonant with hegemonic discourse. This is done by stressing what is consistent and de-emphasizing what is </w:t>
      </w:r>
      <w:proofErr w:type="spellStart"/>
      <w:r w:rsidRPr="000C62C2">
        <w:rPr>
          <w:rFonts w:ascii="Times New Roman" w:hAnsi="Times New Roman" w:cs="Times New Roman"/>
          <w:sz w:val="14"/>
        </w:rPr>
        <w:t>inconsis</w:t>
      </w:r>
      <w:proofErr w:type="spellEnd"/>
      <w:r w:rsidRPr="000C62C2">
        <w:rPr>
          <w:rFonts w:ascii="Times New Roman" w:hAnsi="Times New Roman" w:cs="Times New Roman"/>
          <w:sz w:val="14"/>
        </w:rPr>
        <w:t xml:space="preserve">- tent with prevailing discourse. When welfare advocates urge the nation to invest in its most important economic resource, its children, they are seek- </w:t>
      </w:r>
      <w:proofErr w:type="spellStart"/>
      <w:r w:rsidRPr="000C62C2">
        <w:rPr>
          <w:rFonts w:ascii="Times New Roman" w:hAnsi="Times New Roman" w:cs="Times New Roman"/>
          <w:sz w:val="14"/>
        </w:rPr>
        <w:t>ing</w:t>
      </w:r>
      <w:proofErr w:type="spellEnd"/>
      <w:r w:rsidRPr="000C62C2">
        <w:rPr>
          <w:rFonts w:ascii="Times New Roman" w:hAnsi="Times New Roman" w:cs="Times New Roman"/>
          <w:sz w:val="14"/>
        </w:rPr>
        <w:t xml:space="preserve"> to </w:t>
      </w:r>
      <w:proofErr w:type="spellStart"/>
      <w:r w:rsidRPr="000C62C2">
        <w:rPr>
          <w:rFonts w:ascii="Times New Roman" w:hAnsi="Times New Roman" w:cs="Times New Roman"/>
          <w:sz w:val="14"/>
        </w:rPr>
        <w:t>recharacterize</w:t>
      </w:r>
      <w:proofErr w:type="spellEnd"/>
      <w:r w:rsidRPr="000C62C2">
        <w:rPr>
          <w:rFonts w:ascii="Times New Roman" w:hAnsi="Times New Roman" w:cs="Times New Roman"/>
          <w:sz w:val="14"/>
        </w:rPr>
        <w:t xml:space="preserve"> efforts on behalf of poor families as critical for the country's international economic success in a way that is entirely consonant with the economistic biases of the dominant order. They are also distracting the economic-minded from the social democratic politics that such policy changes represent." This is a slippery politics best pursued with attention to how such </w:t>
      </w:r>
      <w:proofErr w:type="spellStart"/>
      <w:r w:rsidRPr="000C62C2">
        <w:rPr>
          <w:rFonts w:ascii="Times New Roman" w:hAnsi="Times New Roman" w:cs="Times New Roman"/>
          <w:sz w:val="14"/>
        </w:rPr>
        <w:t>renamings</w:t>
      </w:r>
      <w:proofErr w:type="spellEnd"/>
      <w:r w:rsidRPr="000C62C2">
        <w:rPr>
          <w:rFonts w:ascii="Times New Roman" w:hAnsi="Times New Roman" w:cs="Times New Roman"/>
          <w:sz w:val="14"/>
        </w:rPr>
        <w:t xml:space="preserve"> may reinforce entrenched institutional practices." Yet Walter </w:t>
      </w:r>
      <w:proofErr w:type="spellStart"/>
      <w:r w:rsidRPr="000C62C2">
        <w:rPr>
          <w:rFonts w:ascii="Times New Roman" w:hAnsi="Times New Roman" w:cs="Times New Roman"/>
          <w:sz w:val="14"/>
        </w:rPr>
        <w:t>Truett</w:t>
      </w:r>
      <w:proofErr w:type="spellEnd"/>
      <w:r w:rsidRPr="000C62C2">
        <w:rPr>
          <w:rFonts w:ascii="Times New Roman" w:hAnsi="Times New Roman" w:cs="Times New Roman"/>
          <w:sz w:val="14"/>
        </w:rPr>
        <w:t xml:space="preserve"> Anderson's characterization of what happened to the "cultural revolution" of the 1960s has relevance here: One reason it is so hard to tell when true cultural revolutions have occurred is that societies are terribly good at co-opting their opponents; something that starts out to destroy the prevailing social construction of reality ends up being a part of it. Culture and counterculture overlap and merge in countless ways. And the hostility, toward established social constructions of reality that produced strikingly new movements and behaviors in the early decades of this century, and peaked in the 1960s, is now a familiar part of the cultural scene. Destruction itself becomes institutionalized." According to Jeffrey Goldfarb, cynicism has lost its critical edge and has become the common denominator of the very society that cynical criticism sought to debunk .21 </w:t>
      </w:r>
      <w:proofErr w:type="gramStart"/>
      <w:r w:rsidRPr="000C62C2">
        <w:rPr>
          <w:rFonts w:ascii="Times New Roman" w:hAnsi="Times New Roman" w:cs="Times New Roman"/>
          <w:sz w:val="14"/>
        </w:rPr>
        <w:t>If</w:t>
      </w:r>
      <w:proofErr w:type="gramEnd"/>
      <w:r w:rsidRPr="000C62C2">
        <w:rPr>
          <w:rFonts w:ascii="Times New Roman" w:hAnsi="Times New Roman" w:cs="Times New Roman"/>
          <w:sz w:val="14"/>
        </w:rPr>
        <w:t xml:space="preserve"> this is the case, politically crafted characterizations can easily get co-opted by a cynical society that already anticipates the </w:t>
      </w:r>
      <w:proofErr w:type="spellStart"/>
      <w:r w:rsidRPr="000C62C2">
        <w:rPr>
          <w:rFonts w:ascii="Times New Roman" w:hAnsi="Times New Roman" w:cs="Times New Roman"/>
          <w:sz w:val="14"/>
        </w:rPr>
        <w:t>politi</w:t>
      </w:r>
      <w:proofErr w:type="spellEnd"/>
      <w:r w:rsidRPr="000C62C2">
        <w:rPr>
          <w:rFonts w:ascii="Times New Roman" w:hAnsi="Times New Roman" w:cs="Times New Roman"/>
          <w:sz w:val="14"/>
        </w:rPr>
        <w:t xml:space="preserve">- </w:t>
      </w:r>
      <w:proofErr w:type="spellStart"/>
      <w:r w:rsidRPr="000C62C2">
        <w:rPr>
          <w:rFonts w:ascii="Times New Roman" w:hAnsi="Times New Roman" w:cs="Times New Roman"/>
          <w:sz w:val="14"/>
        </w:rPr>
        <w:t>cal</w:t>
      </w:r>
      <w:proofErr w:type="spellEnd"/>
      <w:r w:rsidRPr="000C62C2">
        <w:rPr>
          <w:rFonts w:ascii="Times New Roman" w:hAnsi="Times New Roman" w:cs="Times New Roman"/>
          <w:sz w:val="14"/>
        </w:rPr>
        <w:t xml:space="preserve"> character of such selective </w:t>
      </w:r>
      <w:proofErr w:type="spellStart"/>
      <w:r w:rsidRPr="000C62C2">
        <w:rPr>
          <w:rFonts w:ascii="Times New Roman" w:hAnsi="Times New Roman" w:cs="Times New Roman"/>
          <w:sz w:val="14"/>
        </w:rPr>
        <w:t>renamings</w:t>
      </w:r>
      <w:proofErr w:type="spellEnd"/>
      <w:r w:rsidRPr="000C62C2">
        <w:rPr>
          <w:rFonts w:ascii="Times New Roman" w:hAnsi="Times New Roman" w:cs="Times New Roman"/>
          <w:sz w:val="14"/>
        </w:rPr>
        <w:t xml:space="preserve">. The politics of renaming itself gets interpreted as a form of cynicism that uses </w:t>
      </w:r>
      <w:proofErr w:type="spellStart"/>
      <w:r w:rsidRPr="000C62C2">
        <w:rPr>
          <w:rFonts w:ascii="Times New Roman" w:hAnsi="Times New Roman" w:cs="Times New Roman"/>
          <w:sz w:val="14"/>
        </w:rPr>
        <w:t>renamings</w:t>
      </w:r>
      <w:proofErr w:type="spellEnd"/>
      <w:r w:rsidRPr="000C62C2">
        <w:rPr>
          <w:rFonts w:ascii="Times New Roman" w:hAnsi="Times New Roman" w:cs="Times New Roman"/>
          <w:sz w:val="14"/>
        </w:rPr>
        <w:t xml:space="preserve"> in a disingenuous </w:t>
      </w:r>
      <w:proofErr w:type="spellStart"/>
      <w:r w:rsidRPr="000C62C2">
        <w:rPr>
          <w:rFonts w:ascii="Times New Roman" w:hAnsi="Times New Roman" w:cs="Times New Roman"/>
          <w:sz w:val="14"/>
        </w:rPr>
        <w:t>ashion</w:t>
      </w:r>
      <w:proofErr w:type="spellEnd"/>
      <w:r w:rsidRPr="000C62C2">
        <w:rPr>
          <w:rFonts w:ascii="Times New Roman" w:hAnsi="Times New Roman" w:cs="Times New Roman"/>
          <w:sz w:val="14"/>
        </w:rPr>
        <w:t xml:space="preserve"> in order to achieve political ends. </w:t>
      </w:r>
      <w:r w:rsidRPr="000C62C2">
        <w:rPr>
          <w:rStyle w:val="StyleUnderline"/>
        </w:rPr>
        <w:t>Renaming not only loses credibility but also corrupts the terms used</w:t>
      </w:r>
      <w:r w:rsidRPr="000C62C2">
        <w:rPr>
          <w:rFonts w:ascii="Times New Roman" w:hAnsi="Times New Roman" w:cs="Times New Roman"/>
          <w:sz w:val="14"/>
        </w:rPr>
        <w:t xml:space="preserve">. This danger is ever present, given the limits of language. Because all terms are partial and incomplete characterizations, </w:t>
      </w:r>
      <w:r w:rsidRPr="000C62C2">
        <w:rPr>
          <w:rStyle w:val="StyleUnderline"/>
        </w:rPr>
        <w:t>every new term can be invalidated as not capturing all that needs to be said about any topic</w:t>
      </w:r>
      <w:r w:rsidRPr="000C62C2">
        <w:rPr>
          <w:rFonts w:ascii="Times New Roman" w:hAnsi="Times New Roman" w:cs="Times New Roman"/>
          <w:sz w:val="14"/>
        </w:rPr>
        <w:t>? With time, the odds increase that a new term will lose its potency as it fails to emphasize ne-</w:t>
      </w:r>
      <w:proofErr w:type="spellStart"/>
      <w:r w:rsidRPr="000C62C2">
        <w:rPr>
          <w:rFonts w:ascii="Times New Roman" w:hAnsi="Times New Roman" w:cs="Times New Roman"/>
          <w:sz w:val="14"/>
        </w:rPr>
        <w:t>glected</w:t>
      </w:r>
      <w:proofErr w:type="spellEnd"/>
      <w:r w:rsidRPr="000C62C2">
        <w:rPr>
          <w:rFonts w:ascii="Times New Roman" w:hAnsi="Times New Roman" w:cs="Times New Roman"/>
          <w:sz w:val="14"/>
        </w:rPr>
        <w:t xml:space="preserve"> dimensions of a problem. As newer concerns replace the ones that helped inspire the terminological shift, newer terms will be introduced to ad- dress what has been neglected. Where disabled was once an improvement over handicapped, other terms are now deployed to make society inclusive of all people, however differentially situated. The "disabled" are now "</w:t>
      </w:r>
      <w:proofErr w:type="spellStart"/>
      <w:r w:rsidRPr="000C62C2">
        <w:rPr>
          <w:rFonts w:ascii="Times New Roman" w:hAnsi="Times New Roman" w:cs="Times New Roman"/>
          <w:sz w:val="14"/>
        </w:rPr>
        <w:t>physi</w:t>
      </w:r>
      <w:proofErr w:type="spellEnd"/>
      <w:r w:rsidRPr="000C62C2">
        <w:rPr>
          <w:rFonts w:ascii="Times New Roman" w:hAnsi="Times New Roman" w:cs="Times New Roman"/>
          <w:sz w:val="14"/>
        </w:rPr>
        <w:t xml:space="preserve">- </w:t>
      </w:r>
      <w:proofErr w:type="spellStart"/>
      <w:r w:rsidRPr="000C62C2">
        <w:rPr>
          <w:rFonts w:ascii="Times New Roman" w:hAnsi="Times New Roman" w:cs="Times New Roman"/>
          <w:sz w:val="14"/>
        </w:rPr>
        <w:t>cally</w:t>
      </w:r>
      <w:proofErr w:type="spellEnd"/>
      <w:r w:rsidRPr="000C62C2">
        <w:rPr>
          <w:rFonts w:ascii="Times New Roman" w:hAnsi="Times New Roman" w:cs="Times New Roman"/>
          <w:sz w:val="14"/>
        </w:rPr>
        <w:t xml:space="preserve"> challenged" or "mentally challenged?' </w:t>
      </w:r>
      <w:r w:rsidRPr="000C62C2">
        <w:rPr>
          <w:rStyle w:val="StyleUnderline"/>
        </w:rPr>
        <w:t>The politics of renaming promotes higher and higher levels of neutralizing language</w:t>
      </w:r>
      <w:r w:rsidRPr="000C62C2">
        <w:rPr>
          <w:rFonts w:ascii="Times New Roman" w:hAnsi="Times New Roman" w:cs="Times New Roman"/>
          <w:b/>
          <w:sz w:val="14"/>
        </w:rPr>
        <w:t>."</w:t>
      </w:r>
      <w:r w:rsidRPr="000C62C2">
        <w:rPr>
          <w:rFonts w:ascii="Times New Roman" w:hAnsi="Times New Roman" w:cs="Times New Roman"/>
          <w:sz w:val="14"/>
        </w:rPr>
        <w:t xml:space="preserve"> Yet a neutralized language is itself already a partial reading even if it is only implicitly biased in favor of some attributes over others. Neutrality is always relative to the prevailing context </w:t>
      </w:r>
      <w:proofErr w:type="gramStart"/>
      <w:r w:rsidRPr="000C62C2">
        <w:rPr>
          <w:rFonts w:ascii="Times New Roman" w:hAnsi="Times New Roman" w:cs="Times New Roman"/>
          <w:sz w:val="14"/>
        </w:rPr>
        <w:t>As</w:t>
      </w:r>
      <w:proofErr w:type="gramEnd"/>
      <w:r w:rsidRPr="000C62C2">
        <w:rPr>
          <w:rFonts w:ascii="Times New Roman" w:hAnsi="Times New Roman" w:cs="Times New Roman"/>
          <w:sz w:val="14"/>
        </w:rPr>
        <w:t xml:space="preserve"> the context changes, what was once neutral becomes seen as biased. Implicit moves of emphasis and de-emphasis become more visible in a new light. "Physically" and "mentally challenged" already begin to look insufficiently affirmative as efforts intensify to include people with such attributes in all avenues of contemporary life.24 </w:t>
      </w:r>
      <w:proofErr w:type="gramStart"/>
      <w:r w:rsidRPr="000C62C2">
        <w:rPr>
          <w:rFonts w:ascii="Times New Roman" w:hAnsi="Times New Roman" w:cs="Times New Roman"/>
          <w:sz w:val="14"/>
        </w:rPr>
        <w:t>Not</w:t>
      </w:r>
      <w:proofErr w:type="gramEnd"/>
      <w:r w:rsidRPr="000C62C2">
        <w:rPr>
          <w:rFonts w:ascii="Times New Roman" w:hAnsi="Times New Roman" w:cs="Times New Roman"/>
          <w:sz w:val="14"/>
        </w:rPr>
        <w:t xml:space="preserve"> just terms risk being corrupted by a politics </w:t>
      </w:r>
      <w:proofErr w:type="spellStart"/>
      <w:r w:rsidRPr="000C62C2">
        <w:rPr>
          <w:rFonts w:ascii="Times New Roman" w:hAnsi="Times New Roman" w:cs="Times New Roman"/>
          <w:sz w:val="14"/>
        </w:rPr>
        <w:t>ofrenaming</w:t>
      </w:r>
      <w:proofErr w:type="spellEnd"/>
      <w:r w:rsidRPr="000C62C2">
        <w:rPr>
          <w:rFonts w:ascii="Times New Roman" w:hAnsi="Times New Roman" w:cs="Times New Roman"/>
          <w:sz w:val="14"/>
        </w:rPr>
        <w:t xml:space="preserve">. Proponents of a politics of renaming risk their personal credibility as well. Proponents of a politics of renaming often pose a double bind for their audiences. The politics of renaming often seeks to highlight sameness and difference </w:t>
      </w:r>
      <w:proofErr w:type="spellStart"/>
      <w:r w:rsidRPr="000C62C2">
        <w:rPr>
          <w:rFonts w:ascii="Times New Roman" w:hAnsi="Times New Roman" w:cs="Times New Roman"/>
          <w:sz w:val="14"/>
        </w:rPr>
        <w:t>si</w:t>
      </w:r>
      <w:proofErr w:type="spellEnd"/>
      <w:r w:rsidRPr="000C62C2">
        <w:rPr>
          <w:rFonts w:ascii="Times New Roman" w:hAnsi="Times New Roman" w:cs="Times New Roman"/>
          <w:sz w:val="14"/>
        </w:rPr>
        <w:t xml:space="preserve">- multaneously.25 </w:t>
      </w:r>
      <w:proofErr w:type="gramStart"/>
      <w:r w:rsidRPr="000C62C2">
        <w:rPr>
          <w:rFonts w:ascii="Times New Roman" w:hAnsi="Times New Roman" w:cs="Times New Roman"/>
          <w:sz w:val="14"/>
        </w:rPr>
        <w:t>It</w:t>
      </w:r>
      <w:proofErr w:type="gramEnd"/>
      <w:r w:rsidRPr="000C62C2">
        <w:rPr>
          <w:rFonts w:ascii="Times New Roman" w:hAnsi="Times New Roman" w:cs="Times New Roman"/>
          <w:sz w:val="14"/>
        </w:rPr>
        <w:t xml:space="preserve"> calls for stressing the special needs of the group while at the same time denying that the group has needs different from those of anyone else. Whether it is women, people of color, gays and lesbians, the disabled, or even "the homeless:' renaming seeks to both affirm and deny difference. This can be legitimate, but it is surely almost always bound to be difficult. Women can have special needs, such as during pregnancy, that make it unfair to hold them to male standards; however, once those differ- </w:t>
      </w:r>
      <w:proofErr w:type="spellStart"/>
      <w:r w:rsidRPr="000C62C2">
        <w:rPr>
          <w:rFonts w:ascii="Times New Roman" w:hAnsi="Times New Roman" w:cs="Times New Roman"/>
          <w:sz w:val="14"/>
        </w:rPr>
        <w:t>ent</w:t>
      </w:r>
      <w:proofErr w:type="spellEnd"/>
      <w:r w:rsidRPr="000C62C2">
        <w:rPr>
          <w:rFonts w:ascii="Times New Roman" w:hAnsi="Times New Roman" w:cs="Times New Roman"/>
          <w:sz w:val="14"/>
        </w:rPr>
        <w:t xml:space="preserve"> circumstances are taken into account, it becomes inappropriate to as- </w:t>
      </w:r>
      <w:proofErr w:type="spellStart"/>
      <w:r w:rsidRPr="000C62C2">
        <w:rPr>
          <w:rFonts w:ascii="Times New Roman" w:hAnsi="Times New Roman" w:cs="Times New Roman"/>
          <w:sz w:val="14"/>
        </w:rPr>
        <w:t>sume</w:t>
      </w:r>
      <w:proofErr w:type="spellEnd"/>
      <w:r w:rsidRPr="000C62C2">
        <w:rPr>
          <w:rFonts w:ascii="Times New Roman" w:hAnsi="Times New Roman" w:cs="Times New Roman"/>
          <w:sz w:val="14"/>
        </w:rPr>
        <w:t xml:space="preserve"> that men and women are fundamentally different in socially </w:t>
      </w:r>
      <w:proofErr w:type="spellStart"/>
      <w:r w:rsidRPr="000C62C2">
        <w:rPr>
          <w:rFonts w:ascii="Times New Roman" w:hAnsi="Times New Roman" w:cs="Times New Roman"/>
          <w:sz w:val="14"/>
        </w:rPr>
        <w:t>signifi</w:t>
      </w:r>
      <w:proofErr w:type="spellEnd"/>
      <w:r w:rsidRPr="000C62C2">
        <w:rPr>
          <w:rFonts w:ascii="Times New Roman" w:hAnsi="Times New Roman" w:cs="Times New Roman"/>
          <w:sz w:val="14"/>
        </w:rPr>
        <w:t xml:space="preserve">- cant ways .21 Yet emphasizing special work arrangements for women, such as paid maternity leave, may reinforce sexist stereotyping that dooms women to inferior positions in the labor force. Under these circumstances, advocates of particular </w:t>
      </w:r>
      <w:proofErr w:type="spellStart"/>
      <w:r w:rsidRPr="000C62C2">
        <w:rPr>
          <w:rStyle w:val="StyleUnderline"/>
        </w:rPr>
        <w:t>renamings</w:t>
      </w:r>
      <w:proofErr w:type="spellEnd"/>
      <w:r w:rsidRPr="000C62C2">
        <w:rPr>
          <w:rStyle w:val="StyleUnderline"/>
        </w:rPr>
        <w:t xml:space="preserve"> can easily be</w:t>
      </w:r>
      <w:r w:rsidRPr="000C62C2">
        <w:rPr>
          <w:rFonts w:ascii="Times New Roman" w:hAnsi="Times New Roman" w:cs="Times New Roman"/>
          <w:sz w:val="14"/>
        </w:rPr>
        <w:t xml:space="preserve"> accused of </w:t>
      </w:r>
      <w:r w:rsidRPr="000C62C2">
        <w:rPr>
          <w:rFonts w:ascii="Times New Roman" w:hAnsi="Times New Roman" w:cs="Times New Roman"/>
          <w:b/>
          <w:sz w:val="20"/>
          <w:u w:val="single"/>
        </w:rPr>
        <w:t>paralyzing</w:t>
      </w:r>
      <w:r w:rsidRPr="000C62C2">
        <w:rPr>
          <w:rFonts w:ascii="Times New Roman" w:hAnsi="Times New Roman" w:cs="Times New Roman"/>
          <w:sz w:val="14"/>
        </w:rPr>
        <w:t xml:space="preserve"> their audience </w:t>
      </w:r>
      <w:r w:rsidRPr="000C62C2">
        <w:rPr>
          <w:rStyle w:val="StyleUnderline"/>
        </w:rPr>
        <w:t xml:space="preserve">and </w:t>
      </w:r>
      <w:r w:rsidRPr="000C62C2">
        <w:rPr>
          <w:rFonts w:ascii="Times New Roman" w:hAnsi="Times New Roman" w:cs="Times New Roman"/>
          <w:b/>
          <w:sz w:val="20"/>
          <w:u w:val="single"/>
        </w:rPr>
        <w:t>immobilizing</w:t>
      </w:r>
      <w:r w:rsidRPr="000C62C2">
        <w:rPr>
          <w:rFonts w:ascii="Times New Roman" w:hAnsi="Times New Roman" w:cs="Times New Roman"/>
          <w:sz w:val="14"/>
        </w:rPr>
        <w:t xml:space="preserve"> potential sup- porters. Insisting that people use terms that imply sameness and difference simultaneously is a good way to ensure such terms do not get used. This encourages the complaint that </w:t>
      </w:r>
      <w:r w:rsidRPr="000C62C2">
        <w:rPr>
          <w:rStyle w:val="StyleUnderline"/>
        </w:rPr>
        <w:t xml:space="preserve">proponents of new terms are less interested in meeting people's needs than in </w:t>
      </w:r>
      <w:r w:rsidRPr="000C62C2">
        <w:rPr>
          <w:rFonts w:ascii="Times New Roman" w:hAnsi="Times New Roman" w:cs="Times New Roman"/>
          <w:b/>
          <w:sz w:val="20"/>
          <w:u w:val="single"/>
        </w:rPr>
        <w:t>demonstrating who is more sophisticated</w:t>
      </w:r>
      <w:r w:rsidRPr="000C62C2">
        <w:rPr>
          <w:rFonts w:ascii="Times New Roman" w:hAnsi="Times New Roman" w:cs="Times New Roman"/>
          <w:b/>
          <w:sz w:val="14"/>
        </w:rPr>
        <w:t xml:space="preserve"> </w:t>
      </w:r>
      <w:r w:rsidRPr="000C62C2">
        <w:rPr>
          <w:rFonts w:ascii="Times New Roman" w:hAnsi="Times New Roman" w:cs="Times New Roman"/>
          <w:sz w:val="14"/>
        </w:rPr>
        <w:t xml:space="preserve">and sensitive. Others turn away, asking why they cannot still be involved in trying to right wrongs even if they cannot correct their use of terminology," Right-minded, if </w:t>
      </w:r>
      <w:r w:rsidRPr="000C62C2">
        <w:rPr>
          <w:rStyle w:val="StyleUnderline"/>
        </w:rPr>
        <w:t>wrong-worded, people fear being labeled as the enemy</w:t>
      </w:r>
      <w:r w:rsidRPr="000C62C2">
        <w:rPr>
          <w:rFonts w:ascii="Times New Roman" w:hAnsi="Times New Roman" w:cs="Times New Roman"/>
          <w:sz w:val="14"/>
        </w:rPr>
        <w:t xml:space="preserve">; </w:t>
      </w:r>
      <w:r w:rsidRPr="000C62C2">
        <w:rPr>
          <w:rStyle w:val="StyleUnderline"/>
        </w:rPr>
        <w:t>important allies are lost on the high ground of linguistic purity</w:t>
      </w:r>
      <w:r w:rsidRPr="000C62C2">
        <w:rPr>
          <w:rFonts w:ascii="Times New Roman" w:hAnsi="Times New Roman" w:cs="Times New Roman"/>
          <w:sz w:val="14"/>
        </w:rPr>
        <w:t xml:space="preserve">. Euphemisms also encourage self-censorship. </w:t>
      </w:r>
      <w:r w:rsidRPr="000C62C2">
        <w:rPr>
          <w:rStyle w:val="StyleUnderline"/>
        </w:rPr>
        <w:t xml:space="preserve">The politics of renaming discourages </w:t>
      </w:r>
      <w:r w:rsidRPr="000C62C2">
        <w:rPr>
          <w:rFonts w:ascii="Times New Roman" w:hAnsi="Times New Roman" w:cs="Times New Roman"/>
          <w:sz w:val="14"/>
        </w:rPr>
        <w:t xml:space="preserve">its </w:t>
      </w:r>
      <w:r w:rsidRPr="000C62C2">
        <w:rPr>
          <w:rStyle w:val="StyleUnderline"/>
        </w:rPr>
        <w:t xml:space="preserve">proponents from being able to respond to inconvenient </w:t>
      </w:r>
      <w:proofErr w:type="spellStart"/>
      <w:r w:rsidRPr="000C62C2">
        <w:rPr>
          <w:rStyle w:val="StyleUnderline"/>
        </w:rPr>
        <w:t>infor</w:t>
      </w:r>
      <w:proofErr w:type="spellEnd"/>
      <w:r w:rsidRPr="000C62C2">
        <w:rPr>
          <w:rStyle w:val="StyleUnderline"/>
        </w:rPr>
        <w:t xml:space="preserve">- </w:t>
      </w:r>
      <w:proofErr w:type="spellStart"/>
      <w:r w:rsidRPr="000C62C2">
        <w:rPr>
          <w:rStyle w:val="StyleUnderline"/>
        </w:rPr>
        <w:t>mation</w:t>
      </w:r>
      <w:proofErr w:type="spellEnd"/>
      <w:r w:rsidRPr="000C62C2">
        <w:rPr>
          <w:rStyle w:val="StyleUnderline"/>
        </w:rPr>
        <w:t xml:space="preserve"> inconsistent with the operative euphemism.</w:t>
      </w:r>
      <w:r w:rsidRPr="000C62C2">
        <w:rPr>
          <w:rFonts w:ascii="Times New Roman" w:hAnsi="Times New Roman" w:cs="Times New Roman"/>
          <w:sz w:val="14"/>
        </w:rPr>
        <w:t xml:space="preserve"> Yet those who oppose it are free to dominate interpretations of the inconvenient facts. This is bad politics. </w:t>
      </w:r>
      <w:r w:rsidRPr="000C62C2">
        <w:rPr>
          <w:rFonts w:ascii="Times New Roman" w:hAnsi="Times New Roman" w:cs="Times New Roman"/>
          <w:b/>
          <w:sz w:val="20"/>
          <w:u w:val="single"/>
        </w:rPr>
        <w:t>Rather than suppressing stories</w:t>
      </w:r>
      <w:r w:rsidRPr="000C62C2">
        <w:rPr>
          <w:rFonts w:ascii="Times New Roman" w:hAnsi="Times New Roman" w:cs="Times New Roman"/>
          <w:sz w:val="14"/>
        </w:rPr>
        <w:t xml:space="preserve"> about the poor, for instance, </w:t>
      </w:r>
      <w:r w:rsidRPr="000C62C2">
        <w:rPr>
          <w:rStyle w:val="StyleUnderline"/>
        </w:rPr>
        <w:t xml:space="preserve">it would be </w:t>
      </w:r>
      <w:r w:rsidRPr="000C62C2">
        <w:rPr>
          <w:rFonts w:ascii="Times New Roman" w:hAnsi="Times New Roman" w:cs="Times New Roman"/>
          <w:b/>
          <w:sz w:val="20"/>
          <w:u w:val="single"/>
        </w:rPr>
        <w:t>much better</w:t>
      </w:r>
      <w:r w:rsidRPr="000C62C2">
        <w:rPr>
          <w:rStyle w:val="StyleUnderline"/>
        </w:rPr>
        <w:t xml:space="preserve"> to </w:t>
      </w:r>
      <w:r w:rsidRPr="000C62C2">
        <w:rPr>
          <w:rFonts w:ascii="Times New Roman" w:hAnsi="Times New Roman" w:cs="Times New Roman"/>
          <w:b/>
          <w:sz w:val="20"/>
          <w:u w:val="single"/>
        </w:rPr>
        <w:t xml:space="preserve">promote actively </w:t>
      </w:r>
      <w:r w:rsidRPr="000C62C2">
        <w:rPr>
          <w:rStyle w:val="StyleUnderline"/>
        </w:rPr>
        <w:t>as many intelligent interpretations as possible</w:t>
      </w:r>
      <w:r w:rsidRPr="000C62C2">
        <w:rPr>
          <w:rFonts w:ascii="Times New Roman" w:hAnsi="Times New Roman" w:cs="Times New Roman"/>
          <w:sz w:val="14"/>
        </w:rPr>
        <w:t xml:space="preserve">. </w:t>
      </w:r>
      <w:proofErr w:type="gramStart"/>
      <w:r w:rsidRPr="000C62C2">
        <w:rPr>
          <w:rFonts w:ascii="Times New Roman" w:hAnsi="Times New Roman" w:cs="Times New Roman"/>
          <w:sz w:val="14"/>
        </w:rPr>
        <w:t>The politics of renaming overlooks that life may be more complicated than attempts to regulate the categories of analysis.</w:t>
      </w:r>
      <w:proofErr w:type="gramEnd"/>
      <w:r w:rsidRPr="000C62C2">
        <w:rPr>
          <w:rFonts w:ascii="Times New Roman" w:hAnsi="Times New Roman" w:cs="Times New Roman"/>
          <w:sz w:val="14"/>
        </w:rPr>
        <w:t xml:space="preserve"> Take, for instance, the curious negative example of "culture?' </w:t>
      </w:r>
      <w:proofErr w:type="spellStart"/>
      <w:r w:rsidRPr="000C62C2">
        <w:rPr>
          <w:rFonts w:ascii="Times New Roman" w:hAnsi="Times New Roman" w:cs="Times New Roman"/>
          <w:sz w:val="14"/>
        </w:rPr>
        <w:t>Somescholars</w:t>
      </w:r>
      <w:proofErr w:type="spellEnd"/>
      <w:r w:rsidRPr="000C62C2">
        <w:rPr>
          <w:rFonts w:ascii="Times New Roman" w:hAnsi="Times New Roman" w:cs="Times New Roman"/>
          <w:sz w:val="14"/>
        </w:rPr>
        <w:t xml:space="preserve"> have been quite </w:t>
      </w:r>
      <w:proofErr w:type="spellStart"/>
      <w:r w:rsidRPr="000C62C2">
        <w:rPr>
          <w:rFonts w:ascii="Times New Roman" w:hAnsi="Times New Roman" w:cs="Times New Roman"/>
          <w:sz w:val="14"/>
        </w:rPr>
        <w:t>insis</w:t>
      </w:r>
      <w:proofErr w:type="spellEnd"/>
      <w:r w:rsidRPr="000C62C2">
        <w:rPr>
          <w:rFonts w:ascii="Times New Roman" w:hAnsi="Times New Roman" w:cs="Times New Roman"/>
          <w:sz w:val="14"/>
        </w:rPr>
        <w:t xml:space="preserve">- tent that it is almost always incorrect to speak about culture as a factor in explaining poverty, especially among African Americans .211 Whereas some might suggest that attempts to discourage examining cultural differences, say in family structure, are a form of self-censorship, others might want to argue that it is just clearheaded, informed analysis that de- </w:t>
      </w:r>
      <w:proofErr w:type="spellStart"/>
      <w:r w:rsidRPr="000C62C2">
        <w:rPr>
          <w:rFonts w:ascii="Times New Roman" w:hAnsi="Times New Roman" w:cs="Times New Roman"/>
          <w:sz w:val="14"/>
        </w:rPr>
        <w:t>mphasizes</w:t>
      </w:r>
      <w:proofErr w:type="spellEnd"/>
      <w:r w:rsidRPr="000C62C2">
        <w:rPr>
          <w:rFonts w:ascii="Times New Roman" w:hAnsi="Times New Roman" w:cs="Times New Roman"/>
          <w:sz w:val="14"/>
        </w:rPr>
        <w:t xml:space="preserve"> </w:t>
      </w:r>
      <w:proofErr w:type="spellStart"/>
      <w:r w:rsidRPr="000C62C2">
        <w:rPr>
          <w:rFonts w:ascii="Times New Roman" w:hAnsi="Times New Roman" w:cs="Times New Roman"/>
          <w:sz w:val="14"/>
        </w:rPr>
        <w:t>cul</w:t>
      </w:r>
      <w:proofErr w:type="spellEnd"/>
      <w:r w:rsidRPr="000C62C2">
        <w:rPr>
          <w:rFonts w:ascii="Times New Roman" w:hAnsi="Times New Roman" w:cs="Times New Roman"/>
          <w:sz w:val="14"/>
        </w:rPr>
        <w:t xml:space="preserve">- </w:t>
      </w:r>
      <w:proofErr w:type="spellStart"/>
      <w:r w:rsidRPr="000C62C2">
        <w:rPr>
          <w:rFonts w:ascii="Times New Roman" w:hAnsi="Times New Roman" w:cs="Times New Roman"/>
          <w:sz w:val="14"/>
        </w:rPr>
        <w:t>ture's</w:t>
      </w:r>
      <w:proofErr w:type="spellEnd"/>
      <w:r w:rsidRPr="000C62C2">
        <w:rPr>
          <w:rFonts w:ascii="Times New Roman" w:hAnsi="Times New Roman" w:cs="Times New Roman"/>
          <w:sz w:val="14"/>
        </w:rPr>
        <w:t xml:space="preserve"> relationship to poverty.29 Still others suggest that the question of what should or should not be discussed cannot be divorced from the fact that when blacks talk publicly in this country it is always in a racist society that uses their words to </w:t>
      </w:r>
      <w:proofErr w:type="spellStart"/>
      <w:r w:rsidRPr="000C62C2">
        <w:rPr>
          <w:rFonts w:ascii="Times New Roman" w:hAnsi="Times New Roman" w:cs="Times New Roman"/>
          <w:sz w:val="14"/>
        </w:rPr>
        <w:t>reinforcetheir</w:t>
      </w:r>
      <w:proofErr w:type="spellEnd"/>
      <w:r w:rsidRPr="000C62C2">
        <w:rPr>
          <w:rFonts w:ascii="Times New Roman" w:hAnsi="Times New Roman" w:cs="Times New Roman"/>
          <w:sz w:val="14"/>
        </w:rPr>
        <w:t xml:space="preserve"> subordination. Open disagreement among African Americans will be exploited by whites to </w:t>
      </w:r>
      <w:proofErr w:type="spellStart"/>
      <w:r w:rsidRPr="000C62C2">
        <w:rPr>
          <w:rFonts w:ascii="Times New Roman" w:hAnsi="Times New Roman" w:cs="Times New Roman"/>
          <w:sz w:val="14"/>
        </w:rPr>
        <w:t>delegitimate</w:t>
      </w:r>
      <w:proofErr w:type="spellEnd"/>
      <w:r w:rsidRPr="000C62C2">
        <w:rPr>
          <w:rFonts w:ascii="Times New Roman" w:hAnsi="Times New Roman" w:cs="Times New Roman"/>
          <w:sz w:val="14"/>
        </w:rPr>
        <w:t xml:space="preserve"> any </w:t>
      </w:r>
      <w:proofErr w:type="spellStart"/>
      <w:r w:rsidRPr="000C62C2">
        <w:rPr>
          <w:rFonts w:ascii="Times New Roman" w:hAnsi="Times New Roman" w:cs="Times New Roman"/>
          <w:sz w:val="14"/>
        </w:rPr>
        <w:t>challengesto</w:t>
      </w:r>
      <w:proofErr w:type="spellEnd"/>
      <w:r w:rsidRPr="000C62C2">
        <w:rPr>
          <w:rFonts w:ascii="Times New Roman" w:hAnsi="Times New Roman" w:cs="Times New Roman"/>
          <w:sz w:val="14"/>
        </w:rPr>
        <w:t xml:space="preserve"> racism and to affirm the idea that black marginalization is self-generated.3° Emphasizing cultural differences between blacks and whites and exposing internal "problems" in the black community minimize how "problems" across races and structural political-economic factors, including especially the racist and sexist practices of institutionalized society, are the primary causes of poverty. Yet it is distinctly possible that although theories proclaiming a "culture of poverty" are incorrect, cultural variation itself may be an important issue in need of examination." For instance, there is much to be gained from contrasting the extended-family tradition among African Americans with the welfare system of white society, which is dedicated to reinforcing the nuclear two-parent family.32 A result of self-censorship, however, is that </w:t>
      </w:r>
      <w:proofErr w:type="spellStart"/>
      <w:r w:rsidRPr="000C62C2">
        <w:rPr>
          <w:rFonts w:ascii="Times New Roman" w:hAnsi="Times New Roman" w:cs="Times New Roman"/>
          <w:sz w:val="14"/>
        </w:rPr>
        <w:t>animportant</w:t>
      </w:r>
      <w:proofErr w:type="spellEnd"/>
      <w:r w:rsidRPr="000C62C2">
        <w:rPr>
          <w:rFonts w:ascii="Times New Roman" w:hAnsi="Times New Roman" w:cs="Times New Roman"/>
          <w:sz w:val="14"/>
        </w:rPr>
        <w:t xml:space="preserve"> subject is left to be studied by the wrong people. Although </w:t>
      </w:r>
      <w:proofErr w:type="spellStart"/>
      <w:r w:rsidRPr="000C62C2">
        <w:rPr>
          <w:rFonts w:ascii="Times New Roman" w:hAnsi="Times New Roman" w:cs="Times New Roman"/>
          <w:sz w:val="14"/>
        </w:rPr>
        <w:t>ana</w:t>
      </w:r>
      <w:proofErr w:type="spellEnd"/>
      <w:r w:rsidRPr="000C62C2">
        <w:rPr>
          <w:rFonts w:ascii="Times New Roman" w:hAnsi="Times New Roman" w:cs="Times New Roman"/>
          <w:sz w:val="14"/>
        </w:rPr>
        <w:t xml:space="preserve">- </w:t>
      </w:r>
      <w:proofErr w:type="spellStart"/>
      <w:r w:rsidRPr="000C62C2">
        <w:rPr>
          <w:rFonts w:ascii="Times New Roman" w:hAnsi="Times New Roman" w:cs="Times New Roman"/>
          <w:sz w:val="14"/>
        </w:rPr>
        <w:t>lyzing</w:t>
      </w:r>
      <w:proofErr w:type="spellEnd"/>
      <w:r w:rsidRPr="000C62C2">
        <w:rPr>
          <w:rFonts w:ascii="Times New Roman" w:hAnsi="Times New Roman" w:cs="Times New Roman"/>
          <w:sz w:val="14"/>
        </w:rPr>
        <w:t xml:space="preserve"> cultural differences may not tell us much about poverty and may be dangerous in a racist society, </w:t>
      </w:r>
      <w:r w:rsidRPr="000C62C2">
        <w:rPr>
          <w:rFonts w:ascii="Times New Roman" w:hAnsi="Times New Roman" w:cs="Times New Roman"/>
          <w:b/>
          <w:sz w:val="20"/>
          <w:u w:val="single"/>
        </w:rPr>
        <w:t>leaving it to others</w:t>
      </w:r>
      <w:r w:rsidRPr="000C62C2">
        <w:rPr>
          <w:rStyle w:val="StyleUnderline"/>
        </w:rPr>
        <w:t xml:space="preserve"> </w:t>
      </w:r>
      <w:r w:rsidRPr="000C62C2">
        <w:rPr>
          <w:rFonts w:ascii="Times New Roman" w:hAnsi="Times New Roman" w:cs="Times New Roman"/>
          <w:b/>
          <w:sz w:val="20"/>
          <w:u w:val="single"/>
        </w:rPr>
        <w:t>to study culture</w:t>
      </w:r>
      <w:r w:rsidRPr="000C62C2">
        <w:rPr>
          <w:rFonts w:ascii="Times New Roman" w:hAnsi="Times New Roman" w:cs="Times New Roman"/>
          <w:sz w:val="14"/>
        </w:rPr>
        <w:t xml:space="preserve"> and poverty can be a real mistake as well. Culture in their hands almost always becomes "culture of poverty."" A politics of renaming </w:t>
      </w:r>
      <w:r w:rsidRPr="000C62C2">
        <w:rPr>
          <w:rStyle w:val="StyleUnderline"/>
        </w:rPr>
        <w:t xml:space="preserve">risks reducing the discussants to </w:t>
      </w:r>
      <w:r w:rsidRPr="000C62C2">
        <w:rPr>
          <w:rFonts w:ascii="Times New Roman" w:hAnsi="Times New Roman" w:cs="Times New Roman"/>
          <w:b/>
          <w:sz w:val="20"/>
          <w:u w:val="single"/>
        </w:rPr>
        <w:t>only those who</w:t>
      </w:r>
      <w:r w:rsidRPr="000C62C2">
        <w:rPr>
          <w:rFonts w:ascii="Times New Roman" w:hAnsi="Times New Roman" w:cs="Times New Roman"/>
          <w:sz w:val="14"/>
        </w:rPr>
        <w:t xml:space="preserve"> help </w:t>
      </w:r>
      <w:r w:rsidRPr="000C62C2">
        <w:rPr>
          <w:rFonts w:ascii="Times New Roman" w:hAnsi="Times New Roman" w:cs="Times New Roman"/>
          <w:b/>
          <w:sz w:val="20"/>
          <w:u w:val="single"/>
        </w:rPr>
        <w:t>reinforce existing prejudices</w:t>
      </w:r>
      <w:r w:rsidRPr="000C62C2">
        <w:rPr>
          <w:rFonts w:ascii="Times New Roman" w:hAnsi="Times New Roman" w:cs="Times New Roman"/>
          <w:sz w:val="14"/>
        </w:rPr>
        <w:t>.</w:t>
      </w:r>
    </w:p>
    <w:p w:rsidR="00A24A2F" w:rsidRPr="000C62C2" w:rsidRDefault="00A24A2F" w:rsidP="00A24A2F">
      <w:pPr>
        <w:tabs>
          <w:tab w:val="left" w:pos="5091"/>
          <w:tab w:val="left" w:pos="7063"/>
        </w:tabs>
        <w:rPr>
          <w:rFonts w:ascii="Times New Roman" w:hAnsi="Times New Roman" w:cs="Times New Roman"/>
          <w:sz w:val="24"/>
          <w:u w:val="single"/>
        </w:rPr>
      </w:pPr>
    </w:p>
    <w:p w:rsidR="00A24A2F" w:rsidRPr="000C62C2" w:rsidRDefault="00A24A2F" w:rsidP="00A24A2F">
      <w:pPr>
        <w:rPr>
          <w:rFonts w:ascii="Times New Roman" w:hAnsi="Times New Roman" w:cs="Times New Roman"/>
        </w:rPr>
      </w:pPr>
    </w:p>
    <w:p w:rsidR="00254666" w:rsidRPr="000C62C2" w:rsidRDefault="00254666" w:rsidP="00254666">
      <w:pPr>
        <w:pStyle w:val="Heading2"/>
        <w:rPr>
          <w:rFonts w:cs="Times New Roman"/>
        </w:rPr>
      </w:pPr>
      <w:r w:rsidRPr="000C62C2">
        <w:rPr>
          <w:rFonts w:cs="Times New Roman"/>
        </w:rPr>
        <w:t xml:space="preserve">A/T </w:t>
      </w:r>
      <w:r w:rsidR="00A24A2F" w:rsidRPr="000C62C2">
        <w:rPr>
          <w:rFonts w:cs="Times New Roman"/>
        </w:rPr>
        <w:t xml:space="preserve">Specific </w:t>
      </w:r>
      <w:r w:rsidRPr="000C62C2">
        <w:rPr>
          <w:rFonts w:cs="Times New Roman"/>
        </w:rPr>
        <w:t>Links:</w:t>
      </w:r>
    </w:p>
    <w:p w:rsidR="00F34A61" w:rsidRPr="000C62C2" w:rsidRDefault="00F34A61" w:rsidP="00F34A61">
      <w:pPr>
        <w:pStyle w:val="Heading3"/>
        <w:rPr>
          <w:rFonts w:cs="Times New Roman"/>
        </w:rPr>
      </w:pPr>
      <w:r w:rsidRPr="000C62C2">
        <w:rPr>
          <w:rFonts w:cs="Times New Roman"/>
        </w:rPr>
        <w:t>A/T Generic Ableism</w:t>
      </w:r>
    </w:p>
    <w:p w:rsidR="00F34A61" w:rsidRPr="000C62C2" w:rsidRDefault="00F34A61" w:rsidP="005C1B83">
      <w:pPr>
        <w:pStyle w:val="Heading4"/>
        <w:rPr>
          <w:sz w:val="28"/>
        </w:rPr>
      </w:pPr>
      <w:r w:rsidRPr="000C62C2">
        <w:rPr>
          <w:sz w:val="28"/>
        </w:rPr>
        <w:t>Avoiding Ableism is impossible – it means different things to different people</w:t>
      </w:r>
    </w:p>
    <w:p w:rsidR="00F34A61" w:rsidRPr="000C62C2" w:rsidRDefault="00F34A61" w:rsidP="00F34A61">
      <w:pPr>
        <w:rPr>
          <w:rFonts w:ascii="Times New Roman" w:hAnsi="Times New Roman" w:cs="Times New Roman"/>
        </w:rPr>
      </w:pPr>
      <w:r w:rsidRPr="000C62C2">
        <w:rPr>
          <w:rStyle w:val="Style13ptBold"/>
          <w:rFonts w:cs="Times New Roman"/>
          <w:sz w:val="28"/>
        </w:rPr>
        <w:t>Kessler 11</w:t>
      </w:r>
      <w:r w:rsidRPr="000C62C2">
        <w:rPr>
          <w:rFonts w:ascii="Times New Roman" w:hAnsi="Times New Roman" w:cs="Times New Roman"/>
        </w:rPr>
        <w:t xml:space="preserve"> (Jennifer, online writer “</w:t>
      </w:r>
      <w:r w:rsidRPr="000C62C2">
        <w:rPr>
          <w:rFonts w:ascii="Times New Roman" w:hAnsi="Times New Roman" w:cs="Times New Roman"/>
          <w:i/>
        </w:rPr>
        <w:t xml:space="preserve">What Privilege: </w:t>
      </w:r>
      <w:r w:rsidRPr="000C62C2">
        <w:rPr>
          <w:rFonts w:ascii="Times New Roman" w:hAnsi="Times New Roman" w:cs="Times New Roman"/>
        </w:rPr>
        <w:t xml:space="preserve">“Replacing “crazy” for ableism and preciseness of language.”. </w:t>
      </w:r>
      <w:hyperlink r:id="rId22" w:history="1">
        <w:r w:rsidRPr="000C62C2">
          <w:rPr>
            <w:rStyle w:val="Hyperlink"/>
            <w:rFonts w:ascii="Times New Roman" w:hAnsi="Times New Roman" w:cs="Times New Roman"/>
          </w:rPr>
          <w:t>http://whatprivilege.com/replacing-crazy-for-ableism-and-preciseness-of-language/</w:t>
        </w:r>
      </w:hyperlink>
      <w:r w:rsidRPr="000C62C2">
        <w:rPr>
          <w:rStyle w:val="Hyperlink"/>
          <w:rFonts w:ascii="Times New Roman" w:hAnsi="Times New Roman" w:cs="Times New Roman"/>
        </w:rPr>
        <w:t xml:space="preserve">, </w:t>
      </w:r>
      <w:r w:rsidRPr="000C62C2">
        <w:rPr>
          <w:rFonts w:ascii="Times New Roman" w:hAnsi="Times New Roman" w:cs="Times New Roman"/>
        </w:rPr>
        <w:t xml:space="preserve">02/10/11) </w:t>
      </w:r>
    </w:p>
    <w:p w:rsidR="00F34A61" w:rsidRPr="000C62C2" w:rsidRDefault="00F34A61" w:rsidP="00F34A61">
      <w:pPr>
        <w:rPr>
          <w:rFonts w:ascii="Times New Roman" w:hAnsi="Times New Roman" w:cs="Times New Roman"/>
        </w:rPr>
      </w:pPr>
      <w:r w:rsidRPr="000C62C2">
        <w:rPr>
          <w:rStyle w:val="StyleUnderline"/>
          <w:rFonts w:cs="Times New Roman"/>
        </w:rPr>
        <w:t xml:space="preserve">There are some other words which may or may not be </w:t>
      </w:r>
      <w:proofErr w:type="spellStart"/>
      <w:r w:rsidRPr="000C62C2">
        <w:rPr>
          <w:rStyle w:val="StyleUnderline"/>
          <w:rFonts w:cs="Times New Roman"/>
        </w:rPr>
        <w:t>ableist</w:t>
      </w:r>
      <w:proofErr w:type="spellEnd"/>
      <w:r w:rsidRPr="000C62C2">
        <w:rPr>
          <w:rFonts w:ascii="Times New Roman" w:hAnsi="Times New Roman" w:cs="Times New Roman"/>
        </w:rPr>
        <w:t xml:space="preserve">, </w:t>
      </w:r>
      <w:r w:rsidRPr="000C62C2">
        <w:rPr>
          <w:rStyle w:val="StyleUnderline"/>
          <w:rFonts w:cs="Times New Roman"/>
        </w:rPr>
        <w:t>depending who you talk to</w:t>
      </w:r>
      <w:r w:rsidRPr="000C62C2">
        <w:rPr>
          <w:rFonts w:ascii="Times New Roman" w:hAnsi="Times New Roman" w:cs="Times New Roman"/>
        </w:rPr>
        <w:t>. Perhaps this is the right time to say that</w:t>
      </w:r>
      <w:r w:rsidRPr="000C62C2">
        <w:rPr>
          <w:rStyle w:val="StyleUnderline"/>
          <w:rFonts w:cs="Times New Roman"/>
        </w:rPr>
        <w:t xml:space="preserve"> I </w:t>
      </w:r>
      <w:r w:rsidRPr="000C62C2">
        <w:rPr>
          <w:rFonts w:ascii="Times New Roman" w:hAnsi="Times New Roman" w:cs="Times New Roman"/>
        </w:rPr>
        <w:t>have had depression and anxiety issues since childhood and personally</w:t>
      </w:r>
      <w:r w:rsidRPr="000C62C2">
        <w:rPr>
          <w:rStyle w:val="StyleUnderline"/>
          <w:rFonts w:cs="Times New Roman"/>
        </w:rPr>
        <w:t xml:space="preserve"> don’t find “crazy” </w:t>
      </w:r>
      <w:proofErr w:type="spellStart"/>
      <w:r w:rsidRPr="000C62C2">
        <w:rPr>
          <w:rStyle w:val="StyleUnderline"/>
          <w:rFonts w:cs="Times New Roman"/>
        </w:rPr>
        <w:t>ableist</w:t>
      </w:r>
      <w:proofErr w:type="spellEnd"/>
      <w:r w:rsidRPr="000C62C2">
        <w:rPr>
          <w:rStyle w:val="StyleUnderline"/>
          <w:rFonts w:cs="Times New Roman"/>
        </w:rPr>
        <w:t xml:space="preserve"> except when it’s being used to describe a person who’s not conforming to your expectations</w:t>
      </w:r>
      <w:r w:rsidRPr="000C62C2">
        <w:rPr>
          <w:rFonts w:ascii="Times New Roman" w:hAnsi="Times New Roman" w:cs="Times New Roman"/>
        </w:rPr>
        <w:t xml:space="preserve">. </w:t>
      </w:r>
      <w:r w:rsidRPr="000C62C2">
        <w:rPr>
          <w:rStyle w:val="StyleUnderline"/>
          <w:rFonts w:cs="Times New Roman"/>
        </w:rPr>
        <w:t>Different people have different sensitivities</w:t>
      </w:r>
      <w:r w:rsidRPr="000C62C2">
        <w:rPr>
          <w:rFonts w:ascii="Times New Roman" w:hAnsi="Times New Roman" w:cs="Times New Roman"/>
        </w:rPr>
        <w:t xml:space="preserve">. To be safe, dumping all of the following words from your publication vocabulary would be wise. </w:t>
      </w:r>
      <w:r w:rsidRPr="000C62C2">
        <w:rPr>
          <w:rStyle w:val="StyleUnderline"/>
          <w:rFonts w:cs="Times New Roman"/>
        </w:rPr>
        <w:t xml:space="preserve">But they are not indisputably </w:t>
      </w:r>
      <w:proofErr w:type="spellStart"/>
      <w:r w:rsidRPr="000C62C2">
        <w:rPr>
          <w:rStyle w:val="StyleUnderline"/>
          <w:rFonts w:cs="Times New Roman"/>
        </w:rPr>
        <w:t>ableist</w:t>
      </w:r>
      <w:proofErr w:type="spellEnd"/>
      <w:r w:rsidRPr="000C62C2">
        <w:rPr>
          <w:rStyle w:val="StyleUnderline"/>
          <w:rFonts w:cs="Times New Roman"/>
        </w:rPr>
        <w:t xml:space="preserve"> – there is debate</w:t>
      </w:r>
      <w:r w:rsidRPr="000C62C2">
        <w:rPr>
          <w:rFonts w:ascii="Times New Roman" w:hAnsi="Times New Roman" w:cs="Times New Roman"/>
        </w:rPr>
        <w:t xml:space="preserve">. </w:t>
      </w:r>
      <w:proofErr w:type="gramStart"/>
      <w:r w:rsidRPr="000C62C2">
        <w:rPr>
          <w:rFonts w:ascii="Times New Roman" w:hAnsi="Times New Roman" w:cs="Times New Roman"/>
        </w:rPr>
        <w:t>Lunatic/</w:t>
      </w:r>
      <w:r w:rsidRPr="000C62C2">
        <w:rPr>
          <w:rStyle w:val="StyleUnderline"/>
          <w:rFonts w:cs="Times New Roman"/>
        </w:rPr>
        <w:t>lunacy</w:t>
      </w:r>
      <w:r w:rsidRPr="000C62C2">
        <w:rPr>
          <w:rFonts w:ascii="Times New Roman" w:hAnsi="Times New Roman" w:cs="Times New Roman"/>
        </w:rPr>
        <w:t>.</w:t>
      </w:r>
      <w:proofErr w:type="gramEnd"/>
      <w:r w:rsidRPr="000C62C2">
        <w:rPr>
          <w:rFonts w:ascii="Times New Roman" w:hAnsi="Times New Roman" w:cs="Times New Roman"/>
        </w:rPr>
        <w:t xml:space="preserve"> </w:t>
      </w:r>
      <w:r w:rsidRPr="000C62C2">
        <w:rPr>
          <w:rStyle w:val="StyleUnderline"/>
          <w:rFonts w:cs="Times New Roman"/>
        </w:rPr>
        <w:t>Refers to the belief that the moon could make people deranged</w:t>
      </w:r>
      <w:r w:rsidRPr="000C62C2">
        <w:rPr>
          <w:rFonts w:ascii="Times New Roman" w:hAnsi="Times New Roman" w:cs="Times New Roman"/>
        </w:rPr>
        <w:t xml:space="preserve">, </w:t>
      </w:r>
      <w:r w:rsidRPr="000C62C2">
        <w:rPr>
          <w:rStyle w:val="StyleUnderline"/>
          <w:rFonts w:cs="Times New Roman"/>
        </w:rPr>
        <w:t>which we now know is just silly</w:t>
      </w:r>
      <w:r w:rsidRPr="000C62C2">
        <w:rPr>
          <w:rFonts w:ascii="Times New Roman" w:hAnsi="Times New Roman" w:cs="Times New Roman"/>
        </w:rPr>
        <w:t xml:space="preserve">. But it’s still a mental health label, </w:t>
      </w:r>
      <w:r w:rsidRPr="000C62C2">
        <w:rPr>
          <w:rStyle w:val="StyleUnderline"/>
          <w:rFonts w:cs="Times New Roman"/>
        </w:rPr>
        <w:t>and calling someone a lunatic is a little like calling one of those armchair diagnoses we discussed above</w:t>
      </w:r>
      <w:r w:rsidRPr="000C62C2">
        <w:rPr>
          <w:rFonts w:ascii="Times New Roman" w:hAnsi="Times New Roman" w:cs="Times New Roman"/>
        </w:rPr>
        <w:t xml:space="preserve">. </w:t>
      </w:r>
      <w:r w:rsidRPr="000C62C2">
        <w:rPr>
          <w:rStyle w:val="StyleUnderline"/>
          <w:rFonts w:cs="Times New Roman"/>
        </w:rPr>
        <w:t>I think “lunacy</w:t>
      </w:r>
      <w:r w:rsidRPr="000C62C2">
        <w:rPr>
          <w:rFonts w:ascii="Times New Roman" w:hAnsi="Times New Roman" w:cs="Times New Roman"/>
        </w:rPr>
        <w:t xml:space="preserve">”, however, </w:t>
      </w:r>
      <w:r w:rsidRPr="000C62C2">
        <w:rPr>
          <w:rStyle w:val="StyleUnderline"/>
          <w:rFonts w:cs="Times New Roman"/>
        </w:rPr>
        <w:t>is acceptable</w:t>
      </w:r>
      <w:r w:rsidRPr="000C62C2">
        <w:rPr>
          <w:rFonts w:ascii="Times New Roman" w:hAnsi="Times New Roman" w:cs="Times New Roman"/>
        </w:rPr>
        <w:t xml:space="preserve">, </w:t>
      </w:r>
      <w:r w:rsidRPr="000C62C2">
        <w:rPr>
          <w:rStyle w:val="StyleUnderline"/>
          <w:rFonts w:cs="Times New Roman"/>
        </w:rPr>
        <w:t>as in “This law the politician has proposed is sheer lunacy.” That suggests a very real phenomenon</w:t>
      </w:r>
      <w:r w:rsidRPr="000C62C2">
        <w:rPr>
          <w:rFonts w:ascii="Times New Roman" w:hAnsi="Times New Roman" w:cs="Times New Roman"/>
        </w:rPr>
        <w:t xml:space="preserve">, in which humans get swept up in a mob mentality and develop horrifically bad judgment. </w:t>
      </w:r>
      <w:r w:rsidRPr="000C62C2">
        <w:rPr>
          <w:rStyle w:val="StyleUnderline"/>
          <w:rFonts w:cs="Times New Roman"/>
        </w:rPr>
        <w:t>But that’s the only context I use it in</w:t>
      </w:r>
      <w:r w:rsidRPr="000C62C2">
        <w:rPr>
          <w:rFonts w:ascii="Times New Roman" w:hAnsi="Times New Roman" w:cs="Times New Roman"/>
        </w:rPr>
        <w:t>. [</w:t>
      </w:r>
      <w:r w:rsidRPr="000C62C2">
        <w:rPr>
          <w:rStyle w:val="StyleUnderline"/>
          <w:rFonts w:cs="Times New Roman"/>
        </w:rPr>
        <w:t xml:space="preserve">See comments for arguments that lunacy is </w:t>
      </w:r>
      <w:proofErr w:type="spellStart"/>
      <w:r w:rsidRPr="000C62C2">
        <w:rPr>
          <w:rStyle w:val="StyleUnderline"/>
          <w:rFonts w:cs="Times New Roman"/>
        </w:rPr>
        <w:t>ableist</w:t>
      </w:r>
      <w:proofErr w:type="spellEnd"/>
      <w:r w:rsidRPr="000C62C2">
        <w:rPr>
          <w:rFonts w:ascii="Times New Roman" w:hAnsi="Times New Roman" w:cs="Times New Roman"/>
        </w:rPr>
        <w:t>.]</w:t>
      </w:r>
    </w:p>
    <w:p w:rsidR="008526F3" w:rsidRPr="000C62C2" w:rsidRDefault="008526F3" w:rsidP="008526F3">
      <w:pPr>
        <w:keepNext/>
        <w:keepLines/>
        <w:spacing w:before="40" w:after="0"/>
        <w:outlineLvl w:val="3"/>
        <w:rPr>
          <w:rFonts w:ascii="Times New Roman" w:eastAsia="Times New Roman" w:hAnsi="Times New Roman" w:cs="Times New Roman"/>
          <w:b/>
          <w:iCs/>
          <w:sz w:val="28"/>
        </w:rPr>
      </w:pPr>
      <w:r w:rsidRPr="000C62C2">
        <w:rPr>
          <w:rFonts w:ascii="Times New Roman" w:eastAsia="Times New Roman" w:hAnsi="Times New Roman" w:cs="Times New Roman"/>
          <w:b/>
          <w:iCs/>
          <w:sz w:val="28"/>
        </w:rPr>
        <w:t xml:space="preserve">Rhetoric isn’t important – the k </w:t>
      </w:r>
      <w:proofErr w:type="spellStart"/>
      <w:r w:rsidRPr="000C62C2">
        <w:rPr>
          <w:rFonts w:ascii="Times New Roman" w:eastAsia="Times New Roman" w:hAnsi="Times New Roman" w:cs="Times New Roman"/>
          <w:b/>
          <w:iCs/>
          <w:sz w:val="28"/>
        </w:rPr>
        <w:t>overfocuses</w:t>
      </w:r>
      <w:proofErr w:type="spellEnd"/>
      <w:r w:rsidRPr="000C62C2">
        <w:rPr>
          <w:rFonts w:ascii="Times New Roman" w:eastAsia="Times New Roman" w:hAnsi="Times New Roman" w:cs="Times New Roman"/>
          <w:b/>
          <w:iCs/>
          <w:sz w:val="28"/>
        </w:rPr>
        <w:t xml:space="preserve"> on disability – the inevitability of linguistic slip ups makes this more confusing</w:t>
      </w:r>
    </w:p>
    <w:p w:rsidR="008526F3" w:rsidRPr="000C62C2" w:rsidRDefault="008526F3" w:rsidP="008526F3">
      <w:pPr>
        <w:keepNext/>
        <w:keepLines/>
        <w:spacing w:before="40" w:after="0"/>
        <w:outlineLvl w:val="3"/>
        <w:rPr>
          <w:rFonts w:ascii="Times New Roman" w:eastAsia="Times New Roman" w:hAnsi="Times New Roman" w:cs="Times New Roman"/>
          <w:b/>
          <w:bCs/>
          <w:i/>
          <w:iCs/>
          <w:sz w:val="20"/>
          <w:szCs w:val="20"/>
        </w:rPr>
      </w:pPr>
      <w:r w:rsidRPr="000C62C2">
        <w:rPr>
          <w:rFonts w:ascii="Times New Roman" w:eastAsia="Times New Roman" w:hAnsi="Times New Roman" w:cs="Times New Roman"/>
          <w:bCs/>
          <w:iCs/>
          <w:sz w:val="24"/>
        </w:rPr>
        <w:t xml:space="preserve">Rose '04 </w:t>
      </w:r>
      <w:r w:rsidRPr="000C62C2">
        <w:rPr>
          <w:rFonts w:ascii="Times New Roman" w:eastAsia="Times New Roman" w:hAnsi="Times New Roman" w:cs="Times New Roman"/>
          <w:iCs/>
          <w:sz w:val="20"/>
          <w:szCs w:val="20"/>
        </w:rPr>
        <w:t>Damon Rose "</w:t>
      </w:r>
      <w:r w:rsidRPr="000C62C2">
        <w:rPr>
          <w:rFonts w:ascii="Times New Roman" w:eastAsia="Times New Roman" w:hAnsi="Times New Roman" w:cs="Times New Roman"/>
          <w:i/>
          <w:iCs/>
          <w:sz w:val="20"/>
          <w:szCs w:val="20"/>
        </w:rPr>
        <w:t xml:space="preserve">Don't call me </w:t>
      </w:r>
      <w:proofErr w:type="spellStart"/>
      <w:r w:rsidRPr="000C62C2">
        <w:rPr>
          <w:rFonts w:ascii="Times New Roman" w:eastAsia="Times New Roman" w:hAnsi="Times New Roman" w:cs="Times New Roman"/>
          <w:i/>
          <w:iCs/>
          <w:sz w:val="20"/>
          <w:szCs w:val="20"/>
        </w:rPr>
        <w:t>handicapped!"Editor</w:t>
      </w:r>
      <w:proofErr w:type="spellEnd"/>
      <w:r w:rsidRPr="000C62C2">
        <w:rPr>
          <w:rFonts w:ascii="Times New Roman" w:eastAsia="Times New Roman" w:hAnsi="Times New Roman" w:cs="Times New Roman"/>
          <w:i/>
          <w:iCs/>
          <w:sz w:val="20"/>
          <w:szCs w:val="20"/>
        </w:rPr>
        <w:t xml:space="preserve"> of BBC disability website Ouch!</w:t>
      </w:r>
      <w:r w:rsidRPr="000C62C2">
        <w:rPr>
          <w:rFonts w:ascii="Times New Roman" w:eastAsia="Calibri" w:hAnsi="Times New Roman" w:cs="Times New Roman"/>
          <w:b/>
          <w:iCs/>
          <w:sz w:val="52"/>
          <w:szCs w:val="32"/>
        </w:rPr>
        <w:t xml:space="preserve"> </w:t>
      </w:r>
      <w:r w:rsidRPr="000C62C2">
        <w:rPr>
          <w:rFonts w:ascii="Times New Roman" w:eastAsia="Times New Roman" w:hAnsi="Times New Roman" w:cs="Times New Roman"/>
          <w:i/>
          <w:iCs/>
          <w:sz w:val="28"/>
          <w:szCs w:val="20"/>
        </w:rPr>
        <w:t>Monday, 4 October, 2004</w:t>
      </w:r>
      <w:r w:rsidRPr="000C62C2">
        <w:rPr>
          <w:rFonts w:ascii="Times New Roman" w:eastAsia="Times New Roman" w:hAnsi="Times New Roman" w:cs="Times New Roman"/>
          <w:iCs/>
          <w:sz w:val="28"/>
        </w:rPr>
        <w:t xml:space="preserve"> </w:t>
      </w:r>
      <w:r w:rsidRPr="000C62C2">
        <w:rPr>
          <w:rFonts w:ascii="Times New Roman" w:eastAsia="Times New Roman" w:hAnsi="Times New Roman" w:cs="Times New Roman"/>
          <w:b/>
          <w:bCs/>
          <w:i/>
          <w:iCs/>
          <w:sz w:val="20"/>
          <w:szCs w:val="20"/>
        </w:rPr>
        <w:t>http://news.bbc.co.uk/2/hi/uk_news/magazine/3708576.stm</w:t>
      </w:r>
    </w:p>
    <w:p w:rsidR="008526F3" w:rsidRPr="000C62C2" w:rsidRDefault="008526F3" w:rsidP="008526F3">
      <w:pPr>
        <w:shd w:val="clear" w:color="auto" w:fill="FFFFFF"/>
        <w:spacing w:before="100" w:beforeAutospacing="1" w:after="100" w:afterAutospacing="1" w:line="240" w:lineRule="auto"/>
        <w:rPr>
          <w:rStyle w:val="StyleUnderline"/>
        </w:rPr>
      </w:pPr>
      <w:r w:rsidRPr="000C62C2">
        <w:rPr>
          <w:rStyle w:val="StyleUnderline"/>
        </w:rPr>
        <w:t>Due to popular rubbishing of what is referred to as "political correctness', many disabled commentators now publicly say they don't care how people refer to them</w:t>
      </w:r>
      <w:r w:rsidRPr="000C62C2">
        <w:rPr>
          <w:rFonts w:ascii="Times New Roman" w:eastAsia="Times New Roman" w:hAnsi="Times New Roman" w:cs="Times New Roman"/>
          <w:sz w:val="16"/>
          <w:szCs w:val="24"/>
        </w:rPr>
        <w:t xml:space="preserve">. But privately they fume if someone calls them "handicapped" or "brave". Last year Ouch! </w:t>
      </w:r>
      <w:proofErr w:type="gramStart"/>
      <w:r w:rsidRPr="000C62C2">
        <w:rPr>
          <w:rFonts w:ascii="Times New Roman" w:eastAsia="Times New Roman" w:hAnsi="Times New Roman" w:cs="Times New Roman"/>
          <w:sz w:val="16"/>
          <w:szCs w:val="24"/>
        </w:rPr>
        <w:t>ran</w:t>
      </w:r>
      <w:proofErr w:type="gramEnd"/>
      <w:r w:rsidRPr="000C62C2">
        <w:rPr>
          <w:rFonts w:ascii="Times New Roman" w:eastAsia="Times New Roman" w:hAnsi="Times New Roman" w:cs="Times New Roman"/>
          <w:sz w:val="16"/>
          <w:szCs w:val="24"/>
        </w:rPr>
        <w:t xml:space="preserve"> a poll to try and determine what really are the most vilified words and expressions around disability. Unsurprisingly "retard" came top as the most offensive followed by "</w:t>
      </w:r>
      <w:proofErr w:type="spellStart"/>
      <w:r w:rsidRPr="000C62C2">
        <w:rPr>
          <w:rFonts w:ascii="Times New Roman" w:eastAsia="Times New Roman" w:hAnsi="Times New Roman" w:cs="Times New Roman"/>
          <w:sz w:val="16"/>
          <w:szCs w:val="24"/>
        </w:rPr>
        <w:t>spastic".When</w:t>
      </w:r>
      <w:proofErr w:type="spellEnd"/>
      <w:r w:rsidRPr="000C62C2">
        <w:rPr>
          <w:rFonts w:ascii="Times New Roman" w:eastAsia="Times New Roman" w:hAnsi="Times New Roman" w:cs="Times New Roman"/>
          <w:sz w:val="16"/>
          <w:szCs w:val="24"/>
        </w:rPr>
        <w:t xml:space="preserve"> breaking down the figures though, it was interesting to see that disabled people had voted "special" as fifth most offensive. "Special service", "special school" and "special needs" are phrases used in an attempt to be positive about disability. But in the same way women don't like being elevated to "lady"</w:t>
      </w:r>
      <w:proofErr w:type="gramStart"/>
      <w:r w:rsidRPr="000C62C2">
        <w:rPr>
          <w:rFonts w:ascii="Times New Roman" w:eastAsia="Times New Roman" w:hAnsi="Times New Roman" w:cs="Times New Roman"/>
          <w:sz w:val="16"/>
          <w:szCs w:val="24"/>
        </w:rPr>
        <w:t>,</w:t>
      </w:r>
      <w:proofErr w:type="gramEnd"/>
      <w:r w:rsidRPr="000C62C2">
        <w:rPr>
          <w:rFonts w:ascii="Times New Roman" w:eastAsia="Times New Roman" w:hAnsi="Times New Roman" w:cs="Times New Roman"/>
          <w:sz w:val="16"/>
          <w:szCs w:val="24"/>
        </w:rPr>
        <w:t xml:space="preserve"> disabled people find it </w:t>
      </w:r>
      <w:proofErr w:type="spellStart"/>
      <w:r w:rsidRPr="000C62C2">
        <w:rPr>
          <w:rFonts w:ascii="Times New Roman" w:eastAsia="Times New Roman" w:hAnsi="Times New Roman" w:cs="Times New Roman"/>
          <w:sz w:val="16"/>
          <w:szCs w:val="24"/>
        </w:rPr>
        <w:t>patronising</w:t>
      </w:r>
      <w:proofErr w:type="spellEnd"/>
      <w:r w:rsidRPr="000C62C2">
        <w:rPr>
          <w:rFonts w:ascii="Times New Roman" w:eastAsia="Times New Roman" w:hAnsi="Times New Roman" w:cs="Times New Roman"/>
          <w:sz w:val="16"/>
          <w:szCs w:val="24"/>
        </w:rPr>
        <w:t xml:space="preserve"> to be lifted to the status of special. It differentiates them from normal, but in a saccharine manner. </w:t>
      </w:r>
      <w:r w:rsidRPr="000C62C2">
        <w:rPr>
          <w:rStyle w:val="StyleUnderline"/>
        </w:rPr>
        <w:t>Disabled people are different, but not better or more important. Besides</w:t>
      </w:r>
      <w:r w:rsidRPr="000C62C2">
        <w:rPr>
          <w:rFonts w:ascii="Times New Roman" w:eastAsia="Times New Roman" w:hAnsi="Times New Roman" w:cs="Times New Roman"/>
          <w:sz w:val="16"/>
          <w:szCs w:val="24"/>
        </w:rPr>
        <w:t xml:space="preserve">, </w:t>
      </w:r>
      <w:r w:rsidRPr="000C62C2">
        <w:rPr>
          <w:rStyle w:val="StyleUnderline"/>
        </w:rPr>
        <w:t xml:space="preserve">putting them on a pedestal does not appear to be shifting attitudes or solving the appalling disability unemployment situation. Clearly, language in this field is a </w:t>
      </w:r>
      <w:proofErr w:type="spellStart"/>
      <w:r w:rsidRPr="000C62C2">
        <w:rPr>
          <w:rStyle w:val="StyleUnderline"/>
        </w:rPr>
        <w:t>hotch-potch</w:t>
      </w:r>
      <w:proofErr w:type="spellEnd"/>
      <w:r w:rsidRPr="000C62C2">
        <w:rPr>
          <w:rStyle w:val="StyleUnderline"/>
        </w:rPr>
        <w:t xml:space="preserve"> of confusion.</w:t>
      </w:r>
    </w:p>
    <w:p w:rsidR="007820E6" w:rsidRPr="000C62C2" w:rsidRDefault="007820E6" w:rsidP="007820E6">
      <w:pPr>
        <w:pStyle w:val="Heading4"/>
      </w:pPr>
      <w:r w:rsidRPr="000C62C2">
        <w:t>In a capitalist system, the impaired is given plenty of opportunities to escape “disability,” not provided in any other system</w:t>
      </w:r>
    </w:p>
    <w:p w:rsidR="007820E6" w:rsidRPr="000C62C2" w:rsidRDefault="007820E6" w:rsidP="007820E6">
      <w:pPr>
        <w:rPr>
          <w:rStyle w:val="Style13ptBold"/>
          <w:b w:val="0"/>
        </w:rPr>
      </w:pPr>
      <w:r w:rsidRPr="000C62C2">
        <w:rPr>
          <w:rStyle w:val="Style13ptBold"/>
          <w:u w:val="single"/>
        </w:rPr>
        <w:t>CAC 2012</w:t>
      </w:r>
      <w:r w:rsidRPr="000C62C2">
        <w:rPr>
          <w:rStyle w:val="Style13ptBold"/>
        </w:rPr>
        <w:t xml:space="preserve"> Center for Advanced Capitalism, 2/4/12, “Frequently Asked Questions about Capitalism” http://www.capitalismcenter.org/Philosophy/FAQ/#6 KL</w:t>
      </w:r>
    </w:p>
    <w:p w:rsidR="007820E6" w:rsidRPr="000C62C2" w:rsidRDefault="007820E6" w:rsidP="007820E6">
      <w:pPr>
        <w:rPr>
          <w:rFonts w:ascii="Times New Roman" w:hAnsi="Times New Roman"/>
          <w:b/>
        </w:rPr>
      </w:pPr>
      <w:r w:rsidRPr="000C62C2">
        <w:rPr>
          <w:rStyle w:val="StyleUnderline"/>
        </w:rPr>
        <w:t>The first question in evaluating any social system cannot be: What happens to those who are helpless and incapable of supporting themselves</w:t>
      </w:r>
      <w:r w:rsidRPr="000C62C2">
        <w:rPr>
          <w:rFonts w:ascii="Times New Roman" w:hAnsi="Times New Roman"/>
          <w:sz w:val="16"/>
        </w:rPr>
        <w:t xml:space="preserve">? Such people, by definition, are dependent for their survival on others—on those who are capable of working and who can produce wealth. Thus, </w:t>
      </w:r>
      <w:r w:rsidRPr="000C62C2">
        <w:rPr>
          <w:rStyle w:val="StyleUnderline"/>
        </w:rPr>
        <w:t>the first question must be: What happens to the thinkers and producers?</w:t>
      </w:r>
      <w:r w:rsidRPr="000C62C2">
        <w:rPr>
          <w:rFonts w:ascii="Times New Roman" w:hAnsi="Times New Roman"/>
          <w:sz w:val="16"/>
        </w:rPr>
        <w:t xml:space="preserve"> What conditions make it possible for them to think and produce? </w:t>
      </w:r>
      <w:r w:rsidRPr="000C62C2">
        <w:rPr>
          <w:rStyle w:val="StyleUnderline"/>
        </w:rPr>
        <w:t>The fundamental answer to that question is: freedom</w:t>
      </w:r>
      <w:r w:rsidRPr="000C62C2">
        <w:rPr>
          <w:rFonts w:ascii="Times New Roman" w:hAnsi="Times New Roman"/>
          <w:sz w:val="16"/>
        </w:rPr>
        <w:t xml:space="preserve">—the freedom to direct their own actions and to keep the property they have produced. Thus, to advocate taxes and regulations on the producers in the name of helping the disabled is a hopeless contradiction—it means helping the non-producers by throttling the producers on whom they depend. It should also be pointed out that, </w:t>
      </w:r>
      <w:r w:rsidRPr="000C62C2">
        <w:rPr>
          <w:rStyle w:val="StyleUnderline"/>
        </w:rPr>
        <w:t>under capitalism, those who are incapable of supporting themselves are a tiny and ever-shrinking minority</w:t>
      </w:r>
      <w:r w:rsidRPr="000C62C2">
        <w:rPr>
          <w:rFonts w:ascii="Times New Roman" w:hAnsi="Times New Roman"/>
          <w:sz w:val="16"/>
        </w:rPr>
        <w:t xml:space="preserve">. The trend today is to inflate the ranks of the allegedly helpless by defining everything to be a “disability”—including such vague and non-debilitating conditions as “chronic fatigue,” allergies, and “depression.” But </w:t>
      </w:r>
      <w:r w:rsidRPr="000C62C2">
        <w:rPr>
          <w:rStyle w:val="StyleUnderline"/>
        </w:rPr>
        <w:t>the reality under capitalism is that fewer and fewer conditions are disabling. In a pre-industrial society, where most people survived by heavy physical labor, an injury to a hand or leg could make a worker destitute. Today, a quadriplegic can make a living simply from the power of his mind to solve problems—and the power of computers (produced by capitalism) to help him communicate his thoughts. Under capitalism, therefore, the genuinely helpless are a very small minority who could easily be supported by private charities—charities made possible by a capitalist society’s extraordinary wealth</w:t>
      </w:r>
      <w:r w:rsidRPr="000C62C2">
        <w:rPr>
          <w:rFonts w:ascii="Times New Roman" w:hAnsi="Times New Roman"/>
          <w:sz w:val="16"/>
        </w:rPr>
        <w:t>. But the condition that makes this charity possible is that those who cannot support themselves respect the rights and freedom of those who do.</w:t>
      </w:r>
      <w:r w:rsidRPr="000C62C2">
        <w:rPr>
          <w:rFonts w:ascii="Times New Roman" w:hAnsi="Times New Roman"/>
          <w:b/>
        </w:rPr>
        <w:t xml:space="preserve"> Rejection of policymaking dooms the affirmative- disrupting the inequitable social constructions of people with disabilities is insufficient and leaves the disabled people excluded.  Only focusing on practical politics can produce empowerment for the disabled while disrupting oppressive norms</w:t>
      </w:r>
    </w:p>
    <w:p w:rsidR="007820E6" w:rsidRPr="000C62C2" w:rsidRDefault="007820E6" w:rsidP="007820E6">
      <w:pPr>
        <w:rPr>
          <w:rFonts w:ascii="Times New Roman" w:hAnsi="Times New Roman"/>
          <w:b/>
        </w:rPr>
      </w:pPr>
      <w:r w:rsidRPr="000C62C2">
        <w:rPr>
          <w:rFonts w:ascii="Times New Roman" w:hAnsi="Times New Roman"/>
          <w:b/>
        </w:rPr>
        <w:t>Dewsbury et al 2k4</w:t>
      </w:r>
    </w:p>
    <w:p w:rsidR="007820E6" w:rsidRPr="000C62C2" w:rsidRDefault="007820E6" w:rsidP="007820E6">
      <w:pPr>
        <w:rPr>
          <w:rFonts w:ascii="Times New Roman" w:hAnsi="Times New Roman"/>
        </w:rPr>
      </w:pPr>
      <w:r w:rsidRPr="000C62C2">
        <w:rPr>
          <w:rFonts w:ascii="Times New Roman" w:hAnsi="Times New Roman"/>
        </w:rPr>
        <w:t xml:space="preserve">(Guy, Lancaster </w:t>
      </w:r>
      <w:proofErr w:type="spellStart"/>
      <w:r w:rsidRPr="000C62C2">
        <w:rPr>
          <w:rFonts w:ascii="Times New Roman" w:hAnsi="Times New Roman"/>
        </w:rPr>
        <w:t>Univ</w:t>
      </w:r>
      <w:proofErr w:type="spellEnd"/>
      <w:r w:rsidRPr="000C62C2">
        <w:rPr>
          <w:rFonts w:ascii="Times New Roman" w:hAnsi="Times New Roman"/>
        </w:rPr>
        <w:t xml:space="preserve">, Karen Clarke, Lancaster </w:t>
      </w:r>
      <w:proofErr w:type="spellStart"/>
      <w:r w:rsidRPr="000C62C2">
        <w:rPr>
          <w:rFonts w:ascii="Times New Roman" w:hAnsi="Times New Roman"/>
        </w:rPr>
        <w:t>Univ</w:t>
      </w:r>
      <w:proofErr w:type="spellEnd"/>
      <w:r w:rsidRPr="000C62C2">
        <w:rPr>
          <w:rFonts w:ascii="Times New Roman" w:hAnsi="Times New Roman"/>
        </w:rPr>
        <w:t xml:space="preserve">, Dave </w:t>
      </w:r>
      <w:proofErr w:type="spellStart"/>
      <w:r w:rsidRPr="000C62C2">
        <w:rPr>
          <w:rFonts w:ascii="Times New Roman" w:hAnsi="Times New Roman"/>
        </w:rPr>
        <w:t>Randalll</w:t>
      </w:r>
      <w:proofErr w:type="spellEnd"/>
      <w:r w:rsidRPr="000C62C2">
        <w:rPr>
          <w:rFonts w:ascii="Times New Roman" w:hAnsi="Times New Roman"/>
        </w:rPr>
        <w:t xml:space="preserve">, Manchester Metropolitan </w:t>
      </w:r>
      <w:proofErr w:type="spellStart"/>
      <w:r w:rsidRPr="000C62C2">
        <w:rPr>
          <w:rFonts w:ascii="Times New Roman" w:hAnsi="Times New Roman"/>
        </w:rPr>
        <w:t>Univ</w:t>
      </w:r>
      <w:proofErr w:type="spellEnd"/>
      <w:r w:rsidRPr="000C62C2">
        <w:rPr>
          <w:rFonts w:ascii="Times New Roman" w:hAnsi="Times New Roman"/>
        </w:rPr>
        <w:t xml:space="preserve">, Mark </w:t>
      </w:r>
      <w:proofErr w:type="spellStart"/>
      <w:r w:rsidRPr="000C62C2">
        <w:rPr>
          <w:rFonts w:ascii="Times New Roman" w:hAnsi="Times New Roman"/>
        </w:rPr>
        <w:t>Rouncefield</w:t>
      </w:r>
      <w:proofErr w:type="spellEnd"/>
      <w:r w:rsidRPr="000C62C2">
        <w:rPr>
          <w:rFonts w:ascii="Times New Roman" w:hAnsi="Times New Roman"/>
        </w:rPr>
        <w:t xml:space="preserve"> Lancaster, Ian </w:t>
      </w:r>
      <w:proofErr w:type="spellStart"/>
      <w:r w:rsidRPr="000C62C2">
        <w:rPr>
          <w:rFonts w:ascii="Times New Roman" w:hAnsi="Times New Roman"/>
        </w:rPr>
        <w:t>Sommerville</w:t>
      </w:r>
      <w:proofErr w:type="spellEnd"/>
      <w:r w:rsidRPr="000C62C2">
        <w:rPr>
          <w:rFonts w:ascii="Times New Roman" w:hAnsi="Times New Roman"/>
        </w:rPr>
        <w:t>, Lancaster, The anti-social model of disability, Disability &amp; Society, 19.2 March)</w:t>
      </w:r>
    </w:p>
    <w:p w:rsidR="007820E6" w:rsidRPr="000C62C2" w:rsidRDefault="007820E6" w:rsidP="007820E6">
      <w:pPr>
        <w:rPr>
          <w:rFonts w:ascii="Times New Roman" w:hAnsi="Times New Roman"/>
          <w:b/>
          <w:u w:val="single"/>
        </w:rPr>
      </w:pPr>
      <w:r w:rsidRPr="000C62C2">
        <w:rPr>
          <w:rFonts w:ascii="Times New Roman" w:hAnsi="Times New Roman"/>
          <w:sz w:val="16"/>
        </w:rPr>
        <w:t xml:space="preserve">We do not share all </w:t>
      </w:r>
      <w:r w:rsidRPr="000C62C2">
        <w:rPr>
          <w:rFonts w:ascii="Times New Roman" w:hAnsi="Times New Roman"/>
          <w:b/>
          <w:u w:val="single"/>
        </w:rPr>
        <w:t>these concerns</w:t>
      </w:r>
      <w:r w:rsidRPr="000C62C2">
        <w:rPr>
          <w:rFonts w:ascii="Times New Roman" w:hAnsi="Times New Roman"/>
          <w:sz w:val="16"/>
        </w:rPr>
        <w:t xml:space="preserve"> as they </w:t>
      </w:r>
      <w:r w:rsidRPr="000C62C2">
        <w:rPr>
          <w:rFonts w:ascii="Times New Roman" w:hAnsi="Times New Roman"/>
          <w:b/>
          <w:u w:val="single"/>
        </w:rPr>
        <w:t>apply to the social model of disability</w:t>
      </w:r>
      <w:r w:rsidRPr="000C62C2">
        <w:rPr>
          <w:rFonts w:ascii="Times New Roman" w:hAnsi="Times New Roman"/>
          <w:sz w:val="16"/>
        </w:rPr>
        <w:t xml:space="preserve">, for we are not menaced by constructionism, nor do we wish to promote one variety of truth </w:t>
      </w:r>
      <w:proofErr w:type="gramStart"/>
      <w:r w:rsidRPr="000C62C2">
        <w:rPr>
          <w:rFonts w:ascii="Times New Roman" w:hAnsi="Times New Roman"/>
          <w:sz w:val="16"/>
        </w:rPr>
        <w:t>claim</w:t>
      </w:r>
      <w:proofErr w:type="gramEnd"/>
      <w:r w:rsidRPr="000C62C2">
        <w:rPr>
          <w:rFonts w:ascii="Times New Roman" w:hAnsi="Times New Roman"/>
          <w:sz w:val="16"/>
        </w:rPr>
        <w:t xml:space="preserve"> over another. We are concerned specifically with how this helps. The constructionist focus, we feel, has altered our perspective on expertise such that </w:t>
      </w:r>
      <w:r w:rsidRPr="000C62C2">
        <w:rPr>
          <w:rFonts w:ascii="Times New Roman" w:hAnsi="Times New Roman"/>
          <w:b/>
          <w:u w:val="single"/>
        </w:rPr>
        <w:t xml:space="preserve">where we had previously unquestioningly accepted the professional expertise of medical </w:t>
      </w:r>
      <w:proofErr w:type="gramStart"/>
      <w:r w:rsidRPr="000C62C2">
        <w:rPr>
          <w:rFonts w:ascii="Times New Roman" w:hAnsi="Times New Roman"/>
          <w:b/>
          <w:u w:val="single"/>
        </w:rPr>
        <w:t>practitioners,</w:t>
      </w:r>
      <w:proofErr w:type="gramEnd"/>
      <w:r w:rsidRPr="000C62C2">
        <w:rPr>
          <w:rFonts w:ascii="Times New Roman" w:hAnsi="Times New Roman"/>
          <w:b/>
          <w:u w:val="single"/>
        </w:rPr>
        <w:t xml:space="preserve"> we now equally unquestioningly accept the expertise of the sociologist who wishes to undermine it.</w:t>
      </w:r>
      <w:r w:rsidRPr="000C62C2">
        <w:rPr>
          <w:rFonts w:ascii="Times New Roman" w:hAnsi="Times New Roman"/>
          <w:sz w:val="16"/>
        </w:rPr>
        <w:t xml:space="preserve"> </w:t>
      </w:r>
      <w:r w:rsidRPr="000C62C2">
        <w:rPr>
          <w:rFonts w:ascii="Times New Roman" w:hAnsi="Times New Roman"/>
          <w:b/>
          <w:u w:val="single"/>
        </w:rPr>
        <w:t>The social constructionist</w:t>
      </w:r>
      <w:r w:rsidRPr="000C62C2">
        <w:rPr>
          <w:rFonts w:ascii="Times New Roman" w:hAnsi="Times New Roman"/>
          <w:sz w:val="16"/>
        </w:rPr>
        <w:t xml:space="preserve">, that is, </w:t>
      </w:r>
      <w:r w:rsidRPr="000C62C2">
        <w:rPr>
          <w:rFonts w:ascii="Times New Roman" w:hAnsi="Times New Roman"/>
          <w:b/>
          <w:u w:val="single"/>
        </w:rPr>
        <w:t>provides professional explanation by revealing the hidden nature of the social world in and through a number of typical steps.</w:t>
      </w:r>
      <w:r w:rsidRPr="000C62C2">
        <w:rPr>
          <w:rFonts w:ascii="Times New Roman" w:hAnsi="Times New Roman"/>
          <w:sz w:val="16"/>
        </w:rPr>
        <w:t xml:space="preserve"> These include: 1. </w:t>
      </w:r>
      <w:proofErr w:type="gramStart"/>
      <w:r w:rsidRPr="000C62C2">
        <w:rPr>
          <w:rFonts w:ascii="Times New Roman" w:hAnsi="Times New Roman"/>
          <w:b/>
          <w:u w:val="single"/>
        </w:rPr>
        <w:t>Showing</w:t>
      </w:r>
      <w:proofErr w:type="gramEnd"/>
      <w:r w:rsidRPr="000C62C2">
        <w:rPr>
          <w:rFonts w:ascii="Times New Roman" w:hAnsi="Times New Roman"/>
          <w:b/>
          <w:u w:val="single"/>
        </w:rPr>
        <w:t xml:space="preserve"> that definitions</w:t>
      </w:r>
      <w:r w:rsidRPr="000C62C2">
        <w:rPr>
          <w:rFonts w:ascii="Times New Roman" w:hAnsi="Times New Roman"/>
          <w:sz w:val="16"/>
        </w:rPr>
        <w:t xml:space="preserve"> of a given concept </w:t>
      </w:r>
      <w:r w:rsidRPr="000C62C2">
        <w:rPr>
          <w:rFonts w:ascii="Times New Roman" w:hAnsi="Times New Roman"/>
          <w:b/>
          <w:u w:val="single"/>
        </w:rPr>
        <w:t>are shifting</w:t>
      </w:r>
      <w:r w:rsidRPr="000C62C2">
        <w:rPr>
          <w:rFonts w:ascii="Times New Roman" w:hAnsi="Times New Roman"/>
          <w:sz w:val="16"/>
        </w:rPr>
        <w:t xml:space="preserve">, especially historically. Many social constructionist studies draw attention to the ways in which explanations that were accepted as matters of fact were embedded in the ideologies or discourses of the time and can now be clearly seen as absurd or wrong. 2. </w:t>
      </w:r>
      <w:r w:rsidRPr="000C62C2">
        <w:rPr>
          <w:rFonts w:ascii="Times New Roman" w:hAnsi="Times New Roman"/>
          <w:b/>
          <w:u w:val="single"/>
        </w:rPr>
        <w:t>Deriving from this that ‘things could be otherwise’</w:t>
      </w:r>
      <w:r w:rsidRPr="000C62C2">
        <w:rPr>
          <w:rFonts w:ascii="Times New Roman" w:hAnsi="Times New Roman"/>
          <w:sz w:val="16"/>
        </w:rPr>
        <w:t xml:space="preserve"> insofar as new and ‘constructionist’ models can be used contrastively with models that have preceded them, including models that still have a currency. 3. </w:t>
      </w:r>
      <w:r w:rsidRPr="000C62C2">
        <w:rPr>
          <w:rFonts w:ascii="Times New Roman" w:hAnsi="Times New Roman"/>
          <w:b/>
          <w:u w:val="single"/>
        </w:rPr>
        <w:t>Arguing that in some way this challenges the ‘social reality’</w:t>
      </w:r>
      <w:r w:rsidRPr="000C62C2">
        <w:rPr>
          <w:rFonts w:ascii="Times New Roman" w:hAnsi="Times New Roman"/>
          <w:sz w:val="16"/>
        </w:rPr>
        <w:t xml:space="preserve"> of the concept in question. 4. </w:t>
      </w:r>
      <w:r w:rsidRPr="000C62C2">
        <w:rPr>
          <w:rFonts w:ascii="Times New Roman" w:hAnsi="Times New Roman"/>
          <w:b/>
          <w:u w:val="single"/>
        </w:rPr>
        <w:t>Suggesting that this challenge to the social reality of any given social fact has important political consequences</w:t>
      </w:r>
      <w:r w:rsidRPr="000C62C2">
        <w:rPr>
          <w:rFonts w:ascii="Times New Roman" w:hAnsi="Times New Roman"/>
          <w:sz w:val="16"/>
        </w:rPr>
        <w:t xml:space="preserve"> and that the social constructionist is pivotal in the realization of these consequences. We think </w:t>
      </w:r>
      <w:r w:rsidRPr="000C62C2">
        <w:rPr>
          <w:rFonts w:ascii="Times New Roman" w:hAnsi="Times New Roman"/>
          <w:b/>
          <w:u w:val="single"/>
        </w:rPr>
        <w:t>there may be problems here</w:t>
      </w:r>
      <w:r w:rsidRPr="000C62C2">
        <w:rPr>
          <w:rFonts w:ascii="Times New Roman" w:hAnsi="Times New Roman"/>
          <w:sz w:val="16"/>
        </w:rPr>
        <w:t xml:space="preserve">, mainly with steps 3 and 4. As Hacking (1999) has convincingly shown the validity and importance of challenges to social reality depend very much on what kind of challenge they are. Equally, we will suggest that </w:t>
      </w:r>
      <w:r w:rsidRPr="000C62C2">
        <w:rPr>
          <w:rFonts w:ascii="Times New Roman" w:hAnsi="Times New Roman"/>
          <w:b/>
          <w:u w:val="single"/>
        </w:rPr>
        <w:t>the apparent political importance of the constructionist position is largely rhetorical</w:t>
      </w:r>
      <w:r w:rsidRPr="000C62C2">
        <w:rPr>
          <w:rFonts w:ascii="Times New Roman" w:hAnsi="Times New Roman"/>
          <w:sz w:val="16"/>
        </w:rPr>
        <w:t xml:space="preserve">. This is not to understate its importance, for rhetoric is a powerful force, but </w:t>
      </w:r>
      <w:r w:rsidRPr="000C62C2">
        <w:rPr>
          <w:rFonts w:ascii="Times New Roman" w:hAnsi="Times New Roman"/>
          <w:b/>
          <w:u w:val="single"/>
        </w:rPr>
        <w:t>it does not assist us with our ‘what to do next’ problem</w:t>
      </w:r>
      <w:r w:rsidRPr="000C62C2">
        <w:rPr>
          <w:rFonts w:ascii="Times New Roman" w:hAnsi="Times New Roman"/>
          <w:sz w:val="16"/>
        </w:rPr>
        <w:t xml:space="preserve">. In explicating the various ways in which disability is a social construct the Social Model highlights the social features of what, on first consideration, might appear as a purely physical problem. As Humphrey argues: ‘… the social model </w:t>
      </w:r>
      <w:proofErr w:type="spellStart"/>
      <w:r w:rsidRPr="000C62C2">
        <w:rPr>
          <w:rFonts w:ascii="Times New Roman" w:hAnsi="Times New Roman"/>
          <w:sz w:val="16"/>
        </w:rPr>
        <w:t>harbours</w:t>
      </w:r>
      <w:proofErr w:type="spellEnd"/>
      <w:r w:rsidRPr="000C62C2">
        <w:rPr>
          <w:rFonts w:ascii="Times New Roman" w:hAnsi="Times New Roman"/>
          <w:sz w:val="16"/>
        </w:rPr>
        <w:t xml:space="preserve"> a number of virtues in redefining disability in terms of a disabling environment, repositioning disabled people as citizens with rights, and reconfiguring the responsibilities for creating, sustaining and overcoming </w:t>
      </w:r>
      <w:proofErr w:type="spellStart"/>
      <w:r w:rsidRPr="000C62C2">
        <w:rPr>
          <w:rFonts w:ascii="Times New Roman" w:hAnsi="Times New Roman"/>
          <w:sz w:val="16"/>
        </w:rPr>
        <w:t>disablism</w:t>
      </w:r>
      <w:proofErr w:type="spellEnd"/>
      <w:r w:rsidRPr="000C62C2">
        <w:rPr>
          <w:rFonts w:ascii="Times New Roman" w:hAnsi="Times New Roman"/>
          <w:sz w:val="16"/>
        </w:rPr>
        <w:t xml:space="preserve">’ (Humphrey, 2000, p. 63). Again, there are self-evident, political, advantages in adopting this position. As Hacking suggests, ‘it </w:t>
      </w:r>
      <w:r w:rsidRPr="000C62C2">
        <w:rPr>
          <w:rFonts w:ascii="Times New Roman" w:hAnsi="Times New Roman"/>
          <w:b/>
          <w:u w:val="single"/>
        </w:rPr>
        <w:t>can still be liberating suddenly to realize that something is constructed and is not part of the nature of things</w:t>
      </w:r>
      <w:r w:rsidRPr="000C62C2">
        <w:rPr>
          <w:rFonts w:ascii="Times New Roman" w:hAnsi="Times New Roman"/>
          <w:sz w:val="16"/>
        </w:rPr>
        <w:t xml:space="preserve">, of people, or human society’ (Hacking, 1999, p. 35). </w:t>
      </w:r>
      <w:r w:rsidRPr="000C62C2">
        <w:rPr>
          <w:rFonts w:ascii="Times New Roman" w:hAnsi="Times New Roman"/>
          <w:b/>
          <w:u w:val="single"/>
        </w:rPr>
        <w:t>However, the metaphor has grown tired, if not tiresome, and in the matter of what we call ‘practical politics’</w:t>
      </w:r>
      <w:r w:rsidRPr="000C62C2">
        <w:rPr>
          <w:rFonts w:ascii="Times New Roman" w:hAnsi="Times New Roman"/>
          <w:sz w:val="16"/>
        </w:rPr>
        <w:t xml:space="preserve">, </w:t>
      </w:r>
      <w:r w:rsidRPr="000C62C2">
        <w:rPr>
          <w:rFonts w:ascii="Times New Roman" w:hAnsi="Times New Roman"/>
          <w:b/>
          <w:u w:val="single"/>
        </w:rPr>
        <w:t>that is the quite ordinary business of making-do, managing, coping</w:t>
      </w:r>
      <w:r w:rsidRPr="000C62C2">
        <w:rPr>
          <w:rFonts w:ascii="Times New Roman" w:hAnsi="Times New Roman"/>
          <w:sz w:val="16"/>
        </w:rPr>
        <w:t xml:space="preserve"> (and obviously everyone ‘makes do’, not just disabled people) </w:t>
      </w:r>
      <w:r w:rsidRPr="000C62C2">
        <w:rPr>
          <w:rFonts w:ascii="Times New Roman" w:hAnsi="Times New Roman"/>
          <w:b/>
          <w:u w:val="single"/>
        </w:rPr>
        <w:t>that might inform the design-related questions we want to ask, it is for the most part empty.</w:t>
      </w:r>
      <w:r w:rsidRPr="000C62C2">
        <w:rPr>
          <w:rFonts w:ascii="Times New Roman" w:hAnsi="Times New Roman"/>
          <w:sz w:val="16"/>
        </w:rPr>
        <w:t xml:space="preserve"> In order to pursue this theme, </w:t>
      </w:r>
      <w:r w:rsidRPr="000C62C2">
        <w:rPr>
          <w:rFonts w:ascii="Times New Roman" w:hAnsi="Times New Roman"/>
          <w:b/>
          <w:u w:val="single"/>
        </w:rPr>
        <w:t>we need to examine the sense in which the ‘social model’ can be seen as ‘radical’</w:t>
      </w:r>
      <w:r w:rsidRPr="000C62C2">
        <w:rPr>
          <w:rFonts w:ascii="Times New Roman" w:hAnsi="Times New Roman"/>
          <w:sz w:val="16"/>
        </w:rPr>
        <w:t xml:space="preserve">, </w:t>
      </w:r>
      <w:r w:rsidRPr="000C62C2">
        <w:rPr>
          <w:rFonts w:ascii="Times New Roman" w:hAnsi="Times New Roman"/>
          <w:b/>
          <w:u w:val="single"/>
        </w:rPr>
        <w:t>for as with so many similar avowals there is less to this than meets the eye</w:t>
      </w:r>
      <w:r w:rsidRPr="000C62C2">
        <w:rPr>
          <w:rFonts w:ascii="Times New Roman" w:hAnsi="Times New Roman"/>
          <w:sz w:val="16"/>
        </w:rPr>
        <w:t xml:space="preserve">. </w:t>
      </w:r>
      <w:r w:rsidRPr="000C62C2">
        <w:rPr>
          <w:rFonts w:ascii="Times New Roman" w:hAnsi="Times New Roman"/>
          <w:b/>
          <w:u w:val="single"/>
        </w:rPr>
        <w:t xml:space="preserve">Despite the supposedly ‘radical’ nature and claims of the social model of disability it clearly engages in the ordinary business of sociology </w:t>
      </w:r>
      <w:r w:rsidRPr="000C62C2">
        <w:rPr>
          <w:rFonts w:ascii="Times New Roman" w:hAnsi="Times New Roman"/>
          <w:sz w:val="16"/>
        </w:rPr>
        <w:t xml:space="preserve">and, as Button (1991) suggests, </w:t>
      </w:r>
      <w:r w:rsidRPr="000C62C2">
        <w:rPr>
          <w:rFonts w:ascii="Times New Roman" w:hAnsi="Times New Roman"/>
          <w:b/>
          <w:u w:val="single"/>
        </w:rPr>
        <w:t>any radical claims are readily absorbed into everyday sociological debate.</w:t>
      </w:r>
      <w:r w:rsidRPr="000C62C2">
        <w:rPr>
          <w:rFonts w:ascii="Times New Roman" w:hAnsi="Times New Roman"/>
          <w:sz w:val="16"/>
        </w:rPr>
        <w:t xml:space="preserve"> </w:t>
      </w:r>
      <w:r w:rsidRPr="000C62C2">
        <w:rPr>
          <w:rFonts w:ascii="Times New Roman" w:hAnsi="Times New Roman"/>
          <w:b/>
          <w:u w:val="single"/>
        </w:rPr>
        <w:t>That is, radical political commitments are not radical sociologies</w:t>
      </w:r>
      <w:r w:rsidRPr="000C62C2">
        <w:rPr>
          <w:rFonts w:ascii="Times New Roman" w:hAnsi="Times New Roman"/>
          <w:sz w:val="16"/>
        </w:rPr>
        <w:t>—</w:t>
      </w:r>
      <w:r w:rsidRPr="000C62C2">
        <w:rPr>
          <w:rFonts w:ascii="Times New Roman" w:hAnsi="Times New Roman"/>
          <w:b/>
          <w:u w:val="single"/>
        </w:rPr>
        <w:t>they are,</w:t>
      </w:r>
      <w:r w:rsidRPr="000C62C2">
        <w:rPr>
          <w:rFonts w:ascii="Times New Roman" w:hAnsi="Times New Roman"/>
          <w:sz w:val="16"/>
        </w:rPr>
        <w:t xml:space="preserve"> from within a sociological perspective</w:t>
      </w:r>
      <w:r w:rsidRPr="000C62C2">
        <w:rPr>
          <w:rFonts w:ascii="Times New Roman" w:hAnsi="Times New Roman"/>
          <w:b/>
          <w:u w:val="single"/>
        </w:rPr>
        <w:t>, unremarkable</w:t>
      </w:r>
      <w:r w:rsidRPr="000C62C2">
        <w:rPr>
          <w:rFonts w:ascii="Times New Roman" w:hAnsi="Times New Roman"/>
          <w:sz w:val="16"/>
        </w:rPr>
        <w:t xml:space="preserve">. Radical causes are the very stuff of conventional sociology, conducted along conventional lines. Even, for example, </w:t>
      </w:r>
      <w:r w:rsidRPr="000C62C2">
        <w:rPr>
          <w:rFonts w:ascii="Times New Roman" w:hAnsi="Times New Roman"/>
          <w:b/>
          <w:u w:val="single"/>
        </w:rPr>
        <w:t xml:space="preserve">the argument that some current sociological approaches propagate a ‘disablist’ view of society that legitimates the treatment of disabled people, whilst simultaneously obscuring their real position within society is but a pale imitation of earlier, similar, </w:t>
      </w:r>
      <w:proofErr w:type="gramStart"/>
      <w:r w:rsidRPr="000C62C2">
        <w:rPr>
          <w:rFonts w:ascii="Times New Roman" w:hAnsi="Times New Roman"/>
          <w:b/>
          <w:u w:val="single"/>
        </w:rPr>
        <w:t>Feminist</w:t>
      </w:r>
      <w:proofErr w:type="gramEnd"/>
      <w:r w:rsidRPr="000C62C2">
        <w:rPr>
          <w:rFonts w:ascii="Times New Roman" w:hAnsi="Times New Roman"/>
          <w:b/>
          <w:u w:val="single"/>
        </w:rPr>
        <w:t xml:space="preserve"> and Marxist arguments. The application of the idea may be new but the idea itself, and the argument presented, is not.</w:t>
      </w:r>
    </w:p>
    <w:p w:rsidR="007820E6" w:rsidRPr="000C62C2" w:rsidRDefault="007820E6" w:rsidP="007820E6">
      <w:pPr>
        <w:rPr>
          <w:rFonts w:ascii="Times New Roman" w:hAnsi="Times New Roman"/>
          <w:sz w:val="16"/>
        </w:rPr>
      </w:pPr>
    </w:p>
    <w:p w:rsidR="007820E6" w:rsidRPr="000C62C2" w:rsidRDefault="007820E6" w:rsidP="007820E6">
      <w:pPr>
        <w:pStyle w:val="Heading4"/>
      </w:pPr>
      <w:r w:rsidRPr="000C62C2">
        <w:t>Cap k – alt solves disability</w:t>
      </w:r>
    </w:p>
    <w:p w:rsidR="007820E6" w:rsidRPr="000C62C2" w:rsidRDefault="007820E6" w:rsidP="007820E6">
      <w:r w:rsidRPr="000C62C2">
        <w:t xml:space="preserve">Celeste </w:t>
      </w:r>
      <w:proofErr w:type="spellStart"/>
      <w:r w:rsidRPr="000C62C2">
        <w:rPr>
          <w:rStyle w:val="Style13ptBold"/>
        </w:rPr>
        <w:t>Langan</w:t>
      </w:r>
      <w:proofErr w:type="spellEnd"/>
      <w:r w:rsidRPr="000C62C2">
        <w:t xml:space="preserve">, associate professor of English at the University of California at Berkeley, </w:t>
      </w:r>
      <w:r w:rsidRPr="000C62C2">
        <w:rPr>
          <w:rStyle w:val="Style13ptBold"/>
        </w:rPr>
        <w:t>2001</w:t>
      </w:r>
      <w:r w:rsidRPr="000C62C2">
        <w:t>, “Mobility Disability,” Public Culture, Volume 13, Number 3 LV</w:t>
      </w:r>
    </w:p>
    <w:p w:rsidR="007820E6" w:rsidRPr="000C62C2" w:rsidRDefault="007820E6" w:rsidP="007820E6">
      <w:pPr>
        <w:rPr>
          <w:rStyle w:val="StyleUnderline"/>
        </w:rPr>
      </w:pPr>
      <w:r w:rsidRPr="000C62C2">
        <w:t xml:space="preserve">To think through the relation between the figure of the traveling cripple and the condition of the mass-transit dependent is, I realize, a potentially controversial move, since my object is, primarily, to use disability studies to </w:t>
      </w:r>
      <w:proofErr w:type="spellStart"/>
      <w:r w:rsidRPr="000C62C2">
        <w:t>reconceptualize</w:t>
      </w:r>
      <w:proofErr w:type="spellEnd"/>
      <w:r w:rsidRPr="000C62C2">
        <w:t xml:space="preserve"> class as a category relevant to equal protection under the law. The chief attraction of such a project may be its </w:t>
      </w:r>
      <w:proofErr w:type="spellStart"/>
      <w:r w:rsidRPr="000C62C2">
        <w:t>counterintuitiveness</w:t>
      </w:r>
      <w:proofErr w:type="spellEnd"/>
      <w:r w:rsidRPr="000C62C2">
        <w:t xml:space="preserve">. </w:t>
      </w:r>
      <w:r w:rsidRPr="000C62C2">
        <w:rPr>
          <w:rStyle w:val="StyleUnderline"/>
        </w:rPr>
        <w:t>If we recognize the affinity of disability rights activism with earlier movements for racial and gender equality, it is because we have become attentive to the ways in which the body is variously marked to naturalize legal exclusions and social hierarchies</w:t>
      </w:r>
      <w:r w:rsidRPr="000C62C2">
        <w:t xml:space="preserve">. But </w:t>
      </w:r>
      <w:r w:rsidRPr="000C62C2">
        <w:rPr>
          <w:rStyle w:val="StyleUnderline"/>
        </w:rPr>
        <w:t>the relation between the body and class is far more tenuous. And that, precisely, is the potential value of the analogy for disability studies. Class is a category of identity that draws attention to the socially constructed character both of mobility norms and mobility disabilities.</w:t>
      </w:r>
      <w:r w:rsidRPr="000C62C2">
        <w:rPr>
          <w:sz w:val="12"/>
        </w:rPr>
        <w:t xml:space="preserve">¶ </w:t>
      </w:r>
      <w:r w:rsidRPr="000C62C2">
        <w:rPr>
          <w:rStyle w:val="StyleUnderline"/>
        </w:rPr>
        <w:t>Using class as a category through which to understand what I call the prosthetic subject has two significant advantages</w:t>
      </w:r>
      <w:r w:rsidRPr="000C62C2">
        <w:t>. First</w:t>
      </w:r>
      <w:r w:rsidRPr="000C62C2">
        <w:rPr>
          <w:rStyle w:val="StyleUnderline"/>
        </w:rPr>
        <w:t xml:space="preserve">, it properly marks mobility disability as a contingent rather than an essential aspect of identity. What distinguishes class from race or gender as a form of identity is its transitivity. </w:t>
      </w:r>
      <w:r w:rsidRPr="000C62C2">
        <w:t xml:space="preserve">Indeed, </w:t>
      </w:r>
      <w:r w:rsidRPr="000C62C2">
        <w:rPr>
          <w:rStyle w:val="StyleUnderline"/>
        </w:rPr>
        <w:t>class as an identity is only lived in this transitivity; you are only made coincident with your class identity in the act of distancing yourself from it</w:t>
      </w:r>
      <w:r w:rsidRPr="000C62C2">
        <w:t xml:space="preserve">, as Pierre Bourdieu (1984) argues. </w:t>
      </w:r>
      <w:r w:rsidRPr="000C62C2">
        <w:rPr>
          <w:rStyle w:val="StyleUnderline"/>
        </w:rPr>
        <w:t>Class therefore offers a powerful tool for imagining an identity for disabled subjects that rejects, on the one hand, the permanent status of the victim, and, on the other, the fantasy of a cure or rehabilitation that would dissolve the identity itself.</w:t>
      </w:r>
      <w:r w:rsidRPr="000C62C2">
        <w:rPr>
          <w:sz w:val="12"/>
        </w:rPr>
        <w:t xml:space="preserve">¶ </w:t>
      </w:r>
      <w:r w:rsidRPr="000C62C2">
        <w:t xml:space="preserve">Second, </w:t>
      </w:r>
      <w:r w:rsidRPr="000C62C2">
        <w:rPr>
          <w:rStyle w:val="StyleUnderline"/>
        </w:rPr>
        <w:t>to invoke the category of class is to represent this transitivity as the unclosed space between equality and liberty.</w:t>
      </w:r>
      <w:r w:rsidRPr="000C62C2">
        <w:t xml:space="preserve"> We might say that class is the "remainder" that Nancy Fraser (1997: 77) identifies in her critique of the </w:t>
      </w:r>
      <w:proofErr w:type="spellStart"/>
      <w:r w:rsidRPr="000C62C2">
        <w:t>Habermasian</w:t>
      </w:r>
      <w:proofErr w:type="spellEnd"/>
      <w:r w:rsidRPr="000C62C2">
        <w:t xml:space="preserve"> model of the public sphere: "</w:t>
      </w:r>
      <w:r w:rsidRPr="000C62C2">
        <w:rPr>
          <w:rStyle w:val="StyleUnderline"/>
        </w:rPr>
        <w:t>the question of open access cannot be reduced without remainder to the presence or absence of formal exclusion</w:t>
      </w:r>
      <w:r w:rsidRPr="000C62C2">
        <w:t>." For, as she points out elsewhere, ec</w:t>
      </w:r>
      <w:r w:rsidRPr="000C62C2">
        <w:rPr>
          <w:rStyle w:val="StyleUnderline"/>
        </w:rPr>
        <w:t xml:space="preserve">onomic dependency is increasingly vilified once political rights are guaranteed by statute: "Absent coverture and Jim Crow, it has become possible to declare that equality of opportunity exists and that individual merit determines outcomes" </w:t>
      </w:r>
      <w:r w:rsidRPr="000C62C2">
        <w:t>(Fraser 1997:136</w:t>
      </w:r>
      <w:r w:rsidRPr="000C62C2">
        <w:rPr>
          <w:rStyle w:val="StyleUnderline"/>
        </w:rPr>
        <w:t>). One might think of the ADA, and</w:t>
      </w:r>
      <w:r w:rsidRPr="000C62C2">
        <w:t xml:space="preserve"> [End Page 469] </w:t>
      </w:r>
      <w:r w:rsidRPr="000C62C2">
        <w:rPr>
          <w:rStyle w:val="StyleUnderline"/>
        </w:rPr>
        <w:t xml:space="preserve">its emphasis on individuals with wheelchairs, in this light as an attempt to </w:t>
      </w:r>
      <w:proofErr w:type="spellStart"/>
      <w:r w:rsidRPr="000C62C2">
        <w:rPr>
          <w:rStyle w:val="StyleUnderline"/>
        </w:rPr>
        <w:t>delegitimate</w:t>
      </w:r>
      <w:proofErr w:type="spellEnd"/>
      <w:r w:rsidRPr="000C62C2">
        <w:rPr>
          <w:rStyle w:val="StyleUnderline"/>
        </w:rPr>
        <w:t xml:space="preserve"> the category of class altogether by appearing to eliminate the most stubborn remainder of inequality--bodily difference.</w:t>
      </w:r>
      <w:r w:rsidRPr="000C62C2">
        <w:t xml:space="preserve"> 7 </w:t>
      </w:r>
      <w:r w:rsidRPr="000C62C2">
        <w:rPr>
          <w:rStyle w:val="StyleUnderline"/>
        </w:rPr>
        <w:t>But for that very reason, the ADA sets the stage for a radical program of justice, since the calcification of economic subordinations--their resistance to abolition--suggests the inadequacy of merely formal equality.</w:t>
      </w:r>
    </w:p>
    <w:p w:rsidR="007820E6" w:rsidRPr="000C62C2" w:rsidRDefault="007820E6" w:rsidP="007820E6"/>
    <w:p w:rsidR="007820E6" w:rsidRPr="000C62C2" w:rsidRDefault="007820E6" w:rsidP="007820E6">
      <w:pPr>
        <w:pStyle w:val="Heading4"/>
        <w:rPr>
          <w:rStyle w:val="Style13ptBold"/>
          <w:b/>
          <w:bCs w:val="0"/>
        </w:rPr>
      </w:pPr>
      <w:r w:rsidRPr="000C62C2">
        <w:rPr>
          <w:rStyle w:val="Style13ptBold"/>
        </w:rPr>
        <w:t xml:space="preserve">As long as we live in a capitalist society we will never free the oppressed. Capitalism is what introduced us to discrimination. </w:t>
      </w:r>
    </w:p>
    <w:p w:rsidR="007820E6" w:rsidRPr="000C62C2" w:rsidRDefault="007820E6" w:rsidP="007820E6">
      <w:pPr>
        <w:rPr>
          <w:rStyle w:val="Style13ptBold"/>
          <w:sz w:val="24"/>
        </w:rPr>
      </w:pPr>
      <w:r w:rsidRPr="000C62C2">
        <w:rPr>
          <w:rStyle w:val="Style13ptBold"/>
          <w:sz w:val="24"/>
        </w:rPr>
        <w:t>Gleeson '98</w:t>
      </w:r>
    </w:p>
    <w:p w:rsidR="007820E6" w:rsidRPr="000C62C2" w:rsidRDefault="007820E6" w:rsidP="007820E6">
      <w:pPr>
        <w:rPr>
          <w:rFonts w:ascii="Times New Roman" w:hAnsi="Times New Roman"/>
          <w:i/>
          <w:sz w:val="18"/>
          <w:szCs w:val="18"/>
        </w:rPr>
      </w:pPr>
      <w:r w:rsidRPr="000C62C2">
        <w:rPr>
          <w:rStyle w:val="Style13ptBold"/>
          <w:i/>
          <w:sz w:val="18"/>
          <w:szCs w:val="18"/>
        </w:rPr>
        <w:t xml:space="preserve">Brendan Gleeson Justice and the Disabling City </w:t>
      </w:r>
      <w:r w:rsidRPr="000C62C2">
        <w:rPr>
          <w:rFonts w:ascii="Times New Roman" w:hAnsi="Times New Roman"/>
          <w:i/>
          <w:sz w:val="18"/>
          <w:szCs w:val="18"/>
        </w:rPr>
        <w:t xml:space="preserve">Urban planning and governance Political economy of planning Social policy and the city The geography of disability Public land development Environmental policy and theory Transport and urban governance </w:t>
      </w:r>
      <w:r w:rsidRPr="000C62C2">
        <w:rPr>
          <w:rStyle w:val="st"/>
          <w:rFonts w:ascii="Times New Roman" w:eastAsia="Times New Roman" w:hAnsi="Times New Roman"/>
          <w:i/>
          <w:sz w:val="18"/>
          <w:szCs w:val="18"/>
        </w:rPr>
        <w:t>March 20, 1998, ISBN-10: 1572303115</w:t>
      </w:r>
    </w:p>
    <w:p w:rsidR="007820E6" w:rsidRPr="000C62C2" w:rsidRDefault="007820E6" w:rsidP="007820E6">
      <w:pPr>
        <w:autoSpaceDE w:val="0"/>
        <w:autoSpaceDN w:val="0"/>
        <w:adjustRightInd w:val="0"/>
        <w:rPr>
          <w:rFonts w:ascii="Times New Roman" w:hAnsi="Times New Roman"/>
          <w:sz w:val="16"/>
        </w:rPr>
      </w:pPr>
      <w:r w:rsidRPr="000C62C2">
        <w:rPr>
          <w:rFonts w:ascii="Times New Roman" w:hAnsi="Times New Roman"/>
          <w:b/>
          <w:u w:val="single"/>
        </w:rPr>
        <w:t xml:space="preserve">A further major feature of urban </w:t>
      </w:r>
      <w:proofErr w:type="spellStart"/>
      <w:r w:rsidRPr="000C62C2">
        <w:rPr>
          <w:rFonts w:ascii="Times New Roman" w:hAnsi="Times New Roman"/>
          <w:b/>
          <w:u w:val="single"/>
        </w:rPr>
        <w:t>disbalement</w:t>
      </w:r>
      <w:proofErr w:type="spellEnd"/>
      <w:r w:rsidRPr="000C62C2">
        <w:rPr>
          <w:rFonts w:ascii="Times New Roman" w:hAnsi="Times New Roman"/>
          <w:b/>
          <w:u w:val="single"/>
        </w:rPr>
        <w:t xml:space="preserve"> is poverty, due largely to the exclusion of disabled people from main stream employment </w:t>
      </w:r>
      <w:proofErr w:type="spellStart"/>
      <w:r w:rsidRPr="000C62C2">
        <w:rPr>
          <w:rFonts w:ascii="Times New Roman" w:hAnsi="Times New Roman"/>
          <w:b/>
          <w:u w:val="single"/>
        </w:rPr>
        <w:t>markerts</w:t>
      </w:r>
      <w:proofErr w:type="spellEnd"/>
      <w:r w:rsidRPr="000C62C2">
        <w:rPr>
          <w:rFonts w:ascii="Times New Roman" w:hAnsi="Times New Roman"/>
          <w:b/>
          <w:u w:val="single"/>
        </w:rPr>
        <w:t xml:space="preserve"> observes that "Poverty is disability's close companion" </w:t>
      </w:r>
      <w:r w:rsidRPr="000C62C2">
        <w:rPr>
          <w:rFonts w:ascii="Times New Roman" w:hAnsi="Times New Roman"/>
          <w:sz w:val="16"/>
        </w:rPr>
        <w:t xml:space="preserve">and, like </w:t>
      </w:r>
      <w:proofErr w:type="spellStart"/>
      <w:r w:rsidRPr="000C62C2">
        <w:rPr>
          <w:rFonts w:ascii="Times New Roman" w:hAnsi="Times New Roman"/>
          <w:sz w:val="16"/>
        </w:rPr>
        <w:t>Liachowitz</w:t>
      </w:r>
      <w:proofErr w:type="spellEnd"/>
      <w:r w:rsidRPr="000C62C2">
        <w:rPr>
          <w:rFonts w:ascii="Times New Roman" w:hAnsi="Times New Roman"/>
          <w:sz w:val="16"/>
        </w:rPr>
        <w:t xml:space="preserve"> (1988) and Oliver (1991), traces this relationship back to the growth of urbanization in 19th-century Europe. As I have argued elsewhere (Gleeson, 1993), </w:t>
      </w:r>
      <w:r w:rsidRPr="000C62C2">
        <w:rPr>
          <w:rFonts w:ascii="Times New Roman" w:hAnsi="Times New Roman"/>
          <w:b/>
          <w:u w:val="single"/>
        </w:rPr>
        <w:t>the motive force for this urbanization was the rise of competitive capitalism, a mode of production that fashioned workplaces, and entire cities, around industrial labor markets that excluded "slow" or "incapable" workers. The economies of contemporary capitalist cities thus reveal a legacy of discriminatory industrial labor markets by continuing to valorize nondisabled labor power over all other forms</w:t>
      </w:r>
      <w:r w:rsidRPr="000C62C2">
        <w:rPr>
          <w:rFonts w:ascii="Times New Roman" w:hAnsi="Times New Roman"/>
          <w:sz w:val="16"/>
        </w:rPr>
        <w:t xml:space="preserve">. Both </w:t>
      </w:r>
      <w:proofErr w:type="spellStart"/>
      <w:r w:rsidRPr="000C62C2">
        <w:rPr>
          <w:rFonts w:ascii="Times New Roman" w:hAnsi="Times New Roman"/>
          <w:sz w:val="16"/>
        </w:rPr>
        <w:t>Liachowitz</w:t>
      </w:r>
      <w:proofErr w:type="spellEnd"/>
      <w:r w:rsidRPr="000C62C2">
        <w:rPr>
          <w:rFonts w:ascii="Times New Roman" w:hAnsi="Times New Roman"/>
          <w:sz w:val="16"/>
        </w:rPr>
        <w:t xml:space="preserve"> </w:t>
      </w:r>
      <w:proofErr w:type="gramStart"/>
      <w:r w:rsidRPr="000C62C2">
        <w:rPr>
          <w:rFonts w:ascii="Times New Roman" w:hAnsi="Times New Roman"/>
          <w:sz w:val="16"/>
        </w:rPr>
        <w:t>( 1988</w:t>
      </w:r>
      <w:proofErr w:type="gramEnd"/>
      <w:r w:rsidRPr="000C62C2">
        <w:rPr>
          <w:rFonts w:ascii="Times New Roman" w:hAnsi="Times New Roman"/>
          <w:sz w:val="16"/>
        </w:rPr>
        <w:t xml:space="preserve">) and </w:t>
      </w:r>
      <w:proofErr w:type="spellStart"/>
      <w:r w:rsidRPr="000C62C2">
        <w:rPr>
          <w:rFonts w:ascii="Times New Roman" w:hAnsi="Times New Roman"/>
          <w:sz w:val="16"/>
        </w:rPr>
        <w:t>Alcock</w:t>
      </w:r>
      <w:proofErr w:type="spellEnd"/>
      <w:r w:rsidRPr="000C62C2">
        <w:rPr>
          <w:rFonts w:ascii="Times New Roman" w:hAnsi="Times New Roman"/>
          <w:sz w:val="16"/>
        </w:rPr>
        <w:t xml:space="preserve"> ( 1993) argue that contemporary </w:t>
      </w:r>
      <w:r w:rsidRPr="000C62C2">
        <w:rPr>
          <w:rFonts w:ascii="Times New Roman" w:hAnsi="Times New Roman"/>
          <w:b/>
          <w:u w:val="single"/>
        </w:rPr>
        <w:t>capitalist cities both reflect and entrench disablement through their physical inaccessibility and discriminatory labor markets.</w:t>
      </w:r>
      <w:r w:rsidRPr="000C62C2">
        <w:rPr>
          <w:rFonts w:ascii="Times New Roman" w:hAnsi="Times New Roman"/>
          <w:sz w:val="16"/>
        </w:rPr>
        <w:t xml:space="preserve"> </w:t>
      </w:r>
      <w:proofErr w:type="spellStart"/>
      <w:r w:rsidRPr="000C62C2">
        <w:rPr>
          <w:rFonts w:ascii="Times New Roman" w:hAnsi="Times New Roman"/>
          <w:sz w:val="16"/>
        </w:rPr>
        <w:t>Alcock</w:t>
      </w:r>
      <w:proofErr w:type="spellEnd"/>
      <w:r w:rsidRPr="000C62C2">
        <w:rPr>
          <w:rFonts w:ascii="Times New Roman" w:hAnsi="Times New Roman"/>
          <w:sz w:val="16"/>
        </w:rPr>
        <w:t xml:space="preserve"> (1993) </w:t>
      </w:r>
      <w:r w:rsidRPr="000C62C2">
        <w:rPr>
          <w:rFonts w:ascii="Times New Roman" w:hAnsi="Times New Roman"/>
          <w:b/>
          <w:u w:val="single"/>
        </w:rPr>
        <w:t xml:space="preserve">draws </w:t>
      </w:r>
      <w:r w:rsidRPr="000C62C2">
        <w:rPr>
          <w:rFonts w:ascii="Times New Roman" w:hAnsi="Times New Roman"/>
          <w:sz w:val="16"/>
        </w:rPr>
        <w:t xml:space="preserve">particular </w:t>
      </w:r>
      <w:r w:rsidRPr="000C62C2">
        <w:rPr>
          <w:rFonts w:ascii="Times New Roman" w:hAnsi="Times New Roman"/>
          <w:b/>
          <w:u w:val="single"/>
        </w:rPr>
        <w:t>attention to the link between inaccessibility and poverty, arguing that there are many "additional costs of coping with a disability in the able-bodied world"</w:t>
      </w:r>
      <w:r w:rsidRPr="000C62C2">
        <w:rPr>
          <w:rFonts w:ascii="Times New Roman" w:hAnsi="Times New Roman"/>
          <w:sz w:val="16"/>
        </w:rPr>
        <w:t xml:space="preserve"> (</w:t>
      </w:r>
      <w:proofErr w:type="spellStart"/>
      <w:r w:rsidRPr="000C62C2">
        <w:rPr>
          <w:rFonts w:ascii="Times New Roman" w:hAnsi="Times New Roman"/>
          <w:sz w:val="16"/>
        </w:rPr>
        <w:t>Alcock</w:t>
      </w:r>
      <w:proofErr w:type="spellEnd"/>
      <w:r w:rsidRPr="000C62C2">
        <w:rPr>
          <w:rFonts w:ascii="Times New Roman" w:hAnsi="Times New Roman"/>
          <w:sz w:val="16"/>
        </w:rPr>
        <w:t>, 1993, p. 188</w:t>
      </w:r>
      <w:r w:rsidRPr="000C62C2">
        <w:rPr>
          <w:rFonts w:ascii="Times New Roman" w:hAnsi="Times New Roman"/>
          <w:b/>
          <w:u w:val="single"/>
        </w:rPr>
        <w:t xml:space="preserve">). Inaccessibility also often means that disabled people are unable to engage in mainstream consumption activities, thereby reducing their capacity to purchase goods and services at optimal prices. These goods and services include major urban consumption items, such as housing, education, transport, and finance </w:t>
      </w:r>
      <w:r w:rsidRPr="000C62C2">
        <w:rPr>
          <w:rFonts w:ascii="Times New Roman" w:hAnsi="Times New Roman"/>
          <w:sz w:val="16"/>
        </w:rPr>
        <w:t>(Oliver, 1991).</w:t>
      </w:r>
    </w:p>
    <w:p w:rsidR="007820E6" w:rsidRPr="000C62C2" w:rsidRDefault="007820E6" w:rsidP="007820E6">
      <w:pPr>
        <w:pStyle w:val="Heading4"/>
        <w:rPr>
          <w:rFonts w:cs="Times New Roman"/>
        </w:rPr>
      </w:pPr>
      <w:r w:rsidRPr="000C62C2">
        <w:rPr>
          <w:rFonts w:cs="Times New Roman"/>
        </w:rPr>
        <w:t xml:space="preserve">Disability is socially caused and its harms are magnified by economic inequality </w:t>
      </w:r>
    </w:p>
    <w:p w:rsidR="007820E6" w:rsidRPr="000C62C2" w:rsidRDefault="007820E6" w:rsidP="007820E6">
      <w:pPr>
        <w:rPr>
          <w:rStyle w:val="Style13ptBold"/>
        </w:rPr>
      </w:pPr>
      <w:proofErr w:type="spellStart"/>
      <w:r w:rsidRPr="000C62C2">
        <w:rPr>
          <w:rStyle w:val="Style13ptBold"/>
        </w:rPr>
        <w:t>Slorach</w:t>
      </w:r>
      <w:proofErr w:type="spellEnd"/>
      <w:r w:rsidRPr="000C62C2">
        <w:rPr>
          <w:rStyle w:val="Style13ptBold"/>
        </w:rPr>
        <w:t xml:space="preserve"> ‘11</w:t>
      </w:r>
    </w:p>
    <w:p w:rsidR="007820E6" w:rsidRPr="000C62C2" w:rsidRDefault="007820E6" w:rsidP="007820E6">
      <w:r w:rsidRPr="000C62C2">
        <w:t xml:space="preserve">Roddy, is a researcher and service user activist in London Colin </w:t>
      </w:r>
      <w:proofErr w:type="spellStart"/>
      <w:r w:rsidRPr="000C62C2">
        <w:t>Slasberg</w:t>
      </w:r>
      <w:proofErr w:type="spellEnd"/>
      <w:r w:rsidRPr="000C62C2">
        <w:t xml:space="preserve"> qualified as a social worker in the 1970s</w:t>
      </w:r>
      <w:proofErr w:type="gramStart"/>
      <w:r w:rsidRPr="000C62C2">
        <w:t>.“</w:t>
      </w:r>
      <w:proofErr w:type="gramEnd"/>
      <w:r w:rsidRPr="000C62C2">
        <w:t>Marxism and disability,” International Socialism, Issue 129, http://www.isj.org.uk/?id=702</w:t>
      </w:r>
    </w:p>
    <w:p w:rsidR="007820E6" w:rsidRPr="000C62C2" w:rsidRDefault="007820E6" w:rsidP="007820E6">
      <w:pPr>
        <w:rPr>
          <w:sz w:val="14"/>
        </w:rPr>
      </w:pPr>
      <w:r w:rsidRPr="000C62C2">
        <w:rPr>
          <w:rStyle w:val="StyleUnderline"/>
        </w:rPr>
        <w:t>Evidence shows the recession in the UK has already hit disabled people hard.2 The new government’s huge public spending cuts include further attacks on meagre but vital disability benefits.3 Their aim is to roll-back hard-won ‘social reforms’ affecting all sections of the working class</w:t>
      </w:r>
      <w:r w:rsidRPr="000C62C2">
        <w:rPr>
          <w:sz w:val="14"/>
        </w:rPr>
        <w:t xml:space="preserve">.. Understanding the nature of disability discrimination can therefore play a part in defending these reforms and uniting resistance to the attacks which lie ahead. This article aims to articulate a Marxist approach to the issues of disability and impairment and to begin a debate which is perhaps overdue. Is the discrimination faced by disabled people a form of oppression like that suffered by other minorities under capitalism? What happened to the disability movement and the social model of disability which inspired it? Is it possible—and desirable—to achieve a society free of disability? The nature and extent of impairment Disability is a widely misused and misunderstood concept, as illustrated by the World Health </w:t>
      </w:r>
      <w:proofErr w:type="spellStart"/>
      <w:r w:rsidRPr="000C62C2">
        <w:rPr>
          <w:sz w:val="14"/>
        </w:rPr>
        <w:t>Organisation</w:t>
      </w:r>
      <w:proofErr w:type="spellEnd"/>
      <w:r w:rsidRPr="000C62C2">
        <w:rPr>
          <w:sz w:val="14"/>
        </w:rPr>
        <w:t xml:space="preserve"> (WHO) definition: Disabilities is an umbrella term, covering impairments, activity limitations, and participation restrictions. </w:t>
      </w:r>
      <w:proofErr w:type="gramStart"/>
      <w:r w:rsidRPr="000C62C2">
        <w:rPr>
          <w:sz w:val="14"/>
        </w:rPr>
        <w:t>An impairment</w:t>
      </w:r>
      <w:proofErr w:type="gramEnd"/>
      <w:r w:rsidRPr="000C62C2">
        <w:rPr>
          <w:sz w:val="14"/>
        </w:rPr>
        <w:t xml:space="preserve"> is a problem in body function or structure; an activity limitation is a difficulty encountered by an individual in executing a task or action; while a participation restriction is a problem experienced by an individual in involvement in life situations. Thus disability is a complex phenomenon, reflecting an interaction between features of a person’s body and features of the society in which he or she lives.4 These </w:t>
      </w:r>
      <w:r w:rsidRPr="000C62C2">
        <w:rPr>
          <w:rStyle w:val="StyleUnderline"/>
        </w:rPr>
        <w:t>definitions</w:t>
      </w:r>
      <w:r w:rsidRPr="000C62C2">
        <w:rPr>
          <w:sz w:val="14"/>
        </w:rPr>
        <w:t xml:space="preserve"> reflect the progress made since disabled people were referred to officially as spastics, imbeciles and cripples. However, they also </w:t>
      </w:r>
      <w:r w:rsidRPr="000C62C2">
        <w:rPr>
          <w:rStyle w:val="StyleUnderline"/>
        </w:rPr>
        <w:t>obscure</w:t>
      </w:r>
      <w:r w:rsidRPr="000C62C2">
        <w:rPr>
          <w:sz w:val="14"/>
        </w:rPr>
        <w:t xml:space="preserve"> </w:t>
      </w:r>
      <w:r w:rsidRPr="000C62C2">
        <w:rPr>
          <w:rStyle w:val="StyleUnderline"/>
        </w:rPr>
        <w:t>the vital distinction established by the disability movement between individual impairment and disability as social discrimination</w:t>
      </w:r>
      <w:r w:rsidRPr="000C62C2">
        <w:rPr>
          <w:sz w:val="14"/>
        </w:rPr>
        <w:t xml:space="preserve">.5 Leaving aside terminology for the moment, WHO figures do indicate the extent of impairment globally: Hearing loss, vision problems and mental disorders are the most common causes of disability… Worldwide, an estimated 650 million people (10 percent of the total population) live with disabilities, the vast majority in low-income and middle-income countries… A significant proportion of disabilities are caused by traffic crashes, falls, burns, and acts of violence such as child abuse, youth violence, intimate partner violence, and war…up to one quarter of disabilities may result from injuries and violence. [These] include: physical and/or cognitive limitations due to </w:t>
      </w:r>
      <w:proofErr w:type="spellStart"/>
      <w:r w:rsidRPr="000C62C2">
        <w:rPr>
          <w:sz w:val="14"/>
        </w:rPr>
        <w:t>neurotrauma</w:t>
      </w:r>
      <w:proofErr w:type="spellEnd"/>
      <w:r w:rsidRPr="000C62C2">
        <w:rPr>
          <w:sz w:val="14"/>
        </w:rPr>
        <w:t xml:space="preserve">; paralysis due to spinal cord trauma; partial or complete amputation of limbs; physical limb deformation resulting in mobility impairments; psychological trauma; sensory disability such as blindness and deafness.6 The WHO’s 2008 report also highlights mental disorders as among the 20 leading causes of disability worldwide, with depression alone affecting around 120 million people. Fewer than 25 percent of those affected have access to adequate treatment and healthcare. In 2004 the </w:t>
      </w:r>
      <w:proofErr w:type="spellStart"/>
      <w:r w:rsidRPr="000C62C2">
        <w:rPr>
          <w:sz w:val="14"/>
        </w:rPr>
        <w:t>Labour</w:t>
      </w:r>
      <w:proofErr w:type="spellEnd"/>
      <w:r w:rsidRPr="000C62C2">
        <w:rPr>
          <w:sz w:val="14"/>
        </w:rPr>
        <w:t xml:space="preserve"> government estimated Britain’s disabled population to be 10 million. The </w:t>
      </w:r>
      <w:r w:rsidRPr="000C62C2">
        <w:rPr>
          <w:rStyle w:val="StyleUnderline"/>
        </w:rPr>
        <w:t>statistics show beyond doubt that a very large number of people are disabled.</w:t>
      </w:r>
      <w:r w:rsidRPr="000C62C2">
        <w:rPr>
          <w:sz w:val="14"/>
        </w:rPr>
        <w:t xml:space="preserve"> Second, </w:t>
      </w:r>
      <w:r w:rsidRPr="000C62C2">
        <w:rPr>
          <w:rStyle w:val="StyleUnderline"/>
        </w:rPr>
        <w:t>many of their impairments are socially caused,</w:t>
      </w:r>
      <w:r w:rsidRPr="000C62C2">
        <w:rPr>
          <w:sz w:val="14"/>
        </w:rPr>
        <w:t xml:space="preserve"> and third, </w:t>
      </w:r>
      <w:r w:rsidRPr="000C62C2">
        <w:rPr>
          <w:rStyle w:val="StyleUnderline"/>
        </w:rPr>
        <w:t>a large majority of disabled people are poor</w:t>
      </w:r>
      <w:r w:rsidRPr="000C62C2">
        <w:rPr>
          <w:sz w:val="14"/>
        </w:rPr>
        <w:t xml:space="preserve">. </w:t>
      </w:r>
    </w:p>
    <w:p w:rsidR="007820E6" w:rsidRPr="000C62C2" w:rsidRDefault="007820E6" w:rsidP="007820E6"/>
    <w:p w:rsidR="007820E6" w:rsidRPr="000C62C2" w:rsidRDefault="007820E6" w:rsidP="007820E6">
      <w:pPr>
        <w:pStyle w:val="Heading4"/>
        <w:rPr>
          <w:rFonts w:cs="Times New Roman"/>
        </w:rPr>
      </w:pPr>
      <w:r w:rsidRPr="000C62C2">
        <w:rPr>
          <w:rFonts w:cs="Times New Roman"/>
        </w:rPr>
        <w:t xml:space="preserve">Solving economic equality goes a long way to reducing disability </w:t>
      </w:r>
    </w:p>
    <w:p w:rsidR="007820E6" w:rsidRPr="000C62C2" w:rsidRDefault="007820E6" w:rsidP="007820E6">
      <w:pPr>
        <w:rPr>
          <w:rStyle w:val="Style13ptBold"/>
        </w:rPr>
      </w:pPr>
      <w:proofErr w:type="spellStart"/>
      <w:r w:rsidRPr="000C62C2">
        <w:rPr>
          <w:rStyle w:val="Style13ptBold"/>
        </w:rPr>
        <w:t>Slorach</w:t>
      </w:r>
      <w:proofErr w:type="spellEnd"/>
      <w:r w:rsidRPr="000C62C2">
        <w:rPr>
          <w:rStyle w:val="Style13ptBold"/>
        </w:rPr>
        <w:t xml:space="preserve"> ‘11</w:t>
      </w:r>
    </w:p>
    <w:p w:rsidR="007820E6" w:rsidRPr="000C62C2" w:rsidRDefault="007820E6" w:rsidP="007820E6">
      <w:r w:rsidRPr="000C62C2">
        <w:t xml:space="preserve">Roddy, is a researcher and service user activist in London Colin </w:t>
      </w:r>
      <w:proofErr w:type="spellStart"/>
      <w:r w:rsidRPr="000C62C2">
        <w:t>Slasberg</w:t>
      </w:r>
      <w:proofErr w:type="spellEnd"/>
      <w:r w:rsidRPr="000C62C2">
        <w:t xml:space="preserve"> qualified as a social worker in the 1970s</w:t>
      </w:r>
      <w:proofErr w:type="gramStart"/>
      <w:r w:rsidRPr="000C62C2">
        <w:t>.“</w:t>
      </w:r>
      <w:proofErr w:type="gramEnd"/>
      <w:r w:rsidRPr="000C62C2">
        <w:t>Marxism and disability,” International Socialism, Issue 129, http://www.isj.org.uk/?id=702</w:t>
      </w:r>
    </w:p>
    <w:p w:rsidR="007820E6" w:rsidRPr="000C62C2" w:rsidRDefault="007820E6" w:rsidP="007820E6">
      <w:r w:rsidRPr="000C62C2">
        <w:rPr>
          <w:rStyle w:val="StyleUnderline"/>
        </w:rPr>
        <w:t xml:space="preserve">A socialist society will not liberate disabled people from their impairments. But eradicating competitive accumulation, the basis for capitalism’s wars, waste and pollution, will </w:t>
      </w:r>
      <w:r w:rsidRPr="000C62C2">
        <w:t xml:space="preserve">also </w:t>
      </w:r>
      <w:proofErr w:type="gramStart"/>
      <w:r w:rsidRPr="000C62C2">
        <w:rPr>
          <w:rStyle w:val="StyleUnderline"/>
        </w:rPr>
        <w:t>eradicate</w:t>
      </w:r>
      <w:proofErr w:type="gramEnd"/>
      <w:r w:rsidRPr="000C62C2">
        <w:rPr>
          <w:rStyle w:val="StyleUnderline"/>
        </w:rPr>
        <w:t xml:space="preserve"> the source of so much impairment</w:t>
      </w:r>
      <w:r w:rsidRPr="000C62C2">
        <w:t xml:space="preserve">. </w:t>
      </w:r>
      <w:r w:rsidRPr="000C62C2">
        <w:rPr>
          <w:rStyle w:val="StyleUnderline"/>
        </w:rPr>
        <w:t>Simple measures implemented globally</w:t>
      </w:r>
      <w:r w:rsidRPr="000C62C2">
        <w:t xml:space="preserve">, for example, </w:t>
      </w:r>
      <w:r w:rsidRPr="000C62C2">
        <w:rPr>
          <w:rStyle w:val="StyleUnderline"/>
        </w:rPr>
        <w:t>could prevent or cure the vast majority of all visual defects and blindness</w:t>
      </w:r>
      <w:r w:rsidRPr="000C62C2">
        <w:t xml:space="preserve">.80 </w:t>
      </w:r>
      <w:proofErr w:type="gramStart"/>
      <w:r w:rsidRPr="000C62C2">
        <w:rPr>
          <w:rStyle w:val="StyleUnderline"/>
        </w:rPr>
        <w:t>In</w:t>
      </w:r>
      <w:proofErr w:type="gramEnd"/>
      <w:r w:rsidRPr="000C62C2">
        <w:rPr>
          <w:rStyle w:val="StyleUnderline"/>
        </w:rPr>
        <w:t xml:space="preserve"> an economy planned and controlled by the majority, science, medicine and social care will be </w:t>
      </w:r>
      <w:proofErr w:type="spellStart"/>
      <w:r w:rsidRPr="000C62C2">
        <w:rPr>
          <w:rStyle w:val="StyleUnderline"/>
        </w:rPr>
        <w:t>socialised</w:t>
      </w:r>
      <w:proofErr w:type="spellEnd"/>
      <w:r w:rsidRPr="000C62C2">
        <w:rPr>
          <w:rStyle w:val="StyleUnderline"/>
        </w:rPr>
        <w:t xml:space="preserve"> and restructured by providers and users alike</w:t>
      </w:r>
      <w:r w:rsidRPr="000C62C2">
        <w:t xml:space="preserve">. </w:t>
      </w:r>
      <w:r w:rsidRPr="000C62C2">
        <w:rPr>
          <w:rStyle w:val="StyleUnderline"/>
        </w:rPr>
        <w:t>Cooperation on a scale unprecedented in history will provide the basis for a real individualism celebrating diversity difference, and mutual interdependence</w:t>
      </w:r>
      <w:r w:rsidRPr="000C62C2">
        <w:t>. Only such a society can significantly reduce both the causes and the effects of impairment—as well as providing an end to disability.</w:t>
      </w:r>
    </w:p>
    <w:p w:rsidR="007820E6" w:rsidRPr="000C62C2" w:rsidRDefault="007820E6" w:rsidP="007820E6">
      <w:pPr>
        <w:pStyle w:val="Heading4"/>
        <w:rPr>
          <w:rFonts w:cs="Times New Roman"/>
        </w:rPr>
      </w:pPr>
      <w:r w:rsidRPr="000C62C2">
        <w:rPr>
          <w:rFonts w:cs="Times New Roman"/>
        </w:rPr>
        <w:t>Anti-</w:t>
      </w:r>
      <w:proofErr w:type="spellStart"/>
      <w:r w:rsidRPr="000C62C2">
        <w:rPr>
          <w:rFonts w:cs="Times New Roman"/>
        </w:rPr>
        <w:t>ableist</w:t>
      </w:r>
      <w:proofErr w:type="spellEnd"/>
      <w:r w:rsidRPr="000C62C2">
        <w:rPr>
          <w:rFonts w:cs="Times New Roman"/>
        </w:rPr>
        <w:t xml:space="preserve"> language policing assumes the problem is discourse instead of access – our word choice may have been sub-optimal but metaphors that describe a human condition are not injurious just because some people cannot do the action we are describing – acting as if that was true causes psychic violence and turns their impact – we apologize and recognize what we said was wrong, but don’t use the ballot to punish word choice </w:t>
      </w:r>
    </w:p>
    <w:p w:rsidR="007820E6" w:rsidRPr="000C62C2" w:rsidRDefault="007820E6" w:rsidP="007820E6">
      <w:pPr>
        <w:rPr>
          <w:rStyle w:val="Style13ptBold"/>
        </w:rPr>
      </w:pPr>
      <w:proofErr w:type="spellStart"/>
      <w:r w:rsidRPr="000C62C2">
        <w:rPr>
          <w:rStyle w:val="Style13ptBold"/>
        </w:rPr>
        <w:t>Cogburn</w:t>
      </w:r>
      <w:proofErr w:type="spellEnd"/>
      <w:r w:rsidRPr="000C62C2">
        <w:rPr>
          <w:rStyle w:val="Style13ptBold"/>
        </w:rPr>
        <w:t xml:space="preserve"> ‘14</w:t>
      </w:r>
    </w:p>
    <w:p w:rsidR="007820E6" w:rsidRPr="000C62C2" w:rsidRDefault="007820E6" w:rsidP="007820E6">
      <w:r w:rsidRPr="000C62C2">
        <w:t>Jon, PhD, Associate Professor @ LSU, “In praise of anti-anti-ableism,” http://www.newappsblog.com/2014/09/in-praise-of-ableism.html</w:t>
      </w:r>
    </w:p>
    <w:p w:rsidR="007820E6" w:rsidRPr="000C62C2" w:rsidRDefault="007820E6" w:rsidP="007820E6">
      <w:pPr>
        <w:rPr>
          <w:sz w:val="12"/>
        </w:rPr>
      </w:pPr>
      <w:r w:rsidRPr="000C62C2">
        <w:rPr>
          <w:sz w:val="12"/>
        </w:rPr>
        <w:t xml:space="preserve">But </w:t>
      </w:r>
      <w:r w:rsidRPr="000C62C2">
        <w:rPr>
          <w:rStyle w:val="StyleUnderline"/>
        </w:rPr>
        <w:t>all else being equal, it is better to be able</w:t>
      </w:r>
      <w:r w:rsidRPr="000C62C2">
        <w:rPr>
          <w:sz w:val="12"/>
        </w:rPr>
        <w:t xml:space="preserve">. </w:t>
      </w:r>
      <w:r w:rsidRPr="000C62C2">
        <w:rPr>
          <w:rStyle w:val="StyleUnderline"/>
        </w:rPr>
        <w:t xml:space="preserve">Speaking in ways that presupposes this is not bad, at least not bad merely in virtue of the presupposition </w:t>
      </w:r>
      <w:r w:rsidRPr="000C62C2">
        <w:rPr>
          <w:sz w:val="12"/>
        </w:rPr>
        <w:t xml:space="preserve">(see also the Johnny Knoxville/Eddie </w:t>
      </w:r>
      <w:proofErr w:type="spellStart"/>
      <w:r w:rsidRPr="000C62C2">
        <w:rPr>
          <w:sz w:val="12"/>
        </w:rPr>
        <w:t>Barbanell</w:t>
      </w:r>
      <w:proofErr w:type="spellEnd"/>
      <w:r w:rsidRPr="000C62C2">
        <w:rPr>
          <w:sz w:val="12"/>
        </w:rPr>
        <w:t xml:space="preserve"> video below). The place where my son gets occupational therapy (to deal with a bunch of sensory processing disabilities he inherited from me</w:t>
      </w:r>
      <w:proofErr w:type="gramStart"/>
      <w:r w:rsidRPr="000C62C2">
        <w:rPr>
          <w:sz w:val="12"/>
        </w:rPr>
        <w:t>)*</w:t>
      </w:r>
      <w:proofErr w:type="gramEnd"/>
      <w:r w:rsidRPr="000C62C2">
        <w:rPr>
          <w:sz w:val="12"/>
        </w:rPr>
        <w:t xml:space="preserve">* is called "Abilities." Good for them! </w:t>
      </w:r>
      <w:r w:rsidRPr="000C62C2">
        <w:rPr>
          <w:rStyle w:val="StyleUnderline"/>
        </w:rPr>
        <w:t>I don't want my child to suffer as much as I do.</w:t>
      </w:r>
      <w:r w:rsidRPr="000C62C2">
        <w:rPr>
          <w:sz w:val="12"/>
        </w:rPr>
        <w:t xml:space="preserve"> The thought that I should feel guilty for that, or feel guilty for expressing something that presupposes it, just strikes me as insane. And I don't feel guilty for saying it strikes me as insane. </w:t>
      </w:r>
      <w:r w:rsidRPr="000C62C2">
        <w:rPr>
          <w:rStyle w:val="StyleUnderline"/>
        </w:rPr>
        <w:t xml:space="preserve">To not be able to use "insane" as </w:t>
      </w:r>
      <w:proofErr w:type="gramStart"/>
      <w:r w:rsidRPr="000C62C2">
        <w:rPr>
          <w:rStyle w:val="StyleUnderline"/>
        </w:rPr>
        <w:t>a derogation</w:t>
      </w:r>
      <w:proofErr w:type="gramEnd"/>
      <w:r w:rsidRPr="000C62C2">
        <w:rPr>
          <w:rStyle w:val="StyleUnderline"/>
        </w:rPr>
        <w:t xml:space="preserve"> when it is appropriate would be to lose sight of the fact that it is horrible to be insane, which would in fact be extraordinarily cruel to the insane. My friend Justin </w:t>
      </w:r>
      <w:proofErr w:type="spellStart"/>
      <w:r w:rsidRPr="000C62C2">
        <w:rPr>
          <w:rStyle w:val="StyleUnderline"/>
        </w:rPr>
        <w:t>Isom</w:t>
      </w:r>
      <w:proofErr w:type="spellEnd"/>
      <w:r w:rsidRPr="000C62C2">
        <w:rPr>
          <w:rStyle w:val="StyleUnderline"/>
        </w:rPr>
        <w:t xml:space="preserve"> dealt with his blindness and cancer</w:t>
      </w:r>
      <w:r w:rsidRPr="000C62C2">
        <w:rPr>
          <w:sz w:val="12"/>
        </w:rPr>
        <w:t xml:space="preserve"> with incredible dignity. He played a very bad hand extraordinarily well. </w:t>
      </w:r>
      <w:r w:rsidRPr="000C62C2">
        <w:rPr>
          <w:rStyle w:val="StyleUnderline"/>
        </w:rPr>
        <w:t xml:space="preserve">But any pretense that it was not a bad hand would have been insulting and condescending </w:t>
      </w:r>
      <w:r w:rsidRPr="000C62C2">
        <w:rPr>
          <w:sz w:val="12"/>
        </w:rPr>
        <w:t xml:space="preserve">(just as he would have taken, on the other side, excessive pity to be condescending). </w:t>
      </w:r>
      <w:r w:rsidRPr="000C62C2">
        <w:rPr>
          <w:rStyle w:val="StyleUnderline"/>
        </w:rPr>
        <w:t>Justin thought it was hilarious when I first squirmed about saying "see you later" to him</w:t>
      </w:r>
      <w:r w:rsidRPr="000C62C2">
        <w:rPr>
          <w:sz w:val="12"/>
        </w:rPr>
        <w:t xml:space="preserve">. When you have a blind friend you realize just how much language is seeded with visual metaphors. </w:t>
      </w:r>
      <w:r w:rsidRPr="000C62C2">
        <w:rPr>
          <w:rStyle w:val="StyleUnderline"/>
        </w:rPr>
        <w:t>For the anti-</w:t>
      </w:r>
      <w:proofErr w:type="spellStart"/>
      <w:r w:rsidRPr="000C62C2">
        <w:rPr>
          <w:rStyle w:val="StyleUnderline"/>
        </w:rPr>
        <w:t>ableist</w:t>
      </w:r>
      <w:proofErr w:type="spellEnd"/>
      <w:r w:rsidRPr="000C62C2">
        <w:rPr>
          <w:rStyle w:val="StyleUnderline"/>
        </w:rPr>
        <w:t>, we are supposed to police our speech in ways that would pretend otherwise</w:t>
      </w:r>
      <w:r w:rsidRPr="000C62C2">
        <w:rPr>
          <w:sz w:val="12"/>
        </w:rPr>
        <w:t xml:space="preserve">. (And please read Neil Tennant's obituary for Justin below,*** which speaks to Justin's astonishingly rich ability (not just </w:t>
      </w:r>
      <w:proofErr w:type="spellStart"/>
      <w:r w:rsidRPr="000C62C2">
        <w:rPr>
          <w:sz w:val="12"/>
        </w:rPr>
        <w:t>astonshingly</w:t>
      </w:r>
      <w:proofErr w:type="spellEnd"/>
      <w:r w:rsidRPr="000C62C2">
        <w:rPr>
          <w:sz w:val="12"/>
        </w:rPr>
        <w:t xml:space="preserve"> rich for a blind guy, but all the more interesting and impressive since it's a blind guy talking) to describe experiences, such as public street in Indonesia, in visual terms.) </w:t>
      </w:r>
      <w:r w:rsidRPr="000C62C2">
        <w:rPr>
          <w:rStyle w:val="StyleUnderline"/>
        </w:rPr>
        <w:t>But for the anti-</w:t>
      </w:r>
      <w:proofErr w:type="spellStart"/>
      <w:r w:rsidRPr="000C62C2">
        <w:rPr>
          <w:rStyle w:val="StyleUnderline"/>
        </w:rPr>
        <w:t>ableist</w:t>
      </w:r>
      <w:proofErr w:type="spellEnd"/>
      <w:r w:rsidRPr="000C62C2">
        <w:rPr>
          <w:rStyle w:val="StyleUnderline"/>
        </w:rPr>
        <w:t xml:space="preserve"> speech policer, we can't say that a good idea is "visionary</w:t>
      </w:r>
      <w:r w:rsidRPr="000C62C2">
        <w:rPr>
          <w:sz w:val="12"/>
        </w:rPr>
        <w:t xml:space="preserve">" because that might have hurt Justin's feelings. No. I reject that. You don't speak for Justin and you have no right to present him as emotionally infantile enough to care about such things. </w:t>
      </w:r>
      <w:r w:rsidRPr="000C62C2">
        <w:rPr>
          <w:rStyle w:val="StyleUnderline"/>
        </w:rPr>
        <w:t>Anti-</w:t>
      </w:r>
      <w:proofErr w:type="spellStart"/>
      <w:r w:rsidRPr="000C62C2">
        <w:rPr>
          <w:rStyle w:val="StyleUnderline"/>
        </w:rPr>
        <w:t>ableist</w:t>
      </w:r>
      <w:proofErr w:type="spellEnd"/>
      <w:r w:rsidRPr="000C62C2">
        <w:rPr>
          <w:rStyle w:val="StyleUnderline"/>
        </w:rPr>
        <w:t xml:space="preserve"> speech policing</w:t>
      </w:r>
      <w:r w:rsidRPr="000C62C2">
        <w:rPr>
          <w:sz w:val="12"/>
        </w:rPr>
        <w:t>: (1) t</w:t>
      </w:r>
      <w:r w:rsidRPr="000C62C2">
        <w:rPr>
          <w:rStyle w:val="StyleUnderline"/>
        </w:rPr>
        <w:t>ends to enforce speech norms that presuppose that it doesn't suck to be disabled and instead the real problem is people's insensitivity regarding the disability</w:t>
      </w:r>
      <w:r w:rsidRPr="000C62C2">
        <w:rPr>
          <w:sz w:val="12"/>
        </w:rPr>
        <w:t xml:space="preserve"> (this worry is consistent with praising sensitivity as a key moral virtue****), and (2) </w:t>
      </w:r>
      <w:r w:rsidRPr="000C62C2">
        <w:rPr>
          <w:rStyle w:val="StyleUnderline"/>
        </w:rPr>
        <w:t xml:space="preserve">ends up speaking for all disabled people in condescendingly distorting ways. </w:t>
      </w:r>
      <w:proofErr w:type="gramStart"/>
      <w:r w:rsidRPr="000C62C2">
        <w:rPr>
          <w:sz w:val="12"/>
        </w:rPr>
        <w:t>However, (3) there's another, much broader point.</w:t>
      </w:r>
      <w:proofErr w:type="gramEnd"/>
      <w:r w:rsidRPr="000C62C2">
        <w:rPr>
          <w:sz w:val="12"/>
        </w:rPr>
        <w:t xml:space="preserve"> Anti-</w:t>
      </w:r>
      <w:proofErr w:type="spellStart"/>
      <w:r w:rsidRPr="000C62C2">
        <w:rPr>
          <w:sz w:val="12"/>
        </w:rPr>
        <w:t>ableist</w:t>
      </w:r>
      <w:proofErr w:type="spellEnd"/>
      <w:r w:rsidRPr="000C62C2">
        <w:rPr>
          <w:sz w:val="12"/>
        </w:rPr>
        <w:t xml:space="preserve"> speech policing is an example of what is condemned in Freddie De Boer's recent Andrew Sullivan post about how online social media is ruining social liberalism: It seems to me now that </w:t>
      </w:r>
      <w:r w:rsidRPr="000C62C2">
        <w:rPr>
          <w:rStyle w:val="StyleUnderline"/>
        </w:rPr>
        <w:t>the public face of social liberalism has ceased to seem positive</w:t>
      </w:r>
      <w:r w:rsidRPr="000C62C2">
        <w:rPr>
          <w:sz w:val="12"/>
        </w:rPr>
        <w:t xml:space="preserve">, joyful, human, and freeing. I now mostly associate that public face with danger, with an endless list of things that you can’t do or say or think, and with the constant threat of being called an existentially bad person if you say the wrong thing, or if someone decides to misrepresent what you said as saying the wrong thing. </w:t>
      </w:r>
      <w:r w:rsidRPr="000C62C2">
        <w:rPr>
          <w:rStyle w:val="StyleUnderline"/>
        </w:rPr>
        <w:t>There are so many ways to step on a landmine</w:t>
      </w:r>
      <w:r w:rsidRPr="000C62C2">
        <w:rPr>
          <w:sz w:val="12"/>
        </w:rPr>
        <w:t xml:space="preserve"> now, so many terms that have become forbidden, </w:t>
      </w:r>
      <w:r w:rsidRPr="000C62C2">
        <w:rPr>
          <w:rStyle w:val="StyleUnderline"/>
        </w:rPr>
        <w:t>so many attitudes that will get you cast out if you even appear to hold them</w:t>
      </w:r>
      <w:r w:rsidRPr="000C62C2">
        <w:rPr>
          <w:sz w:val="12"/>
        </w:rPr>
        <w:t xml:space="preserve">. I’m far from alone in feeling that it’s typically not worth it to engage, given the risks. The hundreds of young people I teach, tutor, and engage with in my academic and professional lives teach me about the way these movements are perceived. I have strict rules about how I engage with students in class, and I never intentionally bring my own beliefs into my pedagogy, but I also don’t steer students away from political issues if they turn the conversation that way. </w:t>
      </w:r>
      <w:r w:rsidRPr="000C62C2">
        <w:rPr>
          <w:rStyle w:val="StyleUnderline"/>
        </w:rPr>
        <w:t xml:space="preserve">I cannot tell you how common it is for me to talk to 19, 20, 21 year old students, who </w:t>
      </w:r>
      <w:r w:rsidRPr="000C62C2">
        <w:rPr>
          <w:sz w:val="12"/>
        </w:rPr>
        <w:t xml:space="preserve">seem like good people, who </w:t>
      </w:r>
      <w:r w:rsidRPr="000C62C2">
        <w:rPr>
          <w:rStyle w:val="StyleUnderline"/>
        </w:rPr>
        <w:t xml:space="preserve">discuss liberal and left-wing beliefs as positive </w:t>
      </w:r>
      <w:r w:rsidRPr="000C62C2">
        <w:rPr>
          <w:sz w:val="12"/>
        </w:rPr>
        <w:t xml:space="preserve">ideas, </w:t>
      </w:r>
      <w:r w:rsidRPr="000C62C2">
        <w:rPr>
          <w:rStyle w:val="StyleUnderline"/>
        </w:rPr>
        <w:t xml:space="preserve">but </w:t>
      </w:r>
      <w:r w:rsidRPr="000C62C2">
        <w:rPr>
          <w:sz w:val="12"/>
        </w:rPr>
        <w:t xml:space="preserve">who </w:t>
      </w:r>
      <w:r w:rsidRPr="000C62C2">
        <w:rPr>
          <w:rStyle w:val="StyleUnderline"/>
        </w:rPr>
        <w:t xml:space="preserve">shrink from identifying with </w:t>
      </w:r>
      <w:r w:rsidRPr="000C62C2">
        <w:rPr>
          <w:sz w:val="12"/>
        </w:rPr>
        <w:t xml:space="preserve">liberalism and </w:t>
      </w:r>
      <w:r w:rsidRPr="000C62C2">
        <w:rPr>
          <w:rStyle w:val="StyleUnderline"/>
        </w:rPr>
        <w:t xml:space="preserve">feminism </w:t>
      </w:r>
      <w:r w:rsidRPr="000C62C2">
        <w:rPr>
          <w:sz w:val="12"/>
        </w:rPr>
        <w:t xml:space="preserve">instinctively. Privately, I lament that fact, but it doesn’t surprise me. Of course much of these feelings stem from conservative misrepresentations and slanders of what social liberalism is and means. But </w:t>
      </w:r>
      <w:r w:rsidRPr="000C62C2">
        <w:rPr>
          <w:rStyle w:val="StyleUnderline"/>
        </w:rPr>
        <w:t xml:space="preserve">it </w:t>
      </w:r>
      <w:r w:rsidRPr="000C62C2">
        <w:rPr>
          <w:sz w:val="12"/>
        </w:rPr>
        <w:t xml:space="preserve">also </w:t>
      </w:r>
      <w:r w:rsidRPr="000C62C2">
        <w:rPr>
          <w:rStyle w:val="StyleUnderline"/>
        </w:rPr>
        <w:t>comes from the perception that</w:t>
      </w:r>
      <w:r w:rsidRPr="000C62C2">
        <w:rPr>
          <w:sz w:val="12"/>
        </w:rPr>
        <w:t xml:space="preserve">, </w:t>
      </w:r>
      <w:r w:rsidRPr="000C62C2">
        <w:rPr>
          <w:rStyle w:val="StyleUnderline"/>
        </w:rPr>
        <w:t>in the online forums where so much political discussion happens these days, the slightest misstep will result in character assassination</w:t>
      </w:r>
      <w:r w:rsidRPr="000C62C2">
        <w:rPr>
          <w:sz w:val="12"/>
        </w:rPr>
        <w:t xml:space="preserve"> and vicious condemnation. </w:t>
      </w:r>
      <w:r w:rsidRPr="000C62C2">
        <w:rPr>
          <w:rStyle w:val="StyleUnderline"/>
        </w:rPr>
        <w:t xml:space="preserve">If all you've got to offer is </w:t>
      </w:r>
      <w:proofErr w:type="gramStart"/>
      <w:r w:rsidRPr="000C62C2">
        <w:rPr>
          <w:rStyle w:val="StyleUnderline"/>
        </w:rPr>
        <w:t>cultural revolution</w:t>
      </w:r>
      <w:proofErr w:type="gramEnd"/>
      <w:r w:rsidRPr="000C62C2">
        <w:rPr>
          <w:rStyle w:val="StyleUnderline"/>
        </w:rPr>
        <w:t xml:space="preserve"> type denunciations</w:t>
      </w:r>
      <w:r w:rsidRPr="000C62C2">
        <w:rPr>
          <w:sz w:val="12"/>
        </w:rPr>
        <w:t xml:space="preserve">, </w:t>
      </w:r>
      <w:r w:rsidRPr="000C62C2">
        <w:rPr>
          <w:rStyle w:val="StyleUnderline"/>
        </w:rPr>
        <w:t xml:space="preserve">you </w:t>
      </w:r>
      <w:proofErr w:type="spellStart"/>
      <w:r w:rsidRPr="000C62C2">
        <w:rPr>
          <w:rStyle w:val="StyleUnderline"/>
        </w:rPr>
        <w:t>ain't</w:t>
      </w:r>
      <w:proofErr w:type="spellEnd"/>
      <w:r w:rsidRPr="000C62C2">
        <w:rPr>
          <w:rStyle w:val="StyleUnderline"/>
        </w:rPr>
        <w:t xml:space="preserve"> going to make it </w:t>
      </w:r>
      <w:r w:rsidRPr="000C62C2">
        <w:rPr>
          <w:sz w:val="12"/>
        </w:rPr>
        <w:t xml:space="preserve">with anyone anyhow. I hate to say this, but in the glory days of this blog, many of us (well really just most of the men, most of </w:t>
      </w:r>
      <w:proofErr w:type="gramStart"/>
      <w:r w:rsidRPr="000C62C2">
        <w:rPr>
          <w:sz w:val="12"/>
        </w:rPr>
        <w:t>whom</w:t>
      </w:r>
      <w:proofErr w:type="gramEnd"/>
      <w:r w:rsidRPr="000C62C2">
        <w:rPr>
          <w:sz w:val="12"/>
        </w:rPr>
        <w:t xml:space="preserve"> quit) contributed to the problem </w:t>
      </w:r>
      <w:proofErr w:type="spellStart"/>
      <w:r w:rsidRPr="000C62C2">
        <w:rPr>
          <w:sz w:val="12"/>
        </w:rPr>
        <w:t>DeBoer</w:t>
      </w:r>
      <w:proofErr w:type="spellEnd"/>
      <w:r w:rsidRPr="000C62C2">
        <w:rPr>
          <w:sz w:val="12"/>
        </w:rPr>
        <w:t xml:space="preserve"> describes. We very easily mocked, shut out, and condemned people who weren't conversant in the </w:t>
      </w:r>
      <w:proofErr w:type="spellStart"/>
      <w:r w:rsidRPr="000C62C2">
        <w:rPr>
          <w:sz w:val="12"/>
        </w:rPr>
        <w:t>acceptible</w:t>
      </w:r>
      <w:proofErr w:type="spellEnd"/>
      <w:r w:rsidRPr="000C62C2">
        <w:rPr>
          <w:sz w:val="12"/>
        </w:rPr>
        <w:t xml:space="preserve"> ways that social liberals are supposed to speak. I'm ashamed of this now. I mean, lots of students were reading and I think </w:t>
      </w:r>
      <w:proofErr w:type="spellStart"/>
      <w:r w:rsidRPr="000C62C2">
        <w:rPr>
          <w:sz w:val="12"/>
        </w:rPr>
        <w:t>DeBoer</w:t>
      </w:r>
      <w:proofErr w:type="spellEnd"/>
      <w:r w:rsidRPr="000C62C2">
        <w:rPr>
          <w:sz w:val="12"/>
        </w:rPr>
        <w:t xml:space="preserve"> gets pretty well the lessons they might have been learning. I hate to think that students today are learning that they better never say anything involving disability because they might be equally denounced. Run Forrest Run! No thanks. [Notes: *The real, actual horribleness of dementia has nothing to do with how Dr. </w:t>
      </w:r>
      <w:proofErr w:type="spellStart"/>
      <w:r w:rsidRPr="000C62C2">
        <w:rPr>
          <w:sz w:val="12"/>
        </w:rPr>
        <w:t>Demento</w:t>
      </w:r>
      <w:proofErr w:type="spellEnd"/>
      <w:r w:rsidRPr="000C62C2">
        <w:rPr>
          <w:sz w:val="12"/>
        </w:rPr>
        <w:t xml:space="preserve"> refers to himself. See </w:t>
      </w:r>
      <w:proofErr w:type="spellStart"/>
      <w:r w:rsidRPr="000C62C2">
        <w:rPr>
          <w:sz w:val="12"/>
        </w:rPr>
        <w:t>see</w:t>
      </w:r>
      <w:proofErr w:type="spellEnd"/>
      <w:r w:rsidRPr="000C62C2">
        <w:rPr>
          <w:sz w:val="12"/>
        </w:rPr>
        <w:t xml:space="preserve"> this recent Andrew Sullivan post: http://dish.andrewsullivan.com/2014/09/05/you-never-expect-to-get-dementia/ or Gillian Bennett's suicide note. **For sensory processing issues that </w:t>
      </w:r>
      <w:proofErr w:type="spellStart"/>
      <w:r w:rsidRPr="000C62C2">
        <w:rPr>
          <w:sz w:val="12"/>
        </w:rPr>
        <w:t>Fredians</w:t>
      </w:r>
      <w:proofErr w:type="spellEnd"/>
      <w:r w:rsidRPr="000C62C2">
        <w:rPr>
          <w:sz w:val="12"/>
        </w:rPr>
        <w:t xml:space="preserve"> used to call "neuroses" social cruelty often involves exploiting the humorous narratives (Woody Allen at his best) involving the problem. This is a common issue with humor and cruelty though, having nothing to do with disability per se. Behaviorists are actually worse, they think by exposing you to the causes of your misery that you will get better, and not just more miserable, as is usually the case when people with sensory processing disabilities are subjected to "systematic desensitization" or "flooding." However, the important point is that the problem is with being less than able with respect to some aspect of reality, something anti-</w:t>
      </w:r>
      <w:proofErr w:type="spellStart"/>
      <w:r w:rsidRPr="000C62C2">
        <w:rPr>
          <w:sz w:val="12"/>
        </w:rPr>
        <w:t>ableist</w:t>
      </w:r>
      <w:proofErr w:type="spellEnd"/>
      <w:r w:rsidRPr="000C62C2">
        <w:rPr>
          <w:sz w:val="12"/>
        </w:rPr>
        <w:t xml:space="preserve"> Forrest </w:t>
      </w:r>
      <w:proofErr w:type="spellStart"/>
      <w:r w:rsidRPr="000C62C2">
        <w:rPr>
          <w:sz w:val="12"/>
        </w:rPr>
        <w:t>Gumpism</w:t>
      </w:r>
      <w:proofErr w:type="spellEnd"/>
      <w:r w:rsidRPr="000C62C2">
        <w:rPr>
          <w:sz w:val="12"/>
        </w:rPr>
        <w:t xml:space="preserve"> </w:t>
      </w:r>
      <w:proofErr w:type="spellStart"/>
      <w:r w:rsidRPr="000C62C2">
        <w:rPr>
          <w:sz w:val="12"/>
        </w:rPr>
        <w:t>systematicly</w:t>
      </w:r>
      <w:proofErr w:type="spellEnd"/>
      <w:r w:rsidRPr="000C62C2">
        <w:rPr>
          <w:sz w:val="12"/>
        </w:rPr>
        <w:t xml:space="preserve"> effaces. ***Neil Tennant's 2007 obituary for Justin: On April 23, 2007, Justin </w:t>
      </w:r>
      <w:proofErr w:type="spellStart"/>
      <w:r w:rsidRPr="000C62C2">
        <w:rPr>
          <w:sz w:val="12"/>
        </w:rPr>
        <w:t>Isom</w:t>
      </w:r>
      <w:proofErr w:type="spellEnd"/>
      <w:r w:rsidRPr="000C62C2">
        <w:rPr>
          <w:sz w:val="12"/>
        </w:rPr>
        <w:t xml:space="preserve">, a past member of our graduate program, lost his months-long battle against </w:t>
      </w:r>
      <w:proofErr w:type="spellStart"/>
      <w:r w:rsidRPr="000C62C2">
        <w:rPr>
          <w:sz w:val="12"/>
        </w:rPr>
        <w:t>leiomyosarcoma</w:t>
      </w:r>
      <w:proofErr w:type="spellEnd"/>
      <w:r w:rsidRPr="000C62C2">
        <w:rPr>
          <w:sz w:val="12"/>
        </w:rPr>
        <w:t xml:space="preserve">, a particularly intractable form of cancer. Justin passed away peacefully, at home, nursed with love and devotion by his wife Megan. The cruel and unrelenting disease to which Justin succumbed had in another form—cancer of the retinal nerves—deprived him of sight at the age of one. Justin bore his illness with fortitude and good humor, always showing more concern for others than for </w:t>
      </w:r>
      <w:proofErr w:type="gramStart"/>
      <w:r w:rsidRPr="000C62C2">
        <w:rPr>
          <w:sz w:val="12"/>
        </w:rPr>
        <w:t>himself</w:t>
      </w:r>
      <w:proofErr w:type="gramEnd"/>
      <w:r w:rsidRPr="000C62C2">
        <w:rPr>
          <w:sz w:val="12"/>
        </w:rPr>
        <w:t xml:space="preserve">. He was a wonderful person—kind, caring, puckish. He also bore his blindness lightly. Those who knew him well hardly noticed it. Justin had his own inner light. His high intelligence and sensitivity enabled him to see in ways that the sighted could well envy. Justin held a B.A. from the University of Texas at Austin, majoring in philosophy. His intellectual interests included French history and drama, Chinese, Sanskrit, music, and the history of religious ideas. In due course he moved to Comparative Studies. He earned a qualification in therapeutic massage and was working on his master’s thesis when he fell ill. Justin had lived in diverse exotic and anthropologically interesting places, of which Columbus was just the last one. He was a wonderful raconteur. His friends will miss the impish laugh and ready humor. He could do accents—Cockney and New South Wales </w:t>
      </w:r>
      <w:proofErr w:type="spellStart"/>
      <w:r w:rsidRPr="000C62C2">
        <w:rPr>
          <w:sz w:val="12"/>
        </w:rPr>
        <w:t>Matey</w:t>
      </w:r>
      <w:proofErr w:type="spellEnd"/>
      <w:r w:rsidRPr="000C62C2">
        <w:rPr>
          <w:sz w:val="12"/>
        </w:rPr>
        <w:t>—and he always got them to a T. Justin told his stories with such rich imagery that at times one could not believe he had not seen what he was describing. Justin could talk about anything and everything under the sun: carved temples in Thailand, with richly costumed dancers; or the cider at a pub on an English village green. He was enchanted with the world, and the world let him go. ****</w:t>
      </w:r>
      <w:r w:rsidRPr="000C62C2">
        <w:rPr>
          <w:rStyle w:val="StyleUnderline"/>
        </w:rPr>
        <w:t>I'm not defending moral obtuseness</w:t>
      </w:r>
      <w:r w:rsidRPr="000C62C2">
        <w:rPr>
          <w:sz w:val="12"/>
        </w:rPr>
        <w:t xml:space="preserve">, </w:t>
      </w:r>
      <w:r w:rsidRPr="000C62C2">
        <w:rPr>
          <w:rStyle w:val="StyleUnderline"/>
        </w:rPr>
        <w:t>nor</w:t>
      </w:r>
      <w:r w:rsidRPr="000C62C2">
        <w:rPr>
          <w:sz w:val="12"/>
        </w:rPr>
        <w:t xml:space="preserve"> the kind of </w:t>
      </w:r>
      <w:r w:rsidRPr="000C62C2">
        <w:rPr>
          <w:rStyle w:val="StyleUnderline"/>
        </w:rPr>
        <w:t>bullying</w:t>
      </w:r>
      <w:r w:rsidRPr="000C62C2">
        <w:rPr>
          <w:sz w:val="12"/>
        </w:rPr>
        <w:t xml:space="preserve"> that the criticism of political correctness is usually </w:t>
      </w:r>
      <w:proofErr w:type="gramStart"/>
      <w:r w:rsidRPr="000C62C2">
        <w:rPr>
          <w:sz w:val="12"/>
        </w:rPr>
        <w:t>cover</w:t>
      </w:r>
      <w:proofErr w:type="gramEnd"/>
      <w:r w:rsidRPr="000C62C2">
        <w:rPr>
          <w:sz w:val="12"/>
        </w:rPr>
        <w:t xml:space="preserve"> for. I agree with Johnny Knoxville and Eddie </w:t>
      </w:r>
      <w:proofErr w:type="spellStart"/>
      <w:r w:rsidRPr="000C62C2">
        <w:rPr>
          <w:sz w:val="12"/>
        </w:rPr>
        <w:t>Barbanell</w:t>
      </w:r>
      <w:proofErr w:type="spellEnd"/>
      <w:r w:rsidRPr="000C62C2">
        <w:rPr>
          <w:sz w:val="12"/>
        </w:rPr>
        <w:t xml:space="preserve"> at right as well as the spirit in which it is offered. </w:t>
      </w:r>
      <w:r w:rsidRPr="000C62C2">
        <w:rPr>
          <w:rStyle w:val="StyleUnderline"/>
        </w:rPr>
        <w:t>I am defending the right to call moral obtuseness morally obtuse</w:t>
      </w:r>
      <w:r w:rsidRPr="000C62C2">
        <w:rPr>
          <w:sz w:val="12"/>
        </w:rPr>
        <w:t xml:space="preserve">. See Richard </w:t>
      </w:r>
      <w:proofErr w:type="spellStart"/>
      <w:r w:rsidRPr="000C62C2">
        <w:rPr>
          <w:sz w:val="12"/>
        </w:rPr>
        <w:t>Rorty's</w:t>
      </w:r>
      <w:proofErr w:type="spellEnd"/>
      <w:r w:rsidRPr="000C62C2">
        <w:rPr>
          <w:sz w:val="12"/>
        </w:rPr>
        <w:t xml:space="preserve"> nice comments about what is right and wrong about political correctness in his underrated Achieving Our Country. Or just watch the first two seasons of Mad Men, which are quite brilliant in showing how public acceptance of bullying ruins everything.]</w:t>
      </w:r>
    </w:p>
    <w:p w:rsidR="007820E6" w:rsidRPr="000C62C2" w:rsidRDefault="007820E6" w:rsidP="007820E6">
      <w:pPr>
        <w:pStyle w:val="Heading4"/>
      </w:pPr>
      <w:r w:rsidRPr="000C62C2">
        <w:t xml:space="preserve">Rhetoric isn’t important – the k </w:t>
      </w:r>
      <w:proofErr w:type="spellStart"/>
      <w:r w:rsidRPr="000C62C2">
        <w:t>overfocuses</w:t>
      </w:r>
      <w:proofErr w:type="spellEnd"/>
      <w:r w:rsidRPr="000C62C2">
        <w:t xml:space="preserve"> on disability – the inevitability of linguistic slip ups makes this more confusing</w:t>
      </w:r>
    </w:p>
    <w:p w:rsidR="007820E6" w:rsidRPr="000C62C2" w:rsidRDefault="007820E6" w:rsidP="007820E6">
      <w:pPr>
        <w:rPr>
          <w:bCs/>
        </w:rPr>
      </w:pPr>
      <w:r w:rsidRPr="000C62C2">
        <w:rPr>
          <w:rStyle w:val="Style13ptBold"/>
          <w:sz w:val="24"/>
          <w:u w:val="single"/>
        </w:rPr>
        <w:t xml:space="preserve">Rose '04 </w:t>
      </w:r>
      <w:r w:rsidRPr="000C62C2">
        <w:rPr>
          <w:rStyle w:val="byl"/>
          <w:rFonts w:ascii="Times New Roman" w:hAnsi="Times New Roman"/>
          <w:b/>
          <w:sz w:val="20"/>
          <w:szCs w:val="20"/>
        </w:rPr>
        <w:t>Damon Rose "</w:t>
      </w:r>
      <w:r w:rsidRPr="000C62C2">
        <w:t xml:space="preserve">Don't call me </w:t>
      </w:r>
      <w:proofErr w:type="spellStart"/>
      <w:r w:rsidRPr="000C62C2">
        <w:t>handicapped!"</w:t>
      </w:r>
      <w:r w:rsidRPr="000C62C2">
        <w:rPr>
          <w:rStyle w:val="byd"/>
          <w:rFonts w:ascii="Times New Roman" w:hAnsi="Times New Roman"/>
          <w:b/>
          <w:i/>
          <w:sz w:val="20"/>
          <w:szCs w:val="20"/>
        </w:rPr>
        <w:t>Editor</w:t>
      </w:r>
      <w:proofErr w:type="spellEnd"/>
      <w:r w:rsidRPr="000C62C2">
        <w:rPr>
          <w:rStyle w:val="byd"/>
          <w:rFonts w:ascii="Times New Roman" w:hAnsi="Times New Roman"/>
          <w:b/>
          <w:i/>
          <w:sz w:val="20"/>
          <w:szCs w:val="20"/>
        </w:rPr>
        <w:t xml:space="preserve"> of BBC disability website Ouch!</w:t>
      </w:r>
      <w:r w:rsidRPr="000C62C2">
        <w:rPr>
          <w:rStyle w:val="Heading1Char"/>
          <w:rFonts w:eastAsia="Calibri"/>
          <w:b w:val="0"/>
        </w:rPr>
        <w:t xml:space="preserve"> </w:t>
      </w:r>
      <w:r w:rsidRPr="000C62C2">
        <w:rPr>
          <w:rStyle w:val="ds"/>
          <w:rFonts w:ascii="Times New Roman" w:hAnsi="Times New Roman"/>
          <w:i/>
          <w:sz w:val="20"/>
          <w:szCs w:val="20"/>
        </w:rPr>
        <w:t>Monday, 4 October, 2004</w:t>
      </w:r>
      <w:r w:rsidRPr="000C62C2">
        <w:rPr>
          <w:rStyle w:val="ds"/>
          <w:rFonts w:ascii="Times New Roman" w:hAnsi="Times New Roman"/>
        </w:rPr>
        <w:t xml:space="preserve"> </w:t>
      </w:r>
      <w:r w:rsidRPr="000C62C2">
        <w:rPr>
          <w:rStyle w:val="Style13ptBold"/>
          <w:b w:val="0"/>
          <w:i/>
          <w:sz w:val="20"/>
          <w:szCs w:val="20"/>
        </w:rPr>
        <w:t>http://news.bbc.co.uk/2/hi/uk_news/magazine/3708576.stm</w:t>
      </w:r>
    </w:p>
    <w:p w:rsidR="007820E6" w:rsidRPr="000C62C2" w:rsidRDefault="007820E6" w:rsidP="007820E6">
      <w:pPr>
        <w:pStyle w:val="NormalWeb"/>
        <w:shd w:val="clear" w:color="auto" w:fill="FFFFFF"/>
        <w:rPr>
          <w:sz w:val="16"/>
        </w:rPr>
      </w:pPr>
      <w:r w:rsidRPr="000C62C2">
        <w:rPr>
          <w:sz w:val="22"/>
          <w:u w:val="single"/>
        </w:rPr>
        <w:t>Due to popular rubbishing of what is referred to as "political correctness', many disabled commentators now publicly say they don't care how people refer to them</w:t>
      </w:r>
      <w:r w:rsidRPr="000C62C2">
        <w:rPr>
          <w:sz w:val="16"/>
        </w:rPr>
        <w:t xml:space="preserve">. But privately they fume if someone calls them "handicapped" or "brave". Last year Ouch! </w:t>
      </w:r>
      <w:proofErr w:type="gramStart"/>
      <w:r w:rsidRPr="000C62C2">
        <w:rPr>
          <w:sz w:val="16"/>
        </w:rPr>
        <w:t>ran</w:t>
      </w:r>
      <w:proofErr w:type="gramEnd"/>
      <w:r w:rsidRPr="000C62C2">
        <w:rPr>
          <w:sz w:val="16"/>
        </w:rPr>
        <w:t xml:space="preserve"> a poll to try and determine what really are the most vilified words and expressions around disability. Unsurprisingly "retard" came top as the most offensive followed by "</w:t>
      </w:r>
      <w:proofErr w:type="spellStart"/>
      <w:r w:rsidRPr="000C62C2">
        <w:rPr>
          <w:sz w:val="16"/>
        </w:rPr>
        <w:t>spastic".When</w:t>
      </w:r>
      <w:proofErr w:type="spellEnd"/>
      <w:r w:rsidRPr="000C62C2">
        <w:rPr>
          <w:sz w:val="16"/>
        </w:rPr>
        <w:t xml:space="preserve"> breaking down the figures though, it was interesting to see that disabled people had voted "special" as fifth most offensive. "Special service", "special school" and "special needs" are phrases used in an attempt to be positive about disability. But in the same way women don't like being elevated to "lady"</w:t>
      </w:r>
      <w:proofErr w:type="gramStart"/>
      <w:r w:rsidRPr="000C62C2">
        <w:rPr>
          <w:sz w:val="16"/>
        </w:rPr>
        <w:t>,</w:t>
      </w:r>
      <w:proofErr w:type="gramEnd"/>
      <w:r w:rsidRPr="000C62C2">
        <w:rPr>
          <w:sz w:val="16"/>
        </w:rPr>
        <w:t xml:space="preserve"> disabled people find it </w:t>
      </w:r>
      <w:proofErr w:type="spellStart"/>
      <w:r w:rsidRPr="000C62C2">
        <w:rPr>
          <w:sz w:val="16"/>
        </w:rPr>
        <w:t>patronising</w:t>
      </w:r>
      <w:proofErr w:type="spellEnd"/>
      <w:r w:rsidRPr="000C62C2">
        <w:rPr>
          <w:sz w:val="16"/>
        </w:rPr>
        <w:t xml:space="preserve"> to be lifted to the status of special. It differentiates them from normal, but in a saccharine manner. </w:t>
      </w:r>
      <w:r w:rsidRPr="000C62C2">
        <w:rPr>
          <w:sz w:val="22"/>
          <w:u w:val="single"/>
        </w:rPr>
        <w:t>Disabled people are different, but not better or more important. Besides</w:t>
      </w:r>
      <w:r w:rsidRPr="000C62C2">
        <w:rPr>
          <w:sz w:val="16"/>
        </w:rPr>
        <w:t xml:space="preserve">, </w:t>
      </w:r>
      <w:r w:rsidRPr="000C62C2">
        <w:rPr>
          <w:sz w:val="22"/>
          <w:u w:val="single"/>
        </w:rPr>
        <w:t xml:space="preserve">putting them on a pedestal does not appear to be shifting attitudes or solving the appalling disability unemployment situation. Clearly, language in this field is a </w:t>
      </w:r>
      <w:proofErr w:type="spellStart"/>
      <w:r w:rsidRPr="000C62C2">
        <w:rPr>
          <w:sz w:val="22"/>
          <w:u w:val="single"/>
        </w:rPr>
        <w:t>hotch-potch</w:t>
      </w:r>
      <w:proofErr w:type="spellEnd"/>
      <w:r w:rsidRPr="000C62C2">
        <w:rPr>
          <w:sz w:val="22"/>
          <w:u w:val="single"/>
        </w:rPr>
        <w:t xml:space="preserve"> of confusion.</w:t>
      </w:r>
    </w:p>
    <w:p w:rsidR="007820E6" w:rsidRPr="000C62C2" w:rsidRDefault="007820E6" w:rsidP="007820E6">
      <w:pPr>
        <w:pStyle w:val="Heading4"/>
      </w:pPr>
      <w:r w:rsidRPr="000C62C2">
        <w:t>Language is reversible – The introduction of injurious language simultaneously introduces the prospect of contestation – Their erasure avoids the prospect of contestation</w:t>
      </w:r>
    </w:p>
    <w:p w:rsidR="007820E6" w:rsidRPr="000C62C2" w:rsidRDefault="007820E6" w:rsidP="007820E6">
      <w:pPr>
        <w:rPr>
          <w:rFonts w:ascii="Times New Roman" w:hAnsi="Times New Roman"/>
        </w:rPr>
      </w:pPr>
      <w:r w:rsidRPr="000C62C2">
        <w:rPr>
          <w:rFonts w:ascii="Times New Roman" w:hAnsi="Times New Roman"/>
          <w:b/>
          <w:u w:val="single"/>
        </w:rPr>
        <w:t>Butler 97</w:t>
      </w:r>
      <w:r w:rsidRPr="000C62C2">
        <w:rPr>
          <w:rFonts w:ascii="Times New Roman" w:hAnsi="Times New Roman"/>
        </w:rPr>
        <w:t xml:space="preserve"> Judith Butler, 1997, </w:t>
      </w:r>
      <w:r w:rsidRPr="000C62C2">
        <w:rPr>
          <w:rFonts w:ascii="Times New Roman" w:hAnsi="Times New Roman"/>
          <w:u w:val="single"/>
        </w:rPr>
        <w:t>EXCITABLE SPEECH- politics of speech</w:t>
      </w:r>
      <w:proofErr w:type="gramStart"/>
      <w:r w:rsidRPr="000C62C2">
        <w:rPr>
          <w:rFonts w:ascii="Times New Roman" w:hAnsi="Times New Roman"/>
        </w:rPr>
        <w:t>, ,KL</w:t>
      </w:r>
      <w:proofErr w:type="gramEnd"/>
    </w:p>
    <w:p w:rsidR="007820E6" w:rsidRPr="000C62C2" w:rsidRDefault="007820E6" w:rsidP="007820E6">
      <w:pPr>
        <w:rPr>
          <w:rFonts w:ascii="Times New Roman" w:hAnsi="Times New Roman"/>
          <w:sz w:val="16"/>
        </w:rPr>
      </w:pPr>
      <w:r w:rsidRPr="000C62C2">
        <w:rPr>
          <w:rFonts w:ascii="Times New Roman" w:hAnsi="Times New Roman"/>
          <w:sz w:val="16"/>
        </w:rPr>
        <w:t xml:space="preserve">One is not simply fixed by the name that one is called. </w:t>
      </w:r>
      <w:r w:rsidRPr="000C62C2">
        <w:rPr>
          <w:rStyle w:val="StyleUnderline"/>
        </w:rPr>
        <w:t>In being called an injurious name, one is derogated and demeaned. But the name holds</w:t>
      </w:r>
      <w:r w:rsidRPr="000C62C2">
        <w:rPr>
          <w:rFonts w:ascii="Times New Roman" w:hAnsi="Times New Roman"/>
          <w:sz w:val="16"/>
        </w:rPr>
        <w:t xml:space="preserve"> out </w:t>
      </w:r>
      <w:r w:rsidRPr="000C62C2">
        <w:rPr>
          <w:rStyle w:val="StyleUnderline"/>
        </w:rPr>
        <w:t>another possibility as well: by being called a name, one is also</w:t>
      </w:r>
      <w:r w:rsidRPr="000C62C2">
        <w:rPr>
          <w:rFonts w:ascii="Times New Roman" w:hAnsi="Times New Roman"/>
          <w:sz w:val="16"/>
        </w:rPr>
        <w:t xml:space="preserve">, </w:t>
      </w:r>
      <w:proofErr w:type="spellStart"/>
      <w:r w:rsidRPr="000C62C2">
        <w:rPr>
          <w:rFonts w:ascii="Times New Roman" w:hAnsi="Times New Roman"/>
          <w:sz w:val="16"/>
        </w:rPr>
        <w:t>paradaoxically</w:t>
      </w:r>
      <w:proofErr w:type="spellEnd"/>
      <w:r w:rsidRPr="000C62C2">
        <w:rPr>
          <w:rFonts w:ascii="Times New Roman" w:hAnsi="Times New Roman"/>
          <w:sz w:val="16"/>
        </w:rPr>
        <w:t xml:space="preserve">, </w:t>
      </w:r>
      <w:r w:rsidRPr="000C62C2">
        <w:rPr>
          <w:rStyle w:val="StyleUnderline"/>
        </w:rPr>
        <w:t>given a</w:t>
      </w:r>
      <w:r w:rsidRPr="000C62C2">
        <w:rPr>
          <w:rFonts w:ascii="Times New Roman" w:hAnsi="Times New Roman"/>
          <w:sz w:val="16"/>
        </w:rPr>
        <w:t xml:space="preserve"> certain </w:t>
      </w:r>
      <w:r w:rsidRPr="000C62C2">
        <w:rPr>
          <w:rStyle w:val="StyleUnderline"/>
        </w:rPr>
        <w:t>possibility for social existence</w:t>
      </w:r>
      <w:r w:rsidRPr="000C62C2">
        <w:rPr>
          <w:rFonts w:ascii="Times New Roman" w:hAnsi="Times New Roman"/>
          <w:sz w:val="16"/>
        </w:rPr>
        <w:t>, initiated into a temporal life of language that exceeds the prior purposes that animate that call. Thus t</w:t>
      </w:r>
      <w:r w:rsidRPr="000C62C2">
        <w:rPr>
          <w:rStyle w:val="StyleUnderline"/>
        </w:rPr>
        <w:t xml:space="preserve">he injurious address may appear to </w:t>
      </w:r>
      <w:r w:rsidRPr="000C62C2">
        <w:rPr>
          <w:rFonts w:ascii="Times New Roman" w:hAnsi="Times New Roman"/>
          <w:sz w:val="16"/>
        </w:rPr>
        <w:t xml:space="preserve">fix or </w:t>
      </w:r>
      <w:r w:rsidRPr="000C62C2">
        <w:rPr>
          <w:rStyle w:val="StyleUnderline"/>
        </w:rPr>
        <w:t>paralyze</w:t>
      </w:r>
      <w:r w:rsidRPr="000C62C2">
        <w:rPr>
          <w:rFonts w:ascii="Times New Roman" w:hAnsi="Times New Roman"/>
          <w:sz w:val="16"/>
        </w:rPr>
        <w:t xml:space="preserve"> the one it hails, </w:t>
      </w:r>
      <w:r w:rsidRPr="000C62C2">
        <w:rPr>
          <w:rStyle w:val="StyleUnderline"/>
        </w:rPr>
        <w:t xml:space="preserve">but it may also produce an </w:t>
      </w:r>
      <w:r w:rsidRPr="000C62C2">
        <w:rPr>
          <w:rFonts w:ascii="Times New Roman" w:hAnsi="Times New Roman"/>
          <w:sz w:val="16"/>
        </w:rPr>
        <w:t>unexpected and</w:t>
      </w:r>
      <w:r w:rsidRPr="000C62C2">
        <w:rPr>
          <w:rStyle w:val="StyleUnderline"/>
        </w:rPr>
        <w:t xml:space="preserve"> enabling respons</w:t>
      </w:r>
      <w:r w:rsidRPr="000C62C2">
        <w:rPr>
          <w:rFonts w:ascii="Times New Roman" w:hAnsi="Times New Roman"/>
          <w:sz w:val="16"/>
        </w:rPr>
        <w:t xml:space="preserve">e. If to be addressed is to be </w:t>
      </w:r>
      <w:proofErr w:type="spellStart"/>
      <w:r w:rsidRPr="000C62C2">
        <w:rPr>
          <w:rFonts w:ascii="Times New Roman" w:hAnsi="Times New Roman"/>
          <w:sz w:val="16"/>
        </w:rPr>
        <w:t>interpellated</w:t>
      </w:r>
      <w:proofErr w:type="spellEnd"/>
      <w:r w:rsidRPr="000C62C2">
        <w:rPr>
          <w:rFonts w:ascii="Times New Roman" w:hAnsi="Times New Roman"/>
          <w:sz w:val="16"/>
        </w:rPr>
        <w:t xml:space="preserve">, then </w:t>
      </w:r>
      <w:r w:rsidRPr="000C62C2">
        <w:rPr>
          <w:rStyle w:val="StyleUnderline"/>
        </w:rPr>
        <w:t>the offensive call runs the risk of inaugurating a subject</w:t>
      </w:r>
      <w:r w:rsidRPr="000C62C2">
        <w:rPr>
          <w:rFonts w:ascii="Times New Roman" w:hAnsi="Times New Roman"/>
          <w:sz w:val="16"/>
        </w:rPr>
        <w:t xml:space="preserve"> in speech who comes </w:t>
      </w:r>
      <w:r w:rsidRPr="000C62C2">
        <w:rPr>
          <w:rStyle w:val="StyleUnderline"/>
        </w:rPr>
        <w:t>to</w:t>
      </w:r>
      <w:r w:rsidRPr="000C62C2">
        <w:rPr>
          <w:rFonts w:ascii="Times New Roman" w:hAnsi="Times New Roman"/>
          <w:sz w:val="16"/>
        </w:rPr>
        <w:t xml:space="preserve"> use language to </w:t>
      </w:r>
      <w:r w:rsidRPr="000C62C2">
        <w:rPr>
          <w:rStyle w:val="StyleUnderline"/>
        </w:rPr>
        <w:t>counter the offensive call</w:t>
      </w:r>
      <w:r w:rsidRPr="000C62C2">
        <w:rPr>
          <w:rFonts w:ascii="Times New Roman" w:hAnsi="Times New Roman"/>
          <w:sz w:val="16"/>
        </w:rPr>
        <w:t xml:space="preserve">. When the address is injurious, it works its force upon the one in injures. </w:t>
      </w:r>
    </w:p>
    <w:p w:rsidR="007820E6" w:rsidRPr="000C62C2" w:rsidRDefault="007820E6" w:rsidP="007820E6">
      <w:pPr>
        <w:pStyle w:val="Heading4"/>
        <w:rPr>
          <w:rFonts w:cs="Times New Roman"/>
        </w:rPr>
      </w:pPr>
      <w:r w:rsidRPr="000C62C2">
        <w:rPr>
          <w:rFonts w:cs="Times New Roman"/>
        </w:rPr>
        <w:t xml:space="preserve">This is not an excuse for hate speech – it’s a demand for more concrete activism – changing the vocabulary is meaningless unless you can also change the grammar –– changing material conditions is easier than changing morals </w:t>
      </w:r>
    </w:p>
    <w:p w:rsidR="007820E6" w:rsidRPr="000C62C2" w:rsidRDefault="007820E6" w:rsidP="007820E6">
      <w:pPr>
        <w:rPr>
          <w:rStyle w:val="Style13ptBold"/>
        </w:rPr>
      </w:pPr>
      <w:r w:rsidRPr="000C62C2">
        <w:rPr>
          <w:rStyle w:val="Style13ptBold"/>
        </w:rPr>
        <w:t xml:space="preserve">Richter ’14 </w:t>
      </w:r>
    </w:p>
    <w:p w:rsidR="007820E6" w:rsidRPr="000C62C2" w:rsidRDefault="007820E6" w:rsidP="007820E6">
      <w:r w:rsidRPr="000C62C2">
        <w:t>Duncan, PhD in philosophy, University of Virginia, “Differently abled</w:t>
      </w:r>
      <w:proofErr w:type="gramStart"/>
      <w:r w:rsidRPr="000C62C2">
        <w:t>?,</w:t>
      </w:r>
      <w:proofErr w:type="gramEnd"/>
      <w:r w:rsidRPr="000C62C2">
        <w:t>” http://languagegoesonholiday.blogspot.com/2014/09/differently-abled.html</w:t>
      </w:r>
    </w:p>
    <w:p w:rsidR="007820E6" w:rsidRPr="000C62C2" w:rsidRDefault="007820E6" w:rsidP="007820E6">
      <w:pPr>
        <w:rPr>
          <w:rStyle w:val="StyleUnderline"/>
        </w:rPr>
      </w:pPr>
      <w:r w:rsidRPr="000C62C2">
        <w:rPr>
          <w:sz w:val="12"/>
        </w:rPr>
        <w:t xml:space="preserve">A caveat is probably necessary, or even overdue, at this point. </w:t>
      </w:r>
      <w:proofErr w:type="spellStart"/>
      <w:r w:rsidRPr="000C62C2">
        <w:rPr>
          <w:rStyle w:val="StyleUnderline"/>
        </w:rPr>
        <w:t>Cogburn</w:t>
      </w:r>
      <w:proofErr w:type="spellEnd"/>
      <w:r w:rsidRPr="000C62C2">
        <w:rPr>
          <w:rStyle w:val="StyleUnderline"/>
        </w:rPr>
        <w:t xml:space="preserve"> has been accused</w:t>
      </w:r>
      <w:r w:rsidRPr="000C62C2">
        <w:rPr>
          <w:sz w:val="12"/>
        </w:rPr>
        <w:t xml:space="preserve">, among other things, </w:t>
      </w:r>
      <w:r w:rsidRPr="000C62C2">
        <w:rPr>
          <w:rStyle w:val="StyleUnderline"/>
        </w:rPr>
        <w:t>of defending hate speech</w:t>
      </w:r>
      <w:r w:rsidRPr="000C62C2">
        <w:rPr>
          <w:sz w:val="12"/>
        </w:rPr>
        <w:t xml:space="preserve">, so I should address this thought. </w:t>
      </w:r>
      <w:r w:rsidRPr="000C62C2">
        <w:rPr>
          <w:rStyle w:val="StyleUnderline"/>
        </w:rPr>
        <w:t xml:space="preserve">He is not defending attacks on disabled people. He is not attacking disabled people. He is defending some linguistic expressions of the idea that all else being equal it is better to be able. </w:t>
      </w:r>
      <w:r w:rsidRPr="000C62C2">
        <w:rPr>
          <w:rStyle w:val="StyleUnderline"/>
          <w:sz w:val="12"/>
        </w:rPr>
        <w:t>These expressions might harm disabled people</w:t>
      </w:r>
      <w:r w:rsidRPr="000C62C2">
        <w:rPr>
          <w:sz w:val="12"/>
        </w:rPr>
        <w:t xml:space="preserve"> (by perpetuating harmful prejudices) </w:t>
      </w:r>
      <w:r w:rsidRPr="000C62C2">
        <w:rPr>
          <w:rStyle w:val="StyleUnderline"/>
          <w:sz w:val="12"/>
        </w:rPr>
        <w:t>or fail to benefit them as much as some alternative expressions would</w:t>
      </w:r>
      <w:r w:rsidRPr="000C62C2">
        <w:rPr>
          <w:sz w:val="12"/>
        </w:rPr>
        <w:t xml:space="preserve"> (by countering those prejudices), </w:t>
      </w:r>
      <w:r w:rsidRPr="000C62C2">
        <w:rPr>
          <w:rStyle w:val="StyleUnderline"/>
          <w:sz w:val="12"/>
        </w:rPr>
        <w:t xml:space="preserve">but </w:t>
      </w:r>
      <w:proofErr w:type="spellStart"/>
      <w:r w:rsidRPr="000C62C2">
        <w:rPr>
          <w:rStyle w:val="StyleUnderline"/>
          <w:sz w:val="12"/>
        </w:rPr>
        <w:t>Cogburn's</w:t>
      </w:r>
      <w:proofErr w:type="spellEnd"/>
      <w:r w:rsidRPr="000C62C2">
        <w:rPr>
          <w:rStyle w:val="StyleUnderline"/>
          <w:sz w:val="12"/>
        </w:rPr>
        <w:t xml:space="preserve"> claim is that no use of language should be condemned simply on the grounds that it involves the presupposition that disabilities are generally bad things to have. </w:t>
      </w:r>
      <w:r w:rsidRPr="000C62C2">
        <w:rPr>
          <w:sz w:val="12"/>
        </w:rPr>
        <w:t xml:space="preserve">Roughly his claim is that </w:t>
      </w:r>
      <w:r w:rsidRPr="000C62C2">
        <w:rPr>
          <w:rStyle w:val="StyleUnderline"/>
          <w:sz w:val="12"/>
        </w:rPr>
        <w:t>the presupposition is true, and therefore ought to be allowed, and that it is patronizing to disabled people to think that they need protection from words</w:t>
      </w:r>
      <w:r w:rsidRPr="000C62C2">
        <w:rPr>
          <w:sz w:val="12"/>
        </w:rPr>
        <w:t xml:space="preserve"> that are only imagined to be hurtful to their feelings. The claim against him (again roughly, and there are multiple claims against him) is that some speech directed at disabled people really is hurtful, even when it's intended to be sympathetic, and that the kind of speech in question creates an environment, a kind of society, that is detrimental to the interests of disabled people whether they feel it or not, and whether it is intended or not. It is this that is the more interesting claim, I </w:t>
      </w:r>
      <w:proofErr w:type="spellStart"/>
      <w:r w:rsidRPr="000C62C2">
        <w:rPr>
          <w:sz w:val="12"/>
        </w:rPr>
        <w:t>think</w:t>
      </w:r>
      <w:proofErr w:type="gramStart"/>
      <w:r w:rsidRPr="000C62C2">
        <w:rPr>
          <w:sz w:val="12"/>
        </w:rPr>
        <w:t>,because</w:t>
      </w:r>
      <w:proofErr w:type="spellEnd"/>
      <w:proofErr w:type="gramEnd"/>
      <w:r w:rsidRPr="000C62C2">
        <w:rPr>
          <w:sz w:val="12"/>
        </w:rPr>
        <w:t xml:space="preserve"> </w:t>
      </w:r>
      <w:proofErr w:type="spellStart"/>
      <w:r w:rsidRPr="000C62C2">
        <w:rPr>
          <w:sz w:val="12"/>
        </w:rPr>
        <w:t>Cogburn</w:t>
      </w:r>
      <w:proofErr w:type="spellEnd"/>
      <w:r w:rsidRPr="000C62C2">
        <w:rPr>
          <w:sz w:val="12"/>
        </w:rPr>
        <w:t xml:space="preserve"> agrees that disabled people should not be insulted or patronized. As I see it, two questions arise here. Is it lying to say that it is not better to be able (other things being equal)? And if so, is this a noble lie? The idea that it is a noble lie would depend on a form of utilitarianism combined with faith in the possibility of linguistic engineering. There is something obviously Orwellian about this idea, but something seemingly naive too. If we start calling blind people visually impaired instead how much will change? I have no objection at all to making such changes if the people they are intended to help like them. Presumably </w:t>
      </w:r>
      <w:proofErr w:type="spellStart"/>
      <w:r w:rsidRPr="000C62C2">
        <w:rPr>
          <w:sz w:val="12"/>
        </w:rPr>
        <w:t>Cogburn</w:t>
      </w:r>
      <w:proofErr w:type="spellEnd"/>
      <w:r w:rsidRPr="000C62C2">
        <w:rPr>
          <w:sz w:val="12"/>
        </w:rPr>
        <w:t xml:space="preserve"> doesn't object to this kind of change either. But </w:t>
      </w:r>
      <w:r w:rsidRPr="000C62C2">
        <w:rPr>
          <w:rStyle w:val="StyleUnderline"/>
        </w:rPr>
        <w:t>if all we do is to change the vocabulary we use without changing the grammar then sooner or later 'visually impaired' will be used exactly the same way that 'blind' is now used, and will have exactly the same meaning, connotations,</w:t>
      </w:r>
      <w:r w:rsidRPr="000C62C2">
        <w:rPr>
          <w:sz w:val="12"/>
        </w:rPr>
        <w:t xml:space="preserve"> etc. </w:t>
      </w:r>
      <w:r w:rsidRPr="000C62C2">
        <w:rPr>
          <w:rStyle w:val="Emphasis"/>
        </w:rPr>
        <w:t>These superficial linguistic changes</w:t>
      </w:r>
      <w:r w:rsidRPr="000C62C2">
        <w:rPr>
          <w:sz w:val="12"/>
        </w:rPr>
        <w:t xml:space="preserve">, i.e. changes in vocabulary or diction only, will not </w:t>
      </w:r>
      <w:proofErr w:type="spellStart"/>
      <w:r w:rsidRPr="000C62C2">
        <w:rPr>
          <w:sz w:val="12"/>
        </w:rPr>
        <w:t>effect</w:t>
      </w:r>
      <w:proofErr w:type="spellEnd"/>
      <w:r w:rsidRPr="000C62C2">
        <w:rPr>
          <w:sz w:val="12"/>
        </w:rPr>
        <w:t xml:space="preserve"> deep grammatical change (by what mechanism would they do so?). Superficial changes can have deep effects, as when disfiguring someone's face leads to people treating them much worse, but it isn't obvious that changing labels will have good effects. Nor will they change anyone's ability to see. </w:t>
      </w:r>
      <w:proofErr w:type="gramStart"/>
      <w:r w:rsidRPr="000C62C2">
        <w:rPr>
          <w:sz w:val="12"/>
        </w:rPr>
        <w:t>Which brings us to the question whether that matters.</w:t>
      </w:r>
      <w:proofErr w:type="gramEnd"/>
      <w:r w:rsidRPr="000C62C2">
        <w:rPr>
          <w:sz w:val="12"/>
        </w:rPr>
        <w:t xml:space="preserve"> Is it bad to be blind, or worse to be blind than to be sighted? In "Practical Inference" </w:t>
      </w:r>
      <w:proofErr w:type="spellStart"/>
      <w:r w:rsidRPr="000C62C2">
        <w:rPr>
          <w:sz w:val="12"/>
        </w:rPr>
        <w:t>Anscombe</w:t>
      </w:r>
      <w:proofErr w:type="spellEnd"/>
      <w:r w:rsidRPr="000C62C2">
        <w:rPr>
          <w:sz w:val="12"/>
        </w:rPr>
        <w:t xml:space="preserve"> writes: Aristotle, we may say, assumes a preference for health and the wholesome, for life, for doing what one should do or needs to do as a certain kind of being. </w:t>
      </w:r>
      <w:proofErr w:type="gramStart"/>
      <w:r w:rsidRPr="000C62C2">
        <w:rPr>
          <w:sz w:val="12"/>
        </w:rPr>
        <w:t>Very arbitrary of him.</w:t>
      </w:r>
      <w:proofErr w:type="gramEnd"/>
      <w:r w:rsidRPr="000C62C2">
        <w:rPr>
          <w:sz w:val="12"/>
        </w:rPr>
        <w:t xml:space="preserve"> Ignoring her irony, is it arbitrary? Is it bad or simply different to have 31 or 33 teeth rather than the standard 32? Are two legs better than one? One comment at New APPS says that it is not disability but suffering that is bad. Is that what we should say? I don't think I would bother trying to do anything about a disability that did not lead to suffering, that much is true. But some conditions surely lead to suffering more often than not. Some of this will be fairly direct. </w:t>
      </w:r>
      <w:r w:rsidRPr="000C62C2">
        <w:rPr>
          <w:rStyle w:val="StyleUnderline"/>
        </w:rPr>
        <w:t>My father's muscular dystrophy leads to his falling down from time to time. This hurts.</w:t>
      </w:r>
      <w:r w:rsidRPr="000C62C2">
        <w:rPr>
          <w:sz w:val="12"/>
        </w:rPr>
        <w:t xml:space="preserve"> And some of the suffering is less direct, involving other people's attitudes and reactions. Falling in public is embarrassing, but would not be if people were better. </w:t>
      </w:r>
      <w:r w:rsidRPr="000C62C2">
        <w:rPr>
          <w:rStyle w:val="StyleUnderline"/>
        </w:rPr>
        <w:t>So should we fix the physical and mental problems</w:t>
      </w:r>
      <w:r w:rsidRPr="000C62C2">
        <w:rPr>
          <w:sz w:val="12"/>
        </w:rPr>
        <w:t xml:space="preserve"> (i.e. </w:t>
      </w:r>
      <w:r w:rsidRPr="000C62C2">
        <w:rPr>
          <w:rStyle w:val="StyleUnderline"/>
        </w:rPr>
        <w:t>conditions that lead to suffering</w:t>
      </w:r>
      <w:r w:rsidRPr="000C62C2">
        <w:rPr>
          <w:sz w:val="12"/>
        </w:rPr>
        <w:t xml:space="preserve">) </w:t>
      </w:r>
      <w:r w:rsidRPr="000C62C2">
        <w:rPr>
          <w:rStyle w:val="StyleUnderline"/>
        </w:rPr>
        <w:t>that people have</w:t>
      </w:r>
      <w:r w:rsidRPr="000C62C2">
        <w:rPr>
          <w:sz w:val="12"/>
        </w:rPr>
        <w:t xml:space="preserve"> </w:t>
      </w:r>
      <w:r w:rsidRPr="000C62C2">
        <w:rPr>
          <w:rStyle w:val="StyleUnderline"/>
        </w:rPr>
        <w:t>when we can or should</w:t>
      </w:r>
      <w:r w:rsidRPr="000C62C2">
        <w:rPr>
          <w:sz w:val="12"/>
        </w:rPr>
        <w:t xml:space="preserve"> we fix other people, the ones who regard or treat the suffering badly? </w:t>
      </w:r>
      <w:r w:rsidRPr="000C62C2">
        <w:rPr>
          <w:rStyle w:val="StyleUnderline"/>
        </w:rPr>
        <w:t>Surely so far as we can, other things being equal, we should do both. And medical advances are more dependable than moral ones.</w:t>
      </w:r>
    </w:p>
    <w:p w:rsidR="007820E6" w:rsidRPr="000C62C2" w:rsidRDefault="007820E6" w:rsidP="007820E6"/>
    <w:p w:rsidR="007820E6" w:rsidRPr="000C62C2" w:rsidRDefault="007820E6" w:rsidP="007820E6">
      <w:pPr>
        <w:pStyle w:val="Heading4"/>
        <w:rPr>
          <w:rFonts w:cs="Times New Roman"/>
        </w:rPr>
      </w:pPr>
      <w:r w:rsidRPr="000C62C2">
        <w:rPr>
          <w:rFonts w:cs="Times New Roman"/>
        </w:rPr>
        <w:t>Rejecting dominant discourse fails to produce any real change for disabled people</w:t>
      </w:r>
    </w:p>
    <w:p w:rsidR="007820E6" w:rsidRPr="000C62C2" w:rsidRDefault="007820E6" w:rsidP="007820E6">
      <w:proofErr w:type="spellStart"/>
      <w:r w:rsidRPr="000C62C2">
        <w:rPr>
          <w:rStyle w:val="Style13ptBold"/>
        </w:rPr>
        <w:t>Vehmas</w:t>
      </w:r>
      <w:proofErr w:type="spellEnd"/>
      <w:r w:rsidRPr="000C62C2">
        <w:rPr>
          <w:rStyle w:val="Style13ptBold"/>
        </w:rPr>
        <w:t xml:space="preserve"> and Watson 13</w:t>
      </w:r>
      <w:r w:rsidRPr="000C62C2">
        <w:t>—Disability Studies at the Universities of Helsinki and Glasgow respectively</w:t>
      </w:r>
    </w:p>
    <w:p w:rsidR="007820E6" w:rsidRPr="000C62C2" w:rsidRDefault="007820E6" w:rsidP="007820E6">
      <w:pPr>
        <w:rPr>
          <w:sz w:val="16"/>
          <w:szCs w:val="16"/>
        </w:rPr>
      </w:pPr>
      <w:r w:rsidRPr="000C62C2">
        <w:rPr>
          <w:sz w:val="16"/>
          <w:szCs w:val="16"/>
        </w:rPr>
        <w:t>(Simo and Nick, “Moral wrongs, disadvantages, and disability: a critique of critical disability studies”, Disability &amp; Society (2013))</w:t>
      </w:r>
    </w:p>
    <w:p w:rsidR="007820E6" w:rsidRPr="000C62C2" w:rsidRDefault="007820E6" w:rsidP="007820E6">
      <w:pPr>
        <w:rPr>
          <w:rStyle w:val="StyleUnderline"/>
        </w:rPr>
      </w:pPr>
      <w:r w:rsidRPr="000C62C2">
        <w:rPr>
          <w:rStyle w:val="StyleUnderline"/>
        </w:rPr>
        <w:t>Disabled people typically experience disadvantage in relation to the market and capitalism, and they have to a large extent been excluded from employment and from equal social participation</w:t>
      </w:r>
      <w:r w:rsidRPr="000C62C2">
        <w:t>, respect and wealth (Wolff and De-</w:t>
      </w:r>
      <w:proofErr w:type="spellStart"/>
      <w:r w:rsidRPr="000C62C2">
        <w:t>Shalit</w:t>
      </w:r>
      <w:proofErr w:type="spellEnd"/>
      <w:r w:rsidRPr="000C62C2">
        <w:t xml:space="preserve"> 2007, 26). On top of these materialist disadvantages, disabled people are stigmatized as deviant and undesirable, and also subordinated to various oppressive hierarchical relations. </w:t>
      </w:r>
      <w:r w:rsidRPr="000C62C2">
        <w:rPr>
          <w:rStyle w:val="StyleUnderline"/>
        </w:rPr>
        <w:t xml:space="preserve">For disabled people to achieve participatory </w:t>
      </w:r>
      <w:proofErr w:type="gramStart"/>
      <w:r w:rsidRPr="000C62C2">
        <w:rPr>
          <w:rStyle w:val="StyleUnderline"/>
        </w:rPr>
        <w:t>parity,</w:t>
      </w:r>
      <w:proofErr w:type="gramEnd"/>
      <w:r w:rsidRPr="000C62C2">
        <w:rPr>
          <w:rStyle w:val="StyleUnderline"/>
        </w:rPr>
        <w:t xml:space="preserve"> they require more than recognition; they need material help, targeted resource enhancement, and personal enhancement</w:t>
      </w:r>
      <w:r w:rsidRPr="000C62C2">
        <w:t xml:space="preserve"> (Wolff and De-</w:t>
      </w:r>
      <w:proofErr w:type="spellStart"/>
      <w:r w:rsidRPr="000C62C2">
        <w:t>Shalit</w:t>
      </w:r>
      <w:proofErr w:type="spellEnd"/>
      <w:r w:rsidRPr="000C62C2">
        <w:t xml:space="preserve"> 2007). </w:t>
      </w:r>
      <w:r w:rsidRPr="000C62C2">
        <w:rPr>
          <w:rStyle w:val="StyleUnderline"/>
        </w:rPr>
        <w:t>Disability is rooted in the economic structures of society and demands redistribution of goods and wealth</w:t>
      </w:r>
      <w:r w:rsidRPr="000C62C2">
        <w:t xml:space="preserve">. In contrast to some other oppressed groups, </w:t>
      </w:r>
      <w:r w:rsidRPr="000C62C2">
        <w:rPr>
          <w:rStyle w:val="StyleUnderline"/>
        </w:rPr>
        <w:t>disabled people require more than the removal of barriers if they are to achieve social justice</w:t>
      </w:r>
      <w:r w:rsidRPr="000C62C2">
        <w:t xml:space="preserve">. This extra help might be small – for example, allowing a student with dyslexia extra time in an examination – through to complex interventions such as facilitated communication, a job support worker or 24-hour personal assistance. Whatever the size, it is an extra cost both to employers and to the state. These are real needs and represent real differences. Without an acceptance of these differences it is hard to see how we could move forward. </w:t>
      </w:r>
      <w:r w:rsidRPr="000C62C2">
        <w:rPr>
          <w:rStyle w:val="StyleUnderline"/>
        </w:rPr>
        <w:t xml:space="preserve">Whilst these ‘real differences’ can be presented as the result of dominant </w:t>
      </w:r>
      <w:proofErr w:type="spellStart"/>
      <w:r w:rsidRPr="000C62C2">
        <w:rPr>
          <w:rStyle w:val="StyleUnderline"/>
        </w:rPr>
        <w:t>ableist</w:t>
      </w:r>
      <w:proofErr w:type="spellEnd"/>
      <w:r w:rsidRPr="000C62C2">
        <w:rPr>
          <w:rStyle w:val="StyleUnderline"/>
        </w:rPr>
        <w:t xml:space="preserve"> discourses</w:t>
      </w:r>
      <w:r w:rsidRPr="000C62C2">
        <w:t xml:space="preserve"> where disabled people’s needs are regarded as extra cost, </w:t>
      </w:r>
      <w:r w:rsidRPr="000C62C2">
        <w:rPr>
          <w:rStyle w:val="Emphasis"/>
        </w:rPr>
        <w:t>this does not solve the problem.</w:t>
      </w:r>
      <w:r w:rsidRPr="000C62C2">
        <w:rPr>
          <w:rStyle w:val="StyleUnderline"/>
        </w:rPr>
        <w:t xml:space="preserve"> The problems disabled people </w:t>
      </w:r>
      <w:proofErr w:type="gramStart"/>
      <w:r w:rsidRPr="000C62C2">
        <w:rPr>
          <w:rStyle w:val="StyleUnderline"/>
        </w:rPr>
        <w:t xml:space="preserve">face </w:t>
      </w:r>
      <w:r w:rsidRPr="000C62C2">
        <w:rPr>
          <w:rStyle w:val="Emphasis"/>
        </w:rPr>
        <w:t>require</w:t>
      </w:r>
      <w:proofErr w:type="gramEnd"/>
      <w:r w:rsidRPr="000C62C2">
        <w:rPr>
          <w:rStyle w:val="Emphasis"/>
        </w:rPr>
        <w:t xml:space="preserve"> more than ideological change</w:t>
      </w:r>
      <w:r w:rsidRPr="000C62C2">
        <w:rPr>
          <w:rStyle w:val="StyleUnderline"/>
        </w:rPr>
        <w:t>, and ideological change is of little use if it does not result in material change.</w:t>
      </w:r>
    </w:p>
    <w:p w:rsidR="007820E6" w:rsidRPr="000C62C2" w:rsidRDefault="007820E6" w:rsidP="007820E6">
      <w:r w:rsidRPr="000C62C2">
        <w:rPr>
          <w:rStyle w:val="StyleUnderline"/>
        </w:rPr>
        <w:t>CDS fails to account for the economic basis of disability and offers only the tools of deconstruction and the abolishment of cultural hierarchies to eradicate economic injustice</w:t>
      </w:r>
      <w:r w:rsidRPr="000C62C2">
        <w:t xml:space="preserve">. </w:t>
      </w:r>
      <w:r w:rsidRPr="000C62C2">
        <w:rPr>
          <w:rStyle w:val="StyleUnderline"/>
        </w:rPr>
        <w:t>This</w:t>
      </w:r>
      <w:r w:rsidRPr="000C62C2">
        <w:t xml:space="preserve">, as Fraser (2000) has argued, </w:t>
      </w:r>
      <w:r w:rsidRPr="000C62C2">
        <w:rPr>
          <w:rStyle w:val="StyleUnderline"/>
        </w:rPr>
        <w:t>would be possible in a society where there were no relatively autonomous markets</w:t>
      </w:r>
      <w:r w:rsidRPr="000C62C2">
        <w:t xml:space="preserve"> and the distribution of goods were regulated through cultural values. </w:t>
      </w:r>
      <w:r w:rsidRPr="000C62C2">
        <w:rPr>
          <w:rStyle w:val="StyleUnderline"/>
        </w:rPr>
        <w:t>In such a society, oppression based on identity would translate perfectly into economic injustice and maldistribution. This is far from the current reality where ‘marketization has pervaded all societies to some degree</w:t>
      </w:r>
      <w:r w:rsidRPr="000C62C2">
        <w:t xml:space="preserve">, at least partially decoupling economic mechanisms of distribution from cultural patterns of value and prestige’ (Fraser 2000, 111). </w:t>
      </w:r>
      <w:r w:rsidRPr="000C62C2">
        <w:rPr>
          <w:rStyle w:val="StyleUnderline"/>
        </w:rPr>
        <w:t>Markets are not controlled by nor are they subsidiary to culture; ‘as a result they generate economic inequalities that are not mere expressions of identity hierarchies’</w:t>
      </w:r>
      <w:r w:rsidRPr="000C62C2">
        <w:t xml:space="preserve"> (Fraser 2000, 111–112). </w:t>
      </w:r>
      <w:r w:rsidRPr="000C62C2">
        <w:rPr>
          <w:rStyle w:val="StyleUnderline"/>
        </w:rPr>
        <w:t>The disadvantage related to disability is to a great extent a matter of economic injustice, and before this injustice can be corrected we have to be able to identify those individuals and social groups that have been disadvantaged by social arrangements</w:t>
      </w:r>
      <w:r w:rsidRPr="000C62C2">
        <w:t>. Whilst this does create and foster categories and binaries between groups of people, it also requires some sort of categories to start with; namely, the various categories of disadvantage.</w:t>
      </w:r>
    </w:p>
    <w:p w:rsidR="007820E6" w:rsidRPr="000C62C2" w:rsidRDefault="007820E6" w:rsidP="007820E6"/>
    <w:p w:rsidR="007820E6" w:rsidRPr="000C62C2" w:rsidRDefault="007820E6" w:rsidP="007820E6">
      <w:pPr>
        <w:pStyle w:val="Heading4"/>
        <w:rPr>
          <w:rFonts w:cs="Times New Roman"/>
        </w:rPr>
      </w:pPr>
      <w:r w:rsidRPr="000C62C2">
        <w:rPr>
          <w:rFonts w:cs="Times New Roman"/>
        </w:rPr>
        <w:t xml:space="preserve">Our representations, even if imperfect, don’t devalue </w:t>
      </w:r>
      <w:proofErr w:type="spellStart"/>
      <w:r w:rsidRPr="000C62C2">
        <w:rPr>
          <w:rFonts w:cs="Times New Roman"/>
        </w:rPr>
        <w:t>peoples</w:t>
      </w:r>
      <w:proofErr w:type="spellEnd"/>
      <w:r w:rsidRPr="000C62C2">
        <w:rPr>
          <w:rFonts w:cs="Times New Roman"/>
        </w:rPr>
        <w:t xml:space="preserve"> lives</w:t>
      </w:r>
    </w:p>
    <w:p w:rsidR="007820E6" w:rsidRPr="000C62C2" w:rsidRDefault="007820E6" w:rsidP="007820E6">
      <w:proofErr w:type="spellStart"/>
      <w:r w:rsidRPr="000C62C2">
        <w:rPr>
          <w:rStyle w:val="Style13ptBold"/>
        </w:rPr>
        <w:t>Vehmas</w:t>
      </w:r>
      <w:proofErr w:type="spellEnd"/>
      <w:r w:rsidRPr="000C62C2">
        <w:rPr>
          <w:rStyle w:val="Style13ptBold"/>
        </w:rPr>
        <w:t xml:space="preserve"> and Watson 13</w:t>
      </w:r>
      <w:r w:rsidRPr="000C62C2">
        <w:t>—Disability Studies at the Universities of Helsinki and Glasgow respectively</w:t>
      </w:r>
    </w:p>
    <w:p w:rsidR="007820E6" w:rsidRPr="000C62C2" w:rsidRDefault="007820E6" w:rsidP="007820E6">
      <w:pPr>
        <w:rPr>
          <w:sz w:val="16"/>
          <w:szCs w:val="16"/>
        </w:rPr>
      </w:pPr>
      <w:r w:rsidRPr="000C62C2">
        <w:rPr>
          <w:sz w:val="16"/>
          <w:szCs w:val="16"/>
        </w:rPr>
        <w:t>(Simo and Nick, “Moral wrongs, disadvantages, and disability: a critique of critical disability studies”, Disability &amp; Society (2013))</w:t>
      </w:r>
    </w:p>
    <w:p w:rsidR="007820E6" w:rsidRPr="000C62C2" w:rsidRDefault="007820E6" w:rsidP="007820E6"/>
    <w:p w:rsidR="007820E6" w:rsidRPr="000C62C2" w:rsidRDefault="007820E6" w:rsidP="007820E6">
      <w:pPr>
        <w:rPr>
          <w:rStyle w:val="StyleUnderline"/>
        </w:rPr>
      </w:pPr>
      <w:r w:rsidRPr="000C62C2">
        <w:t xml:space="preserve">Further, </w:t>
      </w:r>
      <w:r w:rsidRPr="000C62C2">
        <w:rPr>
          <w:rStyle w:val="StyleUnderline"/>
        </w:rPr>
        <w:t>deconstructing differences will not in and of itself produce respect and equality between all people with various characteristics. Neither will it result in a social order free from a sense of difference</w:t>
      </w:r>
      <w:r w:rsidRPr="000C62C2">
        <w:t xml:space="preserve">. It is simply unrealistic to assume that a society could exist were people would not see some other people as different, and their lives or characteristics as representing a deviation from some norm considered important regarding good human life. This is because </w:t>
      </w:r>
      <w:r w:rsidRPr="000C62C2">
        <w:rPr>
          <w:rStyle w:val="StyleUnderline"/>
        </w:rPr>
        <w:t>some of the individual characteristics that define disabled people are, sometimes with good reason, undesirable, even in a utopia where all differences would have been queered. Disability is not the same as many other group identities and we need to explore both morally and socially disability and difference rather than simply use difference as a concept through which to critique the disability identity</w:t>
      </w:r>
      <w:r w:rsidRPr="000C62C2">
        <w:t xml:space="preserve">. There are no rational reasons to consider homosexuality or gender undesirable characteristics whatever the social context, but </w:t>
      </w:r>
      <w:r w:rsidRPr="000C62C2">
        <w:rPr>
          <w:rStyle w:val="StyleUnderline"/>
        </w:rPr>
        <w:t>there are many impairments that can reasonably be seen as undesirable</w:t>
      </w:r>
      <w:r w:rsidRPr="000C62C2">
        <w:t xml:space="preserve"> (Shakespeare 2006). </w:t>
      </w:r>
      <w:r w:rsidRPr="000C62C2">
        <w:rPr>
          <w:rStyle w:val="StyleUnderline"/>
        </w:rPr>
        <w:t xml:space="preserve">Motor neuron disease, depression or spinal cord injury are the kinds of conditions that we would prefer not to have, and this is not merely because of the cultural representations attached to them but because these conditions are the kinds of predicaments that cause suffering irrespective of one’s cultural environment. In acknowledging that impairments can include an undesirable dimension </w:t>
      </w:r>
      <w:r w:rsidRPr="000C62C2">
        <w:rPr>
          <w:rStyle w:val="Emphasis"/>
        </w:rPr>
        <w:t>does not imply devaluing people with impairments</w:t>
      </w:r>
      <w:r w:rsidRPr="000C62C2">
        <w:rPr>
          <w:rStyle w:val="StyleUnderline"/>
        </w:rPr>
        <w:t xml:space="preserve"> nor their positive group identity</w:t>
      </w:r>
      <w:r w:rsidRPr="000C62C2">
        <w:t xml:space="preserve"> (Shakespeare and Watson 2010). </w:t>
      </w:r>
      <w:r w:rsidRPr="000C62C2">
        <w:rPr>
          <w:rStyle w:val="StyleUnderline"/>
        </w:rPr>
        <w:t xml:space="preserve">As long as people are genuinely free to decide for themselves and feel about themselves however they wish to feel, we are pretty close to relational justice, free from hierarchical evils. Imposing on people </w:t>
      </w:r>
      <w:proofErr w:type="spellStart"/>
      <w:r w:rsidRPr="000C62C2">
        <w:rPr>
          <w:rStyle w:val="StyleUnderline"/>
        </w:rPr>
        <w:t>ableist</w:t>
      </w:r>
      <w:proofErr w:type="spellEnd"/>
      <w:r w:rsidRPr="000C62C2">
        <w:rPr>
          <w:rStyle w:val="StyleUnderline"/>
        </w:rPr>
        <w:t xml:space="preserve"> or disablist assumptions is certainly wrong, but so would be the denial of the personal experiences of fearing the loss of one’s physical and mental capacities, or the fear of dying</w:t>
      </w:r>
      <w:r w:rsidRPr="000C62C2">
        <w:t xml:space="preserve"> (</w:t>
      </w:r>
      <w:proofErr w:type="spellStart"/>
      <w:r w:rsidRPr="000C62C2">
        <w:t>Carel</w:t>
      </w:r>
      <w:proofErr w:type="spellEnd"/>
      <w:r w:rsidRPr="000C62C2">
        <w:t xml:space="preserve"> 2008). </w:t>
      </w:r>
      <w:r w:rsidRPr="000C62C2">
        <w:rPr>
          <w:rStyle w:val="StyleUnderline"/>
        </w:rPr>
        <w:t xml:space="preserve">To explain the psychological anguish related to conditions such as motor </w:t>
      </w:r>
      <w:proofErr w:type="spellStart"/>
      <w:r w:rsidRPr="000C62C2">
        <w:rPr>
          <w:rStyle w:val="StyleUnderline"/>
        </w:rPr>
        <w:t>neurone</w:t>
      </w:r>
      <w:proofErr w:type="spellEnd"/>
      <w:r w:rsidRPr="000C62C2">
        <w:rPr>
          <w:rStyle w:val="StyleUnderline"/>
        </w:rPr>
        <w:t xml:space="preserve"> disease or depression merely in terms of internalized oppression and ableism would be insensitive, disrespectful and simply nonsensical.</w:t>
      </w:r>
    </w:p>
    <w:p w:rsidR="007820E6" w:rsidRPr="000C62C2" w:rsidRDefault="007820E6" w:rsidP="007820E6">
      <w:pPr>
        <w:tabs>
          <w:tab w:val="left" w:pos="1839"/>
        </w:tabs>
      </w:pPr>
    </w:p>
    <w:p w:rsidR="007820E6" w:rsidRPr="000C62C2" w:rsidRDefault="007820E6" w:rsidP="007820E6">
      <w:pPr>
        <w:pStyle w:val="Heading4"/>
      </w:pPr>
      <w:r w:rsidRPr="000C62C2">
        <w:t xml:space="preserve">Narratives bad- writing for </w:t>
      </w:r>
      <w:proofErr w:type="spellStart"/>
      <w:r w:rsidRPr="000C62C2">
        <w:t>ones</w:t>
      </w:r>
      <w:proofErr w:type="spellEnd"/>
      <w:r w:rsidRPr="000C62C2">
        <w:t xml:space="preserve"> self could replicate structures they seek to destroy </w:t>
      </w:r>
    </w:p>
    <w:p w:rsidR="007820E6" w:rsidRPr="000C62C2" w:rsidRDefault="007820E6" w:rsidP="007820E6">
      <w:pPr>
        <w:autoSpaceDE w:val="0"/>
        <w:autoSpaceDN w:val="0"/>
        <w:adjustRightInd w:val="0"/>
        <w:rPr>
          <w:rStyle w:val="Style13ptBold"/>
        </w:rPr>
      </w:pPr>
      <w:r w:rsidRPr="000C62C2">
        <w:rPr>
          <w:rStyle w:val="Style13ptBold"/>
        </w:rPr>
        <w:t>Richards, Qualitative Health Research, 8</w:t>
      </w:r>
    </w:p>
    <w:p w:rsidR="007820E6" w:rsidRPr="000C62C2" w:rsidRDefault="007820E6" w:rsidP="007820E6">
      <w:pPr>
        <w:autoSpaceDE w:val="0"/>
        <w:autoSpaceDN w:val="0"/>
        <w:adjustRightInd w:val="0"/>
      </w:pPr>
      <w:r w:rsidRPr="000C62C2">
        <w:rPr>
          <w:rFonts w:ascii="Arial" w:hAnsi="Arial" w:cs="Arial"/>
          <w:b/>
          <w:bCs/>
        </w:rPr>
        <w:t>(</w:t>
      </w:r>
      <w:r w:rsidRPr="000C62C2">
        <w:t xml:space="preserve">Rose, December 2008, “Writing the </w:t>
      </w:r>
      <w:proofErr w:type="spellStart"/>
      <w:r w:rsidRPr="000C62C2">
        <w:t>Othered</w:t>
      </w:r>
      <w:proofErr w:type="spellEnd"/>
      <w:r w:rsidRPr="000C62C2">
        <w:t xml:space="preserve"> Self: </w:t>
      </w:r>
      <w:proofErr w:type="spellStart"/>
      <w:r w:rsidRPr="000C62C2">
        <w:t>Autoethnography</w:t>
      </w:r>
      <w:proofErr w:type="spellEnd"/>
      <w:r w:rsidRPr="000C62C2">
        <w:t xml:space="preserve"> and the Problem of Objectification in Writing </w:t>
      </w:r>
      <w:proofErr w:type="gramStart"/>
      <w:r w:rsidRPr="000C62C2">
        <w:t>About</w:t>
      </w:r>
      <w:proofErr w:type="gramEnd"/>
      <w:r w:rsidRPr="000C62C2">
        <w:t xml:space="preserve"> Illness and Disability,” </w:t>
      </w:r>
      <w:hyperlink r:id="rId23" w:history="1">
        <w:r w:rsidRPr="000C62C2">
          <w:rPr>
            <w:rStyle w:val="Hyperlink"/>
          </w:rPr>
          <w:t>http://www.depthpsychology.net/Mythos/AutoethnogDisabilityRichards.pdf</w:t>
        </w:r>
      </w:hyperlink>
      <w:r w:rsidRPr="000C62C2">
        <w:t>, accessed: 7-13-1, CAS)</w:t>
      </w:r>
    </w:p>
    <w:p w:rsidR="007820E6" w:rsidRPr="000C62C2" w:rsidRDefault="007820E6" w:rsidP="007820E6">
      <w:pPr>
        <w:autoSpaceDE w:val="0"/>
        <w:autoSpaceDN w:val="0"/>
        <w:adjustRightInd w:val="0"/>
        <w:rPr>
          <w:rFonts w:ascii="Times-Roman" w:hAnsi="Times-Roman" w:cs="Times-Roman"/>
          <w:b/>
          <w:sz w:val="28"/>
          <w:szCs w:val="28"/>
        </w:rPr>
      </w:pPr>
    </w:p>
    <w:p w:rsidR="007820E6" w:rsidRPr="000C62C2" w:rsidRDefault="007820E6" w:rsidP="007820E6">
      <w:proofErr w:type="spellStart"/>
      <w:r w:rsidRPr="000C62C2">
        <w:t>Autoethnography</w:t>
      </w:r>
      <w:proofErr w:type="spellEnd"/>
      <w:r w:rsidRPr="000C62C2">
        <w:t xml:space="preserve"> can be seen as a form of emancipatory discourse because those being emancipated are representing themselves, instead of being colonized by others and subjected to their agendas or relegated to the role of second-class citizens. However</w:t>
      </w:r>
      <w:r w:rsidRPr="000C62C2">
        <w:rPr>
          <w:b/>
          <w:u w:val="single"/>
        </w:rPr>
        <w:t xml:space="preserve">, in representing themselves, those writing about themselves could replicate the very structures they seek to destroy, reverting to inauthentic identities that others have bequeathed </w:t>
      </w:r>
      <w:proofErr w:type="gramStart"/>
      <w:r w:rsidRPr="000C62C2">
        <w:rPr>
          <w:b/>
          <w:u w:val="single"/>
        </w:rPr>
        <w:t>them</w:t>
      </w:r>
      <w:proofErr w:type="gramEnd"/>
      <w:r w:rsidRPr="000C62C2">
        <w:t xml:space="preserve"> (Marks, 1999).</w:t>
      </w:r>
    </w:p>
    <w:p w:rsidR="007820E6" w:rsidRPr="000C62C2" w:rsidRDefault="007820E6" w:rsidP="007820E6">
      <w:r w:rsidRPr="000C62C2">
        <w:rPr>
          <w:b/>
          <w:u w:val="single"/>
        </w:rPr>
        <w:t>Writing about oneself presents certain unique problems to the writer</w:t>
      </w:r>
      <w:r w:rsidRPr="000C62C2">
        <w:t xml:space="preserve">. Who am I writing about when I write about myself? Am I writing about myself here and now, or there and then? </w:t>
      </w:r>
      <w:proofErr w:type="gramStart"/>
      <w:r w:rsidRPr="000C62C2">
        <w:t>Is</w:t>
      </w:r>
      <w:proofErr w:type="gramEnd"/>
      <w:r w:rsidRPr="000C62C2">
        <w:t xml:space="preserve"> the me of yesterday the same as the me of today? If not, then I run the risk of objectifying a version of myself all over again.</w:t>
      </w:r>
    </w:p>
    <w:p w:rsidR="007820E6" w:rsidRPr="000C62C2" w:rsidRDefault="007820E6" w:rsidP="007820E6">
      <w:r w:rsidRPr="000C62C2">
        <w:t xml:space="preserve">Often the aim of such writing is to win back some power to a certain group of people, </w:t>
      </w:r>
      <w:r w:rsidRPr="000C62C2">
        <w:rPr>
          <w:b/>
          <w:u w:val="single"/>
        </w:rPr>
        <w:t>but it can be seen as distracting attention from the bigger issues</w:t>
      </w:r>
      <w:r w:rsidRPr="000C62C2">
        <w:t xml:space="preserve"> (Marks, 1999, p. 183), </w:t>
      </w:r>
      <w:r w:rsidRPr="000C62C2">
        <w:rPr>
          <w:rStyle w:val="StyleUnderline"/>
        </w:rPr>
        <w:t xml:space="preserve">and might result in self-subjection, voyeurism, and </w:t>
      </w:r>
      <w:proofErr w:type="spellStart"/>
      <w:r w:rsidRPr="000C62C2">
        <w:rPr>
          <w:rStyle w:val="StyleUnderline"/>
        </w:rPr>
        <w:t>pathologism</w:t>
      </w:r>
      <w:proofErr w:type="spellEnd"/>
      <w:r w:rsidRPr="000C62C2">
        <w:rPr>
          <w:rStyle w:val="StyleUnderline"/>
        </w:rPr>
        <w:t>. It might reduce the narrator to a generalizable case file example, instead of bringing about change. If it is too individualizing it might create a dualism of individual/culture</w:t>
      </w:r>
      <w:r w:rsidRPr="000C62C2">
        <w:t xml:space="preserve"> (Reed- </w:t>
      </w:r>
      <w:proofErr w:type="spellStart"/>
      <w:r w:rsidRPr="000C62C2">
        <w:t>Danahay</w:t>
      </w:r>
      <w:proofErr w:type="spellEnd"/>
      <w:r w:rsidRPr="000C62C2">
        <w:t>, 1997</w:t>
      </w:r>
      <w:r w:rsidRPr="000C62C2">
        <w:rPr>
          <w:rStyle w:val="StyleUnderline"/>
        </w:rPr>
        <w:t>). This could lead to the individual being seen out of context and the dynamic of the individual and society being overlooked.</w:t>
      </w:r>
    </w:p>
    <w:p w:rsidR="007820E6" w:rsidRPr="000C62C2" w:rsidRDefault="007820E6" w:rsidP="007820E6">
      <w:pPr>
        <w:pStyle w:val="Heading4"/>
      </w:pPr>
      <w:r w:rsidRPr="000C62C2">
        <w:t xml:space="preserve">Representing people with disabilities in their </w:t>
      </w:r>
      <w:proofErr w:type="spellStart"/>
      <w:r w:rsidRPr="000C62C2">
        <w:t>aff</w:t>
      </w:r>
      <w:proofErr w:type="spellEnd"/>
      <w:r w:rsidRPr="000C62C2">
        <w:t xml:space="preserve"> only reinforces oppression</w:t>
      </w:r>
    </w:p>
    <w:p w:rsidR="007820E6" w:rsidRPr="000C62C2" w:rsidRDefault="007820E6" w:rsidP="007820E6">
      <w:pPr>
        <w:rPr>
          <w:rStyle w:val="Style13ptBold"/>
        </w:rPr>
      </w:pPr>
      <w:r w:rsidRPr="000C62C2">
        <w:rPr>
          <w:rStyle w:val="Style13ptBold"/>
        </w:rPr>
        <w:t>Smith, Co-Founder Feminists with disabilities for a way forward, 11</w:t>
      </w:r>
    </w:p>
    <w:p w:rsidR="007820E6" w:rsidRPr="000C62C2" w:rsidRDefault="007820E6" w:rsidP="007820E6">
      <w:r w:rsidRPr="000C62C2">
        <w:t>(</w:t>
      </w:r>
      <w:proofErr w:type="spellStart"/>
      <w:r w:rsidRPr="000C62C2">
        <w:t>s.e.</w:t>
      </w:r>
      <w:proofErr w:type="spellEnd"/>
      <w:r w:rsidRPr="000C62C2">
        <w:t xml:space="preserve">, June 24, This </w:t>
      </w:r>
      <w:proofErr w:type="spellStart"/>
      <w:r w:rsidRPr="000C62C2">
        <w:t>Ain’t</w:t>
      </w:r>
      <w:proofErr w:type="spellEnd"/>
      <w:r w:rsidRPr="000C62C2">
        <w:t xml:space="preserve"> </w:t>
      </w:r>
      <w:proofErr w:type="spellStart"/>
      <w:r w:rsidRPr="000C62C2">
        <w:t>Livin</w:t>
      </w:r>
      <w:proofErr w:type="spellEnd"/>
      <w:r w:rsidRPr="000C62C2">
        <w:t>’ blog</w:t>
      </w:r>
      <w:proofErr w:type="gramStart"/>
      <w:r w:rsidRPr="000C62C2">
        <w:t>,  “</w:t>
      </w:r>
      <w:proofErr w:type="gramEnd"/>
      <w:r w:rsidRPr="000C62C2">
        <w:t xml:space="preserve">The Best Advocacy Is Self-Advocacy: The Dangers Of Speaking For Others” </w:t>
      </w:r>
      <w:hyperlink r:id="rId24" w:history="1">
        <w:r w:rsidRPr="000C62C2">
          <w:rPr>
            <w:rStyle w:val="Hyperlink"/>
          </w:rPr>
          <w:t>http://meloukhia.net/2011/06/the_best_advocacy_is_self-advocacy_the_dangers_of_speaking_for_others.html</w:t>
        </w:r>
      </w:hyperlink>
      <w:r w:rsidRPr="000C62C2">
        <w:t>, accessed 7/13/12)</w:t>
      </w:r>
    </w:p>
    <w:p w:rsidR="007820E6" w:rsidRPr="000C62C2" w:rsidRDefault="007820E6" w:rsidP="007820E6"/>
    <w:p w:rsidR="007820E6" w:rsidRPr="000C62C2" w:rsidRDefault="007820E6" w:rsidP="007820E6">
      <w:r w:rsidRPr="000C62C2">
        <w:rPr>
          <w:rStyle w:val="StyleUnderline"/>
        </w:rPr>
        <w:t>There is a tendency among some groups of people to label themselves as advocates, or allies, and to use this label as a justification for speaking for others</w:t>
      </w:r>
      <w:r w:rsidRPr="000C62C2">
        <w:t>.</w:t>
      </w:r>
      <w:r w:rsidRPr="000C62C2">
        <w:rPr>
          <w:rStyle w:val="StyleUnderline"/>
        </w:rPr>
        <w:t xml:space="preserve"> These people claim to have the best of intentions.</w:t>
      </w:r>
      <w:r w:rsidRPr="000C62C2">
        <w:t xml:space="preserve"> They just want to be supportive. </w:t>
      </w:r>
      <w:proofErr w:type="gramStart"/>
      <w:r w:rsidRPr="000C62C2">
        <w:t>To build a better world.</w:t>
      </w:r>
      <w:proofErr w:type="gramEnd"/>
      <w:r w:rsidRPr="000C62C2">
        <w:t xml:space="preserve"> </w:t>
      </w:r>
      <w:proofErr w:type="gramStart"/>
      <w:r w:rsidRPr="000C62C2">
        <w:t>To help.</w:t>
      </w:r>
      <w:proofErr w:type="gramEnd"/>
      <w:r w:rsidRPr="000C62C2">
        <w:t xml:space="preserve"> </w:t>
      </w:r>
      <w:r w:rsidRPr="000C62C2">
        <w:rPr>
          <w:rStyle w:val="StyleUnderline"/>
        </w:rPr>
        <w:t xml:space="preserve">But any time you are speaking for someone else, you are silencing that person, because it is your voice being heard, and if you occupy a position of power, that means people are more inclined to listen to you than they are to listen to the voices of the </w:t>
      </w:r>
      <w:proofErr w:type="spellStart"/>
      <w:r w:rsidRPr="000C62C2">
        <w:rPr>
          <w:rStyle w:val="StyleUnderline"/>
        </w:rPr>
        <w:t>marginalised</w:t>
      </w:r>
      <w:proofErr w:type="spellEnd"/>
      <w:r w:rsidRPr="000C62C2">
        <w:rPr>
          <w:rStyle w:val="StyleUnderline"/>
        </w:rPr>
        <w:t xml:space="preserve"> people you claim to be helping.</w:t>
      </w:r>
    </w:p>
    <w:p w:rsidR="007820E6" w:rsidRPr="000C62C2" w:rsidRDefault="007820E6" w:rsidP="007820E6">
      <w:r w:rsidRPr="000C62C2">
        <w:rPr>
          <w:rStyle w:val="StyleUnderline"/>
        </w:rPr>
        <w:t>I see this come up a lot in disability advocacy</w:t>
      </w:r>
      <w:r w:rsidRPr="000C62C2">
        <w:t xml:space="preserve">, where parents speak for disabled children. In some circles, it is generally accepted that parents are the most important voices and have the most to add to the conversation. Not their children. Not people who share the disabilities their children have. </w:t>
      </w:r>
      <w:proofErr w:type="gramStart"/>
      <w:r w:rsidRPr="000C62C2">
        <w:t>But the parents.</w:t>
      </w:r>
      <w:proofErr w:type="gramEnd"/>
      <w:r w:rsidRPr="000C62C2">
        <w:t xml:space="preserve"> And sometimes, the parents ‘advocating’ for disabled children say things that are not very helpful. Things like ‘we need to find a cure for autism.’ Sometimes parents are advocating eugenics and other hateful things, and we are placed behind glass to stare at, but we are not allowed to speak.</w:t>
      </w:r>
    </w:p>
    <w:p w:rsidR="007820E6" w:rsidRPr="000C62C2" w:rsidRDefault="007820E6" w:rsidP="007820E6">
      <w:pPr>
        <w:rPr>
          <w:rStyle w:val="StyleUnderline"/>
        </w:rPr>
      </w:pPr>
      <w:r w:rsidRPr="000C62C2">
        <w:t xml:space="preserve">There is a certain amount of </w:t>
      </w:r>
      <w:proofErr w:type="spellStart"/>
      <w:r w:rsidRPr="000C62C2">
        <w:t>patronising</w:t>
      </w:r>
      <w:proofErr w:type="spellEnd"/>
      <w:r w:rsidRPr="000C62C2">
        <w:t xml:space="preserve"> involved in speaking for someone instead of allowing that person to </w:t>
      </w:r>
      <w:proofErr w:type="spellStart"/>
      <w:r w:rsidRPr="000C62C2">
        <w:t>self advocate</w:t>
      </w:r>
      <w:proofErr w:type="spellEnd"/>
      <w:r w:rsidRPr="000C62C2">
        <w:t xml:space="preserve">. </w:t>
      </w:r>
      <w:proofErr w:type="gramStart"/>
      <w:r w:rsidRPr="000C62C2">
        <w:t>Especially when that person has not asked for your representation or assistance.</w:t>
      </w:r>
      <w:proofErr w:type="gramEnd"/>
      <w:r w:rsidRPr="000C62C2">
        <w:t xml:space="preserve"> I see this when I’m talking to someone with a cognitive impairment and someone jumps in and tries to finish her sentences instead of allowing her to communicate directly with me. I see this when someone asks me a direct question and another person answers it. I see this </w:t>
      </w:r>
      <w:r w:rsidRPr="000C62C2">
        <w:rPr>
          <w:rStyle w:val="StyleUnderline"/>
        </w:rPr>
        <w:t xml:space="preserve">when ‘allies’ make pompous pronouncements ‘on behalf of the </w:t>
      </w:r>
      <w:proofErr w:type="spellStart"/>
      <w:r w:rsidRPr="000C62C2">
        <w:rPr>
          <w:rStyle w:val="StyleUnderline"/>
        </w:rPr>
        <w:t>marginalised</w:t>
      </w:r>
      <w:proofErr w:type="spellEnd"/>
      <w:r w:rsidRPr="000C62C2">
        <w:rPr>
          <w:rStyle w:val="StyleUnderline"/>
        </w:rPr>
        <w:t xml:space="preserve"> people’ and get angry when we say ‘we didn’t ask you to do that.’</w:t>
      </w:r>
    </w:p>
    <w:p w:rsidR="007820E6" w:rsidRPr="000C62C2" w:rsidRDefault="007820E6" w:rsidP="007820E6">
      <w:r w:rsidRPr="000C62C2">
        <w:rPr>
          <w:rStyle w:val="StyleUnderline"/>
        </w:rPr>
        <w:t>When you speak for someone else, you take that person’s voice away and you dilute that person’s power</w:t>
      </w:r>
      <w:r w:rsidRPr="000C62C2">
        <w:t xml:space="preserve">. When a person who may have put considerable time and energy into communicating has that taken away, the feeling there is not ‘ah, I am so glad someone was there to help me.’ It is bitterness. </w:t>
      </w:r>
      <w:proofErr w:type="gramStart"/>
      <w:r w:rsidRPr="000C62C2">
        <w:t>Anger.</w:t>
      </w:r>
      <w:proofErr w:type="gramEnd"/>
      <w:r w:rsidRPr="000C62C2">
        <w:t xml:space="preserve"> </w:t>
      </w:r>
      <w:proofErr w:type="gramStart"/>
      <w:r w:rsidRPr="000C62C2">
        <w:t>Resentment</w:t>
      </w:r>
      <w:r w:rsidRPr="000C62C2">
        <w:rPr>
          <w:rStyle w:val="StyleUnderline"/>
        </w:rPr>
        <w:t>.</w:t>
      </w:r>
      <w:proofErr w:type="gramEnd"/>
      <w:r w:rsidRPr="000C62C2">
        <w:rPr>
          <w:rStyle w:val="StyleUnderline"/>
        </w:rPr>
        <w:t xml:space="preserve"> It is a reminder that certain modes of communication are preferred over others</w:t>
      </w:r>
      <w:r w:rsidRPr="000C62C2">
        <w:t>.</w:t>
      </w:r>
    </w:p>
    <w:p w:rsidR="007820E6" w:rsidRPr="000C62C2" w:rsidRDefault="007820E6" w:rsidP="007820E6">
      <w:r w:rsidRPr="000C62C2">
        <w:t xml:space="preserve">It is a reminder that people would rather hear things presented nicely, in an even, friendly tone. </w:t>
      </w:r>
      <w:r w:rsidRPr="000C62C2">
        <w:rPr>
          <w:rStyle w:val="StyleUnderline"/>
        </w:rPr>
        <w:t xml:space="preserve">It is a reminder that, whenever possible, people will turn to ‘allies’ over actual </w:t>
      </w:r>
      <w:proofErr w:type="spellStart"/>
      <w:r w:rsidRPr="000C62C2">
        <w:rPr>
          <w:rStyle w:val="StyleUnderline"/>
        </w:rPr>
        <w:t>marginalised</w:t>
      </w:r>
      <w:proofErr w:type="spellEnd"/>
      <w:r w:rsidRPr="000C62C2">
        <w:rPr>
          <w:rStyle w:val="StyleUnderline"/>
        </w:rPr>
        <w:t xml:space="preserve"> people. I see nondisabled people speaking for people with disabilities all the time instead of </w:t>
      </w:r>
      <w:proofErr w:type="spellStart"/>
      <w:r w:rsidRPr="000C62C2">
        <w:rPr>
          <w:rStyle w:val="StyleUnderline"/>
        </w:rPr>
        <w:t>centring</w:t>
      </w:r>
      <w:proofErr w:type="spellEnd"/>
      <w:r w:rsidRPr="000C62C2">
        <w:rPr>
          <w:rStyle w:val="StyleUnderline"/>
        </w:rPr>
        <w:t xml:space="preserve"> the voices of people with disabilities</w:t>
      </w:r>
      <w:r w:rsidRPr="000C62C2">
        <w:t xml:space="preserve">. </w:t>
      </w:r>
      <w:r w:rsidRPr="000C62C2">
        <w:rPr>
          <w:rStyle w:val="StyleUnderline"/>
        </w:rPr>
        <w:t>Instead of saying ‘well, I am not disabled, but here is someone who is, who has discussed this very issue.’</w:t>
      </w:r>
      <w:r w:rsidRPr="000C62C2">
        <w:t xml:space="preserve"> Instead of saying ‘why don’t you search for people who have that disability handling that topic, instead of appealing to me for information?’ Instead of saying, simply, ‘I am not qualified to address that, but here is some further reading that may lead you to an answer.’</w:t>
      </w:r>
    </w:p>
    <w:p w:rsidR="007820E6" w:rsidRPr="000C62C2" w:rsidRDefault="007820E6" w:rsidP="007820E6">
      <w:r w:rsidRPr="000C62C2">
        <w:rPr>
          <w:rStyle w:val="StyleUnderline"/>
        </w:rPr>
        <w:t xml:space="preserve">People who position themselves as authorities and use that position to speak for others are not exactly breaking down oppressive systems. They are reinforcing them. They are making it that much harder for us to </w:t>
      </w:r>
      <w:proofErr w:type="spellStart"/>
      <w:r w:rsidRPr="000C62C2">
        <w:rPr>
          <w:rStyle w:val="StyleUnderline"/>
        </w:rPr>
        <w:t>self advocate</w:t>
      </w:r>
      <w:proofErr w:type="spellEnd"/>
      <w:r w:rsidRPr="000C62C2">
        <w:rPr>
          <w:rStyle w:val="StyleUnderline"/>
        </w:rPr>
        <w:t>.</w:t>
      </w:r>
      <w:r w:rsidRPr="000C62C2">
        <w:t xml:space="preserve"> I am painfully aware that there are nondisabled people who talk about disability much more nicely than I do; that some of those very same people even water down my words and ideas and repackage them, without credit, and receive accolades for doing so from ‘</w:t>
      </w:r>
      <w:r w:rsidRPr="000C62C2">
        <w:rPr>
          <w:rStyle w:val="StyleUnderline"/>
        </w:rPr>
        <w:t>allies’ who want to say that they care about disability, but do not want to engage with actual disabled people</w:t>
      </w:r>
      <w:r w:rsidRPr="000C62C2">
        <w:t>.</w:t>
      </w:r>
    </w:p>
    <w:p w:rsidR="007820E6" w:rsidRPr="000C62C2" w:rsidRDefault="007820E6" w:rsidP="008526F3">
      <w:pPr>
        <w:shd w:val="clear" w:color="auto" w:fill="FFFFFF"/>
        <w:spacing w:before="100" w:beforeAutospacing="1" w:after="100" w:afterAutospacing="1" w:line="240" w:lineRule="auto"/>
        <w:rPr>
          <w:rFonts w:ascii="Times New Roman" w:eastAsia="Times New Roman" w:hAnsi="Times New Roman" w:cs="Times New Roman"/>
          <w:sz w:val="16"/>
          <w:szCs w:val="24"/>
        </w:rPr>
      </w:pPr>
    </w:p>
    <w:p w:rsidR="00ED4AEA" w:rsidRPr="000C62C2" w:rsidRDefault="00ED4AEA" w:rsidP="00ED4AEA">
      <w:pPr>
        <w:pStyle w:val="Heading3"/>
        <w:rPr>
          <w:rFonts w:cs="Times New Roman"/>
        </w:rPr>
      </w:pPr>
      <w:r w:rsidRPr="000C62C2">
        <w:rPr>
          <w:rFonts w:cs="Times New Roman"/>
        </w:rPr>
        <w:t>A/T Ignoring Pronouns</w:t>
      </w:r>
    </w:p>
    <w:p w:rsidR="00E21E4B" w:rsidRPr="000C62C2" w:rsidRDefault="00E21E4B" w:rsidP="005C1B83">
      <w:pPr>
        <w:pStyle w:val="Heading4"/>
        <w:rPr>
          <w:sz w:val="28"/>
        </w:rPr>
      </w:pPr>
      <w:r w:rsidRPr="000C62C2">
        <w:rPr>
          <w:sz w:val="28"/>
        </w:rPr>
        <w:t xml:space="preserve">Their K creates a race to the bottom that ignores the true issue of </w:t>
      </w:r>
      <w:proofErr w:type="spellStart"/>
      <w:r w:rsidRPr="000C62C2">
        <w:rPr>
          <w:sz w:val="28"/>
        </w:rPr>
        <w:t>misgendering</w:t>
      </w:r>
      <w:proofErr w:type="spellEnd"/>
      <w:r w:rsidRPr="000C62C2">
        <w:rPr>
          <w:sz w:val="28"/>
        </w:rPr>
        <w:t xml:space="preserve">. </w:t>
      </w:r>
    </w:p>
    <w:p w:rsidR="00E21E4B" w:rsidRPr="000C62C2" w:rsidRDefault="00E21E4B" w:rsidP="00E21E4B">
      <w:pPr>
        <w:rPr>
          <w:rFonts w:ascii="Times New Roman" w:hAnsi="Times New Roman" w:cs="Times New Roman"/>
        </w:rPr>
      </w:pPr>
      <w:proofErr w:type="spellStart"/>
      <w:r w:rsidRPr="000C62C2">
        <w:rPr>
          <w:rStyle w:val="Style13ptBold"/>
        </w:rPr>
        <w:t>Volokh</w:t>
      </w:r>
      <w:proofErr w:type="spellEnd"/>
      <w:r w:rsidRPr="000C62C2">
        <w:rPr>
          <w:rStyle w:val="Style13ptBold"/>
        </w:rPr>
        <w:t xml:space="preserve"> 16</w:t>
      </w:r>
      <w:r w:rsidRPr="000C62C2">
        <w:rPr>
          <w:rFonts w:ascii="Times New Roman" w:hAnsi="Times New Roman" w:cs="Times New Roman"/>
        </w:rPr>
        <w:t xml:space="preserve"> (Eugene, “You can be fined for not calling people ‘</w:t>
      </w:r>
      <w:proofErr w:type="spellStart"/>
      <w:r w:rsidRPr="000C62C2">
        <w:rPr>
          <w:rFonts w:ascii="Times New Roman" w:hAnsi="Times New Roman" w:cs="Times New Roman"/>
        </w:rPr>
        <w:t>ze</w:t>
      </w:r>
      <w:proofErr w:type="spellEnd"/>
      <w:r w:rsidRPr="000C62C2">
        <w:rPr>
          <w:rFonts w:ascii="Times New Roman" w:hAnsi="Times New Roman" w:cs="Times New Roman"/>
        </w:rPr>
        <w:t>’ or ‘</w:t>
      </w:r>
      <w:proofErr w:type="spellStart"/>
      <w:r w:rsidRPr="000C62C2">
        <w:rPr>
          <w:rFonts w:ascii="Times New Roman" w:hAnsi="Times New Roman" w:cs="Times New Roman"/>
        </w:rPr>
        <w:t>hir</w:t>
      </w:r>
      <w:proofErr w:type="spellEnd"/>
      <w:r w:rsidRPr="000C62C2">
        <w:rPr>
          <w:rFonts w:ascii="Times New Roman" w:hAnsi="Times New Roman" w:cs="Times New Roman"/>
        </w:rPr>
        <w:t>’, if that’s the pronoun they demand that you use”, The Washington Post, 5/17, https://www.washingtonpost.com/news/volokh-conspiracy/wp/2016/05/17/you-can-be-fined-for-not-calling-people-ze-or-hir-if-thats-the-pronoun-they-demand-that-you-use/)</w:t>
      </w:r>
    </w:p>
    <w:p w:rsidR="00E21E4B" w:rsidRPr="000C62C2" w:rsidRDefault="00E21E4B" w:rsidP="00E21E4B">
      <w:pPr>
        <w:pStyle w:val="NormalWeb"/>
        <w:spacing w:before="0" w:beforeAutospacing="0" w:after="360" w:afterAutospacing="0" w:line="276" w:lineRule="auto"/>
      </w:pPr>
      <w:r w:rsidRPr="000C62C2">
        <w:rPr>
          <w:sz w:val="22"/>
          <w:szCs w:val="22"/>
        </w:rPr>
        <w:t xml:space="preserve">The NYCHRL [New York City Human Rights Law] requires employers[, landlords, and all businesses and professionals] to use an [employee’s, tenant’s, customer’s, or client’s] preferred name, pronoun and title (e.g., Ms./Mrs.) regardless of the individual’s sex assigned at birth, anatomy, gender, medical history, appearance, or the sex indicated on the individual’s identification. Most individuals and many transgender people use female or male pronouns and titles. Some transgender and gender non-conforming people prefer to use pronouns other than he/him/his or she/her/hers, such as they/them/theirs or </w:t>
      </w:r>
      <w:proofErr w:type="spellStart"/>
      <w:r w:rsidRPr="000C62C2">
        <w:rPr>
          <w:sz w:val="22"/>
          <w:szCs w:val="22"/>
        </w:rPr>
        <w:t>ze</w:t>
      </w:r>
      <w:proofErr w:type="spellEnd"/>
      <w:r w:rsidRPr="000C62C2">
        <w:rPr>
          <w:sz w:val="22"/>
          <w:szCs w:val="22"/>
        </w:rPr>
        <w:t>/</w:t>
      </w:r>
      <w:proofErr w:type="spellStart"/>
      <w:r w:rsidRPr="000C62C2">
        <w:rPr>
          <w:sz w:val="22"/>
          <w:szCs w:val="22"/>
        </w:rPr>
        <w:t>hir</w:t>
      </w:r>
      <w:proofErr w:type="spellEnd"/>
      <w:r w:rsidRPr="000C62C2">
        <w:rPr>
          <w:sz w:val="22"/>
          <w:szCs w:val="22"/>
        </w:rPr>
        <w:t xml:space="preserve">. [Footnote: </w:t>
      </w:r>
      <w:proofErr w:type="spellStart"/>
      <w:r w:rsidRPr="000C62C2">
        <w:rPr>
          <w:sz w:val="22"/>
          <w:szCs w:val="22"/>
        </w:rPr>
        <w:t>Ze</w:t>
      </w:r>
      <w:proofErr w:type="spellEnd"/>
      <w:r w:rsidRPr="000C62C2">
        <w:rPr>
          <w:sz w:val="22"/>
          <w:szCs w:val="22"/>
        </w:rPr>
        <w:t xml:space="preserve"> and </w:t>
      </w:r>
      <w:proofErr w:type="spellStart"/>
      <w:r w:rsidRPr="000C62C2">
        <w:rPr>
          <w:sz w:val="22"/>
          <w:szCs w:val="22"/>
        </w:rPr>
        <w:t>hir</w:t>
      </w:r>
      <w:proofErr w:type="spellEnd"/>
      <w:r w:rsidRPr="000C62C2">
        <w:rPr>
          <w:sz w:val="22"/>
          <w:szCs w:val="22"/>
        </w:rPr>
        <w:t xml:space="preserve"> are popular gender-free pronouns preferred by some transgender and/or gender non-conforming individuals.] … Examples of Violations a. Intentional or repeated refusal to use an individual’s preferred name, pronoun or title. For example, repeatedly calling a transgender woman “him” or “Mr.” after she has made clear which pronouns and title she uses … Covered entities may avoid violations of the NYCHRL by creating a policy of asking everyone what their preferred gender pronoun is so that no individual is singled out for such questions and by updating their systems to allow all individuals to self-identify their names and genders. They should not limit the options for identification to male and female only. So peo</w:t>
      </w:r>
      <w:r w:rsidRPr="000C62C2">
        <w:rPr>
          <w:sz w:val="22"/>
          <w:szCs w:val="22"/>
          <w:u w:val="single"/>
        </w:rPr>
        <w:t>ple can basically force us — on pain of massive legal liability — to say what they want us to say, whether or not we want to endorse the political message associated with that term, and whether or not we think it’s a lie. We have to use “</w:t>
      </w:r>
      <w:proofErr w:type="spellStart"/>
      <w:r w:rsidRPr="000C62C2">
        <w:rPr>
          <w:sz w:val="22"/>
          <w:szCs w:val="22"/>
          <w:u w:val="single"/>
        </w:rPr>
        <w:t>ze</w:t>
      </w:r>
      <w:proofErr w:type="spellEnd"/>
      <w:r w:rsidRPr="000C62C2">
        <w:rPr>
          <w:sz w:val="22"/>
          <w:szCs w:val="22"/>
          <w:u w:val="single"/>
        </w:rPr>
        <w:t>,” a made-up word that carries an obvious political connotation</w:t>
      </w:r>
      <w:r w:rsidRPr="000C62C2">
        <w:rPr>
          <w:sz w:val="22"/>
          <w:szCs w:val="22"/>
        </w:rPr>
        <w:t xml:space="preserve"> (endorsement of the “non-binary” view of gender).</w:t>
      </w:r>
      <w:r w:rsidRPr="000C62C2">
        <w:rPr>
          <w:sz w:val="22"/>
          <w:szCs w:val="22"/>
          <w:u w:val="single"/>
        </w:rPr>
        <w:t xml:space="preserve"> We have to call people “him” and “her” even if we believe that people’s genders are determined by their biological sex and not by their self-perceptions — perceptions that, by the way, can</w:t>
      </w:r>
      <w:r w:rsidRPr="000C62C2">
        <w:rPr>
          <w:rStyle w:val="apple-converted-space"/>
          <w:rFonts w:eastAsiaTheme="majorEastAsia"/>
          <w:sz w:val="22"/>
          <w:szCs w:val="22"/>
          <w:u w:val="single"/>
        </w:rPr>
        <w:t> </w:t>
      </w:r>
      <w:hyperlink r:id="rId25" w:history="1">
        <w:r w:rsidRPr="000C62C2">
          <w:rPr>
            <w:rStyle w:val="Hyperlink"/>
            <w:rFonts w:eastAsiaTheme="majorEastAsia"/>
            <w:sz w:val="22"/>
            <w:szCs w:val="22"/>
            <w:u w:val="single"/>
          </w:rPr>
          <w:t>rapidly change</w:t>
        </w:r>
      </w:hyperlink>
      <w:r w:rsidRPr="000C62C2">
        <w:rPr>
          <w:sz w:val="22"/>
          <w:szCs w:val="22"/>
          <w:u w:val="single"/>
        </w:rPr>
        <w:t>, for those who are “</w:t>
      </w:r>
      <w:hyperlink r:id="rId26" w:history="1">
        <w:r w:rsidRPr="000C62C2">
          <w:rPr>
            <w:rStyle w:val="Hyperlink"/>
            <w:rFonts w:eastAsiaTheme="majorEastAsia"/>
            <w:sz w:val="22"/>
            <w:szCs w:val="22"/>
            <w:u w:val="single"/>
          </w:rPr>
          <w:t>gender-fluid</w:t>
        </w:r>
      </w:hyperlink>
      <w:r w:rsidRPr="000C62C2">
        <w:rPr>
          <w:sz w:val="22"/>
          <w:szCs w:val="22"/>
          <w:u w:val="single"/>
        </w:rPr>
        <w:t>” — and that using terms tied to self-perception is basically a lie. (I</w:t>
      </w:r>
      <w:r w:rsidRPr="000C62C2">
        <w:rPr>
          <w:sz w:val="22"/>
          <w:szCs w:val="22"/>
        </w:rPr>
        <w:t xml:space="preserve"> myself am not sure whether people who are anatomically male, for example, but perceive themselves as female should be viewed as men or women; perhaps one day I’ll be persuaded that they should be viewed as women; my objection is to being forced to express that view.) We can’t be required to even display a license plate that says “Live </w:t>
      </w:r>
      <w:proofErr w:type="gramStart"/>
      <w:r w:rsidRPr="000C62C2">
        <w:rPr>
          <w:sz w:val="22"/>
          <w:szCs w:val="22"/>
        </w:rPr>
        <w:t>Free</w:t>
      </w:r>
      <w:proofErr w:type="gramEnd"/>
      <w:r w:rsidRPr="000C62C2">
        <w:rPr>
          <w:sz w:val="22"/>
          <w:szCs w:val="22"/>
        </w:rPr>
        <w:t xml:space="preserve"> or Die” on our car, if we object to the message; that’s what the court held in</w:t>
      </w:r>
      <w:r w:rsidRPr="000C62C2">
        <w:rPr>
          <w:rStyle w:val="apple-converted-space"/>
          <w:rFonts w:eastAsiaTheme="majorEastAsia"/>
          <w:sz w:val="22"/>
          <w:szCs w:val="22"/>
        </w:rPr>
        <w:t> </w:t>
      </w:r>
      <w:r w:rsidRPr="000C62C2">
        <w:rPr>
          <w:i/>
          <w:iCs/>
          <w:sz w:val="22"/>
          <w:szCs w:val="22"/>
        </w:rPr>
        <w:t>Wooley v. Maynard</w:t>
      </w:r>
      <w:r w:rsidRPr="000C62C2">
        <w:rPr>
          <w:rStyle w:val="apple-converted-space"/>
          <w:rFonts w:eastAsiaTheme="majorEastAsia"/>
          <w:sz w:val="22"/>
          <w:szCs w:val="22"/>
        </w:rPr>
        <w:t> </w:t>
      </w:r>
      <w:r w:rsidRPr="000C62C2">
        <w:rPr>
          <w:sz w:val="22"/>
          <w:szCs w:val="22"/>
        </w:rPr>
        <w:t xml:space="preserve">(1978). But </w:t>
      </w:r>
      <w:r w:rsidRPr="000C62C2">
        <w:rPr>
          <w:sz w:val="22"/>
          <w:szCs w:val="22"/>
          <w:u w:val="single"/>
        </w:rPr>
        <w:t>New York is requiring people to actually say words that convey a message of approval of the view that gender is a matter of self-perception rather than anatomy, and that, as to “</w:t>
      </w:r>
      <w:proofErr w:type="spellStart"/>
      <w:r w:rsidRPr="000C62C2">
        <w:rPr>
          <w:sz w:val="22"/>
          <w:szCs w:val="22"/>
          <w:u w:val="single"/>
        </w:rPr>
        <w:t>ze</w:t>
      </w:r>
      <w:proofErr w:type="spellEnd"/>
      <w:r w:rsidRPr="000C62C2">
        <w:rPr>
          <w:sz w:val="22"/>
          <w:szCs w:val="22"/>
          <w:u w:val="single"/>
        </w:rPr>
        <w:t>,” were deliberately created to convey that a message. What’s more, according to the City, “refusal to use a transgender employee’s preferred name, pronoun, or title may constitute unlawful gender-based harassment.” The label “harassment” is important here because harassment law requires employers and businesses to prevent harassment</w:t>
      </w:r>
      <w:r w:rsidRPr="000C62C2">
        <w:rPr>
          <w:rStyle w:val="apple-converted-space"/>
          <w:rFonts w:eastAsiaTheme="majorEastAsia"/>
          <w:sz w:val="22"/>
          <w:szCs w:val="22"/>
          <w:u w:val="single"/>
        </w:rPr>
        <w:t> </w:t>
      </w:r>
      <w:r w:rsidRPr="000C62C2">
        <w:rPr>
          <w:i/>
          <w:iCs/>
          <w:sz w:val="22"/>
          <w:szCs w:val="22"/>
          <w:u w:val="single"/>
        </w:rPr>
        <w:t>by co-workers and patrons</w:t>
      </w:r>
      <w:r w:rsidRPr="000C62C2">
        <w:rPr>
          <w:rStyle w:val="apple-converted-space"/>
          <w:rFonts w:eastAsiaTheme="majorEastAsia"/>
          <w:sz w:val="22"/>
          <w:szCs w:val="22"/>
          <w:u w:val="single"/>
        </w:rPr>
        <w:t> </w:t>
      </w:r>
      <w:r w:rsidRPr="000C62C2">
        <w:rPr>
          <w:sz w:val="22"/>
          <w:szCs w:val="22"/>
          <w:u w:val="single"/>
        </w:rPr>
        <w:t>and not just by themselves or their own employees; this is particularly well established for</w:t>
      </w:r>
      <w:r w:rsidRPr="000C62C2">
        <w:rPr>
          <w:rStyle w:val="apple-converted-space"/>
          <w:rFonts w:eastAsiaTheme="majorEastAsia"/>
          <w:sz w:val="22"/>
          <w:szCs w:val="22"/>
          <w:u w:val="single"/>
        </w:rPr>
        <w:t> </w:t>
      </w:r>
      <w:hyperlink r:id="rId27" w:history="1">
        <w:r w:rsidRPr="000C62C2">
          <w:rPr>
            <w:rStyle w:val="Hyperlink"/>
            <w:rFonts w:eastAsiaTheme="majorEastAsia"/>
            <w:sz w:val="22"/>
            <w:szCs w:val="22"/>
            <w:u w:val="single"/>
          </w:rPr>
          <w:t>harassment by co-workers</w:t>
        </w:r>
      </w:hyperlink>
      <w:r w:rsidRPr="000C62C2">
        <w:rPr>
          <w:sz w:val="22"/>
          <w:szCs w:val="22"/>
          <w:u w:val="single"/>
        </w:rPr>
        <w:t>, but it has also been accepted for</w:t>
      </w:r>
      <w:r w:rsidRPr="000C62C2">
        <w:rPr>
          <w:rStyle w:val="apple-converted-space"/>
          <w:rFonts w:eastAsiaTheme="majorEastAsia"/>
          <w:sz w:val="22"/>
          <w:szCs w:val="22"/>
          <w:u w:val="single"/>
        </w:rPr>
        <w:t> </w:t>
      </w:r>
      <w:hyperlink r:id="rId28" w:history="1">
        <w:r w:rsidRPr="000C62C2">
          <w:rPr>
            <w:rStyle w:val="Hyperlink"/>
            <w:rFonts w:eastAsiaTheme="majorEastAsia"/>
            <w:sz w:val="22"/>
            <w:szCs w:val="22"/>
            <w:u w:val="single"/>
          </w:rPr>
          <w:t>harassment by fellow patrons</w:t>
        </w:r>
      </w:hyperlink>
      <w:r w:rsidRPr="000C62C2">
        <w:rPr>
          <w:sz w:val="22"/>
          <w:szCs w:val="22"/>
        </w:rPr>
        <w:t>. So an employer or business that learns that its employees or patrons are “</w:t>
      </w:r>
      <w:proofErr w:type="spellStart"/>
      <w:r w:rsidRPr="000C62C2">
        <w:rPr>
          <w:sz w:val="22"/>
          <w:szCs w:val="22"/>
        </w:rPr>
        <w:t>refus</w:t>
      </w:r>
      <w:proofErr w:type="spellEnd"/>
      <w:r w:rsidRPr="000C62C2">
        <w:rPr>
          <w:sz w:val="22"/>
          <w:szCs w:val="22"/>
        </w:rPr>
        <w:t>[</w:t>
      </w:r>
      <w:proofErr w:type="spellStart"/>
      <w:r w:rsidRPr="000C62C2">
        <w:rPr>
          <w:sz w:val="22"/>
          <w:szCs w:val="22"/>
        </w:rPr>
        <w:t>ing</w:t>
      </w:r>
      <w:proofErr w:type="spellEnd"/>
      <w:r w:rsidRPr="000C62C2">
        <w:rPr>
          <w:sz w:val="22"/>
          <w:szCs w:val="22"/>
        </w:rPr>
        <w:t xml:space="preserve">] to use a transgender employee’s preferred” pronoun or title would have to threaten to fire or eject such people unless they comply with the City’s demands. (The logic would also apply to landlords having to threaten to eject tenants who refuse to use co-tenants’ preferred </w:t>
      </w:r>
      <w:proofErr w:type="gramStart"/>
      <w:r w:rsidRPr="000C62C2">
        <w:rPr>
          <w:sz w:val="22"/>
          <w:szCs w:val="22"/>
        </w:rPr>
        <w:t>pronouns  But</w:t>
      </w:r>
      <w:proofErr w:type="gramEnd"/>
      <w:r w:rsidRPr="000C62C2">
        <w:rPr>
          <w:sz w:val="22"/>
          <w:szCs w:val="22"/>
        </w:rPr>
        <w:t xml:space="preserve"> of course “</w:t>
      </w:r>
      <w:proofErr w:type="spellStart"/>
      <w:r w:rsidRPr="000C62C2">
        <w:rPr>
          <w:sz w:val="22"/>
          <w:szCs w:val="22"/>
        </w:rPr>
        <w:t>ze</w:t>
      </w:r>
      <w:proofErr w:type="spellEnd"/>
      <w:r w:rsidRPr="000C62C2">
        <w:rPr>
          <w:sz w:val="22"/>
          <w:szCs w:val="22"/>
        </w:rPr>
        <w:t xml:space="preserve">” and “Ms./Mrs.” are just examples. We have to use the person’s “preferred … pronoun and title,” whatever those preferences might be. </w:t>
      </w:r>
      <w:r w:rsidRPr="000C62C2">
        <w:rPr>
          <w:sz w:val="22"/>
          <w:szCs w:val="22"/>
          <w:u w:val="single"/>
        </w:rPr>
        <w:t>Some people could say they prefer “</w:t>
      </w:r>
      <w:proofErr w:type="spellStart"/>
      <w:r w:rsidRPr="000C62C2">
        <w:rPr>
          <w:sz w:val="22"/>
          <w:szCs w:val="22"/>
          <w:u w:val="single"/>
        </w:rPr>
        <w:t>glugga</w:t>
      </w:r>
      <w:proofErr w:type="spellEnd"/>
      <w:r w:rsidRPr="000C62C2">
        <w:rPr>
          <w:sz w:val="22"/>
          <w:szCs w:val="22"/>
          <w:u w:val="single"/>
        </w:rPr>
        <w:t>” just as well as saying “</w:t>
      </w:r>
      <w:proofErr w:type="spellStart"/>
      <w:r w:rsidRPr="000C62C2">
        <w:rPr>
          <w:sz w:val="22"/>
          <w:szCs w:val="22"/>
          <w:u w:val="single"/>
        </w:rPr>
        <w:t>ze</w:t>
      </w:r>
      <w:proofErr w:type="spellEnd"/>
      <w:r w:rsidRPr="000C62C2">
        <w:rPr>
          <w:sz w:val="22"/>
          <w:szCs w:val="22"/>
          <w:u w:val="single"/>
        </w:rPr>
        <w:t>”; the whole point is that people are supposed to be free to define their own gender, and their own pronouns and titles. Seems improbable that some people would come up with new terms like that? Well, 10 or 20 years ago it would have seemed pretty improbable that today New Yorkers would be required to call some people “</w:t>
      </w:r>
      <w:proofErr w:type="spellStart"/>
      <w:r w:rsidRPr="000C62C2">
        <w:rPr>
          <w:sz w:val="22"/>
          <w:szCs w:val="22"/>
          <w:u w:val="single"/>
        </w:rPr>
        <w:t>ze</w:t>
      </w:r>
      <w:proofErr w:type="spellEnd"/>
      <w:r w:rsidRPr="000C62C2">
        <w:rPr>
          <w:sz w:val="22"/>
          <w:szCs w:val="22"/>
          <w:u w:val="single"/>
        </w:rPr>
        <w:t>.”</w:t>
      </w:r>
      <w:r w:rsidRPr="000C62C2">
        <w:rPr>
          <w:sz w:val="22"/>
          <w:szCs w:val="22"/>
        </w:rPr>
        <w:t xml:space="preserve"> Check out</w:t>
      </w:r>
      <w:r w:rsidRPr="000C62C2">
        <w:rPr>
          <w:rStyle w:val="apple-converted-space"/>
          <w:rFonts w:eastAsiaTheme="majorEastAsia"/>
          <w:sz w:val="22"/>
          <w:szCs w:val="22"/>
        </w:rPr>
        <w:t> </w:t>
      </w:r>
      <w:hyperlink r:id="rId29" w:history="1">
        <w:r w:rsidRPr="000C62C2">
          <w:rPr>
            <w:rStyle w:val="Hyperlink"/>
            <w:rFonts w:eastAsiaTheme="majorEastAsia"/>
            <w:sz w:val="22"/>
            <w:szCs w:val="22"/>
          </w:rPr>
          <w:t>this list</w:t>
        </w:r>
      </w:hyperlink>
      <w:r w:rsidRPr="000C62C2">
        <w:rPr>
          <w:sz w:val="22"/>
          <w:szCs w:val="22"/>
        </w:rPr>
        <w:t>, which already includes “</w:t>
      </w:r>
      <w:proofErr w:type="spellStart"/>
      <w:r w:rsidRPr="000C62C2">
        <w:rPr>
          <w:sz w:val="22"/>
          <w:szCs w:val="22"/>
        </w:rPr>
        <w:t>zie</w:t>
      </w:r>
      <w:proofErr w:type="spellEnd"/>
      <w:r w:rsidRPr="000C62C2">
        <w:rPr>
          <w:sz w:val="22"/>
          <w:szCs w:val="22"/>
        </w:rPr>
        <w:t>,” “</w:t>
      </w:r>
      <w:proofErr w:type="spellStart"/>
      <w:r w:rsidRPr="000C62C2">
        <w:rPr>
          <w:sz w:val="22"/>
          <w:szCs w:val="22"/>
        </w:rPr>
        <w:t>sie</w:t>
      </w:r>
      <w:proofErr w:type="spellEnd"/>
      <w:r w:rsidRPr="000C62C2">
        <w:rPr>
          <w:sz w:val="22"/>
          <w:szCs w:val="22"/>
        </w:rPr>
        <w:t>” (not the German version), “</w:t>
      </w:r>
      <w:proofErr w:type="spellStart"/>
      <w:r w:rsidRPr="000C62C2">
        <w:rPr>
          <w:sz w:val="22"/>
          <w:szCs w:val="22"/>
        </w:rPr>
        <w:t>ey</w:t>
      </w:r>
      <w:proofErr w:type="spellEnd"/>
      <w:r w:rsidRPr="000C62C2">
        <w:rPr>
          <w:sz w:val="22"/>
          <w:szCs w:val="22"/>
        </w:rPr>
        <w:t>,” “</w:t>
      </w:r>
      <w:proofErr w:type="spellStart"/>
      <w:r w:rsidRPr="000C62C2">
        <w:rPr>
          <w:sz w:val="22"/>
          <w:szCs w:val="22"/>
        </w:rPr>
        <w:t>ve</w:t>
      </w:r>
      <w:proofErr w:type="spellEnd"/>
      <w:r w:rsidRPr="000C62C2">
        <w:rPr>
          <w:sz w:val="22"/>
          <w:szCs w:val="22"/>
        </w:rPr>
        <w:t>,” “</w:t>
      </w:r>
      <w:proofErr w:type="spellStart"/>
      <w:r w:rsidRPr="000C62C2">
        <w:rPr>
          <w:sz w:val="22"/>
          <w:szCs w:val="22"/>
        </w:rPr>
        <w:t>tey</w:t>
      </w:r>
      <w:proofErr w:type="spellEnd"/>
      <w:r w:rsidRPr="000C62C2">
        <w:rPr>
          <w:sz w:val="22"/>
          <w:szCs w:val="22"/>
        </w:rPr>
        <w:t>,” “e,” “(f</w:t>
      </w:r>
      <w:proofErr w:type="gramStart"/>
      <w:r w:rsidRPr="000C62C2">
        <w:rPr>
          <w:sz w:val="22"/>
          <w:szCs w:val="22"/>
        </w:rPr>
        <w:t>)ae</w:t>
      </w:r>
      <w:proofErr w:type="gramEnd"/>
      <w:r w:rsidRPr="000C62C2">
        <w:rPr>
          <w:sz w:val="22"/>
          <w:szCs w:val="22"/>
        </w:rPr>
        <w:t>,” “per” and “</w:t>
      </w:r>
      <w:proofErr w:type="spellStart"/>
      <w:r w:rsidRPr="000C62C2">
        <w:rPr>
          <w:sz w:val="22"/>
          <w:szCs w:val="22"/>
        </w:rPr>
        <w:t>xe</w:t>
      </w:r>
      <w:proofErr w:type="spellEnd"/>
      <w:r w:rsidRPr="000C62C2">
        <w:rPr>
          <w:sz w:val="22"/>
          <w:szCs w:val="22"/>
        </w:rPr>
        <w:t xml:space="preserve">.” </w:t>
      </w:r>
      <w:r w:rsidRPr="000C62C2">
        <w:rPr>
          <w:sz w:val="22"/>
          <w:szCs w:val="22"/>
          <w:u w:val="single"/>
        </w:rPr>
        <w:t>Why wouldn’t some creative folks decide they want to add still more?  Or what if some people insist that their title is “Milord,” or “Your Holiness”? They may look like non-gender-related titles, but who’s to say? What if someone decides that one of the</w:t>
      </w:r>
      <w:r w:rsidRPr="000C62C2">
        <w:rPr>
          <w:rStyle w:val="apple-converted-space"/>
          <w:rFonts w:eastAsiaTheme="majorEastAsia"/>
          <w:sz w:val="22"/>
          <w:szCs w:val="22"/>
          <w:u w:val="single"/>
        </w:rPr>
        <w:t> </w:t>
      </w:r>
      <w:hyperlink r:id="rId30" w:history="1">
        <w:r w:rsidRPr="000C62C2">
          <w:rPr>
            <w:rStyle w:val="Hyperlink"/>
            <w:rFonts w:eastAsiaTheme="majorEastAsia"/>
            <w:sz w:val="22"/>
            <w:szCs w:val="22"/>
            <w:u w:val="single"/>
          </w:rPr>
          <w:t>56 genders</w:t>
        </w:r>
      </w:hyperlink>
      <w:r w:rsidRPr="000C62C2">
        <w:rPr>
          <w:rStyle w:val="apple-converted-space"/>
          <w:rFonts w:eastAsiaTheme="majorEastAsia"/>
          <w:sz w:val="22"/>
          <w:szCs w:val="22"/>
          <w:u w:val="single"/>
        </w:rPr>
        <w:t> </w:t>
      </w:r>
      <w:r w:rsidRPr="000C62C2">
        <w:rPr>
          <w:sz w:val="22"/>
          <w:szCs w:val="22"/>
          <w:u w:val="single"/>
        </w:rPr>
        <w:t xml:space="preserve">is indeed especially noble or holy and that those really are the preferred gender terms? Or even if “Your Holiness” is understood as purely religious (again, why would that be so, given that the point is that people are supposed to be free to define their own gender self-conception and the words that go with it), presumably the same logic that applies to gender-related self-chosen titles would apply to religion-related self-chosen titles. Both </w:t>
      </w:r>
      <w:r w:rsidRPr="000C62C2">
        <w:rPr>
          <w:sz w:val="22"/>
          <w:szCs w:val="22"/>
        </w:rPr>
        <w:t>sex and religious discrimination are, after all, prohibited by the same laws;</w:t>
      </w:r>
      <w:r w:rsidRPr="000C62C2">
        <w:rPr>
          <w:sz w:val="22"/>
          <w:szCs w:val="22"/>
          <w:u w:val="single"/>
        </w:rPr>
        <w:t xml:space="preserve"> by the City’s logic, if you call a Catholic priest “Father,” you’d have to use whatever other self-chosen religious titles people insist on.</w:t>
      </w:r>
      <w:r w:rsidRPr="000C62C2">
        <w:rPr>
          <w:sz w:val="22"/>
          <w:szCs w:val="22"/>
        </w:rPr>
        <w:t xml:space="preserve"> Nor is the mandated “</w:t>
      </w:r>
      <w:proofErr w:type="spellStart"/>
      <w:r w:rsidRPr="000C62C2">
        <w:rPr>
          <w:sz w:val="22"/>
          <w:szCs w:val="22"/>
        </w:rPr>
        <w:t>ze</w:t>
      </w:r>
      <w:proofErr w:type="spellEnd"/>
      <w:r w:rsidRPr="000C62C2">
        <w:rPr>
          <w:sz w:val="22"/>
          <w:szCs w:val="22"/>
        </w:rPr>
        <w:t xml:space="preserve">”-talk analogous to simple requirements that people be treated the same regardless of race or religion (requirements that may themselves be constrained by the First Amendment in some situations). </w:t>
      </w:r>
      <w:r w:rsidRPr="000C62C2">
        <w:rPr>
          <w:sz w:val="22"/>
          <w:szCs w:val="22"/>
          <w:u w:val="single"/>
        </w:rPr>
        <w:t>The analogy would be if the government demanded that people have to be addressed using their own preferred race- or religion-linked titles — hypothetically, enforcing people’s demands that “you need to use the title ‘Sun Person’ when you refer to me, because I’m black,” or “you need to use the title ‘</w:t>
      </w:r>
      <w:proofErr w:type="spellStart"/>
      <w:r w:rsidRPr="000C62C2">
        <w:rPr>
          <w:sz w:val="22"/>
          <w:szCs w:val="22"/>
          <w:u w:val="single"/>
        </w:rPr>
        <w:t>rav</w:t>
      </w:r>
      <w:proofErr w:type="spellEnd"/>
      <w:r w:rsidRPr="000C62C2">
        <w:rPr>
          <w:sz w:val="22"/>
          <w:szCs w:val="22"/>
          <w:u w:val="single"/>
        </w:rPr>
        <w:t>’ with me because I’m Jewish,” or “you need to use the title ‘friend’ with me because I’m a Quaker,” or “you need to address me as ‘thee’ rather than ‘you’ because I’m a Quaker.” Such a requirement would be just as bad as the “</w:t>
      </w:r>
      <w:proofErr w:type="spellStart"/>
      <w:r w:rsidRPr="000C62C2">
        <w:rPr>
          <w:sz w:val="22"/>
          <w:szCs w:val="22"/>
          <w:u w:val="single"/>
        </w:rPr>
        <w:t>ze</w:t>
      </w:r>
      <w:proofErr w:type="spellEnd"/>
      <w:r w:rsidRPr="000C62C2">
        <w:rPr>
          <w:sz w:val="22"/>
          <w:szCs w:val="22"/>
          <w:u w:val="single"/>
        </w:rPr>
        <w:t xml:space="preserve">” one.  </w:t>
      </w:r>
      <w:r w:rsidRPr="000C62C2">
        <w:rPr>
          <w:sz w:val="22"/>
          <w:szCs w:val="22"/>
        </w:rPr>
        <w:t>And this isn’t just the government as employer, requiring its employees to say things that keep government patrons happy with government services. This is the government as sovereign, threatening “civil penalties up to $125,000 for violations, and up to $250,000 for violations that are the result of willful, wanton, or malicious conduct” if people don’t speak the way the government tells them to speak. Nor is this likely to stay in New York City: The New York officials are arguing that this is just what the New York gender identity discrimination ban requires, and indeed it is part of the standard ideology expressed by many transgender rights activists; the same logic would be easily applicable by jurisdictions that have gender identity discrimination bans, or will have such bans; the federal government is</w:t>
      </w:r>
      <w:r w:rsidRPr="000C62C2">
        <w:rPr>
          <w:rStyle w:val="apple-converted-space"/>
          <w:rFonts w:eastAsiaTheme="majorEastAsia"/>
          <w:sz w:val="22"/>
          <w:szCs w:val="22"/>
        </w:rPr>
        <w:t> </w:t>
      </w:r>
      <w:hyperlink r:id="rId31" w:history="1">
        <w:r w:rsidRPr="000C62C2">
          <w:rPr>
            <w:rStyle w:val="Hyperlink"/>
            <w:rFonts w:eastAsiaTheme="majorEastAsia"/>
            <w:sz w:val="22"/>
            <w:szCs w:val="22"/>
          </w:rPr>
          <w:t>taking the view</w:t>
        </w:r>
      </w:hyperlink>
      <w:r w:rsidRPr="000C62C2">
        <w:rPr>
          <w:rStyle w:val="apple-converted-space"/>
          <w:rFonts w:eastAsiaTheme="majorEastAsia"/>
          <w:sz w:val="22"/>
          <w:szCs w:val="22"/>
        </w:rPr>
        <w:t> </w:t>
      </w:r>
      <w:r w:rsidRPr="000C62C2">
        <w:rPr>
          <w:sz w:val="22"/>
          <w:szCs w:val="22"/>
        </w:rPr>
        <w:t>that existing federal bans on sex discrimination also in effect ban gender identity discrimination, and the New York analysis would equally apply to that view; and the</w:t>
      </w:r>
      <w:r w:rsidRPr="000C62C2">
        <w:rPr>
          <w:rStyle w:val="apple-converted-space"/>
          <w:rFonts w:eastAsiaTheme="majorEastAsia"/>
          <w:sz w:val="22"/>
          <w:szCs w:val="22"/>
        </w:rPr>
        <w:t> </w:t>
      </w:r>
      <w:hyperlink r:id="rId32" w:history="1">
        <w:r w:rsidRPr="000C62C2">
          <w:rPr>
            <w:rStyle w:val="Hyperlink"/>
            <w:rFonts w:eastAsiaTheme="majorEastAsia"/>
            <w:sz w:val="22"/>
            <w:szCs w:val="22"/>
          </w:rPr>
          <w:t>Equal Employment Opportunity Commission has already taken the view</w:t>
        </w:r>
      </w:hyperlink>
      <w:r w:rsidRPr="000C62C2">
        <w:rPr>
          <w:rStyle w:val="apple-converted-space"/>
          <w:rFonts w:eastAsiaTheme="majorEastAsia"/>
          <w:sz w:val="22"/>
          <w:szCs w:val="22"/>
        </w:rPr>
        <w:t> </w:t>
      </w:r>
      <w:r w:rsidRPr="000C62C2">
        <w:rPr>
          <w:sz w:val="22"/>
          <w:szCs w:val="22"/>
        </w:rPr>
        <w:t>that it is illegal under federal law to persistently call employees by pronouns that correspond to their anatomical sex but not their gender identity, though it has not yet had occasion to opine about “</w:t>
      </w:r>
      <w:proofErr w:type="spellStart"/>
      <w:r w:rsidRPr="000C62C2">
        <w:rPr>
          <w:sz w:val="22"/>
          <w:szCs w:val="22"/>
        </w:rPr>
        <w:t>ze</w:t>
      </w:r>
      <w:proofErr w:type="spellEnd"/>
      <w:r w:rsidRPr="000C62C2">
        <w:rPr>
          <w:sz w:val="22"/>
          <w:szCs w:val="22"/>
        </w:rPr>
        <w:t>.”  Feel uncomfortable about being forced to use terms that express social status views (“Milord”) or religious views (“Your Holiness”) that you may not endorse? Well, you should feel uncomfortable about people being forced to use “</w:t>
      </w:r>
      <w:proofErr w:type="spellStart"/>
      <w:r w:rsidRPr="000C62C2">
        <w:rPr>
          <w:sz w:val="22"/>
          <w:szCs w:val="22"/>
        </w:rPr>
        <w:t>ze</w:t>
      </w:r>
      <w:proofErr w:type="spellEnd"/>
      <w:r w:rsidRPr="000C62C2">
        <w:rPr>
          <w:sz w:val="22"/>
          <w:szCs w:val="22"/>
        </w:rPr>
        <w:t>,” which expresses a view about gender that they might not endorse</w:t>
      </w:r>
      <w:r w:rsidRPr="000C62C2">
        <w:rPr>
          <w:sz w:val="22"/>
          <w:szCs w:val="22"/>
          <w:u w:val="single"/>
        </w:rPr>
        <w:t>. And, more broadly, I think we should all feel uncomfortable about government regulators forcing people to say things that convey and support the government’s ideology about gender</w:t>
      </w:r>
    </w:p>
    <w:p w:rsidR="00290EEB" w:rsidRPr="000C62C2" w:rsidRDefault="00290EEB" w:rsidP="00EA581F">
      <w:pPr>
        <w:pStyle w:val="Heading3"/>
        <w:rPr>
          <w:rFonts w:cs="Times New Roman"/>
        </w:rPr>
      </w:pPr>
      <w:r w:rsidRPr="000C62C2">
        <w:rPr>
          <w:rFonts w:cs="Times New Roman"/>
        </w:rPr>
        <w:t>A</w:t>
      </w:r>
      <w:r w:rsidR="00EA581F" w:rsidRPr="000C62C2">
        <w:rPr>
          <w:rFonts w:cs="Times New Roman"/>
        </w:rPr>
        <w:t>/T</w:t>
      </w:r>
      <w:r w:rsidRPr="000C62C2">
        <w:rPr>
          <w:rFonts w:cs="Times New Roman"/>
        </w:rPr>
        <w:t xml:space="preserve"> Ignoring Content Warnings</w:t>
      </w:r>
    </w:p>
    <w:p w:rsidR="00290EEB" w:rsidRPr="000C62C2" w:rsidRDefault="00290EEB" w:rsidP="00A96E1C">
      <w:pPr>
        <w:rPr>
          <w:rStyle w:val="Style13ptBold"/>
        </w:rPr>
      </w:pPr>
      <w:r w:rsidRPr="000C62C2">
        <w:rPr>
          <w:rStyle w:val="Style13ptBold"/>
        </w:rPr>
        <w:t xml:space="preserve">Their Finch 16 card is not qualified and provide no science behind their claims. </w:t>
      </w:r>
    </w:p>
    <w:p w:rsidR="00290EEB" w:rsidRPr="000C62C2" w:rsidRDefault="00290EEB" w:rsidP="00A96E1C">
      <w:pPr>
        <w:rPr>
          <w:rStyle w:val="Style13ptBold"/>
        </w:rPr>
      </w:pPr>
      <w:r w:rsidRPr="000C62C2">
        <w:rPr>
          <w:rStyle w:val="Style13ptBold"/>
        </w:rPr>
        <w:t>No bright line about whether we need to include trigger warnings on a certain issue. Not predictable.</w:t>
      </w:r>
    </w:p>
    <w:p w:rsidR="00290EEB" w:rsidRPr="000C62C2" w:rsidRDefault="00290EEB" w:rsidP="005C1B83">
      <w:pPr>
        <w:pStyle w:val="Heading4"/>
        <w:rPr>
          <w:rFonts w:eastAsia="Times New Roman"/>
          <w:sz w:val="28"/>
        </w:rPr>
      </w:pPr>
      <w:r w:rsidRPr="000C62C2">
        <w:rPr>
          <w:rFonts w:eastAsia="Times New Roman"/>
          <w:sz w:val="28"/>
        </w:rPr>
        <w:t>Trigger warnings are counterproductive for helping people with PTSD.</w:t>
      </w:r>
    </w:p>
    <w:p w:rsidR="00290EEB" w:rsidRPr="000C62C2" w:rsidRDefault="00290EEB" w:rsidP="00290EEB">
      <w:pPr>
        <w:shd w:val="clear" w:color="auto" w:fill="FFFFFF"/>
        <w:spacing w:after="0" w:line="240" w:lineRule="auto"/>
        <w:rPr>
          <w:rFonts w:ascii="Times New Roman" w:eastAsia="Times New Roman" w:hAnsi="Times New Roman" w:cs="Times New Roman"/>
          <w:spacing w:val="-1"/>
        </w:rPr>
      </w:pPr>
      <w:r w:rsidRPr="000C62C2">
        <w:rPr>
          <w:rFonts w:ascii="Times New Roman" w:eastAsia="Times New Roman" w:hAnsi="Times New Roman" w:cs="Times New Roman"/>
          <w:b/>
          <w:spacing w:val="-1"/>
        </w:rPr>
        <w:t>Pacific Standard 14</w:t>
      </w:r>
      <w:r w:rsidRPr="000C62C2">
        <w:rPr>
          <w:rFonts w:ascii="Times New Roman" w:eastAsia="Times New Roman" w:hAnsi="Times New Roman" w:cs="Times New Roman"/>
          <w:spacing w:val="-1"/>
        </w:rPr>
        <w:t xml:space="preserve"> (staff of Pacific Standard, “Hazards Ahead: The Problem </w:t>
      </w:r>
      <w:proofErr w:type="gramStart"/>
      <w:r w:rsidRPr="000C62C2">
        <w:rPr>
          <w:rFonts w:ascii="Times New Roman" w:eastAsia="Times New Roman" w:hAnsi="Times New Roman" w:cs="Times New Roman"/>
          <w:spacing w:val="-1"/>
        </w:rPr>
        <w:t>With</w:t>
      </w:r>
      <w:proofErr w:type="gramEnd"/>
      <w:r w:rsidRPr="000C62C2">
        <w:rPr>
          <w:rFonts w:ascii="Times New Roman" w:eastAsia="Times New Roman" w:hAnsi="Times New Roman" w:cs="Times New Roman"/>
          <w:spacing w:val="-1"/>
        </w:rPr>
        <w:t xml:space="preserve"> Trigger Warnings, According to the Research”, Pacific Standard, 6/20/14, https://psmag.com/hazards-ahead-the-problem-with-trigger-warnings-according-to-the-research-4f220f7e6c7e#.6eav8odbz)</w:t>
      </w:r>
    </w:p>
    <w:p w:rsidR="00290EEB" w:rsidRPr="000C62C2" w:rsidRDefault="00290EEB" w:rsidP="00290EEB">
      <w:pPr>
        <w:shd w:val="clear" w:color="auto" w:fill="FFFFFF"/>
        <w:spacing w:after="0" w:line="240" w:lineRule="auto"/>
        <w:rPr>
          <w:rFonts w:ascii="Times New Roman" w:eastAsia="Times New Roman" w:hAnsi="Times New Roman" w:cs="Times New Roman"/>
          <w:spacing w:val="-1"/>
          <w:sz w:val="16"/>
        </w:rPr>
      </w:pPr>
      <w:r w:rsidRPr="000C62C2">
        <w:rPr>
          <w:rFonts w:ascii="Times New Roman" w:eastAsia="Times New Roman" w:hAnsi="Times New Roman" w:cs="Times New Roman"/>
          <w:spacing w:val="-1"/>
          <w:sz w:val="16"/>
        </w:rPr>
        <w:t>Resolutions by campus student groups seldom make national news. Yet when the student senate at the University of California-Santa Barbara passed a resolution to mandate that syllabi carry what are called “trigger warnings,” writers across the nation began typing. Professors, the resolution said, must alert their students to course materials that might produce emotional distress. Students should be exempt from portions of a class where “triggering content” — discussion of suicide, sexual abuse, kidnapping, or other disturbing topics — may occur. Trigger warnings are increasingly being used on websites and blogs to warn readers away from potentially disturbing content. Their rapid spread has sparked loud debate about their use, prompting Slate to christen 2013 “</w:t>
      </w:r>
      <w:hyperlink r:id="rId33" w:history="1">
        <w:r w:rsidRPr="000C62C2">
          <w:rPr>
            <w:rFonts w:ascii="Times New Roman" w:eastAsia="Times New Roman" w:hAnsi="Times New Roman" w:cs="Times New Roman"/>
            <w:spacing w:val="-1"/>
            <w:sz w:val="16"/>
          </w:rPr>
          <w:t>The Year of the Trigger Warning</w:t>
        </w:r>
      </w:hyperlink>
      <w:r w:rsidRPr="000C62C2">
        <w:rPr>
          <w:rFonts w:ascii="Times New Roman" w:eastAsia="Times New Roman" w:hAnsi="Times New Roman" w:cs="Times New Roman"/>
          <w:spacing w:val="-1"/>
          <w:sz w:val="16"/>
        </w:rPr>
        <w:t>,” and the</w:t>
      </w:r>
      <w:r w:rsidRPr="000C62C2">
        <w:rPr>
          <w:rFonts w:ascii="Times New Roman" w:eastAsia="Times New Roman" w:hAnsi="Times New Roman" w:cs="Times New Roman"/>
          <w:i/>
          <w:iCs/>
          <w:spacing w:val="-1"/>
          <w:sz w:val="16"/>
        </w:rPr>
        <w:t> New York Times</w:t>
      </w:r>
      <w:r w:rsidRPr="000C62C2">
        <w:rPr>
          <w:rFonts w:ascii="Times New Roman" w:eastAsia="Times New Roman" w:hAnsi="Times New Roman" w:cs="Times New Roman"/>
          <w:spacing w:val="-1"/>
          <w:sz w:val="16"/>
        </w:rPr>
        <w:t> to </w:t>
      </w:r>
      <w:hyperlink r:id="rId34" w:history="1">
        <w:r w:rsidRPr="000C62C2">
          <w:rPr>
            <w:rFonts w:ascii="Times New Roman" w:eastAsia="Times New Roman" w:hAnsi="Times New Roman" w:cs="Times New Roman"/>
            <w:spacing w:val="-1"/>
            <w:sz w:val="16"/>
          </w:rPr>
          <w:t>feature the controversy on the front page</w:t>
        </w:r>
      </w:hyperlink>
      <w:r w:rsidRPr="000C62C2">
        <w:rPr>
          <w:rFonts w:ascii="Times New Roman" w:eastAsia="Times New Roman" w:hAnsi="Times New Roman" w:cs="Times New Roman"/>
          <w:spacing w:val="-1"/>
          <w:sz w:val="16"/>
        </w:rPr>
        <w:t xml:space="preserve"> of a recent Sunday edition. In the noise, it is easy to overlook that trigger warnings originated in the feminist blogosphere in part to emphasize the frequency of sexual assault in America and the trauma that can come with it. The UC Santa Barbara resolution urges the university to require trigger warnings to affirm its stand “against issues of sexual harassment and violence.” People who have experienced a trauma and developed post-traumatic stress disorder remember their experience all too well, reliving it emotionally in the form of intrusive memories, flashbacks, and nightmares. Warnings on syllabi can enable those who have suffered a traumatic event to avoid reminders that can trigger discomfort. But as the following studies show, </w:t>
      </w:r>
      <w:r w:rsidRPr="000C62C2">
        <w:rPr>
          <w:rFonts w:ascii="Times New Roman" w:eastAsia="Times New Roman" w:hAnsi="Times New Roman" w:cs="Times New Roman"/>
          <w:spacing w:val="-1"/>
          <w:u w:val="single"/>
        </w:rPr>
        <w:t>these warnings may be counterproductive</w:t>
      </w:r>
      <w:r w:rsidRPr="000C62C2">
        <w:rPr>
          <w:rFonts w:ascii="Times New Roman" w:eastAsia="Times New Roman" w:hAnsi="Times New Roman" w:cs="Times New Roman"/>
          <w:spacing w:val="-1"/>
          <w:sz w:val="16"/>
        </w:rPr>
        <w:t xml:space="preserve">. The use of trigger warnings doesn’t just </w:t>
      </w:r>
      <w:r w:rsidRPr="000C62C2">
        <w:rPr>
          <w:rFonts w:ascii="Times New Roman" w:eastAsia="Times New Roman" w:hAnsi="Times New Roman" w:cs="Times New Roman"/>
          <w:spacing w:val="-1"/>
          <w:u w:val="single"/>
        </w:rPr>
        <w:t>underestimate the resilience of most trauma survivors; it may send the wrong message to those who have developed PTSD</w:t>
      </w:r>
      <w:r w:rsidRPr="000C62C2">
        <w:rPr>
          <w:rFonts w:ascii="Times New Roman" w:eastAsia="Times New Roman" w:hAnsi="Times New Roman" w:cs="Times New Roman"/>
          <w:spacing w:val="-1"/>
          <w:sz w:val="16"/>
        </w:rPr>
        <w:t xml:space="preserve">. MOST TRAUMA SURVIVORS DON’T DEVELOP PTSD Experiencing trauma does not mean that one will develop post-traumatic stress disorder. Trauma is common, but PTSD is rare. In a representative survey of 2,181 adults in southeastern Michigan, the epidemiologists Naomi Breslau and Ronald C. Kessler found that 89.6 percent of them had experienced trauma, such as rape, natural disasters, serious accidents, or learning of the sudden, unexpected death of a loved one. Yet only 9.2 percent of the subjects developed PTSD. These findings imply that risk and resilience factors affect whether exposure to trauma results in the disorder. </w:t>
      </w:r>
      <w:r w:rsidRPr="000C62C2">
        <w:rPr>
          <w:rFonts w:ascii="Times New Roman" w:eastAsia="Times New Roman" w:hAnsi="Times New Roman" w:cs="Times New Roman"/>
          <w:i/>
          <w:iCs/>
          <w:spacing w:val="-1"/>
          <w:sz w:val="16"/>
        </w:rPr>
        <w:t>— “</w:t>
      </w:r>
      <w:hyperlink r:id="rId35" w:history="1">
        <w:r w:rsidRPr="000C62C2">
          <w:rPr>
            <w:rFonts w:ascii="Times New Roman" w:eastAsia="Times New Roman" w:hAnsi="Times New Roman" w:cs="Times New Roman"/>
            <w:i/>
            <w:iCs/>
            <w:spacing w:val="-1"/>
            <w:sz w:val="16"/>
          </w:rPr>
          <w:t>The Stressor Criterion in DSM-IV Posttraumatic Stress Disorder: An Empirical Investigation</w:t>
        </w:r>
      </w:hyperlink>
      <w:r w:rsidRPr="000C62C2">
        <w:rPr>
          <w:rFonts w:ascii="Times New Roman" w:eastAsia="Times New Roman" w:hAnsi="Times New Roman" w:cs="Times New Roman"/>
          <w:i/>
          <w:iCs/>
          <w:spacing w:val="-1"/>
          <w:sz w:val="16"/>
        </w:rPr>
        <w:t>,” Breslau, N., &amp; Kessler, R. C., </w:t>
      </w:r>
      <w:r w:rsidRPr="000C62C2">
        <w:rPr>
          <w:rFonts w:ascii="Times New Roman" w:eastAsia="Times New Roman" w:hAnsi="Times New Roman" w:cs="Times New Roman"/>
          <w:spacing w:val="-1"/>
          <w:sz w:val="16"/>
        </w:rPr>
        <w:t>Biological Psychiatry</w:t>
      </w:r>
      <w:r w:rsidRPr="000C62C2">
        <w:rPr>
          <w:rFonts w:ascii="Times New Roman" w:eastAsia="Times New Roman" w:hAnsi="Times New Roman" w:cs="Times New Roman"/>
          <w:i/>
          <w:iCs/>
          <w:spacing w:val="-1"/>
          <w:sz w:val="16"/>
        </w:rPr>
        <w:t>, 2001</w:t>
      </w:r>
      <w:r w:rsidRPr="000C62C2">
        <w:rPr>
          <w:rFonts w:ascii="Times New Roman" w:eastAsia="Times New Roman" w:hAnsi="Times New Roman" w:cs="Times New Roman"/>
          <w:spacing w:val="-1"/>
          <w:sz w:val="16"/>
        </w:rPr>
        <w:t xml:space="preserve"> BUT PTSD ISN’T UNCOMMON AMONG SURVIVORS OF SEXUAL ASSAULT Not all traumatic stressors are equally likely to produce PTSD, as Naomi Breslau and her colleagues confirmed in a recent study. In a nationally representative sample of 34,653 American adults, interviewers asked respondents, “Were you </w:t>
      </w:r>
      <w:r w:rsidRPr="000C62C2">
        <w:rPr>
          <w:rFonts w:ascii="Times New Roman" w:eastAsia="Times New Roman" w:hAnsi="Times New Roman" w:cs="Times New Roman"/>
          <w:i/>
          <w:iCs/>
          <w:spacing w:val="-1"/>
          <w:sz w:val="16"/>
        </w:rPr>
        <w:t>ever</w:t>
      </w:r>
      <w:r w:rsidRPr="000C62C2">
        <w:rPr>
          <w:rFonts w:ascii="Times New Roman" w:eastAsia="Times New Roman" w:hAnsi="Times New Roman" w:cs="Times New Roman"/>
          <w:spacing w:val="-1"/>
          <w:sz w:val="16"/>
        </w:rPr>
        <w:t> sexually assaulted, molested, or raped, or did you </w:t>
      </w:r>
      <w:r w:rsidRPr="000C62C2">
        <w:rPr>
          <w:rFonts w:ascii="Times New Roman" w:eastAsia="Times New Roman" w:hAnsi="Times New Roman" w:cs="Times New Roman"/>
          <w:i/>
          <w:iCs/>
          <w:spacing w:val="-1"/>
          <w:sz w:val="16"/>
        </w:rPr>
        <w:t>ever</w:t>
      </w:r>
      <w:r w:rsidRPr="000C62C2">
        <w:rPr>
          <w:rFonts w:ascii="Times New Roman" w:eastAsia="Times New Roman" w:hAnsi="Times New Roman" w:cs="Times New Roman"/>
          <w:spacing w:val="-1"/>
          <w:sz w:val="16"/>
        </w:rPr>
        <w:t xml:space="preserve"> experience unwanted sexual activity?” Among the women interviewed, 14.2 percent responded affirmatively, whereas 2.7 percent of men did so, according to Breslau. The lifetime prevalence of PTSD among the female and male sexual assault survivors was 43.2 percent and 17.1 percent, respectively. Compared to sexual assault, severe accidents and natural disasters produced far lower rates of PTSD in both women (16.0 and 6.9 percent) and men (6.4 and 3.5). </w:t>
      </w:r>
      <w:r w:rsidRPr="000C62C2">
        <w:rPr>
          <w:rFonts w:ascii="Times New Roman" w:eastAsia="Times New Roman" w:hAnsi="Times New Roman" w:cs="Times New Roman"/>
          <w:i/>
          <w:iCs/>
          <w:spacing w:val="-1"/>
          <w:sz w:val="16"/>
        </w:rPr>
        <w:t>— “</w:t>
      </w:r>
      <w:hyperlink r:id="rId36" w:history="1">
        <w:r w:rsidRPr="000C62C2">
          <w:rPr>
            <w:rFonts w:ascii="Times New Roman" w:eastAsia="Times New Roman" w:hAnsi="Times New Roman" w:cs="Times New Roman"/>
            <w:i/>
            <w:iCs/>
            <w:spacing w:val="-1"/>
            <w:sz w:val="16"/>
          </w:rPr>
          <w:t>Influence of Predispositions on Post-Traumatic Stress Disorder: Does It Vary by Trauma Severity?</w:t>
        </w:r>
      </w:hyperlink>
      <w:r w:rsidRPr="000C62C2">
        <w:rPr>
          <w:rFonts w:ascii="Times New Roman" w:eastAsia="Times New Roman" w:hAnsi="Times New Roman" w:cs="Times New Roman"/>
          <w:i/>
          <w:iCs/>
          <w:spacing w:val="-1"/>
          <w:sz w:val="16"/>
        </w:rPr>
        <w:t xml:space="preserve">” Breslau, N., </w:t>
      </w:r>
      <w:proofErr w:type="spellStart"/>
      <w:r w:rsidRPr="000C62C2">
        <w:rPr>
          <w:rFonts w:ascii="Times New Roman" w:eastAsia="Times New Roman" w:hAnsi="Times New Roman" w:cs="Times New Roman"/>
          <w:i/>
          <w:iCs/>
          <w:spacing w:val="-1"/>
          <w:sz w:val="16"/>
        </w:rPr>
        <w:t>Troost</w:t>
      </w:r>
      <w:proofErr w:type="spellEnd"/>
      <w:r w:rsidRPr="000C62C2">
        <w:rPr>
          <w:rFonts w:ascii="Times New Roman" w:eastAsia="Times New Roman" w:hAnsi="Times New Roman" w:cs="Times New Roman"/>
          <w:i/>
          <w:iCs/>
          <w:spacing w:val="-1"/>
          <w:sz w:val="16"/>
        </w:rPr>
        <w:t xml:space="preserve">, J. P., </w:t>
      </w:r>
      <w:proofErr w:type="spellStart"/>
      <w:r w:rsidRPr="000C62C2">
        <w:rPr>
          <w:rFonts w:ascii="Times New Roman" w:eastAsia="Times New Roman" w:hAnsi="Times New Roman" w:cs="Times New Roman"/>
          <w:i/>
          <w:iCs/>
          <w:spacing w:val="-1"/>
          <w:sz w:val="16"/>
        </w:rPr>
        <w:t>Bohnert</w:t>
      </w:r>
      <w:proofErr w:type="spellEnd"/>
      <w:r w:rsidRPr="000C62C2">
        <w:rPr>
          <w:rFonts w:ascii="Times New Roman" w:eastAsia="Times New Roman" w:hAnsi="Times New Roman" w:cs="Times New Roman"/>
          <w:i/>
          <w:iCs/>
          <w:spacing w:val="-1"/>
          <w:sz w:val="16"/>
        </w:rPr>
        <w:t xml:space="preserve">, K., &amp; Luo, </w:t>
      </w:r>
      <w:proofErr w:type="spellStart"/>
      <w:r w:rsidRPr="000C62C2">
        <w:rPr>
          <w:rFonts w:ascii="Times New Roman" w:eastAsia="Times New Roman" w:hAnsi="Times New Roman" w:cs="Times New Roman"/>
          <w:i/>
          <w:iCs/>
          <w:spacing w:val="-1"/>
          <w:sz w:val="16"/>
        </w:rPr>
        <w:t>Z.,</w:t>
      </w:r>
      <w:r w:rsidRPr="000C62C2">
        <w:rPr>
          <w:rFonts w:ascii="Times New Roman" w:eastAsia="Times New Roman" w:hAnsi="Times New Roman" w:cs="Times New Roman"/>
          <w:spacing w:val="-1"/>
          <w:sz w:val="16"/>
        </w:rPr>
        <w:t>Psychological</w:t>
      </w:r>
      <w:proofErr w:type="spellEnd"/>
      <w:r w:rsidRPr="000C62C2">
        <w:rPr>
          <w:rFonts w:ascii="Times New Roman" w:eastAsia="Times New Roman" w:hAnsi="Times New Roman" w:cs="Times New Roman"/>
          <w:spacing w:val="-1"/>
          <w:sz w:val="16"/>
        </w:rPr>
        <w:t xml:space="preserve"> Medicine</w:t>
      </w:r>
      <w:r w:rsidRPr="000C62C2">
        <w:rPr>
          <w:rFonts w:ascii="Times New Roman" w:eastAsia="Times New Roman" w:hAnsi="Times New Roman" w:cs="Times New Roman"/>
          <w:i/>
          <w:iCs/>
          <w:spacing w:val="-1"/>
          <w:sz w:val="16"/>
        </w:rPr>
        <w:t>, 2013</w:t>
      </w:r>
      <w:r w:rsidRPr="000C62C2">
        <w:rPr>
          <w:rFonts w:ascii="Times New Roman" w:eastAsia="Times New Roman" w:hAnsi="Times New Roman" w:cs="Times New Roman"/>
          <w:spacing w:val="-1"/>
          <w:sz w:val="16"/>
        </w:rPr>
        <w:t xml:space="preserve"> STILL, MANY RAPE SURVIVORS RECOVER WITHIN MONTHS OF THEIR TRAUMA The clinical psychologist Barbara O. </w:t>
      </w:r>
      <w:proofErr w:type="spellStart"/>
      <w:r w:rsidRPr="000C62C2">
        <w:rPr>
          <w:rFonts w:ascii="Times New Roman" w:eastAsia="Times New Roman" w:hAnsi="Times New Roman" w:cs="Times New Roman"/>
          <w:spacing w:val="-1"/>
          <w:sz w:val="16"/>
        </w:rPr>
        <w:t>Rothbaum</w:t>
      </w:r>
      <w:proofErr w:type="spellEnd"/>
      <w:r w:rsidRPr="000C62C2">
        <w:rPr>
          <w:rFonts w:ascii="Times New Roman" w:eastAsia="Times New Roman" w:hAnsi="Times New Roman" w:cs="Times New Roman"/>
          <w:spacing w:val="-1"/>
          <w:sz w:val="16"/>
        </w:rPr>
        <w:t xml:space="preserve"> and her colleagues assessed the symptoms of 95 survivors of rape or attempted rape over the course of several months. Although 94 percent of the women met symptomatic criteria for PTSD about two weeks after the trauma, that number dropped to 65 percent after approximately one month and to 47 percent after approximately three months. The data indicate that about half of rape survivors recover naturally from PTSD within three months of the assault. </w:t>
      </w:r>
      <w:r w:rsidRPr="000C62C2">
        <w:rPr>
          <w:rFonts w:ascii="Times New Roman" w:eastAsia="Times New Roman" w:hAnsi="Times New Roman" w:cs="Times New Roman"/>
          <w:i/>
          <w:iCs/>
          <w:spacing w:val="-1"/>
          <w:sz w:val="16"/>
        </w:rPr>
        <w:t>— “</w:t>
      </w:r>
      <w:hyperlink r:id="rId37" w:history="1">
        <w:r w:rsidRPr="000C62C2">
          <w:rPr>
            <w:rFonts w:ascii="Times New Roman" w:eastAsia="Times New Roman" w:hAnsi="Times New Roman" w:cs="Times New Roman"/>
            <w:i/>
            <w:iCs/>
            <w:spacing w:val="-1"/>
            <w:sz w:val="16"/>
          </w:rPr>
          <w:t>A Prospective Examination of Post-Traumatic Stress Disorder in Rape Victims</w:t>
        </w:r>
      </w:hyperlink>
      <w:r w:rsidRPr="000C62C2">
        <w:rPr>
          <w:rFonts w:ascii="Times New Roman" w:eastAsia="Times New Roman" w:hAnsi="Times New Roman" w:cs="Times New Roman"/>
          <w:i/>
          <w:iCs/>
          <w:spacing w:val="-1"/>
          <w:sz w:val="16"/>
        </w:rPr>
        <w:t xml:space="preserve">,” </w:t>
      </w:r>
      <w:proofErr w:type="spellStart"/>
      <w:r w:rsidRPr="000C62C2">
        <w:rPr>
          <w:rFonts w:ascii="Times New Roman" w:eastAsia="Times New Roman" w:hAnsi="Times New Roman" w:cs="Times New Roman"/>
          <w:i/>
          <w:iCs/>
          <w:spacing w:val="-1"/>
          <w:sz w:val="16"/>
        </w:rPr>
        <w:t>Rothbaum</w:t>
      </w:r>
      <w:proofErr w:type="spellEnd"/>
      <w:r w:rsidRPr="000C62C2">
        <w:rPr>
          <w:rFonts w:ascii="Times New Roman" w:eastAsia="Times New Roman" w:hAnsi="Times New Roman" w:cs="Times New Roman"/>
          <w:i/>
          <w:iCs/>
          <w:spacing w:val="-1"/>
          <w:sz w:val="16"/>
        </w:rPr>
        <w:t xml:space="preserve">, B. O., </w:t>
      </w:r>
      <w:proofErr w:type="spellStart"/>
      <w:r w:rsidRPr="000C62C2">
        <w:rPr>
          <w:rFonts w:ascii="Times New Roman" w:eastAsia="Times New Roman" w:hAnsi="Times New Roman" w:cs="Times New Roman"/>
          <w:i/>
          <w:iCs/>
          <w:spacing w:val="-1"/>
          <w:sz w:val="16"/>
        </w:rPr>
        <w:t>Foa</w:t>
      </w:r>
      <w:proofErr w:type="spellEnd"/>
      <w:r w:rsidRPr="000C62C2">
        <w:rPr>
          <w:rFonts w:ascii="Times New Roman" w:eastAsia="Times New Roman" w:hAnsi="Times New Roman" w:cs="Times New Roman"/>
          <w:i/>
          <w:iCs/>
          <w:spacing w:val="-1"/>
          <w:sz w:val="16"/>
        </w:rPr>
        <w:t xml:space="preserve">, E. B., Riggs, D. S., Murdock, T., &amp; Walsh, </w:t>
      </w:r>
      <w:proofErr w:type="spellStart"/>
      <w:r w:rsidRPr="000C62C2">
        <w:rPr>
          <w:rFonts w:ascii="Times New Roman" w:eastAsia="Times New Roman" w:hAnsi="Times New Roman" w:cs="Times New Roman"/>
          <w:i/>
          <w:iCs/>
          <w:spacing w:val="-1"/>
          <w:sz w:val="16"/>
        </w:rPr>
        <w:t>W.,</w:t>
      </w:r>
      <w:r w:rsidRPr="000C62C2">
        <w:rPr>
          <w:rFonts w:ascii="Times New Roman" w:eastAsia="Times New Roman" w:hAnsi="Times New Roman" w:cs="Times New Roman"/>
          <w:spacing w:val="-1"/>
          <w:sz w:val="16"/>
        </w:rPr>
        <w:t>Journal</w:t>
      </w:r>
      <w:proofErr w:type="spellEnd"/>
      <w:r w:rsidRPr="000C62C2">
        <w:rPr>
          <w:rFonts w:ascii="Times New Roman" w:eastAsia="Times New Roman" w:hAnsi="Times New Roman" w:cs="Times New Roman"/>
          <w:spacing w:val="-1"/>
          <w:sz w:val="16"/>
        </w:rPr>
        <w:t xml:space="preserve"> of Traumatic Stress</w:t>
      </w:r>
      <w:r w:rsidRPr="000C62C2">
        <w:rPr>
          <w:rFonts w:ascii="Times New Roman" w:eastAsia="Times New Roman" w:hAnsi="Times New Roman" w:cs="Times New Roman"/>
          <w:i/>
          <w:iCs/>
          <w:spacing w:val="-1"/>
          <w:sz w:val="16"/>
        </w:rPr>
        <w:t>, 1992</w:t>
      </w:r>
      <w:r w:rsidRPr="000C62C2">
        <w:rPr>
          <w:rFonts w:ascii="Times New Roman" w:eastAsia="Times New Roman" w:hAnsi="Times New Roman" w:cs="Times New Roman"/>
          <w:spacing w:val="-1"/>
          <w:sz w:val="16"/>
        </w:rPr>
        <w:t xml:space="preserve"> CONFRONTING TRIGGERS, NOT AVOIDING THEM, IS THE BEST WAY TO OVERCOME PTSD </w:t>
      </w:r>
      <w:r w:rsidRPr="000C62C2">
        <w:rPr>
          <w:rFonts w:ascii="Times New Roman" w:eastAsia="Times New Roman" w:hAnsi="Times New Roman" w:cs="Times New Roman"/>
          <w:spacing w:val="-1"/>
          <w:u w:val="single"/>
        </w:rPr>
        <w:t>Trigger warnings are designed to help survivors avoid reminders of their trauma, thereby preventing emotional discomfort. Yet avoidance </w:t>
      </w:r>
      <w:r w:rsidRPr="000C62C2">
        <w:rPr>
          <w:rFonts w:ascii="Times New Roman" w:eastAsia="Times New Roman" w:hAnsi="Times New Roman" w:cs="Times New Roman"/>
          <w:i/>
          <w:iCs/>
          <w:spacing w:val="-1"/>
          <w:u w:val="single"/>
        </w:rPr>
        <w:t xml:space="preserve">reinforces </w:t>
      </w:r>
      <w:r w:rsidRPr="000C62C2">
        <w:rPr>
          <w:rFonts w:ascii="Times New Roman" w:eastAsia="Times New Roman" w:hAnsi="Times New Roman" w:cs="Times New Roman"/>
          <w:spacing w:val="-1"/>
          <w:u w:val="single"/>
        </w:rPr>
        <w:t>PTSD.</w:t>
      </w:r>
      <w:r w:rsidRPr="000C62C2">
        <w:rPr>
          <w:rFonts w:ascii="Times New Roman" w:eastAsia="Times New Roman" w:hAnsi="Times New Roman" w:cs="Times New Roman"/>
          <w:spacing w:val="-1"/>
          <w:sz w:val="16"/>
        </w:rPr>
        <w:t xml:space="preserve"> Conversely, </w:t>
      </w:r>
      <w:r w:rsidRPr="000C62C2">
        <w:rPr>
          <w:rFonts w:ascii="Times New Roman" w:eastAsia="Times New Roman" w:hAnsi="Times New Roman" w:cs="Times New Roman"/>
          <w:spacing w:val="-1"/>
          <w:u w:val="single"/>
        </w:rPr>
        <w:t>systematic exposure to triggers and the memories they provoke is the most effective means of overcoming the disorder.</w:t>
      </w:r>
      <w:r w:rsidRPr="000C62C2">
        <w:rPr>
          <w:rFonts w:ascii="Times New Roman" w:eastAsia="Times New Roman" w:hAnsi="Times New Roman" w:cs="Times New Roman"/>
          <w:spacing w:val="-1"/>
          <w:sz w:val="16"/>
        </w:rPr>
        <w:t xml:space="preserve"> According to a rigorous analysis by the Institute of Medicine, </w:t>
      </w:r>
      <w:r w:rsidRPr="000C62C2">
        <w:rPr>
          <w:rFonts w:ascii="Times New Roman" w:eastAsia="Times New Roman" w:hAnsi="Times New Roman" w:cs="Times New Roman"/>
          <w:spacing w:val="-1"/>
          <w:u w:val="single"/>
        </w:rPr>
        <w:t>exposure therapy is the most efficacious treatment for PTSD</w:t>
      </w:r>
      <w:r w:rsidRPr="000C62C2">
        <w:rPr>
          <w:rFonts w:ascii="Times New Roman" w:eastAsia="Times New Roman" w:hAnsi="Times New Roman" w:cs="Times New Roman"/>
          <w:spacing w:val="-1"/>
          <w:sz w:val="16"/>
        </w:rPr>
        <w:t xml:space="preserve">, especially in civilians who have suffered trauma such as sexual assault. For example, prolonged exposure therapy, the cognitive behavioral treatment pioneered by clinical psychologists Edna B. </w:t>
      </w:r>
      <w:proofErr w:type="spellStart"/>
      <w:r w:rsidRPr="000C62C2">
        <w:rPr>
          <w:rFonts w:ascii="Times New Roman" w:eastAsia="Times New Roman" w:hAnsi="Times New Roman" w:cs="Times New Roman"/>
          <w:spacing w:val="-1"/>
          <w:sz w:val="16"/>
        </w:rPr>
        <w:t>Foa</w:t>
      </w:r>
      <w:proofErr w:type="spellEnd"/>
      <w:r w:rsidRPr="000C62C2">
        <w:rPr>
          <w:rFonts w:ascii="Times New Roman" w:eastAsia="Times New Roman" w:hAnsi="Times New Roman" w:cs="Times New Roman"/>
          <w:spacing w:val="-1"/>
          <w:sz w:val="16"/>
        </w:rPr>
        <w:t xml:space="preserve"> and Barbara O. </w:t>
      </w:r>
      <w:proofErr w:type="spellStart"/>
      <w:r w:rsidRPr="000C62C2">
        <w:rPr>
          <w:rFonts w:ascii="Times New Roman" w:eastAsia="Times New Roman" w:hAnsi="Times New Roman" w:cs="Times New Roman"/>
          <w:spacing w:val="-1"/>
          <w:sz w:val="16"/>
        </w:rPr>
        <w:t>Rothbaum</w:t>
      </w:r>
      <w:proofErr w:type="spellEnd"/>
      <w:r w:rsidRPr="000C62C2">
        <w:rPr>
          <w:rFonts w:ascii="Times New Roman" w:eastAsia="Times New Roman" w:hAnsi="Times New Roman" w:cs="Times New Roman"/>
          <w:spacing w:val="-1"/>
          <w:sz w:val="16"/>
        </w:rPr>
        <w:t xml:space="preserve">, entails having clients close their eyes and recount their trauma in the first-person present tense. After repeated imaginal </w:t>
      </w:r>
      <w:proofErr w:type="spellStart"/>
      <w:r w:rsidRPr="000C62C2">
        <w:rPr>
          <w:rFonts w:ascii="Times New Roman" w:eastAsia="Times New Roman" w:hAnsi="Times New Roman" w:cs="Times New Roman"/>
          <w:spacing w:val="-1"/>
          <w:sz w:val="16"/>
        </w:rPr>
        <w:t>relivings</w:t>
      </w:r>
      <w:proofErr w:type="spellEnd"/>
      <w:r w:rsidRPr="000C62C2">
        <w:rPr>
          <w:rFonts w:ascii="Times New Roman" w:eastAsia="Times New Roman" w:hAnsi="Times New Roman" w:cs="Times New Roman"/>
          <w:spacing w:val="-1"/>
          <w:sz w:val="16"/>
        </w:rPr>
        <w:t xml:space="preserve">, most clients experience significant reductions in PTSD symptoms, as traumatic memories lose their capacity to cause emotional distress. Working with their therapists, clients devise a hierarchy of progressively more challenging trigger situations that they may confront in everyday life. By practicing confronting these triggers, clients learn that fear subsides, enabling them to reclaim their lives and conquer PTSD. </w:t>
      </w:r>
      <w:r w:rsidRPr="000C62C2">
        <w:rPr>
          <w:rFonts w:ascii="Times New Roman" w:eastAsia="Times New Roman" w:hAnsi="Times New Roman" w:cs="Times New Roman"/>
          <w:i/>
          <w:iCs/>
          <w:spacing w:val="-1"/>
          <w:sz w:val="16"/>
        </w:rPr>
        <w:t>— “</w:t>
      </w:r>
      <w:hyperlink r:id="rId38" w:history="1">
        <w:r w:rsidRPr="000C62C2">
          <w:rPr>
            <w:rFonts w:ascii="Times New Roman" w:eastAsia="Times New Roman" w:hAnsi="Times New Roman" w:cs="Times New Roman"/>
            <w:i/>
            <w:iCs/>
            <w:spacing w:val="-1"/>
            <w:sz w:val="16"/>
          </w:rPr>
          <w:t>Treatment of Posttraumatic Stress Disorder: An Assessment of the Evidence</w:t>
        </w:r>
      </w:hyperlink>
      <w:r w:rsidRPr="000C62C2">
        <w:rPr>
          <w:rFonts w:ascii="Times New Roman" w:eastAsia="Times New Roman" w:hAnsi="Times New Roman" w:cs="Times New Roman"/>
          <w:i/>
          <w:iCs/>
          <w:spacing w:val="-1"/>
          <w:sz w:val="16"/>
        </w:rPr>
        <w:t>,” The National Academies Press, Institute of Medicine, Washington, D.C., 2008</w:t>
      </w:r>
      <w:r w:rsidRPr="000C62C2">
        <w:rPr>
          <w:rFonts w:ascii="Times New Roman" w:eastAsia="Times New Roman" w:hAnsi="Times New Roman" w:cs="Times New Roman"/>
          <w:spacing w:val="-1"/>
          <w:sz w:val="16"/>
        </w:rPr>
        <w:t xml:space="preserve"> MAKING TRAUMA CENTRAL TO ONE’S IDENTITY BODES POORLY FOR SURVIVORS Many women who have experienced sexual assault reject the label </w:t>
      </w:r>
      <w:r w:rsidRPr="000C62C2">
        <w:rPr>
          <w:rFonts w:ascii="Times New Roman" w:eastAsia="Times New Roman" w:hAnsi="Times New Roman" w:cs="Times New Roman"/>
          <w:i/>
          <w:iCs/>
          <w:spacing w:val="-1"/>
          <w:sz w:val="16"/>
        </w:rPr>
        <w:t>victim</w:t>
      </w:r>
      <w:r w:rsidRPr="000C62C2">
        <w:rPr>
          <w:rFonts w:ascii="Times New Roman" w:eastAsia="Times New Roman" w:hAnsi="Times New Roman" w:cs="Times New Roman"/>
          <w:spacing w:val="-1"/>
          <w:sz w:val="16"/>
        </w:rPr>
        <w:t> in favor of </w:t>
      </w:r>
      <w:r w:rsidRPr="000C62C2">
        <w:rPr>
          <w:rFonts w:ascii="Times New Roman" w:eastAsia="Times New Roman" w:hAnsi="Times New Roman" w:cs="Times New Roman"/>
          <w:i/>
          <w:iCs/>
          <w:spacing w:val="-1"/>
          <w:sz w:val="16"/>
        </w:rPr>
        <w:t>survivor</w:t>
      </w:r>
      <w:r w:rsidRPr="000C62C2">
        <w:rPr>
          <w:rFonts w:ascii="Times New Roman" w:eastAsia="Times New Roman" w:hAnsi="Times New Roman" w:cs="Times New Roman"/>
          <w:spacing w:val="-1"/>
          <w:sz w:val="16"/>
        </w:rPr>
        <w:t xml:space="preserve">. But although the latter term connotes empowering agency, </w:t>
      </w:r>
      <w:r w:rsidRPr="000C62C2">
        <w:rPr>
          <w:rFonts w:ascii="Times New Roman" w:eastAsia="Times New Roman" w:hAnsi="Times New Roman" w:cs="Times New Roman"/>
          <w:spacing w:val="-1"/>
          <w:u w:val="single"/>
        </w:rPr>
        <w:t xml:space="preserve">having trauma become central to one’s identity bodes poorly for one’s mental health. </w:t>
      </w:r>
      <w:r w:rsidRPr="000C62C2">
        <w:rPr>
          <w:rFonts w:ascii="Times New Roman" w:eastAsia="Times New Roman" w:hAnsi="Times New Roman" w:cs="Times New Roman"/>
          <w:spacing w:val="-1"/>
          <w:sz w:val="16"/>
        </w:rPr>
        <w:t xml:space="preserve">The psychologists </w:t>
      </w:r>
      <w:proofErr w:type="spellStart"/>
      <w:r w:rsidRPr="000C62C2">
        <w:rPr>
          <w:rFonts w:ascii="Times New Roman" w:eastAsia="Times New Roman" w:hAnsi="Times New Roman" w:cs="Times New Roman"/>
          <w:spacing w:val="-1"/>
          <w:sz w:val="16"/>
        </w:rPr>
        <w:t>Dorthe</w:t>
      </w:r>
      <w:proofErr w:type="spellEnd"/>
      <w:r w:rsidRPr="000C62C2">
        <w:rPr>
          <w:rFonts w:ascii="Times New Roman" w:eastAsia="Times New Roman" w:hAnsi="Times New Roman" w:cs="Times New Roman"/>
          <w:spacing w:val="-1"/>
          <w:sz w:val="16"/>
        </w:rPr>
        <w:t xml:space="preserve"> Berntsen and David C. Rubin developed a short questionnaire called the Centrality of Event Scale (CES) that assesses how important a specific event is to one’s personal identity. The CES captures how integrated the event is in one’s autobiographical memory, the extent to which it marks a turning point in one’s life story, and the degree to which it shapes one’s expectations for the future. My Ph.D. student, Donald J. </w:t>
      </w:r>
      <w:proofErr w:type="spellStart"/>
      <w:r w:rsidRPr="000C62C2">
        <w:rPr>
          <w:rFonts w:ascii="Times New Roman" w:eastAsia="Times New Roman" w:hAnsi="Times New Roman" w:cs="Times New Roman"/>
          <w:spacing w:val="-1"/>
          <w:sz w:val="16"/>
        </w:rPr>
        <w:t>Robinaugh</w:t>
      </w:r>
      <w:proofErr w:type="spellEnd"/>
      <w:r w:rsidRPr="000C62C2">
        <w:rPr>
          <w:rFonts w:ascii="Times New Roman" w:eastAsia="Times New Roman" w:hAnsi="Times New Roman" w:cs="Times New Roman"/>
          <w:spacing w:val="-1"/>
          <w:sz w:val="16"/>
        </w:rPr>
        <w:t xml:space="preserve">, and I found that among 102 women who reported histories of childhood sexual abuse, the more central their abuse was to their identity — as measured by the CES — the worse their PTSD symptoms. In particular, seeing one’s future through the lens of one’s abuse was especially associated with the severity of PTSD symptoms. </w:t>
      </w:r>
      <w:r w:rsidRPr="000C62C2">
        <w:rPr>
          <w:rFonts w:ascii="Times New Roman" w:eastAsia="Times New Roman" w:hAnsi="Times New Roman" w:cs="Times New Roman"/>
          <w:spacing w:val="-1"/>
          <w:u w:val="single"/>
        </w:rPr>
        <w:t>These data suggest that acknowledging one’s abuse but not allowing it to dominate one’s sense of self may foster resilience against the long-term psychologically toxic effects of childhood sexual molestation</w:t>
      </w:r>
      <w:r w:rsidRPr="000C62C2">
        <w:rPr>
          <w:rFonts w:ascii="Times New Roman" w:eastAsia="Times New Roman" w:hAnsi="Times New Roman" w:cs="Times New Roman"/>
          <w:spacing w:val="-1"/>
          <w:sz w:val="16"/>
        </w:rPr>
        <w:t xml:space="preserve">. </w:t>
      </w:r>
      <w:r w:rsidRPr="000C62C2">
        <w:rPr>
          <w:rFonts w:ascii="Times New Roman" w:eastAsia="Times New Roman" w:hAnsi="Times New Roman" w:cs="Times New Roman"/>
          <w:i/>
          <w:iCs/>
          <w:spacing w:val="-1"/>
          <w:sz w:val="16"/>
        </w:rPr>
        <w:t>— “</w:t>
      </w:r>
      <w:hyperlink r:id="rId39" w:history="1">
        <w:r w:rsidRPr="000C62C2">
          <w:rPr>
            <w:rFonts w:ascii="Times New Roman" w:eastAsia="Times New Roman" w:hAnsi="Times New Roman" w:cs="Times New Roman"/>
            <w:i/>
            <w:iCs/>
            <w:spacing w:val="-1"/>
            <w:sz w:val="16"/>
          </w:rPr>
          <w:t>Trauma Centrality and PTSD Symptom Severity in Adult Survivors of Childhood Sexual Abuse</w:t>
        </w:r>
      </w:hyperlink>
      <w:r w:rsidRPr="000C62C2">
        <w:rPr>
          <w:rFonts w:ascii="Times New Roman" w:eastAsia="Times New Roman" w:hAnsi="Times New Roman" w:cs="Times New Roman"/>
          <w:i/>
          <w:iCs/>
          <w:spacing w:val="-1"/>
          <w:sz w:val="16"/>
        </w:rPr>
        <w:t xml:space="preserve">,” </w:t>
      </w:r>
      <w:proofErr w:type="spellStart"/>
      <w:r w:rsidRPr="000C62C2">
        <w:rPr>
          <w:rFonts w:ascii="Times New Roman" w:eastAsia="Times New Roman" w:hAnsi="Times New Roman" w:cs="Times New Roman"/>
          <w:i/>
          <w:iCs/>
          <w:spacing w:val="-1"/>
          <w:sz w:val="16"/>
        </w:rPr>
        <w:t>Robinaugh</w:t>
      </w:r>
      <w:proofErr w:type="spellEnd"/>
      <w:r w:rsidRPr="000C62C2">
        <w:rPr>
          <w:rFonts w:ascii="Times New Roman" w:eastAsia="Times New Roman" w:hAnsi="Times New Roman" w:cs="Times New Roman"/>
          <w:i/>
          <w:iCs/>
          <w:spacing w:val="-1"/>
          <w:sz w:val="16"/>
        </w:rPr>
        <w:t>, D. J., &amp; McNally, R. J., </w:t>
      </w:r>
      <w:r w:rsidRPr="000C62C2">
        <w:rPr>
          <w:rFonts w:ascii="Times New Roman" w:eastAsia="Times New Roman" w:hAnsi="Times New Roman" w:cs="Times New Roman"/>
          <w:spacing w:val="-1"/>
          <w:sz w:val="16"/>
        </w:rPr>
        <w:t>Journal of Traumatic Stress</w:t>
      </w:r>
      <w:r w:rsidRPr="000C62C2">
        <w:rPr>
          <w:rFonts w:ascii="Times New Roman" w:eastAsia="Times New Roman" w:hAnsi="Times New Roman" w:cs="Times New Roman"/>
          <w:i/>
          <w:iCs/>
          <w:spacing w:val="-1"/>
          <w:sz w:val="16"/>
        </w:rPr>
        <w:t>, 2011</w:t>
      </w:r>
    </w:p>
    <w:p w:rsidR="00290EEB" w:rsidRPr="000C62C2" w:rsidRDefault="00290EEB" w:rsidP="005C1B83">
      <w:pPr>
        <w:pStyle w:val="Heading4"/>
        <w:rPr>
          <w:sz w:val="28"/>
        </w:rPr>
      </w:pPr>
      <w:r w:rsidRPr="000C62C2">
        <w:rPr>
          <w:sz w:val="28"/>
        </w:rPr>
        <w:t xml:space="preserve">Trigger warnings hurt mental health and undermine the issues people with PTSD face. </w:t>
      </w:r>
    </w:p>
    <w:p w:rsidR="00290EEB" w:rsidRPr="000C62C2" w:rsidRDefault="00290EEB" w:rsidP="00290EEB">
      <w:pPr>
        <w:rPr>
          <w:rFonts w:ascii="Times New Roman" w:hAnsi="Times New Roman" w:cs="Times New Roman"/>
        </w:rPr>
      </w:pPr>
      <w:proofErr w:type="spellStart"/>
      <w:r w:rsidRPr="000C62C2">
        <w:rPr>
          <w:rStyle w:val="Style13ptBold"/>
        </w:rPr>
        <w:t>Lukianoff</w:t>
      </w:r>
      <w:proofErr w:type="spellEnd"/>
      <w:r w:rsidRPr="000C62C2">
        <w:rPr>
          <w:rStyle w:val="Style13ptBold"/>
        </w:rPr>
        <w:t xml:space="preserve"> and </w:t>
      </w:r>
      <w:proofErr w:type="spellStart"/>
      <w:r w:rsidRPr="000C62C2">
        <w:rPr>
          <w:rStyle w:val="Style13ptBold"/>
        </w:rPr>
        <w:t>Haidt</w:t>
      </w:r>
      <w:proofErr w:type="spellEnd"/>
      <w:r w:rsidRPr="000C62C2">
        <w:rPr>
          <w:rFonts w:ascii="Times New Roman" w:hAnsi="Times New Roman" w:cs="Times New Roman"/>
        </w:rPr>
        <w:t xml:space="preserve"> 15 (Greg and Jonathan, “The Codding of the American Mind”, The Atlantic, September 2015, http://www.theatlantic.com/magazine/archive/2015/09/the-coddling-of-the-american-mind/399356/)</w:t>
      </w:r>
    </w:p>
    <w:p w:rsidR="00290EEB" w:rsidRPr="000C62C2" w:rsidRDefault="00290EEB" w:rsidP="00290EEB">
      <w:pPr>
        <w:pStyle w:val="NormalWeb"/>
        <w:shd w:val="clear" w:color="auto" w:fill="FFFFFF"/>
        <w:spacing w:line="276" w:lineRule="auto"/>
        <w:rPr>
          <w:sz w:val="22"/>
          <w:szCs w:val="22"/>
          <w:u w:val="single"/>
          <w:shd w:val="clear" w:color="auto" w:fill="FFFFFF"/>
        </w:rPr>
      </w:pPr>
      <w:r w:rsidRPr="000C62C2">
        <w:rPr>
          <w:sz w:val="16"/>
          <w:szCs w:val="22"/>
        </w:rPr>
        <w:t>Burns defines</w:t>
      </w:r>
      <w:r w:rsidRPr="000C62C2">
        <w:rPr>
          <w:rStyle w:val="apple-converted-space"/>
          <w:rFonts w:eastAsiaTheme="majorEastAsia"/>
          <w:sz w:val="16"/>
          <w:szCs w:val="22"/>
        </w:rPr>
        <w:t> </w:t>
      </w:r>
      <w:r w:rsidRPr="000C62C2">
        <w:rPr>
          <w:i/>
          <w:iCs/>
          <w:sz w:val="16"/>
          <w:szCs w:val="22"/>
        </w:rPr>
        <w:t>fortune-telling</w:t>
      </w:r>
      <w:r w:rsidRPr="000C62C2">
        <w:rPr>
          <w:rStyle w:val="apple-converted-space"/>
          <w:rFonts w:eastAsiaTheme="majorEastAsia"/>
          <w:sz w:val="16"/>
          <w:szCs w:val="22"/>
        </w:rPr>
        <w:t> </w:t>
      </w:r>
      <w:r w:rsidRPr="000C62C2">
        <w:rPr>
          <w:sz w:val="16"/>
          <w:szCs w:val="22"/>
        </w:rPr>
        <w:t>as “</w:t>
      </w:r>
      <w:proofErr w:type="spellStart"/>
      <w:r w:rsidRPr="000C62C2">
        <w:rPr>
          <w:sz w:val="16"/>
          <w:szCs w:val="22"/>
        </w:rPr>
        <w:t>anticipat</w:t>
      </w:r>
      <w:proofErr w:type="spellEnd"/>
      <w:r w:rsidRPr="000C62C2">
        <w:rPr>
          <w:sz w:val="16"/>
          <w:szCs w:val="22"/>
        </w:rPr>
        <w:t>[</w:t>
      </w:r>
      <w:proofErr w:type="spellStart"/>
      <w:r w:rsidRPr="000C62C2">
        <w:rPr>
          <w:sz w:val="16"/>
          <w:szCs w:val="22"/>
        </w:rPr>
        <w:t>ing</w:t>
      </w:r>
      <w:proofErr w:type="spellEnd"/>
      <w:r w:rsidRPr="000C62C2">
        <w:rPr>
          <w:sz w:val="16"/>
          <w:szCs w:val="22"/>
        </w:rPr>
        <w:t>] that things will turn out badly” and feeling “convinced that your prediction is an already-established fact.” Leahy, Holland, and McGinn define it as “predict[</w:t>
      </w:r>
      <w:proofErr w:type="spellStart"/>
      <w:r w:rsidRPr="000C62C2">
        <w:rPr>
          <w:sz w:val="16"/>
          <w:szCs w:val="22"/>
        </w:rPr>
        <w:t>ing</w:t>
      </w:r>
      <w:proofErr w:type="spellEnd"/>
      <w:r w:rsidRPr="000C62C2">
        <w:rPr>
          <w:sz w:val="16"/>
          <w:szCs w:val="22"/>
        </w:rPr>
        <w:t xml:space="preserve">] the future negatively” or seeing potential danger in an everyday situation. The recent spread of demands for trigger warnings on reading assignments with provocative content is an example of fortune-telling. </w:t>
      </w:r>
      <w:r w:rsidRPr="000C62C2">
        <w:rPr>
          <w:sz w:val="16"/>
          <w:szCs w:val="22"/>
          <w:shd w:val="clear" w:color="auto" w:fill="FFFFFF"/>
        </w:rPr>
        <w:t xml:space="preserve">The idea that words (or smells or any sensory input) can trigger searing memories of past trauma—and intense fear that it may be repeated—has been around at least since World War I, when psychiatrists began treating soldiers for what is now called post-traumatic stress disorder. But </w:t>
      </w:r>
      <w:r w:rsidRPr="000C62C2">
        <w:rPr>
          <w:sz w:val="22"/>
          <w:szCs w:val="22"/>
          <w:u w:val="single"/>
          <w:shd w:val="clear" w:color="auto" w:fill="FFFFFF"/>
        </w:rPr>
        <w:t xml:space="preserve">explicit trigger warnings are believed to have originated much more recently, </w:t>
      </w:r>
      <w:r w:rsidRPr="000C62C2">
        <w:rPr>
          <w:sz w:val="16"/>
          <w:szCs w:val="22"/>
          <w:shd w:val="clear" w:color="auto" w:fill="FFFFFF"/>
        </w:rPr>
        <w:t xml:space="preserve">on message boards in the early days of the Internet. </w:t>
      </w:r>
      <w:r w:rsidRPr="000C62C2">
        <w:rPr>
          <w:sz w:val="22"/>
          <w:szCs w:val="22"/>
          <w:u w:val="single"/>
          <w:shd w:val="clear" w:color="auto" w:fill="FFFFFF"/>
        </w:rPr>
        <w:t>Trigger warnings became particularly prevalent in self-help and feminist forums,</w:t>
      </w:r>
      <w:r w:rsidRPr="000C62C2">
        <w:rPr>
          <w:sz w:val="16"/>
          <w:szCs w:val="22"/>
          <w:shd w:val="clear" w:color="auto" w:fill="FFFFFF"/>
        </w:rPr>
        <w:t xml:space="preserve"> where they allowed readers who had suffered from traumatic events like sexual assault to avoid graphic content that might trigger flashbacks or panic attacks. Search-engine trends indicate that the phrase broke into mainstream use online around 2011, spiked in 2014, and reached an all-time high in 2015. </w:t>
      </w:r>
      <w:r w:rsidRPr="000C62C2">
        <w:rPr>
          <w:sz w:val="22"/>
          <w:szCs w:val="22"/>
          <w:u w:val="single"/>
          <w:shd w:val="clear" w:color="auto" w:fill="FFFFFF"/>
        </w:rPr>
        <w:t>The use of trigger warnings on campus appears to have followed a similar trajectory; seemingly overnight, students at universities across the country have begun demanding that their professors issue warnings before covering material that might evoke a negative emotional response.</w:t>
      </w:r>
      <w:r w:rsidRPr="000C62C2">
        <w:rPr>
          <w:sz w:val="16"/>
          <w:szCs w:val="22"/>
        </w:rPr>
        <w:t xml:space="preserve">  In 2013, a task force composed of </w:t>
      </w:r>
      <w:r w:rsidRPr="000C62C2">
        <w:rPr>
          <w:sz w:val="22"/>
          <w:szCs w:val="22"/>
          <w:u w:val="single"/>
        </w:rPr>
        <w:t>administrators, students, recent alumni, and one faculty member at Oberlin College</w:t>
      </w:r>
      <w:r w:rsidRPr="000C62C2">
        <w:rPr>
          <w:sz w:val="16"/>
          <w:szCs w:val="22"/>
        </w:rPr>
        <w:t xml:space="preserve">, in Ohio, </w:t>
      </w:r>
      <w:r w:rsidRPr="000C62C2">
        <w:rPr>
          <w:sz w:val="22"/>
          <w:szCs w:val="22"/>
          <w:u w:val="single"/>
        </w:rPr>
        <w:t>released an online resource guide for faculty (</w:t>
      </w:r>
      <w:r w:rsidRPr="000C62C2">
        <w:rPr>
          <w:sz w:val="16"/>
          <w:szCs w:val="22"/>
        </w:rPr>
        <w:t xml:space="preserve">subsequently retracted in the face of faculty pushback) </w:t>
      </w:r>
      <w:r w:rsidRPr="000C62C2">
        <w:rPr>
          <w:sz w:val="22"/>
          <w:szCs w:val="22"/>
          <w:u w:val="single"/>
        </w:rPr>
        <w:t>that included a list of topics warranting trigger warnings. These topics included classism and privilege</w:t>
      </w:r>
      <w:r w:rsidRPr="000C62C2">
        <w:rPr>
          <w:sz w:val="16"/>
          <w:szCs w:val="22"/>
        </w:rPr>
        <w:t xml:space="preserve">, among many others. </w:t>
      </w:r>
      <w:r w:rsidRPr="000C62C2">
        <w:rPr>
          <w:sz w:val="22"/>
          <w:szCs w:val="22"/>
          <w:u w:val="single"/>
        </w:rPr>
        <w:t>The task force recommended that materials that might trigger negative reactions among students be avoided altogether unless they “contribute directly” to course goals, and suggested that works that were “too important to avoid” be made optional.</w:t>
      </w:r>
      <w:r w:rsidRPr="000C62C2">
        <w:rPr>
          <w:sz w:val="16"/>
          <w:szCs w:val="22"/>
        </w:rPr>
        <w:t xml:space="preserve"> </w:t>
      </w:r>
      <w:r w:rsidRPr="000C62C2">
        <w:rPr>
          <w:sz w:val="22"/>
          <w:szCs w:val="22"/>
          <w:u w:val="single"/>
        </w:rPr>
        <w:t>It’s hard to imagine how novels illustrating classism and privilege could provoke or reactivate the kind of terror that is typically implicated in PTSD.</w:t>
      </w:r>
      <w:r w:rsidRPr="000C62C2">
        <w:rPr>
          <w:sz w:val="16"/>
          <w:szCs w:val="22"/>
        </w:rPr>
        <w:t xml:space="preserve"> Rather,</w:t>
      </w:r>
      <w:r w:rsidRPr="000C62C2">
        <w:rPr>
          <w:sz w:val="22"/>
          <w:szCs w:val="22"/>
          <w:u w:val="single"/>
        </w:rPr>
        <w:t xml:space="preserve"> trigger warnings are sometimes demanded for a long list of ideas and attitudes that some students find politically offensive, in the name of preventing other students from being harmed. This is an example of what psychologists call “motivated reasoning”—we spontaneously generate arguments for conclusions we want to support. Once</w:t>
      </w:r>
      <w:r w:rsidRPr="000C62C2">
        <w:rPr>
          <w:rStyle w:val="apple-converted-space"/>
          <w:rFonts w:eastAsiaTheme="majorEastAsia"/>
          <w:sz w:val="22"/>
          <w:szCs w:val="22"/>
          <w:u w:val="single"/>
        </w:rPr>
        <w:t> </w:t>
      </w:r>
      <w:r w:rsidRPr="000C62C2">
        <w:rPr>
          <w:i/>
          <w:iCs/>
          <w:sz w:val="22"/>
          <w:szCs w:val="22"/>
          <w:u w:val="single"/>
        </w:rPr>
        <w:t>you</w:t>
      </w:r>
      <w:r w:rsidRPr="000C62C2">
        <w:rPr>
          <w:rStyle w:val="apple-converted-space"/>
          <w:rFonts w:eastAsiaTheme="majorEastAsia"/>
          <w:sz w:val="22"/>
          <w:szCs w:val="22"/>
          <w:u w:val="single"/>
        </w:rPr>
        <w:t> </w:t>
      </w:r>
      <w:r w:rsidRPr="000C62C2">
        <w:rPr>
          <w:sz w:val="22"/>
          <w:szCs w:val="22"/>
          <w:u w:val="single"/>
        </w:rPr>
        <w:t>find something hateful, it is easy to argue that exposure to the hateful thing could traumatize some</w:t>
      </w:r>
      <w:r w:rsidRPr="000C62C2">
        <w:rPr>
          <w:rStyle w:val="apple-converted-space"/>
          <w:rFonts w:eastAsiaTheme="majorEastAsia"/>
          <w:sz w:val="22"/>
          <w:szCs w:val="22"/>
          <w:u w:val="single"/>
        </w:rPr>
        <w:t> </w:t>
      </w:r>
      <w:r w:rsidRPr="000C62C2">
        <w:rPr>
          <w:i/>
          <w:iCs/>
          <w:sz w:val="22"/>
          <w:szCs w:val="22"/>
          <w:u w:val="single"/>
        </w:rPr>
        <w:t>other</w:t>
      </w:r>
      <w:r w:rsidRPr="000C62C2">
        <w:rPr>
          <w:rStyle w:val="apple-converted-space"/>
          <w:rFonts w:eastAsiaTheme="majorEastAsia"/>
          <w:sz w:val="22"/>
          <w:szCs w:val="22"/>
          <w:u w:val="single"/>
        </w:rPr>
        <w:t> </w:t>
      </w:r>
      <w:r w:rsidRPr="000C62C2">
        <w:rPr>
          <w:sz w:val="22"/>
          <w:szCs w:val="22"/>
          <w:u w:val="single"/>
        </w:rPr>
        <w:t>people.</w:t>
      </w:r>
      <w:r w:rsidRPr="000C62C2">
        <w:rPr>
          <w:sz w:val="16"/>
          <w:szCs w:val="22"/>
        </w:rPr>
        <w:t xml:space="preserve"> You believe that you know how others will react, and that their reaction could be devastating. Preventing that devastation becomes a moral obligation for the whole community. Books for which students have called publicly for trigger warnings within the past couple of years include Virginia Woolf’s</w:t>
      </w:r>
      <w:r w:rsidRPr="000C62C2">
        <w:rPr>
          <w:rStyle w:val="apple-converted-space"/>
          <w:rFonts w:eastAsiaTheme="majorEastAsia"/>
          <w:sz w:val="16"/>
          <w:szCs w:val="22"/>
        </w:rPr>
        <w:t> </w:t>
      </w:r>
      <w:r w:rsidRPr="000C62C2">
        <w:rPr>
          <w:i/>
          <w:iCs/>
          <w:sz w:val="16"/>
          <w:szCs w:val="22"/>
        </w:rPr>
        <w:t>Mrs. Dalloway</w:t>
      </w:r>
      <w:r w:rsidRPr="000C62C2">
        <w:rPr>
          <w:rStyle w:val="apple-converted-space"/>
          <w:rFonts w:eastAsiaTheme="majorEastAsia"/>
          <w:sz w:val="16"/>
          <w:szCs w:val="22"/>
        </w:rPr>
        <w:t> </w:t>
      </w:r>
      <w:r w:rsidRPr="000C62C2">
        <w:rPr>
          <w:sz w:val="16"/>
          <w:szCs w:val="22"/>
        </w:rPr>
        <w:t>(at Rutgers, for “suicidal inclinations”) and Ovid’s</w:t>
      </w:r>
      <w:r w:rsidRPr="000C62C2">
        <w:rPr>
          <w:rStyle w:val="apple-converted-space"/>
          <w:rFonts w:eastAsiaTheme="majorEastAsia"/>
          <w:sz w:val="16"/>
          <w:szCs w:val="22"/>
        </w:rPr>
        <w:t> </w:t>
      </w:r>
      <w:r w:rsidRPr="000C62C2">
        <w:rPr>
          <w:i/>
          <w:iCs/>
          <w:sz w:val="16"/>
          <w:szCs w:val="22"/>
        </w:rPr>
        <w:t>Metamorphoses</w:t>
      </w:r>
      <w:r w:rsidRPr="000C62C2">
        <w:rPr>
          <w:rStyle w:val="apple-converted-space"/>
          <w:rFonts w:eastAsiaTheme="majorEastAsia"/>
          <w:sz w:val="16"/>
          <w:szCs w:val="22"/>
        </w:rPr>
        <w:t> </w:t>
      </w:r>
      <w:r w:rsidRPr="000C62C2">
        <w:rPr>
          <w:sz w:val="16"/>
          <w:szCs w:val="22"/>
        </w:rPr>
        <w:t xml:space="preserve">(at Columbia, for sexual assault). </w:t>
      </w:r>
      <w:r w:rsidRPr="000C62C2">
        <w:rPr>
          <w:sz w:val="16"/>
          <w:szCs w:val="22"/>
          <w:shd w:val="clear" w:color="auto" w:fill="FFFFFF"/>
        </w:rPr>
        <w:t>Jeannie Suk’s</w:t>
      </w:r>
      <w:r w:rsidRPr="000C62C2">
        <w:rPr>
          <w:rStyle w:val="apple-converted-space"/>
          <w:rFonts w:eastAsiaTheme="majorEastAsia"/>
          <w:sz w:val="16"/>
          <w:szCs w:val="22"/>
          <w:shd w:val="clear" w:color="auto" w:fill="FFFFFF"/>
        </w:rPr>
        <w:t> </w:t>
      </w:r>
      <w:r w:rsidRPr="000C62C2">
        <w:rPr>
          <w:i/>
          <w:iCs/>
          <w:sz w:val="16"/>
          <w:szCs w:val="22"/>
          <w:shd w:val="clear" w:color="auto" w:fill="FFFFFF"/>
        </w:rPr>
        <w:t>New Yorker</w:t>
      </w:r>
      <w:r w:rsidRPr="000C62C2">
        <w:rPr>
          <w:rStyle w:val="apple-converted-space"/>
          <w:rFonts w:eastAsiaTheme="majorEastAsia"/>
          <w:sz w:val="16"/>
          <w:szCs w:val="22"/>
          <w:shd w:val="clear" w:color="auto" w:fill="FFFFFF"/>
        </w:rPr>
        <w:t> </w:t>
      </w:r>
      <w:r w:rsidRPr="000C62C2">
        <w:rPr>
          <w:sz w:val="16"/>
          <w:szCs w:val="22"/>
          <w:shd w:val="clear" w:color="auto" w:fill="FFFFFF"/>
        </w:rPr>
        <w:t>essay described the difficulties of teaching rape law in the age of trigger warnings</w:t>
      </w:r>
      <w:r w:rsidRPr="000C62C2">
        <w:rPr>
          <w:sz w:val="22"/>
          <w:szCs w:val="22"/>
          <w:u w:val="single"/>
          <w:shd w:val="clear" w:color="auto" w:fill="FFFFFF"/>
        </w:rPr>
        <w:t>. Some students, she wrote, have pressured their professors to avoid teaching the subject in order to protect themselves and their classmates from potential distress. Suk compares this to trying to teach “a medical student who is training to be a surgeon but who fears that he’ll become distressed if he sees or handles blood.”</w:t>
      </w:r>
      <w:r w:rsidRPr="000C62C2">
        <w:rPr>
          <w:sz w:val="16"/>
          <w:szCs w:val="22"/>
          <w:shd w:val="clear" w:color="auto" w:fill="FFFFFF"/>
        </w:rPr>
        <w:t xml:space="preserve">  However, there is a deeper problem with trigger warnings. According to the most-basic tenets of psychology, </w:t>
      </w:r>
      <w:r w:rsidRPr="000C62C2">
        <w:rPr>
          <w:sz w:val="22"/>
          <w:szCs w:val="22"/>
          <w:u w:val="single"/>
          <w:shd w:val="clear" w:color="auto" w:fill="FFFFFF"/>
        </w:rPr>
        <w:t>the very idea of helping people with anxiety disorders avoid the things they fear is misguided.</w:t>
      </w:r>
      <w:r w:rsidRPr="000C62C2">
        <w:rPr>
          <w:sz w:val="16"/>
          <w:szCs w:val="22"/>
          <w:shd w:val="clear" w:color="auto" w:fill="FFFFFF"/>
        </w:rPr>
        <w:t xml:space="preserve"> A person who is trapped in an elevator during a power outage may panic and think she is going to die. That frightening experience can change neural connections in her amygdala, leading to an elevator phobia. If you want this woman to retain her fear for life, you should help her avoid elevators.</w:t>
      </w:r>
      <w:r w:rsidRPr="000C62C2">
        <w:rPr>
          <w:sz w:val="16"/>
          <w:szCs w:val="22"/>
        </w:rPr>
        <w:t xml:space="preserve">  </w:t>
      </w:r>
      <w:r w:rsidRPr="000C62C2">
        <w:rPr>
          <w:sz w:val="22"/>
          <w:szCs w:val="22"/>
          <w:u w:val="single"/>
        </w:rPr>
        <w:t xml:space="preserve">But if you want to help her return to normalcy, you should take your cues from Ivan Pavlov and guide her through a process known as exposure therapy. </w:t>
      </w:r>
      <w:r w:rsidRPr="000C62C2">
        <w:rPr>
          <w:sz w:val="16"/>
          <w:szCs w:val="22"/>
        </w:rPr>
        <w:t xml:space="preserve">You might start by asking the woman to merely look at an elevator from a distance—standing in a building lobby, perhaps—until her apprehension begins to subside. If nothing bad happens while she’s standing in the lobby—if the fear is not “reinforced”—then she will begin to learn a new association: elevators are not dangerous. (This reduction in fear during exposure is called habituation.) Then, on subsequent days, you might ask her to get closer, and on later days to push the call button, and eventually to step in and go up one floor. This is how the amygdala can get rewired again to associate a previously feared situation with safety or normalcy. </w:t>
      </w:r>
      <w:r w:rsidRPr="000C62C2">
        <w:rPr>
          <w:sz w:val="22"/>
          <w:szCs w:val="22"/>
          <w:u w:val="single"/>
        </w:rPr>
        <w:t>Students who call for trigger warnings may be correct that some of their peers are harboring memories of trauma that could be reactivated by course readings. But they are wrong to try to prevent such reactivations. Students with PTSD should of course get treatment, but they should not try to avoid normal life, with its many opportunities for habituation.</w:t>
      </w:r>
      <w:r w:rsidRPr="000C62C2">
        <w:rPr>
          <w:sz w:val="16"/>
          <w:szCs w:val="22"/>
        </w:rPr>
        <w:t xml:space="preserve"> </w:t>
      </w:r>
      <w:r w:rsidRPr="000C62C2">
        <w:rPr>
          <w:sz w:val="22"/>
          <w:szCs w:val="22"/>
          <w:u w:val="single"/>
        </w:rPr>
        <w:t>Classroom discussions are safe places to be exposed to incidental reminders of trauma</w:t>
      </w:r>
      <w:r w:rsidRPr="000C62C2">
        <w:rPr>
          <w:sz w:val="16"/>
          <w:szCs w:val="22"/>
        </w:rPr>
        <w:t xml:space="preserve"> (such as the word</w:t>
      </w:r>
      <w:r w:rsidRPr="000C62C2">
        <w:rPr>
          <w:rStyle w:val="apple-converted-space"/>
          <w:rFonts w:eastAsiaTheme="majorEastAsia"/>
          <w:sz w:val="16"/>
          <w:szCs w:val="22"/>
        </w:rPr>
        <w:t> </w:t>
      </w:r>
      <w:r w:rsidRPr="000C62C2">
        <w:rPr>
          <w:i/>
          <w:iCs/>
          <w:sz w:val="16"/>
          <w:szCs w:val="22"/>
        </w:rPr>
        <w:t>violate</w:t>
      </w:r>
      <w:r w:rsidRPr="000C62C2">
        <w:rPr>
          <w:sz w:val="16"/>
          <w:szCs w:val="22"/>
        </w:rPr>
        <w:t xml:space="preserve">). A discussion of violence is unlikely to be followed by actual violence, so </w:t>
      </w:r>
      <w:r w:rsidRPr="000C62C2">
        <w:rPr>
          <w:sz w:val="22"/>
          <w:szCs w:val="22"/>
          <w:u w:val="single"/>
        </w:rPr>
        <w:t>it is a good way to help students change the associations that are causing them discomfort. And they’d better get their habituation done in college, because the world beyond college will be far less willing to accommodate requests for trigger warnings and opt-outs.</w:t>
      </w:r>
      <w:r w:rsidRPr="000C62C2">
        <w:rPr>
          <w:sz w:val="16"/>
          <w:szCs w:val="22"/>
        </w:rPr>
        <w:t xml:space="preserve"> </w:t>
      </w:r>
      <w:r w:rsidRPr="000C62C2">
        <w:rPr>
          <w:sz w:val="16"/>
          <w:szCs w:val="22"/>
          <w:shd w:val="clear" w:color="auto" w:fill="FFFFFF"/>
        </w:rPr>
        <w:t xml:space="preserve">The expansive use of </w:t>
      </w:r>
      <w:r w:rsidRPr="000C62C2">
        <w:rPr>
          <w:sz w:val="22"/>
          <w:szCs w:val="22"/>
          <w:u w:val="single"/>
          <w:shd w:val="clear" w:color="auto" w:fill="FFFFFF"/>
        </w:rPr>
        <w:t>trigger warnings may also foster unhealthy mental habits in the vastly larger group of students who do not suffer from PTSD or other anxiety disorders</w:t>
      </w:r>
      <w:r w:rsidRPr="000C62C2">
        <w:rPr>
          <w:sz w:val="16"/>
          <w:szCs w:val="22"/>
          <w:shd w:val="clear" w:color="auto" w:fill="FFFFFF"/>
        </w:rPr>
        <w:t xml:space="preserve">. People acquire their fears not just from their own past experiences, but from social learning as well. If everyone around you acts as though something is dangerous—elevators, certain neighborhoods, novels depicting racism—then you are at risk of acquiring that fear too. The psychiatrist Sarah </w:t>
      </w:r>
      <w:proofErr w:type="spellStart"/>
      <w:r w:rsidRPr="000C62C2">
        <w:rPr>
          <w:sz w:val="16"/>
          <w:szCs w:val="22"/>
          <w:shd w:val="clear" w:color="auto" w:fill="FFFFFF"/>
        </w:rPr>
        <w:t>Roff</w:t>
      </w:r>
      <w:proofErr w:type="spellEnd"/>
      <w:r w:rsidRPr="000C62C2">
        <w:rPr>
          <w:sz w:val="16"/>
          <w:szCs w:val="22"/>
          <w:shd w:val="clear" w:color="auto" w:fill="FFFFFF"/>
        </w:rPr>
        <w:t xml:space="preserve"> pointed this out last year in an online article for</w:t>
      </w:r>
      <w:r w:rsidRPr="000C62C2">
        <w:rPr>
          <w:rStyle w:val="apple-converted-space"/>
          <w:rFonts w:eastAsiaTheme="majorEastAsia"/>
          <w:sz w:val="16"/>
          <w:szCs w:val="22"/>
          <w:shd w:val="clear" w:color="auto" w:fill="FFFFFF"/>
        </w:rPr>
        <w:t> </w:t>
      </w:r>
      <w:r w:rsidRPr="000C62C2">
        <w:rPr>
          <w:i/>
          <w:iCs/>
          <w:sz w:val="16"/>
          <w:szCs w:val="22"/>
          <w:shd w:val="clear" w:color="auto" w:fill="FFFFFF"/>
        </w:rPr>
        <w:t>The Chronicle of Higher Education</w:t>
      </w:r>
      <w:r w:rsidRPr="000C62C2">
        <w:rPr>
          <w:sz w:val="16"/>
          <w:szCs w:val="22"/>
          <w:shd w:val="clear" w:color="auto" w:fill="FFFFFF"/>
        </w:rPr>
        <w:t xml:space="preserve">. “One of my biggest concerns about trigger warnings,” </w:t>
      </w:r>
      <w:proofErr w:type="spellStart"/>
      <w:r w:rsidRPr="000C62C2">
        <w:rPr>
          <w:sz w:val="16"/>
          <w:szCs w:val="22"/>
          <w:shd w:val="clear" w:color="auto" w:fill="FFFFFF"/>
        </w:rPr>
        <w:t>Roff</w:t>
      </w:r>
      <w:proofErr w:type="spellEnd"/>
      <w:r w:rsidRPr="000C62C2">
        <w:rPr>
          <w:sz w:val="16"/>
          <w:szCs w:val="22"/>
          <w:shd w:val="clear" w:color="auto" w:fill="FFFFFF"/>
        </w:rPr>
        <w:t xml:space="preserve"> wrote, “is that they will apply not just to those who have experienced trauma, but to all students, creating an atmosphere in which they are encouraged to believe that there is something dangerous or damaging about discussing difficult aspects of our history.”  In an article published last year by</w:t>
      </w:r>
      <w:r w:rsidRPr="000C62C2">
        <w:rPr>
          <w:rStyle w:val="apple-converted-space"/>
          <w:rFonts w:eastAsiaTheme="majorEastAsia"/>
          <w:sz w:val="16"/>
          <w:szCs w:val="22"/>
          <w:shd w:val="clear" w:color="auto" w:fill="FFFFFF"/>
        </w:rPr>
        <w:t> </w:t>
      </w:r>
      <w:r w:rsidRPr="000C62C2">
        <w:rPr>
          <w:i/>
          <w:iCs/>
          <w:sz w:val="16"/>
          <w:szCs w:val="22"/>
          <w:shd w:val="clear" w:color="auto" w:fill="FFFFFF"/>
        </w:rPr>
        <w:t>Inside Higher Ed</w:t>
      </w:r>
      <w:r w:rsidRPr="000C62C2">
        <w:rPr>
          <w:sz w:val="16"/>
          <w:szCs w:val="22"/>
          <w:shd w:val="clear" w:color="auto" w:fill="FFFFFF"/>
        </w:rPr>
        <w:t xml:space="preserve">, </w:t>
      </w:r>
      <w:r w:rsidRPr="000C62C2">
        <w:rPr>
          <w:sz w:val="22"/>
          <w:szCs w:val="22"/>
          <w:u w:val="single"/>
          <w:shd w:val="clear" w:color="auto" w:fill="FFFFFF"/>
        </w:rPr>
        <w:t>seven humanities professors wrote that the trigger-warning movement was “already having a chilling effect on [their] teaching and pedagogy</w:t>
      </w:r>
      <w:r w:rsidRPr="000C62C2">
        <w:rPr>
          <w:sz w:val="16"/>
          <w:szCs w:val="22"/>
          <w:shd w:val="clear" w:color="auto" w:fill="FFFFFF"/>
        </w:rPr>
        <w:t>.” They reported their colleagues’ receiving “phone calls from deans and other administrators investigating student complaints that they have included ‘triggering’ material in their courses, with or without warnings.</w:t>
      </w:r>
      <w:r w:rsidRPr="000C62C2">
        <w:rPr>
          <w:sz w:val="22"/>
          <w:szCs w:val="22"/>
          <w:u w:val="single"/>
          <w:shd w:val="clear" w:color="auto" w:fill="FFFFFF"/>
        </w:rPr>
        <w:t>” A trigger warning, they wrote, “serves as a guarantee that students will not experience unexpected discomfort and implies that if they do, a contract has been broken.” When students come to</w:t>
      </w:r>
      <w:r w:rsidRPr="000C62C2">
        <w:rPr>
          <w:rStyle w:val="apple-converted-space"/>
          <w:rFonts w:eastAsiaTheme="majorEastAsia"/>
          <w:i/>
          <w:iCs/>
          <w:sz w:val="22"/>
          <w:szCs w:val="22"/>
          <w:u w:val="single"/>
          <w:shd w:val="clear" w:color="auto" w:fill="FFFFFF"/>
        </w:rPr>
        <w:t> </w:t>
      </w:r>
      <w:r w:rsidRPr="000C62C2">
        <w:rPr>
          <w:i/>
          <w:iCs/>
          <w:sz w:val="22"/>
          <w:szCs w:val="22"/>
          <w:u w:val="single"/>
          <w:shd w:val="clear" w:color="auto" w:fill="FFFFFF"/>
        </w:rPr>
        <w:t>expect</w:t>
      </w:r>
      <w:r w:rsidRPr="000C62C2">
        <w:rPr>
          <w:rStyle w:val="apple-converted-space"/>
          <w:rFonts w:eastAsiaTheme="majorEastAsia"/>
          <w:sz w:val="22"/>
          <w:szCs w:val="22"/>
          <w:u w:val="single"/>
          <w:shd w:val="clear" w:color="auto" w:fill="FFFFFF"/>
        </w:rPr>
        <w:t> </w:t>
      </w:r>
      <w:r w:rsidRPr="000C62C2">
        <w:rPr>
          <w:sz w:val="22"/>
          <w:szCs w:val="22"/>
          <w:u w:val="single"/>
          <w:shd w:val="clear" w:color="auto" w:fill="FFFFFF"/>
        </w:rPr>
        <w:t>trigger warnings for any material that makes them uncomfortable, the easiest way for faculty to stay out of trouble is to avoid material that might upset the most sensitive student in the class.</w:t>
      </w:r>
    </w:p>
    <w:p w:rsidR="006E50B1" w:rsidRPr="000C62C2" w:rsidRDefault="006E50B1" w:rsidP="005C1B83">
      <w:pPr>
        <w:pStyle w:val="Heading4"/>
        <w:rPr>
          <w:sz w:val="28"/>
          <w:u w:val="single"/>
        </w:rPr>
      </w:pPr>
      <w:r w:rsidRPr="000C62C2">
        <w:rPr>
          <w:sz w:val="28"/>
        </w:rPr>
        <w:t xml:space="preserve">Turn- trigger warnings are self-defeating—first, they have become incredibly numerous and lead to a race to the bottom of infinite, unpredictable obscure warnings, second they skew students perception by leading to more discussion about male </w:t>
      </w:r>
      <w:proofErr w:type="spellStart"/>
      <w:r w:rsidRPr="000C62C2">
        <w:rPr>
          <w:sz w:val="28"/>
        </w:rPr>
        <w:t>warningless</w:t>
      </w:r>
      <w:proofErr w:type="spellEnd"/>
      <w:r w:rsidRPr="000C62C2">
        <w:rPr>
          <w:sz w:val="28"/>
        </w:rPr>
        <w:t xml:space="preserve"> content such as World War Two and less discussion about everyday oppression, creating an unfair and artificial skew, third more often than not they lead to people failing to even discuss any controversial issue, fourth they fail to prepare students for surviving the real world, which is ugly and unforgiving. </w:t>
      </w:r>
      <w:r w:rsidRPr="000C62C2">
        <w:rPr>
          <w:sz w:val="28"/>
          <w:u w:val="single"/>
        </w:rPr>
        <w:t>These issues are too important to not talk about.</w:t>
      </w:r>
    </w:p>
    <w:p w:rsidR="006E50B1" w:rsidRPr="000C62C2" w:rsidRDefault="006E50B1" w:rsidP="006E50B1">
      <w:pPr>
        <w:rPr>
          <w:rStyle w:val="Style13ptBold"/>
          <w:rFonts w:cs="Times New Roman"/>
          <w:sz w:val="14"/>
        </w:rPr>
      </w:pPr>
      <w:proofErr w:type="spellStart"/>
      <w:r w:rsidRPr="000C62C2">
        <w:rPr>
          <w:rStyle w:val="Style13ptBold"/>
          <w:rFonts w:cs="Times New Roman"/>
          <w:sz w:val="28"/>
        </w:rPr>
        <w:t>Fillipovic</w:t>
      </w:r>
      <w:proofErr w:type="spellEnd"/>
      <w:r w:rsidRPr="000C62C2">
        <w:rPr>
          <w:rStyle w:val="Style13ptBold"/>
          <w:rFonts w:cs="Times New Roman"/>
          <w:sz w:val="28"/>
        </w:rPr>
        <w:t xml:space="preserve"> 14 </w:t>
      </w:r>
      <w:r w:rsidRPr="000C62C2">
        <w:rPr>
          <w:rStyle w:val="Style13ptBold"/>
          <w:rFonts w:cs="Times New Roman"/>
          <w:sz w:val="16"/>
        </w:rPr>
        <w:t xml:space="preserve">(Jill, 5 March 2014, “We've gone too far with 'trigger warnings'”, Jill is a 20-something Seattle native turned New Yorker. She holds a J.D. and a B.A. from New York University. Currently she works as a lawyer in Manhattan and hangs her wallpaper in Brooklyn. Jill has also written for Yale Journal of Law and Feminism, the Guardian, the Huffington Post, </w:t>
      </w:r>
      <w:proofErr w:type="spellStart"/>
      <w:r w:rsidRPr="000C62C2">
        <w:rPr>
          <w:rStyle w:val="Style13ptBold"/>
          <w:rFonts w:cs="Times New Roman"/>
          <w:sz w:val="16"/>
        </w:rPr>
        <w:t>Alternet</w:t>
      </w:r>
      <w:proofErr w:type="spellEnd"/>
      <w:r w:rsidRPr="000C62C2">
        <w:rPr>
          <w:rStyle w:val="Style13ptBold"/>
          <w:rFonts w:cs="Times New Roman"/>
          <w:sz w:val="16"/>
        </w:rPr>
        <w:t xml:space="preserve">, Women’s </w:t>
      </w:r>
      <w:proofErr w:type="spellStart"/>
      <w:r w:rsidRPr="000C62C2">
        <w:rPr>
          <w:rStyle w:val="Style13ptBold"/>
          <w:rFonts w:cs="Times New Roman"/>
          <w:sz w:val="16"/>
        </w:rPr>
        <w:t>eNews</w:t>
      </w:r>
      <w:proofErr w:type="spellEnd"/>
      <w:r w:rsidRPr="000C62C2">
        <w:rPr>
          <w:rStyle w:val="Style13ptBold"/>
          <w:rFonts w:cs="Times New Roman"/>
          <w:sz w:val="16"/>
        </w:rPr>
        <w:t xml:space="preserve">, the NYU School of Law Alumni Magazine, and Ms. JD. She was an editor for AlterNet’s Reproductive Justice and Gender section, the Washington Square News, the New York University Review of Law and Social Change, and the NYU School of Law Alumni Magazine. Her first contribution to a feminist anthology, Yes Means Yes: Visions of Female Sexual Power and a World </w:t>
      </w:r>
      <w:proofErr w:type="gramStart"/>
      <w:r w:rsidRPr="000C62C2">
        <w:rPr>
          <w:rStyle w:val="Style13ptBold"/>
          <w:rFonts w:cs="Times New Roman"/>
          <w:sz w:val="16"/>
        </w:rPr>
        <w:t>Without</w:t>
      </w:r>
      <w:proofErr w:type="gramEnd"/>
      <w:r w:rsidRPr="000C62C2">
        <w:rPr>
          <w:rStyle w:val="Style13ptBold"/>
          <w:rFonts w:cs="Times New Roman"/>
          <w:sz w:val="16"/>
        </w:rPr>
        <w:t xml:space="preserve"> Rape, is out now. https://www.theguardian.com/commentisfree/2014/mar/05/trigger-warnings-can-be-counterproductive)</w:t>
      </w:r>
    </w:p>
    <w:p w:rsidR="006E50B1" w:rsidRPr="000C62C2" w:rsidRDefault="006E50B1" w:rsidP="006E50B1">
      <w:pPr>
        <w:rPr>
          <w:rStyle w:val="StyleUnderline"/>
          <w:rFonts w:cs="Times New Roman"/>
        </w:rPr>
      </w:pPr>
      <w:r w:rsidRPr="000C62C2">
        <w:rPr>
          <w:rStyle w:val="Emphasis"/>
          <w:rFonts w:cs="Times New Roman"/>
        </w:rPr>
        <w:t>Trigger Warning: this piece discusses trigger warnings</w:t>
      </w:r>
      <w:r w:rsidRPr="000C62C2">
        <w:rPr>
          <w:rFonts w:ascii="Times New Roman" w:hAnsi="Times New Roman" w:cs="Times New Roman"/>
          <w:sz w:val="8"/>
        </w:rPr>
        <w:t>. It may also look askance at college students who are now asking that trigger warnings be applied to their course materials. If you've spent time on feminist blogs lately or in the social-justice-oriented corner of Tumblr, you have likely come across the Trigger Warning (TW): a note to readers that the material following the warning may trigger a post-traumatic stress reaction</w:t>
      </w:r>
      <w:r w:rsidRPr="000C62C2">
        <w:rPr>
          <w:rStyle w:val="StyleUnderline"/>
          <w:rFonts w:cs="Times New Roman"/>
        </w:rPr>
        <w:t xml:space="preserve">. </w:t>
      </w:r>
      <w:r w:rsidRPr="000C62C2">
        <w:rPr>
          <w:rStyle w:val="Emphasis"/>
          <w:rFonts w:cs="Times New Roman"/>
        </w:rPr>
        <w:t xml:space="preserve">In the early days </w:t>
      </w:r>
      <w:r w:rsidRPr="000C62C2">
        <w:rPr>
          <w:rFonts w:ascii="Times New Roman" w:hAnsi="Times New Roman" w:cs="Times New Roman"/>
          <w:sz w:val="8"/>
        </w:rPr>
        <w:t xml:space="preserve">of feminist blogging, </w:t>
      </w:r>
      <w:r w:rsidRPr="000C62C2">
        <w:rPr>
          <w:rStyle w:val="Emphasis"/>
          <w:rFonts w:cs="Times New Roman"/>
        </w:rPr>
        <w:t>trigger warnings were generally about</w:t>
      </w:r>
      <w:r w:rsidRPr="000C62C2">
        <w:rPr>
          <w:rStyle w:val="StyleUnderline"/>
          <w:rFonts w:cs="Times New Roman"/>
        </w:rPr>
        <w:t xml:space="preserve"> sexual </w:t>
      </w:r>
      <w:r w:rsidRPr="000C62C2">
        <w:rPr>
          <w:rStyle w:val="Emphasis"/>
          <w:rFonts w:cs="Times New Roman"/>
        </w:rPr>
        <w:t>assault</w:t>
      </w:r>
      <w:r w:rsidRPr="000C62C2">
        <w:rPr>
          <w:rFonts w:ascii="Times New Roman" w:hAnsi="Times New Roman" w:cs="Times New Roman"/>
          <w:sz w:val="8"/>
        </w:rPr>
        <w:t xml:space="preserve">, and posted </w:t>
      </w:r>
      <w:r w:rsidRPr="000C62C2">
        <w:rPr>
          <w:rStyle w:val="StyleUnderline"/>
          <w:rFonts w:cs="Times New Roman"/>
        </w:rPr>
        <w:t>with the understanding that</w:t>
      </w:r>
      <w:r w:rsidRPr="000C62C2">
        <w:rPr>
          <w:rFonts w:ascii="Times New Roman" w:hAnsi="Times New Roman" w:cs="Times New Roman"/>
          <w:sz w:val="8"/>
        </w:rPr>
        <w:t xml:space="preserve"> lots of women are sexual assault survivors, lots of women read feminist blogs, and </w:t>
      </w:r>
      <w:r w:rsidRPr="000C62C2">
        <w:rPr>
          <w:rStyle w:val="StyleUnderline"/>
          <w:rFonts w:cs="Times New Roman"/>
        </w:rPr>
        <w:t>graphic descriptions</w:t>
      </w:r>
      <w:r w:rsidRPr="000C62C2">
        <w:rPr>
          <w:rFonts w:ascii="Times New Roman" w:hAnsi="Times New Roman" w:cs="Times New Roman"/>
          <w:sz w:val="8"/>
        </w:rPr>
        <w:t xml:space="preserve"> of rape might lead to panic attacks or other </w:t>
      </w:r>
      <w:r w:rsidRPr="000C62C2">
        <w:rPr>
          <w:rStyle w:val="StyleUnderline"/>
          <w:rFonts w:cs="Times New Roman"/>
        </w:rPr>
        <w:t>reactions that will really ruin someone's day.</w:t>
      </w:r>
      <w:r w:rsidRPr="000C62C2">
        <w:rPr>
          <w:rFonts w:ascii="Times New Roman" w:hAnsi="Times New Roman" w:cs="Times New Roman"/>
          <w:sz w:val="8"/>
        </w:rPr>
        <w:t xml:space="preserve"> Easy enough to give readers a little heads up – a trigger warning – so that they can decide to avoid that material if they know that discussion of rape triggers debilitating reactions. </w:t>
      </w:r>
      <w:r w:rsidRPr="000C62C2">
        <w:rPr>
          <w:rStyle w:val="Emphasis"/>
          <w:rFonts w:cs="Times New Roman"/>
        </w:rPr>
        <w:t>Trigger warnings</w:t>
      </w:r>
      <w:r w:rsidRPr="000C62C2">
        <w:rPr>
          <w:rFonts w:ascii="Times New Roman" w:hAnsi="Times New Roman" w:cs="Times New Roman"/>
          <w:sz w:val="8"/>
        </w:rPr>
        <w:t xml:space="preserve"> in online spaces, though</w:t>
      </w:r>
      <w:r w:rsidRPr="000C62C2">
        <w:rPr>
          <w:rStyle w:val="Emphasis"/>
          <w:rFonts w:cs="Times New Roman"/>
        </w:rPr>
        <w:t>, have expanded widely and become more intricate, detailed, specific and obscure</w:t>
      </w:r>
      <w:r w:rsidRPr="000C62C2">
        <w:rPr>
          <w:rFonts w:ascii="Times New Roman" w:hAnsi="Times New Roman" w:cs="Times New Roman"/>
          <w:sz w:val="8"/>
        </w:rPr>
        <w:t xml:space="preserve">. Trigger </w:t>
      </w:r>
      <w:r w:rsidRPr="000C62C2">
        <w:rPr>
          <w:rStyle w:val="StyleUnderline"/>
          <w:rFonts w:cs="Times New Roman"/>
        </w:rPr>
        <w:t>warnings</w:t>
      </w:r>
      <w:r w:rsidRPr="000C62C2">
        <w:rPr>
          <w:rFonts w:ascii="Times New Roman" w:hAnsi="Times New Roman" w:cs="Times New Roman"/>
          <w:sz w:val="8"/>
        </w:rPr>
        <w:t xml:space="preserve">, and their cousin the "content note", </w:t>
      </w:r>
      <w:r w:rsidRPr="000C62C2">
        <w:rPr>
          <w:rStyle w:val="StyleUnderline"/>
          <w:rFonts w:cs="Times New Roman"/>
        </w:rPr>
        <w:t xml:space="preserve">are now included for a whole slew of potentially offensive or upsetting content, including but not limited to: </w:t>
      </w:r>
      <w:r w:rsidRPr="000C62C2">
        <w:rPr>
          <w:rFonts w:ascii="Times New Roman" w:hAnsi="Times New Roman" w:cs="Times New Roman"/>
          <w:sz w:val="8"/>
        </w:rPr>
        <w:t xml:space="preserve">misogyny, the death penalty, calories in a food item, terrorism, drunk driving, how much a person weighs, racism, gun violence, Stand Your Ground laws, drones, homophobia, PTSD, slavery, victim-blaming, abuse, swearing, child abuse, self-injury, suicide, talk of drug use, descriptions of medical procedures, corpses, skulls, skeletons, needles, discussion of "isms," </w:t>
      </w:r>
      <w:proofErr w:type="spellStart"/>
      <w:r w:rsidRPr="000C62C2">
        <w:rPr>
          <w:rFonts w:ascii="Times New Roman" w:hAnsi="Times New Roman" w:cs="Times New Roman"/>
          <w:sz w:val="8"/>
        </w:rPr>
        <w:t>neuroatypical</w:t>
      </w:r>
      <w:proofErr w:type="spellEnd"/>
      <w:r w:rsidRPr="000C62C2">
        <w:rPr>
          <w:rFonts w:ascii="Times New Roman" w:hAnsi="Times New Roman" w:cs="Times New Roman"/>
          <w:sz w:val="8"/>
        </w:rPr>
        <w:t xml:space="preserve"> shaming, slurs (including "stupid" or "dumb"), kidnapping, dental trauma, discussions of sex (even consensual), death or dying, spiders, insects, snakes, vomit, pregnancy, childbirth, blood, scarification, Nazi paraphernalia, slimy things, holes and "anything that might inspire intrusive thoughts in people with OCD". It is true that everything on the above list might trigger a PTSD response in someone. The trouble with PTSD, though, is that its triggers are often unpredictable and individually specific – a certain smell, a particular song, being touched in that one way. It's impossible to account for all of them, because triggers are by their nature not particularly rational or universally foreseeable. Some are more common than others, though, which is why it seems reasonable enough for explicitly feminist spaces to include trigger warnings for things like assault and eating disorders. College, though, is different. It is not a feminist blog. It is not a social justice Tumblr. College isn't exactly the real world either, but it's </w:t>
      </w:r>
      <w:r w:rsidRPr="000C62C2">
        <w:rPr>
          <w:rStyle w:val="StyleUnderline"/>
          <w:rFonts w:cs="Times New Roman"/>
        </w:rPr>
        <w:t xml:space="preserve">a space for </w:t>
      </w:r>
      <w:proofErr w:type="spellStart"/>
      <w:r w:rsidRPr="000C62C2">
        <w:rPr>
          <w:rStyle w:val="StyleUnderline"/>
          <w:rFonts w:cs="Times New Roman"/>
        </w:rPr>
        <w:t>kinda-sorta</w:t>
      </w:r>
      <w:proofErr w:type="spellEnd"/>
      <w:r w:rsidRPr="000C62C2">
        <w:rPr>
          <w:rStyle w:val="StyleUnderline"/>
          <w:rFonts w:cs="Times New Roman"/>
        </w:rPr>
        <w:t xml:space="preserve"> adults to wade neck-deep into art, literature, philosophy, and the sciences, to explore new ideas, to expand their knowledge of the cultural canon, to interrogate power and to learn how to make an argument</w:t>
      </w:r>
      <w:r w:rsidRPr="000C62C2">
        <w:rPr>
          <w:rFonts w:ascii="Times New Roman" w:hAnsi="Times New Roman" w:cs="Times New Roman"/>
          <w:sz w:val="8"/>
        </w:rPr>
        <w:t xml:space="preserve"> and to read a text. It </w:t>
      </w:r>
      <w:r w:rsidRPr="000C62C2">
        <w:rPr>
          <w:rStyle w:val="StyleUnderline"/>
          <w:rFonts w:cs="Times New Roman"/>
        </w:rPr>
        <w:t xml:space="preserve">is, hopefully, </w:t>
      </w:r>
      <w:r w:rsidRPr="000C62C2">
        <w:rPr>
          <w:rStyle w:val="Emphasis"/>
          <w:rFonts w:cs="Times New Roman"/>
        </w:rPr>
        <w:t xml:space="preserve">a space where the student is challenged and sometimes frustrated and sometimes deeply upset, a place where the student's world expands and pushes them to reach the outer edges </w:t>
      </w:r>
      <w:r w:rsidRPr="000C62C2">
        <w:rPr>
          <w:rStyle w:val="StyleUnderline"/>
          <w:rFonts w:cs="Times New Roman"/>
        </w:rPr>
        <w:t xml:space="preserve">– not a place that contracts to meet the student exactly where they are. </w:t>
      </w:r>
      <w:proofErr w:type="gramStart"/>
      <w:r w:rsidRPr="000C62C2">
        <w:rPr>
          <w:rStyle w:val="StyleUnderline"/>
          <w:rFonts w:cs="Times New Roman"/>
        </w:rPr>
        <w:t>Which doesn't mean that individual</w:t>
      </w:r>
      <w:r w:rsidRPr="000C62C2">
        <w:rPr>
          <w:rFonts w:ascii="Times New Roman" w:hAnsi="Times New Roman" w:cs="Times New Roman"/>
          <w:sz w:val="8"/>
        </w:rPr>
        <w:t xml:space="preserve"> students </w:t>
      </w:r>
      <w:r w:rsidRPr="000C62C2">
        <w:rPr>
          <w:rStyle w:val="StyleUnderline"/>
          <w:rFonts w:cs="Times New Roman"/>
        </w:rPr>
        <w:t xml:space="preserve">should not be given </w:t>
      </w:r>
      <w:r w:rsidRPr="000C62C2">
        <w:rPr>
          <w:rFonts w:ascii="Times New Roman" w:hAnsi="Times New Roman" w:cs="Times New Roman"/>
          <w:sz w:val="8"/>
        </w:rPr>
        <w:t xml:space="preserve">mental health </w:t>
      </w:r>
      <w:r w:rsidRPr="000C62C2">
        <w:rPr>
          <w:rStyle w:val="StyleUnderline"/>
          <w:rFonts w:cs="Times New Roman"/>
        </w:rPr>
        <w:t>accommodations.</w:t>
      </w:r>
      <w:proofErr w:type="gramEnd"/>
      <w:r w:rsidRPr="000C62C2">
        <w:rPr>
          <w:rStyle w:val="StyleUnderline"/>
          <w:rFonts w:cs="Times New Roman"/>
        </w:rPr>
        <w:t xml:space="preserve"> It's perfectly reasonable for a survivor of violence to ask </w:t>
      </w:r>
      <w:r w:rsidRPr="000C62C2">
        <w:rPr>
          <w:rFonts w:ascii="Times New Roman" w:hAnsi="Times New Roman" w:cs="Times New Roman"/>
          <w:sz w:val="8"/>
        </w:rPr>
        <w:t>a professor</w:t>
      </w:r>
      <w:r w:rsidRPr="000C62C2">
        <w:rPr>
          <w:rStyle w:val="StyleUnderline"/>
          <w:rFonts w:cs="Times New Roman"/>
        </w:rPr>
        <w:t xml:space="preserve"> for a heads up</w:t>
      </w:r>
      <w:r w:rsidRPr="000C62C2">
        <w:rPr>
          <w:rFonts w:ascii="Times New Roman" w:hAnsi="Times New Roman" w:cs="Times New Roman"/>
          <w:sz w:val="8"/>
        </w:rPr>
        <w:t xml:space="preserve"> if the reading list includes a piece with graphic descriptions of rape or violence, for example. </w:t>
      </w:r>
      <w:r w:rsidRPr="000C62C2">
        <w:rPr>
          <w:rStyle w:val="StyleUnderline"/>
          <w:rFonts w:cs="Times New Roman"/>
        </w:rPr>
        <w:t>But generalized trigger warnings aren't so much about helping people with PTSD as they are about a certain kind of performative feminism:</w:t>
      </w:r>
      <w:r w:rsidRPr="000C62C2">
        <w:rPr>
          <w:rFonts w:ascii="Times New Roman" w:hAnsi="Times New Roman" w:cs="Times New Roman"/>
          <w:sz w:val="8"/>
        </w:rPr>
        <w:t xml:space="preserve"> </w:t>
      </w:r>
      <w:r w:rsidRPr="000C62C2">
        <w:rPr>
          <w:rStyle w:val="Emphasis"/>
          <w:rFonts w:cs="Times New Roman"/>
        </w:rPr>
        <w:t xml:space="preserve">they're a low-stakes way to use the right language to identify yourself as conscious of social justice issues. </w:t>
      </w:r>
      <w:r w:rsidRPr="000C62C2">
        <w:rPr>
          <w:rStyle w:val="StyleUnderline"/>
          <w:rFonts w:cs="Times New Roman"/>
        </w:rPr>
        <w:t xml:space="preserve">Even better is demanding a trigger warning – that identifies you as even more aware, even more feminist, </w:t>
      </w:r>
      <w:proofErr w:type="gramStart"/>
      <w:r w:rsidRPr="000C62C2">
        <w:rPr>
          <w:rStyle w:val="StyleUnderline"/>
          <w:rFonts w:cs="Times New Roman"/>
        </w:rPr>
        <w:t>even</w:t>
      </w:r>
      <w:proofErr w:type="gramEnd"/>
      <w:r w:rsidRPr="000C62C2">
        <w:rPr>
          <w:rStyle w:val="StyleUnderline"/>
          <w:rFonts w:cs="Times New Roman"/>
        </w:rPr>
        <w:t xml:space="preserve"> more solicitous than the person who failed to adequately provide such a warning.</w:t>
      </w:r>
      <w:r w:rsidRPr="000C62C2">
        <w:rPr>
          <w:rStyle w:val="StyleUnderline"/>
        </w:rPr>
        <w:t xml:space="preserve"> </w:t>
      </w:r>
      <w:r w:rsidRPr="000C62C2">
        <w:rPr>
          <w:rStyle w:val="StyleUnderline"/>
          <w:rFonts w:cs="Times New Roman"/>
        </w:rPr>
        <w:t>There is real harm in utilizing general trigger warnings in the classroom</w:t>
      </w:r>
      <w:r w:rsidRPr="000C62C2">
        <w:rPr>
          <w:rFonts w:ascii="Times New Roman" w:hAnsi="Times New Roman" w:cs="Times New Roman"/>
          <w:sz w:val="8"/>
        </w:rPr>
        <w:t xml:space="preserve">. Oberlin College recommends that its faculty "remove triggering material when it does not contribute directly to the course learning goals". When material is simply too important to take out entirely, the college recommends trigger warnings. For example, Oberlin says, Chinua Achebe's Things Fall Apart is a great and important book, but: … it may trigger readers who have experienced racism, colonialism, religious persecution, violence, suicide, and more. Students should be duly warned by the professor writing, for example, "Trigger warning: This book contains a scene of suicide." </w:t>
      </w:r>
      <w:r w:rsidRPr="000C62C2">
        <w:rPr>
          <w:rStyle w:val="StyleUnderline"/>
          <w:rFonts w:cs="Times New Roman"/>
        </w:rPr>
        <w:t>On its face, that sounds fine</w:t>
      </w:r>
      <w:r w:rsidRPr="000C62C2">
        <w:rPr>
          <w:rFonts w:ascii="Times New Roman" w:hAnsi="Times New Roman" w:cs="Times New Roman"/>
          <w:sz w:val="8"/>
        </w:rPr>
        <w:t xml:space="preserve"> (except for students who hate literary spoilers). </w:t>
      </w:r>
      <w:r w:rsidRPr="000C62C2">
        <w:rPr>
          <w:rStyle w:val="StyleUnderline"/>
          <w:rFonts w:cs="Times New Roman"/>
        </w:rPr>
        <w:t>But a trigger warning for</w:t>
      </w:r>
      <w:r w:rsidRPr="000C62C2">
        <w:rPr>
          <w:rFonts w:ascii="Times New Roman" w:hAnsi="Times New Roman" w:cs="Times New Roman"/>
          <w:sz w:val="8"/>
        </w:rPr>
        <w:t xml:space="preserve"> what Oberlin identified as the book's common triggers – racism, colonialism, religious persecution, violence, suicide (and more!) </w:t>
      </w:r>
      <w:proofErr w:type="gramStart"/>
      <w:r w:rsidRPr="000C62C2">
        <w:rPr>
          <w:rFonts w:ascii="Times New Roman" w:hAnsi="Times New Roman" w:cs="Times New Roman"/>
          <w:sz w:val="8"/>
        </w:rPr>
        <w:t xml:space="preserve">– </w:t>
      </w:r>
      <w:r w:rsidRPr="000C62C2">
        <w:rPr>
          <w:rStyle w:val="StyleUnderline"/>
          <w:rFonts w:cs="Times New Roman"/>
        </w:rPr>
        <w:t>sets the tone for reading and understanding the book.</w:t>
      </w:r>
      <w:proofErr w:type="gramEnd"/>
      <w:r w:rsidRPr="000C62C2">
        <w:rPr>
          <w:rStyle w:val="StyleUnderline"/>
          <w:rFonts w:cs="Times New Roman"/>
        </w:rPr>
        <w:t xml:space="preserve"> </w:t>
      </w:r>
      <w:r w:rsidRPr="000C62C2">
        <w:rPr>
          <w:rStyle w:val="Emphasis"/>
          <w:rFonts w:cs="Times New Roman"/>
        </w:rPr>
        <w:t>It skews students' perceptions. It highlights particular issues as necessarily more upsetting</w:t>
      </w:r>
      <w:r w:rsidRPr="000C62C2">
        <w:rPr>
          <w:rStyle w:val="StyleUnderline"/>
          <w:rFonts w:cs="Times New Roman"/>
        </w:rPr>
        <w:t xml:space="preserve"> than others, and directs students to focus on particular themes that have been singled out </w:t>
      </w:r>
      <w:r w:rsidRPr="000C62C2">
        <w:rPr>
          <w:rFonts w:ascii="Times New Roman" w:hAnsi="Times New Roman" w:cs="Times New Roman"/>
          <w:sz w:val="8"/>
        </w:rPr>
        <w:t xml:space="preserve">by the professor </w:t>
      </w:r>
      <w:r w:rsidRPr="000C62C2">
        <w:rPr>
          <w:rStyle w:val="StyleUnderline"/>
          <w:rFonts w:cs="Times New Roman"/>
        </w:rPr>
        <w:t>as traumatic</w:t>
      </w:r>
      <w:r w:rsidRPr="000C62C2">
        <w:rPr>
          <w:rFonts w:ascii="Times New Roman" w:hAnsi="Times New Roman" w:cs="Times New Roman"/>
          <w:sz w:val="8"/>
        </w:rPr>
        <w:t xml:space="preserve">. At Rutgers, a student urged professors to use trigger warnings as a sort of </w:t>
      </w:r>
      <w:proofErr w:type="spellStart"/>
      <w:r w:rsidRPr="000C62C2">
        <w:rPr>
          <w:rFonts w:ascii="Times New Roman" w:hAnsi="Times New Roman" w:cs="Times New Roman"/>
          <w:sz w:val="8"/>
        </w:rPr>
        <w:t>Solomonic</w:t>
      </w:r>
      <w:proofErr w:type="spellEnd"/>
      <w:r w:rsidRPr="000C62C2">
        <w:rPr>
          <w:rFonts w:ascii="Times New Roman" w:hAnsi="Times New Roman" w:cs="Times New Roman"/>
          <w:sz w:val="8"/>
        </w:rPr>
        <w:t xml:space="preserve"> baby-splitting between two apparently equally bad choices: banning certain texts or introducing works that may cause psychological distress. Works the student mentioned as particularly triggering include F Scott Fitzgerald's The Great Gatsby, </w:t>
      </w:r>
      <w:proofErr w:type="spellStart"/>
      <w:r w:rsidRPr="000C62C2">
        <w:rPr>
          <w:rFonts w:ascii="Times New Roman" w:hAnsi="Times New Roman" w:cs="Times New Roman"/>
          <w:sz w:val="8"/>
        </w:rPr>
        <w:t>Junot</w:t>
      </w:r>
      <w:proofErr w:type="spellEnd"/>
      <w:r w:rsidRPr="000C62C2">
        <w:rPr>
          <w:rFonts w:ascii="Times New Roman" w:hAnsi="Times New Roman" w:cs="Times New Roman"/>
          <w:sz w:val="8"/>
        </w:rPr>
        <w:t xml:space="preserve"> Diaz's This Is How You Lose Her and Virginia Woolf's </w:t>
      </w:r>
      <w:proofErr w:type="spellStart"/>
      <w:r w:rsidRPr="000C62C2">
        <w:rPr>
          <w:rFonts w:ascii="Times New Roman" w:hAnsi="Times New Roman" w:cs="Times New Roman"/>
          <w:sz w:val="8"/>
        </w:rPr>
        <w:t>Mrs</w:t>
      </w:r>
      <w:proofErr w:type="spellEnd"/>
      <w:r w:rsidRPr="000C62C2">
        <w:rPr>
          <w:rFonts w:ascii="Times New Roman" w:hAnsi="Times New Roman" w:cs="Times New Roman"/>
          <w:sz w:val="8"/>
        </w:rPr>
        <w:t xml:space="preserve"> Dalloway. The warnings would be passage-by-passage, and effectively reach "a compromise between protecting students and defending their civil liberties". But </w:t>
      </w:r>
      <w:r w:rsidRPr="000C62C2">
        <w:rPr>
          <w:rStyle w:val="StyleUnderline"/>
          <w:rFonts w:cs="Times New Roman"/>
        </w:rPr>
        <w:t xml:space="preserve">the space between comfort and freedom is not actually where </w:t>
      </w:r>
      <w:r w:rsidRPr="000C62C2">
        <w:rPr>
          <w:rFonts w:ascii="Times New Roman" w:hAnsi="Times New Roman" w:cs="Times New Roman"/>
          <w:sz w:val="8"/>
        </w:rPr>
        <w:t xml:space="preserve">universities </w:t>
      </w:r>
      <w:r w:rsidRPr="000C62C2">
        <w:rPr>
          <w:rStyle w:val="StyleUnderline"/>
          <w:rFonts w:cs="Times New Roman"/>
        </w:rPr>
        <w:t xml:space="preserve">should seek to situate </w:t>
      </w:r>
      <w:r w:rsidRPr="000C62C2">
        <w:rPr>
          <w:rFonts w:ascii="Times New Roman" w:hAnsi="Times New Roman" w:cs="Times New Roman"/>
          <w:sz w:val="8"/>
        </w:rPr>
        <w:t xml:space="preserve">college </w:t>
      </w:r>
      <w:r w:rsidRPr="000C62C2">
        <w:rPr>
          <w:rStyle w:val="StyleUnderline"/>
          <w:rFonts w:cs="Times New Roman"/>
        </w:rPr>
        <w:t>students</w:t>
      </w:r>
      <w:r w:rsidRPr="000C62C2">
        <w:rPr>
          <w:rStyle w:val="Emphasis"/>
          <w:rFonts w:cs="Times New Roman"/>
        </w:rPr>
        <w:t>. Students should be pushed to defend their ideas and to see the world from a variety of perspectives.</w:t>
      </w:r>
      <w:r w:rsidRPr="000C62C2">
        <w:rPr>
          <w:rStyle w:val="StyleUnderline"/>
          <w:rFonts w:cs="Times New Roman"/>
        </w:rPr>
        <w:t xml:space="preserve"> Trigger warnings don't just warn students of potentially triggering material; </w:t>
      </w:r>
      <w:r w:rsidRPr="000C62C2">
        <w:rPr>
          <w:rStyle w:val="Emphasis"/>
          <w:rFonts w:cs="Times New Roman"/>
        </w:rPr>
        <w:t>they effectively shut down particular lines of discussion with "that's triggering". Students</w:t>
      </w:r>
      <w:r w:rsidRPr="000C62C2">
        <w:rPr>
          <w:rStyle w:val="StyleUnderline"/>
          <w:rFonts w:cs="Times New Roman"/>
        </w:rPr>
        <w:t xml:space="preserve"> should – and do </w:t>
      </w:r>
      <w:r w:rsidRPr="000C62C2">
        <w:rPr>
          <w:rStyle w:val="Emphasis"/>
          <w:rFonts w:cs="Times New Roman"/>
        </w:rPr>
        <w:t>– have the right to walk out of any classroom.</w:t>
      </w:r>
      <w:r w:rsidRPr="000C62C2">
        <w:rPr>
          <w:rStyle w:val="StyleUnderline"/>
          <w:rFonts w:cs="Times New Roman"/>
        </w:rPr>
        <w:t xml:space="preserve"> But </w:t>
      </w:r>
      <w:r w:rsidRPr="000C62C2">
        <w:rPr>
          <w:rStyle w:val="Emphasis"/>
          <w:rFonts w:cs="Times New Roman"/>
        </w:rPr>
        <w:t>students should also accept the challenge of exploring their own beliefs and responding to disagreement</w:t>
      </w:r>
      <w:r w:rsidRPr="000C62C2">
        <w:rPr>
          <w:rStyle w:val="StyleUnderline"/>
          <w:rFonts w:cs="Times New Roman"/>
        </w:rPr>
        <w:t xml:space="preserve">. Trigger warnings, of course, don't always shut down that kind of interrogation, but if feminist blogs are any example, </w:t>
      </w:r>
      <w:r w:rsidRPr="000C62C2">
        <w:rPr>
          <w:rStyle w:val="Emphasis"/>
          <w:rFonts w:cs="Times New Roman"/>
        </w:rPr>
        <w:t>they quickly become a way to short-circuit uncomfortable, unpopular or offensive arguments</w:t>
      </w:r>
      <w:r w:rsidRPr="000C62C2">
        <w:rPr>
          <w:rStyle w:val="StyleUnderline"/>
          <w:rFonts w:cs="Times New Roman"/>
        </w:rPr>
        <w:t xml:space="preserve">. That should concern those of us who love literature, but </w:t>
      </w:r>
      <w:r w:rsidRPr="000C62C2">
        <w:rPr>
          <w:rStyle w:val="Emphasis"/>
          <w:rFonts w:cs="Times New Roman"/>
        </w:rPr>
        <w:t xml:space="preserve">it should particularly trouble the feminist and anti-racist </w:t>
      </w:r>
      <w:r w:rsidRPr="000C62C2">
        <w:rPr>
          <w:rFonts w:ascii="Times New Roman" w:hAnsi="Times New Roman" w:cs="Times New Roman"/>
          <w:sz w:val="8"/>
        </w:rPr>
        <w:t xml:space="preserve">bookworms among us. </w:t>
      </w:r>
      <w:r w:rsidRPr="000C62C2">
        <w:rPr>
          <w:rStyle w:val="StyleUnderline"/>
          <w:rFonts w:cs="Times New Roman"/>
        </w:rPr>
        <w:t>Trigger warnings are largely perceived as protecting</w:t>
      </w:r>
      <w:r w:rsidRPr="000C62C2">
        <w:rPr>
          <w:rFonts w:ascii="Times New Roman" w:hAnsi="Times New Roman" w:cs="Times New Roman"/>
          <w:sz w:val="8"/>
        </w:rPr>
        <w:t xml:space="preserve"> young women and, to a lesser extent, other marginalized groups – people of color, LGBT people, people with mental illnesses. </w:t>
      </w:r>
      <w:r w:rsidRPr="000C62C2">
        <w:rPr>
          <w:rStyle w:val="StyleUnderline"/>
          <w:rFonts w:cs="Times New Roman"/>
        </w:rPr>
        <w:t>That the warnings hinge on topics that are more likely to affect the lives of marginalized groups contributes to the general perception of members of those groups as weak, vulnerable and "other".</w:t>
      </w:r>
      <w:r w:rsidRPr="000C62C2">
        <w:rPr>
          <w:rStyle w:val="StyleUnderline"/>
        </w:rPr>
        <w:t xml:space="preserve"> </w:t>
      </w:r>
      <w:r w:rsidRPr="000C62C2">
        <w:rPr>
          <w:rStyle w:val="Emphasis"/>
          <w:rFonts w:cs="Times New Roman"/>
          <w:i/>
        </w:rPr>
        <w:t>The kinds of suffering typically imaged and experienced in the white western male realm</w:t>
      </w:r>
      <w:r w:rsidRPr="000C62C2">
        <w:rPr>
          <w:rStyle w:val="StyleUnderline"/>
          <w:rFonts w:cs="Times New Roman"/>
        </w:rPr>
        <w:t xml:space="preserve"> – war, intra-male violence </w:t>
      </w:r>
      <w:r w:rsidRPr="000C62C2">
        <w:rPr>
          <w:rStyle w:val="Emphasis"/>
          <w:rFonts w:cs="Times New Roman"/>
          <w:i/>
        </w:rPr>
        <w:t>– are standard.</w:t>
      </w:r>
      <w:r w:rsidRPr="000C62C2">
        <w:rPr>
          <w:rStyle w:val="Emphasis"/>
          <w:rFonts w:cs="Times New Roman"/>
        </w:rPr>
        <w:t xml:space="preserve"> </w:t>
      </w:r>
      <w:r w:rsidRPr="000C62C2">
        <w:rPr>
          <w:rStyle w:val="StyleUnderline"/>
          <w:rFonts w:cs="Times New Roman"/>
        </w:rPr>
        <w:t>Traumas that impact</w:t>
      </w:r>
      <w:r w:rsidRPr="000C62C2">
        <w:rPr>
          <w:rFonts w:ascii="Times New Roman" w:hAnsi="Times New Roman" w:cs="Times New Roman"/>
          <w:sz w:val="8"/>
        </w:rPr>
        <w:t xml:space="preserve"> women, people of color, LGBT people, the mentally ill and </w:t>
      </w:r>
      <w:r w:rsidRPr="000C62C2">
        <w:rPr>
          <w:rStyle w:val="StyleUnderline"/>
          <w:rFonts w:cs="Times New Roman"/>
        </w:rPr>
        <w:t xml:space="preserve">other groups whose collective lives far outnumber those most often canonized in the American or European classroom are set apart as different, as particularly traumatizing. </w:t>
      </w:r>
      <w:r w:rsidRPr="000C62C2">
        <w:rPr>
          <w:rStyle w:val="Emphasis"/>
          <w:rFonts w:cs="Times New Roman"/>
          <w:i/>
        </w:rPr>
        <w:t>Trigger warnings imply that our experiences are so unusual the pages detailing our lives can only be turned while wearing kid gloves</w:t>
      </w:r>
      <w:r w:rsidRPr="000C62C2">
        <w:rPr>
          <w:rStyle w:val="StyleUnderline"/>
          <w:rFonts w:cs="Times New Roman"/>
        </w:rPr>
        <w:t>. There's a hierarchy of trauma there, as well as a dangerous assumption of inherent difference. There's a reinforcement of the toxic messages young women have gotten our entire lives: that we're inherently vulnerable.</w:t>
      </w:r>
      <w:r w:rsidRPr="000C62C2">
        <w:rPr>
          <w:rFonts w:ascii="Times New Roman" w:hAnsi="Times New Roman" w:cs="Times New Roman"/>
          <w:sz w:val="8"/>
        </w:rPr>
        <w:t xml:space="preserve"> </w:t>
      </w:r>
      <w:r w:rsidRPr="000C62C2">
        <w:rPr>
          <w:rStyle w:val="Emphasis"/>
          <w:rFonts w:cs="Times New Roman"/>
        </w:rPr>
        <w:t>And there's something lost when students are warned before they read</w:t>
      </w:r>
      <w:r w:rsidRPr="000C62C2">
        <w:rPr>
          <w:rFonts w:ascii="Times New Roman" w:hAnsi="Times New Roman" w:cs="Times New Roman"/>
          <w:sz w:val="8"/>
        </w:rPr>
        <w:t xml:space="preserve"> Achebe or Diaz or Woolf, </w:t>
      </w:r>
      <w:r w:rsidRPr="000C62C2">
        <w:rPr>
          <w:rStyle w:val="Emphasis"/>
          <w:rFonts w:cs="Times New Roman"/>
        </w:rPr>
        <w:t>and when they read those writers first through the lens of trauma and fear</w:t>
      </w:r>
      <w:r w:rsidRPr="000C62C2">
        <w:rPr>
          <w:rStyle w:val="StyleUnderline"/>
          <w:rFonts w:cs="Times New Roman"/>
        </w:rPr>
        <w:t xml:space="preserve">. Then, simply, </w:t>
      </w:r>
      <w:r w:rsidRPr="000C62C2">
        <w:rPr>
          <w:rStyle w:val="Emphasis"/>
          <w:rFonts w:cs="Times New Roman"/>
          <w:i/>
        </w:rPr>
        <w:t>there is the fact that the universe does not treat its members as if they come hand-delivered in a box clearly marked "fragile".</w:t>
      </w:r>
      <w:r w:rsidRPr="000C62C2">
        <w:rPr>
          <w:rStyle w:val="StyleUnderline"/>
          <w:rFonts w:cs="Times New Roman"/>
        </w:rPr>
        <w:t xml:space="preserve"> The world can be a desperately ugly place,</w:t>
      </w:r>
      <w:r w:rsidRPr="000C62C2">
        <w:rPr>
          <w:rFonts w:ascii="Times New Roman" w:hAnsi="Times New Roman" w:cs="Times New Roman"/>
          <w:sz w:val="8"/>
        </w:rPr>
        <w:t xml:space="preserve"> especially for women. That feminist blogs </w:t>
      </w:r>
      <w:r w:rsidRPr="000C62C2">
        <w:rPr>
          <w:rStyle w:val="StyleUnderline"/>
          <w:rFonts w:cs="Times New Roman"/>
        </w:rPr>
        <w:t>try to carve out a little section of the world that is a teeny bit safer for their readers is a credit to many of those spaces.</w:t>
      </w:r>
      <w:r w:rsidRPr="000C62C2">
        <w:rPr>
          <w:rFonts w:ascii="Times New Roman" w:hAnsi="Times New Roman" w:cs="Times New Roman"/>
          <w:sz w:val="8"/>
        </w:rPr>
        <w:t xml:space="preserve"> </w:t>
      </w:r>
      <w:r w:rsidRPr="000C62C2">
        <w:rPr>
          <w:rStyle w:val="StyleUnderline"/>
          <w:rFonts w:cs="Times New Roman"/>
        </w:rPr>
        <w:t xml:space="preserve">Colleges, though, are not intellectual or emotional safe zones. Nor should they be. </w:t>
      </w:r>
      <w:r w:rsidRPr="000C62C2">
        <w:rPr>
          <w:rFonts w:ascii="Times New Roman" w:hAnsi="Times New Roman" w:cs="Times New Roman"/>
          <w:sz w:val="8"/>
        </w:rPr>
        <w:t xml:space="preserve">Trauma </w:t>
      </w:r>
      <w:r w:rsidRPr="000C62C2">
        <w:rPr>
          <w:rStyle w:val="StyleUnderline"/>
          <w:rFonts w:cs="Times New Roman"/>
        </w:rPr>
        <w:t xml:space="preserve">survivors need tools to manage their triggers and cope with </w:t>
      </w:r>
      <w:proofErr w:type="spellStart"/>
      <w:r w:rsidRPr="000C62C2">
        <w:rPr>
          <w:rStyle w:val="StyleUnderline"/>
          <w:rFonts w:cs="Times New Roman"/>
        </w:rPr>
        <w:t>every day</w:t>
      </w:r>
      <w:proofErr w:type="spellEnd"/>
      <w:r w:rsidRPr="000C62C2">
        <w:rPr>
          <w:rStyle w:val="StyleUnderline"/>
          <w:rFonts w:cs="Times New Roman"/>
        </w:rPr>
        <w:t xml:space="preserve"> life. Universities absolutely should prioritize their needs – by making sure that mental health care is adequately funded, widely available and destigmatized. But they do students no favors by pretending that every piece of potentially upsetting, triggering or even emotionally devastating content comes with a warning sign.</w:t>
      </w:r>
    </w:p>
    <w:p w:rsidR="00290EEB" w:rsidRPr="000C62C2" w:rsidRDefault="00290EEB" w:rsidP="00EA581F">
      <w:pPr>
        <w:pStyle w:val="Heading3"/>
        <w:rPr>
          <w:rFonts w:cs="Times New Roman"/>
        </w:rPr>
      </w:pPr>
      <w:r w:rsidRPr="000C62C2">
        <w:rPr>
          <w:rFonts w:cs="Times New Roman"/>
        </w:rPr>
        <w:t>A</w:t>
      </w:r>
      <w:r w:rsidR="00EA581F" w:rsidRPr="000C62C2">
        <w:rPr>
          <w:rFonts w:cs="Times New Roman"/>
        </w:rPr>
        <w:t>/T</w:t>
      </w:r>
      <w:r w:rsidR="00ED4AEA" w:rsidRPr="000C62C2">
        <w:rPr>
          <w:rFonts w:cs="Times New Roman"/>
        </w:rPr>
        <w:t xml:space="preserve"> </w:t>
      </w:r>
      <w:proofErr w:type="spellStart"/>
      <w:r w:rsidR="00ED4AEA" w:rsidRPr="000C62C2">
        <w:rPr>
          <w:rFonts w:cs="Times New Roman"/>
        </w:rPr>
        <w:t>Mis</w:t>
      </w:r>
      <w:r w:rsidRPr="000C62C2">
        <w:rPr>
          <w:rFonts w:cs="Times New Roman"/>
        </w:rPr>
        <w:t>gendering</w:t>
      </w:r>
      <w:proofErr w:type="spellEnd"/>
    </w:p>
    <w:p w:rsidR="007820E6" w:rsidRPr="000C62C2" w:rsidRDefault="007820E6" w:rsidP="007820E6">
      <w:pPr>
        <w:pStyle w:val="Heading4"/>
      </w:pPr>
      <w:r w:rsidRPr="000C62C2">
        <w:t xml:space="preserve">Their Finch card is one person’s opinion, and is only citing their personally experience. Their opinion can’t be used to define the views of an entire community. </w:t>
      </w:r>
    </w:p>
    <w:p w:rsidR="007820E6" w:rsidRPr="000C62C2" w:rsidRDefault="007820E6" w:rsidP="007820E6">
      <w:pPr>
        <w:pStyle w:val="Heading4"/>
      </w:pPr>
      <w:r w:rsidRPr="000C62C2">
        <w:t xml:space="preserve">Their evidence is in the context of people purposefully ignoring pronouns because they reject that person’s identity. We made a mistake, and we are sorry. We acknowledge your gender identity meaning the impacts of </w:t>
      </w:r>
      <w:proofErr w:type="spellStart"/>
      <w:r w:rsidRPr="000C62C2">
        <w:t>misgendering</w:t>
      </w:r>
      <w:proofErr w:type="spellEnd"/>
      <w:r w:rsidRPr="000C62C2">
        <w:t xml:space="preserve"> in your evidence don’t link. </w:t>
      </w:r>
    </w:p>
    <w:p w:rsidR="00290EEB" w:rsidRPr="000C62C2" w:rsidRDefault="00290EEB" w:rsidP="005C1B83">
      <w:pPr>
        <w:pStyle w:val="Heading4"/>
        <w:rPr>
          <w:sz w:val="28"/>
        </w:rPr>
      </w:pPr>
      <w:r w:rsidRPr="000C62C2">
        <w:rPr>
          <w:sz w:val="28"/>
        </w:rPr>
        <w:t xml:space="preserve">Their K creates a race to the bottom that ignores the true issue of </w:t>
      </w:r>
      <w:proofErr w:type="spellStart"/>
      <w:r w:rsidRPr="000C62C2">
        <w:rPr>
          <w:sz w:val="28"/>
        </w:rPr>
        <w:t>misgendering</w:t>
      </w:r>
      <w:proofErr w:type="spellEnd"/>
      <w:r w:rsidRPr="000C62C2">
        <w:rPr>
          <w:sz w:val="28"/>
        </w:rPr>
        <w:t xml:space="preserve">. </w:t>
      </w:r>
    </w:p>
    <w:p w:rsidR="00290EEB" w:rsidRPr="000C62C2" w:rsidRDefault="00290EEB" w:rsidP="00290EEB">
      <w:pPr>
        <w:rPr>
          <w:rFonts w:ascii="Times New Roman" w:hAnsi="Times New Roman" w:cs="Times New Roman"/>
        </w:rPr>
      </w:pPr>
      <w:proofErr w:type="spellStart"/>
      <w:r w:rsidRPr="000C62C2">
        <w:rPr>
          <w:rStyle w:val="Style13ptBold"/>
        </w:rPr>
        <w:t>Volokh</w:t>
      </w:r>
      <w:proofErr w:type="spellEnd"/>
      <w:r w:rsidRPr="000C62C2">
        <w:rPr>
          <w:rStyle w:val="Style13ptBold"/>
        </w:rPr>
        <w:t xml:space="preserve"> 16</w:t>
      </w:r>
      <w:r w:rsidRPr="000C62C2">
        <w:rPr>
          <w:rFonts w:ascii="Times New Roman" w:hAnsi="Times New Roman" w:cs="Times New Roman"/>
        </w:rPr>
        <w:t xml:space="preserve"> (Eugene, “You can be fined for not calling people ‘</w:t>
      </w:r>
      <w:proofErr w:type="spellStart"/>
      <w:r w:rsidRPr="000C62C2">
        <w:rPr>
          <w:rFonts w:ascii="Times New Roman" w:hAnsi="Times New Roman" w:cs="Times New Roman"/>
        </w:rPr>
        <w:t>ze</w:t>
      </w:r>
      <w:proofErr w:type="spellEnd"/>
      <w:r w:rsidRPr="000C62C2">
        <w:rPr>
          <w:rFonts w:ascii="Times New Roman" w:hAnsi="Times New Roman" w:cs="Times New Roman"/>
        </w:rPr>
        <w:t>’ or ‘</w:t>
      </w:r>
      <w:proofErr w:type="spellStart"/>
      <w:r w:rsidRPr="000C62C2">
        <w:rPr>
          <w:rFonts w:ascii="Times New Roman" w:hAnsi="Times New Roman" w:cs="Times New Roman"/>
        </w:rPr>
        <w:t>hir</w:t>
      </w:r>
      <w:proofErr w:type="spellEnd"/>
      <w:r w:rsidRPr="000C62C2">
        <w:rPr>
          <w:rFonts w:ascii="Times New Roman" w:hAnsi="Times New Roman" w:cs="Times New Roman"/>
        </w:rPr>
        <w:t>’, if that’s the pronoun they demand that you use”, The Washington Post, 5/17, https://www.washingtonpost.com/news/volokh-conspiracy/wp/2016/05/17/you-can-be-fined-for-not-calling-people-ze-or-hir-if-thats-the-pronoun-they-demand-that-you-use/)</w:t>
      </w:r>
    </w:p>
    <w:p w:rsidR="00290EEB" w:rsidRPr="000C62C2" w:rsidRDefault="00290EEB" w:rsidP="00290EEB">
      <w:pPr>
        <w:pStyle w:val="NormalWeb"/>
        <w:spacing w:before="0" w:beforeAutospacing="0" w:after="360" w:afterAutospacing="0" w:line="276" w:lineRule="auto"/>
      </w:pPr>
      <w:r w:rsidRPr="000C62C2">
        <w:rPr>
          <w:sz w:val="22"/>
          <w:szCs w:val="22"/>
        </w:rPr>
        <w:t xml:space="preserve">The NYCHRL [New York City Human Rights Law] requires employers[, landlords, and all businesses and professionals] to use an [employee’s, tenant’s, customer’s, or client’s] preferred name, pronoun and title (e.g., Ms./Mrs.) regardless of the individual’s sex assigned at birth, anatomy, gender, medical history, appearance, or the sex indicated on the individual’s identification. Most individuals and many transgender people use female or male pronouns and titles. Some transgender and gender non-conforming people prefer to use pronouns other than he/him/his or she/her/hers, such as they/them/theirs or </w:t>
      </w:r>
      <w:proofErr w:type="spellStart"/>
      <w:r w:rsidRPr="000C62C2">
        <w:rPr>
          <w:sz w:val="22"/>
          <w:szCs w:val="22"/>
        </w:rPr>
        <w:t>ze</w:t>
      </w:r>
      <w:proofErr w:type="spellEnd"/>
      <w:r w:rsidRPr="000C62C2">
        <w:rPr>
          <w:sz w:val="22"/>
          <w:szCs w:val="22"/>
        </w:rPr>
        <w:t>/</w:t>
      </w:r>
      <w:proofErr w:type="spellStart"/>
      <w:r w:rsidRPr="000C62C2">
        <w:rPr>
          <w:sz w:val="22"/>
          <w:szCs w:val="22"/>
        </w:rPr>
        <w:t>hir</w:t>
      </w:r>
      <w:proofErr w:type="spellEnd"/>
      <w:r w:rsidRPr="000C62C2">
        <w:rPr>
          <w:sz w:val="22"/>
          <w:szCs w:val="22"/>
        </w:rPr>
        <w:t xml:space="preserve">. [Footnote: </w:t>
      </w:r>
      <w:proofErr w:type="spellStart"/>
      <w:r w:rsidRPr="000C62C2">
        <w:rPr>
          <w:sz w:val="22"/>
          <w:szCs w:val="22"/>
        </w:rPr>
        <w:t>Ze</w:t>
      </w:r>
      <w:proofErr w:type="spellEnd"/>
      <w:r w:rsidRPr="000C62C2">
        <w:rPr>
          <w:sz w:val="22"/>
          <w:szCs w:val="22"/>
        </w:rPr>
        <w:t xml:space="preserve"> and </w:t>
      </w:r>
      <w:proofErr w:type="spellStart"/>
      <w:r w:rsidRPr="000C62C2">
        <w:rPr>
          <w:sz w:val="22"/>
          <w:szCs w:val="22"/>
        </w:rPr>
        <w:t>hir</w:t>
      </w:r>
      <w:proofErr w:type="spellEnd"/>
      <w:r w:rsidRPr="000C62C2">
        <w:rPr>
          <w:sz w:val="22"/>
          <w:szCs w:val="22"/>
        </w:rPr>
        <w:t xml:space="preserve"> are popular gender-free pronouns preferred by some transgender and/or gender non-conforming individuals.] … Examples of Violations a. Intentional or repeated refusal to use an individual’s preferred name, pronoun or title. For example, repeatedly calling a transgender woman “him” or “Mr.” after she has made clear which pronouns and title she uses … Covered entities may avoid violations of the NYCHRL by creating a policy of asking everyone what their preferred gender pronoun is so that no individual is singled out for such questions and by updating their systems to allow all individuals to self-identify their names and genders. They should not limit the options for identification to male and female only. So peo</w:t>
      </w:r>
      <w:r w:rsidRPr="000C62C2">
        <w:rPr>
          <w:sz w:val="22"/>
          <w:szCs w:val="22"/>
          <w:u w:val="single"/>
        </w:rPr>
        <w:t>ple can basically force us — on pain of massive legal liability — to say what they want us to say, whether or not we want to endorse the political message associated with that term, and whether or not we think it’s a lie. We have to use “</w:t>
      </w:r>
      <w:proofErr w:type="spellStart"/>
      <w:r w:rsidRPr="000C62C2">
        <w:rPr>
          <w:sz w:val="22"/>
          <w:szCs w:val="22"/>
          <w:u w:val="single"/>
        </w:rPr>
        <w:t>ze</w:t>
      </w:r>
      <w:proofErr w:type="spellEnd"/>
      <w:r w:rsidRPr="000C62C2">
        <w:rPr>
          <w:sz w:val="22"/>
          <w:szCs w:val="22"/>
          <w:u w:val="single"/>
        </w:rPr>
        <w:t>,” a made-up word that carries an obvious political connotation</w:t>
      </w:r>
      <w:r w:rsidRPr="000C62C2">
        <w:rPr>
          <w:sz w:val="22"/>
          <w:szCs w:val="22"/>
        </w:rPr>
        <w:t xml:space="preserve"> (endorsement of the “non-binary” view of gender).</w:t>
      </w:r>
      <w:r w:rsidRPr="000C62C2">
        <w:rPr>
          <w:sz w:val="22"/>
          <w:szCs w:val="22"/>
          <w:u w:val="single"/>
        </w:rPr>
        <w:t xml:space="preserve"> We have to call people “him” and “her” even if we believe that people’s genders are determined by their biological sex and not by their self-perceptions — perceptions that, by the way, can</w:t>
      </w:r>
      <w:r w:rsidRPr="000C62C2">
        <w:rPr>
          <w:rStyle w:val="apple-converted-space"/>
          <w:rFonts w:eastAsiaTheme="majorEastAsia"/>
          <w:sz w:val="22"/>
          <w:szCs w:val="22"/>
          <w:u w:val="single"/>
        </w:rPr>
        <w:t> </w:t>
      </w:r>
      <w:hyperlink r:id="rId40" w:history="1">
        <w:r w:rsidRPr="000C62C2">
          <w:rPr>
            <w:rStyle w:val="Hyperlink"/>
            <w:rFonts w:eastAsiaTheme="majorEastAsia"/>
            <w:sz w:val="22"/>
            <w:szCs w:val="22"/>
            <w:u w:val="single"/>
          </w:rPr>
          <w:t>rapidly change</w:t>
        </w:r>
      </w:hyperlink>
      <w:r w:rsidRPr="000C62C2">
        <w:rPr>
          <w:sz w:val="22"/>
          <w:szCs w:val="22"/>
          <w:u w:val="single"/>
        </w:rPr>
        <w:t>, for those who are “</w:t>
      </w:r>
      <w:hyperlink r:id="rId41" w:history="1">
        <w:r w:rsidRPr="000C62C2">
          <w:rPr>
            <w:rStyle w:val="Hyperlink"/>
            <w:rFonts w:eastAsiaTheme="majorEastAsia"/>
            <w:sz w:val="22"/>
            <w:szCs w:val="22"/>
            <w:u w:val="single"/>
          </w:rPr>
          <w:t>gender-fluid</w:t>
        </w:r>
      </w:hyperlink>
      <w:r w:rsidRPr="000C62C2">
        <w:rPr>
          <w:sz w:val="22"/>
          <w:szCs w:val="22"/>
          <w:u w:val="single"/>
        </w:rPr>
        <w:t>” — and that using terms tied to self-perception is basically a lie. (I</w:t>
      </w:r>
      <w:r w:rsidRPr="000C62C2">
        <w:rPr>
          <w:sz w:val="22"/>
          <w:szCs w:val="22"/>
        </w:rPr>
        <w:t xml:space="preserve"> myself am not sure whether people who are anatomically male, for example, but perceive themselves as female should be viewed as men or women; perhaps one day I’ll be persuaded that they should be viewed as women; my objection is to being forced to express that view.) We can’t be required to even display a license plate that says “Live </w:t>
      </w:r>
      <w:proofErr w:type="gramStart"/>
      <w:r w:rsidRPr="000C62C2">
        <w:rPr>
          <w:sz w:val="22"/>
          <w:szCs w:val="22"/>
        </w:rPr>
        <w:t>Free</w:t>
      </w:r>
      <w:proofErr w:type="gramEnd"/>
      <w:r w:rsidRPr="000C62C2">
        <w:rPr>
          <w:sz w:val="22"/>
          <w:szCs w:val="22"/>
        </w:rPr>
        <w:t xml:space="preserve"> or Die” on our car, if we object to the message; that’s what the court held in</w:t>
      </w:r>
      <w:r w:rsidRPr="000C62C2">
        <w:rPr>
          <w:rStyle w:val="apple-converted-space"/>
          <w:rFonts w:eastAsiaTheme="majorEastAsia"/>
          <w:sz w:val="22"/>
          <w:szCs w:val="22"/>
        </w:rPr>
        <w:t> </w:t>
      </w:r>
      <w:r w:rsidRPr="000C62C2">
        <w:rPr>
          <w:i/>
          <w:iCs/>
          <w:sz w:val="22"/>
          <w:szCs w:val="22"/>
        </w:rPr>
        <w:t>Wooley v. Maynard</w:t>
      </w:r>
      <w:r w:rsidRPr="000C62C2">
        <w:rPr>
          <w:rStyle w:val="apple-converted-space"/>
          <w:rFonts w:eastAsiaTheme="majorEastAsia"/>
          <w:sz w:val="22"/>
          <w:szCs w:val="22"/>
        </w:rPr>
        <w:t> </w:t>
      </w:r>
      <w:r w:rsidRPr="000C62C2">
        <w:rPr>
          <w:sz w:val="22"/>
          <w:szCs w:val="22"/>
        </w:rPr>
        <w:t xml:space="preserve">(1978). But </w:t>
      </w:r>
      <w:r w:rsidRPr="000C62C2">
        <w:rPr>
          <w:sz w:val="22"/>
          <w:szCs w:val="22"/>
          <w:u w:val="single"/>
        </w:rPr>
        <w:t>New York is requiring people to actually say words that convey a message of approval of the view that gender is a matter of self-perception rather than anatomy, and that, as to “</w:t>
      </w:r>
      <w:proofErr w:type="spellStart"/>
      <w:r w:rsidRPr="000C62C2">
        <w:rPr>
          <w:sz w:val="22"/>
          <w:szCs w:val="22"/>
          <w:u w:val="single"/>
        </w:rPr>
        <w:t>ze</w:t>
      </w:r>
      <w:proofErr w:type="spellEnd"/>
      <w:r w:rsidRPr="000C62C2">
        <w:rPr>
          <w:sz w:val="22"/>
          <w:szCs w:val="22"/>
          <w:u w:val="single"/>
        </w:rPr>
        <w:t>,” were deliberately created to convey that a message. What’s more, according to the City, “refusal to use a transgender employee’s preferred name, pronoun, or title may constitute unlawful gender-based harassment.” The label “harassment” is important here because harassment law requires employers and businesses to prevent harassment</w:t>
      </w:r>
      <w:r w:rsidRPr="000C62C2">
        <w:rPr>
          <w:rStyle w:val="apple-converted-space"/>
          <w:rFonts w:eastAsiaTheme="majorEastAsia"/>
          <w:sz w:val="22"/>
          <w:szCs w:val="22"/>
          <w:u w:val="single"/>
        </w:rPr>
        <w:t> </w:t>
      </w:r>
      <w:r w:rsidRPr="000C62C2">
        <w:rPr>
          <w:i/>
          <w:iCs/>
          <w:sz w:val="22"/>
          <w:szCs w:val="22"/>
          <w:u w:val="single"/>
        </w:rPr>
        <w:t>by co-workers and patrons</w:t>
      </w:r>
      <w:r w:rsidRPr="000C62C2">
        <w:rPr>
          <w:rStyle w:val="apple-converted-space"/>
          <w:rFonts w:eastAsiaTheme="majorEastAsia"/>
          <w:sz w:val="22"/>
          <w:szCs w:val="22"/>
          <w:u w:val="single"/>
        </w:rPr>
        <w:t> </w:t>
      </w:r>
      <w:r w:rsidRPr="000C62C2">
        <w:rPr>
          <w:sz w:val="22"/>
          <w:szCs w:val="22"/>
          <w:u w:val="single"/>
        </w:rPr>
        <w:t>and not just by themselves or their own employees; this is particularly well established for</w:t>
      </w:r>
      <w:r w:rsidRPr="000C62C2">
        <w:rPr>
          <w:rStyle w:val="apple-converted-space"/>
          <w:rFonts w:eastAsiaTheme="majorEastAsia"/>
          <w:sz w:val="22"/>
          <w:szCs w:val="22"/>
          <w:u w:val="single"/>
        </w:rPr>
        <w:t> </w:t>
      </w:r>
      <w:hyperlink r:id="rId42" w:history="1">
        <w:r w:rsidRPr="000C62C2">
          <w:rPr>
            <w:rStyle w:val="Hyperlink"/>
            <w:rFonts w:eastAsiaTheme="majorEastAsia"/>
            <w:sz w:val="22"/>
            <w:szCs w:val="22"/>
            <w:u w:val="single"/>
          </w:rPr>
          <w:t>harassment by co-workers</w:t>
        </w:r>
      </w:hyperlink>
      <w:r w:rsidRPr="000C62C2">
        <w:rPr>
          <w:sz w:val="22"/>
          <w:szCs w:val="22"/>
          <w:u w:val="single"/>
        </w:rPr>
        <w:t>, but it has also been accepted for</w:t>
      </w:r>
      <w:r w:rsidRPr="000C62C2">
        <w:rPr>
          <w:rStyle w:val="apple-converted-space"/>
          <w:rFonts w:eastAsiaTheme="majorEastAsia"/>
          <w:sz w:val="22"/>
          <w:szCs w:val="22"/>
          <w:u w:val="single"/>
        </w:rPr>
        <w:t> </w:t>
      </w:r>
      <w:hyperlink r:id="rId43" w:history="1">
        <w:r w:rsidRPr="000C62C2">
          <w:rPr>
            <w:rStyle w:val="Hyperlink"/>
            <w:rFonts w:eastAsiaTheme="majorEastAsia"/>
            <w:sz w:val="22"/>
            <w:szCs w:val="22"/>
            <w:u w:val="single"/>
          </w:rPr>
          <w:t>harassment by fellow patrons</w:t>
        </w:r>
      </w:hyperlink>
      <w:r w:rsidRPr="000C62C2">
        <w:rPr>
          <w:sz w:val="22"/>
          <w:szCs w:val="22"/>
        </w:rPr>
        <w:t>. So an employer or business that learns that its employees or patrons are “</w:t>
      </w:r>
      <w:proofErr w:type="spellStart"/>
      <w:r w:rsidRPr="000C62C2">
        <w:rPr>
          <w:sz w:val="22"/>
          <w:szCs w:val="22"/>
        </w:rPr>
        <w:t>refus</w:t>
      </w:r>
      <w:proofErr w:type="spellEnd"/>
      <w:r w:rsidRPr="000C62C2">
        <w:rPr>
          <w:sz w:val="22"/>
          <w:szCs w:val="22"/>
        </w:rPr>
        <w:t>[</w:t>
      </w:r>
      <w:proofErr w:type="spellStart"/>
      <w:r w:rsidRPr="000C62C2">
        <w:rPr>
          <w:sz w:val="22"/>
          <w:szCs w:val="22"/>
        </w:rPr>
        <w:t>ing</w:t>
      </w:r>
      <w:proofErr w:type="spellEnd"/>
      <w:r w:rsidRPr="000C62C2">
        <w:rPr>
          <w:sz w:val="22"/>
          <w:szCs w:val="22"/>
        </w:rPr>
        <w:t xml:space="preserve">] to use a transgender employee’s preferred” pronoun or title would have to threaten to fire or eject such people unless they comply with the City’s demands. (The logic would also apply to landlords having to threaten to eject tenants who refuse to use co-tenants’ preferred </w:t>
      </w:r>
      <w:proofErr w:type="gramStart"/>
      <w:r w:rsidRPr="000C62C2">
        <w:rPr>
          <w:sz w:val="22"/>
          <w:szCs w:val="22"/>
        </w:rPr>
        <w:t>pronouns  But</w:t>
      </w:r>
      <w:proofErr w:type="gramEnd"/>
      <w:r w:rsidRPr="000C62C2">
        <w:rPr>
          <w:sz w:val="22"/>
          <w:szCs w:val="22"/>
        </w:rPr>
        <w:t xml:space="preserve"> of course “</w:t>
      </w:r>
      <w:proofErr w:type="spellStart"/>
      <w:r w:rsidRPr="000C62C2">
        <w:rPr>
          <w:sz w:val="22"/>
          <w:szCs w:val="22"/>
        </w:rPr>
        <w:t>ze</w:t>
      </w:r>
      <w:proofErr w:type="spellEnd"/>
      <w:r w:rsidRPr="000C62C2">
        <w:rPr>
          <w:sz w:val="22"/>
          <w:szCs w:val="22"/>
        </w:rPr>
        <w:t xml:space="preserve">” and “Ms./Mrs.” are just examples. We have to use the person’s “preferred … pronoun and title,” whatever those preferences might be. </w:t>
      </w:r>
      <w:r w:rsidRPr="000C62C2">
        <w:rPr>
          <w:sz w:val="22"/>
          <w:szCs w:val="22"/>
          <w:u w:val="single"/>
        </w:rPr>
        <w:t>Some people could say they prefer “</w:t>
      </w:r>
      <w:proofErr w:type="spellStart"/>
      <w:r w:rsidRPr="000C62C2">
        <w:rPr>
          <w:sz w:val="22"/>
          <w:szCs w:val="22"/>
          <w:u w:val="single"/>
        </w:rPr>
        <w:t>glugga</w:t>
      </w:r>
      <w:proofErr w:type="spellEnd"/>
      <w:r w:rsidRPr="000C62C2">
        <w:rPr>
          <w:sz w:val="22"/>
          <w:szCs w:val="22"/>
          <w:u w:val="single"/>
        </w:rPr>
        <w:t>” just as well as saying “</w:t>
      </w:r>
      <w:proofErr w:type="spellStart"/>
      <w:r w:rsidRPr="000C62C2">
        <w:rPr>
          <w:sz w:val="22"/>
          <w:szCs w:val="22"/>
          <w:u w:val="single"/>
        </w:rPr>
        <w:t>ze</w:t>
      </w:r>
      <w:proofErr w:type="spellEnd"/>
      <w:r w:rsidRPr="000C62C2">
        <w:rPr>
          <w:sz w:val="22"/>
          <w:szCs w:val="22"/>
          <w:u w:val="single"/>
        </w:rPr>
        <w:t>”; the whole point is that people are supposed to be free to define their own gender, and their own pronouns and titles. Seems improbable that some people would come up with new terms like that? Well, 10 or 20 years ago it would have seemed pretty improbable that today New Yorkers would be required to call some people “</w:t>
      </w:r>
      <w:proofErr w:type="spellStart"/>
      <w:r w:rsidRPr="000C62C2">
        <w:rPr>
          <w:sz w:val="22"/>
          <w:szCs w:val="22"/>
          <w:u w:val="single"/>
        </w:rPr>
        <w:t>ze</w:t>
      </w:r>
      <w:proofErr w:type="spellEnd"/>
      <w:r w:rsidRPr="000C62C2">
        <w:rPr>
          <w:sz w:val="22"/>
          <w:szCs w:val="22"/>
          <w:u w:val="single"/>
        </w:rPr>
        <w:t>.”</w:t>
      </w:r>
      <w:r w:rsidRPr="000C62C2">
        <w:rPr>
          <w:sz w:val="22"/>
          <w:szCs w:val="22"/>
        </w:rPr>
        <w:t xml:space="preserve"> Check out</w:t>
      </w:r>
      <w:r w:rsidRPr="000C62C2">
        <w:rPr>
          <w:rStyle w:val="apple-converted-space"/>
          <w:rFonts w:eastAsiaTheme="majorEastAsia"/>
          <w:sz w:val="22"/>
          <w:szCs w:val="22"/>
        </w:rPr>
        <w:t> </w:t>
      </w:r>
      <w:hyperlink r:id="rId44" w:history="1">
        <w:r w:rsidRPr="000C62C2">
          <w:rPr>
            <w:rStyle w:val="Hyperlink"/>
            <w:rFonts w:eastAsiaTheme="majorEastAsia"/>
            <w:sz w:val="22"/>
            <w:szCs w:val="22"/>
          </w:rPr>
          <w:t>this list</w:t>
        </w:r>
      </w:hyperlink>
      <w:r w:rsidRPr="000C62C2">
        <w:rPr>
          <w:sz w:val="22"/>
          <w:szCs w:val="22"/>
        </w:rPr>
        <w:t>, which already includes “</w:t>
      </w:r>
      <w:proofErr w:type="spellStart"/>
      <w:r w:rsidRPr="000C62C2">
        <w:rPr>
          <w:sz w:val="22"/>
          <w:szCs w:val="22"/>
        </w:rPr>
        <w:t>zie</w:t>
      </w:r>
      <w:proofErr w:type="spellEnd"/>
      <w:r w:rsidRPr="000C62C2">
        <w:rPr>
          <w:sz w:val="22"/>
          <w:szCs w:val="22"/>
        </w:rPr>
        <w:t>,” “</w:t>
      </w:r>
      <w:proofErr w:type="spellStart"/>
      <w:r w:rsidRPr="000C62C2">
        <w:rPr>
          <w:sz w:val="22"/>
          <w:szCs w:val="22"/>
        </w:rPr>
        <w:t>sie</w:t>
      </w:r>
      <w:proofErr w:type="spellEnd"/>
      <w:r w:rsidRPr="000C62C2">
        <w:rPr>
          <w:sz w:val="22"/>
          <w:szCs w:val="22"/>
        </w:rPr>
        <w:t>” (not the German version), “</w:t>
      </w:r>
      <w:proofErr w:type="spellStart"/>
      <w:r w:rsidRPr="000C62C2">
        <w:rPr>
          <w:sz w:val="22"/>
          <w:szCs w:val="22"/>
        </w:rPr>
        <w:t>ey</w:t>
      </w:r>
      <w:proofErr w:type="spellEnd"/>
      <w:r w:rsidRPr="000C62C2">
        <w:rPr>
          <w:sz w:val="22"/>
          <w:szCs w:val="22"/>
        </w:rPr>
        <w:t>,” “</w:t>
      </w:r>
      <w:proofErr w:type="spellStart"/>
      <w:r w:rsidRPr="000C62C2">
        <w:rPr>
          <w:sz w:val="22"/>
          <w:szCs w:val="22"/>
        </w:rPr>
        <w:t>ve</w:t>
      </w:r>
      <w:proofErr w:type="spellEnd"/>
      <w:r w:rsidRPr="000C62C2">
        <w:rPr>
          <w:sz w:val="22"/>
          <w:szCs w:val="22"/>
        </w:rPr>
        <w:t>,” “</w:t>
      </w:r>
      <w:proofErr w:type="spellStart"/>
      <w:r w:rsidRPr="000C62C2">
        <w:rPr>
          <w:sz w:val="22"/>
          <w:szCs w:val="22"/>
        </w:rPr>
        <w:t>tey</w:t>
      </w:r>
      <w:proofErr w:type="spellEnd"/>
      <w:r w:rsidRPr="000C62C2">
        <w:rPr>
          <w:sz w:val="22"/>
          <w:szCs w:val="22"/>
        </w:rPr>
        <w:t>,” “e,” “(f</w:t>
      </w:r>
      <w:proofErr w:type="gramStart"/>
      <w:r w:rsidRPr="000C62C2">
        <w:rPr>
          <w:sz w:val="22"/>
          <w:szCs w:val="22"/>
        </w:rPr>
        <w:t>)ae</w:t>
      </w:r>
      <w:proofErr w:type="gramEnd"/>
      <w:r w:rsidRPr="000C62C2">
        <w:rPr>
          <w:sz w:val="22"/>
          <w:szCs w:val="22"/>
        </w:rPr>
        <w:t>,” “per” and “</w:t>
      </w:r>
      <w:proofErr w:type="spellStart"/>
      <w:r w:rsidRPr="000C62C2">
        <w:rPr>
          <w:sz w:val="22"/>
          <w:szCs w:val="22"/>
        </w:rPr>
        <w:t>xe</w:t>
      </w:r>
      <w:proofErr w:type="spellEnd"/>
      <w:r w:rsidRPr="000C62C2">
        <w:rPr>
          <w:sz w:val="22"/>
          <w:szCs w:val="22"/>
        </w:rPr>
        <w:t xml:space="preserve">.” </w:t>
      </w:r>
      <w:r w:rsidRPr="000C62C2">
        <w:rPr>
          <w:sz w:val="22"/>
          <w:szCs w:val="22"/>
          <w:u w:val="single"/>
        </w:rPr>
        <w:t>Why wouldn’t some creative folks decide they want to add still more?  Or what if some people insist that their title is “Milord,” or “Your Holiness”? They may look like non-gender-related titles, but who’s to say? What if someone decides that one of the</w:t>
      </w:r>
      <w:r w:rsidRPr="000C62C2">
        <w:rPr>
          <w:rStyle w:val="apple-converted-space"/>
          <w:rFonts w:eastAsiaTheme="majorEastAsia"/>
          <w:sz w:val="22"/>
          <w:szCs w:val="22"/>
          <w:u w:val="single"/>
        </w:rPr>
        <w:t> </w:t>
      </w:r>
      <w:hyperlink r:id="rId45" w:history="1">
        <w:r w:rsidRPr="000C62C2">
          <w:rPr>
            <w:rStyle w:val="Hyperlink"/>
            <w:rFonts w:eastAsiaTheme="majorEastAsia"/>
            <w:sz w:val="22"/>
            <w:szCs w:val="22"/>
            <w:u w:val="single"/>
          </w:rPr>
          <w:t>56 genders</w:t>
        </w:r>
      </w:hyperlink>
      <w:r w:rsidRPr="000C62C2">
        <w:rPr>
          <w:rStyle w:val="apple-converted-space"/>
          <w:rFonts w:eastAsiaTheme="majorEastAsia"/>
          <w:sz w:val="22"/>
          <w:szCs w:val="22"/>
          <w:u w:val="single"/>
        </w:rPr>
        <w:t> </w:t>
      </w:r>
      <w:r w:rsidRPr="000C62C2">
        <w:rPr>
          <w:sz w:val="22"/>
          <w:szCs w:val="22"/>
          <w:u w:val="single"/>
        </w:rPr>
        <w:t xml:space="preserve">is indeed especially noble or holy and that those really are the preferred gender terms? Or even if “Your Holiness” is understood as purely religious (again, why would that be so, given that the point is that people are supposed to be free to define their own gender self-conception and the words that go with it), presumably the same logic that applies to gender-related self-chosen titles would apply to religion-related self-chosen titles. Both </w:t>
      </w:r>
      <w:r w:rsidRPr="000C62C2">
        <w:rPr>
          <w:sz w:val="22"/>
          <w:szCs w:val="22"/>
        </w:rPr>
        <w:t>sex and religious discrimination are, after all, prohibited by the same laws;</w:t>
      </w:r>
      <w:r w:rsidRPr="000C62C2">
        <w:rPr>
          <w:sz w:val="22"/>
          <w:szCs w:val="22"/>
          <w:u w:val="single"/>
        </w:rPr>
        <w:t xml:space="preserve"> by the City’s logic, if you call a Catholic priest “Father,” you’d have to use whatever other self-chosen religious titles people insist on.</w:t>
      </w:r>
      <w:r w:rsidRPr="000C62C2">
        <w:rPr>
          <w:sz w:val="22"/>
          <w:szCs w:val="22"/>
        </w:rPr>
        <w:t xml:space="preserve"> Nor is the mandated “</w:t>
      </w:r>
      <w:proofErr w:type="spellStart"/>
      <w:r w:rsidRPr="000C62C2">
        <w:rPr>
          <w:sz w:val="22"/>
          <w:szCs w:val="22"/>
        </w:rPr>
        <w:t>ze</w:t>
      </w:r>
      <w:proofErr w:type="spellEnd"/>
      <w:r w:rsidRPr="000C62C2">
        <w:rPr>
          <w:sz w:val="22"/>
          <w:szCs w:val="22"/>
        </w:rPr>
        <w:t xml:space="preserve">”-talk analogous to simple requirements that people be treated the same regardless of race or religion (requirements that may themselves be constrained by the First Amendment in some situations). </w:t>
      </w:r>
      <w:r w:rsidRPr="000C62C2">
        <w:rPr>
          <w:sz w:val="22"/>
          <w:szCs w:val="22"/>
          <w:u w:val="single"/>
        </w:rPr>
        <w:t>The analogy would be if the government demanded that people have to be addressed using their own preferred race- or religion-linked titles — hypothetically, enforcing people’s demands that “you need to use the title ‘Sun Person’ when you refer to me, because I’m black,” or “you need to use the title ‘</w:t>
      </w:r>
      <w:proofErr w:type="spellStart"/>
      <w:r w:rsidRPr="000C62C2">
        <w:rPr>
          <w:sz w:val="22"/>
          <w:szCs w:val="22"/>
          <w:u w:val="single"/>
        </w:rPr>
        <w:t>rav</w:t>
      </w:r>
      <w:proofErr w:type="spellEnd"/>
      <w:r w:rsidRPr="000C62C2">
        <w:rPr>
          <w:sz w:val="22"/>
          <w:szCs w:val="22"/>
          <w:u w:val="single"/>
        </w:rPr>
        <w:t>’ with me because I’m Jewish,” or “you need to use the title ‘friend’ with me because I’m a Quaker,” or “you need to address me as ‘thee’ rather than ‘you’ because I’m a Quaker.” Such a requirement would be just as bad as the “</w:t>
      </w:r>
      <w:proofErr w:type="spellStart"/>
      <w:r w:rsidRPr="000C62C2">
        <w:rPr>
          <w:sz w:val="22"/>
          <w:szCs w:val="22"/>
          <w:u w:val="single"/>
        </w:rPr>
        <w:t>ze</w:t>
      </w:r>
      <w:proofErr w:type="spellEnd"/>
      <w:r w:rsidRPr="000C62C2">
        <w:rPr>
          <w:sz w:val="22"/>
          <w:szCs w:val="22"/>
          <w:u w:val="single"/>
        </w:rPr>
        <w:t xml:space="preserve">” one.  </w:t>
      </w:r>
      <w:r w:rsidRPr="000C62C2">
        <w:rPr>
          <w:sz w:val="22"/>
          <w:szCs w:val="22"/>
        </w:rPr>
        <w:t>And this isn’t just the government as employer, requiring its employees to say things that keep government patrons happy with government services. This is the government as sovereign, threatening “civil penalties up to $125,000 for violations, and up to $250,000 for violations that are the result of willful, wanton, or malicious conduct” if people don’t speak the way the government tells them to speak. Nor is this likely to stay in New York City: The New York officials are arguing that this is just what the New York gender identity discrimination ban requires, and indeed it is part of the standard ideology expressed by many transgender rights activists; the same logic would be easily applicable by jurisdictions that have gender identity discrimination bans, or will have such bans; the federal government is</w:t>
      </w:r>
      <w:r w:rsidRPr="000C62C2">
        <w:rPr>
          <w:rStyle w:val="apple-converted-space"/>
          <w:rFonts w:eastAsiaTheme="majorEastAsia"/>
          <w:sz w:val="22"/>
          <w:szCs w:val="22"/>
        </w:rPr>
        <w:t> </w:t>
      </w:r>
      <w:hyperlink r:id="rId46" w:history="1">
        <w:r w:rsidRPr="000C62C2">
          <w:rPr>
            <w:rStyle w:val="Hyperlink"/>
            <w:rFonts w:eastAsiaTheme="majorEastAsia"/>
            <w:sz w:val="22"/>
            <w:szCs w:val="22"/>
          </w:rPr>
          <w:t>taking the view</w:t>
        </w:r>
      </w:hyperlink>
      <w:r w:rsidRPr="000C62C2">
        <w:rPr>
          <w:rStyle w:val="apple-converted-space"/>
          <w:rFonts w:eastAsiaTheme="majorEastAsia"/>
          <w:sz w:val="22"/>
          <w:szCs w:val="22"/>
        </w:rPr>
        <w:t> </w:t>
      </w:r>
      <w:r w:rsidRPr="000C62C2">
        <w:rPr>
          <w:sz w:val="22"/>
          <w:szCs w:val="22"/>
        </w:rPr>
        <w:t>that existing federal bans on sex discrimination also in effect ban gender identity discrimination, and the New York analysis would equally apply to that view; and the</w:t>
      </w:r>
      <w:r w:rsidRPr="000C62C2">
        <w:rPr>
          <w:rStyle w:val="apple-converted-space"/>
          <w:rFonts w:eastAsiaTheme="majorEastAsia"/>
          <w:sz w:val="22"/>
          <w:szCs w:val="22"/>
        </w:rPr>
        <w:t> </w:t>
      </w:r>
      <w:hyperlink r:id="rId47" w:history="1">
        <w:r w:rsidRPr="000C62C2">
          <w:rPr>
            <w:rStyle w:val="Hyperlink"/>
            <w:rFonts w:eastAsiaTheme="majorEastAsia"/>
            <w:sz w:val="22"/>
            <w:szCs w:val="22"/>
          </w:rPr>
          <w:t>Equal Employment Opportunity Commission has already taken the view</w:t>
        </w:r>
      </w:hyperlink>
      <w:r w:rsidRPr="000C62C2">
        <w:rPr>
          <w:rStyle w:val="apple-converted-space"/>
          <w:rFonts w:eastAsiaTheme="majorEastAsia"/>
          <w:sz w:val="22"/>
          <w:szCs w:val="22"/>
        </w:rPr>
        <w:t> </w:t>
      </w:r>
      <w:r w:rsidRPr="000C62C2">
        <w:rPr>
          <w:sz w:val="22"/>
          <w:szCs w:val="22"/>
        </w:rPr>
        <w:t>that it is illegal under federal law to persistently call employees by pronouns that correspond to their anatomical sex but not their gender identity, though it has not yet had occasion to opine about “</w:t>
      </w:r>
      <w:proofErr w:type="spellStart"/>
      <w:r w:rsidRPr="000C62C2">
        <w:rPr>
          <w:sz w:val="22"/>
          <w:szCs w:val="22"/>
        </w:rPr>
        <w:t>ze</w:t>
      </w:r>
      <w:proofErr w:type="spellEnd"/>
      <w:r w:rsidRPr="000C62C2">
        <w:rPr>
          <w:sz w:val="22"/>
          <w:szCs w:val="22"/>
        </w:rPr>
        <w:t>.”  Feel uncomfortable about being forced to use terms that express social status views (“Milord”) or religious views (“Your Holiness”) that you may not endorse? Well, you should feel uncomfortable about people being forced to use “</w:t>
      </w:r>
      <w:proofErr w:type="spellStart"/>
      <w:r w:rsidRPr="000C62C2">
        <w:rPr>
          <w:sz w:val="22"/>
          <w:szCs w:val="22"/>
        </w:rPr>
        <w:t>ze</w:t>
      </w:r>
      <w:proofErr w:type="spellEnd"/>
      <w:r w:rsidRPr="000C62C2">
        <w:rPr>
          <w:sz w:val="22"/>
          <w:szCs w:val="22"/>
        </w:rPr>
        <w:t>,” which expresses a view about gender that they might not endorse</w:t>
      </w:r>
      <w:r w:rsidRPr="000C62C2">
        <w:rPr>
          <w:sz w:val="22"/>
          <w:szCs w:val="22"/>
          <w:u w:val="single"/>
        </w:rPr>
        <w:t>. And, more broadly, I think we should all feel uncomfortable about government regulators forcing people to say things that convey and support the government’s ideology about gender</w:t>
      </w:r>
    </w:p>
    <w:p w:rsidR="00ED4AEA" w:rsidRPr="000C62C2" w:rsidRDefault="00ED4AEA" w:rsidP="00ED4AEA">
      <w:pPr>
        <w:pStyle w:val="Heading3"/>
        <w:rPr>
          <w:rFonts w:cs="Times New Roman"/>
        </w:rPr>
      </w:pPr>
      <w:r w:rsidRPr="000C62C2">
        <w:rPr>
          <w:rFonts w:cs="Times New Roman"/>
        </w:rPr>
        <w:t xml:space="preserve">A/T </w:t>
      </w:r>
      <w:r w:rsidR="00834EAC" w:rsidRPr="000C62C2">
        <w:rPr>
          <w:rFonts w:cs="Times New Roman"/>
        </w:rPr>
        <w:t>Psychoanalysis</w:t>
      </w:r>
    </w:p>
    <w:p w:rsidR="007820E6" w:rsidRPr="000C62C2" w:rsidRDefault="007820E6" w:rsidP="007820E6">
      <w:pPr>
        <w:pStyle w:val="Heading4"/>
      </w:pPr>
      <w:r w:rsidRPr="000C62C2">
        <w:t xml:space="preserve">Their evidence indicates that Lack of Goal setting is only one cause of Anxiety. The article this evidence is from also cited too much time to think, health and news, loss of coping, and anxious thoughts as other causes. </w:t>
      </w:r>
    </w:p>
    <w:p w:rsidR="00834EAC" w:rsidRPr="000C62C2" w:rsidRDefault="00834EAC" w:rsidP="005C1B83">
      <w:pPr>
        <w:pStyle w:val="Heading4"/>
        <w:rPr>
          <w:sz w:val="28"/>
        </w:rPr>
      </w:pPr>
      <w:r w:rsidRPr="000C62C2">
        <w:rPr>
          <w:sz w:val="28"/>
        </w:rPr>
        <w:t xml:space="preserve">Goal setting is bad – narrow minded thinking and feelings of failure. </w:t>
      </w:r>
    </w:p>
    <w:p w:rsidR="00834EAC" w:rsidRPr="000C62C2" w:rsidRDefault="00834EAC" w:rsidP="00834EAC">
      <w:pPr>
        <w:pStyle w:val="NormalWeb"/>
        <w:spacing w:before="0" w:beforeAutospacing="0" w:after="0" w:afterAutospacing="0" w:line="390" w:lineRule="atLeast"/>
        <w:rPr>
          <w:sz w:val="22"/>
          <w:szCs w:val="22"/>
        </w:rPr>
      </w:pPr>
      <w:r w:rsidRPr="000C62C2">
        <w:rPr>
          <w:b/>
          <w:sz w:val="22"/>
          <w:szCs w:val="22"/>
        </w:rPr>
        <w:t>William 11 (</w:t>
      </w:r>
      <w:r w:rsidRPr="000C62C2">
        <w:rPr>
          <w:sz w:val="22"/>
          <w:szCs w:val="22"/>
        </w:rPr>
        <w:t>Ray, “Why goal setting doesn’t work”, Psychology Today, April 11, 2011, https://www.psychologytoday.com/blog/wired-success/201104/why-goal-setting-doesnt-work)</w:t>
      </w:r>
    </w:p>
    <w:p w:rsidR="00834EAC" w:rsidRPr="000C62C2" w:rsidRDefault="00834EAC" w:rsidP="00834EAC">
      <w:pPr>
        <w:rPr>
          <w:rFonts w:ascii="Times New Roman" w:hAnsi="Times New Roman" w:cs="Times New Roman"/>
        </w:rPr>
      </w:pPr>
      <w:r w:rsidRPr="000C62C2">
        <w:rPr>
          <w:rFonts w:ascii="Times New Roman" w:hAnsi="Times New Roman" w:cs="Times New Roman"/>
        </w:rPr>
        <w:t xml:space="preserve">Despite the popularity of goal setting, there is compelling evidence that regardless of good intentions and effort, people and organizations consistently fall short of achieving their goals. More often than not, the fault is attributed to the goal setter. But the real problem may be in the efficacy of goal setting itself.  The Center </w:t>
      </w:r>
      <w:proofErr w:type="gramStart"/>
      <w:r w:rsidRPr="000C62C2">
        <w:rPr>
          <w:rFonts w:ascii="Times New Roman" w:hAnsi="Times New Roman" w:cs="Times New Roman"/>
        </w:rPr>
        <w:t>For</w:t>
      </w:r>
      <w:proofErr w:type="gramEnd"/>
      <w:r w:rsidRPr="000C62C2">
        <w:rPr>
          <w:rFonts w:ascii="Times New Roman" w:hAnsi="Times New Roman" w:cs="Times New Roman"/>
        </w:rPr>
        <w:t xml:space="preserve"> Disease Control estimates that 34% of Americans are overweight and a further 34% are obese, which means almost 70% of the population are dangerously unhealthy. </w:t>
      </w:r>
      <w:proofErr w:type="gramStart"/>
      <w:r w:rsidRPr="000C62C2">
        <w:rPr>
          <w:rFonts w:ascii="Times New Roman" w:hAnsi="Times New Roman" w:cs="Times New Roman"/>
        </w:rPr>
        <w:t>A curious result, despite the proliferation of weight loss programs that usually focus on weight-loss goals.</w:t>
      </w:r>
      <w:proofErr w:type="gramEnd"/>
      <w:r w:rsidRPr="000C62C2">
        <w:rPr>
          <w:rFonts w:ascii="Times New Roman" w:hAnsi="Times New Roman" w:cs="Times New Roman"/>
        </w:rPr>
        <w:t xml:space="preserve"> The easy explanation would be to attribute fault to lack of will or effort. But the problem may be inherent in the validity of goal setting. In the early </w:t>
      </w:r>
      <w:proofErr w:type="gramStart"/>
      <w:r w:rsidRPr="000C62C2">
        <w:rPr>
          <w:rFonts w:ascii="Times New Roman" w:hAnsi="Times New Roman" w:cs="Times New Roman"/>
        </w:rPr>
        <w:t>2000's ,</w:t>
      </w:r>
      <w:proofErr w:type="gramEnd"/>
      <w:r w:rsidRPr="000C62C2">
        <w:rPr>
          <w:rFonts w:ascii="Times New Roman" w:hAnsi="Times New Roman" w:cs="Times New Roman"/>
        </w:rPr>
        <w:t xml:space="preserve"> General Motors had set a goal to capture 29% of the American auto market. They even produced corporate pins for people to wear with the number 29 on them. Needless to say they never achieved that goal, and without a</w:t>
      </w:r>
      <w:r w:rsidRPr="000C62C2">
        <w:rPr>
          <w:rStyle w:val="apple-converted-space"/>
          <w:rFonts w:ascii="Times New Roman" w:eastAsiaTheme="majorEastAsia" w:hAnsi="Times New Roman" w:cs="Times New Roman"/>
        </w:rPr>
        <w:t> </w:t>
      </w:r>
      <w:hyperlink r:id="rId48" w:tooltip="Psychology Today looks at government" w:history="1">
        <w:r w:rsidRPr="000C62C2">
          <w:rPr>
            <w:rStyle w:val="Hyperlink"/>
            <w:rFonts w:ascii="Times New Roman" w:eastAsiaTheme="majorEastAsia" w:hAnsi="Times New Roman" w:cs="Times New Roman"/>
          </w:rPr>
          <w:t>government</w:t>
        </w:r>
      </w:hyperlink>
      <w:r w:rsidRPr="000C62C2">
        <w:rPr>
          <w:rStyle w:val="apple-converted-space"/>
          <w:rFonts w:ascii="Times New Roman" w:eastAsiaTheme="majorEastAsia" w:hAnsi="Times New Roman" w:cs="Times New Roman"/>
        </w:rPr>
        <w:t> </w:t>
      </w:r>
      <w:r w:rsidRPr="000C62C2">
        <w:rPr>
          <w:rFonts w:ascii="Times New Roman" w:hAnsi="Times New Roman" w:cs="Times New Roman"/>
        </w:rPr>
        <w:t xml:space="preserve">bailout, may not have even survived. </w:t>
      </w:r>
      <w:r w:rsidRPr="000C62C2">
        <w:rPr>
          <w:rStyle w:val="StyleUnderline"/>
        </w:rPr>
        <w:t>Our society, at both the individual level and in organizations, has an obsession with goal setting</w:t>
      </w:r>
      <w:r w:rsidRPr="000C62C2">
        <w:rPr>
          <w:rFonts w:ascii="Times New Roman" w:hAnsi="Times New Roman" w:cs="Times New Roman"/>
        </w:rPr>
        <w:t xml:space="preserve">, particularly "stretch" goals or "audacious goals." </w:t>
      </w:r>
      <w:r w:rsidRPr="000C62C2">
        <w:rPr>
          <w:rStyle w:val="StyleUnderline"/>
        </w:rPr>
        <w:t>We tie goals to accomplishment</w:t>
      </w:r>
      <w:r w:rsidRPr="000C62C2">
        <w:rPr>
          <w:rFonts w:ascii="Times New Roman" w:hAnsi="Times New Roman" w:cs="Times New Roman"/>
        </w:rPr>
        <w:t>. In our culture, an individual or organizations cannot be considered successful unless goals are achieved. And the usual</w:t>
      </w:r>
      <w:r w:rsidRPr="000C62C2">
        <w:rPr>
          <w:rStyle w:val="apple-converted-space"/>
          <w:rFonts w:ascii="Times New Roman" w:eastAsiaTheme="majorEastAsia" w:hAnsi="Times New Roman" w:cs="Times New Roman"/>
        </w:rPr>
        <w:t> </w:t>
      </w:r>
      <w:hyperlink r:id="rId49" w:tooltip="Psychology Today looks at motivation" w:history="1">
        <w:r w:rsidRPr="000C62C2">
          <w:rPr>
            <w:rStyle w:val="Hyperlink"/>
            <w:rFonts w:ascii="Times New Roman" w:eastAsiaTheme="majorEastAsia" w:hAnsi="Times New Roman" w:cs="Times New Roman"/>
          </w:rPr>
          <w:t>motivation</w:t>
        </w:r>
      </w:hyperlink>
      <w:r w:rsidRPr="000C62C2">
        <w:rPr>
          <w:rStyle w:val="apple-converted-space"/>
          <w:rFonts w:ascii="Times New Roman" w:eastAsiaTheme="majorEastAsia" w:hAnsi="Times New Roman" w:cs="Times New Roman"/>
        </w:rPr>
        <w:t> </w:t>
      </w:r>
      <w:r w:rsidRPr="000C62C2">
        <w:rPr>
          <w:rFonts w:ascii="Times New Roman" w:hAnsi="Times New Roman" w:cs="Times New Roman"/>
        </w:rPr>
        <w:t>method used by leaders to achieve these goals is the continual focus on "improvement," "bigger and better," through harder and harder work, and increased</w:t>
      </w:r>
      <w:r w:rsidRPr="000C62C2">
        <w:rPr>
          <w:rStyle w:val="apple-converted-space"/>
          <w:rFonts w:ascii="Times New Roman" w:eastAsiaTheme="majorEastAsia" w:hAnsi="Times New Roman" w:cs="Times New Roman"/>
        </w:rPr>
        <w:t> </w:t>
      </w:r>
      <w:hyperlink r:id="rId50" w:tooltip="Psychology Today looks at productivity" w:history="1">
        <w:r w:rsidRPr="000C62C2">
          <w:rPr>
            <w:rStyle w:val="Hyperlink"/>
            <w:rFonts w:ascii="Times New Roman" w:eastAsiaTheme="majorEastAsia" w:hAnsi="Times New Roman" w:cs="Times New Roman"/>
          </w:rPr>
          <w:t>productivity</w:t>
        </w:r>
      </w:hyperlink>
      <w:r w:rsidRPr="000C62C2">
        <w:rPr>
          <w:rStyle w:val="StyleUnderline"/>
        </w:rPr>
        <w:t>. And the way to measure that success is to measure goal attainment.</w:t>
      </w:r>
      <w:r w:rsidRPr="000C62C2">
        <w:rPr>
          <w:rFonts w:ascii="Times New Roman" w:hAnsi="Times New Roman" w:cs="Times New Roman"/>
        </w:rPr>
        <w:t xml:space="preserve"> Thus</w:t>
      </w:r>
      <w:r w:rsidRPr="000C62C2">
        <w:rPr>
          <w:rStyle w:val="apple-converted-space"/>
          <w:rFonts w:ascii="Times New Roman" w:eastAsiaTheme="majorEastAsia" w:hAnsi="Times New Roman" w:cs="Times New Roman"/>
        </w:rPr>
        <w:t> </w:t>
      </w:r>
      <w:hyperlink r:id="rId51" w:tooltip="Psychology Today looks at self-help" w:history="1">
        <w:r w:rsidRPr="000C62C2">
          <w:rPr>
            <w:rStyle w:val="Hyperlink"/>
            <w:rFonts w:ascii="Times New Roman" w:eastAsiaTheme="majorEastAsia" w:hAnsi="Times New Roman" w:cs="Times New Roman"/>
          </w:rPr>
          <w:t>self-help</w:t>
        </w:r>
      </w:hyperlink>
      <w:r w:rsidRPr="000C62C2">
        <w:rPr>
          <w:rStyle w:val="apple-converted-space"/>
          <w:rFonts w:ascii="Times New Roman" w:eastAsiaTheme="majorEastAsia" w:hAnsi="Times New Roman" w:cs="Times New Roman"/>
        </w:rPr>
        <w:t> </w:t>
      </w:r>
      <w:r w:rsidRPr="000C62C2">
        <w:rPr>
          <w:rFonts w:ascii="Times New Roman" w:hAnsi="Times New Roman" w:cs="Times New Roman"/>
        </w:rPr>
        <w:t>gurus such as Stephen Covey, Tony Robbins, Brian Tracy and others emphasized the necessary link between goals and success. In some ways both Santa Clause and The Secret have done us a disservice. Both focused on wishing something would happen and either through the process of writing it down and/or</w:t>
      </w:r>
      <w:r w:rsidRPr="000C62C2">
        <w:rPr>
          <w:rStyle w:val="apple-converted-space"/>
          <w:rFonts w:ascii="Times New Roman" w:eastAsiaTheme="majorEastAsia" w:hAnsi="Times New Roman" w:cs="Times New Roman"/>
        </w:rPr>
        <w:t> </w:t>
      </w:r>
      <w:hyperlink r:id="rId52" w:tooltip="Psychology Today looks at visualization" w:history="1">
        <w:r w:rsidRPr="000C62C2">
          <w:rPr>
            <w:rStyle w:val="Hyperlink"/>
            <w:rFonts w:ascii="Times New Roman" w:eastAsiaTheme="majorEastAsia" w:hAnsi="Times New Roman" w:cs="Times New Roman"/>
          </w:rPr>
          <w:t>visualization</w:t>
        </w:r>
      </w:hyperlink>
      <w:r w:rsidRPr="000C62C2">
        <w:rPr>
          <w:rFonts w:ascii="Times New Roman" w:hAnsi="Times New Roman" w:cs="Times New Roman"/>
        </w:rPr>
        <w:t xml:space="preserve">, it is supposed to magically appear. </w:t>
      </w:r>
      <w:r w:rsidRPr="000C62C2">
        <w:rPr>
          <w:rStyle w:val="StyleUnderline"/>
        </w:rPr>
        <w:t>Many</w:t>
      </w:r>
      <w:r w:rsidRPr="000C62C2">
        <w:rPr>
          <w:rStyle w:val="apple-converted-space"/>
          <w:rFonts w:ascii="Times New Roman" w:eastAsiaTheme="majorEastAsia" w:hAnsi="Times New Roman" w:cs="Times New Roman"/>
          <w:u w:val="single"/>
        </w:rPr>
        <w:t> </w:t>
      </w:r>
      <w:hyperlink r:id="rId53" w:tooltip="Psychology Today looks at management" w:history="1">
        <w:r w:rsidRPr="000C62C2">
          <w:rPr>
            <w:rStyle w:val="Hyperlink"/>
            <w:rFonts w:ascii="Times New Roman" w:eastAsiaTheme="majorEastAsia" w:hAnsi="Times New Roman" w:cs="Times New Roman"/>
            <w:u w:val="single"/>
          </w:rPr>
          <w:t>management</w:t>
        </w:r>
      </w:hyperlink>
      <w:r w:rsidRPr="000C62C2">
        <w:rPr>
          <w:rStyle w:val="apple-converted-space"/>
          <w:rFonts w:ascii="Times New Roman" w:eastAsiaTheme="majorEastAsia" w:hAnsi="Times New Roman" w:cs="Times New Roman"/>
          <w:u w:val="single"/>
        </w:rPr>
        <w:t> </w:t>
      </w:r>
      <w:r w:rsidRPr="000C62C2">
        <w:rPr>
          <w:rStyle w:val="StyleUnderline"/>
        </w:rPr>
        <w:t xml:space="preserve">and self-help gurus cite research, reportedly done at Harvard or Yale universities, which describes why only 3% of Harvard MBAs make </w:t>
      </w:r>
      <w:proofErr w:type="gramStart"/>
      <w:r w:rsidRPr="000C62C2">
        <w:rPr>
          <w:rStyle w:val="StyleUnderline"/>
        </w:rPr>
        <w:t>10 times as much money</w:t>
      </w:r>
      <w:proofErr w:type="gramEnd"/>
      <w:r w:rsidRPr="000C62C2">
        <w:rPr>
          <w:rStyle w:val="StyleUnderline"/>
        </w:rPr>
        <w:t xml:space="preserve"> as the other 97%--because they write down their goals. The problem with this claim is that no such research study exists</w:t>
      </w:r>
      <w:r w:rsidRPr="000C62C2">
        <w:rPr>
          <w:rFonts w:ascii="Times New Roman" w:hAnsi="Times New Roman" w:cs="Times New Roman"/>
        </w:rPr>
        <w:t>.</w:t>
      </w:r>
      <w:r w:rsidRPr="000C62C2">
        <w:rPr>
          <w:rStyle w:val="StyleUnderline"/>
        </w:rPr>
        <w:t xml:space="preserve"> While conventional</w:t>
      </w:r>
      <w:r w:rsidRPr="000C62C2">
        <w:rPr>
          <w:rStyle w:val="apple-converted-space"/>
          <w:rFonts w:ascii="Times New Roman" w:eastAsiaTheme="majorEastAsia" w:hAnsi="Times New Roman" w:cs="Times New Roman"/>
          <w:u w:val="single"/>
        </w:rPr>
        <w:t> </w:t>
      </w:r>
      <w:hyperlink r:id="rId54" w:tooltip="Psychology Today looks at wisdom" w:history="1">
        <w:r w:rsidRPr="000C62C2">
          <w:rPr>
            <w:rStyle w:val="Hyperlink"/>
            <w:rFonts w:ascii="Times New Roman" w:eastAsiaTheme="majorEastAsia" w:hAnsi="Times New Roman" w:cs="Times New Roman"/>
            <w:u w:val="single"/>
          </w:rPr>
          <w:t>wisdom</w:t>
        </w:r>
      </w:hyperlink>
      <w:r w:rsidRPr="000C62C2">
        <w:rPr>
          <w:rStyle w:val="apple-converted-space"/>
          <w:rFonts w:ascii="Times New Roman" w:eastAsiaTheme="majorEastAsia" w:hAnsi="Times New Roman" w:cs="Times New Roman"/>
          <w:u w:val="single"/>
        </w:rPr>
        <w:t> </w:t>
      </w:r>
      <w:r w:rsidRPr="000C62C2">
        <w:rPr>
          <w:rStyle w:val="StyleUnderline"/>
        </w:rPr>
        <w:t>has it that goal setting is critical to improved performance, there is compelling evidence to the contrary.</w:t>
      </w:r>
      <w:r w:rsidRPr="000C62C2">
        <w:rPr>
          <w:rFonts w:ascii="Times New Roman" w:hAnsi="Times New Roman" w:cs="Times New Roman"/>
        </w:rPr>
        <w:t xml:space="preserve"> In my article in the</w:t>
      </w:r>
      <w:r w:rsidRPr="000C62C2">
        <w:rPr>
          <w:rStyle w:val="apple-converted-space"/>
          <w:rFonts w:ascii="Times New Roman" w:eastAsiaTheme="majorEastAsia" w:hAnsi="Times New Roman" w:cs="Times New Roman"/>
        </w:rPr>
        <w:t> </w:t>
      </w:r>
      <w:hyperlink r:id="rId55" w:tgtFrame="_blank" w:history="1">
        <w:r w:rsidRPr="000C62C2">
          <w:rPr>
            <w:rStyle w:val="Hyperlink"/>
            <w:rFonts w:ascii="Times New Roman" w:eastAsiaTheme="majorEastAsia" w:hAnsi="Times New Roman" w:cs="Times New Roman"/>
          </w:rPr>
          <w:t>Financial Post</w:t>
        </w:r>
      </w:hyperlink>
      <w:r w:rsidRPr="000C62C2">
        <w:rPr>
          <w:rFonts w:ascii="Times New Roman" w:hAnsi="Times New Roman" w:cs="Times New Roman"/>
        </w:rPr>
        <w:t>, I said, "</w:t>
      </w:r>
      <w:r w:rsidRPr="000C62C2">
        <w:rPr>
          <w:rStyle w:val="StyleUnderline"/>
        </w:rPr>
        <w:t>The inherent problem with goal setting is related to how the brain works. Recent</w:t>
      </w:r>
      <w:r w:rsidRPr="000C62C2">
        <w:rPr>
          <w:rStyle w:val="apple-converted-space"/>
          <w:rFonts w:ascii="Times New Roman" w:eastAsiaTheme="majorEastAsia" w:hAnsi="Times New Roman" w:cs="Times New Roman"/>
          <w:u w:val="single"/>
        </w:rPr>
        <w:t> </w:t>
      </w:r>
      <w:hyperlink r:id="rId56" w:tooltip="Psychology Today looks at neuroscience" w:history="1">
        <w:r w:rsidRPr="000C62C2">
          <w:rPr>
            <w:rStyle w:val="Hyperlink"/>
            <w:rFonts w:ascii="Times New Roman" w:eastAsiaTheme="majorEastAsia" w:hAnsi="Times New Roman" w:cs="Times New Roman"/>
            <w:u w:val="single"/>
          </w:rPr>
          <w:t>neuroscience</w:t>
        </w:r>
      </w:hyperlink>
      <w:r w:rsidRPr="000C62C2">
        <w:rPr>
          <w:rStyle w:val="apple-converted-space"/>
          <w:rFonts w:ascii="Times New Roman" w:eastAsiaTheme="majorEastAsia" w:hAnsi="Times New Roman" w:cs="Times New Roman"/>
          <w:u w:val="single"/>
        </w:rPr>
        <w:t> </w:t>
      </w:r>
      <w:r w:rsidRPr="000C62C2">
        <w:rPr>
          <w:rStyle w:val="StyleUnderline"/>
        </w:rPr>
        <w:t xml:space="preserve">research shows the brain works in a protective way, resistant to change. Therefore, any goals that require substantial </w:t>
      </w:r>
      <w:hyperlink r:id="rId57" w:tooltip="Psychology Today looks at behavioral change" w:history="1">
        <w:r w:rsidRPr="000C62C2">
          <w:rPr>
            <w:rStyle w:val="Hyperlink"/>
            <w:rFonts w:ascii="Times New Roman" w:eastAsiaTheme="majorEastAsia" w:hAnsi="Times New Roman" w:cs="Times New Roman"/>
            <w:u w:val="single"/>
          </w:rPr>
          <w:t>behavioral change</w:t>
        </w:r>
      </w:hyperlink>
      <w:r w:rsidRPr="000C62C2">
        <w:rPr>
          <w:rStyle w:val="apple-converted-space"/>
          <w:rFonts w:ascii="Times New Roman" w:eastAsiaTheme="majorEastAsia" w:hAnsi="Times New Roman" w:cs="Times New Roman"/>
          <w:u w:val="single"/>
        </w:rPr>
        <w:t> </w:t>
      </w:r>
      <w:r w:rsidRPr="000C62C2">
        <w:rPr>
          <w:rStyle w:val="StyleUnderline"/>
        </w:rPr>
        <w:t>or thinking-pattern change will automatically be resisted. The brain is wired to seek rewards and avoid pain or discomfort, including</w:t>
      </w:r>
      <w:r w:rsidRPr="000C62C2">
        <w:rPr>
          <w:rStyle w:val="apple-converted-space"/>
          <w:rFonts w:ascii="Times New Roman" w:eastAsiaTheme="majorEastAsia" w:hAnsi="Times New Roman" w:cs="Times New Roman"/>
          <w:u w:val="single"/>
        </w:rPr>
        <w:t> </w:t>
      </w:r>
      <w:hyperlink r:id="rId58" w:tooltip="Psychology Today looks at fear" w:history="1">
        <w:r w:rsidRPr="000C62C2">
          <w:rPr>
            <w:rStyle w:val="Hyperlink"/>
            <w:rFonts w:ascii="Times New Roman" w:eastAsiaTheme="majorEastAsia" w:hAnsi="Times New Roman" w:cs="Times New Roman"/>
            <w:u w:val="single"/>
          </w:rPr>
          <w:t>fear</w:t>
        </w:r>
      </w:hyperlink>
      <w:r w:rsidRPr="000C62C2">
        <w:rPr>
          <w:rStyle w:val="StyleUnderline"/>
        </w:rPr>
        <w:t>. When fear of failure creeps into the mind of the goal setter it commences a de-motivator with a desire to return to known, comfortable behavior and thought patterns."</w:t>
      </w:r>
      <w:r w:rsidRPr="000C62C2">
        <w:rPr>
          <w:rFonts w:ascii="Times New Roman" w:hAnsi="Times New Roman" w:cs="Times New Roman"/>
        </w:rPr>
        <w:t xml:space="preserve"> Aubrey Daniels, in his book,</w:t>
      </w:r>
      <w:r w:rsidRPr="000C62C2">
        <w:rPr>
          <w:rStyle w:val="apple-converted-space"/>
          <w:rFonts w:ascii="Times New Roman" w:eastAsiaTheme="majorEastAsia" w:hAnsi="Times New Roman" w:cs="Times New Roman"/>
        </w:rPr>
        <w:t> </w:t>
      </w:r>
      <w:hyperlink r:id="rId59" w:tgtFrame="_blank" w:history="1">
        <w:r w:rsidRPr="000C62C2">
          <w:rPr>
            <w:rStyle w:val="Hyperlink"/>
            <w:rFonts w:ascii="Times New Roman" w:eastAsiaTheme="majorEastAsia" w:hAnsi="Times New Roman" w:cs="Times New Roman"/>
          </w:rPr>
          <w:t>Oops! 13 Management Practices That Waste Time and Money,</w:t>
        </w:r>
      </w:hyperlink>
      <w:r w:rsidRPr="000C62C2">
        <w:rPr>
          <w:rStyle w:val="apple-converted-space"/>
          <w:rFonts w:ascii="Times New Roman" w:eastAsiaTheme="majorEastAsia" w:hAnsi="Times New Roman" w:cs="Times New Roman"/>
        </w:rPr>
        <w:t> </w:t>
      </w:r>
      <w:r w:rsidRPr="000C62C2">
        <w:rPr>
          <w:rFonts w:ascii="Times New Roman" w:hAnsi="Times New Roman" w:cs="Times New Roman"/>
        </w:rPr>
        <w:t xml:space="preserve">argues that stretch goals are an ineffective practice. Daniels cites a study that shows when individuals repeatedly fail to reach stretch goals their performance declines. Another study showed 10% of employees actually achieved stretch goals. Daniels argues that goals are motivating people only when they have received positive rewards and feedback from reaching goals in the past. Adam </w:t>
      </w:r>
      <w:proofErr w:type="spellStart"/>
      <w:r w:rsidRPr="000C62C2">
        <w:rPr>
          <w:rFonts w:ascii="Times New Roman" w:hAnsi="Times New Roman" w:cs="Times New Roman"/>
        </w:rPr>
        <w:t>Galinsky</w:t>
      </w:r>
      <w:proofErr w:type="spellEnd"/>
      <w:r w:rsidRPr="000C62C2">
        <w:rPr>
          <w:rFonts w:ascii="Times New Roman" w:hAnsi="Times New Roman" w:cs="Times New Roman"/>
        </w:rPr>
        <w:t>, a professor at Northwestern University's Kellogg School of Management and one of the authors of a Harvard Business School report called</w:t>
      </w:r>
      <w:r w:rsidRPr="000C62C2">
        <w:rPr>
          <w:rStyle w:val="apple-converted-space"/>
          <w:rFonts w:ascii="Times New Roman" w:eastAsiaTheme="majorEastAsia" w:hAnsi="Times New Roman" w:cs="Times New Roman"/>
        </w:rPr>
        <w:t> </w:t>
      </w:r>
      <w:hyperlink r:id="rId60" w:tgtFrame="_blank" w:history="1">
        <w:r w:rsidRPr="000C62C2">
          <w:rPr>
            <w:rStyle w:val="Hyperlink"/>
            <w:rFonts w:ascii="Times New Roman" w:eastAsiaTheme="majorEastAsia" w:hAnsi="Times New Roman" w:cs="Times New Roman"/>
          </w:rPr>
          <w:t>Goals Gone Wild</w:t>
        </w:r>
      </w:hyperlink>
      <w:r w:rsidRPr="000C62C2">
        <w:rPr>
          <w:rFonts w:ascii="Times New Roman" w:hAnsi="Times New Roman" w:cs="Times New Roman"/>
        </w:rPr>
        <w:t>," argues that "goal setting has been treated like an over-the-counter</w:t>
      </w:r>
      <w:r w:rsidRPr="000C62C2">
        <w:rPr>
          <w:rStyle w:val="apple-converted-space"/>
          <w:rFonts w:ascii="Times New Roman" w:eastAsiaTheme="majorEastAsia" w:hAnsi="Times New Roman" w:cs="Times New Roman"/>
        </w:rPr>
        <w:t> </w:t>
      </w:r>
      <w:hyperlink r:id="rId61" w:tooltip="Psychology Today looks at medication" w:history="1">
        <w:r w:rsidRPr="000C62C2">
          <w:rPr>
            <w:rStyle w:val="Hyperlink"/>
            <w:rFonts w:ascii="Times New Roman" w:eastAsiaTheme="majorEastAsia" w:hAnsi="Times New Roman" w:cs="Times New Roman"/>
          </w:rPr>
          <w:t>medication</w:t>
        </w:r>
      </w:hyperlink>
      <w:r w:rsidRPr="000C62C2">
        <w:rPr>
          <w:rStyle w:val="apple-converted-space"/>
          <w:rFonts w:ascii="Times New Roman" w:eastAsiaTheme="majorEastAsia" w:hAnsi="Times New Roman" w:cs="Times New Roman"/>
        </w:rPr>
        <w:t> </w:t>
      </w:r>
      <w:r w:rsidRPr="000C62C2">
        <w:rPr>
          <w:rFonts w:ascii="Times New Roman" w:hAnsi="Times New Roman" w:cs="Times New Roman"/>
        </w:rPr>
        <w:t>when it should really be treated with more care, as a prescription-strength mediation</w:t>
      </w:r>
      <w:r w:rsidRPr="000C62C2">
        <w:rPr>
          <w:rStyle w:val="StyleUnderline"/>
        </w:rPr>
        <w:t>." He argues that goal setting can focus attention too much or on the wrong things and can lead people to participate in extreme behaviors to achieve the goals.</w:t>
      </w:r>
      <w:r w:rsidRPr="000C62C2">
        <w:rPr>
          <w:rFonts w:ascii="Times New Roman" w:hAnsi="Times New Roman" w:cs="Times New Roman"/>
        </w:rPr>
        <w:t xml:space="preserve"> The authors of</w:t>
      </w:r>
      <w:r w:rsidRPr="000C62C2">
        <w:rPr>
          <w:rStyle w:val="apple-converted-space"/>
          <w:rFonts w:ascii="Times New Roman" w:eastAsiaTheme="majorEastAsia" w:hAnsi="Times New Roman" w:cs="Times New Roman"/>
        </w:rPr>
        <w:t> </w:t>
      </w:r>
      <w:r w:rsidRPr="000C62C2">
        <w:rPr>
          <w:rStyle w:val="Strong"/>
          <w:rFonts w:ascii="Times New Roman" w:eastAsiaTheme="majorEastAsia" w:hAnsi="Times New Roman" w:cs="Times New Roman"/>
          <w:b w:val="0"/>
        </w:rPr>
        <w:t xml:space="preserve">Goals Gone </w:t>
      </w:r>
      <w:proofErr w:type="gramStart"/>
      <w:r w:rsidRPr="000C62C2">
        <w:rPr>
          <w:rStyle w:val="Strong"/>
          <w:rFonts w:ascii="Times New Roman" w:eastAsiaTheme="majorEastAsia" w:hAnsi="Times New Roman" w:cs="Times New Roman"/>
          <w:b w:val="0"/>
        </w:rPr>
        <w:t>Wild</w:t>
      </w:r>
      <w:r w:rsidRPr="000C62C2">
        <w:rPr>
          <w:rFonts w:ascii="Times New Roman" w:hAnsi="Times New Roman" w:cs="Times New Roman"/>
        </w:rPr>
        <w:t>,</w:t>
      </w:r>
      <w:proofErr w:type="gramEnd"/>
      <w:r w:rsidRPr="000C62C2">
        <w:rPr>
          <w:rFonts w:ascii="Times New Roman" w:hAnsi="Times New Roman" w:cs="Times New Roman"/>
        </w:rPr>
        <w:t xml:space="preserve"> have identified several specific negative side effects associated with goal setting: "</w:t>
      </w:r>
      <w:r w:rsidRPr="000C62C2">
        <w:rPr>
          <w:rStyle w:val="StyleUnderline"/>
        </w:rPr>
        <w:t>An overly narrow focus that neglects non-goal areas; a rise in unethical behavior; distorted risk preferences; corrosion of organizational culture; and reduced intrinsic motivation</w:t>
      </w:r>
      <w:r w:rsidRPr="000C62C2">
        <w:rPr>
          <w:rFonts w:ascii="Times New Roman" w:hAnsi="Times New Roman" w:cs="Times New Roman"/>
        </w:rPr>
        <w:t>." Maurice Schweitzer of the University of Pennsylvania and Lisa Ordonez of the University of Arizona, co-authors of</w:t>
      </w:r>
      <w:r w:rsidRPr="000C62C2">
        <w:rPr>
          <w:rStyle w:val="apple-converted-space"/>
          <w:rFonts w:ascii="Times New Roman" w:eastAsiaTheme="majorEastAsia" w:hAnsi="Times New Roman" w:cs="Times New Roman"/>
        </w:rPr>
        <w:t> </w:t>
      </w:r>
      <w:r w:rsidRPr="000C62C2">
        <w:rPr>
          <w:rStyle w:val="Strong"/>
          <w:rFonts w:ascii="Times New Roman" w:eastAsiaTheme="majorEastAsia" w:hAnsi="Times New Roman" w:cs="Times New Roman"/>
          <w:b w:val="0"/>
        </w:rPr>
        <w:t>Goals Gone Wild</w:t>
      </w:r>
      <w:r w:rsidRPr="000C62C2">
        <w:rPr>
          <w:rFonts w:ascii="Times New Roman" w:hAnsi="Times New Roman" w:cs="Times New Roman"/>
        </w:rPr>
        <w:t xml:space="preserve">, have studied the psychology of goal attainment, and in several experiments have shown that when people self-report their achievement of goals, if they are not entirely successful, a significant percentage of them lie to make up the difference. Sim </w:t>
      </w:r>
      <w:proofErr w:type="spellStart"/>
      <w:r w:rsidRPr="000C62C2">
        <w:rPr>
          <w:rFonts w:ascii="Times New Roman" w:hAnsi="Times New Roman" w:cs="Times New Roman"/>
        </w:rPr>
        <w:t>Sitkin</w:t>
      </w:r>
      <w:proofErr w:type="spellEnd"/>
      <w:r w:rsidRPr="000C62C2">
        <w:rPr>
          <w:rFonts w:ascii="Times New Roman" w:hAnsi="Times New Roman" w:cs="Times New Roman"/>
        </w:rPr>
        <w:t xml:space="preserve"> a Duke University business school professor, completed a study of stretch goals, and found they were most likely to be pursued by desperate, embattled companies that would have difficulty adapting if the goals failed. L.A. King and C.M. Burton in an article entitled,</w:t>
      </w:r>
      <w:r w:rsidRPr="000C62C2">
        <w:rPr>
          <w:rStyle w:val="apple-converted-space"/>
          <w:rFonts w:ascii="Times New Roman" w:eastAsiaTheme="majorEastAsia" w:hAnsi="Times New Roman" w:cs="Times New Roman"/>
        </w:rPr>
        <w:t> </w:t>
      </w:r>
      <w:hyperlink r:id="rId62" w:tgtFrame="_blank" w:history="1">
        <w:r w:rsidRPr="000C62C2">
          <w:rPr>
            <w:rStyle w:val="Hyperlink"/>
            <w:rFonts w:ascii="Times New Roman" w:eastAsiaTheme="majorEastAsia" w:hAnsi="Times New Roman" w:cs="Times New Roman"/>
          </w:rPr>
          <w:t>The Hazards of Goal Pursuit</w:t>
        </w:r>
      </w:hyperlink>
      <w:r w:rsidRPr="000C62C2">
        <w:rPr>
          <w:rFonts w:ascii="Times New Roman" w:hAnsi="Times New Roman" w:cs="Times New Roman"/>
        </w:rPr>
        <w:t xml:space="preserve">, for the American Psychological Association, argue that goals should be used only in the narrowest of circumstances: "The optimally striving individual ought to endeavor to achieve and approach goals that only slightly implicate the self; that are only moderately important, fairly easy, and moderately abstract; that do not conflict with each other, and that concern the accomplishment of something other than financial gain." Max </w:t>
      </w:r>
      <w:proofErr w:type="spellStart"/>
      <w:r w:rsidRPr="000C62C2">
        <w:rPr>
          <w:rFonts w:ascii="Times New Roman" w:hAnsi="Times New Roman" w:cs="Times New Roman"/>
        </w:rPr>
        <w:t>Bazerman</w:t>
      </w:r>
      <w:proofErr w:type="spellEnd"/>
      <w:r w:rsidRPr="000C62C2">
        <w:rPr>
          <w:rFonts w:ascii="Times New Roman" w:hAnsi="Times New Roman" w:cs="Times New Roman"/>
        </w:rPr>
        <w:t>, a Harvard Business School professor and co-author of</w:t>
      </w:r>
      <w:r w:rsidRPr="000C62C2">
        <w:rPr>
          <w:rStyle w:val="apple-converted-space"/>
          <w:rFonts w:ascii="Times New Roman" w:eastAsiaTheme="majorEastAsia" w:hAnsi="Times New Roman" w:cs="Times New Roman"/>
        </w:rPr>
        <w:t> </w:t>
      </w:r>
      <w:r w:rsidRPr="000C62C2">
        <w:rPr>
          <w:rStyle w:val="Strong"/>
          <w:rFonts w:ascii="Times New Roman" w:eastAsiaTheme="majorEastAsia" w:hAnsi="Times New Roman" w:cs="Times New Roman"/>
          <w:b w:val="0"/>
        </w:rPr>
        <w:t>Goals Gone Wild</w:t>
      </w:r>
      <w:r w:rsidRPr="000C62C2">
        <w:rPr>
          <w:rFonts w:ascii="Times New Roman" w:hAnsi="Times New Roman" w:cs="Times New Roman"/>
        </w:rPr>
        <w:t>, argues that rather than relying on goals, we should create workplaces and schools that foster interest in and a passion for work. Moreover, the blind, value-free pursuit of goals without an examination of the consequences of their attainment and the cost of achieving the goals has been questioned by a few management scholars</w:t>
      </w:r>
      <w:r w:rsidRPr="000C62C2">
        <w:rPr>
          <w:rStyle w:val="StyleUnderline"/>
        </w:rPr>
        <w:t>. These scholars argue that the price we pay for overly focusing on goals is a loss of independent thinking and personal initiative.</w:t>
      </w:r>
      <w:r w:rsidRPr="000C62C2">
        <w:rPr>
          <w:rFonts w:ascii="Times New Roman" w:hAnsi="Times New Roman" w:cs="Times New Roman"/>
        </w:rPr>
        <w:t xml:space="preserve"> The Ford Pinto, Enron's climb to success, the rash lending practices of Fannie Mae and Freddie Mac, the excesses of Wall Street traders, and the lack of environmental oversight of Gulf deep water drilling, all reflect the downside of defining success as the mere attainment of goals</w:t>
      </w:r>
      <w:r w:rsidRPr="000C62C2">
        <w:rPr>
          <w:rStyle w:val="StyleUnderline"/>
        </w:rPr>
        <w:t xml:space="preserve">.  Work, particularly knowledge work, requires a certain amount </w:t>
      </w:r>
      <w:proofErr w:type="spellStart"/>
      <w:r w:rsidRPr="000C62C2">
        <w:rPr>
          <w:rStyle w:val="StyleUnderline"/>
        </w:rPr>
        <w:t>of</w:t>
      </w:r>
      <w:hyperlink r:id="rId63" w:tooltip="Psychology Today looks at creativity" w:history="1">
        <w:r w:rsidRPr="000C62C2">
          <w:rPr>
            <w:rStyle w:val="Hyperlink"/>
            <w:rFonts w:ascii="Times New Roman" w:eastAsiaTheme="majorEastAsia" w:hAnsi="Times New Roman" w:cs="Times New Roman"/>
            <w:u w:val="single"/>
          </w:rPr>
          <w:t>creativity</w:t>
        </w:r>
        <w:proofErr w:type="spellEnd"/>
      </w:hyperlink>
      <w:r w:rsidRPr="000C62C2">
        <w:rPr>
          <w:rStyle w:val="apple-converted-space"/>
          <w:rFonts w:ascii="Times New Roman" w:eastAsiaTheme="majorEastAsia" w:hAnsi="Times New Roman" w:cs="Times New Roman"/>
          <w:u w:val="single"/>
        </w:rPr>
        <w:t> </w:t>
      </w:r>
      <w:r w:rsidRPr="000C62C2">
        <w:rPr>
          <w:rStyle w:val="StyleUnderline"/>
        </w:rPr>
        <w:t>and judgment. Reducing complex activities to a set of goal numbers can end up rewarding the wrong behaviors. There is an </w:t>
      </w:r>
      <w:hyperlink r:id="rId64" w:tooltip="Psychology Today looks at addiction" w:history="1">
        <w:r w:rsidRPr="000C62C2">
          <w:rPr>
            <w:rFonts w:ascii="Times New Roman" w:hAnsi="Times New Roman" w:cs="Times New Roman"/>
            <w:u w:val="single"/>
          </w:rPr>
          <w:t>addiction</w:t>
        </w:r>
      </w:hyperlink>
      <w:r w:rsidRPr="000C62C2">
        <w:rPr>
          <w:rStyle w:val="StyleUnderline"/>
        </w:rPr>
        <w:t> in our culture to "getting more," the "going for the goals" hype is disconnected from peoples' authentic selves, and their values.</w:t>
      </w:r>
      <w:r w:rsidRPr="000C62C2">
        <w:rPr>
          <w:rFonts w:ascii="Times New Roman" w:hAnsi="Times New Roman" w:cs="Times New Roman"/>
        </w:rPr>
        <w:t xml:space="preserve"> Finally, there are psychological manifestations of not achieving goals that may be more damaging that not having any goals at all. The process sets up desires that are removed from everyday reality. Whenever we desire things that we don't have, we set our brain's nervous system to produce negative emotions. Second, highly aspirational goals require us to develop new competencies, some of which may be beyond current capabilities. As we develop these competencies, we are likely to experience failures, which then become de-motivational. Thirdly, goal setting sets up an either-or polarity of success. The only true measure can either be 100% attainment or perfection, or 99% and less, which is failure. </w:t>
      </w:r>
      <w:r w:rsidRPr="000C62C2">
        <w:rPr>
          <w:rStyle w:val="StyleUnderline"/>
        </w:rPr>
        <w:t>We can then excessively focus on the missing or incomplete part of our efforts, ignoring the successful parts</w:t>
      </w:r>
      <w:r w:rsidRPr="000C62C2">
        <w:rPr>
          <w:rFonts w:ascii="Times New Roman" w:hAnsi="Times New Roman" w:cs="Times New Roman"/>
        </w:rPr>
        <w:t xml:space="preserve">. Fourthly, goal setting doesn't take into account random forces of chance. You can't control all the environmental variables to guarantee 100% success. </w:t>
      </w:r>
      <w:proofErr w:type="spellStart"/>
      <w:r w:rsidRPr="000C62C2">
        <w:rPr>
          <w:rFonts w:ascii="Times New Roman" w:hAnsi="Times New Roman" w:cs="Times New Roman"/>
        </w:rPr>
        <w:t>Mindulness</w:t>
      </w:r>
      <w:proofErr w:type="spellEnd"/>
      <w:r w:rsidRPr="000C62C2">
        <w:rPr>
          <w:rFonts w:ascii="Times New Roman" w:hAnsi="Times New Roman" w:cs="Times New Roman"/>
        </w:rPr>
        <w:t xml:space="preserve"> has gathered the attention of brain researchers, coaches, psychologists and medical practitioners recently. A fundamental concept in </w:t>
      </w:r>
      <w:hyperlink r:id="rId65" w:tooltip="Psychology Today looks at mindfulness" w:history="1">
        <w:r w:rsidRPr="000C62C2">
          <w:rPr>
            <w:rFonts w:ascii="Times New Roman" w:hAnsi="Times New Roman" w:cs="Times New Roman"/>
          </w:rPr>
          <w:t>mindfulness</w:t>
        </w:r>
      </w:hyperlink>
      <w:proofErr w:type="gramStart"/>
      <w:r w:rsidRPr="000C62C2">
        <w:rPr>
          <w:rFonts w:ascii="Times New Roman" w:hAnsi="Times New Roman" w:cs="Times New Roman"/>
        </w:rPr>
        <w:t>,</w:t>
      </w:r>
      <w:proofErr w:type="gramEnd"/>
      <w:r w:rsidRPr="000C62C2">
        <w:rPr>
          <w:rFonts w:ascii="Times New Roman" w:hAnsi="Times New Roman" w:cs="Times New Roman"/>
        </w:rPr>
        <w:t xml:space="preserve"> is focusing on being in the moment, the present. This presents an interesting problem for the goal setter, where the focus is on the future. How can you be focusing on the present and also be thinking about the future</w:t>
      </w:r>
      <w:r w:rsidRPr="000C62C2">
        <w:rPr>
          <w:rStyle w:val="StyleUnderline"/>
        </w:rPr>
        <w:t xml:space="preserve">? The other problem is that goals are often cast in the image of the ideal or perfection, which activates the self-judging thinking of "I should be this way." This counteracts the positive need for self-acceptance. And if the goal is not attained, we can often engage in thinking we are failures, not good enough, not smart enough, not beautiful enough, </w:t>
      </w:r>
      <w:r w:rsidRPr="000C62C2">
        <w:rPr>
          <w:rFonts w:ascii="Times New Roman" w:hAnsi="Times New Roman" w:cs="Times New Roman"/>
        </w:rPr>
        <w:t xml:space="preserve">etc. So the </w:t>
      </w:r>
      <w:proofErr w:type="spellStart"/>
      <w:r w:rsidRPr="000C62C2">
        <w:rPr>
          <w:rFonts w:ascii="Times New Roman" w:hAnsi="Times New Roman" w:cs="Times New Roman"/>
        </w:rPr>
        <w:t>unattainment</w:t>
      </w:r>
      <w:proofErr w:type="spellEnd"/>
      <w:r w:rsidRPr="000C62C2">
        <w:rPr>
          <w:rFonts w:ascii="Times New Roman" w:hAnsi="Times New Roman" w:cs="Times New Roman"/>
        </w:rPr>
        <w:t xml:space="preserve"> of goals can create emotions of unworthiness. We must also make a distinction between our intentions vs. goals. An intention is a direction we want to pursue, preferably with passion. My experience is that people are often confused, and unclear about the intentions of how they want to live and achieve, and therefore a focus on goals doesn't assist them with clarifying their intentions. When I work with people as their coach and mentor, they often tell me they've set goals such as "I want to be wealthy," or "I want to be more </w:t>
      </w:r>
      <w:proofErr w:type="gramStart"/>
      <w:r w:rsidRPr="000C62C2">
        <w:rPr>
          <w:rFonts w:ascii="Times New Roman" w:hAnsi="Times New Roman" w:cs="Times New Roman"/>
        </w:rPr>
        <w:t>beautiful/popular</w:t>
      </w:r>
      <w:proofErr w:type="gramEnd"/>
      <w:r w:rsidRPr="000C62C2">
        <w:rPr>
          <w:rFonts w:ascii="Times New Roman" w:hAnsi="Times New Roman" w:cs="Times New Roman"/>
        </w:rPr>
        <w:t xml:space="preserve">," "I want a better relationship/ideal partner." They don't realize they've just described the symptoms or outcomes of the problems in their life. The cause of the problem, that many resist facing, is </w:t>
      </w:r>
      <w:proofErr w:type="gramStart"/>
      <w:r w:rsidRPr="000C62C2">
        <w:rPr>
          <w:rFonts w:ascii="Times New Roman" w:hAnsi="Times New Roman" w:cs="Times New Roman"/>
        </w:rPr>
        <w:t>themselves</w:t>
      </w:r>
      <w:proofErr w:type="gramEnd"/>
      <w:r w:rsidRPr="000C62C2">
        <w:rPr>
          <w:rFonts w:ascii="Times New Roman" w:hAnsi="Times New Roman" w:cs="Times New Roman"/>
        </w:rPr>
        <w:t xml:space="preserve">. They don't realize that for a change to occur, if one is desirable, they must change themselves. Once they make the personal changes, everything around them can alter, which may make the goal irrelevant. There's an old saying: "you don't get what you want in life, you get in life what you </w:t>
      </w:r>
      <w:proofErr w:type="gramStart"/>
      <w:r w:rsidRPr="000C62C2">
        <w:rPr>
          <w:rFonts w:ascii="Times New Roman" w:hAnsi="Times New Roman" w:cs="Times New Roman"/>
        </w:rPr>
        <w:t>are ."</w:t>
      </w:r>
      <w:proofErr w:type="gramEnd"/>
    </w:p>
    <w:p w:rsidR="00CC391F" w:rsidRPr="000C62C2" w:rsidRDefault="00254666" w:rsidP="00EA581F">
      <w:pPr>
        <w:pStyle w:val="Heading3"/>
        <w:rPr>
          <w:rFonts w:cs="Times New Roman"/>
        </w:rPr>
      </w:pPr>
      <w:r w:rsidRPr="000C62C2">
        <w:rPr>
          <w:rFonts w:cs="Times New Roman"/>
        </w:rPr>
        <w:t>A/T</w:t>
      </w:r>
      <w:r w:rsidR="00290EEB" w:rsidRPr="000C62C2">
        <w:rPr>
          <w:rFonts w:cs="Times New Roman"/>
        </w:rPr>
        <w:t xml:space="preserve"> </w:t>
      </w:r>
      <w:r w:rsidR="00CC391F" w:rsidRPr="000C62C2">
        <w:rPr>
          <w:rFonts w:cs="Times New Roman"/>
        </w:rPr>
        <w:t>Suicide Reps</w:t>
      </w:r>
    </w:p>
    <w:p w:rsidR="00806359" w:rsidRPr="000C62C2" w:rsidRDefault="00806359" w:rsidP="00806359">
      <w:pPr>
        <w:rPr>
          <w:rStyle w:val="Style13ptBold"/>
        </w:rPr>
      </w:pPr>
      <w:r w:rsidRPr="000C62C2">
        <w:rPr>
          <w:rStyle w:val="Style13ptBold"/>
        </w:rPr>
        <w:t xml:space="preserve">The Heller Card is talking about a specific case of assisted suicides because of disabilities. It also says that should study how this media impacts the number of suicides, but it doesn’t cite that there is any evidence of this correlation. </w:t>
      </w:r>
    </w:p>
    <w:p w:rsidR="00EF048D" w:rsidRPr="000C62C2" w:rsidRDefault="00EF048D" w:rsidP="005C1B83">
      <w:pPr>
        <w:pStyle w:val="Heading4"/>
        <w:rPr>
          <w:sz w:val="28"/>
        </w:rPr>
      </w:pPr>
      <w:r w:rsidRPr="000C62C2">
        <w:rPr>
          <w:sz w:val="28"/>
        </w:rPr>
        <w:t xml:space="preserve">Media reports can </w:t>
      </w:r>
      <w:r w:rsidR="008A6463" w:rsidRPr="000C62C2">
        <w:rPr>
          <w:sz w:val="28"/>
        </w:rPr>
        <w:t>educate the public about Suicide</w:t>
      </w:r>
    </w:p>
    <w:p w:rsidR="00EF048D" w:rsidRPr="000C62C2" w:rsidRDefault="00EF048D" w:rsidP="00806359">
      <w:pPr>
        <w:rPr>
          <w:rFonts w:ascii="Times New Roman" w:hAnsi="Times New Roman" w:cs="Times New Roman"/>
        </w:rPr>
      </w:pPr>
      <w:r w:rsidRPr="000C62C2">
        <w:rPr>
          <w:rStyle w:val="Style13ptBold"/>
        </w:rPr>
        <w:t>WHO 08</w:t>
      </w:r>
      <w:r w:rsidRPr="000C62C2">
        <w:rPr>
          <w:rFonts w:ascii="Times New Roman" w:hAnsi="Times New Roman" w:cs="Times New Roman"/>
        </w:rPr>
        <w:t xml:space="preserve"> (World Health Organization, Department of Mental Health and Substance Abuse, “Preventing Suicide: A Resource for Media Professionals”, pg. 7, http://www.who.int/mental_health/prevention/suicide/resource_media.pdf)</w:t>
      </w:r>
    </w:p>
    <w:p w:rsidR="00EF048D" w:rsidRPr="000C62C2" w:rsidRDefault="00EF048D" w:rsidP="00806359">
      <w:pPr>
        <w:rPr>
          <w:rFonts w:ascii="Times New Roman" w:hAnsi="Times New Roman" w:cs="Times New Roman"/>
        </w:rPr>
      </w:pPr>
      <w:r w:rsidRPr="000C62C2">
        <w:rPr>
          <w:rStyle w:val="StyleUnderline"/>
        </w:rPr>
        <w:t>Take the opportunity to educate the public about suicide.</w:t>
      </w:r>
      <w:r w:rsidRPr="000C62C2">
        <w:rPr>
          <w:rFonts w:ascii="Times New Roman" w:hAnsi="Times New Roman" w:cs="Times New Roman"/>
        </w:rPr>
        <w:t xml:space="preserve"> There are many misconceptions about suicide, and </w:t>
      </w:r>
      <w:r w:rsidRPr="000C62C2">
        <w:rPr>
          <w:rStyle w:val="StyleUnderline"/>
        </w:rPr>
        <w:t>the media can play a role in dispelling various myths</w:t>
      </w:r>
      <w:r w:rsidRPr="000C62C2">
        <w:rPr>
          <w:rFonts w:ascii="Times New Roman" w:hAnsi="Times New Roman" w:cs="Times New Roman"/>
        </w:rPr>
        <w:t xml:space="preserve">. The factors that lead an individual to suicide are usually multiple and complex, and should not be reported in a simplistic way. </w:t>
      </w:r>
      <w:r w:rsidRPr="000C62C2">
        <w:rPr>
          <w:rStyle w:val="StyleUnderline"/>
        </w:rPr>
        <w:t xml:space="preserve">Suicide is never the result of a single factor or event. </w:t>
      </w:r>
      <w:r w:rsidRPr="000C62C2">
        <w:rPr>
          <w:rFonts w:ascii="Times New Roman" w:hAnsi="Times New Roman" w:cs="Times New Roman"/>
        </w:rPr>
        <w:t xml:space="preserve">Mental illness is a strong predictor of suicide. Also, impulsiveness plays an important role. Mental disorders, such as depression and substance use disorders may influence a person’s ability to cope with various life stressors and interpersonal conflicts. Cultural, genetic and socio-economic factors need to be taken into account as well. Almost always, </w:t>
      </w:r>
      <w:r w:rsidRPr="000C62C2">
        <w:rPr>
          <w:rStyle w:val="StyleUnderline"/>
        </w:rPr>
        <w:t>it will be misleading to attribute a suicide to an individual event like exam failure or relationship breakdown,</w:t>
      </w:r>
      <w:r w:rsidRPr="000C62C2">
        <w:rPr>
          <w:rFonts w:ascii="Times New Roman" w:hAnsi="Times New Roman" w:cs="Times New Roman"/>
        </w:rPr>
        <w:t xml:space="preserve"> particularly in circumstances where the death has not yet been fully investigated. </w:t>
      </w:r>
      <w:r w:rsidRPr="000C62C2">
        <w:rPr>
          <w:rStyle w:val="StyleUnderline"/>
        </w:rPr>
        <w:t>Suicide should certainly not be depicted as a means of coping with personal problems</w:t>
      </w:r>
      <w:r w:rsidRPr="000C62C2">
        <w:rPr>
          <w:rFonts w:ascii="Times New Roman" w:hAnsi="Times New Roman" w:cs="Times New Roman"/>
        </w:rPr>
        <w:t xml:space="preserve">. The complexity of </w:t>
      </w:r>
      <w:r w:rsidRPr="000C62C2">
        <w:rPr>
          <w:rStyle w:val="StyleUnderline"/>
        </w:rPr>
        <w:t>the act has a devastating impact for family members and friends,</w:t>
      </w:r>
      <w:r w:rsidRPr="000C62C2">
        <w:rPr>
          <w:rFonts w:ascii="Times New Roman" w:hAnsi="Times New Roman" w:cs="Times New Roman"/>
        </w:rPr>
        <w:t xml:space="preserve"> often leaving them searching for causes, wondering whether there had been signs they may have missed, mourning their loss, and feeling guilty, angry, stigmatized or abandoned. </w:t>
      </w:r>
      <w:r w:rsidRPr="000C62C2">
        <w:rPr>
          <w:rStyle w:val="StyleUnderline"/>
        </w:rPr>
        <w:t>Reports of suicide that explore some of these impacts will further serve to educate the public</w:t>
      </w:r>
      <w:r w:rsidRPr="000C62C2">
        <w:rPr>
          <w:rFonts w:ascii="Times New Roman" w:hAnsi="Times New Roman" w:cs="Times New Roman"/>
        </w:rPr>
        <w:t>.</w:t>
      </w:r>
    </w:p>
    <w:p w:rsidR="008A6463" w:rsidRPr="000C62C2" w:rsidRDefault="008A6463" w:rsidP="005C1B83">
      <w:pPr>
        <w:pStyle w:val="Heading4"/>
        <w:rPr>
          <w:sz w:val="28"/>
        </w:rPr>
      </w:pPr>
      <w:r w:rsidRPr="000C62C2">
        <w:rPr>
          <w:sz w:val="28"/>
        </w:rPr>
        <w:t xml:space="preserve">Media can help reduce the number of suicides. </w:t>
      </w:r>
    </w:p>
    <w:p w:rsidR="00EF048D" w:rsidRPr="000C62C2" w:rsidRDefault="00EF048D" w:rsidP="00EF048D">
      <w:pPr>
        <w:rPr>
          <w:rFonts w:ascii="Times New Roman" w:hAnsi="Times New Roman" w:cs="Times New Roman"/>
        </w:rPr>
      </w:pPr>
      <w:r w:rsidRPr="000C62C2">
        <w:rPr>
          <w:rStyle w:val="Style13ptBold"/>
        </w:rPr>
        <w:t>WHO 08</w:t>
      </w:r>
      <w:r w:rsidRPr="000C62C2">
        <w:rPr>
          <w:rFonts w:ascii="Times New Roman" w:hAnsi="Times New Roman" w:cs="Times New Roman"/>
        </w:rPr>
        <w:t xml:space="preserve"> (World Health Organization, Department of Mental Health and Substance Abuse, “Preventing Suicide: A Resource for Media Professionals”, pg. 14, http://www.who.int/mental_health/prevention/suicide/resource_media.pdf)</w:t>
      </w:r>
    </w:p>
    <w:p w:rsidR="00EF048D" w:rsidRPr="000C62C2" w:rsidRDefault="00EF048D" w:rsidP="00806359">
      <w:pPr>
        <w:rPr>
          <w:rFonts w:ascii="Times New Roman" w:hAnsi="Times New Roman" w:cs="Times New Roman"/>
        </w:rPr>
      </w:pPr>
      <w:r w:rsidRPr="000C62C2">
        <w:rPr>
          <w:rStyle w:val="StyleUnderline"/>
        </w:rPr>
        <w:t>There is</w:t>
      </w:r>
      <w:r w:rsidRPr="000C62C2">
        <w:rPr>
          <w:rFonts w:ascii="Times New Roman" w:hAnsi="Times New Roman" w:cs="Times New Roman"/>
        </w:rPr>
        <w:t xml:space="preserve"> also some </w:t>
      </w:r>
      <w:r w:rsidRPr="000C62C2">
        <w:rPr>
          <w:rStyle w:val="StyleUnderline"/>
        </w:rPr>
        <w:t>evidence regarding the potential for the media to exert a positive influence. This comes from a study which considered whether ‘best practice’ media reporting of suicide could lead to a reduction in completed and attempted suicide rates</w:t>
      </w:r>
      <w:r w:rsidRPr="000C62C2">
        <w:rPr>
          <w:rFonts w:ascii="Times New Roman" w:hAnsi="Times New Roman" w:cs="Times New Roman"/>
        </w:rPr>
        <w:t xml:space="preserve">. Conducted by </w:t>
      </w:r>
      <w:proofErr w:type="spellStart"/>
      <w:r w:rsidRPr="000C62C2">
        <w:rPr>
          <w:rFonts w:ascii="Times New Roman" w:hAnsi="Times New Roman" w:cs="Times New Roman"/>
        </w:rPr>
        <w:t>Etzersdorfer</w:t>
      </w:r>
      <w:proofErr w:type="spellEnd"/>
      <w:r w:rsidRPr="000C62C2">
        <w:rPr>
          <w:rFonts w:ascii="Times New Roman" w:hAnsi="Times New Roman" w:cs="Times New Roman"/>
        </w:rPr>
        <w:t xml:space="preserve"> and colleagues</w:t>
      </w:r>
      <w:r w:rsidRPr="000C62C2">
        <w:rPr>
          <w:rStyle w:val="StyleUnderline"/>
        </w:rPr>
        <w:t>, the study showed that the introduction of media guidelines regarding reporting suicides on the Vienna subway resulted in a reduction in sensationalist reporting of these suicides and, in turn, a 75% decrease in the rate of subway suicides</w:t>
      </w:r>
      <w:r w:rsidRPr="000C62C2">
        <w:rPr>
          <w:rFonts w:ascii="Times New Roman" w:hAnsi="Times New Roman" w:cs="Times New Roman"/>
        </w:rPr>
        <w:t xml:space="preserve"> </w:t>
      </w:r>
      <w:r w:rsidRPr="000C62C2">
        <w:rPr>
          <w:rStyle w:val="StyleUnderline"/>
        </w:rPr>
        <w:t>and a 20% decrease in the overall suicide rate in Vienna</w:t>
      </w:r>
      <w:r w:rsidRPr="000C62C2">
        <w:rPr>
          <w:rFonts w:ascii="Times New Roman" w:hAnsi="Times New Roman" w:cs="Times New Roman"/>
        </w:rPr>
        <w:t xml:space="preserve">.25-27 Even more importantly, </w:t>
      </w:r>
      <w:r w:rsidRPr="000C62C2">
        <w:rPr>
          <w:rStyle w:val="StyleUnderline"/>
        </w:rPr>
        <w:t>the repeated nationwide distribution of the guidelines was followed by a trend change in national Austrian suicides. This positive impact was more pronounced in regions with strong media collaboration and was largely maintained over time</w:t>
      </w:r>
      <w:r w:rsidRPr="000C62C2">
        <w:rPr>
          <w:rFonts w:ascii="Times New Roman" w:hAnsi="Times New Roman" w:cs="Times New Roman"/>
        </w:rPr>
        <w:t>.2</w:t>
      </w:r>
    </w:p>
    <w:p w:rsidR="00B960DF" w:rsidRPr="000C62C2" w:rsidRDefault="00B960DF" w:rsidP="005C1B83">
      <w:pPr>
        <w:pStyle w:val="Heading4"/>
        <w:rPr>
          <w:sz w:val="28"/>
        </w:rPr>
      </w:pPr>
      <w:r w:rsidRPr="000C62C2">
        <w:rPr>
          <w:sz w:val="28"/>
        </w:rPr>
        <w:t xml:space="preserve">With Media guidelines, the number of suicides can be reduced. </w:t>
      </w:r>
    </w:p>
    <w:p w:rsidR="00B960DF" w:rsidRPr="000C62C2" w:rsidRDefault="00B960DF" w:rsidP="00806359">
      <w:pPr>
        <w:rPr>
          <w:rFonts w:ascii="Times New Roman" w:hAnsi="Times New Roman" w:cs="Times New Roman"/>
        </w:rPr>
      </w:pPr>
      <w:proofErr w:type="spellStart"/>
      <w:r w:rsidRPr="000C62C2">
        <w:rPr>
          <w:rStyle w:val="Style13ptBold"/>
        </w:rPr>
        <w:t>Sonneck</w:t>
      </w:r>
      <w:proofErr w:type="spellEnd"/>
      <w:r w:rsidRPr="000C62C2">
        <w:rPr>
          <w:rStyle w:val="Style13ptBold"/>
        </w:rPr>
        <w:t xml:space="preserve">, </w:t>
      </w:r>
      <w:proofErr w:type="spellStart"/>
      <w:r w:rsidRPr="000C62C2">
        <w:rPr>
          <w:rStyle w:val="Style13ptBold"/>
        </w:rPr>
        <w:t>Etzersdorfer</w:t>
      </w:r>
      <w:proofErr w:type="spellEnd"/>
      <w:r w:rsidRPr="000C62C2">
        <w:rPr>
          <w:rStyle w:val="Style13ptBold"/>
        </w:rPr>
        <w:t>, and Nagel-</w:t>
      </w:r>
      <w:proofErr w:type="spellStart"/>
      <w:r w:rsidRPr="000C62C2">
        <w:rPr>
          <w:rStyle w:val="Style13ptBold"/>
        </w:rPr>
        <w:t>Kuess</w:t>
      </w:r>
      <w:proofErr w:type="spellEnd"/>
      <w:r w:rsidRPr="000C62C2">
        <w:rPr>
          <w:rStyle w:val="Style13ptBold"/>
        </w:rPr>
        <w:t xml:space="preserve"> 94</w:t>
      </w:r>
      <w:r w:rsidRPr="000C62C2">
        <w:rPr>
          <w:rFonts w:ascii="Times New Roman" w:hAnsi="Times New Roman" w:cs="Times New Roman"/>
        </w:rPr>
        <w:t xml:space="preserve"> (G. </w:t>
      </w:r>
      <w:proofErr w:type="spellStart"/>
      <w:r w:rsidRPr="000C62C2">
        <w:rPr>
          <w:rFonts w:ascii="Times New Roman" w:hAnsi="Times New Roman" w:cs="Times New Roman"/>
        </w:rPr>
        <w:t>Sonneck</w:t>
      </w:r>
      <w:proofErr w:type="spellEnd"/>
      <w:r w:rsidRPr="000C62C2">
        <w:rPr>
          <w:rFonts w:ascii="Times New Roman" w:hAnsi="Times New Roman" w:cs="Times New Roman"/>
        </w:rPr>
        <w:t xml:space="preserve">, Institute for Medical Psychology, University of Vienna, E. </w:t>
      </w:r>
      <w:proofErr w:type="spellStart"/>
      <w:r w:rsidRPr="000C62C2">
        <w:rPr>
          <w:rFonts w:ascii="Times New Roman" w:hAnsi="Times New Roman" w:cs="Times New Roman"/>
        </w:rPr>
        <w:t>Etzerrdorfer</w:t>
      </w:r>
      <w:proofErr w:type="spellEnd"/>
      <w:r w:rsidRPr="000C62C2">
        <w:rPr>
          <w:rFonts w:ascii="Times New Roman" w:hAnsi="Times New Roman" w:cs="Times New Roman"/>
        </w:rPr>
        <w:t>, Department of Psychiatry, University of Vienna, S. Nagel-</w:t>
      </w:r>
      <w:proofErr w:type="spellStart"/>
      <w:r w:rsidRPr="000C62C2">
        <w:rPr>
          <w:rFonts w:ascii="Times New Roman" w:hAnsi="Times New Roman" w:cs="Times New Roman"/>
        </w:rPr>
        <w:t>Kuess</w:t>
      </w:r>
      <w:proofErr w:type="spellEnd"/>
      <w:r w:rsidRPr="000C62C2">
        <w:rPr>
          <w:rFonts w:ascii="Times New Roman" w:hAnsi="Times New Roman" w:cs="Times New Roman"/>
        </w:rPr>
        <w:t xml:space="preserve">, Crisis Intervention Center, Vienna, “Imitative </w:t>
      </w:r>
      <w:proofErr w:type="spellStart"/>
      <w:r w:rsidRPr="000C62C2">
        <w:rPr>
          <w:rFonts w:ascii="Times New Roman" w:hAnsi="Times New Roman" w:cs="Times New Roman"/>
        </w:rPr>
        <w:t>Suicude</w:t>
      </w:r>
      <w:proofErr w:type="spellEnd"/>
      <w:r w:rsidRPr="000C62C2">
        <w:rPr>
          <w:rFonts w:ascii="Times New Roman" w:hAnsi="Times New Roman" w:cs="Times New Roman"/>
        </w:rPr>
        <w:t xml:space="preserve"> on the Viennese Subway”, Soc. Sci. Med. Volume 38, No. 3, pp. 453-457, </w:t>
      </w:r>
      <w:hyperlink r:id="rId66" w:history="1">
        <w:r w:rsidRPr="000C62C2">
          <w:rPr>
            <w:rStyle w:val="Hyperlink"/>
            <w:rFonts w:ascii="Times New Roman" w:hAnsi="Times New Roman" w:cs="Times New Roman"/>
          </w:rPr>
          <w:t>http://ac.els-cdn.com.proxy.lib.umich.edu/0277953694904472/1-s2.0-0277953694904472-main.pdf?_tid=17efae94-447f-11e6-946c</w:t>
        </w:r>
      </w:hyperlink>
      <w:r w:rsidRPr="000C62C2">
        <w:rPr>
          <w:rFonts w:ascii="Times New Roman" w:hAnsi="Times New Roman" w:cs="Times New Roman"/>
        </w:rPr>
        <w:t xml:space="preserve"> 00000aab0f02&amp;acdnat=1467922513_32056c3c4a3e4e332e7cb242d5cc602d)</w:t>
      </w:r>
    </w:p>
    <w:p w:rsidR="008A6463" w:rsidRPr="000C62C2" w:rsidRDefault="00B960DF" w:rsidP="00806359">
      <w:pPr>
        <w:rPr>
          <w:rFonts w:ascii="Times New Roman" w:hAnsi="Times New Roman" w:cs="Times New Roman"/>
        </w:rPr>
      </w:pPr>
      <w:r w:rsidRPr="000C62C2">
        <w:rPr>
          <w:rFonts w:ascii="Times New Roman" w:hAnsi="Times New Roman" w:cs="Times New Roman"/>
        </w:rPr>
        <w:t xml:space="preserve">In the first years after the opening of the Viennese Subway-system, suicidal </w:t>
      </w:r>
      <w:proofErr w:type="spellStart"/>
      <w:r w:rsidRPr="000C62C2">
        <w:rPr>
          <w:rFonts w:ascii="Times New Roman" w:hAnsi="Times New Roman" w:cs="Times New Roman"/>
        </w:rPr>
        <w:t>behaviour</w:t>
      </w:r>
      <w:proofErr w:type="spellEnd"/>
      <w:r w:rsidRPr="000C62C2">
        <w:rPr>
          <w:rFonts w:ascii="Times New Roman" w:hAnsi="Times New Roman" w:cs="Times New Roman"/>
        </w:rPr>
        <w:t xml:space="preserve"> on the subway was rare. Beginning in 1984 the subway became more and more accepted as a method of committing suicide and this led to a dramatic increase in the following years. Based upon the literature dealing with imitative effects in suicidal </w:t>
      </w:r>
      <w:proofErr w:type="spellStart"/>
      <w:r w:rsidRPr="000C62C2">
        <w:rPr>
          <w:rFonts w:ascii="Times New Roman" w:hAnsi="Times New Roman" w:cs="Times New Roman"/>
        </w:rPr>
        <w:t>behaviour</w:t>
      </w:r>
      <w:proofErr w:type="spellEnd"/>
      <w:r w:rsidRPr="000C62C2">
        <w:rPr>
          <w:rFonts w:ascii="Times New Roman" w:hAnsi="Times New Roman" w:cs="Times New Roman"/>
        </w:rPr>
        <w:t xml:space="preserve"> and because of the fact that there had been very dramatic reports on these suicides in the major Austrian newspapers (in 1986 only one case of subway suicide was left unmentioned) it was </w:t>
      </w:r>
      <w:proofErr w:type="spellStart"/>
      <w:r w:rsidRPr="000C62C2">
        <w:rPr>
          <w:rFonts w:ascii="Times New Roman" w:hAnsi="Times New Roman" w:cs="Times New Roman"/>
        </w:rPr>
        <w:t>hypothesised</w:t>
      </w:r>
      <w:proofErr w:type="spellEnd"/>
      <w:r w:rsidRPr="000C62C2">
        <w:rPr>
          <w:rFonts w:ascii="Times New Roman" w:hAnsi="Times New Roman" w:cs="Times New Roman"/>
        </w:rPr>
        <w:t xml:space="preserve"> that there was a connection between this style of reporting and the increase in suicides and suicide-attempts. </w:t>
      </w:r>
      <w:r w:rsidRPr="000C62C2">
        <w:rPr>
          <w:rStyle w:val="StyleUnderline"/>
        </w:rPr>
        <w:t xml:space="preserve">Media guidelines were created by the Austrian Association for Suicide Prevention, Crisis </w:t>
      </w:r>
      <w:proofErr w:type="spellStart"/>
      <w:r w:rsidRPr="000C62C2">
        <w:rPr>
          <w:rStyle w:val="StyleUnderline"/>
        </w:rPr>
        <w:t>Interven</w:t>
      </w:r>
      <w:proofErr w:type="spellEnd"/>
      <w:r w:rsidRPr="000C62C2">
        <w:rPr>
          <w:rStyle w:val="StyleUnderline"/>
        </w:rPr>
        <w:t xml:space="preserve"> </w:t>
      </w:r>
      <w:proofErr w:type="spellStart"/>
      <w:r w:rsidRPr="000C62C2">
        <w:rPr>
          <w:rStyle w:val="StyleUnderline"/>
        </w:rPr>
        <w:t>tion</w:t>
      </w:r>
      <w:proofErr w:type="spellEnd"/>
      <w:r w:rsidRPr="000C62C2">
        <w:rPr>
          <w:rStyle w:val="StyleUnderline"/>
        </w:rPr>
        <w:t xml:space="preserve"> and Conflict Resolution and the press were requested to follow them</w:t>
      </w:r>
      <w:r w:rsidRPr="000C62C2">
        <w:rPr>
          <w:rFonts w:ascii="Times New Roman" w:hAnsi="Times New Roman" w:cs="Times New Roman"/>
        </w:rPr>
        <w:t xml:space="preserve">. It was neither the aim of the guidelines to blame the journalists for reporting on suicidal </w:t>
      </w:r>
      <w:proofErr w:type="spellStart"/>
      <w:r w:rsidRPr="000C62C2">
        <w:rPr>
          <w:rFonts w:ascii="Times New Roman" w:hAnsi="Times New Roman" w:cs="Times New Roman"/>
        </w:rPr>
        <w:t>behaviour</w:t>
      </w:r>
      <w:proofErr w:type="spellEnd"/>
      <w:r w:rsidRPr="000C62C2">
        <w:rPr>
          <w:rFonts w:ascii="Times New Roman" w:hAnsi="Times New Roman" w:cs="Times New Roman"/>
        </w:rPr>
        <w:t xml:space="preserve"> nor to force them to stop reporting on that subject, as journalists often stress their obligation to do so. On the contrary the working group that created the guidelines </w:t>
      </w:r>
      <w:proofErr w:type="spellStart"/>
      <w:r w:rsidRPr="000C62C2">
        <w:rPr>
          <w:rFonts w:ascii="Times New Roman" w:hAnsi="Times New Roman" w:cs="Times New Roman"/>
        </w:rPr>
        <w:t>emphasised</w:t>
      </w:r>
      <w:proofErr w:type="spellEnd"/>
      <w:r w:rsidRPr="000C62C2">
        <w:rPr>
          <w:rFonts w:ascii="Times New Roman" w:hAnsi="Times New Roman" w:cs="Times New Roman"/>
        </w:rPr>
        <w:t xml:space="preserve"> the way of reporting as essential for a possible imitative effect and tried to create hypotheses regarding factors that </w:t>
      </w:r>
      <w:proofErr w:type="spellStart"/>
      <w:r w:rsidRPr="000C62C2">
        <w:rPr>
          <w:rFonts w:ascii="Times New Roman" w:hAnsi="Times New Roman" w:cs="Times New Roman"/>
        </w:rPr>
        <w:t>minimise</w:t>
      </w:r>
      <w:proofErr w:type="spellEnd"/>
      <w:r w:rsidRPr="000C62C2">
        <w:rPr>
          <w:rFonts w:ascii="Times New Roman" w:hAnsi="Times New Roman" w:cs="Times New Roman"/>
        </w:rPr>
        <w:t xml:space="preserve"> or increase that effect. These media guidelines were based on the assumption that a certain kind of reporting on suicide may trigger suicidal </w:t>
      </w:r>
      <w:proofErr w:type="spellStart"/>
      <w:r w:rsidRPr="000C62C2">
        <w:rPr>
          <w:rFonts w:ascii="Times New Roman" w:hAnsi="Times New Roman" w:cs="Times New Roman"/>
        </w:rPr>
        <w:t>behaviour</w:t>
      </w:r>
      <w:proofErr w:type="spellEnd"/>
      <w:r w:rsidRPr="000C62C2">
        <w:rPr>
          <w:rFonts w:ascii="Times New Roman" w:hAnsi="Times New Roman" w:cs="Times New Roman"/>
        </w:rPr>
        <w:t xml:space="preserve"> [12]. The hypothesis was that reports on suicide may lead someone who is despairing to believe that committing suicide is the best and maybe only way out of his or her situation. </w:t>
      </w:r>
      <w:r w:rsidRPr="000C62C2">
        <w:rPr>
          <w:rStyle w:val="StyleUnderline"/>
        </w:rPr>
        <w:t xml:space="preserve">It was supposed that the trigger-effect will be bigger: • the more details of the special methods that are reported • the more suicide is reported as being inconceivable </w:t>
      </w:r>
      <w:r w:rsidRPr="000C62C2">
        <w:rPr>
          <w:rFonts w:ascii="Times New Roman" w:hAnsi="Times New Roman" w:cs="Times New Roman"/>
        </w:rPr>
        <w:t xml:space="preserve">('he had everything life can give') </w:t>
      </w:r>
      <w:r w:rsidRPr="000C62C2">
        <w:rPr>
          <w:rStyle w:val="StyleUnderline"/>
        </w:rPr>
        <w:t xml:space="preserve">• the more the motives are reported to be romantic </w:t>
      </w:r>
      <w:r w:rsidRPr="000C62C2">
        <w:rPr>
          <w:rFonts w:ascii="Times New Roman" w:hAnsi="Times New Roman" w:cs="Times New Roman"/>
        </w:rPr>
        <w:t xml:space="preserve">('to be forever united') </w:t>
      </w:r>
      <w:r w:rsidRPr="000C62C2">
        <w:rPr>
          <w:rStyle w:val="StyleUnderline"/>
        </w:rPr>
        <w:t>• the more simplifications are used</w:t>
      </w:r>
      <w:r w:rsidRPr="000C62C2">
        <w:rPr>
          <w:rFonts w:ascii="Times New Roman" w:hAnsi="Times New Roman" w:cs="Times New Roman"/>
        </w:rPr>
        <w:t xml:space="preserve"> ('suicide because of bad news') </w:t>
      </w:r>
      <w:r w:rsidRPr="000C62C2">
        <w:rPr>
          <w:rStyle w:val="StyleUnderline"/>
        </w:rPr>
        <w:t xml:space="preserve">It was also assumed that attention will be bigger: • If the report is printed on the front page • If the term 'suicide' is used in the headline • If there is a photograph of the person, who committed suicide • If the attitude of the person is implicitly described as being heroic and desirable </w:t>
      </w:r>
      <w:r w:rsidRPr="000C62C2">
        <w:rPr>
          <w:rFonts w:ascii="Times New Roman" w:hAnsi="Times New Roman" w:cs="Times New Roman"/>
        </w:rPr>
        <w:t>('he had to do that in this situation'</w:t>
      </w:r>
      <w:r w:rsidRPr="000C62C2">
        <w:rPr>
          <w:rStyle w:val="StyleUnderline"/>
        </w:rPr>
        <w:t>) It was assumed that the effect will be smaller: • if more alternatives are shown</w:t>
      </w:r>
      <w:r w:rsidRPr="000C62C2">
        <w:rPr>
          <w:rFonts w:ascii="Times New Roman" w:hAnsi="Times New Roman" w:cs="Times New Roman"/>
        </w:rPr>
        <w:t xml:space="preserve"> (where is it possible to find help in such a situation?) • </w:t>
      </w:r>
      <w:proofErr w:type="gramStart"/>
      <w:r w:rsidRPr="000C62C2">
        <w:rPr>
          <w:rStyle w:val="StyleUnderline"/>
        </w:rPr>
        <w:t>if</w:t>
      </w:r>
      <w:proofErr w:type="gramEnd"/>
      <w:r w:rsidRPr="000C62C2">
        <w:rPr>
          <w:rStyle w:val="StyleUnderline"/>
        </w:rPr>
        <w:t xml:space="preserve"> there are reports about a crisis that was overcome and did not result in suicide • if readers are provided with background information on suicidal </w:t>
      </w:r>
      <w:proofErr w:type="spellStart"/>
      <w:r w:rsidRPr="000C62C2">
        <w:rPr>
          <w:rStyle w:val="StyleUnderline"/>
        </w:rPr>
        <w:t>behaviour</w:t>
      </w:r>
      <w:proofErr w:type="spellEnd"/>
      <w:r w:rsidRPr="000C62C2">
        <w:rPr>
          <w:rStyle w:val="StyleUnderline"/>
        </w:rPr>
        <w:t xml:space="preserve"> and suicide in general</w:t>
      </w:r>
      <w:r w:rsidRPr="000C62C2">
        <w:rPr>
          <w:rFonts w:ascii="Times New Roman" w:hAnsi="Times New Roman" w:cs="Times New Roman"/>
        </w:rPr>
        <w:t xml:space="preserve"> (such as what to do with someone who expresses suicidal ideation). </w:t>
      </w:r>
      <w:r w:rsidRPr="000C62C2">
        <w:rPr>
          <w:rStyle w:val="StyleUnderline"/>
        </w:rPr>
        <w:t xml:space="preserve">This campaign was strongly supported by many psychosocial agencies. </w:t>
      </w:r>
      <w:r w:rsidRPr="000C62C2">
        <w:rPr>
          <w:rFonts w:ascii="Times New Roman" w:hAnsi="Times New Roman" w:cs="Times New Roman"/>
        </w:rPr>
        <w:t xml:space="preserve">In 1988 no subway suicide was mentioned, with the exception of an article about a girl who apparently fell on the rails in an accident and was injured (8th October). This case is not represented in our numbers. Two days later, however, and again 1 day later, subway suicides were committed--the first group since June 1987. Surprisingly the quality of reporting changed markedly in mid-1987. Instead of the previous </w:t>
      </w:r>
      <w:proofErr w:type="spellStart"/>
      <w:r w:rsidRPr="000C62C2">
        <w:rPr>
          <w:rFonts w:ascii="Times New Roman" w:hAnsi="Times New Roman" w:cs="Times New Roman"/>
        </w:rPr>
        <w:t>scandalising</w:t>
      </w:r>
      <w:proofErr w:type="spellEnd"/>
      <w:r w:rsidRPr="000C62C2">
        <w:rPr>
          <w:rFonts w:ascii="Times New Roman" w:hAnsi="Times New Roman" w:cs="Times New Roman"/>
        </w:rPr>
        <w:t xml:space="preserve"> and dramatic articles, the papers then issued only short notes, which were rarely published on the front page, and sometimes suicides were not reported at all. </w:t>
      </w:r>
      <w:r w:rsidRPr="000C62C2">
        <w:rPr>
          <w:rStyle w:val="StyleUnderline"/>
        </w:rPr>
        <w:t>At the same time the number of suicides decreased by 75% and this decrease has remained stable now for more than 5 yr.</w:t>
      </w:r>
      <w:r w:rsidRPr="000C62C2">
        <w:rPr>
          <w:rFonts w:ascii="Times New Roman" w:hAnsi="Times New Roman" w:cs="Times New Roman"/>
        </w:rPr>
        <w:t xml:space="preserve"> This result suggests that reports on suicides may trigger additional suicides, though it was not possible to prove a </w:t>
      </w:r>
      <w:proofErr w:type="spellStart"/>
      <w:r w:rsidRPr="000C62C2">
        <w:rPr>
          <w:rFonts w:ascii="Times New Roman" w:hAnsi="Times New Roman" w:cs="Times New Roman"/>
        </w:rPr>
        <w:t>casual</w:t>
      </w:r>
      <w:proofErr w:type="spellEnd"/>
      <w:r w:rsidRPr="000C62C2">
        <w:rPr>
          <w:rFonts w:ascii="Times New Roman" w:hAnsi="Times New Roman" w:cs="Times New Roman"/>
        </w:rPr>
        <w:t xml:space="preserve"> connection between a single article and a subsequent suicide or suicide attempt. Of course this decrease in subway suicides also had an effect on overall numbers of suicides in Vienna, but it is interesting that the total number of suicides in Vienna also decreased in this period. The result supports the assumption, </w:t>
      </w:r>
      <w:r w:rsidRPr="000C62C2">
        <w:rPr>
          <w:rStyle w:val="StyleUnderline"/>
        </w:rPr>
        <w:t>that it is possible to contribute to suicide-prevention by working with the media as well as by working with the individual</w:t>
      </w:r>
      <w:r w:rsidRPr="000C62C2">
        <w:rPr>
          <w:rFonts w:ascii="Times New Roman" w:hAnsi="Times New Roman" w:cs="Times New Roman"/>
        </w:rPr>
        <w:t xml:space="preserve"> (and their significant others), as is usually the case in this field. </w:t>
      </w:r>
      <w:r w:rsidRPr="000C62C2">
        <w:rPr>
          <w:rStyle w:val="StyleUnderline"/>
        </w:rPr>
        <w:t>Therefore the creation and use of similar guidelines should be encouraged.</w:t>
      </w:r>
      <w:r w:rsidRPr="000C62C2">
        <w:rPr>
          <w:rFonts w:ascii="Times New Roman" w:hAnsi="Times New Roman" w:cs="Times New Roman"/>
        </w:rPr>
        <w:t xml:space="preserve"> There are other reasons that justify trying to reduce suicidal </w:t>
      </w:r>
      <w:proofErr w:type="spellStart"/>
      <w:r w:rsidRPr="000C62C2">
        <w:rPr>
          <w:rFonts w:ascii="Times New Roman" w:hAnsi="Times New Roman" w:cs="Times New Roman"/>
        </w:rPr>
        <w:t>behaviour</w:t>
      </w:r>
      <w:proofErr w:type="spellEnd"/>
      <w:r w:rsidRPr="000C62C2">
        <w:rPr>
          <w:rFonts w:ascii="Times New Roman" w:hAnsi="Times New Roman" w:cs="Times New Roman"/>
        </w:rPr>
        <w:t xml:space="preserve"> in subways: every subway suicide causes misery not only for the relatives but also for the driver and the passengers standing on the platform, who have to watch the suicide and are unable to help. This particular suicidal </w:t>
      </w:r>
      <w:proofErr w:type="spellStart"/>
      <w:r w:rsidRPr="000C62C2">
        <w:rPr>
          <w:rFonts w:ascii="Times New Roman" w:hAnsi="Times New Roman" w:cs="Times New Roman"/>
        </w:rPr>
        <w:t>behaviour</w:t>
      </w:r>
      <w:proofErr w:type="spellEnd"/>
      <w:r w:rsidRPr="000C62C2">
        <w:rPr>
          <w:rFonts w:ascii="Times New Roman" w:hAnsi="Times New Roman" w:cs="Times New Roman"/>
        </w:rPr>
        <w:t xml:space="preserve"> also causes delays, so there is an economic incentive to reduce the number of these events. Finally, it is not sufficient to give the guidelines to the media on only one occasion. It is necessary to monitor the media very carefully and if they resume reporting on suicidal </w:t>
      </w:r>
      <w:proofErr w:type="spellStart"/>
      <w:r w:rsidRPr="000C62C2">
        <w:rPr>
          <w:rFonts w:ascii="Times New Roman" w:hAnsi="Times New Roman" w:cs="Times New Roman"/>
        </w:rPr>
        <w:t>behaviour</w:t>
      </w:r>
      <w:proofErr w:type="spellEnd"/>
      <w:r w:rsidRPr="000C62C2">
        <w:rPr>
          <w:rFonts w:ascii="Times New Roman" w:hAnsi="Times New Roman" w:cs="Times New Roman"/>
        </w:rPr>
        <w:t xml:space="preserve"> in a sensational manner, to react by once more contacting them and again presenting the media guidelines to them.</w:t>
      </w:r>
    </w:p>
    <w:p w:rsidR="00CC391F" w:rsidRPr="000C62C2" w:rsidRDefault="00EA581F" w:rsidP="00EA581F">
      <w:pPr>
        <w:pStyle w:val="Heading3"/>
        <w:rPr>
          <w:rFonts w:cs="Times New Roman"/>
        </w:rPr>
      </w:pPr>
      <w:r w:rsidRPr="000C62C2">
        <w:rPr>
          <w:rFonts w:cs="Times New Roman"/>
        </w:rPr>
        <w:t>A/T</w:t>
      </w:r>
      <w:r w:rsidR="00290EEB" w:rsidRPr="000C62C2">
        <w:rPr>
          <w:rFonts w:cs="Times New Roman"/>
        </w:rPr>
        <w:t xml:space="preserve"> </w:t>
      </w:r>
      <w:r w:rsidR="00CC391F" w:rsidRPr="000C62C2">
        <w:rPr>
          <w:rFonts w:cs="Times New Roman"/>
        </w:rPr>
        <w:t>Satire - Ableism</w:t>
      </w:r>
    </w:p>
    <w:p w:rsidR="00B960DF" w:rsidRPr="000C62C2" w:rsidRDefault="00B960DF" w:rsidP="005C1B83">
      <w:pPr>
        <w:pStyle w:val="Heading4"/>
        <w:rPr>
          <w:rFonts w:eastAsia="Times New Roman"/>
          <w:sz w:val="28"/>
        </w:rPr>
      </w:pPr>
      <w:r w:rsidRPr="000C62C2">
        <w:rPr>
          <w:rFonts w:eastAsia="Times New Roman"/>
          <w:sz w:val="28"/>
        </w:rPr>
        <w:t xml:space="preserve">Charging people of ableism is counterproductive.  </w:t>
      </w:r>
    </w:p>
    <w:p w:rsidR="00B960DF" w:rsidRPr="000C62C2" w:rsidRDefault="00B960DF" w:rsidP="00B960DF">
      <w:pPr>
        <w:shd w:val="clear" w:color="auto" w:fill="FFFFFF"/>
        <w:spacing w:before="150" w:after="150" w:line="276" w:lineRule="auto"/>
        <w:rPr>
          <w:rFonts w:ascii="Times New Roman" w:eastAsia="Times New Roman" w:hAnsi="Times New Roman" w:cs="Times New Roman"/>
        </w:rPr>
      </w:pPr>
      <w:proofErr w:type="spellStart"/>
      <w:r w:rsidRPr="000C62C2">
        <w:rPr>
          <w:rStyle w:val="Style13ptBold"/>
        </w:rPr>
        <w:t>Cogburn</w:t>
      </w:r>
      <w:proofErr w:type="spellEnd"/>
      <w:r w:rsidRPr="000C62C2">
        <w:rPr>
          <w:rStyle w:val="Style13ptBold"/>
        </w:rPr>
        <w:t xml:space="preserve"> 14</w:t>
      </w:r>
      <w:r w:rsidRPr="000C62C2">
        <w:rPr>
          <w:rFonts w:ascii="Times New Roman" w:eastAsia="Times New Roman" w:hAnsi="Times New Roman" w:cs="Times New Roman"/>
        </w:rPr>
        <w:t xml:space="preserve"> (Jon, PhD, </w:t>
      </w:r>
      <w:r w:rsidRPr="000C62C2">
        <w:rPr>
          <w:rFonts w:ascii="Times New Roman" w:hAnsi="Times New Roman" w:cs="Times New Roman"/>
        </w:rPr>
        <w:t xml:space="preserve">Associate Professor @ LSU, “What I should have said about anti-anti-ableism”, Jon </w:t>
      </w:r>
      <w:proofErr w:type="spellStart"/>
      <w:r w:rsidRPr="000C62C2">
        <w:rPr>
          <w:rFonts w:ascii="Times New Roman" w:hAnsi="Times New Roman" w:cs="Times New Roman"/>
        </w:rPr>
        <w:t>Cogburn’s</w:t>
      </w:r>
      <w:proofErr w:type="spellEnd"/>
      <w:r w:rsidRPr="000C62C2">
        <w:rPr>
          <w:rFonts w:ascii="Times New Roman" w:hAnsi="Times New Roman" w:cs="Times New Roman"/>
        </w:rPr>
        <w:t xml:space="preserve"> Blog, 9/7/14, http://drjon.typepad.com/jon_cogburns_blog/2014/09/what-i-should-have-said.html)</w:t>
      </w:r>
    </w:p>
    <w:p w:rsidR="00B960DF" w:rsidRPr="000C62C2" w:rsidRDefault="000C62C2" w:rsidP="00B960DF">
      <w:pPr>
        <w:shd w:val="clear" w:color="auto" w:fill="FFFFFF"/>
        <w:spacing w:before="150" w:after="150" w:line="276" w:lineRule="auto"/>
        <w:rPr>
          <w:rFonts w:ascii="Times New Roman" w:eastAsia="Times New Roman" w:hAnsi="Times New Roman" w:cs="Times New Roman"/>
          <w:sz w:val="16"/>
        </w:rPr>
      </w:pPr>
      <w:hyperlink r:id="rId67" w:tgtFrame="_blank" w:history="1">
        <w:r w:rsidR="00B960DF" w:rsidRPr="000C62C2">
          <w:rPr>
            <w:rFonts w:ascii="Times New Roman" w:eastAsia="Times New Roman" w:hAnsi="Times New Roman" w:cs="Times New Roman"/>
            <w:bCs/>
            <w:sz w:val="16"/>
          </w:rPr>
          <w:t>This post</w:t>
        </w:r>
      </w:hyperlink>
      <w:r w:rsidR="00B960DF" w:rsidRPr="000C62C2">
        <w:rPr>
          <w:rFonts w:ascii="Times New Roman" w:eastAsia="Times New Roman" w:hAnsi="Times New Roman" w:cs="Times New Roman"/>
          <w:sz w:val="16"/>
        </w:rPr>
        <w:t xml:space="preserve"> at </w:t>
      </w:r>
      <w:proofErr w:type="spellStart"/>
      <w:r w:rsidR="00B960DF" w:rsidRPr="000C62C2">
        <w:rPr>
          <w:rFonts w:ascii="Times New Roman" w:eastAsia="Times New Roman" w:hAnsi="Times New Roman" w:cs="Times New Roman"/>
          <w:sz w:val="16"/>
        </w:rPr>
        <w:t>newapps</w:t>
      </w:r>
      <w:proofErr w:type="spellEnd"/>
      <w:r w:rsidR="00B960DF" w:rsidRPr="000C62C2">
        <w:rPr>
          <w:rFonts w:ascii="Times New Roman" w:eastAsia="Times New Roman" w:hAnsi="Times New Roman" w:cs="Times New Roman"/>
          <w:sz w:val="16"/>
        </w:rPr>
        <w:t xml:space="preserve"> generated a lot of interesting critical commentary and quite a bit of anger. It's obvious in retrospect that I spoke </w:t>
      </w:r>
      <w:proofErr w:type="spellStart"/>
      <w:r w:rsidR="00B960DF" w:rsidRPr="000C62C2">
        <w:rPr>
          <w:rFonts w:ascii="Times New Roman" w:eastAsia="Times New Roman" w:hAnsi="Times New Roman" w:cs="Times New Roman"/>
          <w:sz w:val="16"/>
        </w:rPr>
        <w:t>inartfully</w:t>
      </w:r>
      <w:proofErr w:type="spellEnd"/>
      <w:r w:rsidR="00B960DF" w:rsidRPr="000C62C2">
        <w:rPr>
          <w:rFonts w:ascii="Times New Roman" w:eastAsia="Times New Roman" w:hAnsi="Times New Roman" w:cs="Times New Roman"/>
          <w:sz w:val="16"/>
        </w:rPr>
        <w:t xml:space="preserve">. I apologize profusely if what I said, or how I said it, caused anyone any hurt (please feel free to complain here). In any case, here's what I should have said. </w:t>
      </w:r>
      <w:r w:rsidR="00B960DF" w:rsidRPr="000C62C2">
        <w:rPr>
          <w:rStyle w:val="StyleUnderline"/>
        </w:rPr>
        <w:t xml:space="preserve">I find many charges of ableism </w:t>
      </w:r>
      <w:r w:rsidR="00B960DF" w:rsidRPr="000C62C2">
        <w:rPr>
          <w:rFonts w:ascii="Times New Roman" w:eastAsia="Times New Roman" w:hAnsi="Times New Roman" w:cs="Times New Roman"/>
          <w:sz w:val="16"/>
        </w:rPr>
        <w:t>in the blogosphere</w:t>
      </w:r>
      <w:r w:rsidR="00B960DF" w:rsidRPr="000C62C2">
        <w:rPr>
          <w:rStyle w:val="StyleUnderline"/>
        </w:rPr>
        <w:t xml:space="preserve"> to be problematic </w:t>
      </w:r>
      <w:r w:rsidR="00B960DF" w:rsidRPr="000C62C2">
        <w:rPr>
          <w:rFonts w:ascii="Times New Roman" w:eastAsia="Times New Roman" w:hAnsi="Times New Roman" w:cs="Times New Roman"/>
          <w:sz w:val="16"/>
        </w:rPr>
        <w:t>for a variety of reasons: 1</w:t>
      </w:r>
      <w:proofErr w:type="gramStart"/>
      <w:r w:rsidR="00B960DF" w:rsidRPr="000C62C2">
        <w:rPr>
          <w:rFonts w:ascii="Times New Roman" w:eastAsia="Times New Roman" w:hAnsi="Times New Roman" w:cs="Times New Roman"/>
          <w:sz w:val="16"/>
        </w:rPr>
        <w:t>.  The</w:t>
      </w:r>
      <w:proofErr w:type="gramEnd"/>
      <w:r w:rsidR="00B960DF" w:rsidRPr="000C62C2">
        <w:rPr>
          <w:rFonts w:ascii="Times New Roman" w:eastAsia="Times New Roman" w:hAnsi="Times New Roman" w:cs="Times New Roman"/>
          <w:sz w:val="16"/>
        </w:rPr>
        <w:t xml:space="preserve"> way that </w:t>
      </w:r>
      <w:r w:rsidR="00B960DF" w:rsidRPr="000C62C2">
        <w:rPr>
          <w:rStyle w:val="StyleUnderline"/>
        </w:rPr>
        <w:t>the problem of ableism is focused on</w:t>
      </w:r>
      <w:r w:rsidR="00B960DF" w:rsidRPr="000C62C2">
        <w:rPr>
          <w:rFonts w:ascii="Times New Roman" w:eastAsia="Times New Roman" w:hAnsi="Times New Roman" w:cs="Times New Roman"/>
          <w:sz w:val="16"/>
        </w:rPr>
        <w:t xml:space="preserve"> in blogospheric exchanges often </w:t>
      </w:r>
      <w:r w:rsidR="00B960DF" w:rsidRPr="000C62C2">
        <w:rPr>
          <w:rStyle w:val="StyleUnderline"/>
        </w:rPr>
        <w:t>undermines the suffering and heroic struggles of many disabled people</w:t>
      </w:r>
      <w:r w:rsidR="00B960DF" w:rsidRPr="000C62C2">
        <w:rPr>
          <w:rFonts w:ascii="Times New Roman" w:eastAsia="Times New Roman" w:hAnsi="Times New Roman" w:cs="Times New Roman"/>
          <w:sz w:val="16"/>
        </w:rPr>
        <w:t xml:space="preserve">. </w:t>
      </w:r>
      <w:r w:rsidR="00B960DF" w:rsidRPr="000C62C2">
        <w:rPr>
          <w:rStyle w:val="StyleUnderline"/>
        </w:rPr>
        <w:t xml:space="preserve">Much of the struggle is against reality itself, not the social configuration </w:t>
      </w:r>
      <w:proofErr w:type="spellStart"/>
      <w:r w:rsidR="00B960DF" w:rsidRPr="000C62C2">
        <w:rPr>
          <w:rStyle w:val="StyleUnderline"/>
        </w:rPr>
        <w:t>theroff</w:t>
      </w:r>
      <w:proofErr w:type="spellEnd"/>
      <w:r w:rsidR="00B960DF" w:rsidRPr="000C62C2">
        <w:rPr>
          <w:rStyle w:val="StyleUnderline"/>
        </w:rPr>
        <w:t>.</w:t>
      </w:r>
      <w:r w:rsidR="00B960DF" w:rsidRPr="000C62C2">
        <w:rPr>
          <w:rFonts w:ascii="Times New Roman" w:eastAsia="Times New Roman" w:hAnsi="Times New Roman" w:cs="Times New Roman"/>
          <w:sz w:val="16"/>
        </w:rPr>
        <w:t xml:space="preserve"> It may very well be bad to call an idea "insane," but to reduce the badness of doing so to the wrongness of negative perceptions of insanity strikes me as cruel to the insane.* It's a real drag to be mentally ill. 2</w:t>
      </w:r>
      <w:r w:rsidR="00B960DF" w:rsidRPr="000C62C2">
        <w:rPr>
          <w:rStyle w:val="StyleUnderline"/>
        </w:rPr>
        <w:t>. I don't find the focus on anti-ableism to be psychologically healthy with respect to dealing with my own limited disabilities</w:t>
      </w:r>
      <w:r w:rsidR="00B960DF" w:rsidRPr="000C62C2">
        <w:rPr>
          <w:rFonts w:ascii="Times New Roman" w:eastAsia="Times New Roman" w:hAnsi="Times New Roman" w:cs="Times New Roman"/>
          <w:sz w:val="16"/>
        </w:rPr>
        <w:t xml:space="preserve">. </w:t>
      </w:r>
      <w:r w:rsidR="00B960DF" w:rsidRPr="000C62C2">
        <w:rPr>
          <w:rStyle w:val="StyleUnderline"/>
        </w:rPr>
        <w:t xml:space="preserve">With many of them there's just no possible world where the world could </w:t>
      </w:r>
      <w:proofErr w:type="spellStart"/>
      <w:r w:rsidR="00B960DF" w:rsidRPr="000C62C2">
        <w:rPr>
          <w:rStyle w:val="StyleUnderline"/>
        </w:rPr>
        <w:t>accomodate</w:t>
      </w:r>
      <w:proofErr w:type="spellEnd"/>
      <w:r w:rsidR="00B960DF" w:rsidRPr="000C62C2">
        <w:rPr>
          <w:rStyle w:val="StyleUnderline"/>
        </w:rPr>
        <w:t xml:space="preserve"> me. I have to accommodate myself to the world. Consider dementia, a disability perhaps most of us will face at some point. </w:t>
      </w:r>
      <w:r w:rsidR="00B960DF" w:rsidRPr="000C62C2">
        <w:rPr>
          <w:rFonts w:ascii="Times New Roman" w:eastAsia="Times New Roman" w:hAnsi="Times New Roman" w:cs="Times New Roman"/>
          <w:sz w:val="16"/>
        </w:rPr>
        <w:t xml:space="preserve">Yes we desperately need social institutions that lighten misery of the demented, but it will still suck to be demented and to have demented family members no matter what anyone does. </w:t>
      </w:r>
      <w:r w:rsidR="00B960DF" w:rsidRPr="000C62C2">
        <w:rPr>
          <w:rStyle w:val="StyleUnderline"/>
        </w:rPr>
        <w:t xml:space="preserve">In such cases wisdom lies in accommodating yourself to the world, not bemoaning the way society doesn't </w:t>
      </w:r>
      <w:proofErr w:type="spellStart"/>
      <w:r w:rsidR="00B960DF" w:rsidRPr="000C62C2">
        <w:rPr>
          <w:rStyle w:val="StyleUnderline"/>
        </w:rPr>
        <w:t>accomodate</w:t>
      </w:r>
      <w:proofErr w:type="spellEnd"/>
      <w:r w:rsidR="00B960DF" w:rsidRPr="000C62C2">
        <w:rPr>
          <w:rStyle w:val="StyleUnderline"/>
        </w:rPr>
        <w:t xml:space="preserve"> you</w:t>
      </w:r>
      <w:r w:rsidR="00B960DF" w:rsidRPr="000C62C2">
        <w:rPr>
          <w:rFonts w:ascii="Times New Roman" w:eastAsia="Times New Roman" w:hAnsi="Times New Roman" w:cs="Times New Roman"/>
          <w:sz w:val="16"/>
        </w:rPr>
        <w:t xml:space="preserve">. This is a really difficult struggle, but </w:t>
      </w:r>
      <w:proofErr w:type="gramStart"/>
      <w:r w:rsidR="00B960DF" w:rsidRPr="000C62C2">
        <w:rPr>
          <w:rFonts w:ascii="Times New Roman" w:eastAsia="Times New Roman" w:hAnsi="Times New Roman" w:cs="Times New Roman"/>
          <w:sz w:val="16"/>
        </w:rPr>
        <w:t>it's</w:t>
      </w:r>
      <w:proofErr w:type="gramEnd"/>
      <w:r w:rsidR="00B960DF" w:rsidRPr="000C62C2">
        <w:rPr>
          <w:rFonts w:ascii="Times New Roman" w:eastAsia="Times New Roman" w:hAnsi="Times New Roman" w:cs="Times New Roman"/>
          <w:sz w:val="16"/>
        </w:rPr>
        <w:t xml:space="preserve"> reality. 3. </w:t>
      </w:r>
      <w:r w:rsidR="00B960DF" w:rsidRPr="000C62C2">
        <w:rPr>
          <w:rStyle w:val="StyleUnderline"/>
        </w:rPr>
        <w:t>We don't need the protection of Shelley Tremaine</w:t>
      </w:r>
      <w:r w:rsidR="00B960DF" w:rsidRPr="000C62C2">
        <w:rPr>
          <w:rFonts w:ascii="Times New Roman" w:eastAsia="Times New Roman" w:hAnsi="Times New Roman" w:cs="Times New Roman"/>
          <w:sz w:val="16"/>
        </w:rPr>
        <w:t xml:space="preserve"> (God bless her for all of the important work that she does) </w:t>
      </w:r>
      <w:r w:rsidR="00B960DF" w:rsidRPr="000C62C2">
        <w:rPr>
          <w:rStyle w:val="StyleUnderline"/>
        </w:rPr>
        <w:t xml:space="preserve">when she berates people for </w:t>
      </w:r>
      <w:proofErr w:type="spellStart"/>
      <w:r w:rsidR="00B960DF" w:rsidRPr="000C62C2">
        <w:rPr>
          <w:rStyle w:val="StyleUnderline"/>
        </w:rPr>
        <w:t>ableist</w:t>
      </w:r>
      <w:proofErr w:type="spellEnd"/>
      <w:r w:rsidR="00B960DF" w:rsidRPr="000C62C2">
        <w:rPr>
          <w:rStyle w:val="StyleUnderline"/>
        </w:rPr>
        <w:t xml:space="preserve"> speech. I find this protection infantilizing</w:t>
      </w:r>
      <w:r w:rsidR="00B960DF" w:rsidRPr="000C62C2">
        <w:rPr>
          <w:rFonts w:ascii="Times New Roman" w:eastAsia="Times New Roman" w:hAnsi="Times New Roman" w:cs="Times New Roman"/>
          <w:sz w:val="16"/>
        </w:rPr>
        <w:t xml:space="preserve">. 4. </w:t>
      </w:r>
      <w:r w:rsidR="00B960DF" w:rsidRPr="000C62C2">
        <w:rPr>
          <w:rStyle w:val="StyleUnderline"/>
        </w:rPr>
        <w:t>I find the self-congratulatory nature of liberal speech policing to be off putting.</w:t>
      </w:r>
      <w:r w:rsidR="00B960DF" w:rsidRPr="000C62C2">
        <w:rPr>
          <w:rFonts w:ascii="Times New Roman" w:eastAsia="Times New Roman" w:hAnsi="Times New Roman" w:cs="Times New Roman"/>
          <w:sz w:val="16"/>
        </w:rPr>
        <w:t xml:space="preserve"> With the important exceptions of the R word campaign and various anti-bullying efforts relating to GLBT issues, </w:t>
      </w:r>
      <w:r w:rsidR="00B960DF" w:rsidRPr="000C62C2">
        <w:rPr>
          <w:rStyle w:val="StyleUnderline"/>
        </w:rPr>
        <w:t>I don't think that censorious academic bloggers make very much of a real political difference.</w:t>
      </w:r>
      <w:r w:rsidR="00B960DF" w:rsidRPr="000C62C2">
        <w:rPr>
          <w:rFonts w:ascii="Times New Roman" w:eastAsia="Times New Roman" w:hAnsi="Times New Roman" w:cs="Times New Roman"/>
          <w:sz w:val="16"/>
        </w:rPr>
        <w:t xml:space="preserve"> The pretense that we do probably prevents many of us from putting in the real work to make a difference. 5. </w:t>
      </w:r>
      <w:r w:rsidR="00B960DF" w:rsidRPr="000C62C2">
        <w:rPr>
          <w:rStyle w:val="StyleUnderline"/>
        </w:rPr>
        <w:t>While political correctness is an important and necessary solution to the kind of bullying shown in the first two seasons of Mad Men</w:t>
      </w:r>
      <w:r w:rsidR="00B960DF" w:rsidRPr="000C62C2">
        <w:rPr>
          <w:rFonts w:ascii="Times New Roman" w:eastAsia="Times New Roman" w:hAnsi="Times New Roman" w:cs="Times New Roman"/>
          <w:sz w:val="16"/>
        </w:rPr>
        <w:t>, I agree with </w:t>
      </w:r>
      <w:hyperlink r:id="rId68" w:tgtFrame="_blank" w:history="1">
        <w:r w:rsidR="00B960DF" w:rsidRPr="000C62C2">
          <w:rPr>
            <w:rFonts w:ascii="Times New Roman" w:eastAsia="Times New Roman" w:hAnsi="Times New Roman" w:cs="Times New Roman"/>
            <w:bCs/>
            <w:sz w:val="16"/>
          </w:rPr>
          <w:t xml:space="preserve">Freddie </w:t>
        </w:r>
        <w:proofErr w:type="spellStart"/>
        <w:r w:rsidR="00B960DF" w:rsidRPr="000C62C2">
          <w:rPr>
            <w:rFonts w:ascii="Times New Roman" w:eastAsia="Times New Roman" w:hAnsi="Times New Roman" w:cs="Times New Roman"/>
            <w:bCs/>
            <w:sz w:val="16"/>
          </w:rPr>
          <w:t>DeBoer</w:t>
        </w:r>
        <w:proofErr w:type="spellEnd"/>
      </w:hyperlink>
      <w:r w:rsidR="00B960DF" w:rsidRPr="000C62C2">
        <w:rPr>
          <w:rFonts w:ascii="Times New Roman" w:eastAsia="Times New Roman" w:hAnsi="Times New Roman" w:cs="Times New Roman"/>
          <w:sz w:val="16"/>
        </w:rPr>
        <w:t xml:space="preserve"> that </w:t>
      </w:r>
      <w:r w:rsidR="00B960DF" w:rsidRPr="000C62C2">
        <w:rPr>
          <w:rStyle w:val="StyleUnderline"/>
        </w:rPr>
        <w:t>policing of speech in social media has been really destructive</w:t>
      </w:r>
      <w:r w:rsidR="00B960DF" w:rsidRPr="000C62C2">
        <w:rPr>
          <w:rFonts w:ascii="Times New Roman" w:eastAsia="Times New Roman" w:hAnsi="Times New Roman" w:cs="Times New Roman"/>
          <w:sz w:val="16"/>
        </w:rPr>
        <w:t xml:space="preserve">. </w:t>
      </w:r>
      <w:r w:rsidR="00B960DF" w:rsidRPr="000C62C2">
        <w:rPr>
          <w:rStyle w:val="StyleUnderline"/>
        </w:rPr>
        <w:t>When we take such delight in denouncing people who we don't agree with in terms of moral censure, we end up just preaching to the converted</w:t>
      </w:r>
      <w:r w:rsidR="00B960DF" w:rsidRPr="000C62C2">
        <w:rPr>
          <w:rFonts w:ascii="Times New Roman" w:eastAsia="Times New Roman" w:hAnsi="Times New Roman" w:cs="Times New Roman"/>
          <w:sz w:val="16"/>
        </w:rPr>
        <w:t>. I have tried to indicate that I realize there are moral dangers attendant to each point. Most importantly every human life has immeasurable value and I don't mean to imply anything otherwise when I mention that reality presents problems for most disabled people in ways that go above and beyond our contemporary organization of society. I also realize that for most adult disabled people, it becomes a part of your identity and if things are going well something that you would not cast away, for that would be casting yourself away. There are lots of difficult issues concerning parenting disabled children that are related to the post, and which I'll be happy to discuss with anyone in the comments. We want our kids to be as able as possible, but also love them infinitely just the way they are. This is a difficult normative space to be in, and I can't pretend to have anything philosophically helpful to say with respect to it. [Notes: *Sorry, the example of "the insane" is problematic. For most people with serious mental health issues, it's blessedly a limited amount of time and they fight their way out of it.]</w:t>
      </w:r>
    </w:p>
    <w:p w:rsidR="00106EE6" w:rsidRPr="000C62C2" w:rsidRDefault="00106EE6" w:rsidP="00106EE6">
      <w:pPr>
        <w:rPr>
          <w:rFonts w:ascii="Times New Roman" w:hAnsi="Times New Roman" w:cs="Times New Roman"/>
        </w:rPr>
      </w:pPr>
    </w:p>
    <w:p w:rsidR="001A6FB1" w:rsidRPr="000C62C2" w:rsidRDefault="001A6FB1" w:rsidP="001A6FB1">
      <w:pPr>
        <w:keepNext/>
        <w:keepLines/>
        <w:spacing w:before="40" w:after="0"/>
        <w:outlineLvl w:val="3"/>
        <w:rPr>
          <w:rFonts w:ascii="Times New Roman" w:eastAsia="Times New Roman" w:hAnsi="Times New Roman" w:cs="Times New Roman"/>
          <w:b/>
          <w:iCs/>
          <w:sz w:val="28"/>
        </w:rPr>
      </w:pPr>
      <w:r w:rsidRPr="000C62C2">
        <w:rPr>
          <w:rFonts w:ascii="Times New Roman" w:eastAsia="Times New Roman" w:hAnsi="Times New Roman" w:cs="Times New Roman"/>
          <w:b/>
          <w:iCs/>
          <w:sz w:val="28"/>
        </w:rPr>
        <w:t>Language is reversible – The introduction of injurious language simultaneously introduces the prospect of contestation – Their erasure avoids the prospect of contestation</w:t>
      </w:r>
    </w:p>
    <w:p w:rsidR="001A6FB1" w:rsidRPr="000C62C2" w:rsidRDefault="001A6FB1" w:rsidP="001A6FB1">
      <w:pPr>
        <w:rPr>
          <w:rFonts w:ascii="Times New Roman" w:eastAsia="Calibri" w:hAnsi="Times New Roman" w:cs="Times New Roman"/>
        </w:rPr>
      </w:pPr>
      <w:r w:rsidRPr="000C62C2">
        <w:rPr>
          <w:rFonts w:ascii="Times New Roman" w:eastAsia="Calibri" w:hAnsi="Times New Roman" w:cs="Times New Roman"/>
          <w:b/>
          <w:u w:val="single"/>
        </w:rPr>
        <w:t>Butler 97</w:t>
      </w:r>
      <w:r w:rsidRPr="000C62C2">
        <w:rPr>
          <w:rFonts w:ascii="Times New Roman" w:eastAsia="Calibri" w:hAnsi="Times New Roman" w:cs="Times New Roman"/>
        </w:rPr>
        <w:t xml:space="preserve"> Judith Butler, 1997, </w:t>
      </w:r>
      <w:r w:rsidRPr="000C62C2">
        <w:rPr>
          <w:rStyle w:val="StyleUnderline"/>
        </w:rPr>
        <w:t>EXCITABLE SPEECH- politics of speech</w:t>
      </w:r>
      <w:proofErr w:type="gramStart"/>
      <w:r w:rsidRPr="000C62C2">
        <w:rPr>
          <w:rFonts w:ascii="Times New Roman" w:eastAsia="Calibri" w:hAnsi="Times New Roman" w:cs="Times New Roman"/>
        </w:rPr>
        <w:t>, ,KL</w:t>
      </w:r>
      <w:proofErr w:type="gramEnd"/>
    </w:p>
    <w:p w:rsidR="001A6FB1" w:rsidRPr="000C62C2" w:rsidRDefault="001A6FB1" w:rsidP="001A6FB1">
      <w:pPr>
        <w:rPr>
          <w:rFonts w:ascii="Times New Roman" w:eastAsia="Calibri" w:hAnsi="Times New Roman" w:cs="Times New Roman"/>
          <w:sz w:val="16"/>
        </w:rPr>
      </w:pPr>
      <w:r w:rsidRPr="000C62C2">
        <w:rPr>
          <w:rFonts w:ascii="Times New Roman" w:eastAsia="Calibri" w:hAnsi="Times New Roman" w:cs="Times New Roman"/>
          <w:sz w:val="16"/>
        </w:rPr>
        <w:t xml:space="preserve">One is not simply fixed by the name that one is called. </w:t>
      </w:r>
      <w:r w:rsidRPr="000C62C2">
        <w:rPr>
          <w:rStyle w:val="StyleUnderline"/>
        </w:rPr>
        <w:t>In being called an injurious name, one is derogated and demeaned. But the name holds</w:t>
      </w:r>
      <w:r w:rsidRPr="000C62C2">
        <w:rPr>
          <w:rFonts w:ascii="Times New Roman" w:eastAsia="Calibri" w:hAnsi="Times New Roman" w:cs="Times New Roman"/>
          <w:sz w:val="16"/>
        </w:rPr>
        <w:t xml:space="preserve"> out </w:t>
      </w:r>
      <w:r w:rsidRPr="000C62C2">
        <w:rPr>
          <w:rStyle w:val="StyleUnderline"/>
        </w:rPr>
        <w:t>another possibility as well: by being called a name, one is also</w:t>
      </w:r>
      <w:r w:rsidRPr="000C62C2">
        <w:rPr>
          <w:rFonts w:ascii="Times New Roman" w:eastAsia="Calibri" w:hAnsi="Times New Roman" w:cs="Times New Roman"/>
          <w:sz w:val="16"/>
        </w:rPr>
        <w:t xml:space="preserve">, </w:t>
      </w:r>
      <w:proofErr w:type="spellStart"/>
      <w:r w:rsidRPr="000C62C2">
        <w:rPr>
          <w:rFonts w:ascii="Times New Roman" w:eastAsia="Calibri" w:hAnsi="Times New Roman" w:cs="Times New Roman"/>
          <w:sz w:val="16"/>
        </w:rPr>
        <w:t>paradaoxically</w:t>
      </w:r>
      <w:proofErr w:type="spellEnd"/>
      <w:r w:rsidRPr="000C62C2">
        <w:rPr>
          <w:rFonts w:ascii="Times New Roman" w:eastAsia="Calibri" w:hAnsi="Times New Roman" w:cs="Times New Roman"/>
          <w:sz w:val="16"/>
        </w:rPr>
        <w:t xml:space="preserve">, </w:t>
      </w:r>
      <w:r w:rsidRPr="000C62C2">
        <w:rPr>
          <w:rStyle w:val="StyleUnderline"/>
        </w:rPr>
        <w:t>given a</w:t>
      </w:r>
      <w:r w:rsidRPr="000C62C2">
        <w:rPr>
          <w:rFonts w:ascii="Times New Roman" w:eastAsia="Calibri" w:hAnsi="Times New Roman" w:cs="Times New Roman"/>
          <w:sz w:val="16"/>
        </w:rPr>
        <w:t xml:space="preserve"> certain </w:t>
      </w:r>
      <w:r w:rsidRPr="000C62C2">
        <w:rPr>
          <w:rStyle w:val="StyleUnderline"/>
        </w:rPr>
        <w:t>possibility for social existence</w:t>
      </w:r>
      <w:r w:rsidRPr="000C62C2">
        <w:rPr>
          <w:rFonts w:ascii="Times New Roman" w:eastAsia="Calibri" w:hAnsi="Times New Roman" w:cs="Times New Roman"/>
          <w:sz w:val="16"/>
        </w:rPr>
        <w:t>, initiated into a temporal life of language that exceeds the prior purposes that animate that call. Thus t</w:t>
      </w:r>
      <w:r w:rsidRPr="000C62C2">
        <w:rPr>
          <w:rStyle w:val="StyleUnderline"/>
        </w:rPr>
        <w:t xml:space="preserve">he injurious address may appear to </w:t>
      </w:r>
      <w:r w:rsidRPr="000C62C2">
        <w:rPr>
          <w:rFonts w:ascii="Times New Roman" w:eastAsia="Calibri" w:hAnsi="Times New Roman" w:cs="Times New Roman"/>
          <w:sz w:val="16"/>
        </w:rPr>
        <w:t xml:space="preserve">fix or </w:t>
      </w:r>
      <w:r w:rsidRPr="000C62C2">
        <w:rPr>
          <w:rStyle w:val="StyleUnderline"/>
        </w:rPr>
        <w:t>paralyze</w:t>
      </w:r>
      <w:r w:rsidRPr="000C62C2">
        <w:rPr>
          <w:rFonts w:ascii="Times New Roman" w:eastAsia="Calibri" w:hAnsi="Times New Roman" w:cs="Times New Roman"/>
          <w:sz w:val="16"/>
        </w:rPr>
        <w:t xml:space="preserve"> the one it hails, </w:t>
      </w:r>
      <w:r w:rsidRPr="000C62C2">
        <w:rPr>
          <w:rStyle w:val="StyleUnderline"/>
        </w:rPr>
        <w:t xml:space="preserve">but it may also produce an </w:t>
      </w:r>
      <w:r w:rsidRPr="000C62C2">
        <w:rPr>
          <w:rFonts w:ascii="Times New Roman" w:eastAsia="Calibri" w:hAnsi="Times New Roman" w:cs="Times New Roman"/>
          <w:sz w:val="16"/>
        </w:rPr>
        <w:t>unexpected and</w:t>
      </w:r>
      <w:r w:rsidRPr="000C62C2">
        <w:rPr>
          <w:rStyle w:val="StyleUnderline"/>
        </w:rPr>
        <w:t xml:space="preserve"> enabling respons</w:t>
      </w:r>
      <w:r w:rsidRPr="000C62C2">
        <w:rPr>
          <w:rFonts w:ascii="Times New Roman" w:eastAsia="Calibri" w:hAnsi="Times New Roman" w:cs="Times New Roman"/>
          <w:sz w:val="16"/>
        </w:rPr>
        <w:t xml:space="preserve">e. If to be addressed is to be </w:t>
      </w:r>
      <w:proofErr w:type="spellStart"/>
      <w:r w:rsidRPr="000C62C2">
        <w:rPr>
          <w:rFonts w:ascii="Times New Roman" w:eastAsia="Calibri" w:hAnsi="Times New Roman" w:cs="Times New Roman"/>
          <w:sz w:val="16"/>
        </w:rPr>
        <w:t>interpellated</w:t>
      </w:r>
      <w:proofErr w:type="spellEnd"/>
      <w:r w:rsidRPr="000C62C2">
        <w:rPr>
          <w:rFonts w:ascii="Times New Roman" w:eastAsia="Calibri" w:hAnsi="Times New Roman" w:cs="Times New Roman"/>
          <w:sz w:val="16"/>
        </w:rPr>
        <w:t xml:space="preserve">, then </w:t>
      </w:r>
      <w:r w:rsidRPr="000C62C2">
        <w:rPr>
          <w:rStyle w:val="StyleUnderline"/>
        </w:rPr>
        <w:t>the offensive call runs the risk of inaugurating a subject</w:t>
      </w:r>
      <w:r w:rsidRPr="000C62C2">
        <w:rPr>
          <w:rFonts w:ascii="Times New Roman" w:eastAsia="Calibri" w:hAnsi="Times New Roman" w:cs="Times New Roman"/>
          <w:sz w:val="16"/>
        </w:rPr>
        <w:t xml:space="preserve"> in speech who comes </w:t>
      </w:r>
      <w:r w:rsidRPr="000C62C2">
        <w:rPr>
          <w:rStyle w:val="StyleUnderline"/>
        </w:rPr>
        <w:t>to</w:t>
      </w:r>
      <w:r w:rsidRPr="000C62C2">
        <w:rPr>
          <w:rFonts w:ascii="Times New Roman" w:eastAsia="Calibri" w:hAnsi="Times New Roman" w:cs="Times New Roman"/>
          <w:sz w:val="16"/>
        </w:rPr>
        <w:t xml:space="preserve"> use language to </w:t>
      </w:r>
      <w:r w:rsidRPr="000C62C2">
        <w:rPr>
          <w:rStyle w:val="StyleUnderline"/>
        </w:rPr>
        <w:t>counter the offensive call</w:t>
      </w:r>
      <w:r w:rsidRPr="000C62C2">
        <w:rPr>
          <w:rFonts w:ascii="Times New Roman" w:eastAsia="Calibri" w:hAnsi="Times New Roman" w:cs="Times New Roman"/>
          <w:sz w:val="16"/>
        </w:rPr>
        <w:t xml:space="preserve">. When the address is injurious, it works its force upon the one in injures. </w:t>
      </w:r>
    </w:p>
    <w:p w:rsidR="001A6FB1" w:rsidRPr="000C62C2" w:rsidRDefault="001A6FB1" w:rsidP="001A6FB1">
      <w:pPr>
        <w:keepNext/>
        <w:keepLines/>
        <w:spacing w:before="40" w:after="0"/>
        <w:outlineLvl w:val="3"/>
        <w:rPr>
          <w:rFonts w:ascii="Times New Roman" w:eastAsia="Times New Roman" w:hAnsi="Times New Roman" w:cs="Times New Roman"/>
          <w:b/>
          <w:bCs/>
          <w:i/>
          <w:iCs/>
          <w:sz w:val="20"/>
          <w:szCs w:val="20"/>
        </w:rPr>
      </w:pPr>
      <w:r w:rsidRPr="000C62C2">
        <w:rPr>
          <w:rFonts w:ascii="Times New Roman" w:eastAsia="Times New Roman" w:hAnsi="Times New Roman" w:cs="Times New Roman"/>
          <w:bCs/>
          <w:iCs/>
          <w:sz w:val="24"/>
        </w:rPr>
        <w:t xml:space="preserve">Rose '04 </w:t>
      </w:r>
      <w:r w:rsidRPr="000C62C2">
        <w:rPr>
          <w:rFonts w:ascii="Times New Roman" w:eastAsia="Times New Roman" w:hAnsi="Times New Roman" w:cs="Times New Roman"/>
          <w:iCs/>
          <w:sz w:val="20"/>
          <w:szCs w:val="20"/>
        </w:rPr>
        <w:t>Damon Rose "</w:t>
      </w:r>
      <w:r w:rsidRPr="000C62C2">
        <w:rPr>
          <w:rFonts w:ascii="Times New Roman" w:eastAsia="Times New Roman" w:hAnsi="Times New Roman" w:cs="Times New Roman"/>
          <w:i/>
          <w:iCs/>
          <w:sz w:val="20"/>
          <w:szCs w:val="20"/>
        </w:rPr>
        <w:t xml:space="preserve">Don't call me </w:t>
      </w:r>
      <w:proofErr w:type="spellStart"/>
      <w:r w:rsidRPr="000C62C2">
        <w:rPr>
          <w:rFonts w:ascii="Times New Roman" w:eastAsia="Times New Roman" w:hAnsi="Times New Roman" w:cs="Times New Roman"/>
          <w:i/>
          <w:iCs/>
          <w:sz w:val="20"/>
          <w:szCs w:val="20"/>
        </w:rPr>
        <w:t>handicapped!"Editor</w:t>
      </w:r>
      <w:proofErr w:type="spellEnd"/>
      <w:r w:rsidRPr="000C62C2">
        <w:rPr>
          <w:rFonts w:ascii="Times New Roman" w:eastAsia="Times New Roman" w:hAnsi="Times New Roman" w:cs="Times New Roman"/>
          <w:i/>
          <w:iCs/>
          <w:sz w:val="20"/>
          <w:szCs w:val="20"/>
        </w:rPr>
        <w:t xml:space="preserve"> of BBC disability website Ouch!</w:t>
      </w:r>
      <w:r w:rsidRPr="000C62C2">
        <w:rPr>
          <w:rFonts w:ascii="Times New Roman" w:eastAsia="Calibri" w:hAnsi="Times New Roman" w:cs="Times New Roman"/>
          <w:b/>
          <w:iCs/>
          <w:sz w:val="52"/>
          <w:szCs w:val="32"/>
        </w:rPr>
        <w:t xml:space="preserve"> </w:t>
      </w:r>
      <w:r w:rsidRPr="000C62C2">
        <w:rPr>
          <w:rFonts w:ascii="Times New Roman" w:eastAsia="Times New Roman" w:hAnsi="Times New Roman" w:cs="Times New Roman"/>
          <w:i/>
          <w:iCs/>
          <w:sz w:val="28"/>
          <w:szCs w:val="20"/>
        </w:rPr>
        <w:t>Monday, 4 October, 2004</w:t>
      </w:r>
      <w:r w:rsidRPr="000C62C2">
        <w:rPr>
          <w:rFonts w:ascii="Times New Roman" w:eastAsia="Times New Roman" w:hAnsi="Times New Roman" w:cs="Times New Roman"/>
          <w:iCs/>
          <w:sz w:val="28"/>
        </w:rPr>
        <w:t xml:space="preserve"> </w:t>
      </w:r>
      <w:r w:rsidRPr="000C62C2">
        <w:rPr>
          <w:rFonts w:ascii="Times New Roman" w:eastAsia="Times New Roman" w:hAnsi="Times New Roman" w:cs="Times New Roman"/>
          <w:b/>
          <w:bCs/>
          <w:i/>
          <w:iCs/>
          <w:sz w:val="20"/>
          <w:szCs w:val="20"/>
        </w:rPr>
        <w:t>http://news.bbc.co.uk/2/hi/uk_news/magazine/3708576.stm</w:t>
      </w:r>
    </w:p>
    <w:p w:rsidR="001A6FB1" w:rsidRPr="000C62C2" w:rsidRDefault="001A6FB1" w:rsidP="001A6FB1">
      <w:pPr>
        <w:shd w:val="clear" w:color="auto" w:fill="FFFFFF"/>
        <w:spacing w:before="100" w:beforeAutospacing="1" w:after="100" w:afterAutospacing="1" w:line="240" w:lineRule="auto"/>
        <w:rPr>
          <w:rFonts w:ascii="Times New Roman" w:eastAsia="Times New Roman" w:hAnsi="Times New Roman" w:cs="Times New Roman"/>
          <w:sz w:val="16"/>
          <w:szCs w:val="24"/>
        </w:rPr>
      </w:pPr>
      <w:r w:rsidRPr="000C62C2">
        <w:rPr>
          <w:rStyle w:val="StyleUnderline"/>
        </w:rPr>
        <w:t>Due to popular rubbishing of what is referred to as "political correctness', many disabled commentators now publicly say they don't care how people refer to them</w:t>
      </w:r>
      <w:r w:rsidRPr="000C62C2">
        <w:rPr>
          <w:rFonts w:ascii="Times New Roman" w:eastAsia="Times New Roman" w:hAnsi="Times New Roman" w:cs="Times New Roman"/>
          <w:sz w:val="16"/>
          <w:szCs w:val="24"/>
        </w:rPr>
        <w:t xml:space="preserve">. But privately they fume if someone calls them "handicapped" or "brave". Last year Ouch! </w:t>
      </w:r>
      <w:proofErr w:type="gramStart"/>
      <w:r w:rsidRPr="000C62C2">
        <w:rPr>
          <w:rFonts w:ascii="Times New Roman" w:eastAsia="Times New Roman" w:hAnsi="Times New Roman" w:cs="Times New Roman"/>
          <w:sz w:val="16"/>
          <w:szCs w:val="24"/>
        </w:rPr>
        <w:t>ran</w:t>
      </w:r>
      <w:proofErr w:type="gramEnd"/>
      <w:r w:rsidRPr="000C62C2">
        <w:rPr>
          <w:rFonts w:ascii="Times New Roman" w:eastAsia="Times New Roman" w:hAnsi="Times New Roman" w:cs="Times New Roman"/>
          <w:sz w:val="16"/>
          <w:szCs w:val="24"/>
        </w:rPr>
        <w:t xml:space="preserve"> a poll to try and determine what really are the most vilified words and expressions around disability. Unsurprisingly "retard" came top as the most offensive followed by "</w:t>
      </w:r>
      <w:proofErr w:type="spellStart"/>
      <w:r w:rsidRPr="000C62C2">
        <w:rPr>
          <w:rFonts w:ascii="Times New Roman" w:eastAsia="Times New Roman" w:hAnsi="Times New Roman" w:cs="Times New Roman"/>
          <w:sz w:val="16"/>
          <w:szCs w:val="24"/>
        </w:rPr>
        <w:t>spastic".When</w:t>
      </w:r>
      <w:proofErr w:type="spellEnd"/>
      <w:r w:rsidRPr="000C62C2">
        <w:rPr>
          <w:rFonts w:ascii="Times New Roman" w:eastAsia="Times New Roman" w:hAnsi="Times New Roman" w:cs="Times New Roman"/>
          <w:sz w:val="16"/>
          <w:szCs w:val="24"/>
        </w:rPr>
        <w:t xml:space="preserve"> breaking down the figures though, it was interesting to see that disabled people had voted "special" as fifth most offensive. "Special service", "special school" and "special needs" are phrases used in an attempt to be positive about disability. But in the same way women don't like being elevated to "lady"</w:t>
      </w:r>
      <w:proofErr w:type="gramStart"/>
      <w:r w:rsidRPr="000C62C2">
        <w:rPr>
          <w:rFonts w:ascii="Times New Roman" w:eastAsia="Times New Roman" w:hAnsi="Times New Roman" w:cs="Times New Roman"/>
          <w:sz w:val="16"/>
          <w:szCs w:val="24"/>
        </w:rPr>
        <w:t>,</w:t>
      </w:r>
      <w:proofErr w:type="gramEnd"/>
      <w:r w:rsidRPr="000C62C2">
        <w:rPr>
          <w:rFonts w:ascii="Times New Roman" w:eastAsia="Times New Roman" w:hAnsi="Times New Roman" w:cs="Times New Roman"/>
          <w:sz w:val="16"/>
          <w:szCs w:val="24"/>
        </w:rPr>
        <w:t xml:space="preserve"> disabled people find it </w:t>
      </w:r>
      <w:proofErr w:type="spellStart"/>
      <w:r w:rsidRPr="000C62C2">
        <w:rPr>
          <w:rFonts w:ascii="Times New Roman" w:eastAsia="Times New Roman" w:hAnsi="Times New Roman" w:cs="Times New Roman"/>
          <w:sz w:val="16"/>
          <w:szCs w:val="24"/>
        </w:rPr>
        <w:t>patronising</w:t>
      </w:r>
      <w:proofErr w:type="spellEnd"/>
      <w:r w:rsidRPr="000C62C2">
        <w:rPr>
          <w:rFonts w:ascii="Times New Roman" w:eastAsia="Times New Roman" w:hAnsi="Times New Roman" w:cs="Times New Roman"/>
          <w:sz w:val="16"/>
          <w:szCs w:val="24"/>
        </w:rPr>
        <w:t xml:space="preserve"> to be lifted to the status of special. It differentiates them from normal, but in a saccharine manner. </w:t>
      </w:r>
      <w:r w:rsidRPr="000C62C2">
        <w:rPr>
          <w:rStyle w:val="StyleUnderline"/>
        </w:rPr>
        <w:t>Disabled people are different, but not better or more important. Besides</w:t>
      </w:r>
      <w:r w:rsidRPr="000C62C2">
        <w:rPr>
          <w:rFonts w:ascii="Times New Roman" w:eastAsia="Times New Roman" w:hAnsi="Times New Roman" w:cs="Times New Roman"/>
          <w:sz w:val="16"/>
          <w:szCs w:val="24"/>
        </w:rPr>
        <w:t xml:space="preserve">, </w:t>
      </w:r>
      <w:r w:rsidRPr="000C62C2">
        <w:rPr>
          <w:rStyle w:val="StyleUnderline"/>
        </w:rPr>
        <w:t xml:space="preserve">putting them on a pedestal does not appear to be shifting attitudes or solving the appalling disability unemployment situation. Clearly, language in this field is a </w:t>
      </w:r>
      <w:proofErr w:type="spellStart"/>
      <w:r w:rsidRPr="000C62C2">
        <w:rPr>
          <w:rStyle w:val="StyleUnderline"/>
        </w:rPr>
        <w:t>hotch-potch</w:t>
      </w:r>
      <w:proofErr w:type="spellEnd"/>
      <w:r w:rsidRPr="000C62C2">
        <w:rPr>
          <w:rStyle w:val="StyleUnderline"/>
        </w:rPr>
        <w:t xml:space="preserve"> of confusion.</w:t>
      </w:r>
    </w:p>
    <w:p w:rsidR="001A6FB1" w:rsidRPr="000C62C2" w:rsidRDefault="001A6FB1" w:rsidP="001A6FB1">
      <w:pPr>
        <w:keepNext/>
        <w:keepLines/>
        <w:spacing w:before="40" w:after="0"/>
        <w:outlineLvl w:val="3"/>
        <w:rPr>
          <w:rFonts w:ascii="Times New Roman" w:eastAsia="Times New Roman" w:hAnsi="Times New Roman" w:cs="Times New Roman"/>
          <w:b/>
          <w:iCs/>
          <w:sz w:val="28"/>
        </w:rPr>
      </w:pPr>
      <w:r w:rsidRPr="000C62C2">
        <w:rPr>
          <w:rFonts w:ascii="Times New Roman" w:eastAsia="Times New Roman" w:hAnsi="Times New Roman" w:cs="Times New Roman"/>
          <w:b/>
          <w:iCs/>
          <w:sz w:val="28"/>
        </w:rPr>
        <w:t xml:space="preserve">Rhetoric isn’t important – the k </w:t>
      </w:r>
      <w:proofErr w:type="spellStart"/>
      <w:r w:rsidRPr="000C62C2">
        <w:rPr>
          <w:rFonts w:ascii="Times New Roman" w:eastAsia="Times New Roman" w:hAnsi="Times New Roman" w:cs="Times New Roman"/>
          <w:b/>
          <w:iCs/>
          <w:sz w:val="28"/>
        </w:rPr>
        <w:t>overfocuses</w:t>
      </w:r>
      <w:proofErr w:type="spellEnd"/>
      <w:r w:rsidRPr="000C62C2">
        <w:rPr>
          <w:rFonts w:ascii="Times New Roman" w:eastAsia="Times New Roman" w:hAnsi="Times New Roman" w:cs="Times New Roman"/>
          <w:b/>
          <w:iCs/>
          <w:sz w:val="28"/>
        </w:rPr>
        <w:t xml:space="preserve"> on disability – the inevitability of linguistic slip ups makes this more confusing</w:t>
      </w:r>
    </w:p>
    <w:p w:rsidR="00EA581F" w:rsidRPr="000C62C2" w:rsidRDefault="00C11907" w:rsidP="00EA581F">
      <w:pPr>
        <w:keepNext/>
        <w:keepLines/>
        <w:pageBreakBefore/>
        <w:spacing w:before="40" w:after="0"/>
        <w:jc w:val="center"/>
        <w:outlineLvl w:val="2"/>
        <w:rPr>
          <w:rFonts w:ascii="Times New Roman" w:eastAsia="Times New Roman" w:hAnsi="Times New Roman" w:cs="Times New Roman"/>
          <w:b/>
          <w:sz w:val="32"/>
          <w:szCs w:val="24"/>
          <w:u w:val="single"/>
        </w:rPr>
      </w:pPr>
      <w:r w:rsidRPr="000C62C2">
        <w:rPr>
          <w:rFonts w:ascii="Times New Roman" w:eastAsia="Times New Roman" w:hAnsi="Times New Roman" w:cs="Times New Roman"/>
          <w:b/>
          <w:sz w:val="32"/>
          <w:szCs w:val="24"/>
          <w:u w:val="single"/>
        </w:rPr>
        <w:t>A/T</w:t>
      </w:r>
      <w:r w:rsidR="00EA581F" w:rsidRPr="000C62C2">
        <w:rPr>
          <w:rFonts w:ascii="Times New Roman" w:eastAsia="Times New Roman" w:hAnsi="Times New Roman" w:cs="Times New Roman"/>
          <w:b/>
          <w:sz w:val="32"/>
          <w:szCs w:val="24"/>
          <w:u w:val="single"/>
        </w:rPr>
        <w:t>-Suicide reps</w:t>
      </w:r>
    </w:p>
    <w:p w:rsidR="00EA581F" w:rsidRPr="000C62C2" w:rsidRDefault="00EA581F" w:rsidP="00EA581F">
      <w:pPr>
        <w:keepNext/>
        <w:keepLines/>
        <w:numPr>
          <w:ilvl w:val="0"/>
          <w:numId w:val="12"/>
        </w:numPr>
        <w:spacing w:before="40" w:after="0"/>
        <w:outlineLvl w:val="3"/>
        <w:rPr>
          <w:rFonts w:ascii="Times New Roman" w:eastAsia="Times New Roman" w:hAnsi="Times New Roman" w:cs="Times New Roman"/>
          <w:b/>
          <w:iCs/>
          <w:sz w:val="28"/>
        </w:rPr>
      </w:pPr>
      <w:r w:rsidRPr="000C62C2">
        <w:rPr>
          <w:rFonts w:ascii="Times New Roman" w:eastAsia="Times New Roman" w:hAnsi="Times New Roman" w:cs="Times New Roman"/>
          <w:b/>
          <w:iCs/>
          <w:sz w:val="28"/>
        </w:rPr>
        <w:t>we never associated suicide reps to mental divergence</w:t>
      </w:r>
    </w:p>
    <w:p w:rsidR="00EA581F" w:rsidRPr="000C62C2" w:rsidRDefault="00EA581F" w:rsidP="00EA581F">
      <w:pPr>
        <w:keepNext/>
        <w:keepLines/>
        <w:numPr>
          <w:ilvl w:val="0"/>
          <w:numId w:val="12"/>
        </w:numPr>
        <w:spacing w:before="40" w:after="0"/>
        <w:outlineLvl w:val="3"/>
        <w:rPr>
          <w:rFonts w:ascii="Times New Roman" w:eastAsia="Times New Roman" w:hAnsi="Times New Roman" w:cs="Times New Roman"/>
          <w:b/>
          <w:iCs/>
          <w:sz w:val="28"/>
        </w:rPr>
      </w:pPr>
      <w:r w:rsidRPr="000C62C2">
        <w:rPr>
          <w:rFonts w:ascii="Times New Roman" w:eastAsia="Times New Roman" w:hAnsi="Times New Roman" w:cs="Times New Roman"/>
          <w:b/>
          <w:iCs/>
          <w:sz w:val="28"/>
        </w:rPr>
        <w:t xml:space="preserve">to meet their link, we would have had to “reinforce a notion that disability is a fate worse than death”—the idea that we have somehow done that is ridiculous </w:t>
      </w:r>
    </w:p>
    <w:p w:rsidR="00EA581F" w:rsidRPr="000C62C2" w:rsidRDefault="00EA581F" w:rsidP="00EA581F">
      <w:pPr>
        <w:keepNext/>
        <w:keepLines/>
        <w:numPr>
          <w:ilvl w:val="0"/>
          <w:numId w:val="12"/>
        </w:numPr>
        <w:spacing w:before="40" w:after="0"/>
        <w:outlineLvl w:val="3"/>
        <w:rPr>
          <w:rFonts w:ascii="Times New Roman" w:eastAsia="Times New Roman" w:hAnsi="Times New Roman" w:cs="Times New Roman"/>
          <w:b/>
          <w:iCs/>
          <w:sz w:val="28"/>
        </w:rPr>
      </w:pPr>
      <w:r w:rsidRPr="000C62C2">
        <w:rPr>
          <w:rFonts w:ascii="Times New Roman" w:eastAsia="Times New Roman" w:hAnsi="Times New Roman" w:cs="Times New Roman"/>
          <w:b/>
          <w:iCs/>
          <w:sz w:val="28"/>
        </w:rPr>
        <w:t>There is a link between mental divergence and suicide</w:t>
      </w:r>
    </w:p>
    <w:p w:rsidR="00EA581F" w:rsidRPr="000C62C2" w:rsidRDefault="00EA581F" w:rsidP="00EA581F">
      <w:pPr>
        <w:ind w:left="360"/>
        <w:rPr>
          <w:rFonts w:ascii="Times New Roman" w:eastAsia="Calibri" w:hAnsi="Times New Roman" w:cs="Times New Roman"/>
          <w:bCs/>
          <w:sz w:val="28"/>
        </w:rPr>
      </w:pPr>
      <w:r w:rsidRPr="000C62C2">
        <w:rPr>
          <w:rFonts w:ascii="Times New Roman" w:eastAsia="Calibri" w:hAnsi="Times New Roman" w:cs="Times New Roman"/>
          <w:b/>
          <w:bCs/>
          <w:sz w:val="28"/>
        </w:rPr>
        <w:t>All About Depression</w:t>
      </w:r>
      <w:r w:rsidRPr="000C62C2">
        <w:rPr>
          <w:rFonts w:ascii="Times New Roman" w:eastAsia="Calibri" w:hAnsi="Times New Roman" w:cs="Times New Roman"/>
          <w:bCs/>
          <w:sz w:val="28"/>
        </w:rPr>
        <w:t xml:space="preserve"> 16 (http://www.allaboutdepression.com/gen_04.html,</w:t>
      </w:r>
    </w:p>
    <w:p w:rsidR="00EA581F" w:rsidRPr="000C62C2" w:rsidRDefault="00EA581F" w:rsidP="00EA581F">
      <w:pPr>
        <w:ind w:left="360"/>
        <w:rPr>
          <w:rFonts w:ascii="Times New Roman" w:eastAsia="Calibri" w:hAnsi="Times New Roman" w:cs="Times New Roman"/>
        </w:rPr>
      </w:pPr>
      <w:r w:rsidRPr="000C62C2">
        <w:rPr>
          <w:rFonts w:ascii="Times New Roman" w:eastAsia="Calibri" w:hAnsi="Times New Roman" w:cs="Times New Roman"/>
        </w:rPr>
        <w:t>Suicide is considered a possible complication of depressive illness in combination with other risk factors because suicidal thoughts and behavior can be symptoms of moderate to severe depression. These symptoms typically respond to proper treatment, and usually can be avoided with early intervention for depressive illness. Any concerns about suicidal risk should always be taken seriously and evaluated by a qualified professional immediately. Up to 15% of those who are clinically depressed die by suicide.</w:t>
      </w:r>
    </w:p>
    <w:p w:rsidR="00EA581F" w:rsidRPr="000C62C2" w:rsidRDefault="00EA581F" w:rsidP="00EA581F">
      <w:pPr>
        <w:rPr>
          <w:rFonts w:ascii="Times New Roman" w:eastAsia="Calibri" w:hAnsi="Times New Roman" w:cs="Times New Roman"/>
        </w:rPr>
      </w:pPr>
    </w:p>
    <w:p w:rsidR="00EA581F" w:rsidRPr="000C62C2" w:rsidRDefault="00EA581F" w:rsidP="00EA581F">
      <w:pPr>
        <w:rPr>
          <w:rFonts w:ascii="Times New Roman" w:eastAsia="Calibri" w:hAnsi="Times New Roman" w:cs="Times New Roman"/>
          <w:sz w:val="16"/>
        </w:rPr>
      </w:pPr>
    </w:p>
    <w:p w:rsidR="00EA581F" w:rsidRPr="000C62C2" w:rsidRDefault="00EA581F" w:rsidP="00EA581F">
      <w:pPr>
        <w:keepNext/>
        <w:keepLines/>
        <w:spacing w:before="40" w:after="0"/>
        <w:outlineLvl w:val="3"/>
        <w:rPr>
          <w:rFonts w:ascii="Times New Roman" w:eastAsia="Times New Roman" w:hAnsi="Times New Roman" w:cs="Times New Roman"/>
          <w:b/>
          <w:iCs/>
          <w:sz w:val="28"/>
        </w:rPr>
      </w:pPr>
      <w:r w:rsidRPr="000C62C2">
        <w:rPr>
          <w:rFonts w:ascii="Times New Roman" w:eastAsia="Times New Roman" w:hAnsi="Times New Roman" w:cs="Times New Roman"/>
          <w:b/>
          <w:iCs/>
          <w:sz w:val="28"/>
        </w:rPr>
        <w:t xml:space="preserve">Focus on sarcasm and irony is </w:t>
      </w:r>
      <w:proofErr w:type="spellStart"/>
      <w:r w:rsidRPr="000C62C2">
        <w:rPr>
          <w:rFonts w:ascii="Times New Roman" w:eastAsia="Times New Roman" w:hAnsi="Times New Roman" w:cs="Times New Roman"/>
          <w:b/>
          <w:iCs/>
          <w:sz w:val="28"/>
        </w:rPr>
        <w:t>ableist</w:t>
      </w:r>
      <w:proofErr w:type="spellEnd"/>
      <w:r w:rsidRPr="000C62C2">
        <w:rPr>
          <w:rFonts w:ascii="Times New Roman" w:eastAsia="Times New Roman" w:hAnsi="Times New Roman" w:cs="Times New Roman"/>
          <w:b/>
          <w:iCs/>
          <w:sz w:val="28"/>
        </w:rPr>
        <w:t>, excluding those unable to detect it: this removes from the debate space those who are sociopathic, or who have Asperger syndrome, or other social disabilities.</w:t>
      </w:r>
    </w:p>
    <w:p w:rsidR="00EA581F" w:rsidRPr="000C62C2" w:rsidRDefault="00EA581F" w:rsidP="00EA581F">
      <w:pPr>
        <w:rPr>
          <w:rFonts w:ascii="Times New Roman" w:eastAsia="Calibri" w:hAnsi="Times New Roman" w:cs="Times New Roman"/>
        </w:rPr>
      </w:pPr>
      <w:r w:rsidRPr="000C62C2">
        <w:rPr>
          <w:rFonts w:ascii="Times New Roman" w:eastAsia="Calibri" w:hAnsi="Times New Roman" w:cs="Times New Roman"/>
          <w:b/>
          <w:bCs/>
          <w:sz w:val="28"/>
        </w:rPr>
        <w:t>Chin 14</w:t>
      </w:r>
      <w:r w:rsidRPr="000C62C2">
        <w:rPr>
          <w:rFonts w:ascii="Times New Roman" w:eastAsia="Calibri" w:hAnsi="Times New Roman" w:cs="Times New Roman"/>
        </w:rPr>
        <w:t xml:space="preserve"> (Richard Chin is a Twin Cities newspaper reporter. He was a Knight Journalism Fellow at Stanford University. </w:t>
      </w:r>
      <w:r w:rsidRPr="000C62C2">
        <w:rPr>
          <w:rFonts w:ascii="Times New Roman" w:eastAsia="Calibri" w:hAnsi="Times New Roman" w:cs="Times New Roman"/>
          <w:i/>
        </w:rPr>
        <w:t xml:space="preserve">Smithsonian Magazine: </w:t>
      </w:r>
      <w:r w:rsidRPr="000C62C2">
        <w:rPr>
          <w:rFonts w:ascii="Times New Roman" w:eastAsia="Calibri" w:hAnsi="Times New Roman" w:cs="Times New Roman"/>
        </w:rPr>
        <w:t xml:space="preserve">“The Science of Sarcasm? </w:t>
      </w:r>
      <w:proofErr w:type="gramStart"/>
      <w:r w:rsidRPr="000C62C2">
        <w:rPr>
          <w:rFonts w:ascii="Times New Roman" w:eastAsia="Calibri" w:hAnsi="Times New Roman" w:cs="Times New Roman"/>
        </w:rPr>
        <w:t>Yeah, Right” published November 14</w:t>
      </w:r>
      <w:r w:rsidRPr="000C62C2">
        <w:rPr>
          <w:rFonts w:ascii="Times New Roman" w:eastAsia="Calibri" w:hAnsi="Times New Roman" w:cs="Times New Roman"/>
          <w:vertAlign w:val="superscript"/>
        </w:rPr>
        <w:t>th</w:t>
      </w:r>
      <w:r w:rsidRPr="000C62C2">
        <w:rPr>
          <w:rFonts w:ascii="Times New Roman" w:eastAsia="Calibri" w:hAnsi="Times New Roman" w:cs="Times New Roman"/>
        </w:rPr>
        <w:t>, 2014.</w:t>
      </w:r>
      <w:proofErr w:type="gramEnd"/>
      <w:r w:rsidRPr="000C62C2">
        <w:rPr>
          <w:rFonts w:ascii="Times New Roman" w:eastAsia="Calibri" w:hAnsi="Times New Roman" w:cs="Times New Roman"/>
        </w:rPr>
        <w:t xml:space="preserve"> </w:t>
      </w:r>
      <w:proofErr w:type="gramStart"/>
      <w:r w:rsidRPr="000C62C2">
        <w:rPr>
          <w:rFonts w:ascii="Times New Roman" w:eastAsia="Calibri" w:hAnsi="Times New Roman" w:cs="Times New Roman"/>
        </w:rPr>
        <w:t>Accessed July 21</w:t>
      </w:r>
      <w:r w:rsidRPr="000C62C2">
        <w:rPr>
          <w:rFonts w:ascii="Times New Roman" w:eastAsia="Calibri" w:hAnsi="Times New Roman" w:cs="Times New Roman"/>
          <w:vertAlign w:val="superscript"/>
        </w:rPr>
        <w:t>st</w:t>
      </w:r>
      <w:r w:rsidRPr="000C62C2">
        <w:rPr>
          <w:rFonts w:ascii="Times New Roman" w:eastAsia="Calibri" w:hAnsi="Times New Roman" w:cs="Times New Roman"/>
        </w:rPr>
        <w:t>, 2015.</w:t>
      </w:r>
      <w:proofErr w:type="gramEnd"/>
      <w:r w:rsidRPr="000C62C2">
        <w:rPr>
          <w:rFonts w:ascii="Times New Roman" w:eastAsia="Calibri" w:hAnsi="Times New Roman" w:cs="Times New Roman"/>
        </w:rPr>
        <w:t xml:space="preserve"> http://www.smithsonianmag.com/science-nature/the-science-of-sarcasm-yeah-right-25038/?all)TheFedora</w:t>
      </w:r>
    </w:p>
    <w:p w:rsidR="00EA581F" w:rsidRPr="000C62C2" w:rsidRDefault="00EA581F" w:rsidP="00EA581F">
      <w:pPr>
        <w:rPr>
          <w:rFonts w:ascii="Times New Roman" w:eastAsia="Calibri" w:hAnsi="Times New Roman" w:cs="Times New Roman"/>
          <w:sz w:val="16"/>
          <w:szCs w:val="16"/>
        </w:rPr>
      </w:pPr>
      <w:r w:rsidRPr="000C62C2">
        <w:rPr>
          <w:rFonts w:ascii="Times New Roman" w:eastAsia="Calibri" w:hAnsi="Times New Roman" w:cs="Times New Roman"/>
          <w:sz w:val="16"/>
          <w:szCs w:val="16"/>
        </w:rPr>
        <w:t xml:space="preserve">Actually, scientists are finding that </w:t>
      </w:r>
      <w:r w:rsidRPr="000C62C2">
        <w:rPr>
          <w:rStyle w:val="StyleUnderline"/>
        </w:rPr>
        <w:t>the ability to detect sarcasm really is useful</w:t>
      </w:r>
      <w:r w:rsidRPr="000C62C2">
        <w:rPr>
          <w:rFonts w:ascii="Times New Roman" w:eastAsia="Calibri" w:hAnsi="Times New Roman" w:cs="Times New Roman"/>
          <w:sz w:val="16"/>
          <w:szCs w:val="16"/>
        </w:rPr>
        <w:t xml:space="preserve">. For the past 20 years, researchers from linguists to psychologists to neurologists have been studying our ability to perceive snarky remarks and gaining new insights into how the mind works. Studies have shown that exposure to sarcasm enhances creative problem solving, for instance. Children understand and use sarcasm by the time they get to kindergarten. </w:t>
      </w:r>
      <w:r w:rsidRPr="000C62C2">
        <w:rPr>
          <w:rStyle w:val="StyleUnderline"/>
        </w:rPr>
        <w:t>An inability to understand sarcasm may be an early warning sign of brain disease. Sarcasm detection is an essential skill if one is going to function in a modern society dripping with irony</w:t>
      </w:r>
      <w:r w:rsidRPr="000C62C2">
        <w:rPr>
          <w:rFonts w:ascii="Times New Roman" w:eastAsia="Calibri" w:hAnsi="Times New Roman" w:cs="Times New Roman"/>
          <w:sz w:val="16"/>
          <w:szCs w:val="16"/>
        </w:rPr>
        <w:t>. “</w:t>
      </w:r>
      <w:r w:rsidRPr="000C62C2">
        <w:rPr>
          <w:rFonts w:ascii="Times New Roman" w:eastAsia="Calibri" w:hAnsi="Times New Roman" w:cs="Times New Roman"/>
          <w:b/>
          <w:iCs/>
          <w:u w:val="single"/>
          <w:bdr w:val="single" w:sz="4" w:space="0" w:color="auto"/>
        </w:rPr>
        <w:t>Our culture in particular is permeated with sarcasm</w:t>
      </w:r>
      <w:r w:rsidRPr="000C62C2">
        <w:rPr>
          <w:rFonts w:ascii="Times New Roman" w:eastAsia="Calibri" w:hAnsi="Times New Roman" w:cs="Times New Roman"/>
          <w:sz w:val="16"/>
          <w:szCs w:val="16"/>
        </w:rPr>
        <w:t>,” says Katherine Rankin, a neuropsychologist at the University of California at San Francisco. “</w:t>
      </w:r>
      <w:r w:rsidRPr="000C62C2">
        <w:rPr>
          <w:rFonts w:ascii="Times New Roman" w:eastAsia="Calibri" w:hAnsi="Times New Roman" w:cs="Times New Roman"/>
          <w:b/>
          <w:iCs/>
          <w:u w:val="single"/>
          <w:bdr w:val="single" w:sz="4" w:space="0" w:color="auto"/>
        </w:rPr>
        <w:t>People who don’t understand sarcasm are immediately noticed.</w:t>
      </w:r>
      <w:r w:rsidRPr="000C62C2">
        <w:rPr>
          <w:rStyle w:val="StyleUnderline"/>
        </w:rPr>
        <w:t xml:space="preserve"> They’re not getting it. They’re not socially adept</w:t>
      </w:r>
      <w:r w:rsidRPr="000C62C2">
        <w:rPr>
          <w:rFonts w:ascii="Times New Roman" w:eastAsia="Calibri" w:hAnsi="Times New Roman" w:cs="Times New Roman"/>
          <w:sz w:val="16"/>
          <w:szCs w:val="16"/>
        </w:rPr>
        <w:t xml:space="preserve">.” Sarcasm so saturates 21st-century America that according to one study of a database of telephone conversations, 23 percent of the time that the phrase “yeah, right” was used, it was uttered sarcastically. Entire phrases have almost lost their literal meanings because they are so frequently said with a sneer. </w:t>
      </w:r>
      <w:proofErr w:type="gramStart"/>
      <w:r w:rsidRPr="000C62C2">
        <w:rPr>
          <w:rFonts w:ascii="Times New Roman" w:eastAsia="Calibri" w:hAnsi="Times New Roman" w:cs="Times New Roman"/>
          <w:sz w:val="16"/>
          <w:szCs w:val="16"/>
        </w:rPr>
        <w:t>“Big deal,” for example.</w:t>
      </w:r>
      <w:proofErr w:type="gramEnd"/>
      <w:r w:rsidRPr="000C62C2">
        <w:rPr>
          <w:rFonts w:ascii="Times New Roman" w:eastAsia="Calibri" w:hAnsi="Times New Roman" w:cs="Times New Roman"/>
          <w:sz w:val="16"/>
          <w:szCs w:val="16"/>
        </w:rPr>
        <w:t xml:space="preserve"> When’s the last time someone said that to you and meant it sincerely? “My heart bleeds for you” almost always equals “Tell it to someone who cares,” and</w:t>
      </w:r>
      <w:r w:rsidRPr="000C62C2">
        <w:rPr>
          <w:rStyle w:val="StyleUnderline"/>
        </w:rPr>
        <w:t xml:space="preserve"> “Aren’t you special” means you aren’t. </w:t>
      </w:r>
      <w:r w:rsidRPr="000C62C2">
        <w:rPr>
          <w:rFonts w:ascii="Times New Roman" w:eastAsia="Calibri" w:hAnsi="Times New Roman" w:cs="Times New Roman"/>
          <w:sz w:val="16"/>
          <w:szCs w:val="16"/>
        </w:rPr>
        <w:t>“</w:t>
      </w:r>
      <w:r w:rsidRPr="000C62C2">
        <w:rPr>
          <w:rStyle w:val="StyleUnderline"/>
        </w:rPr>
        <w:t>It’s practically the primary language” in modern society</w:t>
      </w:r>
      <w:r w:rsidRPr="000C62C2">
        <w:rPr>
          <w:rFonts w:ascii="Times New Roman" w:eastAsia="Calibri" w:hAnsi="Times New Roman" w:cs="Times New Roman"/>
          <w:sz w:val="16"/>
          <w:szCs w:val="16"/>
        </w:rPr>
        <w:t xml:space="preserve">, says John </w:t>
      </w:r>
      <w:proofErr w:type="spellStart"/>
      <w:r w:rsidRPr="000C62C2">
        <w:rPr>
          <w:rFonts w:ascii="Times New Roman" w:eastAsia="Calibri" w:hAnsi="Times New Roman" w:cs="Times New Roman"/>
          <w:sz w:val="16"/>
          <w:szCs w:val="16"/>
        </w:rPr>
        <w:t>Haiman</w:t>
      </w:r>
      <w:proofErr w:type="spellEnd"/>
      <w:r w:rsidRPr="000C62C2">
        <w:rPr>
          <w:rFonts w:ascii="Times New Roman" w:eastAsia="Calibri" w:hAnsi="Times New Roman" w:cs="Times New Roman"/>
          <w:sz w:val="16"/>
          <w:szCs w:val="16"/>
        </w:rPr>
        <w:t xml:space="preserve">, a linguist at Macalester College in St. Paul, Minnesota, and the author of Talk is Cheap: Sarcasm, Alienation and the Evolution of Language. </w:t>
      </w:r>
      <w:r w:rsidRPr="000C62C2">
        <w:rPr>
          <w:rStyle w:val="StyleUnderline"/>
        </w:rPr>
        <w:t>Sarcasm seems to exercise the brain more than sincere statements do</w:t>
      </w:r>
      <w:r w:rsidRPr="000C62C2">
        <w:rPr>
          <w:rFonts w:ascii="Times New Roman" w:eastAsia="Calibri" w:hAnsi="Times New Roman" w:cs="Times New Roman"/>
          <w:sz w:val="16"/>
          <w:szCs w:val="16"/>
        </w:rPr>
        <w:t xml:space="preserve">. Scientists who have monitored the electrical activity of the brains of test subjects exposed to sarcastic statements have found that </w:t>
      </w:r>
      <w:r w:rsidRPr="000C62C2">
        <w:rPr>
          <w:rStyle w:val="StyleUnderline"/>
        </w:rPr>
        <w:t>brains have to work harder to understand sarcasm</w:t>
      </w:r>
      <w:r w:rsidRPr="000C62C2">
        <w:rPr>
          <w:rFonts w:ascii="Times New Roman" w:eastAsia="Calibri" w:hAnsi="Times New Roman" w:cs="Times New Roman"/>
          <w:sz w:val="16"/>
          <w:szCs w:val="16"/>
        </w:rPr>
        <w:t xml:space="preserve">. That extra work may make our brains sharper, according to another study. College students in Israel listened to complaints to a cellphone company’s customer service line. The students were better able to solve problems creatively when the complaints were sarcastic as opposed to just plain angry. Sarcasm “appears to stimulate complex thinking and to attenuate the otherwise negative effects of anger,” according to the study authors. </w:t>
      </w:r>
      <w:r w:rsidRPr="000C62C2">
        <w:rPr>
          <w:rStyle w:val="StyleUnderline"/>
        </w:rPr>
        <w:t xml:space="preserve">The mental gymnastics needed to perceive sarcasm includes developing a “theory of mind” to see beyond the literal meaning of the words and </w:t>
      </w:r>
      <w:r w:rsidRPr="000C62C2">
        <w:rPr>
          <w:rFonts w:ascii="Times New Roman" w:eastAsia="Calibri" w:hAnsi="Times New Roman" w:cs="Times New Roman"/>
          <w:b/>
          <w:iCs/>
          <w:u w:val="single"/>
          <w:bdr w:val="single" w:sz="4" w:space="0" w:color="auto"/>
        </w:rPr>
        <w:t>understand that the speaker may be thinking of something entirely different</w:t>
      </w:r>
      <w:r w:rsidRPr="000C62C2">
        <w:rPr>
          <w:rStyle w:val="StyleUnderline"/>
        </w:rPr>
        <w:t>.</w:t>
      </w:r>
      <w:r w:rsidRPr="000C62C2">
        <w:rPr>
          <w:rFonts w:ascii="Times New Roman" w:eastAsia="Calibri" w:hAnsi="Times New Roman" w:cs="Times New Roman"/>
          <w:sz w:val="16"/>
          <w:szCs w:val="16"/>
        </w:rPr>
        <w:t xml:space="preserve"> A theory of mind allows you to realize that when your brother says “nice job” when you spill the milk, he means just the opposite, the jerk. Sarcastic statements are sort of a true lie. </w:t>
      </w:r>
      <w:r w:rsidRPr="000C62C2">
        <w:rPr>
          <w:rStyle w:val="StyleUnderline"/>
        </w:rPr>
        <w:t>You’re saying something you don’t literally mean, and the communication works as intended only if your listener gets that you’re insincere.</w:t>
      </w:r>
      <w:r w:rsidRPr="000C62C2">
        <w:rPr>
          <w:rFonts w:ascii="Times New Roman" w:eastAsia="Calibri" w:hAnsi="Times New Roman" w:cs="Times New Roman"/>
          <w:sz w:val="16"/>
          <w:szCs w:val="16"/>
        </w:rPr>
        <w:t xml:space="preserve"> Sarcasm has a two-faced quality: it’s both funny and mean. This dual nature has led to contradictory theories on why we use it.</w:t>
      </w:r>
    </w:p>
    <w:p w:rsidR="00EA581F" w:rsidRPr="000C62C2" w:rsidRDefault="00EA581F" w:rsidP="00EA581F">
      <w:pPr>
        <w:rPr>
          <w:rFonts w:ascii="Times New Roman" w:eastAsia="Calibri" w:hAnsi="Times New Roman" w:cs="Times New Roman"/>
          <w:sz w:val="16"/>
          <w:szCs w:val="16"/>
        </w:rPr>
      </w:pPr>
    </w:p>
    <w:p w:rsidR="00EA581F" w:rsidRPr="000C62C2" w:rsidRDefault="00EA581F" w:rsidP="00EA581F">
      <w:pPr>
        <w:keepNext/>
        <w:keepLines/>
        <w:spacing w:before="40" w:after="0"/>
        <w:outlineLvl w:val="3"/>
        <w:rPr>
          <w:rFonts w:ascii="Times New Roman" w:eastAsia="Times New Roman" w:hAnsi="Times New Roman" w:cs="Times New Roman"/>
          <w:b/>
          <w:iCs/>
          <w:sz w:val="28"/>
        </w:rPr>
      </w:pPr>
      <w:r w:rsidRPr="000C62C2">
        <w:rPr>
          <w:rFonts w:ascii="Times New Roman" w:eastAsia="Times New Roman" w:hAnsi="Times New Roman" w:cs="Times New Roman"/>
          <w:b/>
          <w:iCs/>
          <w:sz w:val="28"/>
        </w:rPr>
        <w:t>Multiple disabilities limit capacity to accurately interpret sarcasm</w:t>
      </w:r>
    </w:p>
    <w:p w:rsidR="00EA581F" w:rsidRPr="000C62C2" w:rsidRDefault="00EA581F" w:rsidP="00EA581F">
      <w:pPr>
        <w:rPr>
          <w:rFonts w:ascii="Times New Roman" w:eastAsia="Calibri" w:hAnsi="Times New Roman" w:cs="Times New Roman"/>
        </w:rPr>
      </w:pPr>
      <w:r w:rsidRPr="000C62C2">
        <w:rPr>
          <w:rFonts w:ascii="Times New Roman" w:eastAsia="Calibri" w:hAnsi="Times New Roman" w:cs="Times New Roman"/>
          <w:b/>
          <w:bCs/>
          <w:sz w:val="28"/>
        </w:rPr>
        <w:t>Williams ‘8</w:t>
      </w:r>
      <w:r w:rsidRPr="000C62C2">
        <w:rPr>
          <w:rStyle w:val="StyleUnderline"/>
        </w:rPr>
        <w:t xml:space="preserve"> (Diane L. Williams:</w:t>
      </w:r>
      <w:r w:rsidRPr="000C62C2">
        <w:rPr>
          <w:rFonts w:ascii="Times New Roman" w:eastAsia="Calibri" w:hAnsi="Times New Roman" w:cs="Times New Roman"/>
        </w:rPr>
        <w:t xml:space="preserve"> a Department of Speech Language Pathology, </w:t>
      </w:r>
      <w:proofErr w:type="spellStart"/>
      <w:r w:rsidRPr="000C62C2">
        <w:rPr>
          <w:rFonts w:ascii="Times New Roman" w:eastAsia="Calibri" w:hAnsi="Times New Roman" w:cs="Times New Roman"/>
        </w:rPr>
        <w:t>Rangos</w:t>
      </w:r>
      <w:proofErr w:type="spellEnd"/>
      <w:r w:rsidRPr="000C62C2">
        <w:rPr>
          <w:rFonts w:ascii="Times New Roman" w:eastAsia="Calibri" w:hAnsi="Times New Roman" w:cs="Times New Roman"/>
        </w:rPr>
        <w:t xml:space="preserve"> School of Health Sciences, Duquesne University; </w:t>
      </w:r>
      <w:r w:rsidRPr="000C62C2">
        <w:rPr>
          <w:rStyle w:val="StyleUnderline"/>
        </w:rPr>
        <w:t>Gerald Goldstein</w:t>
      </w:r>
      <w:r w:rsidRPr="000C62C2">
        <w:rPr>
          <w:rFonts w:ascii="Times New Roman" w:eastAsia="Calibri" w:hAnsi="Times New Roman" w:cs="Times New Roman"/>
        </w:rPr>
        <w:t xml:space="preserve">: VA Pittsburgh Healthcare System and University of Pittsburgh School of Medicine; </w:t>
      </w:r>
      <w:r w:rsidRPr="000C62C2">
        <w:rPr>
          <w:rStyle w:val="StyleUnderline"/>
        </w:rPr>
        <w:t xml:space="preserve">Nicole </w:t>
      </w:r>
      <w:proofErr w:type="spellStart"/>
      <w:r w:rsidRPr="000C62C2">
        <w:rPr>
          <w:rStyle w:val="StyleUnderline"/>
        </w:rPr>
        <w:t>Kojkowski</w:t>
      </w:r>
      <w:proofErr w:type="spellEnd"/>
      <w:r w:rsidRPr="000C62C2">
        <w:rPr>
          <w:rStyle w:val="StyleUnderline"/>
        </w:rPr>
        <w:t>:</w:t>
      </w:r>
      <w:r w:rsidRPr="000C62C2">
        <w:rPr>
          <w:rFonts w:ascii="Times New Roman" w:eastAsia="Calibri" w:hAnsi="Times New Roman" w:cs="Times New Roman"/>
        </w:rPr>
        <w:t xml:space="preserve"> University of Pittsburgh School of Medicine; and </w:t>
      </w:r>
      <w:r w:rsidRPr="000C62C2">
        <w:rPr>
          <w:rStyle w:val="StyleUnderline"/>
        </w:rPr>
        <w:t xml:space="preserve">Nancy J. </w:t>
      </w:r>
      <w:proofErr w:type="spellStart"/>
      <w:r w:rsidRPr="000C62C2">
        <w:rPr>
          <w:rStyle w:val="StyleUnderline"/>
        </w:rPr>
        <w:t>Minshewd</w:t>
      </w:r>
      <w:proofErr w:type="spellEnd"/>
      <w:r w:rsidRPr="000C62C2">
        <w:rPr>
          <w:rStyle w:val="StyleUnderline"/>
        </w:rPr>
        <w:t xml:space="preserve">, </w:t>
      </w:r>
      <w:r w:rsidRPr="000C62C2">
        <w:rPr>
          <w:rFonts w:ascii="Times New Roman" w:eastAsia="Calibri" w:hAnsi="Times New Roman" w:cs="Times New Roman"/>
        </w:rPr>
        <w:t xml:space="preserve">Department of Psychiatry, University of Pittsburgh School of Medicine, Department of Neurology, University of Pittsburgh School of Medicine. </w:t>
      </w:r>
      <w:r w:rsidRPr="000C62C2">
        <w:rPr>
          <w:rFonts w:ascii="Times New Roman" w:eastAsia="Calibri" w:hAnsi="Times New Roman" w:cs="Times New Roman"/>
          <w:i/>
        </w:rPr>
        <w:t xml:space="preserve">Res Autism </w:t>
      </w:r>
      <w:proofErr w:type="spellStart"/>
      <w:r w:rsidRPr="000C62C2">
        <w:rPr>
          <w:rFonts w:ascii="Times New Roman" w:eastAsia="Calibri" w:hAnsi="Times New Roman" w:cs="Times New Roman"/>
          <w:i/>
        </w:rPr>
        <w:t>Spectr</w:t>
      </w:r>
      <w:proofErr w:type="spellEnd"/>
      <w:r w:rsidRPr="000C62C2">
        <w:rPr>
          <w:rFonts w:ascii="Times New Roman" w:eastAsia="Calibri" w:hAnsi="Times New Roman" w:cs="Times New Roman"/>
          <w:i/>
        </w:rPr>
        <w:t xml:space="preserve"> </w:t>
      </w:r>
      <w:proofErr w:type="spellStart"/>
      <w:r w:rsidRPr="000C62C2">
        <w:rPr>
          <w:rFonts w:ascii="Times New Roman" w:eastAsia="Calibri" w:hAnsi="Times New Roman" w:cs="Times New Roman"/>
          <w:i/>
        </w:rPr>
        <w:t>Disord</w:t>
      </w:r>
      <w:proofErr w:type="spellEnd"/>
      <w:r w:rsidRPr="000C62C2">
        <w:rPr>
          <w:rFonts w:ascii="Times New Roman" w:eastAsia="Calibri" w:hAnsi="Times New Roman" w:cs="Times New Roman"/>
          <w:i/>
        </w:rPr>
        <w:t xml:space="preserve">: </w:t>
      </w:r>
      <w:r w:rsidRPr="000C62C2">
        <w:rPr>
          <w:rFonts w:ascii="Times New Roman" w:eastAsia="Calibri" w:hAnsi="Times New Roman" w:cs="Times New Roman"/>
        </w:rPr>
        <w:t>“Do individuals with high functioning autism have the IQ profile associated with nonverbal learning disability? “</w:t>
      </w:r>
      <w:proofErr w:type="gramStart"/>
      <w:r w:rsidRPr="000C62C2">
        <w:rPr>
          <w:rFonts w:ascii="Times New Roman" w:eastAsia="Calibri" w:hAnsi="Times New Roman" w:cs="Times New Roman"/>
        </w:rPr>
        <w:t>Published June, 2008.</w:t>
      </w:r>
      <w:proofErr w:type="gramEnd"/>
      <w:r w:rsidRPr="000C62C2">
        <w:rPr>
          <w:rFonts w:ascii="Times New Roman" w:eastAsia="Calibri" w:hAnsi="Times New Roman" w:cs="Times New Roman"/>
        </w:rPr>
        <w:t xml:space="preserve"> </w:t>
      </w:r>
      <w:proofErr w:type="gramStart"/>
      <w:r w:rsidRPr="000C62C2">
        <w:rPr>
          <w:rFonts w:ascii="Times New Roman" w:eastAsia="Calibri" w:hAnsi="Times New Roman" w:cs="Times New Roman"/>
        </w:rPr>
        <w:t>Accessed July 24</w:t>
      </w:r>
      <w:r w:rsidRPr="000C62C2">
        <w:rPr>
          <w:rFonts w:ascii="Times New Roman" w:eastAsia="Calibri" w:hAnsi="Times New Roman" w:cs="Times New Roman"/>
          <w:vertAlign w:val="superscript"/>
        </w:rPr>
        <w:t>th</w:t>
      </w:r>
      <w:r w:rsidRPr="000C62C2">
        <w:rPr>
          <w:rFonts w:ascii="Times New Roman" w:eastAsia="Calibri" w:hAnsi="Times New Roman" w:cs="Times New Roman"/>
        </w:rPr>
        <w:t>, 2015.</w:t>
      </w:r>
      <w:proofErr w:type="gramEnd"/>
      <w:r w:rsidRPr="000C62C2">
        <w:rPr>
          <w:rFonts w:ascii="Times New Roman" w:eastAsia="Calibri" w:hAnsi="Times New Roman" w:cs="Times New Roman"/>
        </w:rPr>
        <w:t xml:space="preserve"> </w:t>
      </w:r>
      <w:hyperlink r:id="rId69" w:history="1">
        <w:r w:rsidRPr="000C62C2">
          <w:rPr>
            <w:rFonts w:ascii="Times New Roman" w:eastAsia="Calibri" w:hAnsi="Times New Roman" w:cs="Times New Roman"/>
          </w:rPr>
          <w:t>http://www.ncbi.nlm.nih.gov/pmc/articles/PMC4148695/</w:t>
        </w:r>
      </w:hyperlink>
      <w:r w:rsidRPr="000C62C2">
        <w:rPr>
          <w:rFonts w:ascii="Times New Roman" w:eastAsia="Calibri" w:hAnsi="Times New Roman" w:cs="Times New Roman"/>
        </w:rPr>
        <w:t xml:space="preserve">) </w:t>
      </w:r>
      <w:proofErr w:type="spellStart"/>
      <w:r w:rsidRPr="000C62C2">
        <w:rPr>
          <w:rFonts w:ascii="Times New Roman" w:eastAsia="Calibri" w:hAnsi="Times New Roman" w:cs="Times New Roman"/>
        </w:rPr>
        <w:t>TheFedora</w:t>
      </w:r>
      <w:proofErr w:type="spellEnd"/>
    </w:p>
    <w:p w:rsidR="00EA581F" w:rsidRPr="000C62C2" w:rsidRDefault="00EA581F" w:rsidP="00EA581F">
      <w:pPr>
        <w:rPr>
          <w:rFonts w:ascii="Times New Roman" w:eastAsia="Calibri" w:hAnsi="Times New Roman" w:cs="Times New Roman"/>
          <w:sz w:val="16"/>
          <w:szCs w:val="16"/>
        </w:rPr>
      </w:pPr>
    </w:p>
    <w:p w:rsidR="00EA581F" w:rsidRPr="000C62C2" w:rsidRDefault="00EA581F" w:rsidP="00EA581F">
      <w:pPr>
        <w:rPr>
          <w:rFonts w:ascii="Times New Roman" w:eastAsia="Calibri" w:hAnsi="Times New Roman" w:cs="Times New Roman"/>
          <w:sz w:val="16"/>
          <w:szCs w:val="16"/>
        </w:rPr>
      </w:pPr>
      <w:r w:rsidRPr="000C62C2">
        <w:rPr>
          <w:rStyle w:val="StyleUnderline"/>
        </w:rPr>
        <w:t xml:space="preserve">Individuals with </w:t>
      </w:r>
      <w:r w:rsidRPr="000C62C2">
        <w:rPr>
          <w:rFonts w:ascii="Times New Roman" w:eastAsia="Calibri" w:hAnsi="Times New Roman" w:cs="Times New Roman"/>
          <w:b/>
          <w:iCs/>
          <w:u w:val="single"/>
          <w:bdr w:val="single" w:sz="4" w:space="0" w:color="auto"/>
        </w:rPr>
        <w:t>high functioning autism</w:t>
      </w:r>
      <w:r w:rsidRPr="000C62C2">
        <w:rPr>
          <w:rFonts w:ascii="Times New Roman" w:eastAsia="Calibri" w:hAnsi="Times New Roman" w:cs="Times New Roman"/>
          <w:sz w:val="16"/>
          <w:szCs w:val="16"/>
        </w:rPr>
        <w:t xml:space="preserve"> (HFA), </w:t>
      </w:r>
      <w:r w:rsidRPr="000C62C2">
        <w:rPr>
          <w:rFonts w:ascii="Times New Roman" w:eastAsia="Calibri" w:hAnsi="Times New Roman" w:cs="Times New Roman"/>
          <w:b/>
          <w:iCs/>
          <w:u w:val="single"/>
          <w:bdr w:val="single" w:sz="4" w:space="0" w:color="auto"/>
        </w:rPr>
        <w:t>Asperger</w:t>
      </w:r>
      <w:r w:rsidRPr="000C62C2">
        <w:rPr>
          <w:rStyle w:val="StyleUnderline"/>
        </w:rPr>
        <w:t xml:space="preserve"> syndrome</w:t>
      </w:r>
      <w:r w:rsidRPr="000C62C2">
        <w:rPr>
          <w:rFonts w:ascii="Times New Roman" w:eastAsia="Calibri" w:hAnsi="Times New Roman" w:cs="Times New Roman"/>
          <w:sz w:val="16"/>
          <w:szCs w:val="16"/>
        </w:rPr>
        <w:t xml:space="preserve"> (ASP), and </w:t>
      </w:r>
      <w:r w:rsidRPr="000C62C2">
        <w:rPr>
          <w:rStyle w:val="StyleUnderline"/>
        </w:rPr>
        <w:t>nonverbal learning disability</w:t>
      </w:r>
      <w:r w:rsidRPr="000C62C2">
        <w:rPr>
          <w:rFonts w:ascii="Times New Roman" w:eastAsia="Calibri" w:hAnsi="Times New Roman" w:cs="Times New Roman"/>
          <w:sz w:val="16"/>
          <w:szCs w:val="16"/>
        </w:rPr>
        <w:t xml:space="preserve"> (</w:t>
      </w:r>
      <w:r w:rsidRPr="000C62C2">
        <w:rPr>
          <w:rFonts w:ascii="Times New Roman" w:eastAsia="Calibri" w:hAnsi="Times New Roman" w:cs="Times New Roman"/>
          <w:b/>
          <w:iCs/>
          <w:u w:val="single"/>
          <w:bdr w:val="single" w:sz="4" w:space="0" w:color="auto"/>
        </w:rPr>
        <w:t>NLD</w:t>
      </w:r>
      <w:r w:rsidRPr="000C62C2">
        <w:rPr>
          <w:rFonts w:ascii="Times New Roman" w:eastAsia="Calibri" w:hAnsi="Times New Roman" w:cs="Times New Roman"/>
          <w:sz w:val="16"/>
          <w:szCs w:val="16"/>
        </w:rPr>
        <w:t xml:space="preserve">) </w:t>
      </w:r>
      <w:r w:rsidRPr="000C62C2">
        <w:rPr>
          <w:rStyle w:val="StyleUnderline"/>
        </w:rPr>
        <w:t>are all described as having difficulties in making sense of and navigating the social environment</w:t>
      </w:r>
      <w:r w:rsidRPr="000C62C2">
        <w:rPr>
          <w:rFonts w:ascii="Times New Roman" w:eastAsia="Calibri" w:hAnsi="Times New Roman" w:cs="Times New Roman"/>
          <w:sz w:val="16"/>
          <w:szCs w:val="16"/>
        </w:rPr>
        <w:t>, resulting in interpersonal awkwardness (</w:t>
      </w:r>
      <w:proofErr w:type="spellStart"/>
      <w:r w:rsidRPr="000C62C2">
        <w:rPr>
          <w:rFonts w:ascii="Times New Roman" w:eastAsia="Calibri" w:hAnsi="Times New Roman" w:cs="Times New Roman"/>
          <w:sz w:val="16"/>
          <w:szCs w:val="16"/>
        </w:rPr>
        <w:t>Frith</w:t>
      </w:r>
      <w:proofErr w:type="spellEnd"/>
      <w:r w:rsidRPr="000C62C2">
        <w:rPr>
          <w:rFonts w:ascii="Times New Roman" w:eastAsia="Calibri" w:hAnsi="Times New Roman" w:cs="Times New Roman"/>
          <w:sz w:val="16"/>
          <w:szCs w:val="16"/>
        </w:rPr>
        <w:t xml:space="preserve">, 2003 and Rourke, 1989; </w:t>
      </w:r>
      <w:proofErr w:type="spellStart"/>
      <w:r w:rsidRPr="000C62C2">
        <w:rPr>
          <w:rFonts w:ascii="Times New Roman" w:eastAsia="Calibri" w:hAnsi="Times New Roman" w:cs="Times New Roman"/>
          <w:sz w:val="16"/>
          <w:szCs w:val="16"/>
        </w:rPr>
        <w:t>Volkmar</w:t>
      </w:r>
      <w:proofErr w:type="spellEnd"/>
      <w:r w:rsidRPr="000C62C2">
        <w:rPr>
          <w:rFonts w:ascii="Times New Roman" w:eastAsia="Calibri" w:hAnsi="Times New Roman" w:cs="Times New Roman"/>
          <w:sz w:val="16"/>
          <w:szCs w:val="16"/>
        </w:rPr>
        <w:t xml:space="preserve"> &amp; </w:t>
      </w:r>
      <w:proofErr w:type="spellStart"/>
      <w:r w:rsidRPr="000C62C2">
        <w:rPr>
          <w:rFonts w:ascii="Times New Roman" w:eastAsia="Calibri" w:hAnsi="Times New Roman" w:cs="Times New Roman"/>
          <w:sz w:val="16"/>
          <w:szCs w:val="16"/>
        </w:rPr>
        <w:t>Klin</w:t>
      </w:r>
      <w:proofErr w:type="spellEnd"/>
      <w:r w:rsidRPr="000C62C2">
        <w:rPr>
          <w:rFonts w:ascii="Times New Roman" w:eastAsia="Calibri" w:hAnsi="Times New Roman" w:cs="Times New Roman"/>
          <w:sz w:val="16"/>
          <w:szCs w:val="16"/>
        </w:rPr>
        <w:t xml:space="preserve">, 2000). </w:t>
      </w:r>
      <w:r w:rsidRPr="000C62C2">
        <w:rPr>
          <w:rStyle w:val="StyleUnderline"/>
        </w:rPr>
        <w:t>In addition to problems with social functioning</w:t>
      </w:r>
      <w:r w:rsidRPr="000C62C2">
        <w:rPr>
          <w:rFonts w:ascii="Times New Roman" w:eastAsia="Calibri" w:hAnsi="Times New Roman" w:cs="Times New Roman"/>
          <w:sz w:val="16"/>
          <w:szCs w:val="16"/>
        </w:rPr>
        <w:t xml:space="preserve">, all three </w:t>
      </w:r>
      <w:r w:rsidRPr="000C62C2">
        <w:rPr>
          <w:rFonts w:ascii="Times New Roman" w:eastAsia="Calibri" w:hAnsi="Times New Roman" w:cs="Times New Roman"/>
          <w:b/>
          <w:iCs/>
          <w:u w:val="single"/>
          <w:bdr w:val="single" w:sz="4" w:space="0" w:color="auto"/>
        </w:rPr>
        <w:t>disorders are characterized by right hemisphere language impairments such as difficulty understanding figurative language, sarcasm, and humor</w:t>
      </w:r>
      <w:r w:rsidRPr="000C62C2">
        <w:rPr>
          <w:rFonts w:ascii="Times New Roman" w:eastAsia="Calibri" w:hAnsi="Times New Roman" w:cs="Times New Roman"/>
          <w:sz w:val="16"/>
          <w:szCs w:val="16"/>
        </w:rPr>
        <w:t xml:space="preserve"> as well as abnormalities in prosody, facial expression, gaze, gesture, and body language (Ellis, Ellis, Fraser, &amp; Deb, 1994; </w:t>
      </w:r>
      <w:proofErr w:type="spellStart"/>
      <w:r w:rsidRPr="000C62C2">
        <w:rPr>
          <w:rFonts w:ascii="Times New Roman" w:eastAsia="Calibri" w:hAnsi="Times New Roman" w:cs="Times New Roman"/>
          <w:sz w:val="16"/>
          <w:szCs w:val="16"/>
        </w:rPr>
        <w:t>Jolliffe</w:t>
      </w:r>
      <w:proofErr w:type="spellEnd"/>
      <w:r w:rsidRPr="000C62C2">
        <w:rPr>
          <w:rFonts w:ascii="Times New Roman" w:eastAsia="Calibri" w:hAnsi="Times New Roman" w:cs="Times New Roman"/>
          <w:sz w:val="16"/>
          <w:szCs w:val="16"/>
        </w:rPr>
        <w:t xml:space="preserve"> &amp; Baron-Cohen, 1999; </w:t>
      </w:r>
      <w:proofErr w:type="spellStart"/>
      <w:r w:rsidRPr="000C62C2">
        <w:rPr>
          <w:rFonts w:ascii="Times New Roman" w:eastAsia="Calibri" w:hAnsi="Times New Roman" w:cs="Times New Roman"/>
          <w:sz w:val="16"/>
          <w:szCs w:val="16"/>
        </w:rPr>
        <w:t>Ozonoff</w:t>
      </w:r>
      <w:proofErr w:type="spellEnd"/>
      <w:r w:rsidRPr="000C62C2">
        <w:rPr>
          <w:rFonts w:ascii="Times New Roman" w:eastAsia="Calibri" w:hAnsi="Times New Roman" w:cs="Times New Roman"/>
          <w:sz w:val="16"/>
          <w:szCs w:val="16"/>
        </w:rPr>
        <w:t xml:space="preserve"> &amp; Miller, 1996; Rourke &amp; </w:t>
      </w:r>
      <w:proofErr w:type="spellStart"/>
      <w:r w:rsidRPr="000C62C2">
        <w:rPr>
          <w:rFonts w:ascii="Times New Roman" w:eastAsia="Calibri" w:hAnsi="Times New Roman" w:cs="Times New Roman"/>
          <w:sz w:val="16"/>
          <w:szCs w:val="16"/>
        </w:rPr>
        <w:t>Tsatsanis</w:t>
      </w:r>
      <w:proofErr w:type="spellEnd"/>
      <w:r w:rsidRPr="000C62C2">
        <w:rPr>
          <w:rFonts w:ascii="Times New Roman" w:eastAsia="Calibri" w:hAnsi="Times New Roman" w:cs="Times New Roman"/>
          <w:sz w:val="16"/>
          <w:szCs w:val="16"/>
        </w:rPr>
        <w:t xml:space="preserve">, 2000; </w:t>
      </w:r>
      <w:proofErr w:type="spellStart"/>
      <w:r w:rsidRPr="000C62C2">
        <w:rPr>
          <w:rFonts w:ascii="Times New Roman" w:eastAsia="Calibri" w:hAnsi="Times New Roman" w:cs="Times New Roman"/>
          <w:sz w:val="16"/>
          <w:szCs w:val="16"/>
        </w:rPr>
        <w:t>Sabbagh</w:t>
      </w:r>
      <w:proofErr w:type="spellEnd"/>
      <w:r w:rsidRPr="000C62C2">
        <w:rPr>
          <w:rFonts w:ascii="Times New Roman" w:eastAsia="Calibri" w:hAnsi="Times New Roman" w:cs="Times New Roman"/>
          <w:sz w:val="16"/>
          <w:szCs w:val="16"/>
        </w:rPr>
        <w:t>, 1999). The overlaps in the behavioral presentation of these three disorders create a challenge for diagnosticians.</w:t>
      </w:r>
    </w:p>
    <w:p w:rsidR="00EA581F" w:rsidRPr="000C62C2" w:rsidRDefault="00EA581F" w:rsidP="00EA581F">
      <w:pPr>
        <w:rPr>
          <w:rFonts w:ascii="Times New Roman" w:eastAsia="Calibri" w:hAnsi="Times New Roman" w:cs="Times New Roman"/>
          <w:sz w:val="16"/>
          <w:szCs w:val="16"/>
        </w:rPr>
      </w:pPr>
    </w:p>
    <w:p w:rsidR="00F34A61" w:rsidRPr="000C62C2" w:rsidRDefault="00F34A61" w:rsidP="00F34A61">
      <w:pPr>
        <w:keepNext/>
        <w:keepLines/>
        <w:pageBreakBefore/>
        <w:spacing w:before="40" w:after="0"/>
        <w:jc w:val="center"/>
        <w:outlineLvl w:val="2"/>
        <w:rPr>
          <w:rFonts w:ascii="Times New Roman" w:eastAsia="Times New Roman" w:hAnsi="Times New Roman" w:cs="Times New Roman"/>
          <w:b/>
          <w:sz w:val="32"/>
          <w:szCs w:val="24"/>
          <w:u w:val="single"/>
        </w:rPr>
      </w:pPr>
      <w:r w:rsidRPr="000C62C2">
        <w:rPr>
          <w:rFonts w:ascii="Times New Roman" w:eastAsia="Times New Roman" w:hAnsi="Times New Roman" w:cs="Times New Roman"/>
          <w:b/>
          <w:sz w:val="32"/>
          <w:szCs w:val="24"/>
          <w:u w:val="single"/>
        </w:rPr>
        <w:t>A/T-You Guys</w:t>
      </w:r>
    </w:p>
    <w:p w:rsidR="007820E6" w:rsidRPr="000C62C2" w:rsidRDefault="007820E6" w:rsidP="007820E6">
      <w:pPr>
        <w:pStyle w:val="Heading4"/>
      </w:pPr>
      <w:r w:rsidRPr="000C62C2">
        <w:t>You guys” is gender neutral</w:t>
      </w:r>
    </w:p>
    <w:p w:rsidR="007820E6" w:rsidRPr="000C62C2" w:rsidRDefault="007820E6" w:rsidP="007820E6">
      <w:pPr>
        <w:rPr>
          <w:rStyle w:val="Style13ptBold"/>
          <w:b w:val="0"/>
          <w:sz w:val="16"/>
        </w:rPr>
      </w:pPr>
      <w:r w:rsidRPr="000C62C2">
        <w:rPr>
          <w:rStyle w:val="Style13ptBold"/>
        </w:rPr>
        <w:t xml:space="preserve">Carey 16 </w:t>
      </w:r>
      <w:r w:rsidRPr="000C62C2">
        <w:rPr>
          <w:rStyle w:val="Style13ptBold"/>
          <w:b w:val="0"/>
          <w:sz w:val="16"/>
        </w:rPr>
        <w:t xml:space="preserve">[Stan, a scientist who </w:t>
      </w:r>
      <w:r w:rsidRPr="000C62C2">
        <w:rPr>
          <w:rStyle w:val="StyleUnderline"/>
        </w:rPr>
        <w:t>writes about language on Sentence First and Macmillan Dictionary</w:t>
      </w:r>
      <w:r w:rsidRPr="000C62C2">
        <w:rPr>
          <w:rStyle w:val="Style13ptBold"/>
          <w:b w:val="0"/>
          <w:sz w:val="16"/>
        </w:rPr>
        <w:t xml:space="preserve">, </w:t>
      </w:r>
      <w:hyperlink r:id="rId70" w:history="1">
        <w:r w:rsidRPr="000C62C2">
          <w:rPr>
            <w:rStyle w:val="Hyperlink"/>
            <w:sz w:val="16"/>
          </w:rPr>
          <w:t>http://www.slate.com/blogs/lexicon_valley/2016/02/10/the_gender_neutral_use_of_guys_is_on_the_rise_but_it_s_a_slow_rise.html</w:t>
        </w:r>
      </w:hyperlink>
      <w:r w:rsidRPr="000C62C2">
        <w:rPr>
          <w:rStyle w:val="Style13ptBold"/>
          <w:b w:val="0"/>
          <w:sz w:val="16"/>
        </w:rPr>
        <w:t>, “How Gender Neutral Is Guys, Really?”, 12 July 2016, Slate]</w:t>
      </w:r>
    </w:p>
    <w:p w:rsidR="007820E6" w:rsidRPr="000C62C2" w:rsidRDefault="007820E6" w:rsidP="007820E6">
      <w:pPr>
        <w:rPr>
          <w:rStyle w:val="Style13ptBold"/>
          <w:b w:val="0"/>
          <w:sz w:val="16"/>
        </w:rPr>
      </w:pPr>
    </w:p>
    <w:p w:rsidR="007820E6" w:rsidRPr="000C62C2" w:rsidRDefault="007820E6" w:rsidP="007820E6">
      <w:pPr>
        <w:rPr>
          <w:rStyle w:val="Emphasis"/>
        </w:rPr>
      </w:pPr>
      <w:r w:rsidRPr="000C62C2">
        <w:rPr>
          <w:sz w:val="16"/>
        </w:rPr>
        <w:t xml:space="preserve">The </w:t>
      </w:r>
      <w:r w:rsidRPr="000C62C2">
        <w:rPr>
          <w:rStyle w:val="StyleUnderline"/>
        </w:rPr>
        <w:t>Merriam-Webster</w:t>
      </w:r>
      <w:r w:rsidRPr="000C62C2">
        <w:rPr>
          <w:sz w:val="16"/>
        </w:rPr>
        <w:t xml:space="preserve"> Dictionary of English Usage (1994) </w:t>
      </w:r>
      <w:r w:rsidRPr="000C62C2">
        <w:rPr>
          <w:rStyle w:val="StyleUnderline"/>
        </w:rPr>
        <w:t xml:space="preserve">says </w:t>
      </w:r>
      <w:r w:rsidRPr="000C62C2">
        <w:rPr>
          <w:rStyle w:val="Emphasis"/>
        </w:rPr>
        <w:t>guys can be used of women</w:t>
      </w:r>
      <w:r w:rsidRPr="000C62C2">
        <w:rPr>
          <w:sz w:val="16"/>
        </w:rPr>
        <w:t xml:space="preserve"> and corporations </w:t>
      </w:r>
      <w:r w:rsidRPr="000C62C2">
        <w:rPr>
          <w:rStyle w:val="Emphasis"/>
        </w:rPr>
        <w:t>and “truly has become a term for ‘just any person</w:t>
      </w:r>
      <w:r w:rsidRPr="000C62C2">
        <w:rPr>
          <w:sz w:val="16"/>
        </w:rPr>
        <w:t xml:space="preserve">.’ ” But its examples don’t quite bear this out. Some are tied to male pronouns: He was a tenacious old guy; he wants to be one of the guys; he is no ivory tower intellectual but a regular guy. The other set phrases—tough guys; refuge of the little guy; tell the good guys from the bad; in the other guy’s shoes—connote maleness because patriarchal power structures make that the default reading. One citation in MWDEU stands out: Amy Irving likes it that Santa Fe isn’t a swinging place. “The people are down-home. </w:t>
      </w:r>
      <w:r w:rsidRPr="000C62C2">
        <w:rPr>
          <w:rStyle w:val="StyleUnderline"/>
        </w:rPr>
        <w:t xml:space="preserve">I’m just a normal guy </w:t>
      </w:r>
      <w:r w:rsidRPr="000C62C2">
        <w:rPr>
          <w:sz w:val="16"/>
        </w:rPr>
        <w:t>here</w:t>
      </w:r>
      <w:r w:rsidRPr="000C62C2">
        <w:rPr>
          <w:rStyle w:val="StyleUnderline"/>
        </w:rPr>
        <w:t>,” she says</w:t>
      </w:r>
      <w:r w:rsidRPr="000C62C2">
        <w:rPr>
          <w:sz w:val="16"/>
        </w:rPr>
        <w:t xml:space="preserve">. (Andrea Chambers, People, 1982) Amy Irving notwithstanding, most dictionaries define guy as a man and note its gender-neutrality only in the plural. This includes regularly updated dictionaries that use contemporary corpora. So how gender-neutral are guy and guys really? It depends. </w:t>
      </w:r>
      <w:r w:rsidRPr="000C62C2">
        <w:rPr>
          <w:rStyle w:val="Emphasis"/>
        </w:rPr>
        <w:t>Addresses like Hey guys or just Guys are widely felt to be gender-neutral</w:t>
      </w:r>
      <w:r w:rsidRPr="000C62C2">
        <w:rPr>
          <w:sz w:val="16"/>
        </w:rPr>
        <w:t xml:space="preserve">; set phrases like good guys are less so; usages like those guys shift even more subtly male-ward; singular a guy and the guy are markedly male. Then we have the likes of a guy thing and guys and dolls, which explicitly contrast guys to the female gender (and belie the fact that many people identify as neither). </w:t>
      </w:r>
      <w:r w:rsidRPr="000C62C2">
        <w:rPr>
          <w:rStyle w:val="StyleUnderline"/>
        </w:rPr>
        <w:t xml:space="preserve">Change may be afoot </w:t>
      </w:r>
      <w:r w:rsidRPr="000C62C2">
        <w:rPr>
          <w:sz w:val="16"/>
        </w:rPr>
        <w:t>even</w:t>
      </w:r>
      <w:r w:rsidRPr="000C62C2">
        <w:rPr>
          <w:rStyle w:val="StyleUnderline"/>
        </w:rPr>
        <w:t xml:space="preserve"> among the</w:t>
      </w:r>
      <w:r w:rsidRPr="000C62C2">
        <w:rPr>
          <w:sz w:val="16"/>
        </w:rPr>
        <w:t xml:space="preserve"> more male </w:t>
      </w:r>
      <w:r w:rsidRPr="000C62C2">
        <w:rPr>
          <w:rStyle w:val="StyleUnderline"/>
        </w:rPr>
        <w:t xml:space="preserve">uses of guy. </w:t>
      </w:r>
      <w:r w:rsidRPr="000C62C2">
        <w:rPr>
          <w:sz w:val="16"/>
        </w:rPr>
        <w:t>A tweet from linguist Lynne Murphy reports a 7-year-old girl asking, “</w:t>
      </w:r>
      <w:r w:rsidRPr="000C62C2">
        <w:rPr>
          <w:rStyle w:val="StyleUnderline"/>
        </w:rPr>
        <w:t>Does he live with that guy?”</w:t>
      </w:r>
      <w:proofErr w:type="gramStart"/>
      <w:r w:rsidRPr="000C62C2">
        <w:rPr>
          <w:rStyle w:val="StyleUnderline"/>
        </w:rPr>
        <w:t>—where guy referred to a woman.</w:t>
      </w:r>
      <w:proofErr w:type="gramEnd"/>
      <w:r w:rsidRPr="000C62C2">
        <w:rPr>
          <w:rStyle w:val="StyleUnderline"/>
        </w:rPr>
        <w:t xml:space="preserve"> The child was adamant that girls “can be ‘guys.’ ” </w:t>
      </w:r>
      <w:r w:rsidRPr="000C62C2">
        <w:rPr>
          <w:sz w:val="16"/>
        </w:rPr>
        <w:t>Some adults are also deliberately adopting the use of guy as a singular, gender-neutral term of reference: “I know that guy, and she’s awesome.”</w:t>
      </w:r>
      <w:r w:rsidRPr="000C62C2">
        <w:rPr>
          <w:rStyle w:val="StyleUnderline"/>
        </w:rPr>
        <w:t xml:space="preserve"> </w:t>
      </w:r>
      <w:r w:rsidRPr="000C62C2">
        <w:rPr>
          <w:sz w:val="16"/>
        </w:rPr>
        <w:t xml:space="preserve">This striking use of guy may be an ephemeral anomaly, or it may be the future, unevenly distributed. </w:t>
      </w:r>
      <w:r w:rsidRPr="000C62C2">
        <w:rPr>
          <w:rStyle w:val="Emphasis"/>
        </w:rPr>
        <w:t>English has rather few options for general-purpose, mixed-gender address</w:t>
      </w:r>
      <w:r w:rsidRPr="000C62C2">
        <w:rPr>
          <w:sz w:val="16"/>
        </w:rPr>
        <w:t xml:space="preserve">. </w:t>
      </w:r>
      <w:proofErr w:type="gramStart"/>
      <w:r w:rsidRPr="000C62C2">
        <w:rPr>
          <w:sz w:val="16"/>
        </w:rPr>
        <w:t>Folks is</w:t>
      </w:r>
      <w:proofErr w:type="gramEnd"/>
      <w:r w:rsidRPr="000C62C2">
        <w:rPr>
          <w:sz w:val="16"/>
        </w:rPr>
        <w:t xml:space="preserve"> popular but too folksy for some. Everyone is limited. </w:t>
      </w:r>
      <w:r w:rsidRPr="000C62C2">
        <w:rPr>
          <w:rStyle w:val="StyleUnderline"/>
        </w:rPr>
        <w:t>People can feel stilted.</w:t>
      </w:r>
      <w:r w:rsidRPr="000C62C2">
        <w:rPr>
          <w:sz w:val="16"/>
        </w:rPr>
        <w:t xml:space="preserve"> </w:t>
      </w:r>
      <w:proofErr w:type="spellStart"/>
      <w:r w:rsidRPr="000C62C2">
        <w:rPr>
          <w:rStyle w:val="StyleUnderline"/>
        </w:rPr>
        <w:t>Y’all</w:t>
      </w:r>
      <w:proofErr w:type="spellEnd"/>
      <w:r w:rsidRPr="000C62C2">
        <w:rPr>
          <w:rStyle w:val="StyleUnderline"/>
        </w:rPr>
        <w:t xml:space="preserve"> </w:t>
      </w:r>
      <w:proofErr w:type="gramStart"/>
      <w:r w:rsidRPr="000C62C2">
        <w:rPr>
          <w:rStyle w:val="StyleUnderline"/>
        </w:rPr>
        <w:t>has</w:t>
      </w:r>
      <w:proofErr w:type="gramEnd"/>
      <w:r w:rsidRPr="000C62C2">
        <w:rPr>
          <w:rStyle w:val="StyleUnderline"/>
        </w:rPr>
        <w:t xml:space="preserve"> its people, dudes its dudes</w:t>
      </w:r>
      <w:r w:rsidRPr="000C62C2">
        <w:rPr>
          <w:sz w:val="16"/>
        </w:rPr>
        <w:t xml:space="preserve">, and in Ireland ye, </w:t>
      </w:r>
      <w:proofErr w:type="spellStart"/>
      <w:r w:rsidRPr="000C62C2">
        <w:rPr>
          <w:sz w:val="16"/>
        </w:rPr>
        <w:t>youse</w:t>
      </w:r>
      <w:proofErr w:type="spellEnd"/>
      <w:r w:rsidRPr="000C62C2">
        <w:rPr>
          <w:sz w:val="16"/>
        </w:rPr>
        <w:t xml:space="preserve">, </w:t>
      </w:r>
      <w:proofErr w:type="spellStart"/>
      <w:r w:rsidRPr="000C62C2">
        <w:rPr>
          <w:sz w:val="16"/>
        </w:rPr>
        <w:t>yiz</w:t>
      </w:r>
      <w:proofErr w:type="spellEnd"/>
      <w:r w:rsidRPr="000C62C2">
        <w:rPr>
          <w:sz w:val="16"/>
        </w:rPr>
        <w:t xml:space="preserve">, </w:t>
      </w:r>
      <w:r w:rsidRPr="000C62C2">
        <w:rPr>
          <w:rStyle w:val="StyleUnderline"/>
        </w:rPr>
        <w:t xml:space="preserve">and other variants are prevalent. </w:t>
      </w:r>
      <w:r w:rsidRPr="000C62C2">
        <w:rPr>
          <w:rStyle w:val="Emphasis"/>
        </w:rPr>
        <w:t xml:space="preserve">Absent a widespread, versatile alternative, </w:t>
      </w:r>
      <w:proofErr w:type="gramStart"/>
      <w:r w:rsidRPr="000C62C2">
        <w:rPr>
          <w:rStyle w:val="Emphasis"/>
        </w:rPr>
        <w:t>guys is</w:t>
      </w:r>
      <w:proofErr w:type="gramEnd"/>
      <w:r w:rsidRPr="000C62C2">
        <w:rPr>
          <w:rStyle w:val="Emphasis"/>
        </w:rPr>
        <w:t xml:space="preserve"> filling a niche.</w:t>
      </w:r>
    </w:p>
    <w:p w:rsidR="007820E6" w:rsidRPr="000C62C2" w:rsidRDefault="007820E6" w:rsidP="007820E6">
      <w:pPr>
        <w:pStyle w:val="Heading4"/>
        <w:rPr>
          <w:rStyle w:val="Emphasis"/>
          <w:b/>
          <w:iCs/>
          <w:u w:val="none"/>
          <w:bdr w:val="none" w:sz="0" w:space="0" w:color="auto"/>
        </w:rPr>
      </w:pPr>
      <w:r w:rsidRPr="000C62C2">
        <w:t>Gender-neutral</w:t>
      </w:r>
    </w:p>
    <w:p w:rsidR="007820E6" w:rsidRPr="000C62C2" w:rsidRDefault="007820E6" w:rsidP="007820E6">
      <w:pPr>
        <w:rPr>
          <w:rStyle w:val="Style13ptBold"/>
          <w:b w:val="0"/>
          <w:sz w:val="16"/>
        </w:rPr>
      </w:pPr>
      <w:r w:rsidRPr="000C62C2">
        <w:rPr>
          <w:rStyle w:val="Style13ptBold"/>
        </w:rPr>
        <w:t xml:space="preserve">Tynan 16 </w:t>
      </w:r>
      <w:r w:rsidRPr="000C62C2">
        <w:rPr>
          <w:rStyle w:val="Style13ptBold"/>
          <w:b w:val="0"/>
          <w:sz w:val="16"/>
        </w:rPr>
        <w:t xml:space="preserve">[Jacinta, </w:t>
      </w:r>
      <w:r w:rsidRPr="000C62C2">
        <w:rPr>
          <w:rStyle w:val="StyleUnderline"/>
        </w:rPr>
        <w:t>Journalist at ABC News</w:t>
      </w:r>
      <w:r w:rsidRPr="000C62C2">
        <w:rPr>
          <w:rStyle w:val="Style13ptBold"/>
          <w:b w:val="0"/>
          <w:sz w:val="16"/>
        </w:rPr>
        <w:t xml:space="preserve">, Bachelor of Communications from Charles Sturt University  , </w:t>
      </w:r>
      <w:hyperlink r:id="rId71" w:history="1">
        <w:r w:rsidRPr="000C62C2">
          <w:rPr>
            <w:rStyle w:val="Hyperlink"/>
            <w:sz w:val="16"/>
          </w:rPr>
          <w:t>http://www.news.com.au/lifestyle/real-life/news-life/women-have-got-bigger-fish-to-fry-than-worrying-about-saying-guys-at-work/news-story/14c969f76211301589d6b0109f4da062</w:t>
        </w:r>
      </w:hyperlink>
      <w:r w:rsidRPr="000C62C2">
        <w:rPr>
          <w:rStyle w:val="Style13ptBold"/>
          <w:sz w:val="16"/>
        </w:rPr>
        <w:t xml:space="preserve">, </w:t>
      </w:r>
      <w:r w:rsidRPr="000C62C2">
        <w:rPr>
          <w:rStyle w:val="Style13ptBold"/>
          <w:b w:val="0"/>
          <w:sz w:val="16"/>
        </w:rPr>
        <w:t>“Women have got bigger fish to fry than worrying about saying ‘guys’ at work,” 2 June 2016, Australia News]</w:t>
      </w:r>
    </w:p>
    <w:p w:rsidR="007820E6" w:rsidRPr="000C62C2" w:rsidRDefault="007820E6" w:rsidP="007820E6">
      <w:pPr>
        <w:rPr>
          <w:rStyle w:val="Style13ptBold"/>
          <w:b w:val="0"/>
          <w:sz w:val="16"/>
        </w:rPr>
      </w:pPr>
    </w:p>
    <w:p w:rsidR="007820E6" w:rsidRPr="000C62C2" w:rsidRDefault="007820E6" w:rsidP="007820E6">
      <w:pPr>
        <w:rPr>
          <w:sz w:val="16"/>
        </w:rPr>
      </w:pPr>
      <w:r w:rsidRPr="000C62C2">
        <w:rPr>
          <w:rStyle w:val="Emphasis"/>
        </w:rPr>
        <w:t xml:space="preserve">We need “guys”. If we’re looking for a word that doesn’t presume gender, then “guys” is it. </w:t>
      </w:r>
      <w:r w:rsidRPr="000C62C2">
        <w:rPr>
          <w:sz w:val="16"/>
        </w:rPr>
        <w:t>Technically guys are males, but that was then</w:t>
      </w:r>
      <w:r w:rsidRPr="000C62C2">
        <w:rPr>
          <w:rStyle w:val="Emphasis"/>
        </w:rPr>
        <w:t>. The word has evolved over time to encompass every man (and woman). We women (generally) are OK with “guys”, one of the few collective nouns with the potential to unite us not divide us</w:t>
      </w:r>
      <w:r w:rsidRPr="000C62C2">
        <w:rPr>
          <w:sz w:val="16"/>
        </w:rPr>
        <w:t>.</w:t>
      </w:r>
    </w:p>
    <w:p w:rsidR="007820E6" w:rsidRPr="000C62C2" w:rsidRDefault="007820E6" w:rsidP="007820E6"/>
    <w:p w:rsidR="007820E6" w:rsidRPr="000C62C2" w:rsidRDefault="007820E6" w:rsidP="007820E6">
      <w:pPr>
        <w:pStyle w:val="Heading4"/>
      </w:pPr>
      <w:r w:rsidRPr="000C62C2">
        <w:t>Gender neutral</w:t>
      </w:r>
    </w:p>
    <w:p w:rsidR="007820E6" w:rsidRPr="000C62C2" w:rsidRDefault="007820E6" w:rsidP="007820E6">
      <w:pPr>
        <w:rPr>
          <w:rStyle w:val="Style13ptBold"/>
          <w:b w:val="0"/>
          <w:sz w:val="16"/>
        </w:rPr>
      </w:pPr>
      <w:proofErr w:type="gramStart"/>
      <w:r w:rsidRPr="000C62C2">
        <w:rPr>
          <w:rStyle w:val="Style13ptBold"/>
        </w:rPr>
        <w:t>van</w:t>
      </w:r>
      <w:proofErr w:type="gramEnd"/>
      <w:r w:rsidRPr="000C62C2">
        <w:rPr>
          <w:rStyle w:val="Style13ptBold"/>
        </w:rPr>
        <w:t xml:space="preserve"> </w:t>
      </w:r>
      <w:proofErr w:type="spellStart"/>
      <w:r w:rsidRPr="000C62C2">
        <w:rPr>
          <w:rStyle w:val="Style13ptBold"/>
        </w:rPr>
        <w:t>Haren</w:t>
      </w:r>
      <w:proofErr w:type="spellEnd"/>
      <w:r w:rsidRPr="000C62C2">
        <w:rPr>
          <w:rStyle w:val="Style13ptBold"/>
        </w:rPr>
        <w:t xml:space="preserve"> 14 </w:t>
      </w:r>
      <w:r w:rsidRPr="000C62C2">
        <w:rPr>
          <w:rStyle w:val="Style13ptBold"/>
          <w:b w:val="0"/>
          <w:sz w:val="16"/>
        </w:rPr>
        <w:t>[Roger</w:t>
      </w:r>
      <w:r w:rsidRPr="000C62C2">
        <w:rPr>
          <w:rStyle w:val="Style13ptBold"/>
          <w:b w:val="0"/>
          <w:sz w:val="16"/>
          <w:u w:val="single"/>
        </w:rPr>
        <w:t>,</w:t>
      </w:r>
      <w:r w:rsidRPr="000C62C2">
        <w:rPr>
          <w:rStyle w:val="Style13ptBold"/>
          <w:b w:val="0"/>
          <w:sz w:val="16"/>
        </w:rPr>
        <w:t xml:space="preserve"> “Gender-neutral phrase: harmless or irritating?</w:t>
      </w:r>
    </w:p>
    <w:p w:rsidR="007820E6" w:rsidRPr="000C62C2" w:rsidRDefault="007820E6" w:rsidP="007820E6">
      <w:pPr>
        <w:rPr>
          <w:rStyle w:val="Style13ptBold"/>
          <w:b w:val="0"/>
          <w:sz w:val="16"/>
        </w:rPr>
      </w:pPr>
      <w:r w:rsidRPr="000C62C2">
        <w:rPr>
          <w:rStyle w:val="Style13ptBold"/>
          <w:b w:val="0"/>
          <w:sz w:val="16"/>
        </w:rPr>
        <w:t xml:space="preserve">,” </w:t>
      </w:r>
      <w:hyperlink r:id="rId72" w:history="1">
        <w:r w:rsidRPr="000C62C2">
          <w:rPr>
            <w:rStyle w:val="Hyperlink"/>
            <w:sz w:val="16"/>
          </w:rPr>
          <w:t>http://www.octimesherald.com/articles/2014/01/29/gender-neutral-phrase-harmless-or-irritating</w:t>
        </w:r>
      </w:hyperlink>
      <w:r w:rsidRPr="000C62C2">
        <w:rPr>
          <w:rStyle w:val="Style13ptBold"/>
          <w:b w:val="0"/>
          <w:sz w:val="16"/>
        </w:rPr>
        <w:t>, 29 January 2014]</w:t>
      </w:r>
    </w:p>
    <w:p w:rsidR="007820E6" w:rsidRPr="000C62C2" w:rsidRDefault="007820E6" w:rsidP="007820E6">
      <w:pPr>
        <w:rPr>
          <w:rStyle w:val="StyleUnderline"/>
        </w:rPr>
      </w:pPr>
      <w:r w:rsidRPr="000C62C2">
        <w:rPr>
          <w:sz w:val="16"/>
        </w:rPr>
        <w:t xml:space="preserve">One of the online </w:t>
      </w:r>
      <w:r w:rsidRPr="000C62C2">
        <w:rPr>
          <w:rStyle w:val="StyleUnderline"/>
        </w:rPr>
        <w:t>dictionaries</w:t>
      </w:r>
      <w:r w:rsidRPr="000C62C2">
        <w:rPr>
          <w:sz w:val="16"/>
        </w:rPr>
        <w:t xml:space="preserve"> that I frequently use </w:t>
      </w:r>
      <w:r w:rsidRPr="000C62C2">
        <w:rPr>
          <w:rStyle w:val="StyleUnderline"/>
        </w:rPr>
        <w:t>has a separate listing for “you guys,” saying it is a pronoun that is “idiomatic and colloquial</w:t>
      </w:r>
      <w:r w:rsidRPr="000C62C2">
        <w:rPr>
          <w:sz w:val="16"/>
        </w:rPr>
        <w:t xml:space="preserve">, chiefly in North America, Australia and New Zealand. </w:t>
      </w:r>
      <w:proofErr w:type="gramStart"/>
      <w:r w:rsidRPr="000C62C2">
        <w:rPr>
          <w:rStyle w:val="StyleUnderline"/>
        </w:rPr>
        <w:t>A plural of you.”</w:t>
      </w:r>
      <w:proofErr w:type="gramEnd"/>
      <w:r w:rsidRPr="000C62C2">
        <w:rPr>
          <w:sz w:val="16"/>
        </w:rPr>
        <w:t xml:space="preserve"> In the usage notes for this entry, there is this explanation: “</w:t>
      </w:r>
      <w:r w:rsidRPr="000C62C2">
        <w:rPr>
          <w:rStyle w:val="StyleUnderline"/>
        </w:rPr>
        <w:t>The term ‘guy’ is generally restricted to males,</w:t>
      </w:r>
      <w:r w:rsidRPr="000C62C2">
        <w:rPr>
          <w:sz w:val="16"/>
        </w:rPr>
        <w:t xml:space="preserve"> as in ‘Was that a guy or a girl?’, </w:t>
      </w:r>
      <w:r w:rsidRPr="000C62C2">
        <w:rPr>
          <w:rStyle w:val="StyleUnderline"/>
        </w:rPr>
        <w:t xml:space="preserve">but the form ‘you guys’ may be used for groups of any combination of genders, whether they are all male, all female or any combination.” </w:t>
      </w:r>
      <w:r w:rsidRPr="000C62C2">
        <w:rPr>
          <w:sz w:val="16"/>
        </w:rPr>
        <w:t>There’s a part of me that doesn’t mind this usage at all. I think “you guys” can be said affectionately. I know I say it to my grandkids all the time. The words themselves don’t have inherent meanings; the meanings come from the context and the usage. “</w:t>
      </w:r>
      <w:r w:rsidRPr="000C62C2">
        <w:rPr>
          <w:rStyle w:val="StyleUnderline"/>
        </w:rPr>
        <w:t xml:space="preserve">You guys” sounds casual, friendly, </w:t>
      </w:r>
      <w:proofErr w:type="gramStart"/>
      <w:r w:rsidRPr="000C62C2">
        <w:rPr>
          <w:rStyle w:val="StyleUnderline"/>
        </w:rPr>
        <w:t>harmless</w:t>
      </w:r>
      <w:proofErr w:type="gramEnd"/>
      <w:r w:rsidRPr="000C62C2">
        <w:rPr>
          <w:rStyle w:val="StyleUnderline"/>
        </w:rPr>
        <w:t>.</w:t>
      </w:r>
    </w:p>
    <w:p w:rsidR="007820E6" w:rsidRPr="000C62C2" w:rsidRDefault="007820E6" w:rsidP="007820E6"/>
    <w:p w:rsidR="007820E6" w:rsidRPr="000C62C2" w:rsidRDefault="007820E6" w:rsidP="007820E6">
      <w:pPr>
        <w:pStyle w:val="Heading4"/>
      </w:pPr>
      <w:r w:rsidRPr="000C62C2">
        <w:t>“You guys” is the only word for most people to use</w:t>
      </w:r>
    </w:p>
    <w:p w:rsidR="007820E6" w:rsidRPr="000C62C2" w:rsidRDefault="007820E6" w:rsidP="007820E6">
      <w:pPr>
        <w:rPr>
          <w:rStyle w:val="Style13ptBold"/>
        </w:rPr>
      </w:pPr>
      <w:r w:rsidRPr="000C62C2">
        <w:rPr>
          <w:rStyle w:val="Style13ptBold"/>
        </w:rPr>
        <w:t xml:space="preserve">Bodine 96 </w:t>
      </w:r>
      <w:r w:rsidRPr="000C62C2">
        <w:rPr>
          <w:rStyle w:val="Style13ptBold"/>
          <w:sz w:val="16"/>
        </w:rPr>
        <w:t xml:space="preserve">[Kerry, Center for Research on Concepts and </w:t>
      </w:r>
      <w:proofErr w:type="gramStart"/>
      <w:r w:rsidRPr="000C62C2">
        <w:rPr>
          <w:rStyle w:val="Style13ptBold"/>
          <w:sz w:val="16"/>
        </w:rPr>
        <w:t>Cognition ,</w:t>
      </w:r>
      <w:proofErr w:type="gramEnd"/>
      <w:r w:rsidRPr="000C62C2">
        <w:rPr>
          <w:rStyle w:val="Style13ptBold"/>
          <w:sz w:val="16"/>
        </w:rPr>
        <w:t xml:space="preserve"> “C'mon Guys: This Way to a Study on Language and Sexism,” Cognitive Science Honors Thesis ]</w:t>
      </w:r>
    </w:p>
    <w:p w:rsidR="007820E6" w:rsidRPr="000C62C2" w:rsidRDefault="007820E6" w:rsidP="007820E6">
      <w:r w:rsidRPr="000C62C2">
        <w:rPr>
          <w:sz w:val="16"/>
        </w:rPr>
        <w:t xml:space="preserve">Rachelle </w:t>
      </w:r>
      <w:proofErr w:type="spellStart"/>
      <w:r w:rsidRPr="000C62C2">
        <w:rPr>
          <w:sz w:val="16"/>
        </w:rPr>
        <w:t>Waksler's</w:t>
      </w:r>
      <w:proofErr w:type="spellEnd"/>
      <w:r w:rsidRPr="000C62C2">
        <w:rPr>
          <w:sz w:val="16"/>
        </w:rPr>
        <w:t xml:space="preserve"> article "She's a mensch and he's a bitch: neutralizing gender in the 90's", which appeared in the April1995 edition </w:t>
      </w:r>
      <w:proofErr w:type="spellStart"/>
      <w:r w:rsidRPr="000C62C2">
        <w:rPr>
          <w:sz w:val="16"/>
        </w:rPr>
        <w:t>ofEnglish</w:t>
      </w:r>
      <w:proofErr w:type="spellEnd"/>
      <w:r w:rsidRPr="000C62C2">
        <w:rPr>
          <w:sz w:val="16"/>
        </w:rPr>
        <w:t xml:space="preserve"> Today, reflects a greater acceptance of the phrase "</w:t>
      </w:r>
      <w:r w:rsidRPr="000C62C2">
        <w:rPr>
          <w:rStyle w:val="StyleUnderline"/>
        </w:rPr>
        <w:t xml:space="preserve">you guys" in </w:t>
      </w:r>
      <w:proofErr w:type="gramStart"/>
      <w:r w:rsidRPr="000C62C2">
        <w:rPr>
          <w:rStyle w:val="StyleUnderline"/>
        </w:rPr>
        <w:t>today' s</w:t>
      </w:r>
      <w:proofErr w:type="gramEnd"/>
      <w:r w:rsidRPr="000C62C2">
        <w:rPr>
          <w:rStyle w:val="StyleUnderline"/>
        </w:rPr>
        <w:t xml:space="preserve"> language</w:t>
      </w:r>
      <w:r w:rsidRPr="000C62C2">
        <w:rPr>
          <w:sz w:val="16"/>
        </w:rPr>
        <w:t xml:space="preserve">. She speculates that this phrase </w:t>
      </w:r>
      <w:r w:rsidRPr="000C62C2">
        <w:rPr>
          <w:rStyle w:val="StyleUnderline"/>
        </w:rPr>
        <w:t>came into popular use because of a need for a plural second-person pronoun, which is absent in most English dialects.</w:t>
      </w:r>
      <w:r w:rsidRPr="000C62C2">
        <w:rPr>
          <w:sz w:val="16"/>
        </w:rPr>
        <w:t xml:space="preserve"> (She did note the exception </w:t>
      </w:r>
      <w:proofErr w:type="spellStart"/>
      <w:r w:rsidRPr="000C62C2">
        <w:rPr>
          <w:sz w:val="16"/>
        </w:rPr>
        <w:t>of"y'all</w:t>
      </w:r>
      <w:proofErr w:type="spellEnd"/>
      <w:r w:rsidRPr="000C62C2">
        <w:rPr>
          <w:sz w:val="16"/>
        </w:rPr>
        <w:t xml:space="preserve">" in southern regions of the United States, and it would be interesting to see if "you guys" is as prevalent there as in other areas </w:t>
      </w:r>
      <w:proofErr w:type="spellStart"/>
      <w:r w:rsidRPr="000C62C2">
        <w:rPr>
          <w:sz w:val="16"/>
        </w:rPr>
        <w:t>ofthe</w:t>
      </w:r>
      <w:proofErr w:type="spellEnd"/>
      <w:r w:rsidRPr="000C62C2">
        <w:rPr>
          <w:sz w:val="16"/>
        </w:rPr>
        <w:t xml:space="preserve"> country.) Walker says that the "acceptability of a previously [+male] word like mensch being gender-neutralized to denote positive characteristics </w:t>
      </w:r>
      <w:proofErr w:type="spellStart"/>
      <w:r w:rsidRPr="000C62C2">
        <w:rPr>
          <w:sz w:val="16"/>
        </w:rPr>
        <w:t>ofwomen</w:t>
      </w:r>
      <w:proofErr w:type="spellEnd"/>
      <w:r w:rsidRPr="000C62C2">
        <w:rPr>
          <w:sz w:val="16"/>
        </w:rPr>
        <w:t xml:space="preserve"> is new to the 90's." But in the history section we will see that </w:t>
      </w:r>
      <w:r w:rsidRPr="000C62C2">
        <w:rPr>
          <w:rStyle w:val="StyleUnderline"/>
        </w:rPr>
        <w:t>women have been referred to as "guys" since the 1930's</w:t>
      </w:r>
      <w:r w:rsidRPr="000C62C2">
        <w:rPr>
          <w:sz w:val="16"/>
        </w:rPr>
        <w:t xml:space="preserve">. Isn't this the same thing? Within the phrasing </w:t>
      </w:r>
      <w:proofErr w:type="spellStart"/>
      <w:r w:rsidRPr="000C62C2">
        <w:rPr>
          <w:sz w:val="16"/>
        </w:rPr>
        <w:t>ofWaksler's</w:t>
      </w:r>
      <w:proofErr w:type="spellEnd"/>
      <w:r w:rsidRPr="000C62C2">
        <w:rPr>
          <w:sz w:val="16"/>
        </w:rPr>
        <w:t xml:space="preserve"> statement </w:t>
      </w:r>
      <w:proofErr w:type="gramStart"/>
      <w:r w:rsidRPr="000C62C2">
        <w:rPr>
          <w:sz w:val="16"/>
        </w:rPr>
        <w:t>lies</w:t>
      </w:r>
      <w:proofErr w:type="gramEnd"/>
      <w:r w:rsidRPr="000C62C2">
        <w:rPr>
          <w:sz w:val="16"/>
        </w:rPr>
        <w:t xml:space="preserve"> an interesting issue which indicates there is actually a subtle difference between the two interpretations of usage. She is saying that women have these positive characteristics either with or without any specific word to label them collectively. In The Nonsexist Word Finder Rosalie Maggio says "mensch", which describes someone who is purposeful, honorable, and upright, has been used predominantly for describing males. "Guy", on the other hand, is a word for males, and just happens to carry some </w:t>
      </w:r>
      <w:proofErr w:type="spellStart"/>
      <w:r w:rsidRPr="000C62C2">
        <w:rPr>
          <w:sz w:val="16"/>
        </w:rPr>
        <w:t>ofthese</w:t>
      </w:r>
      <w:proofErr w:type="spellEnd"/>
      <w:r w:rsidRPr="000C62C2">
        <w:rPr>
          <w:sz w:val="16"/>
        </w:rPr>
        <w:t xml:space="preserve"> other connotations too. So, by calling a female a "guy", are we saying, "You have this certain set of characteristics, which are the same as those connoted by 'guy', so that's what I'm going to call you" (this would be the equivalent </w:t>
      </w:r>
      <w:proofErr w:type="spellStart"/>
      <w:r w:rsidRPr="000C62C2">
        <w:rPr>
          <w:sz w:val="16"/>
        </w:rPr>
        <w:t>ofWaksler's</w:t>
      </w:r>
      <w:proofErr w:type="spellEnd"/>
      <w:r w:rsidRPr="000C62C2">
        <w:rPr>
          <w:sz w:val="16"/>
        </w:rPr>
        <w:t xml:space="preserve"> "mensch") or are we saying, "You happen to have a certain set of positive characteristics that males have, so by calling you 'guy' I'm reinforcing the idea that these really are male characteristics"? The latter is what Hofstadter and others fear is really happening. </w:t>
      </w:r>
    </w:p>
    <w:p w:rsidR="00F34A61" w:rsidRPr="000C62C2" w:rsidRDefault="00F34A61" w:rsidP="00F34A61">
      <w:pPr>
        <w:keepNext/>
        <w:keepLines/>
        <w:pageBreakBefore/>
        <w:spacing w:before="40" w:after="0"/>
        <w:jc w:val="center"/>
        <w:outlineLvl w:val="2"/>
        <w:rPr>
          <w:rFonts w:ascii="Times New Roman" w:eastAsia="Times New Roman" w:hAnsi="Times New Roman" w:cs="Times New Roman"/>
          <w:b/>
          <w:sz w:val="32"/>
          <w:szCs w:val="24"/>
          <w:u w:val="single"/>
        </w:rPr>
      </w:pPr>
      <w:r w:rsidRPr="000C62C2">
        <w:rPr>
          <w:rFonts w:ascii="Times New Roman" w:eastAsia="Times New Roman" w:hAnsi="Times New Roman" w:cs="Times New Roman"/>
          <w:b/>
          <w:sz w:val="32"/>
          <w:szCs w:val="24"/>
          <w:u w:val="single"/>
        </w:rPr>
        <w:t>A/T Transsexual</w:t>
      </w:r>
    </w:p>
    <w:p w:rsidR="00F34A61" w:rsidRPr="000C62C2" w:rsidRDefault="00F34A61" w:rsidP="00F34A61">
      <w:pPr>
        <w:keepNext/>
        <w:keepLines/>
        <w:spacing w:before="40" w:after="0"/>
        <w:outlineLvl w:val="3"/>
        <w:rPr>
          <w:rFonts w:ascii="Times New Roman" w:eastAsia="Times New Roman" w:hAnsi="Times New Roman" w:cs="Times New Roman"/>
          <w:b/>
          <w:iCs/>
          <w:sz w:val="16"/>
        </w:rPr>
      </w:pPr>
      <w:r w:rsidRPr="000C62C2">
        <w:rPr>
          <w:rFonts w:ascii="Times New Roman" w:eastAsia="Times New Roman" w:hAnsi="Times New Roman" w:cs="Times New Roman"/>
          <w:b/>
          <w:iCs/>
          <w:sz w:val="28"/>
        </w:rPr>
        <w:t>Their card says “</w:t>
      </w:r>
      <w:r w:rsidRPr="000C62C2">
        <w:rPr>
          <w:rFonts w:ascii="Times New Roman" w:eastAsia="Times New Roman" w:hAnsi="Times New Roman" w:cs="Times New Roman"/>
          <w:b/>
          <w:iCs/>
          <w:u w:val="single"/>
        </w:rPr>
        <w:t>These transsexual women</w:t>
      </w:r>
      <w:r w:rsidRPr="000C62C2">
        <w:rPr>
          <w:rFonts w:ascii="Times New Roman" w:eastAsia="Times New Roman" w:hAnsi="Times New Roman" w:cs="Times New Roman"/>
          <w:b/>
          <w:iCs/>
          <w:sz w:val="16"/>
        </w:rPr>
        <w:t xml:space="preserve"> instead perceive themselves to be women with a medical condition that requires medical treatment, and that the focus should be on medically treating them. They </w:t>
      </w:r>
      <w:r w:rsidRPr="000C62C2">
        <w:rPr>
          <w:rFonts w:ascii="Times New Roman" w:eastAsia="Times New Roman" w:hAnsi="Times New Roman" w:cs="Times New Roman"/>
          <w:b/>
          <w:iCs/>
          <w:u w:val="single"/>
        </w:rPr>
        <w:t>embrace transsexual as a medicalizing term</w:t>
      </w:r>
      <w:r w:rsidRPr="000C62C2">
        <w:rPr>
          <w:rFonts w:ascii="Times New Roman" w:eastAsia="Times New Roman" w:hAnsi="Times New Roman" w:cs="Times New Roman"/>
          <w:b/>
          <w:iCs/>
          <w:sz w:val="16"/>
        </w:rPr>
        <w:t>.”</w:t>
      </w:r>
    </w:p>
    <w:p w:rsidR="00F34A61" w:rsidRPr="000C62C2" w:rsidRDefault="00F34A61" w:rsidP="00F34A61">
      <w:pPr>
        <w:keepNext/>
        <w:keepLines/>
        <w:spacing w:before="40" w:after="0"/>
        <w:outlineLvl w:val="3"/>
        <w:rPr>
          <w:rFonts w:ascii="Times New Roman" w:eastAsia="Times New Roman" w:hAnsi="Times New Roman" w:cs="Times New Roman"/>
          <w:b/>
          <w:iCs/>
          <w:sz w:val="28"/>
        </w:rPr>
      </w:pPr>
      <w:r w:rsidRPr="000C62C2">
        <w:rPr>
          <w:rFonts w:ascii="Times New Roman" w:eastAsia="Times New Roman" w:hAnsi="Times New Roman" w:cs="Times New Roman"/>
          <w:b/>
          <w:iCs/>
          <w:sz w:val="28"/>
        </w:rPr>
        <w:t xml:space="preserve">Rhetoric isn’t important – the k </w:t>
      </w:r>
      <w:proofErr w:type="spellStart"/>
      <w:r w:rsidRPr="000C62C2">
        <w:rPr>
          <w:rFonts w:ascii="Times New Roman" w:eastAsia="Times New Roman" w:hAnsi="Times New Roman" w:cs="Times New Roman"/>
          <w:b/>
          <w:iCs/>
          <w:sz w:val="28"/>
        </w:rPr>
        <w:t>overfocuses</w:t>
      </w:r>
      <w:proofErr w:type="spellEnd"/>
      <w:r w:rsidRPr="000C62C2">
        <w:rPr>
          <w:rFonts w:ascii="Times New Roman" w:eastAsia="Times New Roman" w:hAnsi="Times New Roman" w:cs="Times New Roman"/>
          <w:b/>
          <w:iCs/>
          <w:sz w:val="28"/>
        </w:rPr>
        <w:t xml:space="preserve"> on disability – the inevitability of linguistic slip ups makes this more confusing</w:t>
      </w:r>
    </w:p>
    <w:p w:rsidR="00F34A61" w:rsidRPr="000C62C2" w:rsidRDefault="00F34A61" w:rsidP="00F34A61">
      <w:pPr>
        <w:keepNext/>
        <w:keepLines/>
        <w:spacing w:before="40" w:after="0"/>
        <w:outlineLvl w:val="3"/>
        <w:rPr>
          <w:rFonts w:ascii="Times New Roman" w:eastAsia="Times New Roman" w:hAnsi="Times New Roman" w:cs="Times New Roman"/>
          <w:b/>
          <w:bCs/>
          <w:i/>
          <w:iCs/>
          <w:sz w:val="20"/>
          <w:szCs w:val="20"/>
        </w:rPr>
      </w:pPr>
      <w:r w:rsidRPr="000C62C2">
        <w:rPr>
          <w:rFonts w:ascii="Times New Roman" w:eastAsia="Times New Roman" w:hAnsi="Times New Roman" w:cs="Times New Roman"/>
          <w:bCs/>
          <w:iCs/>
          <w:sz w:val="24"/>
        </w:rPr>
        <w:t xml:space="preserve">Rose '04 </w:t>
      </w:r>
      <w:r w:rsidRPr="000C62C2">
        <w:rPr>
          <w:rFonts w:ascii="Times New Roman" w:eastAsia="Times New Roman" w:hAnsi="Times New Roman" w:cs="Times New Roman"/>
          <w:iCs/>
          <w:sz w:val="20"/>
          <w:szCs w:val="20"/>
        </w:rPr>
        <w:t>Damon Rose "</w:t>
      </w:r>
      <w:r w:rsidRPr="000C62C2">
        <w:rPr>
          <w:rFonts w:ascii="Times New Roman" w:eastAsia="Times New Roman" w:hAnsi="Times New Roman" w:cs="Times New Roman"/>
          <w:i/>
          <w:iCs/>
          <w:sz w:val="20"/>
          <w:szCs w:val="20"/>
        </w:rPr>
        <w:t xml:space="preserve">Don't call me </w:t>
      </w:r>
      <w:proofErr w:type="spellStart"/>
      <w:r w:rsidRPr="000C62C2">
        <w:rPr>
          <w:rFonts w:ascii="Times New Roman" w:eastAsia="Times New Roman" w:hAnsi="Times New Roman" w:cs="Times New Roman"/>
          <w:i/>
          <w:iCs/>
          <w:sz w:val="20"/>
          <w:szCs w:val="20"/>
        </w:rPr>
        <w:t>handicapped!"Editor</w:t>
      </w:r>
      <w:proofErr w:type="spellEnd"/>
      <w:r w:rsidRPr="000C62C2">
        <w:rPr>
          <w:rFonts w:ascii="Times New Roman" w:eastAsia="Times New Roman" w:hAnsi="Times New Roman" w:cs="Times New Roman"/>
          <w:i/>
          <w:iCs/>
          <w:sz w:val="20"/>
          <w:szCs w:val="20"/>
        </w:rPr>
        <w:t xml:space="preserve"> of BBC disability website Ouch!</w:t>
      </w:r>
      <w:r w:rsidRPr="000C62C2">
        <w:rPr>
          <w:rFonts w:ascii="Times New Roman" w:eastAsia="Calibri" w:hAnsi="Times New Roman" w:cs="Times New Roman"/>
          <w:b/>
          <w:iCs/>
          <w:sz w:val="52"/>
          <w:szCs w:val="32"/>
        </w:rPr>
        <w:t xml:space="preserve"> </w:t>
      </w:r>
      <w:r w:rsidRPr="000C62C2">
        <w:rPr>
          <w:rFonts w:ascii="Times New Roman" w:eastAsia="Times New Roman" w:hAnsi="Times New Roman" w:cs="Times New Roman"/>
          <w:i/>
          <w:iCs/>
          <w:sz w:val="28"/>
          <w:szCs w:val="20"/>
        </w:rPr>
        <w:t>Monday, 4 October, 2004</w:t>
      </w:r>
      <w:r w:rsidRPr="000C62C2">
        <w:rPr>
          <w:rFonts w:ascii="Times New Roman" w:eastAsia="Times New Roman" w:hAnsi="Times New Roman" w:cs="Times New Roman"/>
          <w:iCs/>
          <w:sz w:val="28"/>
        </w:rPr>
        <w:t xml:space="preserve"> </w:t>
      </w:r>
      <w:r w:rsidRPr="000C62C2">
        <w:rPr>
          <w:rFonts w:ascii="Times New Roman" w:eastAsia="Times New Roman" w:hAnsi="Times New Roman" w:cs="Times New Roman"/>
          <w:b/>
          <w:bCs/>
          <w:i/>
          <w:iCs/>
          <w:sz w:val="20"/>
          <w:szCs w:val="20"/>
        </w:rPr>
        <w:t>http://news.bbc.co.uk/2/hi/uk_news/magazine/3708576.stm</w:t>
      </w:r>
    </w:p>
    <w:p w:rsidR="00F34A61" w:rsidRPr="000C62C2" w:rsidRDefault="00F34A61" w:rsidP="00F34A61">
      <w:pPr>
        <w:shd w:val="clear" w:color="auto" w:fill="FFFFFF"/>
        <w:spacing w:before="100" w:beforeAutospacing="1" w:after="100" w:afterAutospacing="1" w:line="240" w:lineRule="auto"/>
        <w:rPr>
          <w:rFonts w:ascii="Times New Roman" w:eastAsia="Times New Roman" w:hAnsi="Times New Roman" w:cs="Times New Roman"/>
          <w:sz w:val="16"/>
          <w:szCs w:val="24"/>
        </w:rPr>
      </w:pPr>
      <w:r w:rsidRPr="000C62C2">
        <w:rPr>
          <w:rStyle w:val="StyleUnderline"/>
        </w:rPr>
        <w:t>Due to popular rubbishing of what is referred to as "political correctness', many disabled commentators now publicly say they don't care how people refer to them</w:t>
      </w:r>
      <w:r w:rsidRPr="000C62C2">
        <w:rPr>
          <w:rFonts w:ascii="Times New Roman" w:eastAsia="Times New Roman" w:hAnsi="Times New Roman" w:cs="Times New Roman"/>
          <w:sz w:val="16"/>
          <w:szCs w:val="24"/>
        </w:rPr>
        <w:t xml:space="preserve">. But privately they fume if someone calls them "handicapped" or "brave". Last year Ouch! </w:t>
      </w:r>
      <w:proofErr w:type="gramStart"/>
      <w:r w:rsidRPr="000C62C2">
        <w:rPr>
          <w:rFonts w:ascii="Times New Roman" w:eastAsia="Times New Roman" w:hAnsi="Times New Roman" w:cs="Times New Roman"/>
          <w:sz w:val="16"/>
          <w:szCs w:val="24"/>
        </w:rPr>
        <w:t>ran</w:t>
      </w:r>
      <w:proofErr w:type="gramEnd"/>
      <w:r w:rsidRPr="000C62C2">
        <w:rPr>
          <w:rFonts w:ascii="Times New Roman" w:eastAsia="Times New Roman" w:hAnsi="Times New Roman" w:cs="Times New Roman"/>
          <w:sz w:val="16"/>
          <w:szCs w:val="24"/>
        </w:rPr>
        <w:t xml:space="preserve"> a poll to try and determine what really are the most vilified words and expressions around disability. Unsurprisingly "retard" came top as the most offensive followed by "</w:t>
      </w:r>
      <w:proofErr w:type="spellStart"/>
      <w:r w:rsidRPr="000C62C2">
        <w:rPr>
          <w:rFonts w:ascii="Times New Roman" w:eastAsia="Times New Roman" w:hAnsi="Times New Roman" w:cs="Times New Roman"/>
          <w:sz w:val="16"/>
          <w:szCs w:val="24"/>
        </w:rPr>
        <w:t>spastic".When</w:t>
      </w:r>
      <w:proofErr w:type="spellEnd"/>
      <w:r w:rsidRPr="000C62C2">
        <w:rPr>
          <w:rFonts w:ascii="Times New Roman" w:eastAsia="Times New Roman" w:hAnsi="Times New Roman" w:cs="Times New Roman"/>
          <w:sz w:val="16"/>
          <w:szCs w:val="24"/>
        </w:rPr>
        <w:t xml:space="preserve"> breaking down the figures though, it was interesting to see that disabled people had voted "special" as fifth most offensive. "Special service", "special school" and "special needs" are phrases used in an attempt to be positive about disability. But in the same way women don't like being elevated to "lady"</w:t>
      </w:r>
      <w:proofErr w:type="gramStart"/>
      <w:r w:rsidRPr="000C62C2">
        <w:rPr>
          <w:rFonts w:ascii="Times New Roman" w:eastAsia="Times New Roman" w:hAnsi="Times New Roman" w:cs="Times New Roman"/>
          <w:sz w:val="16"/>
          <w:szCs w:val="24"/>
        </w:rPr>
        <w:t>,</w:t>
      </w:r>
      <w:proofErr w:type="gramEnd"/>
      <w:r w:rsidRPr="000C62C2">
        <w:rPr>
          <w:rFonts w:ascii="Times New Roman" w:eastAsia="Times New Roman" w:hAnsi="Times New Roman" w:cs="Times New Roman"/>
          <w:sz w:val="16"/>
          <w:szCs w:val="24"/>
        </w:rPr>
        <w:t xml:space="preserve"> disabled people find it </w:t>
      </w:r>
      <w:proofErr w:type="spellStart"/>
      <w:r w:rsidRPr="000C62C2">
        <w:rPr>
          <w:rFonts w:ascii="Times New Roman" w:eastAsia="Times New Roman" w:hAnsi="Times New Roman" w:cs="Times New Roman"/>
          <w:sz w:val="16"/>
          <w:szCs w:val="24"/>
        </w:rPr>
        <w:t>patronising</w:t>
      </w:r>
      <w:proofErr w:type="spellEnd"/>
      <w:r w:rsidRPr="000C62C2">
        <w:rPr>
          <w:rFonts w:ascii="Times New Roman" w:eastAsia="Times New Roman" w:hAnsi="Times New Roman" w:cs="Times New Roman"/>
          <w:sz w:val="16"/>
          <w:szCs w:val="24"/>
        </w:rPr>
        <w:t xml:space="preserve"> to be lifted to the status of special. It differentiates them from normal, but in a saccharine manner. </w:t>
      </w:r>
      <w:r w:rsidRPr="000C62C2">
        <w:rPr>
          <w:rStyle w:val="StyleUnderline"/>
        </w:rPr>
        <w:t>Disabled people are different, but not better or more important. Besides</w:t>
      </w:r>
      <w:r w:rsidRPr="000C62C2">
        <w:rPr>
          <w:rFonts w:ascii="Times New Roman" w:eastAsia="Times New Roman" w:hAnsi="Times New Roman" w:cs="Times New Roman"/>
          <w:sz w:val="16"/>
          <w:szCs w:val="24"/>
        </w:rPr>
        <w:t xml:space="preserve">, </w:t>
      </w:r>
      <w:r w:rsidRPr="000C62C2">
        <w:rPr>
          <w:rStyle w:val="StyleUnderline"/>
        </w:rPr>
        <w:t xml:space="preserve">putting them on a pedestal does not appear to be shifting attitudes or solving the appalling disability unemployment situation. Clearly, language in this field is a </w:t>
      </w:r>
      <w:proofErr w:type="spellStart"/>
      <w:r w:rsidRPr="000C62C2">
        <w:rPr>
          <w:rStyle w:val="StyleUnderline"/>
        </w:rPr>
        <w:t>hotch-potch</w:t>
      </w:r>
      <w:proofErr w:type="spellEnd"/>
      <w:r w:rsidRPr="000C62C2">
        <w:rPr>
          <w:rStyle w:val="StyleUnderline"/>
        </w:rPr>
        <w:t xml:space="preserve"> of confusion.</w:t>
      </w:r>
    </w:p>
    <w:p w:rsidR="00F34A61" w:rsidRPr="000C62C2" w:rsidRDefault="00F34A61" w:rsidP="00F34A61">
      <w:pPr>
        <w:keepNext/>
        <w:keepLines/>
        <w:spacing w:before="40" w:after="0"/>
        <w:outlineLvl w:val="3"/>
        <w:rPr>
          <w:rFonts w:ascii="Times New Roman" w:eastAsia="Times New Roman" w:hAnsi="Times New Roman" w:cs="Times New Roman"/>
          <w:b/>
          <w:iCs/>
          <w:sz w:val="28"/>
        </w:rPr>
      </w:pPr>
      <w:r w:rsidRPr="000C62C2">
        <w:rPr>
          <w:rFonts w:ascii="Times New Roman" w:eastAsia="Times New Roman" w:hAnsi="Times New Roman" w:cs="Times New Roman"/>
          <w:b/>
          <w:iCs/>
          <w:sz w:val="28"/>
        </w:rPr>
        <w:t>Language is reversible – The introduction of injurious language simultaneously introduces the prospect of contestation – Their erasure avoids the prospect of contestation</w:t>
      </w:r>
    </w:p>
    <w:p w:rsidR="00F34A61" w:rsidRPr="000C62C2" w:rsidRDefault="00F34A61" w:rsidP="00F34A61">
      <w:pPr>
        <w:rPr>
          <w:rFonts w:ascii="Times New Roman" w:eastAsia="Calibri" w:hAnsi="Times New Roman" w:cs="Times New Roman"/>
        </w:rPr>
      </w:pPr>
      <w:r w:rsidRPr="000C62C2">
        <w:rPr>
          <w:rFonts w:ascii="Times New Roman" w:eastAsia="Calibri" w:hAnsi="Times New Roman" w:cs="Times New Roman"/>
          <w:b/>
          <w:u w:val="single"/>
        </w:rPr>
        <w:t>Butler 97</w:t>
      </w:r>
      <w:r w:rsidRPr="000C62C2">
        <w:rPr>
          <w:rFonts w:ascii="Times New Roman" w:eastAsia="Calibri" w:hAnsi="Times New Roman" w:cs="Times New Roman"/>
        </w:rPr>
        <w:t xml:space="preserve"> Judith Butler, 1997, </w:t>
      </w:r>
      <w:r w:rsidRPr="000C62C2">
        <w:rPr>
          <w:rStyle w:val="StyleUnderline"/>
        </w:rPr>
        <w:t>EXCITABLE SPEECH- politics of speech</w:t>
      </w:r>
      <w:proofErr w:type="gramStart"/>
      <w:r w:rsidRPr="000C62C2">
        <w:rPr>
          <w:rFonts w:ascii="Times New Roman" w:eastAsia="Calibri" w:hAnsi="Times New Roman" w:cs="Times New Roman"/>
        </w:rPr>
        <w:t>, ,KL</w:t>
      </w:r>
      <w:proofErr w:type="gramEnd"/>
    </w:p>
    <w:p w:rsidR="00F34A61" w:rsidRPr="000C62C2" w:rsidRDefault="00F34A61" w:rsidP="00F34A61">
      <w:pPr>
        <w:rPr>
          <w:rFonts w:ascii="Times New Roman" w:eastAsia="Calibri" w:hAnsi="Times New Roman" w:cs="Times New Roman"/>
          <w:sz w:val="16"/>
        </w:rPr>
      </w:pPr>
      <w:r w:rsidRPr="000C62C2">
        <w:rPr>
          <w:rFonts w:ascii="Times New Roman" w:eastAsia="Calibri" w:hAnsi="Times New Roman" w:cs="Times New Roman"/>
          <w:sz w:val="16"/>
        </w:rPr>
        <w:t xml:space="preserve">One is not simply fixed by the name that one is called. </w:t>
      </w:r>
      <w:r w:rsidRPr="000C62C2">
        <w:rPr>
          <w:rStyle w:val="StyleUnderline"/>
        </w:rPr>
        <w:t>In being called an injurious name, one is derogated and demeaned. But the name holds</w:t>
      </w:r>
      <w:r w:rsidRPr="000C62C2">
        <w:rPr>
          <w:rFonts w:ascii="Times New Roman" w:eastAsia="Calibri" w:hAnsi="Times New Roman" w:cs="Times New Roman"/>
          <w:sz w:val="16"/>
        </w:rPr>
        <w:t xml:space="preserve"> out </w:t>
      </w:r>
      <w:r w:rsidRPr="000C62C2">
        <w:rPr>
          <w:rStyle w:val="StyleUnderline"/>
        </w:rPr>
        <w:t>another possibility as well: by being called a name, one is also</w:t>
      </w:r>
      <w:r w:rsidRPr="000C62C2">
        <w:rPr>
          <w:rFonts w:ascii="Times New Roman" w:eastAsia="Calibri" w:hAnsi="Times New Roman" w:cs="Times New Roman"/>
          <w:sz w:val="16"/>
        </w:rPr>
        <w:t xml:space="preserve">, </w:t>
      </w:r>
      <w:proofErr w:type="spellStart"/>
      <w:r w:rsidRPr="000C62C2">
        <w:rPr>
          <w:rFonts w:ascii="Times New Roman" w:eastAsia="Calibri" w:hAnsi="Times New Roman" w:cs="Times New Roman"/>
          <w:sz w:val="16"/>
        </w:rPr>
        <w:t>paradaoxically</w:t>
      </w:r>
      <w:proofErr w:type="spellEnd"/>
      <w:r w:rsidRPr="000C62C2">
        <w:rPr>
          <w:rFonts w:ascii="Times New Roman" w:eastAsia="Calibri" w:hAnsi="Times New Roman" w:cs="Times New Roman"/>
          <w:sz w:val="16"/>
        </w:rPr>
        <w:t xml:space="preserve">, </w:t>
      </w:r>
      <w:r w:rsidRPr="000C62C2">
        <w:rPr>
          <w:rStyle w:val="StyleUnderline"/>
        </w:rPr>
        <w:t>given a</w:t>
      </w:r>
      <w:r w:rsidRPr="000C62C2">
        <w:rPr>
          <w:rFonts w:ascii="Times New Roman" w:eastAsia="Calibri" w:hAnsi="Times New Roman" w:cs="Times New Roman"/>
          <w:sz w:val="16"/>
        </w:rPr>
        <w:t xml:space="preserve"> certain </w:t>
      </w:r>
      <w:r w:rsidRPr="000C62C2">
        <w:rPr>
          <w:rStyle w:val="StyleUnderline"/>
        </w:rPr>
        <w:t>possibility for social existence</w:t>
      </w:r>
      <w:r w:rsidRPr="000C62C2">
        <w:rPr>
          <w:rFonts w:ascii="Times New Roman" w:eastAsia="Calibri" w:hAnsi="Times New Roman" w:cs="Times New Roman"/>
          <w:sz w:val="16"/>
        </w:rPr>
        <w:t>, initiated into a temporal life of language that exceeds the prior purposes that animate that call. Thus t</w:t>
      </w:r>
      <w:r w:rsidRPr="000C62C2">
        <w:rPr>
          <w:rStyle w:val="StyleUnderline"/>
        </w:rPr>
        <w:t xml:space="preserve">he injurious address may appear to </w:t>
      </w:r>
      <w:r w:rsidRPr="000C62C2">
        <w:rPr>
          <w:rFonts w:ascii="Times New Roman" w:eastAsia="Calibri" w:hAnsi="Times New Roman" w:cs="Times New Roman"/>
          <w:sz w:val="16"/>
        </w:rPr>
        <w:t xml:space="preserve">fix or </w:t>
      </w:r>
      <w:r w:rsidRPr="000C62C2">
        <w:rPr>
          <w:rStyle w:val="StyleUnderline"/>
        </w:rPr>
        <w:t>paralyze</w:t>
      </w:r>
      <w:r w:rsidRPr="000C62C2">
        <w:rPr>
          <w:rFonts w:ascii="Times New Roman" w:eastAsia="Calibri" w:hAnsi="Times New Roman" w:cs="Times New Roman"/>
          <w:sz w:val="16"/>
        </w:rPr>
        <w:t xml:space="preserve"> the one it hails, </w:t>
      </w:r>
      <w:r w:rsidRPr="000C62C2">
        <w:rPr>
          <w:rStyle w:val="StyleUnderline"/>
        </w:rPr>
        <w:t xml:space="preserve">but it may also produce an </w:t>
      </w:r>
      <w:r w:rsidRPr="000C62C2">
        <w:rPr>
          <w:rFonts w:ascii="Times New Roman" w:eastAsia="Calibri" w:hAnsi="Times New Roman" w:cs="Times New Roman"/>
          <w:sz w:val="16"/>
        </w:rPr>
        <w:t>unexpected and</w:t>
      </w:r>
      <w:r w:rsidRPr="000C62C2">
        <w:rPr>
          <w:rStyle w:val="StyleUnderline"/>
        </w:rPr>
        <w:t xml:space="preserve"> enabling respons</w:t>
      </w:r>
      <w:r w:rsidRPr="000C62C2">
        <w:rPr>
          <w:rFonts w:ascii="Times New Roman" w:eastAsia="Calibri" w:hAnsi="Times New Roman" w:cs="Times New Roman"/>
          <w:sz w:val="16"/>
        </w:rPr>
        <w:t xml:space="preserve">e. If to be addressed is to be </w:t>
      </w:r>
      <w:proofErr w:type="spellStart"/>
      <w:r w:rsidRPr="000C62C2">
        <w:rPr>
          <w:rFonts w:ascii="Times New Roman" w:eastAsia="Calibri" w:hAnsi="Times New Roman" w:cs="Times New Roman"/>
          <w:sz w:val="16"/>
        </w:rPr>
        <w:t>interpellated</w:t>
      </w:r>
      <w:proofErr w:type="spellEnd"/>
      <w:r w:rsidRPr="000C62C2">
        <w:rPr>
          <w:rFonts w:ascii="Times New Roman" w:eastAsia="Calibri" w:hAnsi="Times New Roman" w:cs="Times New Roman"/>
          <w:sz w:val="16"/>
        </w:rPr>
        <w:t xml:space="preserve">, then </w:t>
      </w:r>
      <w:r w:rsidRPr="000C62C2">
        <w:rPr>
          <w:rStyle w:val="StyleUnderline"/>
        </w:rPr>
        <w:t>the offensive call runs the risk of inaugurating a subject</w:t>
      </w:r>
      <w:r w:rsidRPr="000C62C2">
        <w:rPr>
          <w:rFonts w:ascii="Times New Roman" w:eastAsia="Calibri" w:hAnsi="Times New Roman" w:cs="Times New Roman"/>
          <w:sz w:val="16"/>
        </w:rPr>
        <w:t xml:space="preserve"> in speech who comes </w:t>
      </w:r>
      <w:r w:rsidRPr="000C62C2">
        <w:rPr>
          <w:rStyle w:val="StyleUnderline"/>
        </w:rPr>
        <w:t>to</w:t>
      </w:r>
      <w:r w:rsidRPr="000C62C2">
        <w:rPr>
          <w:rFonts w:ascii="Times New Roman" w:eastAsia="Calibri" w:hAnsi="Times New Roman" w:cs="Times New Roman"/>
          <w:sz w:val="16"/>
        </w:rPr>
        <w:t xml:space="preserve"> use language to </w:t>
      </w:r>
      <w:r w:rsidRPr="000C62C2">
        <w:rPr>
          <w:rStyle w:val="StyleUnderline"/>
        </w:rPr>
        <w:t>counter the offensive call</w:t>
      </w:r>
      <w:r w:rsidRPr="000C62C2">
        <w:rPr>
          <w:rFonts w:ascii="Times New Roman" w:eastAsia="Calibri" w:hAnsi="Times New Roman" w:cs="Times New Roman"/>
          <w:sz w:val="16"/>
        </w:rPr>
        <w:t xml:space="preserve">. When the address is injurious, it works its force upon the one in injures. </w:t>
      </w:r>
    </w:p>
    <w:p w:rsidR="001A128D" w:rsidRPr="000C62C2" w:rsidRDefault="001A128D" w:rsidP="001A128D">
      <w:pPr>
        <w:pStyle w:val="Heading3"/>
        <w:rPr>
          <w:rFonts w:eastAsia="Calibri" w:cs="Times New Roman"/>
        </w:rPr>
      </w:pPr>
      <w:r w:rsidRPr="000C62C2">
        <w:rPr>
          <w:rFonts w:eastAsia="Calibri" w:cs="Times New Roman"/>
        </w:rPr>
        <w:t>A/T That’s Gay</w:t>
      </w:r>
    </w:p>
    <w:p w:rsidR="0076538A" w:rsidRPr="000C62C2" w:rsidRDefault="0076538A" w:rsidP="005C1B83">
      <w:pPr>
        <w:pStyle w:val="Heading4"/>
        <w:rPr>
          <w:sz w:val="28"/>
        </w:rPr>
      </w:pPr>
      <w:r w:rsidRPr="000C62C2">
        <w:rPr>
          <w:sz w:val="28"/>
        </w:rPr>
        <w:t xml:space="preserve">Their criticism of our language is enough, voting us down precludes the necessary education on the subject </w:t>
      </w:r>
    </w:p>
    <w:p w:rsidR="0076538A" w:rsidRPr="000C62C2" w:rsidRDefault="0076538A" w:rsidP="0076538A">
      <w:r w:rsidRPr="000C62C2">
        <w:rPr>
          <w:rStyle w:val="Style13ptBold"/>
          <w:sz w:val="28"/>
        </w:rPr>
        <w:t>Aaron-Brush 15</w:t>
      </w:r>
      <w:r w:rsidRPr="000C62C2">
        <w:t xml:space="preserve"> ((Ginger, Elementary School P.E. teacher in </w:t>
      </w:r>
      <w:proofErr w:type="gramStart"/>
      <w:r w:rsidRPr="000C62C2">
        <w:t>Alabama ,</w:t>
      </w:r>
      <w:proofErr w:type="gramEnd"/>
      <w:r w:rsidRPr="000C62C2">
        <w:t xml:space="preserve"> ““That’s So Gay”: From a Teacher’s Perspective,” Teaching Tolerance, http://www.tolerance.org/so-gay-teacher-perspective, February 10, 2015)</w:t>
      </w:r>
    </w:p>
    <w:p w:rsidR="0076538A" w:rsidRPr="000C62C2" w:rsidRDefault="0076538A" w:rsidP="0076538A">
      <w:pPr>
        <w:rPr>
          <w:rStyle w:val="StyleUnderline"/>
        </w:rPr>
      </w:pPr>
      <w:r w:rsidRPr="000C62C2">
        <w:rPr>
          <w:sz w:val="16"/>
        </w:rPr>
        <w:t>I’m an elementary school teacher, and back when I was a closeted lesbian, hearing these words from my students immediately caused me to shudder. I hated dealing with those situations and the conversations that ensued. I certainly did not want to say anything that would cause my students (or their parents) to question my sexuality. I feared that my response would be misconstrued and my professional integrity would be cast into doubt. I was unsure how best to respond and was scared to respond in a way that would be uncomfortable for everyone. My typical response when I heard those types of statements was to try to find out exactly what was said, and tell</w:t>
      </w:r>
      <w:r w:rsidRPr="000C62C2">
        <w:rPr>
          <w:rStyle w:val="StyleUnderline"/>
        </w:rPr>
        <w:t xml:space="preserve"> </w:t>
      </w:r>
      <w:r w:rsidRPr="000C62C2">
        <w:rPr>
          <w:sz w:val="16"/>
        </w:rPr>
        <w:t>the student</w:t>
      </w:r>
      <w:r w:rsidRPr="000C62C2">
        <w:rPr>
          <w:rStyle w:val="StyleUnderline"/>
        </w:rPr>
        <w:t xml:space="preserve"> </w:t>
      </w:r>
      <w:r w:rsidRPr="000C62C2">
        <w:rPr>
          <w:sz w:val="16"/>
        </w:rPr>
        <w:t xml:space="preserve">who said it, “We don’t use those kinds of words.” </w:t>
      </w:r>
      <w:proofErr w:type="gramStart"/>
      <w:r w:rsidRPr="000C62C2">
        <w:rPr>
          <w:sz w:val="16"/>
        </w:rPr>
        <w:t>“Those kinds of words.”</w:t>
      </w:r>
      <w:proofErr w:type="gramEnd"/>
      <w:r w:rsidRPr="000C62C2">
        <w:rPr>
          <w:sz w:val="16"/>
        </w:rPr>
        <w:t xml:space="preserve"> Unknowingly, I taught my studen</w:t>
      </w:r>
      <w:r w:rsidRPr="000C62C2">
        <w:rPr>
          <w:rStyle w:val="StyleUnderline"/>
        </w:rPr>
        <w:t>t</w:t>
      </w:r>
      <w:r w:rsidRPr="000C62C2">
        <w:rPr>
          <w:sz w:val="16"/>
        </w:rPr>
        <w:t xml:space="preserve">s that the word gay was vulgar and that it had no place in dialogue or conversation. Although I had hoped not to bring any attention to this word, I was doing just the opposite. I was bringing negative attention to the word gay and unintentionally promoting it as a word to use when one wanted to hurt another person’s feelings. By not saying anything more than, “Don’t use that word,” I was actually saying a lot. In the 15 years that I have been an educator, I have had to re-teach myself not to shudder or fear these conversations but instead to embrace the opportunity to teach kids about diversity. But I’ve had to do it on my own; there has been no professional development offered at the school or district level to assist my colleagues and me. Instead, I have employed numerous resources, including Teaching Tolerance, to better handle those conversations. I now know that my response to this type of name-calling will have a huge impact on my students—either positive or negative. Through my own professional learning, I have gained the knowledge to see these moment </w:t>
      </w:r>
      <w:r w:rsidRPr="000C62C2">
        <w:rPr>
          <w:sz w:val="14"/>
          <w:szCs w:val="14"/>
        </w:rPr>
        <w:t>a</w:t>
      </w:r>
      <w:r w:rsidRPr="000C62C2">
        <w:rPr>
          <w:rStyle w:val="StyleUnderline"/>
          <w:sz w:val="14"/>
          <w:szCs w:val="14"/>
          <w:u w:val="none"/>
        </w:rPr>
        <w:t xml:space="preserve">s </w:t>
      </w:r>
      <w:r w:rsidRPr="000C62C2">
        <w:rPr>
          <w:sz w:val="14"/>
          <w:szCs w:val="14"/>
        </w:rPr>
        <w:t>o</w:t>
      </w:r>
      <w:r w:rsidRPr="000C62C2">
        <w:rPr>
          <w:rStyle w:val="StyleUnderline"/>
          <w:sz w:val="14"/>
          <w:szCs w:val="14"/>
          <w:u w:val="none"/>
        </w:rPr>
        <w:t>p</w:t>
      </w:r>
      <w:r w:rsidRPr="000C62C2">
        <w:rPr>
          <w:sz w:val="14"/>
          <w:szCs w:val="14"/>
        </w:rPr>
        <w:t>p</w:t>
      </w:r>
      <w:r w:rsidRPr="000C62C2">
        <w:rPr>
          <w:rStyle w:val="StyleUnderline"/>
          <w:sz w:val="14"/>
          <w:szCs w:val="14"/>
          <w:u w:val="none"/>
        </w:rPr>
        <w:t>o</w:t>
      </w:r>
      <w:r w:rsidRPr="000C62C2">
        <w:rPr>
          <w:sz w:val="14"/>
          <w:szCs w:val="14"/>
        </w:rPr>
        <w:t>r</w:t>
      </w:r>
      <w:r w:rsidRPr="000C62C2">
        <w:rPr>
          <w:rStyle w:val="StyleUnderline"/>
          <w:sz w:val="14"/>
          <w:szCs w:val="14"/>
          <w:u w:val="none"/>
        </w:rPr>
        <w:t>t</w:t>
      </w:r>
      <w:r w:rsidRPr="000C62C2">
        <w:rPr>
          <w:sz w:val="14"/>
          <w:szCs w:val="14"/>
        </w:rPr>
        <w:t>u</w:t>
      </w:r>
      <w:r w:rsidRPr="000C62C2">
        <w:rPr>
          <w:rStyle w:val="StyleUnderline"/>
          <w:sz w:val="14"/>
          <w:szCs w:val="14"/>
          <w:u w:val="none"/>
        </w:rPr>
        <w:t>ni</w:t>
      </w:r>
      <w:r w:rsidRPr="000C62C2">
        <w:rPr>
          <w:sz w:val="14"/>
          <w:szCs w:val="14"/>
        </w:rPr>
        <w:t>t</w:t>
      </w:r>
      <w:r w:rsidRPr="000C62C2">
        <w:rPr>
          <w:rStyle w:val="StyleUnderline"/>
          <w:sz w:val="14"/>
          <w:szCs w:val="14"/>
          <w:u w:val="none"/>
        </w:rPr>
        <w:t>ies</w:t>
      </w:r>
      <w:r w:rsidRPr="000C62C2">
        <w:rPr>
          <w:sz w:val="14"/>
          <w:szCs w:val="14"/>
        </w:rPr>
        <w:t xml:space="preserve"> </w:t>
      </w:r>
      <w:r w:rsidRPr="000C62C2">
        <w:rPr>
          <w:rStyle w:val="StyleUnderline"/>
          <w:sz w:val="14"/>
          <w:szCs w:val="14"/>
          <w:u w:val="none"/>
        </w:rPr>
        <w:t>to</w:t>
      </w:r>
      <w:r w:rsidRPr="000C62C2">
        <w:rPr>
          <w:sz w:val="14"/>
          <w:szCs w:val="14"/>
        </w:rPr>
        <w:t xml:space="preserve"> h</w:t>
      </w:r>
      <w:r w:rsidRPr="000C62C2">
        <w:rPr>
          <w:rStyle w:val="StyleUnderline"/>
          <w:sz w:val="14"/>
          <w:szCs w:val="14"/>
          <w:u w:val="none"/>
        </w:rPr>
        <w:t>elp m</w:t>
      </w:r>
      <w:r w:rsidRPr="000C62C2">
        <w:rPr>
          <w:sz w:val="14"/>
          <w:szCs w:val="14"/>
        </w:rPr>
        <w:t>y</w:t>
      </w:r>
      <w:r w:rsidRPr="000C62C2">
        <w:rPr>
          <w:rStyle w:val="StyleUnderline"/>
        </w:rPr>
        <w:t xml:space="preserve"> </w:t>
      </w:r>
      <w:r w:rsidRPr="000C62C2">
        <w:rPr>
          <w:sz w:val="16"/>
        </w:rPr>
        <w:t>stude</w:t>
      </w:r>
      <w:r w:rsidRPr="000C62C2">
        <w:rPr>
          <w:rStyle w:val="StyleUnderline"/>
        </w:rPr>
        <w:t>n</w:t>
      </w:r>
      <w:r w:rsidRPr="000C62C2">
        <w:rPr>
          <w:sz w:val="16"/>
        </w:rPr>
        <w:t>t</w:t>
      </w:r>
      <w:r w:rsidRPr="000C62C2">
        <w:rPr>
          <w:rStyle w:val="StyleUnderline"/>
        </w:rPr>
        <w:t>s understand family diversity, how to steer clear of gender stereotypes and to recognize bias-based bullyin</w:t>
      </w:r>
      <w:r w:rsidRPr="000C62C2">
        <w:rPr>
          <w:sz w:val="16"/>
        </w:rPr>
        <w:t>g</w:t>
      </w:r>
      <w:r w:rsidRPr="000C62C2">
        <w:rPr>
          <w:rStyle w:val="StyleUnderline"/>
        </w:rPr>
        <w:t>. I now know that asking questions like, “Why would you choose that word?” or “Tell me why you think being gay is an insult” or “How do you</w:t>
      </w:r>
      <w:r w:rsidRPr="000C62C2">
        <w:rPr>
          <w:sz w:val="16"/>
        </w:rPr>
        <w:t xml:space="preserve"> </w:t>
      </w:r>
      <w:r w:rsidRPr="000C62C2">
        <w:rPr>
          <w:rStyle w:val="StyleUnderline"/>
        </w:rPr>
        <w:t>think that would sound to a gay person?” goes a lot further than just shutting down the conversation. Sadly, I know that many teachers, gay and straight, struggle with how to handle these conversations. When I approached my school counselor about implementing a school-wide anti-bullying program that included sexual orientation, her response was that she felt our students were “too young and innocent to hear some of the things” that were included in the proposed program. Certainly, talking to children about sexual orientation should be handled carefully; however, the conversation needs to happen. Hopefully, administrators, counselors and teachers</w:t>
      </w:r>
      <w:r w:rsidRPr="000C62C2">
        <w:rPr>
          <w:sz w:val="16"/>
        </w:rPr>
        <w:t xml:space="preserve"> </w:t>
      </w:r>
      <w:r w:rsidRPr="000C62C2">
        <w:rPr>
          <w:rStyle w:val="StyleUnderline"/>
        </w:rPr>
        <w:t xml:space="preserve">facilitating these conversations will be equipped with the tools and the skills to make the school environment safe for everyone. We know that when students feel safe—physically and emotionally—they are more successful in school. As educators and community leaders, we must create an environment where everyone, teachers and students, feels safe to be themselves. If students do not hear “gay” used appropriately, </w:t>
      </w:r>
      <w:proofErr w:type="gramStart"/>
      <w:r w:rsidRPr="000C62C2">
        <w:rPr>
          <w:rStyle w:val="StyleUnderline"/>
        </w:rPr>
        <w:t>then</w:t>
      </w:r>
      <w:proofErr w:type="gramEnd"/>
      <w:r w:rsidRPr="000C62C2">
        <w:rPr>
          <w:rStyle w:val="StyleUnderline"/>
        </w:rPr>
        <w:t xml:space="preserve"> they will learn to use it negatively. As educators, we must be willing to have that conversation—with our students and with each other.  </w:t>
      </w:r>
    </w:p>
    <w:p w:rsidR="0076538A" w:rsidRPr="000C62C2" w:rsidRDefault="0076538A" w:rsidP="0076538A"/>
    <w:p w:rsidR="001A128D" w:rsidRPr="000C62C2" w:rsidRDefault="001A128D" w:rsidP="001A128D">
      <w:pPr>
        <w:pStyle w:val="Heading3"/>
        <w:rPr>
          <w:rFonts w:cs="Times New Roman"/>
        </w:rPr>
      </w:pPr>
      <w:r w:rsidRPr="000C62C2">
        <w:rPr>
          <w:rFonts w:cs="Times New Roman"/>
        </w:rPr>
        <w:t>A/T Excessive Alts:</w:t>
      </w:r>
    </w:p>
    <w:p w:rsidR="007820E6" w:rsidRPr="000C62C2" w:rsidRDefault="007820E6" w:rsidP="007820E6">
      <w:pPr>
        <w:rPr>
          <w:b/>
        </w:rPr>
      </w:pPr>
      <w:r w:rsidRPr="000C62C2">
        <w:rPr>
          <w:b/>
        </w:rPr>
        <w:t xml:space="preserve">Their evidence is referencing the media. Removing anything that is distressing from debate doesn’t solve because there will always be causes of anxiety in the real world. </w:t>
      </w:r>
    </w:p>
    <w:p w:rsidR="007820E6" w:rsidRPr="000C62C2" w:rsidRDefault="007820E6" w:rsidP="007820E6">
      <w:pPr>
        <w:rPr>
          <w:b/>
        </w:rPr>
      </w:pPr>
      <w:r w:rsidRPr="000C62C2">
        <w:rPr>
          <w:b/>
        </w:rPr>
        <w:t xml:space="preserve">Their evidence indicates that health and news is only one cause of Anxiety. The article this evidence is from also cited too much time to think, lack of goal setting, loss of coping, and anxious thoughts as other causes. </w:t>
      </w:r>
    </w:p>
    <w:p w:rsidR="007820E6" w:rsidRPr="000C62C2" w:rsidRDefault="007820E6" w:rsidP="007820E6">
      <w:pPr>
        <w:pStyle w:val="Heading4"/>
      </w:pPr>
      <w:r w:rsidRPr="000C62C2">
        <w:t>Debating excessive impacts solves anxiety – their author</w:t>
      </w:r>
    </w:p>
    <w:p w:rsidR="007820E6" w:rsidRPr="000C62C2" w:rsidRDefault="007820E6" w:rsidP="007820E6">
      <w:pPr>
        <w:shd w:val="clear" w:color="auto" w:fill="FFFFFF"/>
        <w:spacing w:after="0" w:line="276" w:lineRule="auto"/>
      </w:pPr>
      <w:r w:rsidRPr="000C62C2">
        <w:rPr>
          <w:b/>
          <w:bCs/>
        </w:rPr>
        <w:t>Calm Clinic 15</w:t>
      </w:r>
      <w:r w:rsidRPr="000C62C2">
        <w:t xml:space="preserve"> (Calm Clinic is an informational blog designed to educate the public on anxiety and assist those with anxiety. </w:t>
      </w:r>
      <w:r w:rsidRPr="000C62C2">
        <w:rPr>
          <w:i/>
        </w:rPr>
        <w:t xml:space="preserve">Calm Clinic: </w:t>
      </w:r>
      <w:r w:rsidRPr="000C62C2">
        <w:t xml:space="preserve">“Common Anxiety Triggers for Anxiety and Panic” copyright 2009-2015. </w:t>
      </w:r>
      <w:proofErr w:type="gramStart"/>
      <w:r w:rsidRPr="000C62C2">
        <w:t>Accessed July 24</w:t>
      </w:r>
      <w:r w:rsidRPr="000C62C2">
        <w:rPr>
          <w:vertAlign w:val="superscript"/>
        </w:rPr>
        <w:t>th</w:t>
      </w:r>
      <w:r w:rsidRPr="000C62C2">
        <w:t>, 2015.</w:t>
      </w:r>
      <w:proofErr w:type="gramEnd"/>
      <w:r w:rsidRPr="000C62C2">
        <w:t xml:space="preserve"> </w:t>
      </w:r>
      <w:hyperlink r:id="rId73" w:history="1">
        <w:r w:rsidRPr="000C62C2">
          <w:t>http://www.calmclinic.com/anxiety/causes/triggers</w:t>
        </w:r>
      </w:hyperlink>
      <w:r w:rsidRPr="000C62C2">
        <w:t>)</w:t>
      </w:r>
    </w:p>
    <w:p w:rsidR="007820E6" w:rsidRPr="000C62C2" w:rsidRDefault="007820E6" w:rsidP="007820E6">
      <w:pPr>
        <w:shd w:val="clear" w:color="auto" w:fill="FFFFFF"/>
        <w:spacing w:after="0" w:line="276" w:lineRule="auto"/>
        <w:rPr>
          <w:rFonts w:asciiTheme="minorHAnsi" w:eastAsia="Times New Roman" w:hAnsiTheme="minorHAnsi" w:cs="Arial"/>
          <w:u w:val="single"/>
        </w:rPr>
      </w:pPr>
      <w:r w:rsidRPr="000C62C2">
        <w:rPr>
          <w:rFonts w:asciiTheme="minorHAnsi" w:eastAsia="Times New Roman" w:hAnsiTheme="minorHAnsi" w:cs="Arial"/>
          <w:bCs/>
          <w:u w:val="single"/>
        </w:rPr>
        <w:t>Trigger Desensitization</w:t>
      </w:r>
      <w:r w:rsidRPr="000C62C2">
        <w:rPr>
          <w:rFonts w:asciiTheme="minorHAnsi" w:eastAsia="Times New Roman" w:hAnsiTheme="minorHAnsi" w:cs="Arial"/>
          <w:u w:val="single"/>
        </w:rPr>
        <w:t> </w:t>
      </w:r>
      <w:proofErr w:type="gramStart"/>
      <w:r w:rsidRPr="000C62C2">
        <w:rPr>
          <w:rFonts w:asciiTheme="minorHAnsi" w:eastAsia="Times New Roman" w:hAnsiTheme="minorHAnsi" w:cs="Arial"/>
          <w:u w:val="single"/>
        </w:rPr>
        <w:t>Another</w:t>
      </w:r>
      <w:proofErr w:type="gramEnd"/>
      <w:r w:rsidRPr="000C62C2">
        <w:rPr>
          <w:rFonts w:asciiTheme="minorHAnsi" w:eastAsia="Times New Roman" w:hAnsiTheme="minorHAnsi" w:cs="Arial"/>
          <w:u w:val="single"/>
        </w:rPr>
        <w:t xml:space="preserve"> thing you can try is desensitization. It's a term used to describe purposely doing a trigger so often that it no longer causes anxiety</w:t>
      </w:r>
      <w:r w:rsidRPr="000C62C2">
        <w:rPr>
          <w:rFonts w:asciiTheme="minorHAnsi" w:eastAsia="Times New Roman" w:hAnsiTheme="minorHAnsi" w:cs="Arial"/>
        </w:rPr>
        <w:t xml:space="preserve">. For example, if you get anxiety when you have a specific thought, then purposely have the thought so often that it no longer causes fear. </w:t>
      </w:r>
      <w:r w:rsidRPr="000C62C2">
        <w:rPr>
          <w:rFonts w:asciiTheme="minorHAnsi" w:eastAsia="Times New Roman" w:hAnsiTheme="minorHAnsi" w:cs="Arial"/>
          <w:u w:val="single"/>
        </w:rPr>
        <w:t>The mind is very adaptive, and one of the reason thoughts and things cause distress is because the mind fights it away rather than gets used to them.</w:t>
      </w:r>
    </w:p>
    <w:p w:rsidR="001A128D" w:rsidRPr="000C62C2" w:rsidRDefault="001A128D" w:rsidP="005C1B83">
      <w:pPr>
        <w:pStyle w:val="Heading4"/>
        <w:rPr>
          <w:sz w:val="28"/>
        </w:rPr>
      </w:pPr>
      <w:r w:rsidRPr="000C62C2">
        <w:rPr>
          <w:sz w:val="28"/>
        </w:rPr>
        <w:t>Hyperbolic impacts motivate individual response</w:t>
      </w:r>
    </w:p>
    <w:p w:rsidR="001A128D" w:rsidRPr="000C62C2" w:rsidRDefault="001A128D" w:rsidP="001A128D">
      <w:pPr>
        <w:rPr>
          <w:rFonts w:ascii="Times New Roman" w:hAnsi="Times New Roman" w:cs="Times New Roman"/>
        </w:rPr>
      </w:pPr>
      <w:proofErr w:type="gramStart"/>
      <w:r w:rsidRPr="000C62C2">
        <w:rPr>
          <w:rFonts w:ascii="Times New Roman" w:hAnsi="Times New Roman" w:cs="Times New Roman"/>
        </w:rPr>
        <w:t xml:space="preserve">Martin </w:t>
      </w:r>
      <w:proofErr w:type="spellStart"/>
      <w:r w:rsidRPr="000C62C2">
        <w:rPr>
          <w:rStyle w:val="Style13ptBold"/>
          <w:rFonts w:cs="Times New Roman"/>
          <w:sz w:val="28"/>
        </w:rPr>
        <w:t>Patchen</w:t>
      </w:r>
      <w:proofErr w:type="spellEnd"/>
      <w:r w:rsidRPr="000C62C2">
        <w:rPr>
          <w:rStyle w:val="Style13ptBold"/>
          <w:rFonts w:cs="Times New Roman"/>
          <w:sz w:val="28"/>
        </w:rPr>
        <w:t xml:space="preserve"> 06</w:t>
      </w:r>
      <w:r w:rsidRPr="000C62C2">
        <w:rPr>
          <w:rFonts w:ascii="Times New Roman" w:hAnsi="Times New Roman" w:cs="Times New Roman"/>
        </w:rPr>
        <w:t>(Professor Emeritus of Sociology at Purdue.</w:t>
      </w:r>
      <w:proofErr w:type="gramEnd"/>
      <w:r w:rsidRPr="000C62C2">
        <w:rPr>
          <w:rFonts w:ascii="Times New Roman" w:hAnsi="Times New Roman" w:cs="Times New Roman"/>
        </w:rPr>
        <w:t xml:space="preserve"> “Public Attitudes and Behavior about Climate Change</w:t>
      </w:r>
      <w:proofErr w:type="gramStart"/>
      <w:r w:rsidRPr="000C62C2">
        <w:rPr>
          <w:rFonts w:ascii="Times New Roman" w:hAnsi="Times New Roman" w:cs="Times New Roman"/>
        </w:rPr>
        <w:t xml:space="preserve">”  </w:t>
      </w:r>
      <w:r w:rsidRPr="000C62C2">
        <w:rPr>
          <w:rFonts w:ascii="Times New Roman" w:hAnsi="Times New Roman" w:cs="Times New Roman"/>
          <w:i/>
        </w:rPr>
        <w:t>Purdue</w:t>
      </w:r>
      <w:proofErr w:type="gramEnd"/>
      <w:r w:rsidRPr="000C62C2">
        <w:rPr>
          <w:rFonts w:ascii="Times New Roman" w:hAnsi="Times New Roman" w:cs="Times New Roman"/>
          <w:i/>
        </w:rPr>
        <w:t xml:space="preserve"> Climate Research Center</w:t>
      </w:r>
      <w:r w:rsidRPr="000C62C2">
        <w:rPr>
          <w:rFonts w:ascii="Times New Roman" w:hAnsi="Times New Roman" w:cs="Times New Roman"/>
        </w:rPr>
        <w:t xml:space="preserve"> </w:t>
      </w:r>
      <w:hyperlink r:id="rId74" w:history="1">
        <w:r w:rsidRPr="000C62C2">
          <w:rPr>
            <w:rStyle w:val="Hyperlink"/>
            <w:rFonts w:ascii="Times New Roman" w:hAnsi="Times New Roman" w:cs="Times New Roman"/>
          </w:rPr>
          <w:t>https://www.purdue.edu/discoverypark/climate/resources/docs/Patchen%20OP0601.pdf</w:t>
        </w:r>
      </w:hyperlink>
      <w:r w:rsidRPr="000C62C2">
        <w:rPr>
          <w:rFonts w:ascii="Times New Roman" w:hAnsi="Times New Roman" w:cs="Times New Roman"/>
        </w:rPr>
        <w:t xml:space="preserve"> page 40)//</w:t>
      </w:r>
      <w:proofErr w:type="spellStart"/>
      <w:r w:rsidRPr="000C62C2">
        <w:rPr>
          <w:rFonts w:ascii="Times New Roman" w:hAnsi="Times New Roman" w:cs="Times New Roman"/>
        </w:rPr>
        <w:t>mwang</w:t>
      </w:r>
      <w:proofErr w:type="spellEnd"/>
    </w:p>
    <w:p w:rsidR="001A128D" w:rsidRPr="000C62C2" w:rsidRDefault="001A128D" w:rsidP="001A128D">
      <w:pPr>
        <w:rPr>
          <w:rFonts w:ascii="Times New Roman" w:hAnsi="Times New Roman" w:cs="Times New Roman"/>
          <w:sz w:val="16"/>
        </w:rPr>
      </w:pPr>
      <w:r w:rsidRPr="000C62C2">
        <w:rPr>
          <w:rFonts w:ascii="Times New Roman" w:hAnsi="Times New Roman" w:cs="Times New Roman"/>
          <w:sz w:val="16"/>
        </w:rPr>
        <w:t xml:space="preserve">Arousing Emotions </w:t>
      </w:r>
      <w:r w:rsidRPr="000C62C2">
        <w:rPr>
          <w:rStyle w:val="StyleUnderline"/>
          <w:rFonts w:cs="Times New Roman"/>
        </w:rPr>
        <w:t>Behavior is influenced not only by calculation</w:t>
      </w:r>
      <w:r w:rsidRPr="000C62C2">
        <w:rPr>
          <w:rFonts w:ascii="Times New Roman" w:hAnsi="Times New Roman" w:cs="Times New Roman"/>
          <w:sz w:val="16"/>
        </w:rPr>
        <w:t xml:space="preserve"> of the benefits and costs of alternatives, </w:t>
      </w:r>
      <w:r w:rsidRPr="000C62C2">
        <w:rPr>
          <w:rStyle w:val="Emphasis"/>
          <w:rFonts w:cs="Times New Roman"/>
        </w:rPr>
        <w:t>but also by emotions</w:t>
      </w:r>
      <w:r w:rsidRPr="000C62C2">
        <w:rPr>
          <w:rFonts w:ascii="Times New Roman" w:hAnsi="Times New Roman" w:cs="Times New Roman"/>
          <w:sz w:val="16"/>
        </w:rPr>
        <w:t xml:space="preserve">. </w:t>
      </w:r>
      <w:r w:rsidRPr="000C62C2">
        <w:rPr>
          <w:rStyle w:val="StyleUnderline"/>
          <w:rFonts w:cs="Times New Roman"/>
        </w:rPr>
        <w:t>Emotions</w:t>
      </w:r>
      <w:r w:rsidRPr="000C62C2">
        <w:rPr>
          <w:rFonts w:ascii="Times New Roman" w:hAnsi="Times New Roman" w:cs="Times New Roman"/>
          <w:sz w:val="16"/>
        </w:rPr>
        <w:t xml:space="preserve"> – </w:t>
      </w:r>
      <w:r w:rsidRPr="000C62C2">
        <w:rPr>
          <w:rStyle w:val="StyleUnderline"/>
          <w:rFonts w:cs="Times New Roman"/>
        </w:rPr>
        <w:t>including, fear, anger, sadness, guilt and</w:t>
      </w:r>
      <w:r w:rsidRPr="000C62C2">
        <w:rPr>
          <w:rFonts w:ascii="Times New Roman" w:hAnsi="Times New Roman" w:cs="Times New Roman"/>
          <w:b/>
          <w:sz w:val="16"/>
        </w:rPr>
        <w:t xml:space="preserve"> </w:t>
      </w:r>
      <w:r w:rsidRPr="000C62C2">
        <w:rPr>
          <w:rStyle w:val="StyleUnderline"/>
          <w:rFonts w:cs="Times New Roman"/>
        </w:rPr>
        <w:t>shame</w:t>
      </w:r>
      <w:r w:rsidRPr="000C62C2">
        <w:rPr>
          <w:rFonts w:ascii="Times New Roman" w:hAnsi="Times New Roman" w:cs="Times New Roman"/>
          <w:sz w:val="16"/>
        </w:rPr>
        <w:t xml:space="preserve"> – </w:t>
      </w:r>
      <w:r w:rsidRPr="000C62C2">
        <w:rPr>
          <w:rStyle w:val="StyleUnderline"/>
          <w:rFonts w:cs="Times New Roman"/>
        </w:rPr>
        <w:t>affect behavior relevant to the environment</w:t>
      </w:r>
      <w:r w:rsidRPr="000C62C2">
        <w:rPr>
          <w:rFonts w:ascii="Times New Roman" w:hAnsi="Times New Roman" w:cs="Times New Roman"/>
          <w:sz w:val="16"/>
        </w:rPr>
        <w:t xml:space="preserve">. </w:t>
      </w:r>
      <w:r w:rsidRPr="000C62C2">
        <w:rPr>
          <w:rStyle w:val="StyleUnderline"/>
          <w:rFonts w:cs="Times New Roman"/>
        </w:rPr>
        <w:t>The kind of emotion aroused affects the likelihood of particular types of behavior</w:t>
      </w:r>
      <w:r w:rsidRPr="000C62C2">
        <w:rPr>
          <w:rFonts w:ascii="Times New Roman" w:hAnsi="Times New Roman" w:cs="Times New Roman"/>
          <w:sz w:val="16"/>
        </w:rPr>
        <w:t xml:space="preserve">. </w:t>
      </w:r>
      <w:r w:rsidRPr="000C62C2">
        <w:rPr>
          <w:rStyle w:val="StyleUnderline"/>
          <w:rFonts w:cs="Times New Roman"/>
        </w:rPr>
        <w:t xml:space="preserve">For example, fear tends to lead to </w:t>
      </w:r>
      <w:r w:rsidRPr="000C62C2">
        <w:rPr>
          <w:rFonts w:ascii="Times New Roman" w:hAnsi="Times New Roman" w:cs="Times New Roman"/>
          <w:sz w:val="16"/>
        </w:rPr>
        <w:t xml:space="preserve">40 </w:t>
      </w:r>
      <w:proofErr w:type="gramStart"/>
      <w:r w:rsidRPr="000C62C2">
        <w:rPr>
          <w:rStyle w:val="StyleUnderline"/>
          <w:rFonts w:cs="Times New Roman"/>
        </w:rPr>
        <w:t>support</w:t>
      </w:r>
      <w:proofErr w:type="gramEnd"/>
      <w:r w:rsidRPr="000C62C2">
        <w:rPr>
          <w:rStyle w:val="StyleUnderline"/>
          <w:rFonts w:cs="Times New Roman"/>
        </w:rPr>
        <w:t xml:space="preserve"> of measures to avoid a danger</w:t>
      </w:r>
      <w:r w:rsidRPr="000C62C2">
        <w:rPr>
          <w:rFonts w:ascii="Times New Roman" w:hAnsi="Times New Roman" w:cs="Times New Roman"/>
          <w:sz w:val="16"/>
        </w:rPr>
        <w:t xml:space="preserve">, </w:t>
      </w:r>
      <w:r w:rsidRPr="000C62C2">
        <w:rPr>
          <w:rStyle w:val="StyleUnderline"/>
          <w:rFonts w:cs="Times New Roman"/>
        </w:rPr>
        <w:t>anger to punishing those who are creating a problem</w:t>
      </w:r>
      <w:r w:rsidRPr="000C62C2">
        <w:rPr>
          <w:rFonts w:ascii="Times New Roman" w:hAnsi="Times New Roman" w:cs="Times New Roman"/>
          <w:sz w:val="16"/>
        </w:rPr>
        <w:t xml:space="preserve">, </w:t>
      </w:r>
      <w:r w:rsidRPr="000C62C2">
        <w:rPr>
          <w:rStyle w:val="StyleUnderline"/>
          <w:rFonts w:cs="Times New Roman"/>
        </w:rPr>
        <w:t>and guilt to personal action to alleviate the guilt.</w:t>
      </w:r>
      <w:r w:rsidRPr="000C62C2">
        <w:rPr>
          <w:rFonts w:ascii="Times New Roman" w:hAnsi="Times New Roman" w:cs="Times New Roman"/>
          <w:sz w:val="16"/>
        </w:rPr>
        <w:t xml:space="preserve"> </w:t>
      </w:r>
      <w:proofErr w:type="gramStart"/>
      <w:r w:rsidRPr="000C62C2">
        <w:rPr>
          <w:rFonts w:ascii="Times New Roman" w:hAnsi="Times New Roman" w:cs="Times New Roman"/>
          <w:sz w:val="16"/>
        </w:rPr>
        <w:t>Policy Implication 2.</w:t>
      </w:r>
      <w:proofErr w:type="gramEnd"/>
      <w:r w:rsidRPr="000C62C2">
        <w:rPr>
          <w:rFonts w:ascii="Times New Roman" w:hAnsi="Times New Roman" w:cs="Times New Roman"/>
          <w:sz w:val="16"/>
        </w:rPr>
        <w:t xml:space="preserve"> Provide </w:t>
      </w:r>
      <w:r w:rsidRPr="000C62C2">
        <w:rPr>
          <w:rStyle w:val="StyleUnderline"/>
          <w:rFonts w:cs="Times New Roman"/>
        </w:rPr>
        <w:t>information about climate change</w:t>
      </w:r>
      <w:r w:rsidRPr="000C62C2">
        <w:rPr>
          <w:rFonts w:ascii="Times New Roman" w:hAnsi="Times New Roman" w:cs="Times New Roman"/>
          <w:sz w:val="16"/>
        </w:rPr>
        <w:t xml:space="preserve"> i</w:t>
      </w:r>
      <w:r w:rsidRPr="000C62C2">
        <w:rPr>
          <w:rStyle w:val="StyleUnderline"/>
          <w:rFonts w:cs="Times New Roman"/>
        </w:rPr>
        <w:t>n a form that is concrete enough, graphic enough, and personal enough to arouse people’s emotions</w:t>
      </w:r>
      <w:r w:rsidRPr="000C62C2">
        <w:rPr>
          <w:rFonts w:ascii="Times New Roman" w:hAnsi="Times New Roman" w:cs="Times New Roman"/>
          <w:sz w:val="16"/>
        </w:rPr>
        <w:t xml:space="preserve"> about the issue. While it would be morally questionable and probably counterproductive to stir panic about climate-related danger</w:t>
      </w:r>
      <w:r w:rsidRPr="000C62C2">
        <w:rPr>
          <w:rStyle w:val="StyleUnderline"/>
          <w:rFonts w:cs="Times New Roman"/>
        </w:rPr>
        <w:t xml:space="preserve">, </w:t>
      </w:r>
      <w:r w:rsidRPr="000C62C2">
        <w:rPr>
          <w:rStyle w:val="Emphasis"/>
          <w:rFonts w:cs="Times New Roman"/>
        </w:rPr>
        <w:t>real threats need to be communicated</w:t>
      </w:r>
      <w:r w:rsidRPr="000C62C2">
        <w:rPr>
          <w:rStyle w:val="StyleUnderline"/>
          <w:rFonts w:cs="Times New Roman"/>
        </w:rPr>
        <w:t xml:space="preserve"> in ways that </w:t>
      </w:r>
      <w:r w:rsidRPr="000C62C2">
        <w:rPr>
          <w:rStyle w:val="Emphasis"/>
          <w:rFonts w:cs="Times New Roman"/>
        </w:rPr>
        <w:t>arouse appropriate concern</w:t>
      </w:r>
      <w:r w:rsidRPr="000C62C2">
        <w:rPr>
          <w:rStyle w:val="StyleUnderline"/>
          <w:rFonts w:cs="Times New Roman"/>
        </w:rPr>
        <w:t xml:space="preserve"> and link that concern to effective action</w:t>
      </w:r>
      <w:r w:rsidRPr="000C62C2">
        <w:rPr>
          <w:rFonts w:ascii="Times New Roman" w:hAnsi="Times New Roman" w:cs="Times New Roman"/>
          <w:sz w:val="16"/>
        </w:rPr>
        <w:t xml:space="preserve">. Similarly, accurate information about those whose pursuit of private gain is increasing risks </w:t>
      </w:r>
      <w:r w:rsidRPr="000C62C2">
        <w:rPr>
          <w:rStyle w:val="StyleUnderline"/>
          <w:rFonts w:cs="Times New Roman"/>
        </w:rPr>
        <w:t>for the public should appropriately arouse anger and information</w:t>
      </w:r>
      <w:r w:rsidRPr="000C62C2">
        <w:rPr>
          <w:rFonts w:ascii="Times New Roman" w:hAnsi="Times New Roman" w:cs="Times New Roman"/>
          <w:sz w:val="16"/>
        </w:rPr>
        <w:t xml:space="preserve"> </w:t>
      </w:r>
      <w:r w:rsidRPr="000C62C2">
        <w:rPr>
          <w:rStyle w:val="StyleUnderline"/>
          <w:rFonts w:cs="Times New Roman"/>
        </w:rPr>
        <w:t>about the ways in which ordinary individuals are contributing to climate change</w:t>
      </w:r>
      <w:r w:rsidRPr="000C62C2">
        <w:rPr>
          <w:rFonts w:ascii="Times New Roman" w:hAnsi="Times New Roman" w:cs="Times New Roman"/>
          <w:sz w:val="16"/>
        </w:rPr>
        <w:t xml:space="preserve"> should appropriately </w:t>
      </w:r>
      <w:r w:rsidRPr="000C62C2">
        <w:rPr>
          <w:rStyle w:val="StyleUnderline"/>
          <w:rFonts w:cs="Times New Roman"/>
        </w:rPr>
        <w:t>increase feelings of guilt and shame. Such emotions</w:t>
      </w:r>
      <w:r w:rsidRPr="000C62C2">
        <w:rPr>
          <w:rFonts w:ascii="Times New Roman" w:hAnsi="Times New Roman" w:cs="Times New Roman"/>
          <w:sz w:val="16"/>
        </w:rPr>
        <w:t xml:space="preserve"> – </w:t>
      </w:r>
      <w:r w:rsidRPr="000C62C2">
        <w:rPr>
          <w:rStyle w:val="StyleUnderline"/>
          <w:rFonts w:cs="Times New Roman"/>
        </w:rPr>
        <w:t>as well as positive feelings of caring for one’s family, community, and the earth itself</w:t>
      </w:r>
      <w:r w:rsidRPr="000C62C2">
        <w:rPr>
          <w:rFonts w:ascii="Times New Roman" w:hAnsi="Times New Roman" w:cs="Times New Roman"/>
          <w:sz w:val="16"/>
        </w:rPr>
        <w:t xml:space="preserve"> – </w:t>
      </w:r>
      <w:r w:rsidRPr="000C62C2">
        <w:rPr>
          <w:rStyle w:val="StyleUnderline"/>
          <w:rFonts w:cs="Times New Roman"/>
        </w:rPr>
        <w:t>would need to be channeled toward constructive personal and societal actions aimed at reducing the dangers</w:t>
      </w:r>
      <w:r w:rsidRPr="000C62C2">
        <w:rPr>
          <w:rFonts w:ascii="Times New Roman" w:hAnsi="Times New Roman" w:cs="Times New Roman"/>
          <w:sz w:val="16"/>
        </w:rPr>
        <w:t xml:space="preserve">. </w:t>
      </w:r>
    </w:p>
    <w:p w:rsidR="00F34A61" w:rsidRPr="000C62C2" w:rsidRDefault="00F34A61" w:rsidP="00F34A61">
      <w:pPr>
        <w:pStyle w:val="Heading2"/>
        <w:rPr>
          <w:rFonts w:cs="Times New Roman"/>
        </w:rPr>
      </w:pPr>
      <w:r w:rsidRPr="000C62C2">
        <w:rPr>
          <w:rFonts w:cs="Times New Roman"/>
        </w:rPr>
        <w:t xml:space="preserve">Impacts </w:t>
      </w:r>
    </w:p>
    <w:p w:rsidR="001A128D" w:rsidRPr="000C62C2" w:rsidRDefault="001A128D" w:rsidP="001A128D">
      <w:pPr>
        <w:pStyle w:val="Heading3"/>
        <w:rPr>
          <w:rFonts w:cs="Times New Roman"/>
        </w:rPr>
      </w:pPr>
      <w:r w:rsidRPr="000C62C2">
        <w:rPr>
          <w:rFonts w:cs="Times New Roman"/>
        </w:rPr>
        <w:t>A/T Ableism – Education</w:t>
      </w:r>
    </w:p>
    <w:p w:rsidR="008D5F79" w:rsidRPr="000C62C2" w:rsidRDefault="008D5F79" w:rsidP="005C1B83">
      <w:pPr>
        <w:pStyle w:val="Heading4"/>
        <w:rPr>
          <w:sz w:val="28"/>
        </w:rPr>
      </w:pPr>
      <w:r w:rsidRPr="000C62C2">
        <w:rPr>
          <w:sz w:val="28"/>
        </w:rPr>
        <w:t xml:space="preserve">The other teams </w:t>
      </w:r>
      <w:proofErr w:type="spellStart"/>
      <w:r w:rsidRPr="000C62C2">
        <w:rPr>
          <w:sz w:val="28"/>
        </w:rPr>
        <w:t>Kritik</w:t>
      </w:r>
      <w:proofErr w:type="spellEnd"/>
      <w:r w:rsidRPr="000C62C2">
        <w:rPr>
          <w:sz w:val="28"/>
        </w:rPr>
        <w:t xml:space="preserve"> of </w:t>
      </w:r>
      <w:proofErr w:type="spellStart"/>
      <w:r w:rsidRPr="000C62C2">
        <w:rPr>
          <w:sz w:val="28"/>
        </w:rPr>
        <w:t>ableist</w:t>
      </w:r>
      <w:proofErr w:type="spellEnd"/>
      <w:r w:rsidRPr="000C62C2">
        <w:rPr>
          <w:sz w:val="28"/>
        </w:rPr>
        <w:t xml:space="preserve"> language further propagates real ableism and distracts from actual problems</w:t>
      </w:r>
    </w:p>
    <w:p w:rsidR="008D5F79" w:rsidRPr="000C62C2" w:rsidRDefault="008D5F79" w:rsidP="008D5F79">
      <w:pPr>
        <w:rPr>
          <w:rFonts w:ascii="Times New Roman" w:hAnsi="Times New Roman" w:cs="Times New Roman"/>
        </w:rPr>
      </w:pPr>
      <w:proofErr w:type="spellStart"/>
      <w:r w:rsidRPr="000C62C2">
        <w:rPr>
          <w:rStyle w:val="Style13ptBold"/>
          <w:rFonts w:cs="Times New Roman"/>
          <w:sz w:val="28"/>
        </w:rPr>
        <w:t>Lilo</w:t>
      </w:r>
      <w:proofErr w:type="spellEnd"/>
      <w:r w:rsidRPr="000C62C2">
        <w:rPr>
          <w:rStyle w:val="Style13ptBold"/>
          <w:rFonts w:cs="Times New Roman"/>
          <w:sz w:val="28"/>
        </w:rPr>
        <w:t xml:space="preserve"> 14</w:t>
      </w:r>
      <w:r w:rsidRPr="000C62C2">
        <w:rPr>
          <w:rFonts w:ascii="Times New Roman" w:hAnsi="Times New Roman" w:cs="Times New Roman"/>
        </w:rPr>
        <w:t xml:space="preserve"> (N/A, Disabled person, “Stupid,” The Unpopular Opinions, http://the-unpopular-opinions.tumblr.com/post/82297505485/if-you-think-words-like-stupid-dumb-or-lame, accessed 02/6/16)</w:t>
      </w:r>
    </w:p>
    <w:p w:rsidR="008D5F79" w:rsidRPr="000C62C2" w:rsidRDefault="008D5F79" w:rsidP="008D5F79">
      <w:pPr>
        <w:rPr>
          <w:rStyle w:val="StyleUnderline"/>
          <w:rFonts w:cs="Times New Roman"/>
        </w:rPr>
      </w:pPr>
      <w:r w:rsidRPr="000C62C2">
        <w:rPr>
          <w:rStyle w:val="StyleUnderline"/>
          <w:rFonts w:cs="Times New Roman"/>
        </w:rPr>
        <w:t xml:space="preserve">If you think words like “stupid,” “dumb” or “lame” are </w:t>
      </w:r>
      <w:proofErr w:type="spellStart"/>
      <w:r w:rsidRPr="000C62C2">
        <w:rPr>
          <w:rStyle w:val="StyleUnderline"/>
          <w:rFonts w:cs="Times New Roman"/>
        </w:rPr>
        <w:t>ableist</w:t>
      </w:r>
      <w:proofErr w:type="spellEnd"/>
      <w:r w:rsidRPr="000C62C2">
        <w:rPr>
          <w:rStyle w:val="StyleUnderline"/>
          <w:rFonts w:cs="Times New Roman"/>
        </w:rPr>
        <w:t xml:space="preserve"> slurs</w:t>
      </w:r>
      <w:r w:rsidRPr="000C62C2">
        <w:rPr>
          <w:rFonts w:ascii="Times New Roman" w:hAnsi="Times New Roman" w:cs="Times New Roman"/>
        </w:rPr>
        <w:t xml:space="preserve">, </w:t>
      </w:r>
      <w:proofErr w:type="gramStart"/>
      <w:r w:rsidRPr="000C62C2">
        <w:rPr>
          <w:rFonts w:ascii="Times New Roman" w:hAnsi="Times New Roman" w:cs="Times New Roman"/>
        </w:rPr>
        <w:t>then</w:t>
      </w:r>
      <w:proofErr w:type="gramEnd"/>
      <w:r w:rsidRPr="000C62C2">
        <w:rPr>
          <w:rFonts w:ascii="Times New Roman" w:hAnsi="Times New Roman" w:cs="Times New Roman"/>
        </w:rPr>
        <w:t xml:space="preserve"> </w:t>
      </w:r>
      <w:r w:rsidRPr="000C62C2">
        <w:rPr>
          <w:rStyle w:val="StyleUnderline"/>
          <w:rFonts w:cs="Times New Roman"/>
        </w:rPr>
        <w:t>you are an idiot</w:t>
      </w:r>
      <w:r w:rsidRPr="000C62C2">
        <w:rPr>
          <w:rFonts w:ascii="Times New Roman" w:hAnsi="Times New Roman" w:cs="Times New Roman"/>
        </w:rPr>
        <w:t xml:space="preserve">. Oh no, </w:t>
      </w:r>
      <w:r w:rsidRPr="000C62C2">
        <w:rPr>
          <w:rStyle w:val="StyleUnderline"/>
          <w:rFonts w:cs="Times New Roman"/>
        </w:rPr>
        <w:t xml:space="preserve">is idiot an </w:t>
      </w:r>
      <w:proofErr w:type="spellStart"/>
      <w:r w:rsidRPr="000C62C2">
        <w:rPr>
          <w:rStyle w:val="StyleUnderline"/>
          <w:rFonts w:cs="Times New Roman"/>
        </w:rPr>
        <w:t>ableist</w:t>
      </w:r>
      <w:proofErr w:type="spellEnd"/>
      <w:r w:rsidRPr="000C62C2">
        <w:rPr>
          <w:rStyle w:val="StyleUnderline"/>
          <w:rFonts w:cs="Times New Roman"/>
        </w:rPr>
        <w:t xml:space="preserve"> slur too? *rolls eyes*</w:t>
      </w:r>
    </w:p>
    <w:p w:rsidR="008D5F79" w:rsidRPr="000C62C2" w:rsidRDefault="008D5F79" w:rsidP="008D5F79">
      <w:pPr>
        <w:rPr>
          <w:rStyle w:val="StyleUnderline"/>
          <w:rFonts w:cs="Times New Roman"/>
        </w:rPr>
      </w:pPr>
    </w:p>
    <w:p w:rsidR="008D5F79" w:rsidRPr="000C62C2" w:rsidRDefault="008D5F79" w:rsidP="008D5F79">
      <w:pPr>
        <w:rPr>
          <w:rStyle w:val="StyleUnderline"/>
          <w:rFonts w:cs="Times New Roman"/>
        </w:rPr>
      </w:pPr>
      <w:r w:rsidRPr="000C62C2">
        <w:rPr>
          <w:rStyle w:val="StyleUnderline"/>
          <w:rFonts w:cs="Times New Roman"/>
        </w:rPr>
        <w:t>Those words haven’t been used to describe mentally/physically disabled people in such a long time</w:t>
      </w:r>
      <w:r w:rsidRPr="000C62C2">
        <w:rPr>
          <w:rFonts w:ascii="Times New Roman" w:hAnsi="Times New Roman" w:cs="Times New Roman"/>
        </w:rPr>
        <w:t xml:space="preserve">, </w:t>
      </w:r>
      <w:r w:rsidRPr="000C62C2">
        <w:rPr>
          <w:rStyle w:val="StyleUnderline"/>
          <w:rFonts w:cs="Times New Roman"/>
        </w:rPr>
        <w:t>and as a disabled person</w:t>
      </w:r>
      <w:r w:rsidRPr="000C62C2">
        <w:rPr>
          <w:rFonts w:ascii="Times New Roman" w:hAnsi="Times New Roman" w:cs="Times New Roman"/>
        </w:rPr>
        <w:t xml:space="preserve">, </w:t>
      </w:r>
      <w:r w:rsidRPr="000C62C2">
        <w:rPr>
          <w:rStyle w:val="StyleUnderline"/>
          <w:rFonts w:cs="Times New Roman"/>
        </w:rPr>
        <w:t xml:space="preserve">it seriously pisses me off that people from </w:t>
      </w:r>
      <w:proofErr w:type="spellStart"/>
      <w:r w:rsidRPr="000C62C2">
        <w:rPr>
          <w:rStyle w:val="StyleUnderline"/>
          <w:rFonts w:cs="Times New Roman"/>
        </w:rPr>
        <w:t>tumblr</w:t>
      </w:r>
      <w:proofErr w:type="spellEnd"/>
      <w:r w:rsidRPr="000C62C2">
        <w:rPr>
          <w:rStyle w:val="StyleUnderline"/>
          <w:rFonts w:cs="Times New Roman"/>
        </w:rPr>
        <w:t xml:space="preserve"> think it’s more important to avoid using a bunch of </w:t>
      </w:r>
      <w:r w:rsidRPr="000C62C2">
        <w:rPr>
          <w:rFonts w:ascii="Times New Roman" w:hAnsi="Times New Roman" w:cs="Times New Roman"/>
        </w:rPr>
        <w:t xml:space="preserve">(mostly </w:t>
      </w:r>
      <w:r w:rsidRPr="000C62C2">
        <w:rPr>
          <w:rStyle w:val="StyleUnderline"/>
          <w:rFonts w:cs="Times New Roman"/>
        </w:rPr>
        <w:t>harmless</w:t>
      </w:r>
      <w:r w:rsidRPr="000C62C2">
        <w:rPr>
          <w:rFonts w:ascii="Times New Roman" w:hAnsi="Times New Roman" w:cs="Times New Roman"/>
        </w:rPr>
        <w:t xml:space="preserve">) </w:t>
      </w:r>
      <w:r w:rsidRPr="000C62C2">
        <w:rPr>
          <w:rStyle w:val="StyleUnderline"/>
          <w:rFonts w:cs="Times New Roman"/>
        </w:rPr>
        <w:t xml:space="preserve">words </w:t>
      </w:r>
      <w:r w:rsidRPr="000C62C2">
        <w:rPr>
          <w:rStyle w:val="Emphasis"/>
          <w:rFonts w:cs="Times New Roman"/>
        </w:rPr>
        <w:t>instead of facing actual problems in our society regarding disabled people</w:t>
      </w:r>
      <w:r w:rsidRPr="000C62C2">
        <w:rPr>
          <w:rStyle w:val="StyleUnderline"/>
          <w:rFonts w:cs="Times New Roman"/>
        </w:rPr>
        <w:t xml:space="preserve"> </w:t>
      </w:r>
      <w:r w:rsidRPr="000C62C2">
        <w:rPr>
          <w:rFonts w:ascii="Times New Roman" w:hAnsi="Times New Roman" w:cs="Times New Roman"/>
        </w:rPr>
        <w:t xml:space="preserve">(e.g. </w:t>
      </w:r>
      <w:r w:rsidRPr="000C62C2">
        <w:rPr>
          <w:rStyle w:val="StyleUnderline"/>
          <w:rFonts w:cs="Times New Roman"/>
        </w:rPr>
        <w:t>lack of wheelchair access at certain schools and other public buildings</w:t>
      </w:r>
      <w:r w:rsidRPr="000C62C2">
        <w:rPr>
          <w:rFonts w:ascii="Times New Roman" w:hAnsi="Times New Roman" w:cs="Times New Roman"/>
        </w:rPr>
        <w:t xml:space="preserve">, </w:t>
      </w:r>
      <w:r w:rsidRPr="000C62C2">
        <w:rPr>
          <w:rStyle w:val="StyleUnderline"/>
          <w:rFonts w:cs="Times New Roman"/>
        </w:rPr>
        <w:t>the stigmas and stereotypes surrounding disabled people</w:t>
      </w:r>
      <w:r w:rsidRPr="000C62C2">
        <w:rPr>
          <w:rFonts w:ascii="Times New Roman" w:hAnsi="Times New Roman" w:cs="Times New Roman"/>
        </w:rPr>
        <w:t xml:space="preserve">, </w:t>
      </w:r>
      <w:r w:rsidRPr="000C62C2">
        <w:rPr>
          <w:rStyle w:val="StyleUnderline"/>
          <w:rFonts w:cs="Times New Roman"/>
        </w:rPr>
        <w:t xml:space="preserve">the fact that many </w:t>
      </w:r>
      <w:proofErr w:type="spellStart"/>
      <w:r w:rsidRPr="000C62C2">
        <w:rPr>
          <w:rStyle w:val="StyleUnderline"/>
          <w:rFonts w:cs="Times New Roman"/>
        </w:rPr>
        <w:t>carers</w:t>
      </w:r>
      <w:proofErr w:type="spellEnd"/>
      <w:r w:rsidRPr="000C62C2">
        <w:rPr>
          <w:rStyle w:val="StyleUnderline"/>
          <w:rFonts w:cs="Times New Roman"/>
        </w:rPr>
        <w:t xml:space="preserve"> are physically and mentally drained because caring for another is a full-time job with no vacation time</w:t>
      </w:r>
      <w:r w:rsidRPr="000C62C2">
        <w:rPr>
          <w:rFonts w:ascii="Times New Roman" w:hAnsi="Times New Roman" w:cs="Times New Roman"/>
        </w:rPr>
        <w:t xml:space="preserve">, the fact that many severely disabled people end up in nursing homes for the elderly rather than age-appropriate disability homes, </w:t>
      </w:r>
      <w:proofErr w:type="spellStart"/>
      <w:r w:rsidRPr="000C62C2">
        <w:rPr>
          <w:rFonts w:ascii="Times New Roman" w:hAnsi="Times New Roman" w:cs="Times New Roman"/>
        </w:rPr>
        <w:t>etc</w:t>
      </w:r>
      <w:proofErr w:type="spellEnd"/>
      <w:r w:rsidRPr="000C62C2">
        <w:rPr>
          <w:rFonts w:ascii="Times New Roman" w:hAnsi="Times New Roman" w:cs="Times New Roman"/>
        </w:rPr>
        <w:t>)</w:t>
      </w:r>
    </w:p>
    <w:p w:rsidR="008D5F79" w:rsidRPr="000C62C2" w:rsidRDefault="008D5F79" w:rsidP="008D5F79">
      <w:pPr>
        <w:rPr>
          <w:rStyle w:val="StyleUnderline"/>
          <w:rFonts w:cs="Times New Roman"/>
        </w:rPr>
      </w:pPr>
    </w:p>
    <w:p w:rsidR="008D5F79" w:rsidRPr="000C62C2" w:rsidRDefault="008D5F79" w:rsidP="008D5F79">
      <w:pPr>
        <w:rPr>
          <w:rStyle w:val="StyleUnderline"/>
          <w:rFonts w:cs="Times New Roman"/>
        </w:rPr>
      </w:pPr>
      <w:r w:rsidRPr="000C62C2">
        <w:rPr>
          <w:rStyle w:val="StyleUnderline"/>
          <w:rFonts w:cs="Times New Roman"/>
        </w:rPr>
        <w:t>Nope</w:t>
      </w:r>
      <w:r w:rsidRPr="000C62C2">
        <w:rPr>
          <w:rFonts w:ascii="Times New Roman" w:hAnsi="Times New Roman" w:cs="Times New Roman"/>
        </w:rPr>
        <w:t xml:space="preserve">, </w:t>
      </w:r>
      <w:r w:rsidRPr="000C62C2">
        <w:rPr>
          <w:rStyle w:val="Emphasis"/>
          <w:rFonts w:cs="Times New Roman"/>
        </w:rPr>
        <w:t>instead we are told the most important thing is that</w:t>
      </w:r>
      <w:r w:rsidRPr="000C62C2">
        <w:rPr>
          <w:rStyle w:val="StyleUnderline"/>
          <w:rFonts w:cs="Times New Roman"/>
        </w:rPr>
        <w:t xml:space="preserve"> </w:t>
      </w:r>
      <w:r w:rsidRPr="000C62C2">
        <w:rPr>
          <w:rStyle w:val="Emphasis"/>
          <w:rFonts w:cs="Times New Roman"/>
        </w:rPr>
        <w:t>nobody should use words like “stupid” or “dumb” or “lame”</w:t>
      </w:r>
      <w:r w:rsidRPr="000C62C2">
        <w:rPr>
          <w:rStyle w:val="StyleUnderline"/>
          <w:rFonts w:cs="Times New Roman"/>
        </w:rPr>
        <w:t xml:space="preserve"> because it might offend mentally and physically disabled people</w:t>
      </w:r>
      <w:r w:rsidRPr="000C62C2">
        <w:rPr>
          <w:rFonts w:ascii="Times New Roman" w:hAnsi="Times New Roman" w:cs="Times New Roman"/>
        </w:rPr>
        <w:t xml:space="preserve">. </w:t>
      </w:r>
      <w:r w:rsidRPr="000C62C2">
        <w:rPr>
          <w:rStyle w:val="StyleUnderline"/>
          <w:rFonts w:cs="Times New Roman"/>
        </w:rPr>
        <w:t>Are you</w:t>
      </w:r>
      <w:r w:rsidRPr="000C62C2">
        <w:rPr>
          <w:rFonts w:ascii="Times New Roman" w:hAnsi="Times New Roman" w:cs="Times New Roman"/>
        </w:rPr>
        <w:t xml:space="preserve"> fucking </w:t>
      </w:r>
      <w:r w:rsidRPr="000C62C2">
        <w:rPr>
          <w:rStyle w:val="StyleUnderline"/>
          <w:rFonts w:cs="Times New Roman"/>
        </w:rPr>
        <w:t>serious</w:t>
      </w:r>
      <w:r w:rsidRPr="000C62C2">
        <w:rPr>
          <w:rFonts w:ascii="Times New Roman" w:hAnsi="Times New Roman" w:cs="Times New Roman"/>
        </w:rPr>
        <w:t xml:space="preserve">!? </w:t>
      </w:r>
      <w:r w:rsidRPr="000C62C2">
        <w:rPr>
          <w:rStyle w:val="StyleUnderline"/>
          <w:rFonts w:cs="Times New Roman"/>
        </w:rPr>
        <w:t>Does nobody seem to get how</w:t>
      </w:r>
      <w:r w:rsidRPr="000C62C2">
        <w:rPr>
          <w:rFonts w:ascii="Times New Roman" w:hAnsi="Times New Roman" w:cs="Times New Roman"/>
        </w:rPr>
        <w:t xml:space="preserve"> </w:t>
      </w:r>
      <w:proofErr w:type="spellStart"/>
      <w:r w:rsidRPr="000C62C2">
        <w:rPr>
          <w:rFonts w:ascii="Times New Roman" w:hAnsi="Times New Roman" w:cs="Times New Roman"/>
        </w:rPr>
        <w:t>how</w:t>
      </w:r>
      <w:proofErr w:type="spellEnd"/>
      <w:r w:rsidRPr="000C62C2">
        <w:rPr>
          <w:rFonts w:ascii="Times New Roman" w:hAnsi="Times New Roman" w:cs="Times New Roman"/>
        </w:rPr>
        <w:t xml:space="preserve"> fucking </w:t>
      </w:r>
      <w:r w:rsidRPr="000C62C2">
        <w:rPr>
          <w:rStyle w:val="StyleUnderline"/>
          <w:rFonts w:cs="Times New Roman"/>
        </w:rPr>
        <w:t>offensive that is</w:t>
      </w:r>
      <w:r w:rsidRPr="000C62C2">
        <w:rPr>
          <w:rFonts w:ascii="Times New Roman" w:hAnsi="Times New Roman" w:cs="Times New Roman"/>
        </w:rPr>
        <w:t xml:space="preserve">?! </w:t>
      </w:r>
      <w:r w:rsidRPr="000C62C2">
        <w:rPr>
          <w:rStyle w:val="StyleUnderline"/>
          <w:rFonts w:cs="Times New Roman"/>
        </w:rPr>
        <w:t>People with mental disabilities aren’t stupid, people with physical disabilities aren’t lame</w:t>
      </w:r>
      <w:r w:rsidRPr="000C62C2">
        <w:rPr>
          <w:rFonts w:ascii="Times New Roman" w:hAnsi="Times New Roman" w:cs="Times New Roman"/>
        </w:rPr>
        <w:t xml:space="preserve">, </w:t>
      </w:r>
      <w:r w:rsidRPr="000C62C2">
        <w:rPr>
          <w:rStyle w:val="StyleUnderline"/>
          <w:rFonts w:cs="Times New Roman"/>
        </w:rPr>
        <w:t xml:space="preserve">and </w:t>
      </w:r>
      <w:proofErr w:type="gramStart"/>
      <w:r w:rsidRPr="000C62C2">
        <w:rPr>
          <w:rStyle w:val="StyleUnderline"/>
          <w:rFonts w:cs="Times New Roman"/>
        </w:rPr>
        <w:t>these word</w:t>
      </w:r>
      <w:proofErr w:type="gramEnd"/>
      <w:r w:rsidRPr="000C62C2">
        <w:rPr>
          <w:rStyle w:val="StyleUnderline"/>
          <w:rFonts w:cs="Times New Roman"/>
        </w:rPr>
        <w:t xml:space="preserve"> should never be used that way!</w:t>
      </w:r>
    </w:p>
    <w:p w:rsidR="008D5F79" w:rsidRPr="000C62C2" w:rsidRDefault="008D5F79" w:rsidP="008D5F79">
      <w:pPr>
        <w:rPr>
          <w:rStyle w:val="StyleUnderline"/>
          <w:rFonts w:cs="Times New Roman"/>
        </w:rPr>
      </w:pPr>
    </w:p>
    <w:p w:rsidR="008D5F79" w:rsidRPr="000C62C2" w:rsidRDefault="008D5F79" w:rsidP="008D5F79">
      <w:pPr>
        <w:rPr>
          <w:rStyle w:val="Emphasis"/>
          <w:rFonts w:cs="Times New Roman"/>
        </w:rPr>
      </w:pPr>
      <w:r w:rsidRPr="000C62C2">
        <w:rPr>
          <w:rStyle w:val="StyleUnderline"/>
          <w:rFonts w:cs="Times New Roman"/>
        </w:rPr>
        <w:t xml:space="preserve">Using them as a way to describe or insult disabled people is so ridiculously out-of-date that not even </w:t>
      </w:r>
      <w:proofErr w:type="spellStart"/>
      <w:r w:rsidRPr="000C62C2">
        <w:rPr>
          <w:rStyle w:val="StyleUnderline"/>
          <w:rFonts w:cs="Times New Roman"/>
        </w:rPr>
        <w:t>Mr</w:t>
      </w:r>
      <w:proofErr w:type="spellEnd"/>
      <w:r w:rsidRPr="000C62C2">
        <w:rPr>
          <w:rStyle w:val="StyleUnderline"/>
          <w:rFonts w:cs="Times New Roman"/>
        </w:rPr>
        <w:t xml:space="preserve"> Burns from The Simpsons would use them in that way! Nowadays they’re common words</w:t>
      </w:r>
      <w:r w:rsidRPr="000C62C2">
        <w:rPr>
          <w:rFonts w:ascii="Times New Roman" w:hAnsi="Times New Roman" w:cs="Times New Roman"/>
        </w:rPr>
        <w:t xml:space="preserve">. </w:t>
      </w:r>
      <w:r w:rsidRPr="000C62C2">
        <w:rPr>
          <w:rStyle w:val="StyleUnderline"/>
          <w:rFonts w:cs="Times New Roman"/>
        </w:rPr>
        <w:t>They’ve evolved to have completely new meanings</w:t>
      </w:r>
      <w:r w:rsidRPr="000C62C2">
        <w:rPr>
          <w:rFonts w:ascii="Times New Roman" w:hAnsi="Times New Roman" w:cs="Times New Roman"/>
        </w:rPr>
        <w:t xml:space="preserve">. </w:t>
      </w:r>
      <w:proofErr w:type="gramStart"/>
      <w:r w:rsidRPr="000C62C2">
        <w:rPr>
          <w:rFonts w:ascii="Times New Roman" w:hAnsi="Times New Roman" w:cs="Times New Roman"/>
        </w:rPr>
        <w:t>It’s</w:t>
      </w:r>
      <w:proofErr w:type="gramEnd"/>
      <w:r w:rsidRPr="000C62C2">
        <w:rPr>
          <w:rFonts w:ascii="Times New Roman" w:hAnsi="Times New Roman" w:cs="Times New Roman"/>
        </w:rPr>
        <w:t xml:space="preserve"> okay to say “ugh, I’m so stupid” after flunking a test. Everybody KNOWS you don’t mean “I’m as stupid as a mentally disabled person!” But by associating them with mentally/physically disabled people, </w:t>
      </w:r>
      <w:r w:rsidRPr="000C62C2">
        <w:rPr>
          <w:rStyle w:val="Emphasis"/>
          <w:rFonts w:cs="Times New Roman"/>
        </w:rPr>
        <w:t>you’re basically TURNING those words into slurs.</w:t>
      </w:r>
      <w:r w:rsidRPr="000C62C2">
        <w:rPr>
          <w:rFonts w:ascii="Times New Roman" w:hAnsi="Times New Roman" w:cs="Times New Roman"/>
        </w:rPr>
        <w:t xml:space="preserve">  </w:t>
      </w:r>
      <w:r w:rsidRPr="000C62C2">
        <w:rPr>
          <w:rStyle w:val="StyleUnderline"/>
          <w:rFonts w:cs="Times New Roman"/>
        </w:rPr>
        <w:t xml:space="preserve">Now whenever someone says that “stupid” and “idiot” </w:t>
      </w:r>
      <w:proofErr w:type="gramStart"/>
      <w:r w:rsidRPr="000C62C2">
        <w:rPr>
          <w:rStyle w:val="StyleUnderline"/>
          <w:rFonts w:cs="Times New Roman"/>
        </w:rPr>
        <w:t>are</w:t>
      </w:r>
      <w:proofErr w:type="gramEnd"/>
      <w:r w:rsidRPr="000C62C2">
        <w:rPr>
          <w:rStyle w:val="StyleUnderline"/>
          <w:rFonts w:cs="Times New Roman"/>
        </w:rPr>
        <w:t xml:space="preserve"> </w:t>
      </w:r>
      <w:proofErr w:type="spellStart"/>
      <w:r w:rsidRPr="000C62C2">
        <w:rPr>
          <w:rStyle w:val="StyleUnderline"/>
          <w:rFonts w:cs="Times New Roman"/>
        </w:rPr>
        <w:t>ableist</w:t>
      </w:r>
      <w:proofErr w:type="spellEnd"/>
      <w:r w:rsidRPr="000C62C2">
        <w:rPr>
          <w:rFonts w:ascii="Times New Roman" w:hAnsi="Times New Roman" w:cs="Times New Roman"/>
        </w:rPr>
        <w:t xml:space="preserve">, the first thought when someone hears that word is disabled people. </w:t>
      </w:r>
      <w:r w:rsidRPr="000C62C2">
        <w:rPr>
          <w:rStyle w:val="Emphasis"/>
          <w:rFonts w:cs="Times New Roman"/>
        </w:rPr>
        <w:t>Mentally and physically disabled people should never even cross your mind when you use those words!</w:t>
      </w:r>
    </w:p>
    <w:p w:rsidR="008D5F79" w:rsidRPr="000C62C2" w:rsidRDefault="008D5F79" w:rsidP="008D5F79">
      <w:pPr>
        <w:rPr>
          <w:rStyle w:val="StyleUnderline"/>
          <w:rFonts w:cs="Times New Roman"/>
        </w:rPr>
      </w:pPr>
    </w:p>
    <w:p w:rsidR="008D5F79" w:rsidRPr="000C62C2" w:rsidRDefault="008D5F79" w:rsidP="008D5F79">
      <w:pPr>
        <w:rPr>
          <w:rStyle w:val="StyleUnderline"/>
          <w:rFonts w:cs="Times New Roman"/>
        </w:rPr>
      </w:pPr>
      <w:r w:rsidRPr="000C62C2">
        <w:rPr>
          <w:rStyle w:val="StyleUnderline"/>
          <w:rFonts w:cs="Times New Roman"/>
        </w:rPr>
        <w:t xml:space="preserve">Ableism isn’t a bunch of words that some </w:t>
      </w:r>
      <w:proofErr w:type="spellStart"/>
      <w:r w:rsidRPr="000C62C2">
        <w:rPr>
          <w:rStyle w:val="StyleUnderline"/>
          <w:rFonts w:cs="Times New Roman"/>
        </w:rPr>
        <w:t>tumblr</w:t>
      </w:r>
      <w:proofErr w:type="spellEnd"/>
      <w:r w:rsidRPr="000C62C2">
        <w:rPr>
          <w:rStyle w:val="StyleUnderline"/>
          <w:rFonts w:cs="Times New Roman"/>
        </w:rPr>
        <w:t xml:space="preserve"> blogger put together to “</w:t>
      </w:r>
      <w:proofErr w:type="spellStart"/>
      <w:r w:rsidRPr="000C62C2">
        <w:rPr>
          <w:rStyle w:val="StyleUnderline"/>
          <w:rFonts w:cs="Times New Roman"/>
        </w:rPr>
        <w:t>educate</w:t>
      </w:r>
      <w:r w:rsidRPr="000C62C2">
        <w:rPr>
          <w:rFonts w:ascii="Times New Roman" w:hAnsi="Times New Roman" w:cs="Times New Roman"/>
        </w:rPr>
        <w:t>"able</w:t>
      </w:r>
      <w:proofErr w:type="spellEnd"/>
      <w:r w:rsidRPr="000C62C2">
        <w:rPr>
          <w:rFonts w:ascii="Times New Roman" w:hAnsi="Times New Roman" w:cs="Times New Roman"/>
        </w:rPr>
        <w:t>-</w:t>
      </w:r>
      <w:proofErr w:type="gramStart"/>
      <w:r w:rsidRPr="000C62C2">
        <w:rPr>
          <w:rFonts w:ascii="Times New Roman" w:hAnsi="Times New Roman" w:cs="Times New Roman"/>
        </w:rPr>
        <w:t>bodied  people</w:t>
      </w:r>
      <w:proofErr w:type="gramEnd"/>
      <w:r w:rsidRPr="000C62C2">
        <w:rPr>
          <w:rFonts w:ascii="Times New Roman" w:hAnsi="Times New Roman" w:cs="Times New Roman"/>
        </w:rPr>
        <w:t xml:space="preserve"> on how not to offend those with disabilities. </w:t>
      </w:r>
      <w:r w:rsidRPr="000C62C2">
        <w:rPr>
          <w:rStyle w:val="Emphasis"/>
          <w:rFonts w:cs="Times New Roman"/>
        </w:rPr>
        <w:t>Ableism is remaining ignorant to genuine issues in our society regarding disabilities and disability care</w:t>
      </w:r>
      <w:r w:rsidRPr="000C62C2">
        <w:rPr>
          <w:rFonts w:ascii="Times New Roman" w:hAnsi="Times New Roman" w:cs="Times New Roman"/>
        </w:rPr>
        <w:t xml:space="preserve">. </w:t>
      </w:r>
      <w:r w:rsidRPr="000C62C2">
        <w:rPr>
          <w:rStyle w:val="StyleUnderline"/>
          <w:rFonts w:cs="Times New Roman"/>
        </w:rPr>
        <w:t xml:space="preserve">Ableism is associating words like </w:t>
      </w:r>
      <w:r w:rsidRPr="000C62C2">
        <w:rPr>
          <w:rFonts w:ascii="Times New Roman" w:hAnsi="Times New Roman" w:cs="Times New Roman"/>
        </w:rPr>
        <w:t>"</w:t>
      </w:r>
      <w:r w:rsidRPr="000C62C2">
        <w:rPr>
          <w:rStyle w:val="StyleUnderline"/>
          <w:rFonts w:cs="Times New Roman"/>
        </w:rPr>
        <w:t>stupid” and “lame” with people like me</w:t>
      </w:r>
      <w:r w:rsidRPr="000C62C2">
        <w:rPr>
          <w:rFonts w:ascii="Times New Roman" w:hAnsi="Times New Roman" w:cs="Times New Roman"/>
        </w:rPr>
        <w:t>.</w:t>
      </w:r>
    </w:p>
    <w:p w:rsidR="008D5F79" w:rsidRPr="000C62C2" w:rsidRDefault="008D5F79" w:rsidP="008D5F79">
      <w:pPr>
        <w:rPr>
          <w:rFonts w:ascii="Times New Roman" w:hAnsi="Times New Roman" w:cs="Times New Roman"/>
        </w:rPr>
      </w:pPr>
      <w:r w:rsidRPr="000C62C2">
        <w:rPr>
          <w:rStyle w:val="StyleUnderline"/>
          <w:rFonts w:cs="Times New Roman"/>
        </w:rPr>
        <w:t xml:space="preserve">And if you call me </w:t>
      </w:r>
      <w:proofErr w:type="spellStart"/>
      <w:r w:rsidRPr="000C62C2">
        <w:rPr>
          <w:rStyle w:val="StyleUnderline"/>
          <w:rFonts w:cs="Times New Roman"/>
        </w:rPr>
        <w:t>ableist</w:t>
      </w:r>
      <w:proofErr w:type="spellEnd"/>
      <w:r w:rsidRPr="000C62C2">
        <w:rPr>
          <w:rStyle w:val="StyleUnderline"/>
          <w:rFonts w:cs="Times New Roman"/>
        </w:rPr>
        <w:t xml:space="preserve"> for saying you’re stupid</w:t>
      </w:r>
      <w:r w:rsidRPr="000C62C2">
        <w:rPr>
          <w:rFonts w:ascii="Times New Roman" w:hAnsi="Times New Roman" w:cs="Times New Roman"/>
        </w:rPr>
        <w:t>, I’ll hit you with my cane</w:t>
      </w:r>
    </w:p>
    <w:p w:rsidR="001A128D" w:rsidRPr="000C62C2" w:rsidRDefault="001A128D" w:rsidP="000C62C2"/>
    <w:p w:rsidR="00ED4AEA" w:rsidRPr="000C62C2" w:rsidRDefault="00ED4AEA" w:rsidP="00ED4AEA">
      <w:pPr>
        <w:pStyle w:val="Heading3"/>
        <w:rPr>
          <w:rFonts w:cs="Times New Roman"/>
        </w:rPr>
      </w:pPr>
      <w:r w:rsidRPr="000C62C2">
        <w:rPr>
          <w:rFonts w:cs="Times New Roman"/>
        </w:rPr>
        <w:t>A/T Patriarchy</w:t>
      </w:r>
    </w:p>
    <w:p w:rsidR="006E50B1" w:rsidRPr="000C62C2" w:rsidRDefault="006E50B1" w:rsidP="005C1B83">
      <w:pPr>
        <w:pStyle w:val="Heading4"/>
        <w:rPr>
          <w:sz w:val="28"/>
        </w:rPr>
      </w:pPr>
      <w:r w:rsidRPr="000C62C2">
        <w:rPr>
          <w:sz w:val="28"/>
        </w:rPr>
        <w:t>Patriarchy doesn’t cause war—their evidence can’t explain variations in the outbreak of conflict.</w:t>
      </w:r>
    </w:p>
    <w:p w:rsidR="006E50B1" w:rsidRPr="000C62C2" w:rsidRDefault="006E50B1" w:rsidP="006E50B1">
      <w:pPr>
        <w:pStyle w:val="Citation-FirstLine"/>
        <w:rPr>
          <w:rFonts w:ascii="Times New Roman" w:hAnsi="Times New Roman"/>
          <w:sz w:val="22"/>
          <w:szCs w:val="22"/>
        </w:rPr>
      </w:pPr>
      <w:r w:rsidRPr="000C62C2">
        <w:rPr>
          <w:rFonts w:ascii="Times New Roman" w:hAnsi="Times New Roman"/>
          <w:sz w:val="22"/>
          <w:szCs w:val="22"/>
        </w:rPr>
        <w:t xml:space="preserve">Jack S. </w:t>
      </w:r>
      <w:r w:rsidRPr="000C62C2">
        <w:rPr>
          <w:rStyle w:val="Citation-AuthorDate"/>
          <w:rFonts w:ascii="Times New Roman" w:hAnsi="Times New Roman"/>
          <w:sz w:val="22"/>
          <w:szCs w:val="22"/>
        </w:rPr>
        <w:t>Levy</w:t>
      </w:r>
      <w:r w:rsidRPr="000C62C2">
        <w:rPr>
          <w:rFonts w:ascii="Times New Roman" w:hAnsi="Times New Roman"/>
          <w:sz w:val="22"/>
          <w:szCs w:val="22"/>
        </w:rPr>
        <w:t xml:space="preserve">, Governors' Professor of Political Science at Rutgers University, </w:t>
      </w:r>
      <w:r w:rsidRPr="000C62C2">
        <w:rPr>
          <w:rStyle w:val="Citation-AuthorDate"/>
          <w:rFonts w:ascii="Times New Roman" w:hAnsi="Times New Roman"/>
          <w:sz w:val="22"/>
          <w:szCs w:val="22"/>
        </w:rPr>
        <w:t>1998</w:t>
      </w:r>
    </w:p>
    <w:p w:rsidR="006E50B1" w:rsidRPr="000C62C2" w:rsidRDefault="006E50B1" w:rsidP="006E50B1">
      <w:pPr>
        <w:pStyle w:val="Citation-Complete"/>
        <w:rPr>
          <w:rFonts w:ascii="Times New Roman" w:hAnsi="Times New Roman"/>
          <w:sz w:val="22"/>
          <w:szCs w:val="22"/>
        </w:rPr>
      </w:pPr>
      <w:r w:rsidRPr="000C62C2">
        <w:rPr>
          <w:rFonts w:ascii="Times New Roman" w:hAnsi="Times New Roman"/>
          <w:sz w:val="22"/>
          <w:szCs w:val="22"/>
        </w:rPr>
        <w:t xml:space="preserve">[“The Causes </w:t>
      </w:r>
      <w:proofErr w:type="gramStart"/>
      <w:r w:rsidRPr="000C62C2">
        <w:rPr>
          <w:rFonts w:ascii="Times New Roman" w:hAnsi="Times New Roman"/>
          <w:sz w:val="22"/>
          <w:szCs w:val="22"/>
        </w:rPr>
        <w:t>Of</w:t>
      </w:r>
      <w:proofErr w:type="gramEnd"/>
      <w:r w:rsidRPr="000C62C2">
        <w:rPr>
          <w:rFonts w:ascii="Times New Roman" w:hAnsi="Times New Roman"/>
          <w:sz w:val="22"/>
          <w:szCs w:val="22"/>
        </w:rPr>
        <w:t xml:space="preserve"> War And The Conditions Of Peace,” </w:t>
      </w:r>
      <w:r w:rsidRPr="000C62C2">
        <w:rPr>
          <w:rFonts w:ascii="Times New Roman" w:hAnsi="Times New Roman"/>
          <w:i/>
          <w:sz w:val="22"/>
          <w:szCs w:val="22"/>
        </w:rPr>
        <w:t>Annual Review of Political Science</w:t>
      </w:r>
      <w:r w:rsidRPr="000C62C2">
        <w:rPr>
          <w:rFonts w:ascii="Times New Roman" w:hAnsi="Times New Roman"/>
          <w:sz w:val="22"/>
          <w:szCs w:val="22"/>
        </w:rPr>
        <w:t xml:space="preserve">, Volume 1, June, Available Online to Subscribing Institutions via Annual Reviews Full Text </w:t>
      </w:r>
      <w:r w:rsidRPr="000C62C2">
        <w:rPr>
          <w:rFonts w:ascii="Times New Roman" w:hAnsi="Times New Roman"/>
          <w:i/>
          <w:sz w:val="22"/>
          <w:szCs w:val="22"/>
        </w:rPr>
        <w:t>// BATMAN</w:t>
      </w:r>
      <w:r w:rsidRPr="000C62C2">
        <w:rPr>
          <w:rFonts w:ascii="Times New Roman" w:hAnsi="Times New Roman"/>
          <w:sz w:val="22"/>
          <w:szCs w:val="22"/>
        </w:rPr>
        <w:t>]</w:t>
      </w:r>
    </w:p>
    <w:p w:rsidR="006E50B1" w:rsidRPr="000C62C2" w:rsidRDefault="006E50B1" w:rsidP="006E50B1">
      <w:pPr>
        <w:rPr>
          <w:rFonts w:ascii="Times New Roman" w:hAnsi="Times New Roman" w:cs="Times New Roman"/>
        </w:rPr>
      </w:pPr>
      <w:r w:rsidRPr="000C62C2">
        <w:rPr>
          <w:rFonts w:ascii="Times New Roman" w:hAnsi="Times New Roman" w:cs="Times New Roman"/>
        </w:rPr>
        <w:t xml:space="preserve">Another exception to the focus on variations in war and peace can be found in some feminist theorizing about the outbreak of war, although </w:t>
      </w:r>
      <w:r w:rsidRPr="000C62C2">
        <w:rPr>
          <w:rStyle w:val="CardText-Underlined"/>
          <w:rFonts w:ascii="Times New Roman" w:hAnsi="Times New Roman" w:cs="Times New Roman"/>
          <w:sz w:val="22"/>
        </w:rPr>
        <w:t>most feminist work on war focuses on the consequences of war</w:t>
      </w:r>
      <w:r w:rsidRPr="000C62C2">
        <w:rPr>
          <w:rFonts w:ascii="Times New Roman" w:hAnsi="Times New Roman" w:cs="Times New Roman"/>
        </w:rPr>
        <w:t xml:space="preserve">, particularly for women, </w:t>
      </w:r>
      <w:r w:rsidRPr="000C62C2">
        <w:rPr>
          <w:rStyle w:val="CardText-Underlined"/>
          <w:rFonts w:ascii="Times New Roman" w:hAnsi="Times New Roman" w:cs="Times New Roman"/>
          <w:sz w:val="22"/>
        </w:rPr>
        <w:t>rather than on the outbreak of war</w:t>
      </w:r>
      <w:r w:rsidRPr="000C62C2">
        <w:rPr>
          <w:rFonts w:ascii="Times New Roman" w:hAnsi="Times New Roman" w:cs="Times New Roman"/>
        </w:rPr>
        <w:t xml:space="preserve"> (</w:t>
      </w:r>
      <w:proofErr w:type="spellStart"/>
      <w:r w:rsidRPr="000C62C2">
        <w:rPr>
          <w:rFonts w:ascii="Times New Roman" w:hAnsi="Times New Roman" w:cs="Times New Roman"/>
        </w:rPr>
        <w:t>Elshtain</w:t>
      </w:r>
      <w:proofErr w:type="spellEnd"/>
      <w:r w:rsidRPr="000C62C2">
        <w:rPr>
          <w:rFonts w:ascii="Times New Roman" w:hAnsi="Times New Roman" w:cs="Times New Roman"/>
        </w:rPr>
        <w:t xml:space="preserve"> 1987, </w:t>
      </w:r>
      <w:proofErr w:type="spellStart"/>
      <w:r w:rsidRPr="000C62C2">
        <w:rPr>
          <w:rFonts w:ascii="Times New Roman" w:hAnsi="Times New Roman" w:cs="Times New Roman"/>
        </w:rPr>
        <w:t>Enloe</w:t>
      </w:r>
      <w:proofErr w:type="spellEnd"/>
      <w:r w:rsidRPr="000C62C2">
        <w:rPr>
          <w:rFonts w:ascii="Times New Roman" w:hAnsi="Times New Roman" w:cs="Times New Roman"/>
        </w:rPr>
        <w:t xml:space="preserve"> 1990, Peterson 1992, </w:t>
      </w:r>
      <w:proofErr w:type="spellStart"/>
      <w:r w:rsidRPr="000C62C2">
        <w:rPr>
          <w:rFonts w:ascii="Times New Roman" w:hAnsi="Times New Roman" w:cs="Times New Roman"/>
        </w:rPr>
        <w:t>Tickner</w:t>
      </w:r>
      <w:proofErr w:type="spellEnd"/>
      <w:r w:rsidRPr="000C62C2">
        <w:rPr>
          <w:rFonts w:ascii="Times New Roman" w:hAnsi="Times New Roman" w:cs="Times New Roman"/>
        </w:rPr>
        <w:t xml:space="preserve"> 1992, Sylvester 1994). The argument is that the gendered nature of states, cultures, and the world system contributes to the persistence of war in world politics. This might provide an alternative (or supplement) to anarchy as an answer to the first question of why violence and war repeatedly occur in international politics, although </w:t>
      </w:r>
      <w:r w:rsidRPr="000C62C2">
        <w:rPr>
          <w:rStyle w:val="Emphasis"/>
          <w:rFonts w:cs="Times New Roman"/>
        </w:rPr>
        <w:t>the fact that peace is more common than war makes it difficult to argue that patriarchy</w:t>
      </w:r>
      <w:r w:rsidRPr="000C62C2">
        <w:rPr>
          <w:rFonts w:ascii="Times New Roman" w:hAnsi="Times New Roman" w:cs="Times New Roman"/>
        </w:rPr>
        <w:t xml:space="preserve"> (or anarchy) </w:t>
      </w:r>
      <w:r w:rsidRPr="000C62C2">
        <w:rPr>
          <w:rStyle w:val="Emphasis"/>
          <w:rFonts w:cs="Times New Roman"/>
        </w:rPr>
        <w:t>causes war</w:t>
      </w:r>
      <w:r w:rsidRPr="000C62C2">
        <w:rPr>
          <w:rStyle w:val="CardText-Underlined"/>
          <w:rFonts w:ascii="Times New Roman" w:hAnsi="Times New Roman" w:cs="Times New Roman"/>
          <w:sz w:val="22"/>
        </w:rPr>
        <w:t>. Theories of patriarchy might</w:t>
      </w:r>
      <w:r w:rsidRPr="000C62C2">
        <w:rPr>
          <w:rFonts w:ascii="Times New Roman" w:hAnsi="Times New Roman" w:cs="Times New Roman"/>
        </w:rPr>
        <w:t xml:space="preserve"> also </w:t>
      </w:r>
      <w:r w:rsidRPr="000C62C2">
        <w:rPr>
          <w:rStyle w:val="CardText-Underlined"/>
          <w:rFonts w:ascii="Times New Roman" w:hAnsi="Times New Roman" w:cs="Times New Roman"/>
          <w:sz w:val="22"/>
        </w:rPr>
        <w:t>help answer the</w:t>
      </w:r>
      <w:r w:rsidRPr="000C62C2">
        <w:rPr>
          <w:rFonts w:ascii="Times New Roman" w:hAnsi="Times New Roman" w:cs="Times New Roman"/>
        </w:rPr>
        <w:t xml:space="preserve"> second </w:t>
      </w:r>
      <w:r w:rsidRPr="000C62C2">
        <w:rPr>
          <w:rStyle w:val="CardText-Underlined"/>
          <w:rFonts w:ascii="Times New Roman" w:hAnsi="Times New Roman" w:cs="Times New Roman"/>
          <w:sz w:val="22"/>
        </w:rPr>
        <w:t>question of variations in war and peace</w:t>
      </w:r>
      <w:r w:rsidRPr="000C62C2">
        <w:rPr>
          <w:rFonts w:ascii="Times New Roman" w:hAnsi="Times New Roman" w:cs="Times New Roman"/>
        </w:rPr>
        <w:t xml:space="preserve">, </w:t>
      </w:r>
      <w:r w:rsidRPr="000C62C2">
        <w:rPr>
          <w:rStyle w:val="CardText-Underlined"/>
          <w:rFonts w:ascii="Times New Roman" w:hAnsi="Times New Roman" w:cs="Times New Roman"/>
          <w:sz w:val="22"/>
        </w:rPr>
        <w:t>if they identified differences in the patriarchal structures and gender relations in different international and domestic political systems in different historical contexts</w:t>
      </w:r>
      <w:r w:rsidRPr="000C62C2">
        <w:rPr>
          <w:rFonts w:ascii="Times New Roman" w:hAnsi="Times New Roman" w:cs="Times New Roman"/>
        </w:rPr>
        <w:t xml:space="preserve">, </w:t>
      </w:r>
      <w:r w:rsidRPr="000C62C2">
        <w:rPr>
          <w:rStyle w:val="CardText-Underlined"/>
          <w:rFonts w:ascii="Times New Roman" w:hAnsi="Times New Roman" w:cs="Times New Roman"/>
          <w:sz w:val="22"/>
        </w:rPr>
        <w:t>and if they incorporated these differences into empirically testable hypotheses about the outbreak of war</w:t>
      </w:r>
      <w:r w:rsidRPr="000C62C2">
        <w:rPr>
          <w:rFonts w:ascii="Times New Roman" w:hAnsi="Times New Roman" w:cs="Times New Roman"/>
        </w:rPr>
        <w:t xml:space="preserve">. This is a promising research agenda, and one that has engaged some anthropologists. </w:t>
      </w:r>
      <w:r w:rsidRPr="000C62C2">
        <w:rPr>
          <w:rStyle w:val="CardText-Underlined"/>
          <w:rFonts w:ascii="Times New Roman" w:hAnsi="Times New Roman" w:cs="Times New Roman"/>
          <w:sz w:val="22"/>
        </w:rPr>
        <w:t xml:space="preserve">Most </w:t>
      </w:r>
      <w:r w:rsidRPr="000C62C2">
        <w:rPr>
          <w:rStyle w:val="Emphasis"/>
          <w:rFonts w:cs="Times New Roman"/>
        </w:rPr>
        <w:t>current feminist thinking</w:t>
      </w:r>
      <w:r w:rsidRPr="000C62C2">
        <w:rPr>
          <w:rStyle w:val="CardText-Underlined"/>
          <w:rFonts w:ascii="Times New Roman" w:hAnsi="Times New Roman" w:cs="Times New Roman"/>
          <w:sz w:val="22"/>
        </w:rPr>
        <w:t xml:space="preserve"> in political science </w:t>
      </w:r>
      <w:r w:rsidRPr="000C62C2">
        <w:rPr>
          <w:rStyle w:val="Emphasis"/>
          <w:rFonts w:cs="Times New Roman"/>
        </w:rPr>
        <w:t>about the outbreak of war</w:t>
      </w:r>
      <w:r w:rsidRPr="000C62C2">
        <w:rPr>
          <w:rStyle w:val="CardText-Underlined"/>
          <w:rFonts w:ascii="Times New Roman" w:hAnsi="Times New Roman" w:cs="Times New Roman"/>
          <w:sz w:val="22"/>
        </w:rPr>
        <w:t xml:space="preserve">, however, </w:t>
      </w:r>
      <w:r w:rsidRPr="000C62C2">
        <w:rPr>
          <w:rStyle w:val="Emphasis"/>
          <w:rFonts w:cs="Times New Roman"/>
        </w:rPr>
        <w:t>treats gendered systems and patriarchal structures</w:t>
      </w:r>
      <w:r w:rsidRPr="000C62C2">
        <w:rPr>
          <w:rFonts w:ascii="Times New Roman" w:hAnsi="Times New Roman" w:cs="Times New Roman"/>
        </w:rPr>
        <w:t xml:space="preserve"> in the same way that </w:t>
      </w:r>
      <w:proofErr w:type="spellStart"/>
      <w:r w:rsidRPr="000C62C2">
        <w:rPr>
          <w:rFonts w:ascii="Times New Roman" w:hAnsi="Times New Roman" w:cs="Times New Roman"/>
        </w:rPr>
        <w:t>neorealists</w:t>
      </w:r>
      <w:proofErr w:type="spellEnd"/>
      <w:r w:rsidRPr="000C62C2">
        <w:rPr>
          <w:rFonts w:ascii="Times New Roman" w:hAnsi="Times New Roman" w:cs="Times New Roman"/>
        </w:rPr>
        <w:t xml:space="preserve"> treat anarchy—</w:t>
      </w:r>
      <w:r w:rsidRPr="000C62C2">
        <w:rPr>
          <w:rStyle w:val="Emphasis"/>
          <w:rFonts w:cs="Times New Roman"/>
        </w:rPr>
        <w:t>as a constant</w:t>
      </w:r>
      <w:r w:rsidRPr="000C62C2">
        <w:rPr>
          <w:rFonts w:ascii="Times New Roman" w:hAnsi="Times New Roman" w:cs="Times New Roman"/>
        </w:rPr>
        <w:t>—</w:t>
      </w:r>
      <w:r w:rsidRPr="000C62C2">
        <w:rPr>
          <w:rStyle w:val="Emphasis"/>
          <w:rFonts w:cs="Times New Roman"/>
        </w:rPr>
        <w:t>and consequently</w:t>
      </w:r>
      <w:r w:rsidRPr="000C62C2">
        <w:rPr>
          <w:rStyle w:val="CardText-Underlined"/>
          <w:rFonts w:ascii="Times New Roman" w:hAnsi="Times New Roman" w:cs="Times New Roman"/>
          <w:sz w:val="22"/>
        </w:rPr>
        <w:t xml:space="preserve"> it </w:t>
      </w:r>
      <w:r w:rsidRPr="000C62C2">
        <w:rPr>
          <w:rStyle w:val="Circle"/>
          <w:rFonts w:ascii="Times New Roman" w:hAnsi="Times New Roman" w:cs="Times New Roman"/>
        </w:rPr>
        <w:t>cannot explain variations</w:t>
      </w:r>
      <w:r w:rsidRPr="000C62C2">
        <w:rPr>
          <w:rStyle w:val="Emphasis"/>
          <w:rFonts w:cs="Times New Roman"/>
        </w:rPr>
        <w:t xml:space="preserve"> in war and peace</w:t>
      </w:r>
      <w:r w:rsidRPr="000C62C2">
        <w:rPr>
          <w:rFonts w:ascii="Times New Roman" w:hAnsi="Times New Roman" w:cs="Times New Roman"/>
        </w:rPr>
        <w:t>.</w:t>
      </w:r>
    </w:p>
    <w:p w:rsidR="006E50B1" w:rsidRPr="000C62C2" w:rsidRDefault="006E50B1" w:rsidP="006E50B1">
      <w:pPr>
        <w:rPr>
          <w:rFonts w:ascii="Times New Roman" w:hAnsi="Times New Roman" w:cs="Times New Roman"/>
        </w:rPr>
      </w:pPr>
    </w:p>
    <w:p w:rsidR="006E50B1" w:rsidRPr="000C62C2" w:rsidRDefault="006E50B1" w:rsidP="005C1B83">
      <w:pPr>
        <w:pStyle w:val="Heading4"/>
        <w:rPr>
          <w:sz w:val="28"/>
        </w:rPr>
      </w:pPr>
      <w:r w:rsidRPr="000C62C2">
        <w:rPr>
          <w:sz w:val="28"/>
        </w:rPr>
        <w:t>Patriarchy doesn’t cause war—</w:t>
      </w:r>
      <w:r w:rsidRPr="000C62C2">
        <w:rPr>
          <w:i/>
          <w:sz w:val="28"/>
        </w:rPr>
        <w:t>war</w:t>
      </w:r>
      <w:r w:rsidRPr="000C62C2">
        <w:rPr>
          <w:sz w:val="28"/>
        </w:rPr>
        <w:t xml:space="preserve"> causes </w:t>
      </w:r>
      <w:r w:rsidRPr="000C62C2">
        <w:rPr>
          <w:i/>
          <w:sz w:val="28"/>
        </w:rPr>
        <w:t>patriarchy</w:t>
      </w:r>
      <w:r w:rsidRPr="000C62C2">
        <w:rPr>
          <w:sz w:val="28"/>
        </w:rPr>
        <w:t>.</w:t>
      </w:r>
    </w:p>
    <w:p w:rsidR="006E50B1" w:rsidRPr="000C62C2" w:rsidRDefault="006E50B1" w:rsidP="006E50B1">
      <w:pPr>
        <w:pStyle w:val="Citation-FirstLine"/>
        <w:rPr>
          <w:rFonts w:ascii="Times New Roman" w:hAnsi="Times New Roman"/>
          <w:sz w:val="22"/>
          <w:szCs w:val="22"/>
        </w:rPr>
      </w:pPr>
      <w:r w:rsidRPr="000C62C2">
        <w:rPr>
          <w:rFonts w:ascii="Times New Roman" w:hAnsi="Times New Roman"/>
          <w:sz w:val="22"/>
          <w:szCs w:val="22"/>
        </w:rPr>
        <w:t xml:space="preserve">Joshua S. </w:t>
      </w:r>
      <w:r w:rsidRPr="000C62C2">
        <w:rPr>
          <w:rStyle w:val="Citation-AuthorDate"/>
          <w:rFonts w:ascii="Times New Roman" w:hAnsi="Times New Roman"/>
          <w:sz w:val="22"/>
          <w:szCs w:val="22"/>
        </w:rPr>
        <w:t>Goldstein</w:t>
      </w:r>
      <w:r w:rsidRPr="000C62C2">
        <w:rPr>
          <w:rFonts w:ascii="Times New Roman" w:hAnsi="Times New Roman"/>
          <w:sz w:val="22"/>
          <w:szCs w:val="22"/>
        </w:rPr>
        <w:t xml:space="preserve">, Professor of International Relations at American University, </w:t>
      </w:r>
      <w:r w:rsidRPr="000C62C2">
        <w:rPr>
          <w:rStyle w:val="Citation-AuthorDate"/>
          <w:rFonts w:ascii="Times New Roman" w:hAnsi="Times New Roman"/>
          <w:sz w:val="22"/>
          <w:szCs w:val="22"/>
        </w:rPr>
        <w:t>2001</w:t>
      </w:r>
    </w:p>
    <w:p w:rsidR="006E50B1" w:rsidRPr="000C62C2" w:rsidRDefault="006E50B1" w:rsidP="006E50B1">
      <w:pPr>
        <w:pStyle w:val="Citation-Complete"/>
        <w:rPr>
          <w:rFonts w:ascii="Times New Roman" w:hAnsi="Times New Roman"/>
          <w:sz w:val="22"/>
          <w:szCs w:val="22"/>
        </w:rPr>
      </w:pPr>
      <w:r w:rsidRPr="000C62C2">
        <w:rPr>
          <w:rFonts w:ascii="Times New Roman" w:hAnsi="Times New Roman"/>
          <w:sz w:val="22"/>
          <w:szCs w:val="22"/>
        </w:rPr>
        <w:t xml:space="preserve">["Reflections: The Mutuality of Gender and War," </w:t>
      </w:r>
      <w:r w:rsidRPr="000C62C2">
        <w:rPr>
          <w:rFonts w:ascii="Times New Roman" w:hAnsi="Times New Roman"/>
          <w:i/>
          <w:sz w:val="22"/>
          <w:szCs w:val="22"/>
        </w:rPr>
        <w:t>War and Gender</w:t>
      </w:r>
      <w:r w:rsidRPr="000C62C2">
        <w:rPr>
          <w:rFonts w:ascii="Times New Roman" w:hAnsi="Times New Roman"/>
          <w:sz w:val="22"/>
          <w:szCs w:val="22"/>
        </w:rPr>
        <w:t xml:space="preserve">, Published by Cambridge University Press, ISBN 0521001803, p. 411-412 </w:t>
      </w:r>
      <w:r w:rsidRPr="000C62C2">
        <w:rPr>
          <w:rFonts w:ascii="Times New Roman" w:hAnsi="Times New Roman"/>
          <w:i/>
          <w:sz w:val="22"/>
          <w:szCs w:val="22"/>
        </w:rPr>
        <w:t>// BATMAN</w:t>
      </w:r>
      <w:r w:rsidRPr="000C62C2">
        <w:rPr>
          <w:rFonts w:ascii="Times New Roman" w:hAnsi="Times New Roman"/>
          <w:sz w:val="22"/>
          <w:szCs w:val="22"/>
        </w:rPr>
        <w:t>]</w:t>
      </w:r>
    </w:p>
    <w:p w:rsidR="006E50B1" w:rsidRPr="000C62C2" w:rsidRDefault="006E50B1" w:rsidP="006E50B1">
      <w:pPr>
        <w:rPr>
          <w:rFonts w:ascii="Times New Roman" w:hAnsi="Times New Roman" w:cs="Times New Roman"/>
        </w:rPr>
      </w:pPr>
      <w:r w:rsidRPr="000C62C2">
        <w:rPr>
          <w:rFonts w:ascii="Times New Roman" w:hAnsi="Times New Roman" w:cs="Times New Roman"/>
        </w:rPr>
        <w:t xml:space="preserve">First, </w:t>
      </w:r>
      <w:r w:rsidRPr="000C62C2">
        <w:rPr>
          <w:rStyle w:val="Emphasis"/>
          <w:rFonts w:cs="Times New Roman"/>
        </w:rPr>
        <w:t>peace activists</w:t>
      </w:r>
      <w:r w:rsidRPr="000C62C2">
        <w:rPr>
          <w:rStyle w:val="CardText-Underlined"/>
          <w:rFonts w:ascii="Times New Roman" w:hAnsi="Times New Roman" w:cs="Times New Roman"/>
          <w:sz w:val="22"/>
        </w:rPr>
        <w:t xml:space="preserve"> face a dilemma in thinking about causes of war and working for peace.  Many peace scholars and activists support the approach, "if you want peace, work for justice."</w:t>
      </w:r>
      <w:r w:rsidRPr="000C62C2">
        <w:rPr>
          <w:rFonts w:ascii="Times New Roman" w:hAnsi="Times New Roman" w:cs="Times New Roman"/>
        </w:rPr>
        <w:t xml:space="preserve">  Then, if one believes that sexism contributes to war, one can work for gender justice specifically (perhaps among others) in order to pursue peace.  </w:t>
      </w:r>
      <w:r w:rsidRPr="000C62C2">
        <w:rPr>
          <w:rStyle w:val="CardText-Underlined"/>
          <w:rFonts w:ascii="Times New Roman" w:hAnsi="Times New Roman" w:cs="Times New Roman"/>
          <w:sz w:val="22"/>
        </w:rPr>
        <w:t>This approach</w:t>
      </w:r>
      <w:r w:rsidRPr="000C62C2">
        <w:rPr>
          <w:rFonts w:ascii="Times New Roman" w:hAnsi="Times New Roman" w:cs="Times New Roman"/>
        </w:rPr>
        <w:t xml:space="preserve"> brings strategic allies to the peace movement (women, labor, minorities), but </w:t>
      </w:r>
      <w:r w:rsidRPr="000C62C2">
        <w:rPr>
          <w:rStyle w:val="Emphasis"/>
          <w:rFonts w:cs="Times New Roman"/>
        </w:rPr>
        <w:t>rest</w:t>
      </w:r>
      <w:r w:rsidRPr="000C62C2">
        <w:rPr>
          <w:rStyle w:val="CardText-Underlined"/>
          <w:rFonts w:ascii="Times New Roman" w:hAnsi="Times New Roman" w:cs="Times New Roman"/>
          <w:sz w:val="22"/>
        </w:rPr>
        <w:t xml:space="preserve">s </w:t>
      </w:r>
      <w:r w:rsidRPr="000C62C2">
        <w:rPr>
          <w:rStyle w:val="Emphasis"/>
          <w:rFonts w:cs="Times New Roman"/>
        </w:rPr>
        <w:t>on the assumption that injustices cause war.  The evidence</w:t>
      </w:r>
      <w:r w:rsidRPr="000C62C2">
        <w:rPr>
          <w:rFonts w:ascii="Times New Roman" w:hAnsi="Times New Roman" w:cs="Times New Roman"/>
        </w:rPr>
        <w:t xml:space="preserve"> in this book </w:t>
      </w:r>
      <w:r w:rsidRPr="000C62C2">
        <w:rPr>
          <w:rStyle w:val="Emphasis"/>
          <w:rFonts w:cs="Times New Roman"/>
        </w:rPr>
        <w:t xml:space="preserve">suggests that causality runs at least as strongly </w:t>
      </w:r>
      <w:r w:rsidRPr="000C62C2">
        <w:rPr>
          <w:rStyle w:val="Circle"/>
          <w:rFonts w:ascii="Times New Roman" w:hAnsi="Times New Roman" w:cs="Times New Roman"/>
        </w:rPr>
        <w:t>the other way</w:t>
      </w:r>
      <w:r w:rsidRPr="000C62C2">
        <w:rPr>
          <w:rStyle w:val="Emphasis"/>
          <w:rFonts w:cs="Times New Roman"/>
        </w:rPr>
        <w:t xml:space="preserve">.  War is </w:t>
      </w:r>
      <w:r w:rsidRPr="000C62C2">
        <w:rPr>
          <w:rStyle w:val="Circle"/>
          <w:rFonts w:ascii="Times New Roman" w:hAnsi="Times New Roman" w:cs="Times New Roman"/>
        </w:rPr>
        <w:t>not</w:t>
      </w:r>
      <w:r w:rsidRPr="000C62C2">
        <w:rPr>
          <w:rStyle w:val="Emphasis"/>
          <w:rFonts w:cs="Times New Roman"/>
        </w:rPr>
        <w:t xml:space="preserve"> a product of</w:t>
      </w:r>
      <w:r w:rsidRPr="000C62C2">
        <w:rPr>
          <w:rStyle w:val="CardText-Underlined"/>
          <w:rFonts w:ascii="Times New Roman" w:hAnsi="Times New Roman" w:cs="Times New Roman"/>
          <w:sz w:val="22"/>
        </w:rPr>
        <w:t xml:space="preserve"> capitalism, imperialism, </w:t>
      </w:r>
      <w:r w:rsidRPr="000C62C2">
        <w:rPr>
          <w:rStyle w:val="Emphasis"/>
          <w:rFonts w:cs="Times New Roman"/>
        </w:rPr>
        <w:t>gender</w:t>
      </w:r>
      <w:r w:rsidRPr="000C62C2">
        <w:rPr>
          <w:rStyle w:val="CardText-Underlined"/>
          <w:rFonts w:ascii="Times New Roman" w:hAnsi="Times New Roman" w:cs="Times New Roman"/>
          <w:sz w:val="22"/>
        </w:rPr>
        <w:t xml:space="preserve">, innate aggression, </w:t>
      </w:r>
      <w:r w:rsidRPr="000C62C2">
        <w:rPr>
          <w:rStyle w:val="Emphasis"/>
          <w:rFonts w:cs="Times New Roman"/>
        </w:rPr>
        <w:t>or any other single cause</w:t>
      </w:r>
      <w:r w:rsidRPr="000C62C2">
        <w:rPr>
          <w:rStyle w:val="CardText-Underlined"/>
          <w:rFonts w:ascii="Times New Roman" w:hAnsi="Times New Roman" w:cs="Times New Roman"/>
          <w:sz w:val="22"/>
        </w:rPr>
        <w:t xml:space="preserve">, although all of these influence wars' outbreaks and outcomes.  </w:t>
      </w:r>
      <w:r w:rsidRPr="000C62C2">
        <w:rPr>
          <w:rStyle w:val="Emphasis"/>
          <w:rFonts w:cs="Times New Roman"/>
        </w:rPr>
        <w:t>Rather, war has in part fueled and sustained</w:t>
      </w:r>
      <w:r w:rsidRPr="000C62C2">
        <w:rPr>
          <w:rStyle w:val="CardText-Underlined"/>
          <w:rFonts w:ascii="Times New Roman" w:hAnsi="Times New Roman" w:cs="Times New Roman"/>
          <w:sz w:val="22"/>
        </w:rPr>
        <w:t xml:space="preserve"> these and other </w:t>
      </w:r>
      <w:r w:rsidRPr="000C62C2">
        <w:rPr>
          <w:rStyle w:val="Emphasis"/>
          <w:rFonts w:cs="Times New Roman"/>
        </w:rPr>
        <w:t>injustices</w:t>
      </w:r>
      <w:r w:rsidRPr="000C62C2">
        <w:rPr>
          <w:rFonts w:ascii="Times New Roman" w:hAnsi="Times New Roman" w:cs="Times New Roman"/>
        </w:rPr>
        <w:t>. 9</w:t>
      </w:r>
    </w:p>
    <w:p w:rsidR="006E50B1" w:rsidRPr="000C62C2" w:rsidRDefault="006E50B1" w:rsidP="006E50B1">
      <w:pPr>
        <w:rPr>
          <w:rFonts w:ascii="Times New Roman" w:hAnsi="Times New Roman" w:cs="Times New Roman"/>
        </w:rPr>
      </w:pPr>
    </w:p>
    <w:p w:rsidR="006E50B1" w:rsidRPr="000C62C2" w:rsidRDefault="006E50B1" w:rsidP="006E50B1">
      <w:pPr>
        <w:rPr>
          <w:rFonts w:ascii="Times New Roman" w:hAnsi="Times New Roman" w:cs="Times New Roman"/>
        </w:rPr>
      </w:pPr>
      <w:r w:rsidRPr="000C62C2">
        <w:rPr>
          <w:rStyle w:val="CardText-Underlined"/>
          <w:rFonts w:ascii="Times New Roman" w:hAnsi="Times New Roman" w:cs="Times New Roman"/>
          <w:sz w:val="22"/>
        </w:rPr>
        <w:t>So, "</w:t>
      </w:r>
      <w:r w:rsidRPr="000C62C2">
        <w:rPr>
          <w:rStyle w:val="Emphasis"/>
          <w:rFonts w:cs="Times New Roman"/>
        </w:rPr>
        <w:t>if you want peace, work for peace</w:t>
      </w:r>
      <w:r w:rsidRPr="000C62C2">
        <w:rPr>
          <w:rStyle w:val="CardText-Underlined"/>
          <w:rFonts w:ascii="Times New Roman" w:hAnsi="Times New Roman" w:cs="Times New Roman"/>
          <w:sz w:val="22"/>
        </w:rPr>
        <w:t xml:space="preserve">."  Indeed, </w:t>
      </w:r>
      <w:r w:rsidRPr="000C62C2">
        <w:rPr>
          <w:rStyle w:val="Emphasis"/>
          <w:rFonts w:cs="Times New Roman"/>
        </w:rPr>
        <w:t>if you want justice</w:t>
      </w:r>
      <w:r w:rsidRPr="000C62C2">
        <w:rPr>
          <w:rStyle w:val="CardText-Underlined"/>
          <w:rFonts w:ascii="Times New Roman" w:hAnsi="Times New Roman" w:cs="Times New Roman"/>
          <w:sz w:val="22"/>
        </w:rPr>
        <w:t xml:space="preserve"> (gender and others), </w:t>
      </w:r>
      <w:r w:rsidRPr="000C62C2">
        <w:rPr>
          <w:rStyle w:val="Emphasis"/>
          <w:rFonts w:cs="Times New Roman"/>
        </w:rPr>
        <w:t>work for peace</w:t>
      </w:r>
      <w:r w:rsidRPr="000C62C2">
        <w:rPr>
          <w:rStyle w:val="CardText-Underlined"/>
          <w:rFonts w:ascii="Times New Roman" w:hAnsi="Times New Roman" w:cs="Times New Roman"/>
          <w:sz w:val="22"/>
        </w:rPr>
        <w:t>.  Causality does not run just upward through the levels of analysis, from types of individuals, societies, and governments up to war.  It runs downward too</w:t>
      </w:r>
      <w:r w:rsidRPr="000C62C2">
        <w:rPr>
          <w:rFonts w:ascii="Times New Roman" w:hAnsi="Times New Roman" w:cs="Times New Roman"/>
        </w:rPr>
        <w:t xml:space="preserve">.  </w:t>
      </w:r>
      <w:proofErr w:type="spellStart"/>
      <w:r w:rsidRPr="000C62C2">
        <w:rPr>
          <w:rFonts w:ascii="Times New Roman" w:hAnsi="Times New Roman" w:cs="Times New Roman"/>
        </w:rPr>
        <w:t>Enloe</w:t>
      </w:r>
      <w:proofErr w:type="spellEnd"/>
      <w:r w:rsidRPr="000C62C2">
        <w:rPr>
          <w:rFonts w:ascii="Times New Roman" w:hAnsi="Times New Roman" w:cs="Times New Roman"/>
        </w:rPr>
        <w:t xml:space="preserve"> suggests that changes in attitudes towards war and the military may be the most important way to "reverse women's oppression."  The dilemma is that peace work focused on justice brings to the peace movement energy, allies, and moral grounding, yet, in light of this book's evidence, </w:t>
      </w:r>
      <w:r w:rsidRPr="000C62C2">
        <w:rPr>
          <w:rStyle w:val="Emphasis"/>
          <w:rFonts w:cs="Times New Roman"/>
        </w:rPr>
        <w:t>the emphasis on injustice as the main cause of war seems</w:t>
      </w:r>
      <w:r w:rsidRPr="000C62C2">
        <w:rPr>
          <w:rStyle w:val="CardText-Underlined"/>
          <w:rFonts w:ascii="Times New Roman" w:hAnsi="Times New Roman" w:cs="Times New Roman"/>
          <w:sz w:val="22"/>
        </w:rPr>
        <w:t xml:space="preserve"> to be </w:t>
      </w:r>
      <w:r w:rsidRPr="000C62C2">
        <w:rPr>
          <w:rStyle w:val="Circle"/>
          <w:rFonts w:ascii="Times New Roman" w:hAnsi="Times New Roman" w:cs="Times New Roman"/>
        </w:rPr>
        <w:t>empirically inadequate</w:t>
      </w:r>
      <w:r w:rsidRPr="000C62C2">
        <w:rPr>
          <w:rFonts w:ascii="Times New Roman" w:hAnsi="Times New Roman" w:cs="Times New Roman"/>
        </w:rPr>
        <w:t>. 10</w:t>
      </w:r>
    </w:p>
    <w:p w:rsidR="006E50B1" w:rsidRPr="000C62C2" w:rsidRDefault="006E50B1" w:rsidP="006E50B1">
      <w:pPr>
        <w:rPr>
          <w:rFonts w:ascii="Times New Roman" w:hAnsi="Times New Roman" w:cs="Times New Roman"/>
        </w:rPr>
      </w:pPr>
    </w:p>
    <w:p w:rsidR="006E50B1" w:rsidRPr="000C62C2" w:rsidRDefault="006E50B1" w:rsidP="005C1B83">
      <w:pPr>
        <w:pStyle w:val="Heading4"/>
        <w:rPr>
          <w:sz w:val="28"/>
        </w:rPr>
      </w:pPr>
      <w:r w:rsidRPr="000C62C2">
        <w:rPr>
          <w:sz w:val="28"/>
        </w:rPr>
        <w:t xml:space="preserve">A case-by-case analysis is </w:t>
      </w:r>
      <w:proofErr w:type="gramStart"/>
      <w:r w:rsidRPr="000C62C2">
        <w:rPr>
          <w:sz w:val="28"/>
        </w:rPr>
        <w:t>key</w:t>
      </w:r>
      <w:proofErr w:type="gramEnd"/>
      <w:r w:rsidRPr="000C62C2">
        <w:rPr>
          <w:sz w:val="28"/>
        </w:rPr>
        <w:t>—there is no totalizing patriarchal conspiracy.</w:t>
      </w:r>
    </w:p>
    <w:p w:rsidR="006E50B1" w:rsidRPr="000C62C2" w:rsidRDefault="006E50B1" w:rsidP="006E50B1">
      <w:pPr>
        <w:pStyle w:val="Citation-FirstLine"/>
        <w:rPr>
          <w:rFonts w:ascii="Times New Roman" w:hAnsi="Times New Roman"/>
          <w:sz w:val="22"/>
          <w:szCs w:val="22"/>
        </w:rPr>
      </w:pPr>
      <w:r w:rsidRPr="000C62C2">
        <w:rPr>
          <w:rFonts w:ascii="Times New Roman" w:hAnsi="Times New Roman"/>
          <w:sz w:val="22"/>
          <w:szCs w:val="22"/>
        </w:rPr>
        <w:t xml:space="preserve">Richard A. </w:t>
      </w:r>
      <w:r w:rsidRPr="000C62C2">
        <w:rPr>
          <w:rStyle w:val="Citation-AuthorDate"/>
          <w:rFonts w:ascii="Times New Roman" w:hAnsi="Times New Roman"/>
          <w:sz w:val="22"/>
          <w:szCs w:val="22"/>
        </w:rPr>
        <w:t>Epstein</w:t>
      </w:r>
      <w:r w:rsidRPr="000C62C2">
        <w:rPr>
          <w:rFonts w:ascii="Times New Roman" w:hAnsi="Times New Roman"/>
          <w:sz w:val="22"/>
          <w:szCs w:val="22"/>
        </w:rPr>
        <w:t xml:space="preserve">, James Parker Hall Distinguished Service Professor of Law at the University of Chicago Law School, </w:t>
      </w:r>
      <w:r w:rsidRPr="000C62C2">
        <w:rPr>
          <w:rStyle w:val="Citation-AuthorDate"/>
          <w:rFonts w:ascii="Times New Roman" w:hAnsi="Times New Roman"/>
          <w:sz w:val="22"/>
          <w:szCs w:val="22"/>
        </w:rPr>
        <w:t>1999</w:t>
      </w:r>
    </w:p>
    <w:p w:rsidR="006E50B1" w:rsidRPr="000C62C2" w:rsidRDefault="006E50B1" w:rsidP="006E50B1">
      <w:pPr>
        <w:pStyle w:val="Citation-Complete"/>
        <w:rPr>
          <w:rFonts w:ascii="Times New Roman" w:hAnsi="Times New Roman"/>
          <w:sz w:val="22"/>
          <w:szCs w:val="22"/>
        </w:rPr>
      </w:pPr>
      <w:r w:rsidRPr="000C62C2">
        <w:rPr>
          <w:rFonts w:ascii="Times New Roman" w:hAnsi="Times New Roman"/>
          <w:sz w:val="22"/>
          <w:szCs w:val="22"/>
        </w:rPr>
        <w:t xml:space="preserve">[“Liberty, Patriarchy, and Feminism,” </w:t>
      </w:r>
      <w:r w:rsidRPr="000C62C2">
        <w:rPr>
          <w:rFonts w:ascii="Times New Roman" w:hAnsi="Times New Roman"/>
          <w:i/>
          <w:sz w:val="22"/>
          <w:szCs w:val="22"/>
        </w:rPr>
        <w:t>The University of Chicago Legal Forum</w:t>
      </w:r>
      <w:r w:rsidRPr="000C62C2">
        <w:rPr>
          <w:rFonts w:ascii="Times New Roman" w:hAnsi="Times New Roman"/>
          <w:sz w:val="22"/>
          <w:szCs w:val="22"/>
        </w:rPr>
        <w:t xml:space="preserve"> (1999 U Chi Legal F 89), Available Online to Subscribing Institutions via Lexis-Nexis </w:t>
      </w:r>
      <w:r w:rsidRPr="000C62C2">
        <w:rPr>
          <w:rFonts w:ascii="Times New Roman" w:hAnsi="Times New Roman"/>
          <w:i/>
          <w:sz w:val="22"/>
          <w:szCs w:val="22"/>
        </w:rPr>
        <w:t>// BATMAN</w:t>
      </w:r>
      <w:r w:rsidRPr="000C62C2">
        <w:rPr>
          <w:rFonts w:ascii="Times New Roman" w:hAnsi="Times New Roman"/>
          <w:sz w:val="22"/>
          <w:szCs w:val="22"/>
        </w:rPr>
        <w:t>]</w:t>
      </w:r>
    </w:p>
    <w:p w:rsidR="006E50B1" w:rsidRPr="000C62C2" w:rsidRDefault="006E50B1" w:rsidP="006E50B1">
      <w:pPr>
        <w:rPr>
          <w:rFonts w:ascii="Times New Roman" w:hAnsi="Times New Roman" w:cs="Times New Roman"/>
        </w:rPr>
      </w:pPr>
      <w:r w:rsidRPr="000C62C2">
        <w:rPr>
          <w:rStyle w:val="CardText-Underlined"/>
          <w:rFonts w:ascii="Times New Roman" w:hAnsi="Times New Roman" w:cs="Times New Roman"/>
          <w:sz w:val="22"/>
        </w:rPr>
        <w:t>Patriarchy</w:t>
      </w:r>
      <w:r w:rsidRPr="000C62C2">
        <w:rPr>
          <w:rFonts w:ascii="Times New Roman" w:hAnsi="Times New Roman" w:cs="Times New Roman"/>
        </w:rPr>
        <w:t xml:space="preserve">, I suppose, </w:t>
      </w:r>
      <w:r w:rsidRPr="000C62C2">
        <w:rPr>
          <w:rStyle w:val="CardText-Underlined"/>
          <w:rFonts w:ascii="Times New Roman" w:hAnsi="Times New Roman" w:cs="Times New Roman"/>
          <w:sz w:val="22"/>
        </w:rPr>
        <w:t>differs in some important ways from ether. But it is odd to hear complaints about its all-pervasive nature when it is so difficult to observe. Of course, some men behave abusively toward some women. Of course, male strength makes a difference in some interactions between men and women. But it is hardly the case that male dominance has ever generated a static system in which men take the prime cuts of meat, leaving women with only the scraps</w:t>
      </w:r>
      <w:r w:rsidRPr="000C62C2">
        <w:rPr>
          <w:rFonts w:ascii="Times New Roman" w:hAnsi="Times New Roman" w:cs="Times New Roman"/>
        </w:rPr>
        <w:t xml:space="preserve">. Indeed, it seems foolhardy to stress the point because </w:t>
      </w:r>
      <w:r w:rsidRPr="000C62C2">
        <w:rPr>
          <w:rStyle w:val="CardText-Underlined"/>
          <w:rFonts w:ascii="Times New Roman" w:hAnsi="Times New Roman" w:cs="Times New Roman"/>
          <w:sz w:val="22"/>
        </w:rPr>
        <w:t>the shift in male and female roles within my own lifetime has been so profound that it seems almost idle to imagine some unyielding form of social organization attributable to this one invisible and invincible source</w:t>
      </w:r>
      <w:r w:rsidRPr="000C62C2">
        <w:rPr>
          <w:rFonts w:ascii="Times New Roman" w:hAnsi="Times New Roman" w:cs="Times New Roman"/>
        </w:rPr>
        <w:t xml:space="preserve">. One obvious measure of </w:t>
      </w:r>
      <w:proofErr w:type="gramStart"/>
      <w:r w:rsidRPr="000C62C2">
        <w:rPr>
          <w:rFonts w:ascii="Times New Roman" w:hAnsi="Times New Roman" w:cs="Times New Roman"/>
        </w:rPr>
        <w:t>the  [</w:t>
      </w:r>
      <w:proofErr w:type="gramEnd"/>
      <w:r w:rsidRPr="000C62C2">
        <w:rPr>
          <w:rFonts w:ascii="Times New Roman" w:hAnsi="Times New Roman" w:cs="Times New Roman"/>
        </w:rPr>
        <w:t>*95]  change is visual. Let anyone who cares take a walk down the corridors of the old Billings Hospital at the University of Chicago and look at the photographs documenting the composition by sex and race of its graduates from 1954 to the present. The shift from a nearly all white male class to the current mixture of male and female of all races is eye-</w:t>
      </w:r>
      <w:proofErr w:type="spellStart"/>
      <w:r w:rsidRPr="000C62C2">
        <w:rPr>
          <w:rFonts w:ascii="Times New Roman" w:hAnsi="Times New Roman" w:cs="Times New Roman"/>
        </w:rPr>
        <w:t>poppingly</w:t>
      </w:r>
      <w:proofErr w:type="spellEnd"/>
      <w:r w:rsidRPr="000C62C2">
        <w:rPr>
          <w:rFonts w:ascii="Times New Roman" w:hAnsi="Times New Roman" w:cs="Times New Roman"/>
        </w:rPr>
        <w:t xml:space="preserve"> clear. The patriarchal forces that generate this enormous transformation operate in ways that are too subtle for this observer to understand. </w:t>
      </w:r>
      <w:r w:rsidRPr="000C62C2">
        <w:rPr>
          <w:rStyle w:val="CardText-Underlined"/>
          <w:rFonts w:ascii="Times New Roman" w:hAnsi="Times New Roman" w:cs="Times New Roman"/>
          <w:sz w:val="22"/>
        </w:rPr>
        <w:t>It takes a story of mythic proportions to find in these permanent social changes a strategic retreat by some old guard which will, cunningly in the dark of night, reassert its dominance</w:t>
      </w:r>
      <w:r w:rsidRPr="000C62C2">
        <w:rPr>
          <w:rFonts w:ascii="Times New Roman" w:hAnsi="Times New Roman" w:cs="Times New Roman"/>
        </w:rPr>
        <w:t>.</w:t>
      </w:r>
    </w:p>
    <w:p w:rsidR="006E50B1" w:rsidRPr="000C62C2" w:rsidRDefault="006E50B1" w:rsidP="006E50B1">
      <w:pPr>
        <w:rPr>
          <w:rFonts w:ascii="Times New Roman" w:hAnsi="Times New Roman" w:cs="Times New Roman"/>
        </w:rPr>
      </w:pPr>
    </w:p>
    <w:p w:rsidR="006E50B1" w:rsidRPr="000C62C2" w:rsidRDefault="006E50B1" w:rsidP="005C1B83">
      <w:pPr>
        <w:pStyle w:val="Heading4"/>
        <w:rPr>
          <w:sz w:val="28"/>
        </w:rPr>
      </w:pPr>
      <w:r w:rsidRPr="000C62C2">
        <w:rPr>
          <w:sz w:val="28"/>
        </w:rPr>
        <w:t>Their totalizing depiction of patriarchy results in debilitating pessimism—turns the case.</w:t>
      </w:r>
    </w:p>
    <w:p w:rsidR="006E50B1" w:rsidRPr="000C62C2" w:rsidRDefault="006E50B1" w:rsidP="006E50B1">
      <w:pPr>
        <w:pStyle w:val="Citation-FirstLine"/>
        <w:rPr>
          <w:rFonts w:ascii="Times New Roman" w:hAnsi="Times New Roman"/>
          <w:sz w:val="22"/>
          <w:szCs w:val="22"/>
        </w:rPr>
      </w:pPr>
      <w:r w:rsidRPr="000C62C2">
        <w:rPr>
          <w:rFonts w:ascii="Times New Roman" w:hAnsi="Times New Roman"/>
          <w:sz w:val="22"/>
          <w:szCs w:val="22"/>
        </w:rPr>
        <w:t xml:space="preserve">Richard A. </w:t>
      </w:r>
      <w:r w:rsidRPr="000C62C2">
        <w:rPr>
          <w:rStyle w:val="Citation-AuthorDate"/>
          <w:rFonts w:ascii="Times New Roman" w:hAnsi="Times New Roman"/>
          <w:sz w:val="22"/>
          <w:szCs w:val="22"/>
        </w:rPr>
        <w:t>Epstein</w:t>
      </w:r>
      <w:r w:rsidRPr="000C62C2">
        <w:rPr>
          <w:rFonts w:ascii="Times New Roman" w:hAnsi="Times New Roman"/>
          <w:sz w:val="22"/>
          <w:szCs w:val="22"/>
        </w:rPr>
        <w:t xml:space="preserve">, James Parker Hall Distinguished Service Professor of Law at the University of Chicago Law School, </w:t>
      </w:r>
      <w:r w:rsidRPr="000C62C2">
        <w:rPr>
          <w:rStyle w:val="Citation-AuthorDate"/>
          <w:rFonts w:ascii="Times New Roman" w:hAnsi="Times New Roman"/>
          <w:sz w:val="22"/>
          <w:szCs w:val="22"/>
        </w:rPr>
        <w:t>1999</w:t>
      </w:r>
    </w:p>
    <w:p w:rsidR="006E50B1" w:rsidRPr="000C62C2" w:rsidRDefault="006E50B1" w:rsidP="006E50B1">
      <w:pPr>
        <w:pStyle w:val="Citation-Complete"/>
        <w:rPr>
          <w:rFonts w:ascii="Times New Roman" w:hAnsi="Times New Roman"/>
          <w:sz w:val="22"/>
          <w:szCs w:val="22"/>
        </w:rPr>
      </w:pPr>
      <w:r w:rsidRPr="000C62C2">
        <w:rPr>
          <w:rFonts w:ascii="Times New Roman" w:hAnsi="Times New Roman"/>
          <w:sz w:val="22"/>
          <w:szCs w:val="22"/>
        </w:rPr>
        <w:t xml:space="preserve">[“Liberty, Patriarchy, and Feminism,” </w:t>
      </w:r>
      <w:r w:rsidRPr="000C62C2">
        <w:rPr>
          <w:rFonts w:ascii="Times New Roman" w:hAnsi="Times New Roman"/>
          <w:i/>
          <w:sz w:val="22"/>
          <w:szCs w:val="22"/>
        </w:rPr>
        <w:t>The University of Chicago Legal Forum</w:t>
      </w:r>
      <w:r w:rsidRPr="000C62C2">
        <w:rPr>
          <w:rFonts w:ascii="Times New Roman" w:hAnsi="Times New Roman"/>
          <w:sz w:val="22"/>
          <w:szCs w:val="22"/>
        </w:rPr>
        <w:t xml:space="preserve"> (1999 U Chi Legal F 89), Available Online to Subscribing Institutions via Lexis-Nexis </w:t>
      </w:r>
      <w:r w:rsidRPr="000C62C2">
        <w:rPr>
          <w:rFonts w:ascii="Times New Roman" w:hAnsi="Times New Roman"/>
          <w:i/>
          <w:sz w:val="22"/>
          <w:szCs w:val="22"/>
        </w:rPr>
        <w:t>// BATMAN</w:t>
      </w:r>
      <w:r w:rsidRPr="000C62C2">
        <w:rPr>
          <w:rFonts w:ascii="Times New Roman" w:hAnsi="Times New Roman"/>
          <w:sz w:val="22"/>
          <w:szCs w:val="22"/>
        </w:rPr>
        <w:t>]</w:t>
      </w:r>
    </w:p>
    <w:p w:rsidR="006E50B1" w:rsidRPr="000C62C2" w:rsidRDefault="006E50B1" w:rsidP="006E50B1">
      <w:pPr>
        <w:rPr>
          <w:rStyle w:val="CardText-Underlined"/>
          <w:rFonts w:ascii="Times New Roman" w:hAnsi="Times New Roman" w:cs="Times New Roman"/>
          <w:sz w:val="22"/>
        </w:rPr>
      </w:pPr>
      <w:r w:rsidRPr="000C62C2">
        <w:rPr>
          <w:rFonts w:ascii="Times New Roman" w:hAnsi="Times New Roman" w:cs="Times New Roman"/>
        </w:rPr>
        <w:t xml:space="preserve">This brings me then to my third source of disagreement. I recoil from the terrible portrait of all men and all women conveyed in Becker's morbid descriptions of patriarchy. It is hard to know what image to deplore more. Should we be depressed at the thought of legions of men beating their wives and daughters into a pulp for the basest of sensual gratification? Or should we recoil from the thought of millions of women who lack the gumption to stand up to the men who have wrecked their lives through abuse and sexual domination? It is a portrait of human kind that is so unrelentingly negative that one wonders why anyone would bother to bring children into the world. </w:t>
      </w:r>
      <w:r w:rsidRPr="000C62C2">
        <w:rPr>
          <w:rStyle w:val="CardText-Underlined"/>
          <w:rFonts w:ascii="Times New Roman" w:hAnsi="Times New Roman" w:cs="Times New Roman"/>
          <w:sz w:val="22"/>
        </w:rPr>
        <w:t xml:space="preserve">No one can deny that some horror stories of this sort do exist. Some men, and some women, have done terrible deeds in their lives: they have killed, they have lied, </w:t>
      </w:r>
      <w:proofErr w:type="gramStart"/>
      <w:r w:rsidRPr="000C62C2">
        <w:rPr>
          <w:rStyle w:val="CardText-Underlined"/>
          <w:rFonts w:ascii="Times New Roman" w:hAnsi="Times New Roman" w:cs="Times New Roman"/>
          <w:sz w:val="22"/>
        </w:rPr>
        <w:t>they</w:t>
      </w:r>
      <w:proofErr w:type="gramEnd"/>
      <w:r w:rsidRPr="000C62C2">
        <w:rPr>
          <w:rStyle w:val="CardText-Underlined"/>
          <w:rFonts w:ascii="Times New Roman" w:hAnsi="Times New Roman" w:cs="Times New Roman"/>
          <w:sz w:val="22"/>
        </w:rPr>
        <w:t xml:space="preserve"> have committed treachery</w:t>
      </w:r>
      <w:r w:rsidRPr="000C62C2">
        <w:rPr>
          <w:rFonts w:ascii="Times New Roman" w:hAnsi="Times New Roman" w:cs="Times New Roman"/>
        </w:rPr>
        <w:t xml:space="preserve">. Lawyers are, of course, familiar with these cases because bad news attracts a crowd, whether we speak of a large financial fraud or of a Presidential scandal that ends in impeachment. </w:t>
      </w:r>
      <w:r w:rsidRPr="000C62C2">
        <w:rPr>
          <w:rStyle w:val="CardText-Underlined"/>
          <w:rFonts w:ascii="Times New Roman" w:hAnsi="Times New Roman" w:cs="Times New Roman"/>
          <w:sz w:val="22"/>
        </w:rPr>
        <w:t>Yet</w:t>
      </w:r>
      <w:r w:rsidRPr="000C62C2">
        <w:rPr>
          <w:rFonts w:ascii="Times New Roman" w:hAnsi="Times New Roman" w:cs="Times New Roman"/>
        </w:rPr>
        <w:t xml:space="preserve"> here again </w:t>
      </w:r>
      <w:r w:rsidRPr="000C62C2">
        <w:rPr>
          <w:rStyle w:val="CardText-Underlined"/>
          <w:rFonts w:ascii="Times New Roman" w:hAnsi="Times New Roman" w:cs="Times New Roman"/>
          <w:sz w:val="22"/>
        </w:rPr>
        <w:t>we have to have some balance. For every case of personal betrayal, we can find ten, or a hundred, acts of generosity and good will, from men to women and from women to men. Some marriages end in acrimonious divorces, but in others husbands and wives stay together in love through thick and thin until "death do us part."</w:t>
      </w:r>
    </w:p>
    <w:p w:rsidR="006E50B1" w:rsidRPr="000C62C2" w:rsidRDefault="006E50B1" w:rsidP="006E50B1">
      <w:pPr>
        <w:rPr>
          <w:rFonts w:ascii="Times New Roman" w:hAnsi="Times New Roman" w:cs="Times New Roman"/>
        </w:rPr>
      </w:pPr>
    </w:p>
    <w:p w:rsidR="006E50B1" w:rsidRPr="000C62C2" w:rsidRDefault="006E50B1" w:rsidP="006E50B1">
      <w:pPr>
        <w:rPr>
          <w:rFonts w:ascii="Times New Roman" w:hAnsi="Times New Roman" w:cs="Times New Roman"/>
        </w:rPr>
      </w:pPr>
      <w:r w:rsidRPr="000C62C2">
        <w:rPr>
          <w:rStyle w:val="CardText-Underlined"/>
          <w:rFonts w:ascii="Times New Roman" w:hAnsi="Times New Roman" w:cs="Times New Roman"/>
          <w:sz w:val="22"/>
        </w:rPr>
        <w:t>To evaluate the overall social position we have to be careful about how we gather and sample our data. It is</w:t>
      </w:r>
      <w:r w:rsidRPr="000C62C2">
        <w:rPr>
          <w:rFonts w:ascii="Times New Roman" w:hAnsi="Times New Roman" w:cs="Times New Roman"/>
        </w:rPr>
        <w:t xml:space="preserve">, in a word, </w:t>
      </w:r>
      <w:r w:rsidRPr="000C62C2">
        <w:rPr>
          <w:rStyle w:val="CardText-Underlined"/>
          <w:rFonts w:ascii="Times New Roman" w:hAnsi="Times New Roman" w:cs="Times New Roman"/>
          <w:sz w:val="22"/>
        </w:rPr>
        <w:t>necessary</w:t>
      </w:r>
      <w:r w:rsidRPr="000C62C2">
        <w:rPr>
          <w:rFonts w:ascii="Times New Roman" w:hAnsi="Times New Roman" w:cs="Times New Roman"/>
        </w:rPr>
        <w:t xml:space="preserve"> for us </w:t>
      </w:r>
      <w:r w:rsidRPr="000C62C2">
        <w:rPr>
          <w:rStyle w:val="CardText-Underlined"/>
          <w:rFonts w:ascii="Times New Roman" w:hAnsi="Times New Roman" w:cs="Times New Roman"/>
          <w:sz w:val="22"/>
        </w:rPr>
        <w:t>to counter</w:t>
      </w:r>
      <w:r w:rsidRPr="000C62C2">
        <w:rPr>
          <w:rFonts w:ascii="Times New Roman" w:hAnsi="Times New Roman" w:cs="Times New Roman"/>
        </w:rPr>
        <w:t xml:space="preserve"> Becker's </w:t>
      </w:r>
      <w:r w:rsidRPr="000C62C2">
        <w:rPr>
          <w:rStyle w:val="CardText-Underlined"/>
          <w:rFonts w:ascii="Times New Roman" w:hAnsi="Times New Roman" w:cs="Times New Roman"/>
          <w:sz w:val="22"/>
        </w:rPr>
        <w:t>gloom by a succession of happy thoughts about the high points of human life</w:t>
      </w:r>
      <w:r w:rsidRPr="000C62C2">
        <w:rPr>
          <w:rFonts w:ascii="Times New Roman" w:hAnsi="Times New Roman" w:cs="Times New Roman"/>
        </w:rPr>
        <w:t xml:space="preserve">. As a professor for over 30 years, I could act as though all of my students had been jailed or disbarred. I prefer to think of the many students </w:t>
      </w:r>
      <w:proofErr w:type="gramStart"/>
      <w:r w:rsidRPr="000C62C2">
        <w:rPr>
          <w:rFonts w:ascii="Times New Roman" w:hAnsi="Times New Roman" w:cs="Times New Roman"/>
        </w:rPr>
        <w:t>who  [</w:t>
      </w:r>
      <w:proofErr w:type="gramEnd"/>
      <w:r w:rsidRPr="000C62C2">
        <w:rPr>
          <w:rFonts w:ascii="Times New Roman" w:hAnsi="Times New Roman" w:cs="Times New Roman"/>
        </w:rPr>
        <w:t xml:space="preserve">*97]  entered the University of Chicago (or earlier at the University of Southern California) ill-formed, young, uncertain, and ambitious. Now ten, fifteen, twenty-five years later, it is a pleasure to see </w:t>
      </w:r>
      <w:proofErr w:type="gramStart"/>
      <w:r w:rsidRPr="000C62C2">
        <w:rPr>
          <w:rFonts w:ascii="Times New Roman" w:hAnsi="Times New Roman" w:cs="Times New Roman"/>
        </w:rPr>
        <w:t>them</w:t>
      </w:r>
      <w:proofErr w:type="gramEnd"/>
      <w:r w:rsidRPr="000C62C2">
        <w:rPr>
          <w:rFonts w:ascii="Times New Roman" w:hAnsi="Times New Roman" w:cs="Times New Roman"/>
        </w:rPr>
        <w:t xml:space="preserve"> lead happy and productive lives, and to hope that their education had something to do with their personal and professional success. It is not that everyone has had carefree lives: many have had to juggle career and marriage; many have fallen off the rails more than once; many have had to adjust their expectations to the brutal realities of everyday life; many have suffered personal disappointments, deaths of loved-ones, and debilitating injuries. But even in defeat many have summoned the strength to carry on. </w:t>
      </w:r>
      <w:r w:rsidRPr="000C62C2">
        <w:rPr>
          <w:rStyle w:val="CardText-Underlined"/>
          <w:rFonts w:ascii="Times New Roman" w:hAnsi="Times New Roman" w:cs="Times New Roman"/>
          <w:sz w:val="22"/>
        </w:rPr>
        <w:t>Harsh talk about hierarchy and patriarchy demeans</w:t>
      </w:r>
      <w:r w:rsidRPr="000C62C2">
        <w:rPr>
          <w:rFonts w:ascii="Times New Roman" w:hAnsi="Times New Roman" w:cs="Times New Roman"/>
        </w:rPr>
        <w:t xml:space="preserve"> their </w:t>
      </w:r>
      <w:r w:rsidRPr="000C62C2">
        <w:rPr>
          <w:rStyle w:val="CardText-Underlined"/>
          <w:rFonts w:ascii="Times New Roman" w:hAnsi="Times New Roman" w:cs="Times New Roman"/>
          <w:sz w:val="22"/>
        </w:rPr>
        <w:t>personal achievements</w:t>
      </w:r>
      <w:r w:rsidRPr="000C62C2">
        <w:rPr>
          <w:rFonts w:ascii="Times New Roman" w:hAnsi="Times New Roman" w:cs="Times New Roman"/>
        </w:rPr>
        <w:t xml:space="preserve">; </w:t>
      </w:r>
      <w:r w:rsidRPr="000C62C2">
        <w:rPr>
          <w:rStyle w:val="CardText-Underlined"/>
          <w:rFonts w:ascii="Times New Roman" w:hAnsi="Times New Roman" w:cs="Times New Roman"/>
          <w:sz w:val="22"/>
        </w:rPr>
        <w:t>it trivializes</w:t>
      </w:r>
      <w:r w:rsidRPr="000C62C2">
        <w:rPr>
          <w:rFonts w:ascii="Times New Roman" w:hAnsi="Times New Roman" w:cs="Times New Roman"/>
        </w:rPr>
        <w:t xml:space="preserve"> their </w:t>
      </w:r>
      <w:r w:rsidRPr="000C62C2">
        <w:rPr>
          <w:rStyle w:val="CardText-Underlined"/>
          <w:rFonts w:ascii="Times New Roman" w:hAnsi="Times New Roman" w:cs="Times New Roman"/>
          <w:sz w:val="22"/>
        </w:rPr>
        <w:t>personal setbacks and disappointments. The less said about it the better, and the more quickly we can get on with the ordinary business of life. Any legal theory that presupposes that narrow and pinched vision of human nature, or that substitutes accusations of patriarchy for a more nuanced look at complex socials systems, must fail with the falseness of its morbid presuppositions about human behavior, both within and between the sexes</w:t>
      </w:r>
      <w:r w:rsidRPr="000C62C2">
        <w:rPr>
          <w:rFonts w:ascii="Times New Roman" w:hAnsi="Times New Roman" w:cs="Times New Roman"/>
        </w:rPr>
        <w:t>.</w:t>
      </w:r>
    </w:p>
    <w:p w:rsidR="006E50B1" w:rsidRPr="000C62C2" w:rsidRDefault="006E50B1" w:rsidP="006E50B1">
      <w:pPr>
        <w:rPr>
          <w:rFonts w:ascii="Times New Roman" w:hAnsi="Times New Roman" w:cs="Times New Roman"/>
        </w:rPr>
      </w:pPr>
    </w:p>
    <w:p w:rsidR="006E50B1" w:rsidRPr="000C62C2" w:rsidRDefault="006E50B1" w:rsidP="005C1B83">
      <w:pPr>
        <w:pStyle w:val="Heading4"/>
        <w:rPr>
          <w:sz w:val="28"/>
        </w:rPr>
      </w:pPr>
      <w:r w:rsidRPr="000C62C2">
        <w:rPr>
          <w:sz w:val="28"/>
          <w:u w:val="single"/>
        </w:rPr>
        <w:t>And</w:t>
      </w:r>
      <w:r w:rsidRPr="000C62C2">
        <w:rPr>
          <w:sz w:val="28"/>
        </w:rPr>
        <w:t>—here’s evidence that they get patriarchy wrong—their conception of an overarching system is historically incorrect.</w:t>
      </w:r>
    </w:p>
    <w:p w:rsidR="006E50B1" w:rsidRPr="000C62C2" w:rsidRDefault="006E50B1" w:rsidP="006E50B1">
      <w:pPr>
        <w:pStyle w:val="Citation-FirstLine"/>
        <w:rPr>
          <w:rFonts w:ascii="Times New Roman" w:hAnsi="Times New Roman"/>
          <w:sz w:val="22"/>
          <w:szCs w:val="22"/>
        </w:rPr>
      </w:pPr>
      <w:r w:rsidRPr="000C62C2">
        <w:rPr>
          <w:rFonts w:ascii="Times New Roman" w:hAnsi="Times New Roman"/>
          <w:sz w:val="22"/>
          <w:szCs w:val="22"/>
        </w:rPr>
        <w:t xml:space="preserve">Richard A. </w:t>
      </w:r>
      <w:r w:rsidRPr="000C62C2">
        <w:rPr>
          <w:rStyle w:val="Citation-AuthorDate"/>
          <w:rFonts w:ascii="Times New Roman" w:hAnsi="Times New Roman"/>
          <w:sz w:val="22"/>
          <w:szCs w:val="22"/>
        </w:rPr>
        <w:t>Epstein</w:t>
      </w:r>
      <w:r w:rsidRPr="000C62C2">
        <w:rPr>
          <w:rFonts w:ascii="Times New Roman" w:hAnsi="Times New Roman"/>
          <w:sz w:val="22"/>
          <w:szCs w:val="22"/>
        </w:rPr>
        <w:t xml:space="preserve">, James Parker Hall Distinguished Service Professor of Law at the University of Chicago Law School, </w:t>
      </w:r>
      <w:r w:rsidRPr="000C62C2">
        <w:rPr>
          <w:rStyle w:val="Citation-AuthorDate"/>
          <w:rFonts w:ascii="Times New Roman" w:hAnsi="Times New Roman"/>
          <w:sz w:val="22"/>
          <w:szCs w:val="22"/>
        </w:rPr>
        <w:t>1999</w:t>
      </w:r>
    </w:p>
    <w:p w:rsidR="006E50B1" w:rsidRPr="000C62C2" w:rsidRDefault="006E50B1" w:rsidP="006E50B1">
      <w:pPr>
        <w:pStyle w:val="Citation-Complete"/>
        <w:rPr>
          <w:rFonts w:ascii="Times New Roman" w:hAnsi="Times New Roman"/>
          <w:sz w:val="22"/>
          <w:szCs w:val="22"/>
        </w:rPr>
      </w:pPr>
      <w:r w:rsidRPr="000C62C2">
        <w:rPr>
          <w:rFonts w:ascii="Times New Roman" w:hAnsi="Times New Roman"/>
          <w:sz w:val="22"/>
          <w:szCs w:val="22"/>
        </w:rPr>
        <w:t xml:space="preserve">[“Liberty, Patriarchy, and Feminism,” </w:t>
      </w:r>
      <w:r w:rsidRPr="000C62C2">
        <w:rPr>
          <w:rFonts w:ascii="Times New Roman" w:hAnsi="Times New Roman"/>
          <w:i/>
          <w:sz w:val="22"/>
          <w:szCs w:val="22"/>
        </w:rPr>
        <w:t>The University of Chicago Legal Forum</w:t>
      </w:r>
      <w:r w:rsidRPr="000C62C2">
        <w:rPr>
          <w:rFonts w:ascii="Times New Roman" w:hAnsi="Times New Roman"/>
          <w:sz w:val="22"/>
          <w:szCs w:val="22"/>
        </w:rPr>
        <w:t xml:space="preserve"> (1999 U Chi Legal F 89), Available Online to Subscribing Institutions via Lexis-Nexis </w:t>
      </w:r>
      <w:r w:rsidRPr="000C62C2">
        <w:rPr>
          <w:rFonts w:ascii="Times New Roman" w:hAnsi="Times New Roman"/>
          <w:i/>
          <w:sz w:val="22"/>
          <w:szCs w:val="22"/>
        </w:rPr>
        <w:t>// BATMAN</w:t>
      </w:r>
      <w:r w:rsidRPr="000C62C2">
        <w:rPr>
          <w:rFonts w:ascii="Times New Roman" w:hAnsi="Times New Roman"/>
          <w:sz w:val="22"/>
          <w:szCs w:val="22"/>
        </w:rPr>
        <w:t>]</w:t>
      </w:r>
    </w:p>
    <w:p w:rsidR="006E50B1" w:rsidRPr="000C62C2" w:rsidRDefault="006E50B1" w:rsidP="006E50B1">
      <w:pPr>
        <w:rPr>
          <w:rFonts w:ascii="Times New Roman" w:hAnsi="Times New Roman" w:cs="Times New Roman"/>
        </w:rPr>
      </w:pPr>
      <w:r w:rsidRPr="000C62C2">
        <w:rPr>
          <w:rFonts w:ascii="Times New Roman" w:hAnsi="Times New Roman" w:cs="Times New Roman"/>
        </w:rPr>
        <w:t xml:space="preserve">The second point about Becker's position, again </w:t>
      </w:r>
      <w:r w:rsidRPr="000C62C2">
        <w:rPr>
          <w:rStyle w:val="CardText-Underlined"/>
          <w:rFonts w:ascii="Times New Roman" w:hAnsi="Times New Roman" w:cs="Times New Roman"/>
          <w:sz w:val="22"/>
        </w:rPr>
        <w:t>like so much of feminist theory,</w:t>
      </w:r>
      <w:r w:rsidRPr="000C62C2">
        <w:rPr>
          <w:rFonts w:ascii="Times New Roman" w:hAnsi="Times New Roman" w:cs="Times New Roman"/>
        </w:rPr>
        <w:t xml:space="preserve"> is that </w:t>
      </w:r>
      <w:r w:rsidRPr="000C62C2">
        <w:rPr>
          <w:rStyle w:val="CardText-Underlined"/>
          <w:rFonts w:ascii="Times New Roman" w:hAnsi="Times New Roman" w:cs="Times New Roman"/>
          <w:sz w:val="22"/>
        </w:rPr>
        <w:t xml:space="preserve">its major conclusions are </w:t>
      </w:r>
      <w:proofErr w:type="spellStart"/>
      <w:r w:rsidRPr="000C62C2">
        <w:rPr>
          <w:rStyle w:val="CardText-Underlined"/>
          <w:rFonts w:ascii="Times New Roman" w:hAnsi="Times New Roman" w:cs="Times New Roman"/>
          <w:sz w:val="22"/>
        </w:rPr>
        <w:t>nonfalsifiable</w:t>
      </w:r>
      <w:proofErr w:type="spellEnd"/>
      <w:r w:rsidRPr="000C62C2">
        <w:rPr>
          <w:rStyle w:val="CardText-Underlined"/>
          <w:rFonts w:ascii="Times New Roman" w:hAnsi="Times New Roman" w:cs="Times New Roman"/>
          <w:sz w:val="22"/>
        </w:rPr>
        <w:t xml:space="preserve"> by any known technique of scientific research. The villain</w:t>
      </w:r>
      <w:r w:rsidRPr="000C62C2">
        <w:rPr>
          <w:rFonts w:ascii="Times New Roman" w:hAnsi="Times New Roman" w:cs="Times New Roman"/>
        </w:rPr>
        <w:t xml:space="preserve"> of the piece </w:t>
      </w:r>
      <w:r w:rsidRPr="000C62C2">
        <w:rPr>
          <w:rStyle w:val="CardText-Underlined"/>
          <w:rFonts w:ascii="Times New Roman" w:hAnsi="Times New Roman" w:cs="Times New Roman"/>
          <w:sz w:val="22"/>
        </w:rPr>
        <w:t>is patriarchy</w:t>
      </w:r>
      <w:r w:rsidRPr="000C62C2">
        <w:rPr>
          <w:rFonts w:ascii="Times New Roman" w:hAnsi="Times New Roman" w:cs="Times New Roman"/>
        </w:rPr>
        <w:t xml:space="preserve">, for whose sins this patriarch is charged with full responsibility. </w:t>
      </w:r>
      <w:r w:rsidRPr="000C62C2">
        <w:rPr>
          <w:rStyle w:val="CardText-Underlined"/>
          <w:rFonts w:ascii="Times New Roman" w:hAnsi="Times New Roman" w:cs="Times New Roman"/>
          <w:sz w:val="22"/>
        </w:rPr>
        <w:t>But the modern use of the term</w:t>
      </w:r>
      <w:r w:rsidRPr="000C62C2">
        <w:rPr>
          <w:rFonts w:ascii="Times New Roman" w:hAnsi="Times New Roman" w:cs="Times New Roman"/>
        </w:rPr>
        <w:t xml:space="preserve"> patriarchy </w:t>
      </w:r>
      <w:r w:rsidRPr="000C62C2">
        <w:rPr>
          <w:rStyle w:val="CardText-Underlined"/>
          <w:rFonts w:ascii="Times New Roman" w:hAnsi="Times New Roman" w:cs="Times New Roman"/>
          <w:sz w:val="22"/>
        </w:rPr>
        <w:t>in feminist discourse bears only a passing resemblance to its narrower use in traditional discourse</w:t>
      </w:r>
      <w:r w:rsidRPr="000C62C2">
        <w:rPr>
          <w:rFonts w:ascii="Times New Roman" w:hAnsi="Times New Roman" w:cs="Times New Roman"/>
        </w:rPr>
        <w:t xml:space="preserve">. My Funk &amp; </w:t>
      </w:r>
      <w:proofErr w:type="spellStart"/>
      <w:r w:rsidRPr="000C62C2">
        <w:rPr>
          <w:rFonts w:ascii="Times New Roman" w:hAnsi="Times New Roman" w:cs="Times New Roman"/>
        </w:rPr>
        <w:t>Wagnalls</w:t>
      </w:r>
      <w:proofErr w:type="spellEnd"/>
      <w:r w:rsidRPr="000C62C2">
        <w:rPr>
          <w:rFonts w:ascii="Times New Roman" w:hAnsi="Times New Roman" w:cs="Times New Roman"/>
        </w:rPr>
        <w:t xml:space="preserve"> dictionary defines a patriarch as "the leader of a family or tribe who rules by paternal right." 7 Patriarchy, then, is defined to cover "a system of government in which the father or the male heir of his choice rules." Even with these definitions under our belt, we are well advised not to overlook the parallel definitions for women. Thus a matriarch is defined as "a woman holding the position corresponding to that of a patriarch in her family or tribe." 8 Matriarchy for its part is defined as "a social organization having the mother as the head of the family, in which descent, kinship, and succession are reckoned through the mother, instead of the father; also government by women." 9 It is noteworthy that it does not speak of "rule by maternal right," so that some social asymmetry is acknowledged in the parallel definitions.</w:t>
      </w:r>
    </w:p>
    <w:p w:rsidR="006E50B1" w:rsidRPr="000C62C2" w:rsidRDefault="006E50B1" w:rsidP="006E50B1">
      <w:pPr>
        <w:rPr>
          <w:rFonts w:ascii="Times New Roman" w:hAnsi="Times New Roman" w:cs="Times New Roman"/>
        </w:rPr>
      </w:pPr>
    </w:p>
    <w:p w:rsidR="006E50B1" w:rsidRPr="000C62C2" w:rsidRDefault="006E50B1" w:rsidP="006E50B1">
      <w:pPr>
        <w:rPr>
          <w:rFonts w:ascii="Times New Roman" w:hAnsi="Times New Roman" w:cs="Times New Roman"/>
        </w:rPr>
      </w:pPr>
      <w:r w:rsidRPr="000C62C2">
        <w:rPr>
          <w:rFonts w:ascii="Times New Roman" w:hAnsi="Times New Roman" w:cs="Times New Roman"/>
        </w:rPr>
        <w:t xml:space="preserve">Standing alone, of course, these definitions give us no indication of the relative practical importance of matriarchy and patriarchy. But </w:t>
      </w:r>
      <w:r w:rsidRPr="000C62C2">
        <w:rPr>
          <w:rStyle w:val="CardText-Underlined"/>
          <w:rFonts w:ascii="Times New Roman" w:hAnsi="Times New Roman" w:cs="Times New Roman"/>
          <w:sz w:val="22"/>
        </w:rPr>
        <w:t>even with patriarchy as the dominant norm, it remains critical to note the implicit limitations in its classical definition. First, the term is applied much more to family and to tribes than it is to nation states</w:t>
      </w:r>
      <w:r w:rsidRPr="000C62C2">
        <w:rPr>
          <w:rFonts w:ascii="Times New Roman" w:hAnsi="Times New Roman" w:cs="Times New Roman"/>
        </w:rPr>
        <w:t xml:space="preserve">, which have leaders, most of whom have been male. </w:t>
      </w:r>
      <w:r w:rsidRPr="000C62C2">
        <w:rPr>
          <w:rStyle w:val="CardText-Underlined"/>
          <w:rFonts w:ascii="Times New Roman" w:hAnsi="Times New Roman" w:cs="Times New Roman"/>
          <w:sz w:val="22"/>
        </w:rPr>
        <w:t>The point matters because it shows the dangers of treating the state as an extension of the family by other means. Patriarchs may obtain their power through inheritance, or even by designation of the past leader. But once we move outside the realm of kings, political power comes through elections, which give the public control over the selection of can</w:t>
      </w:r>
      <w:r w:rsidRPr="000C62C2">
        <w:rPr>
          <w:rFonts w:ascii="Times New Roman" w:hAnsi="Times New Roman" w:cs="Times New Roman"/>
        </w:rPr>
        <w:t xml:space="preserve">  [*94]  </w:t>
      </w:r>
      <w:proofErr w:type="spellStart"/>
      <w:r w:rsidRPr="000C62C2">
        <w:rPr>
          <w:rStyle w:val="CardText-Underlined"/>
          <w:rFonts w:ascii="Times New Roman" w:hAnsi="Times New Roman" w:cs="Times New Roman"/>
          <w:sz w:val="22"/>
        </w:rPr>
        <w:t>didates</w:t>
      </w:r>
      <w:proofErr w:type="spellEnd"/>
      <w:r w:rsidRPr="000C62C2">
        <w:rPr>
          <w:rStyle w:val="CardText-Underlined"/>
          <w:rFonts w:ascii="Times New Roman" w:hAnsi="Times New Roman" w:cs="Times New Roman"/>
          <w:sz w:val="22"/>
        </w:rPr>
        <w:t>, whose actions, once they assume office, are subject to powerful institutional restraints. To call the President of the United States a patriarch is to confuse him with the older patriarchs, Abraham, Isaac, and Jacob</w:t>
      </w:r>
      <w:r w:rsidRPr="000C62C2">
        <w:rPr>
          <w:rFonts w:ascii="Times New Roman" w:hAnsi="Times New Roman" w:cs="Times New Roman"/>
        </w:rPr>
        <w:t xml:space="preserve"> (for whom the matriarchs were Sarah, Rebecca, Rachel, and Leah).</w:t>
      </w:r>
    </w:p>
    <w:p w:rsidR="006E50B1" w:rsidRPr="000C62C2" w:rsidRDefault="006E50B1" w:rsidP="006E50B1">
      <w:pPr>
        <w:rPr>
          <w:rFonts w:ascii="Times New Roman" w:hAnsi="Times New Roman" w:cs="Times New Roman"/>
        </w:rPr>
      </w:pPr>
    </w:p>
    <w:p w:rsidR="006E50B1" w:rsidRPr="000C62C2" w:rsidRDefault="006E50B1" w:rsidP="006E50B1">
      <w:pPr>
        <w:rPr>
          <w:rFonts w:ascii="Times New Roman" w:hAnsi="Times New Roman" w:cs="Times New Roman"/>
        </w:rPr>
      </w:pPr>
      <w:r w:rsidRPr="000C62C2">
        <w:rPr>
          <w:rStyle w:val="CardText-Underlined"/>
          <w:rFonts w:ascii="Times New Roman" w:hAnsi="Times New Roman" w:cs="Times New Roman"/>
          <w:sz w:val="22"/>
        </w:rPr>
        <w:t>Second, the creation of any patriarchal order does not confer that lofty status on all men. Only those men with the power to rule over others receive that title. Patriarchy therefore contemplates that younger males will occupy a subordinate position within the system. The system also limits the patriarch's freedom of action to prevent him from becoming a despot. Finding out exactly how a patriarchy operates and how one patriarchy differs from another is no simple task. But no matter how great the variations, so long as patriarchal structures are hierarchical, only a tiny fraction of males can occupy the highest positions. The rest must be content to rest, perhaps for life, on lower rungs</w:t>
      </w:r>
      <w:r w:rsidRPr="000C62C2">
        <w:rPr>
          <w:rFonts w:ascii="Times New Roman" w:hAnsi="Times New Roman" w:cs="Times New Roman"/>
        </w:rPr>
        <w:t>.</w:t>
      </w:r>
    </w:p>
    <w:p w:rsidR="006E50B1" w:rsidRPr="000C62C2" w:rsidRDefault="006E50B1" w:rsidP="006E50B1">
      <w:pPr>
        <w:rPr>
          <w:rFonts w:ascii="Times New Roman" w:hAnsi="Times New Roman" w:cs="Times New Roman"/>
        </w:rPr>
      </w:pPr>
    </w:p>
    <w:p w:rsidR="006E50B1" w:rsidRPr="000C62C2" w:rsidRDefault="006E50B1" w:rsidP="005C1B83">
      <w:pPr>
        <w:pStyle w:val="Heading4"/>
        <w:rPr>
          <w:sz w:val="28"/>
        </w:rPr>
      </w:pPr>
      <w:r w:rsidRPr="000C62C2">
        <w:rPr>
          <w:sz w:val="28"/>
          <w:u w:val="single"/>
        </w:rPr>
        <w:t>And</w:t>
      </w:r>
      <w:r w:rsidRPr="000C62C2">
        <w:rPr>
          <w:sz w:val="28"/>
        </w:rPr>
        <w:t xml:space="preserve">—the affirmative papers over important differences—case-by-case analysis is </w:t>
      </w:r>
      <w:proofErr w:type="gramStart"/>
      <w:r w:rsidRPr="000C62C2">
        <w:rPr>
          <w:sz w:val="28"/>
        </w:rPr>
        <w:t>key</w:t>
      </w:r>
      <w:proofErr w:type="gramEnd"/>
      <w:r w:rsidRPr="000C62C2">
        <w:rPr>
          <w:sz w:val="28"/>
        </w:rPr>
        <w:t>.</w:t>
      </w:r>
    </w:p>
    <w:p w:rsidR="006E50B1" w:rsidRPr="000C62C2" w:rsidRDefault="006E50B1" w:rsidP="006E50B1">
      <w:pPr>
        <w:pStyle w:val="Citation-FirstLine"/>
        <w:rPr>
          <w:rFonts w:ascii="Times New Roman" w:hAnsi="Times New Roman"/>
          <w:sz w:val="22"/>
          <w:szCs w:val="22"/>
        </w:rPr>
      </w:pPr>
      <w:r w:rsidRPr="000C62C2">
        <w:rPr>
          <w:rFonts w:ascii="Times New Roman" w:hAnsi="Times New Roman"/>
          <w:sz w:val="22"/>
          <w:szCs w:val="22"/>
        </w:rPr>
        <w:t xml:space="preserve">Richard A. </w:t>
      </w:r>
      <w:r w:rsidRPr="000C62C2">
        <w:rPr>
          <w:rStyle w:val="Citation-AuthorDate"/>
          <w:rFonts w:ascii="Times New Roman" w:hAnsi="Times New Roman"/>
          <w:sz w:val="22"/>
          <w:szCs w:val="22"/>
        </w:rPr>
        <w:t>Epstein</w:t>
      </w:r>
      <w:r w:rsidRPr="000C62C2">
        <w:rPr>
          <w:rFonts w:ascii="Times New Roman" w:hAnsi="Times New Roman"/>
          <w:sz w:val="22"/>
          <w:szCs w:val="22"/>
        </w:rPr>
        <w:t xml:space="preserve">, James Parker Hall Distinguished Service Professor of Law at the University of Chicago Law School, </w:t>
      </w:r>
      <w:r w:rsidRPr="000C62C2">
        <w:rPr>
          <w:rStyle w:val="Citation-AuthorDate"/>
          <w:rFonts w:ascii="Times New Roman" w:hAnsi="Times New Roman"/>
          <w:sz w:val="22"/>
          <w:szCs w:val="22"/>
        </w:rPr>
        <w:t>1999</w:t>
      </w:r>
    </w:p>
    <w:p w:rsidR="006E50B1" w:rsidRPr="000C62C2" w:rsidRDefault="006E50B1" w:rsidP="006E50B1">
      <w:pPr>
        <w:pStyle w:val="Citation-Complete"/>
        <w:rPr>
          <w:rFonts w:ascii="Times New Roman" w:hAnsi="Times New Roman"/>
          <w:sz w:val="22"/>
          <w:szCs w:val="22"/>
        </w:rPr>
      </w:pPr>
      <w:r w:rsidRPr="000C62C2">
        <w:rPr>
          <w:rFonts w:ascii="Times New Roman" w:hAnsi="Times New Roman"/>
          <w:sz w:val="22"/>
          <w:szCs w:val="22"/>
        </w:rPr>
        <w:t xml:space="preserve">[“Liberty, Patriarchy, and Feminism,” </w:t>
      </w:r>
      <w:r w:rsidRPr="000C62C2">
        <w:rPr>
          <w:rFonts w:ascii="Times New Roman" w:hAnsi="Times New Roman"/>
          <w:i/>
          <w:sz w:val="22"/>
          <w:szCs w:val="22"/>
        </w:rPr>
        <w:t>The University of Chicago Legal Forum</w:t>
      </w:r>
      <w:r w:rsidRPr="000C62C2">
        <w:rPr>
          <w:rFonts w:ascii="Times New Roman" w:hAnsi="Times New Roman"/>
          <w:sz w:val="22"/>
          <w:szCs w:val="22"/>
        </w:rPr>
        <w:t xml:space="preserve"> (1999 U Chi Legal F 89), Available Online to Subscribing Institutions via Lexis-Nexis </w:t>
      </w:r>
      <w:r w:rsidRPr="000C62C2">
        <w:rPr>
          <w:rFonts w:ascii="Times New Roman" w:hAnsi="Times New Roman"/>
          <w:i/>
          <w:sz w:val="22"/>
          <w:szCs w:val="22"/>
        </w:rPr>
        <w:t>// BATMAN</w:t>
      </w:r>
      <w:r w:rsidRPr="000C62C2">
        <w:rPr>
          <w:rFonts w:ascii="Times New Roman" w:hAnsi="Times New Roman"/>
          <w:sz w:val="22"/>
          <w:szCs w:val="22"/>
        </w:rPr>
        <w:t>]</w:t>
      </w:r>
    </w:p>
    <w:p w:rsidR="006E50B1" w:rsidRPr="000C62C2" w:rsidRDefault="006E50B1" w:rsidP="006E50B1">
      <w:pPr>
        <w:rPr>
          <w:rFonts w:ascii="Times New Roman" w:hAnsi="Times New Roman" w:cs="Times New Roman"/>
        </w:rPr>
      </w:pPr>
      <w:r w:rsidRPr="000C62C2">
        <w:rPr>
          <w:rFonts w:ascii="Times New Roman" w:hAnsi="Times New Roman" w:cs="Times New Roman"/>
        </w:rPr>
        <w:t xml:space="preserve">Becker's categorical approach, on either sociability or dominance, does more than misunderstand the logic of freedom and autonomy. It is intrinsically odd for a priori reasons. The matter has less to do with distinctive features of feminist thought than with the law of large numbers. </w:t>
      </w:r>
      <w:r w:rsidRPr="000C62C2">
        <w:rPr>
          <w:rStyle w:val="CardText-Underlined"/>
          <w:rFonts w:ascii="Times New Roman" w:hAnsi="Times New Roman" w:cs="Times New Roman"/>
          <w:sz w:val="22"/>
        </w:rPr>
        <w:t xml:space="preserve">Whatever the mechanism in any particular case, the brute fact of variation within members of any given class is the one immutable feature of any large population. All men are </w:t>
      </w:r>
      <w:proofErr w:type="gramStart"/>
      <w:r w:rsidRPr="000C62C2">
        <w:rPr>
          <w:rStyle w:val="CardText-Underlined"/>
          <w:rFonts w:ascii="Times New Roman" w:hAnsi="Times New Roman" w:cs="Times New Roman"/>
          <w:sz w:val="22"/>
        </w:rPr>
        <w:t>not the</w:t>
      </w:r>
      <w:proofErr w:type="gramEnd"/>
      <w:r w:rsidRPr="000C62C2">
        <w:rPr>
          <w:rStyle w:val="CardText-Underlined"/>
          <w:rFonts w:ascii="Times New Roman" w:hAnsi="Times New Roman" w:cs="Times New Roman"/>
          <w:sz w:val="22"/>
        </w:rPr>
        <w:t xml:space="preserve"> same age, the same height, or the same weight; nor do they have the same temperaments and personalities. The same proposition is indubitably true about women</w:t>
      </w:r>
      <w:r w:rsidRPr="000C62C2">
        <w:rPr>
          <w:rFonts w:ascii="Times New Roman" w:hAnsi="Times New Roman" w:cs="Times New Roman"/>
        </w:rPr>
        <w:t xml:space="preserve"> as well. </w:t>
      </w:r>
      <w:r w:rsidRPr="000C62C2">
        <w:rPr>
          <w:rStyle w:val="CardText-Underlined"/>
          <w:rFonts w:ascii="Times New Roman" w:hAnsi="Times New Roman" w:cs="Times New Roman"/>
          <w:sz w:val="22"/>
        </w:rPr>
        <w:t>The persistent refusal to recognize how differences play out within the sexes may serve a useful rhetorical function of highlighting differences between these two distributions. But it also has the dangerous consequence of ignoring important differences among men, and differences among women, which, once obscured, will surely lead us to draw extreme and indefensible conclusions</w:t>
      </w:r>
      <w:r w:rsidRPr="000C62C2">
        <w:rPr>
          <w:rFonts w:ascii="Times New Roman" w:hAnsi="Times New Roman" w:cs="Times New Roman"/>
        </w:rPr>
        <w:t>.</w:t>
      </w:r>
    </w:p>
    <w:p w:rsidR="006E50B1" w:rsidRPr="000C62C2" w:rsidRDefault="006E50B1" w:rsidP="006E50B1">
      <w:pPr>
        <w:rPr>
          <w:rFonts w:ascii="Times New Roman" w:hAnsi="Times New Roman" w:cs="Times New Roman"/>
        </w:rPr>
      </w:pPr>
    </w:p>
    <w:p w:rsidR="006E50B1" w:rsidRPr="000C62C2" w:rsidRDefault="006E50B1" w:rsidP="006E50B1">
      <w:pPr>
        <w:rPr>
          <w:rFonts w:ascii="Times New Roman" w:hAnsi="Times New Roman" w:cs="Times New Roman"/>
        </w:rPr>
      </w:pPr>
    </w:p>
    <w:p w:rsidR="006E50B1" w:rsidRPr="000C62C2" w:rsidRDefault="006E50B1" w:rsidP="006E50B1">
      <w:pPr>
        <w:rPr>
          <w:rStyle w:val="StyleUnderline"/>
          <w:rFonts w:cs="Times New Roman"/>
        </w:rPr>
      </w:pPr>
    </w:p>
    <w:p w:rsidR="006E50B1" w:rsidRPr="000C62C2" w:rsidRDefault="006E50B1" w:rsidP="005C1B83">
      <w:pPr>
        <w:pStyle w:val="Heading4"/>
        <w:rPr>
          <w:sz w:val="28"/>
        </w:rPr>
      </w:pPr>
      <w:r w:rsidRPr="000C62C2">
        <w:rPr>
          <w:sz w:val="28"/>
        </w:rPr>
        <w:t xml:space="preserve">There is </w:t>
      </w:r>
      <w:r w:rsidRPr="000C62C2">
        <w:rPr>
          <w:sz w:val="28"/>
          <w:u w:val="single"/>
        </w:rPr>
        <w:t>no single root cause of war</w:t>
      </w:r>
      <w:r w:rsidRPr="000C62C2">
        <w:rPr>
          <w:sz w:val="28"/>
        </w:rPr>
        <w:t xml:space="preserve">—complexity dooms </w:t>
      </w:r>
      <w:proofErr w:type="spellStart"/>
      <w:r w:rsidRPr="000C62C2">
        <w:rPr>
          <w:sz w:val="28"/>
        </w:rPr>
        <w:t>monocausal</w:t>
      </w:r>
      <w:proofErr w:type="spellEnd"/>
      <w:r w:rsidRPr="000C62C2">
        <w:rPr>
          <w:sz w:val="28"/>
        </w:rPr>
        <w:t xml:space="preserve"> explanations. </w:t>
      </w:r>
    </w:p>
    <w:p w:rsidR="006E50B1" w:rsidRPr="000C62C2" w:rsidRDefault="006E50B1" w:rsidP="006E50B1">
      <w:pPr>
        <w:pStyle w:val="Citation-FirstLine"/>
        <w:rPr>
          <w:rFonts w:ascii="Times New Roman" w:hAnsi="Times New Roman"/>
          <w:sz w:val="22"/>
          <w:szCs w:val="22"/>
        </w:rPr>
      </w:pPr>
      <w:r w:rsidRPr="000C62C2">
        <w:rPr>
          <w:rFonts w:ascii="Times New Roman" w:hAnsi="Times New Roman"/>
          <w:sz w:val="22"/>
          <w:szCs w:val="22"/>
        </w:rPr>
        <w:t xml:space="preserve">Vivienne </w:t>
      </w:r>
      <w:proofErr w:type="spellStart"/>
      <w:r w:rsidRPr="000C62C2">
        <w:rPr>
          <w:rStyle w:val="Citation-AuthorDate"/>
          <w:rFonts w:ascii="Times New Roman" w:hAnsi="Times New Roman"/>
          <w:sz w:val="22"/>
          <w:szCs w:val="22"/>
        </w:rPr>
        <w:t>Jabri</w:t>
      </w:r>
      <w:proofErr w:type="spellEnd"/>
      <w:r w:rsidRPr="000C62C2">
        <w:rPr>
          <w:rFonts w:ascii="Times New Roman" w:hAnsi="Times New Roman"/>
          <w:sz w:val="22"/>
          <w:szCs w:val="22"/>
        </w:rPr>
        <w:t xml:space="preserve">, Lecturer in International Relations at the University of Kent, </w:t>
      </w:r>
      <w:r w:rsidRPr="000C62C2">
        <w:rPr>
          <w:rStyle w:val="Citation-AuthorDate"/>
          <w:rFonts w:ascii="Times New Roman" w:hAnsi="Times New Roman"/>
          <w:sz w:val="22"/>
          <w:szCs w:val="22"/>
        </w:rPr>
        <w:t>1996</w:t>
      </w:r>
    </w:p>
    <w:p w:rsidR="006E50B1" w:rsidRPr="000C62C2" w:rsidRDefault="006E50B1" w:rsidP="006E50B1">
      <w:pPr>
        <w:pStyle w:val="Citation-Complete"/>
        <w:rPr>
          <w:rFonts w:ascii="Times New Roman" w:hAnsi="Times New Roman"/>
          <w:sz w:val="22"/>
          <w:szCs w:val="22"/>
        </w:rPr>
      </w:pPr>
      <w:r w:rsidRPr="000C62C2">
        <w:rPr>
          <w:rFonts w:ascii="Times New Roman" w:hAnsi="Times New Roman"/>
          <w:sz w:val="22"/>
          <w:szCs w:val="22"/>
        </w:rPr>
        <w:t xml:space="preserve">[“Introduction: Conflict Analysis Reconsidered,” </w:t>
      </w:r>
      <w:r w:rsidRPr="000C62C2">
        <w:rPr>
          <w:rFonts w:ascii="Times New Roman" w:hAnsi="Times New Roman"/>
          <w:i/>
          <w:sz w:val="22"/>
          <w:szCs w:val="22"/>
        </w:rPr>
        <w:t>Discourses on Violence: Conflict Analysis Reconsidered</w:t>
      </w:r>
      <w:r w:rsidRPr="000C62C2">
        <w:rPr>
          <w:rFonts w:ascii="Times New Roman" w:hAnsi="Times New Roman"/>
          <w:sz w:val="22"/>
          <w:szCs w:val="22"/>
        </w:rPr>
        <w:t xml:space="preserve">, Published by Manchester University Press ND, ISBN 0719039592, p. 3 </w:t>
      </w:r>
      <w:r w:rsidRPr="000C62C2">
        <w:rPr>
          <w:rFonts w:ascii="Times New Roman" w:hAnsi="Times New Roman"/>
          <w:i/>
          <w:sz w:val="22"/>
          <w:szCs w:val="22"/>
        </w:rPr>
        <w:t>// BATMAN</w:t>
      </w:r>
      <w:r w:rsidRPr="000C62C2">
        <w:rPr>
          <w:rFonts w:ascii="Times New Roman" w:hAnsi="Times New Roman"/>
          <w:sz w:val="22"/>
          <w:szCs w:val="22"/>
        </w:rPr>
        <w:t>]</w:t>
      </w:r>
    </w:p>
    <w:p w:rsidR="006E50B1" w:rsidRPr="000C62C2" w:rsidRDefault="006E50B1" w:rsidP="006E50B1">
      <w:pPr>
        <w:rPr>
          <w:rFonts w:ascii="Times New Roman" w:hAnsi="Times New Roman" w:cs="Times New Roman"/>
        </w:rPr>
      </w:pPr>
      <w:r w:rsidRPr="000C62C2">
        <w:rPr>
          <w:rStyle w:val="CardText-Underlined"/>
          <w:rFonts w:ascii="Times New Roman" w:hAnsi="Times New Roman" w:cs="Times New Roman"/>
          <w:sz w:val="22"/>
        </w:rPr>
        <w:t>The study of war has produced a number of often conflicting answers to</w:t>
      </w:r>
      <w:r w:rsidRPr="000C62C2">
        <w:rPr>
          <w:rFonts w:ascii="Times New Roman" w:hAnsi="Times New Roman" w:cs="Times New Roman"/>
        </w:rPr>
        <w:t xml:space="preserve"> Quincy Wright's question, "Why is war thought? </w:t>
      </w:r>
      <w:r w:rsidRPr="000C62C2">
        <w:rPr>
          <w:rStyle w:val="CardText-Underlined"/>
          <w:rFonts w:ascii="Times New Roman" w:hAnsi="Times New Roman" w:cs="Times New Roman"/>
          <w:sz w:val="22"/>
        </w:rPr>
        <w:t>Why is war fought?</w:t>
      </w:r>
      <w:r w:rsidRPr="000C62C2">
        <w:rPr>
          <w:rFonts w:ascii="Times New Roman" w:hAnsi="Times New Roman" w:cs="Times New Roman"/>
        </w:rPr>
        <w:t xml:space="preserve">"1 </w:t>
      </w:r>
      <w:r w:rsidRPr="000C62C2">
        <w:rPr>
          <w:rStyle w:val="CardText-Underlined"/>
          <w:rFonts w:ascii="Times New Roman" w:hAnsi="Times New Roman" w:cs="Times New Roman"/>
          <w:sz w:val="22"/>
        </w:rPr>
        <w:t xml:space="preserve">The </w:t>
      </w:r>
      <w:r w:rsidRPr="000C62C2">
        <w:rPr>
          <w:rStyle w:val="Emphasis"/>
          <w:rFonts w:cs="Times New Roman"/>
        </w:rPr>
        <w:t>history</w:t>
      </w:r>
      <w:r w:rsidRPr="000C62C2">
        <w:rPr>
          <w:rStyle w:val="CardText-Underlined"/>
          <w:rFonts w:ascii="Times New Roman" w:hAnsi="Times New Roman" w:cs="Times New Roman"/>
          <w:sz w:val="22"/>
        </w:rPr>
        <w:t xml:space="preserve"> of human political violence </w:t>
      </w:r>
      <w:r w:rsidRPr="000C62C2">
        <w:rPr>
          <w:rStyle w:val="Emphasis"/>
          <w:rFonts w:cs="Times New Roman"/>
        </w:rPr>
        <w:t>has shown</w:t>
      </w:r>
      <w:r w:rsidRPr="000C62C2">
        <w:rPr>
          <w:rStyle w:val="CardText-Underlined"/>
          <w:rFonts w:ascii="Times New Roman" w:hAnsi="Times New Roman" w:cs="Times New Roman"/>
          <w:sz w:val="22"/>
        </w:rPr>
        <w:t xml:space="preserve"> that </w:t>
      </w:r>
      <w:r w:rsidRPr="000C62C2">
        <w:rPr>
          <w:rStyle w:val="Circle"/>
          <w:rFonts w:ascii="Times New Roman" w:hAnsi="Times New Roman" w:cs="Times New Roman"/>
        </w:rPr>
        <w:t xml:space="preserve">we cannot produce </w:t>
      </w:r>
      <w:proofErr w:type="spellStart"/>
      <w:r w:rsidRPr="000C62C2">
        <w:rPr>
          <w:rStyle w:val="Circle"/>
          <w:rFonts w:ascii="Times New Roman" w:hAnsi="Times New Roman" w:cs="Times New Roman"/>
        </w:rPr>
        <w:t>monocausal</w:t>
      </w:r>
      <w:proofErr w:type="spellEnd"/>
      <w:r w:rsidRPr="000C62C2">
        <w:rPr>
          <w:rStyle w:val="Circle"/>
          <w:rFonts w:ascii="Times New Roman" w:hAnsi="Times New Roman" w:cs="Times New Roman"/>
        </w:rPr>
        <w:t xml:space="preserve"> explanations of war</w:t>
      </w:r>
      <w:r w:rsidRPr="000C62C2">
        <w:rPr>
          <w:rStyle w:val="Emphasis"/>
          <w:rFonts w:cs="Times New Roman"/>
        </w:rPr>
        <w:t>.  Studies which concentrate on</w:t>
      </w:r>
      <w:r w:rsidRPr="000C62C2">
        <w:rPr>
          <w:rStyle w:val="CardText-Underlined"/>
          <w:rFonts w:ascii="Times New Roman" w:hAnsi="Times New Roman" w:cs="Times New Roman"/>
          <w:sz w:val="22"/>
        </w:rPr>
        <w:t xml:space="preserve"> assumed </w:t>
      </w:r>
      <w:r w:rsidRPr="000C62C2">
        <w:rPr>
          <w:rStyle w:val="Emphasis"/>
          <w:rFonts w:cs="Times New Roman"/>
        </w:rPr>
        <w:t>innate</w:t>
      </w:r>
      <w:r w:rsidRPr="000C62C2">
        <w:rPr>
          <w:rStyle w:val="CardText-Underlined"/>
          <w:rFonts w:ascii="Times New Roman" w:hAnsi="Times New Roman" w:cs="Times New Roman"/>
          <w:sz w:val="22"/>
        </w:rPr>
        <w:t xml:space="preserve"> human </w:t>
      </w:r>
      <w:r w:rsidRPr="000C62C2">
        <w:rPr>
          <w:rStyle w:val="Emphasis"/>
          <w:rFonts w:cs="Times New Roman"/>
        </w:rPr>
        <w:t xml:space="preserve">characteristics </w:t>
      </w:r>
      <w:r w:rsidRPr="000C62C2">
        <w:rPr>
          <w:rStyle w:val="Circle"/>
          <w:rFonts w:ascii="Times New Roman" w:hAnsi="Times New Roman" w:cs="Times New Roman"/>
        </w:rPr>
        <w:t>fail</w:t>
      </w:r>
      <w:r w:rsidRPr="000C62C2">
        <w:rPr>
          <w:rStyle w:val="Emphasis"/>
          <w:rFonts w:cs="Times New Roman"/>
        </w:rPr>
        <w:t xml:space="preserve"> to account for</w:t>
      </w:r>
      <w:r w:rsidRPr="000C62C2">
        <w:rPr>
          <w:rFonts w:ascii="Times New Roman" w:hAnsi="Times New Roman" w:cs="Times New Roman"/>
        </w:rPr>
        <w:t xml:space="preserve"> the </w:t>
      </w:r>
      <w:r w:rsidRPr="000C62C2">
        <w:rPr>
          <w:rStyle w:val="Emphasis"/>
          <w:rFonts w:cs="Times New Roman"/>
        </w:rPr>
        <w:t>societal factors</w:t>
      </w:r>
      <w:r w:rsidRPr="000C62C2">
        <w:rPr>
          <w:rFonts w:ascii="Times New Roman" w:hAnsi="Times New Roman" w:cs="Times New Roman"/>
        </w:rPr>
        <w:t xml:space="preserve"> which are implicated in what is essentially an interactive and dynamic process.  Similarly, </w:t>
      </w:r>
      <w:r w:rsidRPr="000C62C2">
        <w:rPr>
          <w:rStyle w:val="Emphasis"/>
          <w:rFonts w:cs="Times New Roman"/>
        </w:rPr>
        <w:t>investigations which link attributes of the</w:t>
      </w:r>
      <w:r w:rsidRPr="000C62C2">
        <w:rPr>
          <w:rStyle w:val="CardText-Underlined"/>
          <w:rFonts w:ascii="Times New Roman" w:hAnsi="Times New Roman" w:cs="Times New Roman"/>
          <w:sz w:val="22"/>
        </w:rPr>
        <w:t xml:space="preserve"> international </w:t>
      </w:r>
      <w:r w:rsidRPr="000C62C2">
        <w:rPr>
          <w:rStyle w:val="Emphasis"/>
          <w:rFonts w:cs="Times New Roman"/>
        </w:rPr>
        <w:t>system</w:t>
      </w:r>
      <w:r w:rsidRPr="000C62C2">
        <w:rPr>
          <w:rFonts w:ascii="Times New Roman" w:hAnsi="Times New Roman" w:cs="Times New Roman"/>
        </w:rPr>
        <w:t xml:space="preserve">, such as balances of power, not only produce contradictory findings, but seem to </w:t>
      </w:r>
      <w:r w:rsidRPr="000C62C2">
        <w:rPr>
          <w:rStyle w:val="Circle"/>
          <w:rFonts w:ascii="Times New Roman" w:hAnsi="Times New Roman" w:cs="Times New Roman"/>
        </w:rPr>
        <w:t>negate</w:t>
      </w:r>
      <w:r w:rsidRPr="000C62C2">
        <w:rPr>
          <w:rStyle w:val="Emphasis"/>
          <w:rFonts w:cs="Times New Roman"/>
        </w:rPr>
        <w:t xml:space="preserve"> human decision-making and psychological processes in the onset of war </w:t>
      </w:r>
      <w:r w:rsidRPr="000C62C2">
        <w:rPr>
          <w:rStyle w:val="Circle"/>
          <w:rFonts w:ascii="Times New Roman" w:hAnsi="Times New Roman" w:cs="Times New Roman"/>
        </w:rPr>
        <w:t>in specific conditions</w:t>
      </w:r>
      <w:r w:rsidRPr="000C62C2">
        <w:rPr>
          <w:rFonts w:ascii="Times New Roman" w:hAnsi="Times New Roman" w:cs="Times New Roman"/>
        </w:rPr>
        <w:t xml:space="preserve">.  Studies of violent conflict aspire to uncover, through empirical investigation, patterns of </w:t>
      </w:r>
      <w:proofErr w:type="spellStart"/>
      <w:r w:rsidRPr="000C62C2">
        <w:rPr>
          <w:rFonts w:ascii="Times New Roman" w:hAnsi="Times New Roman" w:cs="Times New Roman"/>
        </w:rPr>
        <w:t>behaviour</w:t>
      </w:r>
      <w:proofErr w:type="spellEnd"/>
      <w:r w:rsidRPr="000C62C2">
        <w:rPr>
          <w:rFonts w:ascii="Times New Roman" w:hAnsi="Times New Roman" w:cs="Times New Roman"/>
        </w:rPr>
        <w:t xml:space="preserve"> which lead to war.  As indicated by </w:t>
      </w:r>
      <w:proofErr w:type="spellStart"/>
      <w:r w:rsidRPr="000C62C2">
        <w:rPr>
          <w:rFonts w:ascii="Times New Roman" w:hAnsi="Times New Roman" w:cs="Times New Roman"/>
        </w:rPr>
        <w:t>Holsti</w:t>
      </w:r>
      <w:proofErr w:type="spellEnd"/>
      <w:r w:rsidRPr="000C62C2">
        <w:rPr>
          <w:rFonts w:ascii="Times New Roman" w:hAnsi="Times New Roman" w:cs="Times New Roman"/>
        </w:rPr>
        <w:t xml:space="preserve">, studies of war may be divided into those which </w:t>
      </w:r>
      <w:proofErr w:type="spellStart"/>
      <w:r w:rsidRPr="000C62C2">
        <w:rPr>
          <w:rFonts w:ascii="Times New Roman" w:hAnsi="Times New Roman" w:cs="Times New Roman"/>
        </w:rPr>
        <w:t>emphasise</w:t>
      </w:r>
      <w:proofErr w:type="spellEnd"/>
      <w:r w:rsidRPr="000C62C2">
        <w:rPr>
          <w:rFonts w:ascii="Times New Roman" w:hAnsi="Times New Roman" w:cs="Times New Roman"/>
        </w:rPr>
        <w:t xml:space="preserve"> structural or "ecological" variables, such as the distribution of power capabilities within the system, and those which </w:t>
      </w:r>
      <w:proofErr w:type="spellStart"/>
      <w:r w:rsidRPr="000C62C2">
        <w:rPr>
          <w:rFonts w:ascii="Times New Roman" w:hAnsi="Times New Roman" w:cs="Times New Roman"/>
        </w:rPr>
        <w:t>emphasise</w:t>
      </w:r>
      <w:proofErr w:type="spellEnd"/>
      <w:r w:rsidRPr="000C62C2">
        <w:rPr>
          <w:rFonts w:ascii="Times New Roman" w:hAnsi="Times New Roman" w:cs="Times New Roman"/>
        </w:rPr>
        <w:t xml:space="preserve"> "decision-making, values, and perceptions of policy-makers" in attempts to isolate common features leading up to the decision for war.2</w:t>
      </w:r>
    </w:p>
    <w:p w:rsidR="006E50B1" w:rsidRPr="000C62C2" w:rsidRDefault="006E50B1" w:rsidP="006E50B1">
      <w:pPr>
        <w:rPr>
          <w:rFonts w:ascii="Times New Roman" w:hAnsi="Times New Roman" w:cs="Times New Roman"/>
        </w:rPr>
      </w:pPr>
    </w:p>
    <w:p w:rsidR="006E50B1" w:rsidRPr="000C62C2" w:rsidRDefault="006E50B1" w:rsidP="005C1B83">
      <w:pPr>
        <w:pStyle w:val="Heading4"/>
        <w:rPr>
          <w:sz w:val="28"/>
        </w:rPr>
      </w:pPr>
      <w:r w:rsidRPr="000C62C2">
        <w:rPr>
          <w:sz w:val="28"/>
        </w:rPr>
        <w:t xml:space="preserve">The consensus of experts is on our side—theoretical and empirical evidence. </w:t>
      </w:r>
    </w:p>
    <w:p w:rsidR="006E50B1" w:rsidRPr="000C62C2" w:rsidRDefault="006E50B1" w:rsidP="006E50B1">
      <w:pPr>
        <w:pStyle w:val="Citation-FirstLine"/>
        <w:rPr>
          <w:rFonts w:ascii="Times New Roman" w:hAnsi="Times New Roman"/>
          <w:sz w:val="22"/>
          <w:szCs w:val="22"/>
        </w:rPr>
      </w:pPr>
      <w:proofErr w:type="spellStart"/>
      <w:r w:rsidRPr="000C62C2">
        <w:rPr>
          <w:rFonts w:ascii="Times New Roman" w:hAnsi="Times New Roman"/>
          <w:sz w:val="22"/>
          <w:szCs w:val="22"/>
        </w:rPr>
        <w:t>Kalevi</w:t>
      </w:r>
      <w:proofErr w:type="spellEnd"/>
      <w:r w:rsidRPr="000C62C2">
        <w:rPr>
          <w:rFonts w:ascii="Times New Roman" w:hAnsi="Times New Roman"/>
          <w:sz w:val="22"/>
          <w:szCs w:val="22"/>
        </w:rPr>
        <w:t xml:space="preserve"> Jaakko </w:t>
      </w:r>
      <w:proofErr w:type="spellStart"/>
      <w:r w:rsidRPr="000C62C2">
        <w:rPr>
          <w:rStyle w:val="Citation-AuthorDate"/>
          <w:rFonts w:ascii="Times New Roman" w:hAnsi="Times New Roman"/>
          <w:sz w:val="22"/>
          <w:szCs w:val="22"/>
        </w:rPr>
        <w:t>Holsti</w:t>
      </w:r>
      <w:proofErr w:type="spellEnd"/>
      <w:r w:rsidRPr="000C62C2">
        <w:rPr>
          <w:rFonts w:ascii="Times New Roman" w:hAnsi="Times New Roman"/>
          <w:sz w:val="22"/>
          <w:szCs w:val="22"/>
        </w:rPr>
        <w:t xml:space="preserve">, Professor of Political Science at the University of British Columbia, </w:t>
      </w:r>
      <w:r w:rsidRPr="000C62C2">
        <w:rPr>
          <w:rStyle w:val="Citation-AuthorDate"/>
          <w:rFonts w:ascii="Times New Roman" w:hAnsi="Times New Roman"/>
          <w:sz w:val="22"/>
          <w:szCs w:val="22"/>
        </w:rPr>
        <w:t>1991</w:t>
      </w:r>
    </w:p>
    <w:p w:rsidR="006E50B1" w:rsidRPr="000C62C2" w:rsidRDefault="006E50B1" w:rsidP="006E50B1">
      <w:pPr>
        <w:pStyle w:val="Citation-Complete"/>
        <w:rPr>
          <w:rFonts w:ascii="Times New Roman" w:hAnsi="Times New Roman"/>
          <w:sz w:val="22"/>
          <w:szCs w:val="22"/>
        </w:rPr>
      </w:pPr>
      <w:r w:rsidRPr="000C62C2">
        <w:rPr>
          <w:rFonts w:ascii="Times New Roman" w:hAnsi="Times New Roman"/>
          <w:sz w:val="22"/>
          <w:szCs w:val="22"/>
        </w:rPr>
        <w:t xml:space="preserve">[“On The Study Of War,” </w:t>
      </w:r>
      <w:r w:rsidRPr="000C62C2">
        <w:rPr>
          <w:rFonts w:ascii="Times New Roman" w:hAnsi="Times New Roman"/>
          <w:i/>
          <w:sz w:val="22"/>
          <w:szCs w:val="22"/>
        </w:rPr>
        <w:t>Peace And War: Armed Conflicts And International Order, 1648-1989</w:t>
      </w:r>
      <w:r w:rsidRPr="000C62C2">
        <w:rPr>
          <w:rFonts w:ascii="Times New Roman" w:hAnsi="Times New Roman"/>
          <w:sz w:val="22"/>
          <w:szCs w:val="22"/>
        </w:rPr>
        <w:t xml:space="preserve">, Published by Cambridge University Press, ISBN 0521399297, p. 3 </w:t>
      </w:r>
      <w:r w:rsidRPr="000C62C2">
        <w:rPr>
          <w:rFonts w:ascii="Times New Roman" w:hAnsi="Times New Roman"/>
          <w:i/>
          <w:sz w:val="22"/>
          <w:szCs w:val="22"/>
        </w:rPr>
        <w:t>// BATMAN</w:t>
      </w:r>
      <w:r w:rsidRPr="000C62C2">
        <w:rPr>
          <w:rFonts w:ascii="Times New Roman" w:hAnsi="Times New Roman"/>
          <w:sz w:val="22"/>
          <w:szCs w:val="22"/>
        </w:rPr>
        <w:t>]</w:t>
      </w:r>
    </w:p>
    <w:p w:rsidR="006E50B1" w:rsidRPr="000C62C2" w:rsidRDefault="006E50B1" w:rsidP="006E50B1">
      <w:pPr>
        <w:rPr>
          <w:rFonts w:ascii="Times New Roman" w:hAnsi="Times New Roman" w:cs="Times New Roman"/>
        </w:rPr>
      </w:pPr>
      <w:r w:rsidRPr="000C62C2">
        <w:rPr>
          <w:rStyle w:val="CardText-Underlined"/>
          <w:rFonts w:ascii="Times New Roman" w:hAnsi="Times New Roman" w:cs="Times New Roman"/>
          <w:sz w:val="22"/>
        </w:rPr>
        <w:t>Investigators</w:t>
      </w:r>
      <w:r w:rsidRPr="000C62C2">
        <w:rPr>
          <w:rFonts w:ascii="Times New Roman" w:hAnsi="Times New Roman" w:cs="Times New Roman"/>
        </w:rPr>
        <w:t xml:space="preserve"> of conflict, crises, and war </w:t>
      </w:r>
      <w:r w:rsidRPr="000C62C2">
        <w:rPr>
          <w:rStyle w:val="CardText-Underlined"/>
          <w:rFonts w:ascii="Times New Roman" w:hAnsi="Times New Roman" w:cs="Times New Roman"/>
          <w:sz w:val="22"/>
        </w:rPr>
        <w:t xml:space="preserve">reached a consensus years ago that </w:t>
      </w:r>
      <w:proofErr w:type="spellStart"/>
      <w:r w:rsidRPr="000C62C2">
        <w:rPr>
          <w:rStyle w:val="Emphasis"/>
          <w:rFonts w:cs="Times New Roman"/>
        </w:rPr>
        <w:t>monocausal</w:t>
      </w:r>
      <w:proofErr w:type="spellEnd"/>
      <w:r w:rsidRPr="000C62C2">
        <w:rPr>
          <w:rStyle w:val="Emphasis"/>
          <w:rFonts w:cs="Times New Roman"/>
        </w:rPr>
        <w:t xml:space="preserve"> explanations are </w:t>
      </w:r>
      <w:r w:rsidRPr="000C62C2">
        <w:rPr>
          <w:rStyle w:val="Circle"/>
          <w:rFonts w:ascii="Times New Roman" w:hAnsi="Times New Roman" w:cs="Times New Roman"/>
        </w:rPr>
        <w:t>theoretically</w:t>
      </w:r>
      <w:r w:rsidRPr="000C62C2">
        <w:rPr>
          <w:rStyle w:val="Emphasis"/>
          <w:rFonts w:cs="Times New Roman"/>
        </w:rPr>
        <w:t xml:space="preserve"> and </w:t>
      </w:r>
      <w:r w:rsidRPr="000C62C2">
        <w:rPr>
          <w:rStyle w:val="Circle"/>
          <w:rFonts w:ascii="Times New Roman" w:hAnsi="Times New Roman" w:cs="Times New Roman"/>
        </w:rPr>
        <w:t>empirically</w:t>
      </w:r>
      <w:r w:rsidRPr="000C62C2">
        <w:rPr>
          <w:rStyle w:val="Emphasis"/>
          <w:rFonts w:cs="Times New Roman"/>
        </w:rPr>
        <w:t xml:space="preserve"> deficient</w:t>
      </w:r>
      <w:r w:rsidRPr="000C62C2">
        <w:rPr>
          <w:rFonts w:ascii="Times New Roman" w:hAnsi="Times New Roman" w:cs="Times New Roman"/>
        </w:rPr>
        <w:t xml:space="preserve">.  Kenneth </w:t>
      </w:r>
      <w:r w:rsidRPr="000C62C2">
        <w:rPr>
          <w:rStyle w:val="Emphasis"/>
          <w:rFonts w:cs="Times New Roman"/>
        </w:rPr>
        <w:t>Waltz</w:t>
      </w:r>
      <w:r w:rsidRPr="000C62C2">
        <w:rPr>
          <w:rFonts w:ascii="Times New Roman" w:hAnsi="Times New Roman" w:cs="Times New Roman"/>
        </w:rPr>
        <w:t xml:space="preserve">' (1957) classic typology of war explanations </w:t>
      </w:r>
      <w:r w:rsidRPr="000C62C2">
        <w:rPr>
          <w:rStyle w:val="Emphasis"/>
          <w:rFonts w:cs="Times New Roman"/>
        </w:rPr>
        <w:t>convincingly demonstrated</w:t>
      </w:r>
      <w:r w:rsidRPr="000C62C2">
        <w:rPr>
          <w:rStyle w:val="CardText-Underlined"/>
          <w:rFonts w:ascii="Times New Roman" w:hAnsi="Times New Roman" w:cs="Times New Roman"/>
          <w:sz w:val="22"/>
        </w:rPr>
        <w:t xml:space="preserve"> various </w:t>
      </w:r>
      <w:r w:rsidRPr="000C62C2">
        <w:rPr>
          <w:rStyle w:val="Emphasis"/>
          <w:rFonts w:cs="Times New Roman"/>
        </w:rPr>
        <w:t>problems arising from diagnoses that locate war causation exclusively at the individual, state attribute, or systemic levels</w:t>
      </w:r>
      <w:r w:rsidRPr="000C62C2">
        <w:rPr>
          <w:rFonts w:ascii="Times New Roman" w:hAnsi="Times New Roman" w:cs="Times New Roman"/>
        </w:rPr>
        <w:t xml:space="preserve">.  He also illustrated how prescriptions based on faulty diagnoses offer no solution to the problem.  Even Rousseau's powerful exploration of the consequences of anarchy, updated by Waltz (1979), remains full of insights, but it only specifies why wars recur (there is nothing to prevent them) and offers few clues that help to predict when, where, and over what issues.  </w:t>
      </w:r>
      <w:proofErr w:type="spellStart"/>
      <w:r w:rsidRPr="000C62C2">
        <w:rPr>
          <w:rStyle w:val="Emphasis"/>
          <w:rFonts w:cs="Times New Roman"/>
        </w:rPr>
        <w:t>Blainey</w:t>
      </w:r>
      <w:proofErr w:type="spellEnd"/>
      <w:r w:rsidRPr="000C62C2">
        <w:rPr>
          <w:rFonts w:ascii="Times New Roman" w:hAnsi="Times New Roman" w:cs="Times New Roman"/>
        </w:rPr>
        <w:t xml:space="preserve"> (1973), in another telling attack on </w:t>
      </w:r>
      <w:proofErr w:type="spellStart"/>
      <w:r w:rsidRPr="000C62C2">
        <w:rPr>
          <w:rFonts w:ascii="Times New Roman" w:hAnsi="Times New Roman" w:cs="Times New Roman"/>
        </w:rPr>
        <w:t>monocausal</w:t>
      </w:r>
      <w:proofErr w:type="spellEnd"/>
      <w:r w:rsidRPr="000C62C2">
        <w:rPr>
          <w:rFonts w:ascii="Times New Roman" w:hAnsi="Times New Roman" w:cs="Times New Roman"/>
        </w:rPr>
        <w:t xml:space="preserve"> theories, continues where Waltz left off.  He </w:t>
      </w:r>
      <w:r w:rsidRPr="000C62C2">
        <w:rPr>
          <w:rStyle w:val="Emphasis"/>
          <w:rFonts w:cs="Times New Roman"/>
        </w:rPr>
        <w:t>offers</w:t>
      </w:r>
      <w:r w:rsidRPr="000C62C2">
        <w:rPr>
          <w:rStyle w:val="CardText-Underlined"/>
          <w:rFonts w:ascii="Times New Roman" w:hAnsi="Times New Roman" w:cs="Times New Roman"/>
          <w:sz w:val="22"/>
        </w:rPr>
        <w:t xml:space="preserve">, on the basis of rich historical illustrations, both </w:t>
      </w:r>
      <w:r w:rsidRPr="000C62C2">
        <w:rPr>
          <w:rStyle w:val="Emphasis"/>
          <w:rFonts w:cs="Times New Roman"/>
        </w:rPr>
        <w:t>logical and anecdotal rebuttals of facile explanations</w:t>
      </w:r>
      <w:r w:rsidRPr="000C62C2">
        <w:rPr>
          <w:rStyle w:val="CardText-Underlined"/>
          <w:rFonts w:ascii="Times New Roman" w:hAnsi="Times New Roman" w:cs="Times New Roman"/>
          <w:sz w:val="22"/>
        </w:rPr>
        <w:t xml:space="preserve"> of war </w:t>
      </w:r>
      <w:r w:rsidRPr="000C62C2">
        <w:rPr>
          <w:rStyle w:val="Emphasis"/>
          <w:rFonts w:cs="Times New Roman"/>
        </w:rPr>
        <w:t>that dot academic</w:t>
      </w:r>
      <w:r w:rsidRPr="000C62C2">
        <w:rPr>
          <w:rStyle w:val="CardText-Underlined"/>
          <w:rFonts w:ascii="Times New Roman" w:hAnsi="Times New Roman" w:cs="Times New Roman"/>
          <w:sz w:val="22"/>
        </w:rPr>
        <w:t xml:space="preserve"> and philosophical </w:t>
      </w:r>
      <w:r w:rsidRPr="000C62C2">
        <w:rPr>
          <w:rStyle w:val="Emphasis"/>
          <w:rFonts w:cs="Times New Roman"/>
        </w:rPr>
        <w:t>thought</w:t>
      </w:r>
      <w:r w:rsidRPr="000C62C2">
        <w:rPr>
          <w:rFonts w:ascii="Times New Roman" w:hAnsi="Times New Roman" w:cs="Times New Roman"/>
        </w:rPr>
        <w:t xml:space="preserve"> on the subject.  But rebuttals of the obvious are not sufficient.  We presently have myriads of theories of war, emphasizing all sorts of factors that can help explain its etiology.  As Carroll and Fink (1975) note, there are if anything too many theories, and even too many typologies of theories.  Quoting </w:t>
      </w:r>
      <w:proofErr w:type="spellStart"/>
      <w:r w:rsidRPr="000C62C2">
        <w:rPr>
          <w:rFonts w:ascii="Times New Roman" w:hAnsi="Times New Roman" w:cs="Times New Roman"/>
        </w:rPr>
        <w:t>Timascheff</w:t>
      </w:r>
      <w:proofErr w:type="spellEnd"/>
      <w:r w:rsidRPr="000C62C2">
        <w:rPr>
          <w:rFonts w:ascii="Times New Roman" w:hAnsi="Times New Roman" w:cs="Times New Roman"/>
        </w:rPr>
        <w:t xml:space="preserve"> approvingly, they point out that </w:t>
      </w:r>
      <w:r w:rsidRPr="000C62C2">
        <w:rPr>
          <w:rStyle w:val="Circle"/>
          <w:rFonts w:ascii="Times New Roman" w:hAnsi="Times New Roman" w:cs="Times New Roman"/>
        </w:rPr>
        <w:t xml:space="preserve">anything </w:t>
      </w:r>
      <w:r w:rsidRPr="000C62C2">
        <w:rPr>
          <w:rStyle w:val="Circle"/>
          <w:rFonts w:ascii="Times New Roman" w:hAnsi="Times New Roman" w:cs="Times New Roman"/>
          <w:i/>
        </w:rPr>
        <w:t>might</w:t>
      </w:r>
      <w:r w:rsidRPr="000C62C2">
        <w:rPr>
          <w:rStyle w:val="Circle"/>
          <w:rFonts w:ascii="Times New Roman" w:hAnsi="Times New Roman" w:cs="Times New Roman"/>
        </w:rPr>
        <w:t xml:space="preserve"> lead to war, but nothing will </w:t>
      </w:r>
      <w:r w:rsidRPr="000C62C2">
        <w:rPr>
          <w:rStyle w:val="Circle"/>
          <w:rFonts w:ascii="Times New Roman" w:hAnsi="Times New Roman" w:cs="Times New Roman"/>
          <w:i/>
        </w:rPr>
        <w:t>certainly</w:t>
      </w:r>
      <w:r w:rsidRPr="000C62C2">
        <w:rPr>
          <w:rStyle w:val="Circle"/>
          <w:rFonts w:ascii="Times New Roman" w:hAnsi="Times New Roman" w:cs="Times New Roman"/>
        </w:rPr>
        <w:t xml:space="preserve"> lead to war</w:t>
      </w:r>
      <w:r w:rsidRPr="000C62C2">
        <w:rPr>
          <w:rFonts w:ascii="Times New Roman" w:hAnsi="Times New Roman" w:cs="Times New Roman"/>
        </w:rPr>
        <w:t>.</w:t>
      </w:r>
    </w:p>
    <w:p w:rsidR="006E50B1" w:rsidRPr="000C62C2" w:rsidRDefault="006E50B1" w:rsidP="006E50B1">
      <w:pPr>
        <w:rPr>
          <w:rFonts w:ascii="Times New Roman" w:hAnsi="Times New Roman" w:cs="Times New Roman"/>
        </w:rPr>
      </w:pPr>
    </w:p>
    <w:p w:rsidR="006E50B1" w:rsidRPr="000C62C2" w:rsidRDefault="006E50B1" w:rsidP="006E50B1">
      <w:pPr>
        <w:rPr>
          <w:rFonts w:ascii="Times New Roman" w:hAnsi="Times New Roman" w:cs="Times New Roman"/>
        </w:rPr>
      </w:pPr>
    </w:p>
    <w:p w:rsidR="006E50B1" w:rsidRPr="000C62C2" w:rsidRDefault="006E50B1" w:rsidP="005C1B83">
      <w:pPr>
        <w:pStyle w:val="Heading4"/>
        <w:rPr>
          <w:sz w:val="28"/>
        </w:rPr>
      </w:pPr>
      <w:r w:rsidRPr="000C62C2">
        <w:rPr>
          <w:sz w:val="28"/>
          <w:u w:val="single"/>
        </w:rPr>
        <w:t>And</w:t>
      </w:r>
      <w:r w:rsidRPr="000C62C2">
        <w:rPr>
          <w:sz w:val="28"/>
        </w:rPr>
        <w:t>—</w:t>
      </w:r>
      <w:proofErr w:type="spellStart"/>
      <w:r w:rsidRPr="000C62C2">
        <w:rPr>
          <w:sz w:val="28"/>
        </w:rPr>
        <w:t>monocausal</w:t>
      </w:r>
      <w:proofErr w:type="spellEnd"/>
      <w:r w:rsidRPr="000C62C2">
        <w:rPr>
          <w:sz w:val="28"/>
        </w:rPr>
        <w:t xml:space="preserve"> explanations </w:t>
      </w:r>
      <w:r w:rsidRPr="000C62C2">
        <w:rPr>
          <w:sz w:val="28"/>
          <w:u w:val="single"/>
        </w:rPr>
        <w:t>fail</w:t>
      </w:r>
      <w:r w:rsidRPr="000C62C2">
        <w:rPr>
          <w:sz w:val="28"/>
        </w:rPr>
        <w:t xml:space="preserve">—violence is </w:t>
      </w:r>
      <w:r w:rsidRPr="000C62C2">
        <w:rPr>
          <w:sz w:val="28"/>
          <w:u w:val="single"/>
        </w:rPr>
        <w:t>too complicated</w:t>
      </w:r>
      <w:r w:rsidRPr="000C62C2">
        <w:rPr>
          <w:sz w:val="28"/>
        </w:rPr>
        <w:t xml:space="preserve">. </w:t>
      </w:r>
    </w:p>
    <w:p w:rsidR="006E50B1" w:rsidRPr="000C62C2" w:rsidRDefault="006E50B1" w:rsidP="006E50B1">
      <w:pPr>
        <w:pStyle w:val="Citation-FirstLine"/>
        <w:rPr>
          <w:rFonts w:ascii="Times New Roman" w:hAnsi="Times New Roman"/>
          <w:sz w:val="22"/>
          <w:szCs w:val="22"/>
        </w:rPr>
      </w:pPr>
      <w:r w:rsidRPr="000C62C2">
        <w:rPr>
          <w:rFonts w:ascii="Times New Roman" w:hAnsi="Times New Roman"/>
          <w:sz w:val="22"/>
          <w:szCs w:val="22"/>
        </w:rPr>
        <w:t xml:space="preserve">Diego </w:t>
      </w:r>
      <w:proofErr w:type="spellStart"/>
      <w:r w:rsidRPr="000C62C2">
        <w:rPr>
          <w:rStyle w:val="Citation-AuthorDate"/>
          <w:rFonts w:ascii="Times New Roman" w:hAnsi="Times New Roman"/>
          <w:sz w:val="22"/>
          <w:szCs w:val="22"/>
        </w:rPr>
        <w:t>Muro</w:t>
      </w:r>
      <w:proofErr w:type="spellEnd"/>
      <w:r w:rsidRPr="000C62C2">
        <w:rPr>
          <w:rStyle w:val="Citation-AuthorDate"/>
          <w:rFonts w:ascii="Times New Roman" w:hAnsi="Times New Roman"/>
          <w:sz w:val="22"/>
          <w:szCs w:val="22"/>
        </w:rPr>
        <w:t>-Ruiz</w:t>
      </w:r>
      <w:r w:rsidRPr="000C62C2">
        <w:rPr>
          <w:rFonts w:ascii="Times New Roman" w:hAnsi="Times New Roman"/>
          <w:sz w:val="22"/>
          <w:szCs w:val="22"/>
        </w:rPr>
        <w:t xml:space="preserve">, Ph.D. Candidate in the Department of Government at the London School of Economics, </w:t>
      </w:r>
      <w:r w:rsidRPr="000C62C2">
        <w:rPr>
          <w:rStyle w:val="Citation-AuthorDate"/>
          <w:rFonts w:ascii="Times New Roman" w:hAnsi="Times New Roman"/>
          <w:sz w:val="22"/>
          <w:szCs w:val="22"/>
        </w:rPr>
        <w:t>2002</w:t>
      </w:r>
    </w:p>
    <w:p w:rsidR="006E50B1" w:rsidRPr="000C62C2" w:rsidRDefault="006E50B1" w:rsidP="006E50B1">
      <w:pPr>
        <w:pStyle w:val="Citation-Complete"/>
        <w:rPr>
          <w:rFonts w:ascii="Times New Roman" w:hAnsi="Times New Roman"/>
          <w:sz w:val="22"/>
          <w:szCs w:val="22"/>
        </w:rPr>
      </w:pPr>
      <w:r w:rsidRPr="000C62C2">
        <w:rPr>
          <w:rFonts w:ascii="Times New Roman" w:hAnsi="Times New Roman"/>
          <w:sz w:val="22"/>
          <w:szCs w:val="22"/>
        </w:rPr>
        <w:t xml:space="preserve">[“The Logic of Violence,” </w:t>
      </w:r>
      <w:r w:rsidRPr="000C62C2">
        <w:rPr>
          <w:rFonts w:ascii="Times New Roman" w:hAnsi="Times New Roman"/>
          <w:i/>
          <w:sz w:val="22"/>
          <w:szCs w:val="22"/>
        </w:rPr>
        <w:t>Politics</w:t>
      </w:r>
      <w:r w:rsidRPr="000C62C2">
        <w:rPr>
          <w:rFonts w:ascii="Times New Roman" w:hAnsi="Times New Roman"/>
          <w:sz w:val="22"/>
          <w:szCs w:val="22"/>
        </w:rPr>
        <w:t xml:space="preserve">, Volume 22, Issue 2, May, Available Online to Subscribing Institutions via Wiley </w:t>
      </w:r>
      <w:proofErr w:type="spellStart"/>
      <w:r w:rsidRPr="000C62C2">
        <w:rPr>
          <w:rFonts w:ascii="Times New Roman" w:hAnsi="Times New Roman"/>
          <w:sz w:val="22"/>
          <w:szCs w:val="22"/>
        </w:rPr>
        <w:t>InterScience</w:t>
      </w:r>
      <w:proofErr w:type="spellEnd"/>
      <w:r w:rsidRPr="000C62C2">
        <w:rPr>
          <w:rFonts w:ascii="Times New Roman" w:hAnsi="Times New Roman"/>
          <w:sz w:val="22"/>
          <w:szCs w:val="22"/>
        </w:rPr>
        <w:t xml:space="preserve"> </w:t>
      </w:r>
      <w:r w:rsidRPr="000C62C2">
        <w:rPr>
          <w:rFonts w:ascii="Times New Roman" w:hAnsi="Times New Roman"/>
          <w:i/>
          <w:sz w:val="22"/>
          <w:szCs w:val="22"/>
        </w:rPr>
        <w:t>// BATMAN</w:t>
      </w:r>
      <w:r w:rsidRPr="000C62C2">
        <w:rPr>
          <w:rFonts w:ascii="Times New Roman" w:hAnsi="Times New Roman"/>
          <w:sz w:val="22"/>
          <w:szCs w:val="22"/>
        </w:rPr>
        <w:t>]</w:t>
      </w:r>
    </w:p>
    <w:p w:rsidR="006E50B1" w:rsidRPr="000C62C2" w:rsidRDefault="006E50B1" w:rsidP="006E50B1">
      <w:pPr>
        <w:rPr>
          <w:rFonts w:ascii="Times New Roman" w:hAnsi="Times New Roman" w:cs="Times New Roman"/>
        </w:rPr>
      </w:pPr>
      <w:r w:rsidRPr="000C62C2">
        <w:rPr>
          <w:rFonts w:ascii="Times New Roman" w:hAnsi="Times New Roman" w:cs="Times New Roman"/>
        </w:rPr>
        <w:t xml:space="preserve">Violence is, most of the time, a </w:t>
      </w:r>
      <w:proofErr w:type="spellStart"/>
      <w:r w:rsidRPr="000C62C2">
        <w:rPr>
          <w:rFonts w:ascii="Times New Roman" w:hAnsi="Times New Roman" w:cs="Times New Roman"/>
        </w:rPr>
        <w:t>wilful</w:t>
      </w:r>
      <w:proofErr w:type="spellEnd"/>
      <w:r w:rsidRPr="000C62C2">
        <w:rPr>
          <w:rFonts w:ascii="Times New Roman" w:hAnsi="Times New Roman" w:cs="Times New Roman"/>
        </w:rPr>
        <w:t xml:space="preserve"> choice, especially if it is made by an </w:t>
      </w:r>
      <w:proofErr w:type="spellStart"/>
      <w:r w:rsidRPr="000C62C2">
        <w:rPr>
          <w:rFonts w:ascii="Times New Roman" w:hAnsi="Times New Roman" w:cs="Times New Roman"/>
        </w:rPr>
        <w:t>organi-sation</w:t>
      </w:r>
      <w:proofErr w:type="spellEnd"/>
      <w:r w:rsidRPr="000C62C2">
        <w:rPr>
          <w:rFonts w:ascii="Times New Roman" w:hAnsi="Times New Roman" w:cs="Times New Roman"/>
        </w:rPr>
        <w:t xml:space="preserve">. Individuals present the scholar with a more difficult case to argue for. </w:t>
      </w:r>
      <w:r w:rsidRPr="000C62C2">
        <w:rPr>
          <w:rStyle w:val="Emphasis"/>
          <w:rFonts w:cs="Times New Roman"/>
        </w:rPr>
        <w:t>Scholars of violence have</w:t>
      </w:r>
      <w:r w:rsidRPr="000C62C2">
        <w:rPr>
          <w:rFonts w:ascii="Times New Roman" w:hAnsi="Times New Roman" w:cs="Times New Roman"/>
        </w:rPr>
        <w:t xml:space="preserve"> now </w:t>
      </w:r>
      <w:r w:rsidRPr="000C62C2">
        <w:rPr>
          <w:rStyle w:val="Emphasis"/>
          <w:rFonts w:cs="Times New Roman"/>
        </w:rPr>
        <w:t>a wide variety of perspectives</w:t>
      </w:r>
      <w:r w:rsidRPr="000C62C2">
        <w:rPr>
          <w:rFonts w:ascii="Times New Roman" w:hAnsi="Times New Roman" w:cs="Times New Roman"/>
        </w:rPr>
        <w:t xml:space="preserve"> they can use – </w:t>
      </w:r>
      <w:r w:rsidRPr="000C62C2">
        <w:rPr>
          <w:rStyle w:val="Emphasis"/>
          <w:rFonts w:cs="Times New Roman"/>
        </w:rPr>
        <w:t>from sociology and political science</w:t>
      </w:r>
      <w:r w:rsidRPr="000C62C2">
        <w:rPr>
          <w:rFonts w:ascii="Times New Roman" w:hAnsi="Times New Roman" w:cs="Times New Roman"/>
        </w:rPr>
        <w:t xml:space="preserve">, </w:t>
      </w:r>
      <w:r w:rsidRPr="000C62C2">
        <w:rPr>
          <w:rStyle w:val="Emphasis"/>
          <w:rFonts w:cs="Times New Roman"/>
        </w:rPr>
        <w:t>to psychology, psychiatry and</w:t>
      </w:r>
      <w:r w:rsidRPr="000C62C2">
        <w:rPr>
          <w:rFonts w:ascii="Times New Roman" w:hAnsi="Times New Roman" w:cs="Times New Roman"/>
        </w:rPr>
        <w:t xml:space="preserve"> even </w:t>
      </w:r>
      <w:r w:rsidRPr="000C62C2">
        <w:rPr>
          <w:rStyle w:val="Emphasis"/>
          <w:rFonts w:cs="Times New Roman"/>
        </w:rPr>
        <w:t>biology</w:t>
      </w:r>
      <w:r w:rsidRPr="000C62C2">
        <w:rPr>
          <w:rFonts w:ascii="Times New Roman" w:hAnsi="Times New Roman" w:cs="Times New Roman"/>
        </w:rPr>
        <w:t xml:space="preserve"> – </w:t>
      </w:r>
      <w:r w:rsidRPr="000C62C2">
        <w:rPr>
          <w:rStyle w:val="Emphasis"/>
          <w:rFonts w:cs="Times New Roman"/>
        </w:rPr>
        <w:t xml:space="preserve">and should </w:t>
      </w:r>
      <w:r w:rsidRPr="000C62C2">
        <w:rPr>
          <w:rStyle w:val="Circle"/>
          <w:rFonts w:ascii="Times New Roman" w:hAnsi="Times New Roman" w:cs="Times New Roman"/>
        </w:rPr>
        <w:t>escape easy judgements</w:t>
      </w:r>
      <w:r w:rsidRPr="000C62C2">
        <w:rPr>
          <w:rFonts w:ascii="Times New Roman" w:hAnsi="Times New Roman" w:cs="Times New Roman"/>
        </w:rPr>
        <w:t xml:space="preserve">. However, </w:t>
      </w:r>
      <w:r w:rsidRPr="000C62C2">
        <w:rPr>
          <w:rStyle w:val="Emphasis"/>
          <w:rFonts w:cs="Times New Roman"/>
        </w:rPr>
        <w:t>the fundamental difficulty</w:t>
      </w:r>
      <w:r w:rsidRPr="000C62C2">
        <w:rPr>
          <w:rFonts w:ascii="Times New Roman" w:hAnsi="Times New Roman" w:cs="Times New Roman"/>
        </w:rPr>
        <w:t xml:space="preserve"> for all of us </w:t>
      </w:r>
      <w:r w:rsidRPr="000C62C2">
        <w:rPr>
          <w:rStyle w:val="Emphasis"/>
          <w:rFonts w:cs="Times New Roman"/>
        </w:rPr>
        <w:t>is the absence of a</w:t>
      </w:r>
      <w:r w:rsidRPr="000C62C2">
        <w:rPr>
          <w:rStyle w:val="CardText-Underlined"/>
          <w:rFonts w:ascii="Times New Roman" w:hAnsi="Times New Roman" w:cs="Times New Roman"/>
          <w:sz w:val="22"/>
        </w:rPr>
        <w:t xml:space="preserve"> synthetic, </w:t>
      </w:r>
      <w:r w:rsidRPr="000C62C2">
        <w:rPr>
          <w:rStyle w:val="Emphasis"/>
          <w:rFonts w:cs="Times New Roman"/>
        </w:rPr>
        <w:t>general theory</w:t>
      </w:r>
      <w:r w:rsidRPr="000C62C2">
        <w:rPr>
          <w:rStyle w:val="CardText-Underlined"/>
          <w:rFonts w:ascii="Times New Roman" w:hAnsi="Times New Roman" w:cs="Times New Roman"/>
          <w:sz w:val="22"/>
        </w:rPr>
        <w:t xml:space="preserve"> able of integrating less complete theories </w:t>
      </w:r>
      <w:r w:rsidRPr="000C62C2">
        <w:rPr>
          <w:rStyle w:val="Emphasis"/>
          <w:rFonts w:cs="Times New Roman"/>
        </w:rPr>
        <w:t xml:space="preserve">of violent </w:t>
      </w:r>
      <w:proofErr w:type="spellStart"/>
      <w:r w:rsidRPr="000C62C2">
        <w:rPr>
          <w:rStyle w:val="Emphasis"/>
          <w:rFonts w:cs="Times New Roman"/>
        </w:rPr>
        <w:t>behaviour</w:t>
      </w:r>
      <w:proofErr w:type="spellEnd"/>
      <w:r w:rsidRPr="000C62C2">
        <w:rPr>
          <w:rStyle w:val="CardText-Underlined"/>
          <w:rFonts w:ascii="Times New Roman" w:hAnsi="Times New Roman" w:cs="Times New Roman"/>
          <w:sz w:val="22"/>
        </w:rPr>
        <w:t xml:space="preserve">. In the absence of such a general theory, researchers should bear in mind that </w:t>
      </w:r>
      <w:r w:rsidRPr="000C62C2">
        <w:rPr>
          <w:rStyle w:val="Emphasis"/>
          <w:rFonts w:cs="Times New Roman"/>
        </w:rPr>
        <w:t xml:space="preserve">violence is a complex and multifaceted phenomenon that </w:t>
      </w:r>
      <w:r w:rsidRPr="000C62C2">
        <w:rPr>
          <w:rStyle w:val="Circle"/>
          <w:rFonts w:ascii="Times New Roman" w:hAnsi="Times New Roman" w:cs="Times New Roman"/>
        </w:rPr>
        <w:t>resists mono-causal explanations</w:t>
      </w:r>
      <w:r w:rsidRPr="000C62C2">
        <w:rPr>
          <w:rStyle w:val="CardText-Underlined"/>
          <w:rFonts w:ascii="Times New Roman" w:hAnsi="Times New Roman" w:cs="Times New Roman"/>
          <w:sz w:val="22"/>
        </w:rPr>
        <w:t>. Future research</w:t>
      </w:r>
      <w:r w:rsidRPr="000C62C2">
        <w:rPr>
          <w:rFonts w:ascii="Times New Roman" w:hAnsi="Times New Roman" w:cs="Times New Roman"/>
        </w:rPr>
        <w:t xml:space="preserve"> on violence </w:t>
      </w:r>
      <w:r w:rsidRPr="000C62C2">
        <w:rPr>
          <w:rStyle w:val="CardText-Underlined"/>
          <w:rFonts w:ascii="Times New Roman" w:hAnsi="Times New Roman" w:cs="Times New Roman"/>
          <w:sz w:val="22"/>
        </w:rPr>
        <w:t>will have to take in account the variety of approaches, since they each offer some understanding of the logic of violence</w:t>
      </w:r>
      <w:r w:rsidRPr="000C62C2">
        <w:rPr>
          <w:rFonts w:ascii="Times New Roman" w:hAnsi="Times New Roman" w:cs="Times New Roman"/>
        </w:rPr>
        <w:t>.</w:t>
      </w:r>
    </w:p>
    <w:p w:rsidR="006E50B1" w:rsidRPr="000C62C2" w:rsidRDefault="006E50B1" w:rsidP="006E50B1">
      <w:pPr>
        <w:rPr>
          <w:rFonts w:ascii="Times New Roman" w:hAnsi="Times New Roman" w:cs="Times New Roman"/>
        </w:rPr>
      </w:pPr>
    </w:p>
    <w:p w:rsidR="006E50B1" w:rsidRPr="000C62C2" w:rsidRDefault="006E50B1" w:rsidP="005C1B83">
      <w:pPr>
        <w:pStyle w:val="Heading4"/>
        <w:rPr>
          <w:sz w:val="28"/>
        </w:rPr>
      </w:pPr>
      <w:r w:rsidRPr="000C62C2">
        <w:rPr>
          <w:sz w:val="28"/>
          <w:u w:val="single"/>
        </w:rPr>
        <w:t>And</w:t>
      </w:r>
      <w:r w:rsidRPr="000C62C2">
        <w:rPr>
          <w:sz w:val="28"/>
        </w:rPr>
        <w:t xml:space="preserve">—complexity makes </w:t>
      </w:r>
      <w:proofErr w:type="spellStart"/>
      <w:r w:rsidRPr="000C62C2">
        <w:rPr>
          <w:sz w:val="28"/>
        </w:rPr>
        <w:t>monocausal</w:t>
      </w:r>
      <w:proofErr w:type="spellEnd"/>
      <w:r w:rsidRPr="000C62C2">
        <w:rPr>
          <w:sz w:val="28"/>
        </w:rPr>
        <w:t xml:space="preserve"> explanations </w:t>
      </w:r>
      <w:r w:rsidRPr="000C62C2">
        <w:rPr>
          <w:sz w:val="28"/>
          <w:u w:val="single"/>
        </w:rPr>
        <w:t>futile</w:t>
      </w:r>
      <w:r w:rsidRPr="000C62C2">
        <w:rPr>
          <w:sz w:val="28"/>
        </w:rPr>
        <w:t>—</w:t>
      </w:r>
      <w:proofErr w:type="gramStart"/>
      <w:r w:rsidRPr="000C62C2">
        <w:rPr>
          <w:sz w:val="28"/>
          <w:u w:val="single"/>
        </w:rPr>
        <w:t>decades of research</w:t>
      </w:r>
      <w:r w:rsidRPr="000C62C2">
        <w:rPr>
          <w:sz w:val="28"/>
        </w:rPr>
        <w:t xml:space="preserve"> proves</w:t>
      </w:r>
      <w:proofErr w:type="gramEnd"/>
      <w:r w:rsidRPr="000C62C2">
        <w:rPr>
          <w:sz w:val="28"/>
        </w:rPr>
        <w:t xml:space="preserve">. </w:t>
      </w:r>
    </w:p>
    <w:p w:rsidR="006E50B1" w:rsidRPr="000C62C2" w:rsidRDefault="006E50B1" w:rsidP="006E50B1">
      <w:pPr>
        <w:pStyle w:val="Citation-FirstLine"/>
        <w:rPr>
          <w:rFonts w:ascii="Times New Roman" w:hAnsi="Times New Roman"/>
          <w:sz w:val="22"/>
          <w:szCs w:val="22"/>
        </w:rPr>
      </w:pPr>
      <w:r w:rsidRPr="000C62C2">
        <w:rPr>
          <w:rFonts w:ascii="Times New Roman" w:hAnsi="Times New Roman"/>
          <w:sz w:val="22"/>
          <w:szCs w:val="22"/>
        </w:rPr>
        <w:t xml:space="preserve">Greg </w:t>
      </w:r>
      <w:r w:rsidRPr="000C62C2">
        <w:rPr>
          <w:rStyle w:val="Citation-AuthorDate"/>
          <w:rFonts w:ascii="Times New Roman" w:hAnsi="Times New Roman"/>
          <w:sz w:val="22"/>
          <w:szCs w:val="22"/>
        </w:rPr>
        <w:t>Cashman</w:t>
      </w:r>
      <w:r w:rsidRPr="000C62C2">
        <w:rPr>
          <w:rFonts w:ascii="Times New Roman" w:hAnsi="Times New Roman"/>
          <w:sz w:val="22"/>
          <w:szCs w:val="22"/>
        </w:rPr>
        <w:t xml:space="preserve">, Professor of Political Science at Salisbury State University, </w:t>
      </w:r>
      <w:r w:rsidRPr="000C62C2">
        <w:rPr>
          <w:rStyle w:val="Citation-AuthorDate"/>
          <w:rFonts w:ascii="Times New Roman" w:hAnsi="Times New Roman"/>
          <w:sz w:val="22"/>
          <w:szCs w:val="22"/>
        </w:rPr>
        <w:t>2000</w:t>
      </w:r>
    </w:p>
    <w:p w:rsidR="006E50B1" w:rsidRPr="000C62C2" w:rsidRDefault="006E50B1" w:rsidP="006E50B1">
      <w:pPr>
        <w:pStyle w:val="Citation-Complete"/>
        <w:rPr>
          <w:rFonts w:ascii="Times New Roman" w:hAnsi="Times New Roman"/>
          <w:sz w:val="22"/>
          <w:szCs w:val="22"/>
        </w:rPr>
      </w:pPr>
      <w:r w:rsidRPr="000C62C2">
        <w:rPr>
          <w:rFonts w:ascii="Times New Roman" w:hAnsi="Times New Roman"/>
          <w:sz w:val="22"/>
          <w:szCs w:val="22"/>
        </w:rPr>
        <w:t xml:space="preserve">[“Empirical Theory and the Causes of War,” </w:t>
      </w:r>
      <w:r w:rsidRPr="000C62C2">
        <w:rPr>
          <w:rFonts w:ascii="Times New Roman" w:hAnsi="Times New Roman"/>
          <w:i/>
          <w:sz w:val="22"/>
          <w:szCs w:val="22"/>
        </w:rPr>
        <w:t>What Causes War</w:t>
      </w:r>
      <w:proofErr w:type="gramStart"/>
      <w:r w:rsidRPr="000C62C2">
        <w:rPr>
          <w:rFonts w:ascii="Times New Roman" w:hAnsi="Times New Roman"/>
          <w:i/>
          <w:sz w:val="22"/>
          <w:szCs w:val="22"/>
        </w:rPr>
        <w:t>?:</w:t>
      </w:r>
      <w:proofErr w:type="gramEnd"/>
      <w:r w:rsidRPr="000C62C2">
        <w:rPr>
          <w:rFonts w:ascii="Times New Roman" w:hAnsi="Times New Roman"/>
          <w:i/>
          <w:sz w:val="22"/>
          <w:szCs w:val="22"/>
        </w:rPr>
        <w:t xml:space="preserve"> An Introduction To Theories Of International Conflict</w:t>
      </w:r>
      <w:r w:rsidRPr="000C62C2">
        <w:rPr>
          <w:rFonts w:ascii="Times New Roman" w:hAnsi="Times New Roman"/>
          <w:sz w:val="22"/>
          <w:szCs w:val="22"/>
        </w:rPr>
        <w:t xml:space="preserve">, Published by Lexington Books, ISBN 0739101129, p. 9 </w:t>
      </w:r>
      <w:r w:rsidRPr="000C62C2">
        <w:rPr>
          <w:rFonts w:ascii="Times New Roman" w:hAnsi="Times New Roman"/>
          <w:i/>
          <w:sz w:val="22"/>
          <w:szCs w:val="22"/>
        </w:rPr>
        <w:t>// BATMAN</w:t>
      </w:r>
      <w:r w:rsidRPr="000C62C2">
        <w:rPr>
          <w:rFonts w:ascii="Times New Roman" w:hAnsi="Times New Roman"/>
          <w:sz w:val="22"/>
          <w:szCs w:val="22"/>
        </w:rPr>
        <w:t>]</w:t>
      </w:r>
    </w:p>
    <w:p w:rsidR="006E50B1" w:rsidRPr="000C62C2" w:rsidRDefault="006E50B1" w:rsidP="006E50B1">
      <w:pPr>
        <w:rPr>
          <w:rFonts w:ascii="Times New Roman" w:hAnsi="Times New Roman" w:cs="Times New Roman"/>
        </w:rPr>
      </w:pPr>
      <w:r w:rsidRPr="000C62C2">
        <w:rPr>
          <w:rFonts w:ascii="Times New Roman" w:hAnsi="Times New Roman" w:cs="Times New Roman"/>
        </w:rPr>
        <w:t xml:space="preserve">Two warnings need to be issued at this point.  First, while we have been using a single variable explanation of war merely for the sake of simplicity, </w:t>
      </w:r>
      <w:r w:rsidRPr="000C62C2">
        <w:rPr>
          <w:rStyle w:val="Emphasis"/>
          <w:rFonts w:cs="Times New Roman"/>
          <w:i/>
        </w:rPr>
        <w:t>multivariate</w:t>
      </w:r>
      <w:r w:rsidRPr="000C62C2">
        <w:rPr>
          <w:rStyle w:val="Emphasis"/>
          <w:rFonts w:cs="Times New Roman"/>
        </w:rPr>
        <w:t xml:space="preserve"> explanations of war are</w:t>
      </w:r>
      <w:r w:rsidRPr="000C62C2">
        <w:rPr>
          <w:rFonts w:ascii="Times New Roman" w:hAnsi="Times New Roman" w:cs="Times New Roman"/>
        </w:rPr>
        <w:t xml:space="preserve"> likely to be </w:t>
      </w:r>
      <w:r w:rsidRPr="000C62C2">
        <w:rPr>
          <w:rStyle w:val="Emphasis"/>
          <w:rFonts w:cs="Times New Roman"/>
        </w:rPr>
        <w:t xml:space="preserve">much more powerful.  Since social and political behaviors are extremely complex, they are </w:t>
      </w:r>
      <w:r w:rsidRPr="000C62C2">
        <w:rPr>
          <w:rStyle w:val="Circle"/>
          <w:rFonts w:ascii="Times New Roman" w:hAnsi="Times New Roman" w:cs="Times New Roman"/>
        </w:rPr>
        <w:t>almost never explainable</w:t>
      </w:r>
      <w:r w:rsidRPr="000C62C2">
        <w:rPr>
          <w:rStyle w:val="Emphasis"/>
          <w:rFonts w:cs="Times New Roman"/>
        </w:rPr>
        <w:t xml:space="preserve"> through a single factor.  Decades of research have led</w:t>
      </w:r>
      <w:r w:rsidRPr="000C62C2">
        <w:rPr>
          <w:rStyle w:val="CardText-Underlined"/>
          <w:rFonts w:ascii="Times New Roman" w:hAnsi="Times New Roman" w:cs="Times New Roman"/>
          <w:sz w:val="22"/>
        </w:rPr>
        <w:t xml:space="preserve"> most </w:t>
      </w:r>
      <w:r w:rsidRPr="000C62C2">
        <w:rPr>
          <w:rStyle w:val="Emphasis"/>
          <w:rFonts w:cs="Times New Roman"/>
        </w:rPr>
        <w:t>analysts</w:t>
      </w:r>
      <w:r w:rsidRPr="000C62C2">
        <w:rPr>
          <w:rStyle w:val="CardText-Underlined"/>
          <w:rFonts w:ascii="Times New Roman" w:hAnsi="Times New Roman" w:cs="Times New Roman"/>
          <w:sz w:val="22"/>
        </w:rPr>
        <w:t xml:space="preserve"> of international relations </w:t>
      </w:r>
      <w:r w:rsidRPr="000C62C2">
        <w:rPr>
          <w:rStyle w:val="Emphasis"/>
          <w:rFonts w:cs="Times New Roman"/>
        </w:rPr>
        <w:t xml:space="preserve">to </w:t>
      </w:r>
      <w:r w:rsidRPr="000C62C2">
        <w:rPr>
          <w:rStyle w:val="Circle"/>
          <w:rFonts w:ascii="Times New Roman" w:hAnsi="Times New Roman" w:cs="Times New Roman"/>
        </w:rPr>
        <w:t xml:space="preserve">reject </w:t>
      </w:r>
      <w:proofErr w:type="spellStart"/>
      <w:r w:rsidRPr="000C62C2">
        <w:rPr>
          <w:rStyle w:val="Circle"/>
          <w:rFonts w:ascii="Times New Roman" w:hAnsi="Times New Roman" w:cs="Times New Roman"/>
          <w:i/>
        </w:rPr>
        <w:t>monocausal</w:t>
      </w:r>
      <w:proofErr w:type="spellEnd"/>
      <w:r w:rsidRPr="000C62C2">
        <w:rPr>
          <w:rStyle w:val="Circle"/>
          <w:rFonts w:ascii="Times New Roman" w:hAnsi="Times New Roman" w:cs="Times New Roman"/>
        </w:rPr>
        <w:t xml:space="preserve"> explanations of war</w:t>
      </w:r>
      <w:r w:rsidRPr="000C62C2">
        <w:rPr>
          <w:rFonts w:ascii="Times New Roman" w:hAnsi="Times New Roman" w:cs="Times New Roman"/>
        </w:rPr>
        <w:t xml:space="preserve">.  For instance, international relations theorist J. David Singer suggests that </w:t>
      </w:r>
      <w:r w:rsidRPr="000C62C2">
        <w:rPr>
          <w:rStyle w:val="CardText-Underlined"/>
          <w:rFonts w:ascii="Times New Roman" w:hAnsi="Times New Roman" w:cs="Times New Roman"/>
          <w:sz w:val="22"/>
        </w:rPr>
        <w:t xml:space="preserve">we ought to move away from </w:t>
      </w:r>
      <w:r w:rsidRPr="000C62C2">
        <w:rPr>
          <w:rStyle w:val="Emphasis"/>
          <w:rFonts w:cs="Times New Roman"/>
        </w:rPr>
        <w:t>the concept of "causality"</w:t>
      </w:r>
      <w:r w:rsidRPr="000C62C2">
        <w:rPr>
          <w:rStyle w:val="CardText-Underlined"/>
          <w:rFonts w:ascii="Times New Roman" w:hAnsi="Times New Roman" w:cs="Times New Roman"/>
          <w:sz w:val="22"/>
        </w:rPr>
        <w:t xml:space="preserve"> since it </w:t>
      </w:r>
      <w:r w:rsidRPr="000C62C2">
        <w:rPr>
          <w:rStyle w:val="Emphasis"/>
          <w:rFonts w:cs="Times New Roman"/>
        </w:rPr>
        <w:t>has become associated with the search for a single cause</w:t>
      </w:r>
      <w:r w:rsidRPr="000C62C2">
        <w:rPr>
          <w:rStyle w:val="CardText-Underlined"/>
          <w:rFonts w:ascii="Times New Roman" w:hAnsi="Times New Roman" w:cs="Times New Roman"/>
          <w:sz w:val="22"/>
        </w:rPr>
        <w:t xml:space="preserve"> of war</w:t>
      </w:r>
      <w:r w:rsidRPr="000C62C2">
        <w:rPr>
          <w:rFonts w:ascii="Times New Roman" w:hAnsi="Times New Roman" w:cs="Times New Roman"/>
        </w:rPr>
        <w:t xml:space="preserve">; </w:t>
      </w:r>
      <w:r w:rsidRPr="000C62C2">
        <w:rPr>
          <w:rStyle w:val="Emphasis"/>
          <w:rFonts w:cs="Times New Roman"/>
        </w:rPr>
        <w:t>we should</w:t>
      </w:r>
      <w:r w:rsidRPr="000C62C2">
        <w:rPr>
          <w:rFonts w:ascii="Times New Roman" w:hAnsi="Times New Roman" w:cs="Times New Roman"/>
        </w:rPr>
        <w:t xml:space="preserve"> instead </w:t>
      </w:r>
      <w:r w:rsidRPr="000C62C2">
        <w:rPr>
          <w:rStyle w:val="Emphasis"/>
          <w:rFonts w:cs="Times New Roman"/>
        </w:rPr>
        <w:t>redirect</w:t>
      </w:r>
      <w:r w:rsidRPr="000C62C2">
        <w:rPr>
          <w:rStyle w:val="CardText-Underlined"/>
          <w:rFonts w:ascii="Times New Roman" w:hAnsi="Times New Roman" w:cs="Times New Roman"/>
          <w:sz w:val="22"/>
        </w:rPr>
        <w:t xml:space="preserve"> our activities </w:t>
      </w:r>
      <w:r w:rsidRPr="000C62C2">
        <w:rPr>
          <w:rStyle w:val="Emphasis"/>
          <w:rFonts w:cs="Times New Roman"/>
        </w:rPr>
        <w:t>toward discovering</w:t>
      </w:r>
      <w:r w:rsidRPr="000C62C2">
        <w:rPr>
          <w:rStyle w:val="CardText-Underlined"/>
          <w:rFonts w:ascii="Times New Roman" w:hAnsi="Times New Roman" w:cs="Times New Roman"/>
          <w:sz w:val="22"/>
        </w:rPr>
        <w:t xml:space="preserve"> "explanations"</w:t>
      </w:r>
      <w:r w:rsidRPr="000C62C2">
        <w:rPr>
          <w:rFonts w:ascii="Times New Roman" w:hAnsi="Times New Roman" w:cs="Times New Roman"/>
        </w:rPr>
        <w:t>—</w:t>
      </w:r>
      <w:r w:rsidRPr="000C62C2">
        <w:rPr>
          <w:rStyle w:val="CardText-Underlined"/>
          <w:rFonts w:ascii="Times New Roman" w:hAnsi="Times New Roman" w:cs="Times New Roman"/>
          <w:sz w:val="22"/>
        </w:rPr>
        <w:t xml:space="preserve">a term that implies not only </w:t>
      </w:r>
      <w:r w:rsidRPr="000C62C2">
        <w:rPr>
          <w:rStyle w:val="Circle"/>
          <w:rFonts w:ascii="Times New Roman" w:hAnsi="Times New Roman" w:cs="Times New Roman"/>
        </w:rPr>
        <w:t>multiple causes</w:t>
      </w:r>
      <w:r w:rsidRPr="000C62C2">
        <w:rPr>
          <w:rStyle w:val="CardText-Underlined"/>
          <w:rFonts w:ascii="Times New Roman" w:hAnsi="Times New Roman" w:cs="Times New Roman"/>
          <w:sz w:val="22"/>
        </w:rPr>
        <w:t xml:space="preserve"> of war, but also a certain element of randomness or chance in their occurrence</w:t>
      </w:r>
      <w:r w:rsidRPr="000C62C2">
        <w:rPr>
          <w:rFonts w:ascii="Times New Roman" w:hAnsi="Times New Roman" w:cs="Times New Roman"/>
        </w:rPr>
        <w:t>.5</w:t>
      </w:r>
    </w:p>
    <w:p w:rsidR="006E50B1" w:rsidRPr="000C62C2" w:rsidRDefault="006E50B1" w:rsidP="006E50B1">
      <w:pPr>
        <w:rPr>
          <w:rFonts w:ascii="Times New Roman" w:hAnsi="Times New Roman" w:cs="Times New Roman"/>
        </w:rPr>
      </w:pPr>
    </w:p>
    <w:p w:rsidR="006E50B1" w:rsidRPr="000C62C2" w:rsidRDefault="006E50B1" w:rsidP="005C1B83">
      <w:pPr>
        <w:pStyle w:val="Heading4"/>
        <w:rPr>
          <w:sz w:val="28"/>
        </w:rPr>
      </w:pPr>
      <w:r w:rsidRPr="000C62C2">
        <w:rPr>
          <w:sz w:val="28"/>
          <w:u w:val="single"/>
        </w:rPr>
        <w:t>And</w:t>
      </w:r>
      <w:r w:rsidRPr="000C62C2">
        <w:rPr>
          <w:sz w:val="28"/>
        </w:rPr>
        <w:t xml:space="preserve">—at </w:t>
      </w:r>
      <w:r w:rsidRPr="000C62C2">
        <w:rPr>
          <w:sz w:val="28"/>
          <w:u w:val="single"/>
        </w:rPr>
        <w:t>best</w:t>
      </w:r>
      <w:r w:rsidRPr="000C62C2">
        <w:rPr>
          <w:sz w:val="28"/>
        </w:rPr>
        <w:t xml:space="preserve"> they’ve demonstrated </w:t>
      </w:r>
      <w:r w:rsidRPr="000C62C2">
        <w:rPr>
          <w:sz w:val="28"/>
          <w:u w:val="single"/>
        </w:rPr>
        <w:t>correlation</w:t>
      </w:r>
      <w:r w:rsidRPr="000C62C2">
        <w:rPr>
          <w:sz w:val="28"/>
        </w:rPr>
        <w:t xml:space="preserve"> but not </w:t>
      </w:r>
      <w:r w:rsidRPr="000C62C2">
        <w:rPr>
          <w:sz w:val="28"/>
          <w:u w:val="single"/>
        </w:rPr>
        <w:t>causation</w:t>
      </w:r>
      <w:r w:rsidRPr="000C62C2">
        <w:rPr>
          <w:sz w:val="28"/>
        </w:rPr>
        <w:t>—that’s not good enough.</w:t>
      </w:r>
    </w:p>
    <w:p w:rsidR="006E50B1" w:rsidRPr="000C62C2" w:rsidRDefault="006E50B1" w:rsidP="006E50B1">
      <w:pPr>
        <w:pStyle w:val="Citation-FirstLine"/>
        <w:rPr>
          <w:rFonts w:ascii="Times New Roman" w:hAnsi="Times New Roman"/>
          <w:sz w:val="22"/>
          <w:szCs w:val="22"/>
        </w:rPr>
      </w:pPr>
      <w:r w:rsidRPr="000C62C2">
        <w:rPr>
          <w:rFonts w:ascii="Times New Roman" w:hAnsi="Times New Roman"/>
          <w:sz w:val="22"/>
          <w:szCs w:val="22"/>
        </w:rPr>
        <w:t xml:space="preserve">Greg </w:t>
      </w:r>
      <w:r w:rsidRPr="000C62C2">
        <w:rPr>
          <w:rStyle w:val="Citation-AuthorDate"/>
          <w:rFonts w:ascii="Times New Roman" w:hAnsi="Times New Roman"/>
          <w:sz w:val="22"/>
          <w:szCs w:val="22"/>
        </w:rPr>
        <w:t>Cashman</w:t>
      </w:r>
      <w:r w:rsidRPr="000C62C2">
        <w:rPr>
          <w:rFonts w:ascii="Times New Roman" w:hAnsi="Times New Roman"/>
          <w:sz w:val="22"/>
          <w:szCs w:val="22"/>
        </w:rPr>
        <w:t xml:space="preserve">, Professor of Political Science at Salisbury State University, </w:t>
      </w:r>
      <w:r w:rsidRPr="000C62C2">
        <w:rPr>
          <w:rStyle w:val="Citation-AuthorDate"/>
          <w:rFonts w:ascii="Times New Roman" w:hAnsi="Times New Roman"/>
          <w:sz w:val="22"/>
          <w:szCs w:val="22"/>
        </w:rPr>
        <w:t>2000</w:t>
      </w:r>
    </w:p>
    <w:p w:rsidR="006E50B1" w:rsidRPr="000C62C2" w:rsidRDefault="006E50B1" w:rsidP="006E50B1">
      <w:pPr>
        <w:pStyle w:val="Citation-Complete"/>
        <w:rPr>
          <w:rFonts w:ascii="Times New Roman" w:hAnsi="Times New Roman"/>
          <w:sz w:val="22"/>
          <w:szCs w:val="22"/>
        </w:rPr>
      </w:pPr>
      <w:r w:rsidRPr="000C62C2">
        <w:rPr>
          <w:rFonts w:ascii="Times New Roman" w:hAnsi="Times New Roman"/>
          <w:sz w:val="22"/>
          <w:szCs w:val="22"/>
        </w:rPr>
        <w:t xml:space="preserve">[“Empirical Theory and the Causes of War,” </w:t>
      </w:r>
      <w:r w:rsidRPr="000C62C2">
        <w:rPr>
          <w:rFonts w:ascii="Times New Roman" w:hAnsi="Times New Roman"/>
          <w:i/>
          <w:sz w:val="22"/>
          <w:szCs w:val="22"/>
        </w:rPr>
        <w:t>What Causes War</w:t>
      </w:r>
      <w:proofErr w:type="gramStart"/>
      <w:r w:rsidRPr="000C62C2">
        <w:rPr>
          <w:rFonts w:ascii="Times New Roman" w:hAnsi="Times New Roman"/>
          <w:i/>
          <w:sz w:val="22"/>
          <w:szCs w:val="22"/>
        </w:rPr>
        <w:t>?:</w:t>
      </w:r>
      <w:proofErr w:type="gramEnd"/>
      <w:r w:rsidRPr="000C62C2">
        <w:rPr>
          <w:rFonts w:ascii="Times New Roman" w:hAnsi="Times New Roman"/>
          <w:i/>
          <w:sz w:val="22"/>
          <w:szCs w:val="22"/>
        </w:rPr>
        <w:t xml:space="preserve"> An Introduction To Theories Of International Conflict</w:t>
      </w:r>
      <w:r w:rsidRPr="000C62C2">
        <w:rPr>
          <w:rFonts w:ascii="Times New Roman" w:hAnsi="Times New Roman"/>
          <w:sz w:val="22"/>
          <w:szCs w:val="22"/>
        </w:rPr>
        <w:t xml:space="preserve">, Published by Lexington Books, ISBN 0739101129, p. 9 </w:t>
      </w:r>
      <w:r w:rsidRPr="000C62C2">
        <w:rPr>
          <w:rFonts w:ascii="Times New Roman" w:hAnsi="Times New Roman"/>
          <w:i/>
          <w:sz w:val="22"/>
          <w:szCs w:val="22"/>
        </w:rPr>
        <w:t>// BATMAN</w:t>
      </w:r>
      <w:r w:rsidRPr="000C62C2">
        <w:rPr>
          <w:rFonts w:ascii="Times New Roman" w:hAnsi="Times New Roman"/>
          <w:sz w:val="22"/>
          <w:szCs w:val="22"/>
        </w:rPr>
        <w:t>]</w:t>
      </w:r>
    </w:p>
    <w:p w:rsidR="006E50B1" w:rsidRPr="000C62C2" w:rsidRDefault="006E50B1" w:rsidP="006E50B1">
      <w:pPr>
        <w:pStyle w:val="Citation-FirstLine"/>
        <w:rPr>
          <w:rFonts w:ascii="Times New Roman" w:hAnsi="Times New Roman"/>
          <w:sz w:val="22"/>
          <w:szCs w:val="22"/>
        </w:rPr>
      </w:pPr>
      <w:r w:rsidRPr="000C62C2">
        <w:rPr>
          <w:rFonts w:ascii="Times New Roman" w:hAnsi="Times New Roman"/>
          <w:sz w:val="22"/>
          <w:szCs w:val="22"/>
        </w:rPr>
        <w:t xml:space="preserve">The second warning is that </w:t>
      </w:r>
      <w:r w:rsidRPr="000C62C2">
        <w:rPr>
          <w:rStyle w:val="Emphasis"/>
          <w:szCs w:val="22"/>
        </w:rPr>
        <w:t>statistical correlations</w:t>
      </w:r>
      <w:r w:rsidRPr="000C62C2">
        <w:rPr>
          <w:rStyle w:val="CardText-Underlined"/>
          <w:rFonts w:ascii="Times New Roman" w:hAnsi="Times New Roman"/>
          <w:sz w:val="22"/>
          <w:szCs w:val="22"/>
        </w:rPr>
        <w:t xml:space="preserve"> between independent and dependent variables </w:t>
      </w:r>
      <w:r w:rsidRPr="000C62C2">
        <w:rPr>
          <w:rStyle w:val="Emphasis"/>
          <w:szCs w:val="22"/>
        </w:rPr>
        <w:t>do not automatically mean a causal relationship has been established</w:t>
      </w:r>
      <w:r w:rsidRPr="000C62C2">
        <w:rPr>
          <w:rFonts w:ascii="Times New Roman" w:hAnsi="Times New Roman"/>
          <w:sz w:val="22"/>
          <w:szCs w:val="22"/>
        </w:rPr>
        <w:t xml:space="preserve">.  For instance, </w:t>
      </w:r>
      <w:r w:rsidRPr="000C62C2">
        <w:rPr>
          <w:rStyle w:val="Emphasis"/>
          <w:szCs w:val="22"/>
        </w:rPr>
        <w:t>one may find an inverse</w:t>
      </w:r>
      <w:r w:rsidRPr="000C62C2">
        <w:rPr>
          <w:rStyle w:val="CardText-Underlined"/>
          <w:rFonts w:ascii="Times New Roman" w:hAnsi="Times New Roman"/>
          <w:sz w:val="22"/>
          <w:szCs w:val="22"/>
        </w:rPr>
        <w:t xml:space="preserve"> statistical </w:t>
      </w:r>
      <w:r w:rsidRPr="000C62C2">
        <w:rPr>
          <w:rStyle w:val="Emphasis"/>
          <w:szCs w:val="22"/>
        </w:rPr>
        <w:t>relationship between the quantity of</w:t>
      </w:r>
      <w:r w:rsidRPr="000C62C2">
        <w:rPr>
          <w:rStyle w:val="CardText-Underlined"/>
          <w:rFonts w:ascii="Times New Roman" w:hAnsi="Times New Roman"/>
          <w:sz w:val="22"/>
          <w:szCs w:val="22"/>
        </w:rPr>
        <w:t xml:space="preserve"> cranial </w:t>
      </w:r>
      <w:r w:rsidRPr="000C62C2">
        <w:rPr>
          <w:rStyle w:val="Emphasis"/>
          <w:szCs w:val="22"/>
        </w:rPr>
        <w:t>hair in Soviet leaders and propensity toward "liberal" reforms</w:t>
      </w:r>
      <w:r w:rsidRPr="000C62C2">
        <w:rPr>
          <w:rFonts w:ascii="Times New Roman" w:hAnsi="Times New Roman"/>
          <w:sz w:val="22"/>
          <w:szCs w:val="22"/>
        </w:rPr>
        <w:t>. (</w:t>
      </w:r>
      <w:r w:rsidRPr="000C62C2">
        <w:rPr>
          <w:rStyle w:val="CardText-Underlined"/>
          <w:rFonts w:ascii="Times New Roman" w:hAnsi="Times New Roman"/>
          <w:sz w:val="22"/>
          <w:szCs w:val="22"/>
        </w:rPr>
        <w:t xml:space="preserve">Lenin, Khrushchev, and Gorbachev were bald reformers; Stalin, Brezhnev, and </w:t>
      </w:r>
      <w:proofErr w:type="spellStart"/>
      <w:r w:rsidRPr="000C62C2">
        <w:rPr>
          <w:rStyle w:val="CardText-Underlined"/>
          <w:rFonts w:ascii="Times New Roman" w:hAnsi="Times New Roman"/>
          <w:sz w:val="22"/>
          <w:szCs w:val="22"/>
        </w:rPr>
        <w:t>Chernenko</w:t>
      </w:r>
      <w:proofErr w:type="spellEnd"/>
      <w:r w:rsidRPr="000C62C2">
        <w:rPr>
          <w:rStyle w:val="CardText-Underlined"/>
          <w:rFonts w:ascii="Times New Roman" w:hAnsi="Times New Roman"/>
          <w:sz w:val="22"/>
          <w:szCs w:val="22"/>
        </w:rPr>
        <w:t xml:space="preserve"> were hairy conservatives</w:t>
      </w:r>
      <w:r w:rsidRPr="000C62C2">
        <w:rPr>
          <w:rFonts w:ascii="Times New Roman" w:hAnsi="Times New Roman"/>
          <w:sz w:val="22"/>
          <w:szCs w:val="22"/>
        </w:rPr>
        <w:t xml:space="preserve">.) </w:t>
      </w:r>
      <w:r w:rsidRPr="000C62C2">
        <w:rPr>
          <w:rStyle w:val="Emphasis"/>
          <w:szCs w:val="22"/>
        </w:rPr>
        <w:t>Or</w:t>
      </w:r>
      <w:r w:rsidRPr="000C62C2">
        <w:rPr>
          <w:rStyle w:val="CardText-Underlined"/>
          <w:rFonts w:ascii="Times New Roman" w:hAnsi="Times New Roman"/>
          <w:sz w:val="22"/>
          <w:szCs w:val="22"/>
        </w:rPr>
        <w:t xml:space="preserve"> one might find a positive statistical relationship </w:t>
      </w:r>
      <w:r w:rsidRPr="000C62C2">
        <w:rPr>
          <w:rStyle w:val="Emphasis"/>
          <w:szCs w:val="22"/>
        </w:rPr>
        <w:t>between the number of garment workers in New York City and the severity of wars in the international system.  This doesn't mean</w:t>
      </w:r>
      <w:r w:rsidRPr="000C62C2">
        <w:rPr>
          <w:rStyle w:val="CardText-Underlined"/>
          <w:rFonts w:ascii="Times New Roman" w:hAnsi="Times New Roman"/>
          <w:sz w:val="22"/>
          <w:szCs w:val="22"/>
        </w:rPr>
        <w:t xml:space="preserve"> that </w:t>
      </w:r>
      <w:r w:rsidRPr="000C62C2">
        <w:rPr>
          <w:rStyle w:val="Emphasis"/>
          <w:szCs w:val="22"/>
        </w:rPr>
        <w:t>baldness causes</w:t>
      </w:r>
      <w:r w:rsidRPr="000C62C2">
        <w:rPr>
          <w:rStyle w:val="CardText-Underlined"/>
          <w:rFonts w:ascii="Times New Roman" w:hAnsi="Times New Roman"/>
          <w:sz w:val="22"/>
          <w:szCs w:val="22"/>
        </w:rPr>
        <w:t xml:space="preserve"> the </w:t>
      </w:r>
      <w:r w:rsidRPr="000C62C2">
        <w:rPr>
          <w:rStyle w:val="Emphasis"/>
          <w:szCs w:val="22"/>
        </w:rPr>
        <w:t>political reform or that a booming miniskirt industry causes wars of great severity.  Causal inferences may be drawn only if</w:t>
      </w:r>
      <w:r w:rsidRPr="000C62C2">
        <w:rPr>
          <w:rFonts w:ascii="Times New Roman" w:hAnsi="Times New Roman"/>
          <w:sz w:val="22"/>
          <w:szCs w:val="22"/>
        </w:rPr>
        <w:t xml:space="preserve"> (1) </w:t>
      </w:r>
      <w:r w:rsidRPr="000C62C2">
        <w:rPr>
          <w:rStyle w:val="Emphasis"/>
          <w:szCs w:val="22"/>
        </w:rPr>
        <w:t>there is a time lag</w:t>
      </w:r>
      <w:r w:rsidRPr="000C62C2">
        <w:rPr>
          <w:rStyle w:val="CardText-Underlined"/>
          <w:rFonts w:ascii="Times New Roman" w:hAnsi="Times New Roman"/>
          <w:sz w:val="22"/>
          <w:szCs w:val="22"/>
        </w:rPr>
        <w:t xml:space="preserve"> between the independent and dependent variable—logically, the potential causal factor must precede the thing being caused;</w:t>
      </w:r>
      <w:r w:rsidRPr="000C62C2">
        <w:rPr>
          <w:rFonts w:ascii="Times New Roman" w:hAnsi="Times New Roman"/>
          <w:sz w:val="22"/>
          <w:szCs w:val="22"/>
        </w:rPr>
        <w:t xml:space="preserve"> (2) </w:t>
      </w:r>
      <w:r w:rsidRPr="000C62C2">
        <w:rPr>
          <w:rStyle w:val="Emphasis"/>
          <w:szCs w:val="22"/>
        </w:rPr>
        <w:t xml:space="preserve">other variables can be proven </w:t>
      </w:r>
      <w:r w:rsidRPr="000C62C2">
        <w:rPr>
          <w:rStyle w:val="Emphasis"/>
          <w:i/>
          <w:szCs w:val="22"/>
        </w:rPr>
        <w:t>not</w:t>
      </w:r>
      <w:r w:rsidRPr="000C62C2">
        <w:rPr>
          <w:rStyle w:val="Emphasis"/>
          <w:szCs w:val="22"/>
        </w:rPr>
        <w:t xml:space="preserve"> to be related</w:t>
      </w:r>
      <w:r w:rsidRPr="000C62C2">
        <w:rPr>
          <w:rStyle w:val="CardText-Underlined"/>
          <w:rFonts w:ascii="Times New Roman" w:hAnsi="Times New Roman"/>
          <w:sz w:val="22"/>
          <w:szCs w:val="22"/>
        </w:rPr>
        <w:t xml:space="preserve"> to the variation in the dependent variable; </w:t>
      </w:r>
      <w:r w:rsidRPr="000C62C2">
        <w:rPr>
          <w:rStyle w:val="Emphasis"/>
          <w:szCs w:val="22"/>
        </w:rPr>
        <w:t>and</w:t>
      </w:r>
      <w:r w:rsidRPr="000C62C2">
        <w:rPr>
          <w:rFonts w:ascii="Times New Roman" w:hAnsi="Times New Roman"/>
          <w:sz w:val="22"/>
          <w:szCs w:val="22"/>
        </w:rPr>
        <w:t xml:space="preserve"> (3) </w:t>
      </w:r>
      <w:r w:rsidRPr="000C62C2">
        <w:rPr>
          <w:rStyle w:val="Emphasis"/>
          <w:szCs w:val="22"/>
        </w:rPr>
        <w:t>a theory can logically and plausibly explain the relationship</w:t>
      </w:r>
      <w:r w:rsidRPr="000C62C2">
        <w:rPr>
          <w:rStyle w:val="CardText-Underlined"/>
          <w:rFonts w:ascii="Times New Roman" w:hAnsi="Times New Roman"/>
          <w:sz w:val="22"/>
          <w:szCs w:val="22"/>
        </w:rPr>
        <w:t xml:space="preserve"> that is found to exist</w:t>
      </w:r>
      <w:r w:rsidRPr="000C62C2">
        <w:rPr>
          <w:rFonts w:ascii="Times New Roman" w:hAnsi="Times New Roman"/>
          <w:sz w:val="22"/>
          <w:szCs w:val="22"/>
        </w:rPr>
        <w:t>.</w:t>
      </w:r>
    </w:p>
    <w:p w:rsidR="00254666" w:rsidRPr="000C62C2" w:rsidRDefault="00254666" w:rsidP="00254666">
      <w:pPr>
        <w:pStyle w:val="Heading2"/>
        <w:rPr>
          <w:rFonts w:cs="Times New Roman"/>
        </w:rPr>
      </w:pPr>
      <w:r w:rsidRPr="000C62C2">
        <w:rPr>
          <w:rFonts w:cs="Times New Roman"/>
        </w:rPr>
        <w:t xml:space="preserve">Alternatives </w:t>
      </w:r>
    </w:p>
    <w:p w:rsidR="00ED4AEA" w:rsidRPr="000C62C2" w:rsidRDefault="008D5F79" w:rsidP="00ED4AEA">
      <w:pPr>
        <w:pStyle w:val="Heading3"/>
        <w:rPr>
          <w:rFonts w:cs="Times New Roman"/>
        </w:rPr>
      </w:pPr>
      <w:r w:rsidRPr="000C62C2">
        <w:rPr>
          <w:rFonts w:cs="Times New Roman"/>
        </w:rPr>
        <w:t xml:space="preserve">Generic - </w:t>
      </w:r>
      <w:r w:rsidR="00ED4AEA" w:rsidRPr="000C62C2">
        <w:rPr>
          <w:rFonts w:cs="Times New Roman"/>
        </w:rPr>
        <w:t>Ableism:</w:t>
      </w:r>
    </w:p>
    <w:p w:rsidR="00ED4AEA" w:rsidRPr="000C62C2" w:rsidRDefault="00ED4AEA" w:rsidP="005C1B83">
      <w:pPr>
        <w:pStyle w:val="Heading4"/>
        <w:rPr>
          <w:sz w:val="28"/>
        </w:rPr>
      </w:pPr>
      <w:r w:rsidRPr="000C62C2">
        <w:rPr>
          <w:sz w:val="28"/>
        </w:rPr>
        <w:t xml:space="preserve">Criticizing </w:t>
      </w:r>
      <w:proofErr w:type="spellStart"/>
      <w:r w:rsidRPr="000C62C2">
        <w:rPr>
          <w:sz w:val="28"/>
        </w:rPr>
        <w:t>ableist</w:t>
      </w:r>
      <w:proofErr w:type="spellEnd"/>
      <w:r w:rsidRPr="000C62C2">
        <w:rPr>
          <w:sz w:val="28"/>
        </w:rPr>
        <w:t xml:space="preserve"> language is itself an act of ableism – It trades off with material </w:t>
      </w:r>
      <w:proofErr w:type="spellStart"/>
      <w:r w:rsidRPr="000C62C2">
        <w:rPr>
          <w:sz w:val="28"/>
        </w:rPr>
        <w:t>ableist</w:t>
      </w:r>
      <w:proofErr w:type="spellEnd"/>
      <w:r w:rsidRPr="000C62C2">
        <w:rPr>
          <w:sz w:val="28"/>
        </w:rPr>
        <w:t xml:space="preserve"> issues and completely fails as an educational strategy</w:t>
      </w:r>
    </w:p>
    <w:p w:rsidR="00ED4AEA" w:rsidRPr="000C62C2" w:rsidRDefault="00ED4AEA" w:rsidP="00ED4AEA">
      <w:pPr>
        <w:rPr>
          <w:rFonts w:ascii="Times New Roman" w:hAnsi="Times New Roman" w:cs="Times New Roman"/>
          <w:sz w:val="14"/>
          <w:szCs w:val="14"/>
        </w:rPr>
      </w:pPr>
      <w:proofErr w:type="spellStart"/>
      <w:r w:rsidRPr="000C62C2">
        <w:rPr>
          <w:rStyle w:val="Style13ptBold"/>
        </w:rPr>
        <w:t>Aoteri</w:t>
      </w:r>
      <w:proofErr w:type="spellEnd"/>
      <w:r w:rsidRPr="000C62C2">
        <w:rPr>
          <w:rStyle w:val="Style13ptBold"/>
        </w:rPr>
        <w:t xml:space="preserve"> 10-14-13 - </w:t>
      </w:r>
      <w:r w:rsidRPr="000C62C2">
        <w:rPr>
          <w:rFonts w:ascii="Times New Roman" w:hAnsi="Times New Roman" w:cs="Times New Roman"/>
          <w:sz w:val="14"/>
          <w:szCs w:val="14"/>
        </w:rPr>
        <w:t xml:space="preserve">23 year old disabled queer girl. </w:t>
      </w:r>
      <w:proofErr w:type="gramStart"/>
      <w:r w:rsidRPr="000C62C2">
        <w:rPr>
          <w:rFonts w:ascii="Times New Roman" w:hAnsi="Times New Roman" w:cs="Times New Roman"/>
          <w:sz w:val="14"/>
          <w:szCs w:val="14"/>
        </w:rPr>
        <w:t>Fighting with Ehlers-</w:t>
      </w:r>
      <w:proofErr w:type="spellStart"/>
      <w:r w:rsidRPr="000C62C2">
        <w:rPr>
          <w:rFonts w:ascii="Times New Roman" w:hAnsi="Times New Roman" w:cs="Times New Roman"/>
          <w:sz w:val="14"/>
          <w:szCs w:val="14"/>
        </w:rPr>
        <w:t>Danlos</w:t>
      </w:r>
      <w:proofErr w:type="spellEnd"/>
      <w:r w:rsidRPr="000C62C2">
        <w:rPr>
          <w:rFonts w:ascii="Times New Roman" w:hAnsi="Times New Roman" w:cs="Times New Roman"/>
          <w:sz w:val="14"/>
          <w:szCs w:val="14"/>
        </w:rPr>
        <w:t xml:space="preserve"> Syndrome and physical related conditions as well as mental disabilities that I don't feel comfortable specifying here at this time.</w:t>
      </w:r>
      <w:proofErr w:type="gramEnd"/>
    </w:p>
    <w:p w:rsidR="00ED4AEA" w:rsidRPr="000C62C2" w:rsidRDefault="00ED4AEA" w:rsidP="00ED4AEA">
      <w:pPr>
        <w:rPr>
          <w:rFonts w:ascii="Times New Roman" w:hAnsi="Times New Roman" w:cs="Times New Roman"/>
          <w:sz w:val="14"/>
          <w:szCs w:val="14"/>
        </w:rPr>
      </w:pPr>
      <w:r w:rsidRPr="000C62C2">
        <w:rPr>
          <w:rFonts w:ascii="Times New Roman" w:hAnsi="Times New Roman" w:cs="Times New Roman"/>
          <w:sz w:val="14"/>
          <w:szCs w:val="14"/>
        </w:rPr>
        <w:t>(Michael, http://ogrefairy.tumblr.com/post/64031359762/ableism-is-not-a-list-of-words//JC)</w:t>
      </w:r>
    </w:p>
    <w:p w:rsidR="00ED4AEA" w:rsidRPr="000C62C2" w:rsidRDefault="00ED4AEA" w:rsidP="00ED4AEA">
      <w:pPr>
        <w:rPr>
          <w:rFonts w:ascii="Times New Roman" w:hAnsi="Times New Roman" w:cs="Times New Roman"/>
          <w:sz w:val="16"/>
        </w:rPr>
      </w:pPr>
      <w:r w:rsidRPr="000C62C2">
        <w:rPr>
          <w:rFonts w:ascii="Times New Roman" w:hAnsi="Times New Roman" w:cs="Times New Roman"/>
          <w:sz w:val="16"/>
        </w:rPr>
        <w:t xml:space="preserve">I know. </w:t>
      </w:r>
      <w:proofErr w:type="gramStart"/>
      <w:r w:rsidRPr="000C62C2">
        <w:rPr>
          <w:rFonts w:ascii="Times New Roman" w:hAnsi="Times New Roman" w:cs="Times New Roman"/>
          <w:sz w:val="16"/>
        </w:rPr>
        <w:t>This is a very controversial topic right now but hear</w:t>
      </w:r>
      <w:proofErr w:type="gramEnd"/>
      <w:r w:rsidRPr="000C62C2">
        <w:rPr>
          <w:rFonts w:ascii="Times New Roman" w:hAnsi="Times New Roman" w:cs="Times New Roman"/>
          <w:sz w:val="16"/>
        </w:rPr>
        <w:t xml:space="preserve"> me out. Because </w:t>
      </w:r>
      <w:r w:rsidRPr="000C62C2">
        <w:rPr>
          <w:rStyle w:val="StyleUnderline"/>
          <w:rFonts w:cs="Times New Roman"/>
        </w:rPr>
        <w:t>I am disabled and I am frustrated with what</w:t>
      </w:r>
      <w:r w:rsidRPr="000C62C2">
        <w:rPr>
          <w:rFonts w:ascii="Times New Roman" w:hAnsi="Times New Roman" w:cs="Times New Roman"/>
          <w:sz w:val="16"/>
        </w:rPr>
        <w:t xml:space="preserve"> this site </w:t>
      </w:r>
      <w:r w:rsidRPr="000C62C2">
        <w:rPr>
          <w:rStyle w:val="StyleUnderline"/>
          <w:rFonts w:cs="Times New Roman"/>
        </w:rPr>
        <w:t>has turned ableism into</w:t>
      </w:r>
      <w:r w:rsidRPr="000C62C2">
        <w:rPr>
          <w:rFonts w:ascii="Times New Roman" w:hAnsi="Times New Roman" w:cs="Times New Roman"/>
          <w:sz w:val="16"/>
        </w:rPr>
        <w:t xml:space="preserve">. </w:t>
      </w:r>
      <w:r w:rsidRPr="000C62C2">
        <w:rPr>
          <w:rStyle w:val="StyleUnderline"/>
          <w:rFonts w:cs="Times New Roman"/>
        </w:rPr>
        <w:t xml:space="preserve">Nothing more or less than a list of words to be </w:t>
      </w:r>
      <w:proofErr w:type="gramStart"/>
      <w:r w:rsidRPr="000C62C2">
        <w:rPr>
          <w:rStyle w:val="StyleUnderline"/>
          <w:rFonts w:cs="Times New Roman"/>
        </w:rPr>
        <w:t>avoided</w:t>
      </w:r>
      <w:r w:rsidRPr="000C62C2">
        <w:rPr>
          <w:rFonts w:ascii="Times New Roman" w:hAnsi="Times New Roman" w:cs="Times New Roman"/>
          <w:sz w:val="16"/>
        </w:rPr>
        <w:t xml:space="preserve"> .</w:t>
      </w:r>
      <w:proofErr w:type="gramEnd"/>
      <w:r w:rsidRPr="000C62C2">
        <w:rPr>
          <w:rFonts w:ascii="Times New Roman" w:hAnsi="Times New Roman" w:cs="Times New Roman"/>
          <w:sz w:val="16"/>
        </w:rPr>
        <w:t xml:space="preserve"> Tumblr informs me that that is all I have to face and struggle with every time I leave the house. I really wish a simple list was all ableism was. I do. But </w:t>
      </w:r>
      <w:proofErr w:type="gramStart"/>
      <w:r w:rsidRPr="000C62C2">
        <w:rPr>
          <w:rStyle w:val="StyleUnderline"/>
          <w:rFonts w:cs="Times New Roman"/>
        </w:rPr>
        <w:t>Why</w:t>
      </w:r>
      <w:proofErr w:type="gramEnd"/>
      <w:r w:rsidRPr="000C62C2">
        <w:rPr>
          <w:rStyle w:val="StyleUnderline"/>
          <w:rFonts w:cs="Times New Roman"/>
        </w:rPr>
        <w:t xml:space="preserve"> aren’t we focusing on the real culprit here</w:t>
      </w:r>
      <w:r w:rsidRPr="000C62C2">
        <w:rPr>
          <w:rFonts w:ascii="Times New Roman" w:hAnsi="Times New Roman" w:cs="Times New Roman"/>
          <w:sz w:val="16"/>
        </w:rPr>
        <w:t xml:space="preserve">? </w:t>
      </w:r>
      <w:proofErr w:type="gramStart"/>
      <w:r w:rsidRPr="000C62C2">
        <w:rPr>
          <w:rStyle w:val="StyleUnderline"/>
          <w:rFonts w:cs="Times New Roman"/>
        </w:rPr>
        <w:t>Ignorance</w:t>
      </w:r>
      <w:r w:rsidRPr="000C62C2">
        <w:rPr>
          <w:rFonts w:ascii="Times New Roman" w:hAnsi="Times New Roman" w:cs="Times New Roman"/>
          <w:sz w:val="16"/>
        </w:rPr>
        <w:t>.</w:t>
      </w:r>
      <w:proofErr w:type="gramEnd"/>
      <w:r w:rsidRPr="000C62C2">
        <w:rPr>
          <w:rFonts w:ascii="Times New Roman" w:hAnsi="Times New Roman" w:cs="Times New Roman"/>
          <w:sz w:val="16"/>
        </w:rPr>
        <w:t xml:space="preserve"> Ignorance that </w:t>
      </w:r>
      <w:proofErr w:type="spellStart"/>
      <w:r w:rsidRPr="000C62C2">
        <w:rPr>
          <w:rFonts w:ascii="Times New Roman" w:hAnsi="Times New Roman" w:cs="Times New Roman"/>
          <w:sz w:val="16"/>
        </w:rPr>
        <w:t>tumblr</w:t>
      </w:r>
      <w:proofErr w:type="spellEnd"/>
      <w:r w:rsidRPr="000C62C2">
        <w:rPr>
          <w:rFonts w:ascii="Times New Roman" w:hAnsi="Times New Roman" w:cs="Times New Roman"/>
          <w:sz w:val="16"/>
        </w:rPr>
        <w:t xml:space="preserve"> is spreading because they refuse to talk about the real issues. </w:t>
      </w:r>
      <w:r w:rsidRPr="000C62C2">
        <w:rPr>
          <w:rStyle w:val="StyleUnderline"/>
          <w:rFonts w:cs="Times New Roman"/>
        </w:rPr>
        <w:t>How about</w:t>
      </w:r>
      <w:r w:rsidRPr="000C62C2">
        <w:rPr>
          <w:rFonts w:ascii="Times New Roman" w:hAnsi="Times New Roman" w:cs="Times New Roman"/>
          <w:sz w:val="16"/>
        </w:rPr>
        <w:t xml:space="preserve"> the unheard of concept that </w:t>
      </w:r>
      <w:r w:rsidRPr="000C62C2">
        <w:rPr>
          <w:rStyle w:val="StyleUnderline"/>
          <w:rFonts w:cs="Times New Roman"/>
        </w:rPr>
        <w:t>people with mental disabilities are not stupid</w:t>
      </w:r>
      <w:r w:rsidRPr="000C62C2">
        <w:rPr>
          <w:rFonts w:ascii="Times New Roman" w:hAnsi="Times New Roman" w:cs="Times New Roman"/>
          <w:sz w:val="16"/>
        </w:rPr>
        <w:t xml:space="preserve">! And you know what? Not one single time in all of these lists floating around have I seen someone say </w:t>
      </w:r>
      <w:proofErr w:type="gramStart"/>
      <w:r w:rsidRPr="000C62C2">
        <w:rPr>
          <w:rFonts w:ascii="Times New Roman" w:hAnsi="Times New Roman" w:cs="Times New Roman"/>
          <w:sz w:val="16"/>
        </w:rPr>
        <w:t>that.</w:t>
      </w:r>
      <w:proofErr w:type="gramEnd"/>
      <w:r w:rsidRPr="000C62C2">
        <w:rPr>
          <w:rFonts w:ascii="Times New Roman" w:hAnsi="Times New Roman" w:cs="Times New Roman"/>
          <w:sz w:val="16"/>
        </w:rPr>
        <w:t xml:space="preserve"> No, </w:t>
      </w:r>
      <w:r w:rsidRPr="000C62C2">
        <w:rPr>
          <w:rStyle w:val="StyleUnderline"/>
          <w:rFonts w:cs="Times New Roman"/>
        </w:rPr>
        <w:t>instead we are told that you should not use the word because the mentally disabled should find it hurtful and offensive</w:t>
      </w:r>
      <w:r w:rsidRPr="000C62C2">
        <w:rPr>
          <w:rFonts w:ascii="Times New Roman" w:hAnsi="Times New Roman" w:cs="Times New Roman"/>
          <w:sz w:val="16"/>
        </w:rPr>
        <w:t xml:space="preserve">. Excuse me? </w:t>
      </w:r>
      <w:r w:rsidRPr="000C62C2">
        <w:rPr>
          <w:rStyle w:val="StyleUnderline"/>
          <w:rFonts w:cs="Times New Roman"/>
        </w:rPr>
        <w:t>These lists have spread</w:t>
      </w:r>
      <w:r w:rsidRPr="000C62C2">
        <w:rPr>
          <w:rFonts w:ascii="Times New Roman" w:hAnsi="Times New Roman" w:cs="Times New Roman"/>
          <w:sz w:val="16"/>
        </w:rPr>
        <w:t xml:space="preserve"> all across this site and back. </w:t>
      </w:r>
      <w:r w:rsidRPr="000C62C2">
        <w:rPr>
          <w:rStyle w:val="StyleUnderline"/>
          <w:rFonts w:cs="Times New Roman"/>
        </w:rPr>
        <w:t>Lists informing everyone that the first thing you should think of when you think of the mentally disabled are the taboo words “stupid” and “dumb</w:t>
      </w:r>
      <w:r w:rsidRPr="000C62C2">
        <w:rPr>
          <w:rFonts w:ascii="Times New Roman" w:hAnsi="Times New Roman" w:cs="Times New Roman"/>
          <w:sz w:val="16"/>
        </w:rPr>
        <w:t xml:space="preserve">”. And </w:t>
      </w:r>
      <w:r w:rsidRPr="000C62C2">
        <w:rPr>
          <w:rStyle w:val="StyleUnderline"/>
          <w:rFonts w:cs="Times New Roman"/>
        </w:rPr>
        <w:t>no one seems to understand how problematic that is</w:t>
      </w:r>
      <w:r w:rsidRPr="000C62C2">
        <w:rPr>
          <w:rFonts w:ascii="Times New Roman" w:hAnsi="Times New Roman" w:cs="Times New Roman"/>
          <w:sz w:val="16"/>
        </w:rPr>
        <w:t xml:space="preserve">. How you all have single handedly put that label on people by claiming to fight against ableism. Let me instead give you something new to think about. </w:t>
      </w:r>
      <w:r w:rsidRPr="000C62C2">
        <w:rPr>
          <w:rStyle w:val="StyleUnderline"/>
          <w:rFonts w:cs="Times New Roman"/>
        </w:rPr>
        <w:t xml:space="preserve">People with mental disabilities are NOT stupid </w:t>
      </w:r>
      <w:r w:rsidRPr="000C62C2">
        <w:rPr>
          <w:rFonts w:ascii="Times New Roman" w:hAnsi="Times New Roman" w:cs="Times New Roman"/>
          <w:sz w:val="16"/>
        </w:rPr>
        <w:t xml:space="preserve">and that word has NO place being used that way. </w:t>
      </w:r>
      <w:r w:rsidRPr="000C62C2">
        <w:rPr>
          <w:rStyle w:val="Emphasis"/>
          <w:rFonts w:cs="Times New Roman"/>
        </w:rPr>
        <w:t>Trying to turn it into a slur? That will never happen</w:t>
      </w:r>
      <w:r w:rsidRPr="000C62C2">
        <w:rPr>
          <w:rStyle w:val="StyleUnderline"/>
          <w:rFonts w:cs="Times New Roman"/>
        </w:rPr>
        <w:t>. It is a common part of our language</w:t>
      </w:r>
      <w:r w:rsidRPr="000C62C2">
        <w:rPr>
          <w:rFonts w:ascii="Times New Roman" w:hAnsi="Times New Roman" w:cs="Times New Roman"/>
          <w:sz w:val="16"/>
        </w:rPr>
        <w:t xml:space="preserve">. </w:t>
      </w:r>
      <w:r w:rsidRPr="000C62C2">
        <w:rPr>
          <w:rStyle w:val="Emphasis"/>
          <w:rFonts w:cs="Times New Roman"/>
        </w:rPr>
        <w:t>It’s not going away</w:t>
      </w:r>
      <w:r w:rsidRPr="000C62C2">
        <w:rPr>
          <w:rFonts w:ascii="Times New Roman" w:hAnsi="Times New Roman" w:cs="Times New Roman"/>
          <w:sz w:val="16"/>
        </w:rPr>
        <w:t xml:space="preserve">. </w:t>
      </w:r>
      <w:r w:rsidRPr="000C62C2">
        <w:rPr>
          <w:rStyle w:val="StyleUnderline"/>
          <w:rFonts w:cs="Times New Roman"/>
        </w:rPr>
        <w:t xml:space="preserve">All you have done is told people that they have a </w:t>
      </w:r>
      <w:r w:rsidRPr="000C62C2">
        <w:rPr>
          <w:rStyle w:val="Emphasis"/>
          <w:rFonts w:cs="Times New Roman"/>
        </w:rPr>
        <w:t>new set of words</w:t>
      </w:r>
      <w:r w:rsidRPr="000C62C2">
        <w:rPr>
          <w:rStyle w:val="StyleUnderline"/>
          <w:rFonts w:cs="Times New Roman"/>
        </w:rPr>
        <w:t xml:space="preserve"> that should hurt them every time they hear it and made an association so that the first thought when someone hears that word is now the disabled, creating new prejudice and more ableism than before</w:t>
      </w:r>
      <w:r w:rsidRPr="000C62C2">
        <w:rPr>
          <w:rFonts w:ascii="Times New Roman" w:hAnsi="Times New Roman" w:cs="Times New Roman"/>
          <w:sz w:val="16"/>
        </w:rPr>
        <w:t xml:space="preserve">. </w:t>
      </w:r>
      <w:r w:rsidRPr="000C62C2">
        <w:rPr>
          <w:rStyle w:val="StyleUnderline"/>
          <w:rFonts w:cs="Times New Roman"/>
        </w:rPr>
        <w:t>Why are you focusing on words instead of teaching that not everyone in a wheelchair is paralyzed</w:t>
      </w:r>
      <w:r w:rsidRPr="000C62C2">
        <w:rPr>
          <w:rFonts w:ascii="Times New Roman" w:hAnsi="Times New Roman" w:cs="Times New Roman"/>
          <w:sz w:val="16"/>
        </w:rPr>
        <w:t xml:space="preserve">? Every person who has ever needed a wheelchair knows all too well that this is a very serious problem that </w:t>
      </w:r>
      <w:proofErr w:type="spellStart"/>
      <w:r w:rsidRPr="000C62C2">
        <w:rPr>
          <w:rFonts w:ascii="Times New Roman" w:hAnsi="Times New Roman" w:cs="Times New Roman"/>
          <w:sz w:val="16"/>
        </w:rPr>
        <w:t>tumblr</w:t>
      </w:r>
      <w:proofErr w:type="spellEnd"/>
      <w:r w:rsidRPr="000C62C2">
        <w:rPr>
          <w:rFonts w:ascii="Times New Roman" w:hAnsi="Times New Roman" w:cs="Times New Roman"/>
          <w:sz w:val="16"/>
        </w:rPr>
        <w:t xml:space="preserve"> surprisingly </w:t>
      </w:r>
      <w:proofErr w:type="spellStart"/>
      <w:r w:rsidRPr="000C62C2">
        <w:rPr>
          <w:rFonts w:ascii="Times New Roman" w:hAnsi="Times New Roman" w:cs="Times New Roman"/>
          <w:sz w:val="16"/>
        </w:rPr>
        <w:t>shys</w:t>
      </w:r>
      <w:proofErr w:type="spellEnd"/>
      <w:r w:rsidRPr="000C62C2">
        <w:rPr>
          <w:rFonts w:ascii="Times New Roman" w:hAnsi="Times New Roman" w:cs="Times New Roman"/>
          <w:sz w:val="16"/>
        </w:rPr>
        <w:t xml:space="preserve"> away from. </w:t>
      </w:r>
      <w:r w:rsidRPr="000C62C2">
        <w:rPr>
          <w:rStyle w:val="StyleUnderline"/>
          <w:rFonts w:cs="Times New Roman"/>
        </w:rPr>
        <w:t>And what about the fact that just because you see a person walking in a store or down the street, you cannot assume they do not have a chronic and/or invisible illness</w:t>
      </w:r>
      <w:r w:rsidRPr="000C62C2">
        <w:rPr>
          <w:rFonts w:ascii="Times New Roman" w:hAnsi="Times New Roman" w:cs="Times New Roman"/>
          <w:sz w:val="16"/>
        </w:rPr>
        <w:t xml:space="preserve">? </w:t>
      </w:r>
      <w:r w:rsidRPr="000C62C2">
        <w:rPr>
          <w:rStyle w:val="StyleUnderline"/>
          <w:rFonts w:cs="Times New Roman"/>
        </w:rPr>
        <w:t>These are</w:t>
      </w:r>
      <w:r w:rsidRPr="000C62C2">
        <w:rPr>
          <w:rFonts w:ascii="Times New Roman" w:hAnsi="Times New Roman" w:cs="Times New Roman"/>
          <w:sz w:val="16"/>
        </w:rPr>
        <w:t xml:space="preserve"> some mind blowing topics right? </w:t>
      </w:r>
      <w:r w:rsidRPr="000C62C2">
        <w:rPr>
          <w:rStyle w:val="StyleUnderline"/>
          <w:rFonts w:cs="Times New Roman"/>
        </w:rPr>
        <w:t>Things that might really educate some people about what ableism</w:t>
      </w:r>
      <w:r w:rsidRPr="000C62C2">
        <w:rPr>
          <w:rFonts w:ascii="Times New Roman" w:hAnsi="Times New Roman" w:cs="Times New Roman"/>
          <w:sz w:val="16"/>
        </w:rPr>
        <w:t xml:space="preserve"> is help </w:t>
      </w:r>
      <w:proofErr w:type="spellStart"/>
      <w:r w:rsidRPr="000C62C2">
        <w:rPr>
          <w:rFonts w:ascii="Times New Roman" w:hAnsi="Times New Roman" w:cs="Times New Roman"/>
          <w:sz w:val="16"/>
        </w:rPr>
        <w:t>help</w:t>
      </w:r>
      <w:proofErr w:type="spellEnd"/>
      <w:r w:rsidRPr="000C62C2">
        <w:rPr>
          <w:rFonts w:ascii="Times New Roman" w:hAnsi="Times New Roman" w:cs="Times New Roman"/>
          <w:sz w:val="16"/>
        </w:rPr>
        <w:t xml:space="preserve"> limit the prejudice and fear that people face every single time they leave their house. </w:t>
      </w:r>
      <w:r w:rsidRPr="000C62C2">
        <w:rPr>
          <w:rStyle w:val="StyleUnderline"/>
          <w:rFonts w:cs="Times New Roman"/>
        </w:rPr>
        <w:t>Ableism isn’t a list of words that some able bodied and minded people put together to inform the disabled what they should and should not find offensive. Ableism is maintaining ignorance and ignoring the real issues</w:t>
      </w:r>
      <w:r w:rsidRPr="000C62C2">
        <w:rPr>
          <w:rFonts w:ascii="Times New Roman" w:hAnsi="Times New Roman" w:cs="Times New Roman"/>
          <w:sz w:val="16"/>
        </w:rPr>
        <w:t>.</w:t>
      </w:r>
    </w:p>
    <w:p w:rsidR="00ED4AEA" w:rsidRPr="000C62C2" w:rsidRDefault="00ED4AEA" w:rsidP="00ED4AEA">
      <w:pPr>
        <w:rPr>
          <w:rFonts w:ascii="Times New Roman" w:hAnsi="Times New Roman" w:cs="Times New Roman"/>
          <w:sz w:val="16"/>
        </w:rPr>
      </w:pPr>
    </w:p>
    <w:p w:rsidR="00ED4AEA" w:rsidRPr="000C62C2" w:rsidRDefault="00ED4AEA" w:rsidP="005C1B83">
      <w:pPr>
        <w:pStyle w:val="Heading4"/>
        <w:rPr>
          <w:sz w:val="28"/>
        </w:rPr>
      </w:pPr>
      <w:r w:rsidRPr="000C62C2">
        <w:rPr>
          <w:sz w:val="28"/>
        </w:rPr>
        <w:t xml:space="preserve">The introduction of their K is bad—calling us out for using an </w:t>
      </w:r>
      <w:r w:rsidRPr="000C62C2">
        <w:rPr>
          <w:i/>
          <w:sz w:val="28"/>
        </w:rPr>
        <w:t>unintentionally offensive term</w:t>
      </w:r>
      <w:r w:rsidRPr="000C62C2">
        <w:rPr>
          <w:sz w:val="28"/>
        </w:rPr>
        <w:t xml:space="preserve"> might embarrass us, but </w:t>
      </w:r>
      <w:r w:rsidRPr="000C62C2">
        <w:rPr>
          <w:sz w:val="28"/>
          <w:u w:val="single"/>
        </w:rPr>
        <w:t xml:space="preserve">it doesn’t do anything to address </w:t>
      </w:r>
      <w:proofErr w:type="spellStart"/>
      <w:r w:rsidRPr="000C62C2">
        <w:rPr>
          <w:sz w:val="28"/>
          <w:u w:val="single"/>
        </w:rPr>
        <w:t>ableist</w:t>
      </w:r>
      <w:proofErr w:type="spellEnd"/>
      <w:r w:rsidRPr="000C62C2">
        <w:rPr>
          <w:sz w:val="28"/>
          <w:u w:val="single"/>
        </w:rPr>
        <w:t xml:space="preserve"> oppression</w:t>
      </w:r>
      <w:r w:rsidRPr="000C62C2">
        <w:rPr>
          <w:sz w:val="28"/>
        </w:rPr>
        <w:t xml:space="preserve"> </w:t>
      </w:r>
    </w:p>
    <w:p w:rsidR="00ED4AEA" w:rsidRPr="000C62C2" w:rsidRDefault="00ED4AEA" w:rsidP="00ED4AEA">
      <w:pPr>
        <w:rPr>
          <w:rFonts w:ascii="Times New Roman" w:hAnsi="Times New Roman" w:cs="Times New Roman"/>
        </w:rPr>
      </w:pPr>
      <w:proofErr w:type="spellStart"/>
      <w:r w:rsidRPr="000C62C2">
        <w:rPr>
          <w:rStyle w:val="Style13ptBold"/>
          <w:rFonts w:cs="Times New Roman"/>
          <w:sz w:val="28"/>
        </w:rPr>
        <w:t>Kinzel</w:t>
      </w:r>
      <w:proofErr w:type="spellEnd"/>
      <w:r w:rsidRPr="000C62C2">
        <w:rPr>
          <w:rStyle w:val="Style13ptBold"/>
          <w:rFonts w:cs="Times New Roman"/>
          <w:sz w:val="28"/>
        </w:rPr>
        <w:t xml:space="preserve"> 11</w:t>
      </w:r>
      <w:r w:rsidRPr="000C62C2">
        <w:rPr>
          <w:rFonts w:ascii="Times New Roman" w:hAnsi="Times New Roman" w:cs="Times New Roman"/>
        </w:rPr>
        <w:t xml:space="preserve"> — Lesley </w:t>
      </w:r>
      <w:proofErr w:type="spellStart"/>
      <w:r w:rsidRPr="000C62C2">
        <w:rPr>
          <w:rFonts w:ascii="Times New Roman" w:hAnsi="Times New Roman" w:cs="Times New Roman"/>
        </w:rPr>
        <w:t>Kinzel</w:t>
      </w:r>
      <w:proofErr w:type="spellEnd"/>
      <w:r w:rsidRPr="000C62C2">
        <w:rPr>
          <w:rFonts w:ascii="Times New Roman" w:hAnsi="Times New Roman" w:cs="Times New Roman"/>
        </w:rPr>
        <w:t>, blogger and social justice writer, has written for Newsweek and Marie Claire, was named one of the Feminist Press’s “40 Feminists Under 40,” 2011 (“On our difficult language, and the calling-out of,” Two Whole Cakes—a blog about body politics, social justice activism, and pop-cultural criticism from a feminist perspective, March 30th, Available Online at http://blog.twowholecakes.com/2011/03/on-our-difficult-language-and-the-calling-out-of-same)</w:t>
      </w:r>
    </w:p>
    <w:p w:rsidR="00ED4AEA" w:rsidRPr="000C62C2" w:rsidRDefault="00ED4AEA" w:rsidP="00ED4AEA">
      <w:pPr>
        <w:rPr>
          <w:rFonts w:ascii="Times New Roman" w:hAnsi="Times New Roman" w:cs="Times New Roman"/>
          <w:b/>
          <w:iCs/>
          <w:u w:val="single"/>
        </w:rPr>
      </w:pPr>
      <w:r w:rsidRPr="000C62C2">
        <w:rPr>
          <w:rStyle w:val="StyleUnderline"/>
          <w:rFonts w:cs="Times New Roman"/>
        </w:rPr>
        <w:t xml:space="preserve">We throw “that’s </w:t>
      </w:r>
      <w:proofErr w:type="spellStart"/>
      <w:r w:rsidRPr="000C62C2">
        <w:rPr>
          <w:rStyle w:val="StyleUnderline"/>
          <w:rFonts w:cs="Times New Roman"/>
        </w:rPr>
        <w:t>ableist</w:t>
      </w:r>
      <w:proofErr w:type="spellEnd"/>
      <w:r w:rsidRPr="000C62C2">
        <w:rPr>
          <w:rStyle w:val="StyleUnderline"/>
          <w:rFonts w:cs="Times New Roman"/>
        </w:rPr>
        <w:t xml:space="preserve">” or “that’s racist” or “that’s </w:t>
      </w:r>
      <w:proofErr w:type="spellStart"/>
      <w:r w:rsidRPr="000C62C2">
        <w:rPr>
          <w:rStyle w:val="StyleUnderline"/>
          <w:rFonts w:cs="Times New Roman"/>
        </w:rPr>
        <w:t>fatphobic</w:t>
      </w:r>
      <w:proofErr w:type="spellEnd"/>
      <w:r w:rsidRPr="000C62C2">
        <w:rPr>
          <w:rStyle w:val="StyleUnderline"/>
          <w:rFonts w:cs="Times New Roman"/>
        </w:rPr>
        <w:t>” around, I suspect, in the hope that such heavy judgement-bearing words will shock and embarrass the speaker</w:t>
      </w:r>
      <w:r w:rsidRPr="000C62C2">
        <w:rPr>
          <w:rFonts w:ascii="Times New Roman" w:hAnsi="Times New Roman" w:cs="Times New Roman"/>
          <w:sz w:val="16"/>
        </w:rPr>
        <w:t xml:space="preserve"> out of using the offending language. And sometimes, it can work, at least in the short term, when we are merely thinking of our own self-preservation. But beyond that instant, </w:t>
      </w:r>
      <w:r w:rsidRPr="000C62C2">
        <w:rPr>
          <w:rStyle w:val="StyleUnderline"/>
          <w:rFonts w:cs="Times New Roman"/>
        </w:rPr>
        <w:t>this is not constructive activism. Using surprise, guilt, or humiliation as negative reinforcement to change behavior does nothing to instruct the person</w:t>
      </w:r>
      <w:r w:rsidRPr="000C62C2">
        <w:rPr>
          <w:rFonts w:ascii="Times New Roman" w:hAnsi="Times New Roman" w:cs="Times New Roman"/>
          <w:sz w:val="16"/>
        </w:rPr>
        <w:t xml:space="preserve"> in question on why their behavior is causing problems; they stop simply because they don’t want to get in trouble. While the power shift this approach employs may feel awfully satisfying to those of us who have labored under some degree of oppression for much our lives—we get to dictate the terms of engagement, for once—</w:t>
      </w:r>
      <w:r w:rsidRPr="000C62C2">
        <w:rPr>
          <w:rStyle w:val="StyleUnderline"/>
          <w:rFonts w:cs="Times New Roman"/>
        </w:rPr>
        <w:t>merely shifting the power from one hand to another does nothing to change the destructive use of said power against us.</w:t>
      </w:r>
      <w:r w:rsidRPr="000C62C2">
        <w:rPr>
          <w:rStyle w:val="StyleUnderline"/>
          <w:rFonts w:cs="Times New Roman"/>
          <w:sz w:val="12"/>
        </w:rPr>
        <w:t xml:space="preserve">¶ </w:t>
      </w:r>
      <w:r w:rsidRPr="000C62C2">
        <w:rPr>
          <w:rStyle w:val="StyleUnderline"/>
          <w:rFonts w:cs="Times New Roman"/>
        </w:rPr>
        <w:t>This practice of shaming people into behaving a certain way or using certain language does not truly address the underlying inclination</w:t>
      </w:r>
      <w:r w:rsidRPr="000C62C2">
        <w:rPr>
          <w:rFonts w:ascii="Times New Roman" w:hAnsi="Times New Roman" w:cs="Times New Roman"/>
          <w:sz w:val="16"/>
        </w:rPr>
        <w:t xml:space="preserve">; it does not unpack the thinking that allowed that speaker to feel entitled to say those things in the first place. </w:t>
      </w:r>
      <w:r w:rsidRPr="000C62C2">
        <w:rPr>
          <w:rStyle w:val="Emphasis"/>
          <w:rFonts w:cs="Times New Roman"/>
        </w:rPr>
        <w:t>Fear can be an effective motivator, but it’s not often a productive one</w:t>
      </w:r>
      <w:r w:rsidRPr="000C62C2">
        <w:rPr>
          <w:rFonts w:ascii="Times New Roman" w:hAnsi="Times New Roman" w:cs="Times New Roman"/>
          <w:sz w:val="16"/>
        </w:rPr>
        <w:t xml:space="preserve">, if our goal is broad and lasting cultural change. It is, after all, fear that motivates folks of all sizes to diet, that keeps queer folks in the closet, that makes women afraid to walk alone at night, that compels people of color to keep their heads down even in the face of overt discrimination and just get by. </w:t>
      </w:r>
      <w:r w:rsidRPr="000C62C2">
        <w:rPr>
          <w:rStyle w:val="StyleUnderline"/>
          <w:rFonts w:cs="Times New Roman"/>
        </w:rPr>
        <w:t>It is fear and shame that locks the systems that marginalize us in place</w:t>
      </w:r>
      <w:r w:rsidRPr="000C62C2">
        <w:rPr>
          <w:rFonts w:ascii="Times New Roman" w:hAnsi="Times New Roman" w:cs="Times New Roman"/>
          <w:sz w:val="16"/>
        </w:rPr>
        <w:t>, and as Audre Lorde has explained, in one of the most brilliant pieces of writing on social justice ever put to paper, there is little we can do while still holding on to the master’s tools.</w:t>
      </w:r>
      <w:r w:rsidRPr="000C62C2">
        <w:rPr>
          <w:rFonts w:ascii="Times New Roman" w:hAnsi="Times New Roman" w:cs="Times New Roman"/>
          <w:sz w:val="12"/>
        </w:rPr>
        <w:t>¶</w:t>
      </w:r>
      <w:r w:rsidRPr="000C62C2">
        <w:rPr>
          <w:rFonts w:ascii="Times New Roman" w:hAnsi="Times New Roman" w:cs="Times New Roman"/>
          <w:sz w:val="16"/>
        </w:rPr>
        <w:t xml:space="preserve"> Those of us who stand outside the circle of this society’s definition of acceptable women; those of us who have been forged in the crucibles of difference — those of us who are poor, who are lesbians, who are Black, who are older — know that survival is not an academic skill. It is learning how to stand alone, unpopular and sometimes reviled, and how to make common cause with those others identified as outside the structures in order to define and seek a world in which we can all flourish. It is learning how to take our differences and make them strengths. For the master’s tools will never dismantle the master’s house. They may allow us temporarily to beat him at his own game, but they will never enable us to bring about genuine change. And this fact is only threatening to those women who still define the master’s house as their only source of support.</w:t>
      </w:r>
      <w:r w:rsidRPr="000C62C2">
        <w:rPr>
          <w:rFonts w:ascii="Times New Roman" w:hAnsi="Times New Roman" w:cs="Times New Roman"/>
          <w:sz w:val="12"/>
        </w:rPr>
        <w:t>¶</w:t>
      </w:r>
      <w:r w:rsidRPr="000C62C2">
        <w:rPr>
          <w:rFonts w:ascii="Times New Roman" w:hAnsi="Times New Roman" w:cs="Times New Roman"/>
          <w:sz w:val="16"/>
        </w:rPr>
        <w:t xml:space="preserve"> Ideally, </w:t>
      </w:r>
      <w:r w:rsidRPr="000C62C2">
        <w:rPr>
          <w:rStyle w:val="StyleUnderline"/>
          <w:rFonts w:cs="Times New Roman"/>
        </w:rPr>
        <w:t>people should stop using certain language because they have developed an understanding</w:t>
      </w:r>
      <w:r w:rsidRPr="000C62C2">
        <w:rPr>
          <w:rFonts w:ascii="Times New Roman" w:hAnsi="Times New Roman" w:cs="Times New Roman"/>
          <w:sz w:val="16"/>
        </w:rPr>
        <w:t xml:space="preserve"> of why that language is oppressive, and how their use of it contributes to inequality and marginalization, and </w:t>
      </w:r>
      <w:r w:rsidRPr="000C62C2">
        <w:rPr>
          <w:rStyle w:val="StyleUnderline"/>
          <w:rFonts w:cs="Times New Roman"/>
        </w:rPr>
        <w:t>not because they are afraid or ashamed of confusing social repercussions they do not understand</w:t>
      </w:r>
      <w:r w:rsidRPr="000C62C2">
        <w:rPr>
          <w:rFonts w:ascii="Times New Roman" w:hAnsi="Times New Roman" w:cs="Times New Roman"/>
          <w:sz w:val="16"/>
        </w:rPr>
        <w:t xml:space="preserve">. What we need is a commitment to giving people clear explanations—be they angry, or impassioned, or blunt—of why their words or behavior are problematic, or upsetting, or damaging. </w:t>
      </w:r>
      <w:r w:rsidRPr="000C62C2">
        <w:rPr>
          <w:rStyle w:val="StyleUnderline"/>
          <w:rFonts w:cs="Times New Roman"/>
        </w:rPr>
        <w:t>We need to resist relying on comfortable jargon to call people out, and to ditch the erroneous presumption that making someone feel stupid will encourage them to read more about a subject. It doesn’t work. Fear and shame don’t help people to understand</w:t>
      </w:r>
      <w:r w:rsidRPr="000C62C2">
        <w:rPr>
          <w:rFonts w:ascii="Times New Roman" w:hAnsi="Times New Roman" w:cs="Times New Roman"/>
          <w:sz w:val="16"/>
        </w:rPr>
        <w:t xml:space="preserve"> how the language we use and the actions we undertake, even in our own small individual </w:t>
      </w:r>
      <w:proofErr w:type="gramStart"/>
      <w:r w:rsidRPr="000C62C2">
        <w:rPr>
          <w:rFonts w:ascii="Times New Roman" w:hAnsi="Times New Roman" w:cs="Times New Roman"/>
          <w:sz w:val="16"/>
        </w:rPr>
        <w:t>spheres,</w:t>
      </w:r>
      <w:proofErr w:type="gramEnd"/>
      <w:r w:rsidRPr="000C62C2">
        <w:rPr>
          <w:rFonts w:ascii="Times New Roman" w:hAnsi="Times New Roman" w:cs="Times New Roman"/>
          <w:sz w:val="16"/>
        </w:rPr>
        <w:t xml:space="preserve"> all conspire to create a social environment that oppresses us. </w:t>
      </w:r>
      <w:r w:rsidRPr="000C62C2">
        <w:rPr>
          <w:rStyle w:val="Emphasis"/>
          <w:rFonts w:cs="Times New Roman"/>
        </w:rPr>
        <w:t>Fear breeds resentment and, sometimes, hatred. These are not things we need more of. These are the things that put us here in the first place.</w:t>
      </w:r>
    </w:p>
    <w:p w:rsidR="00ED4AEA" w:rsidRPr="000C62C2" w:rsidRDefault="00ED4AEA" w:rsidP="00ED4AEA">
      <w:pPr>
        <w:rPr>
          <w:rFonts w:ascii="Times New Roman" w:hAnsi="Times New Roman" w:cs="Times New Roman"/>
        </w:rPr>
      </w:pPr>
    </w:p>
    <w:p w:rsidR="006E50B1" w:rsidRPr="000C62C2" w:rsidRDefault="006E50B1" w:rsidP="005C1B83">
      <w:pPr>
        <w:pStyle w:val="Heading4"/>
        <w:rPr>
          <w:sz w:val="28"/>
        </w:rPr>
      </w:pPr>
      <w:r w:rsidRPr="000C62C2">
        <w:rPr>
          <w:sz w:val="28"/>
        </w:rPr>
        <w:t xml:space="preserve">Voting </w:t>
      </w:r>
      <w:proofErr w:type="spellStart"/>
      <w:r w:rsidRPr="000C62C2">
        <w:rPr>
          <w:sz w:val="28"/>
        </w:rPr>
        <w:t>neg</w:t>
      </w:r>
      <w:proofErr w:type="spellEnd"/>
      <w:r w:rsidRPr="000C62C2">
        <w:rPr>
          <w:sz w:val="28"/>
        </w:rPr>
        <w:t xml:space="preserve"> is net worse—using your ballot to reify the divide between disabled and normal is what sets the conditions for </w:t>
      </w:r>
      <w:proofErr w:type="spellStart"/>
      <w:r w:rsidRPr="000C62C2">
        <w:rPr>
          <w:sz w:val="28"/>
        </w:rPr>
        <w:t>ableist</w:t>
      </w:r>
      <w:proofErr w:type="spellEnd"/>
      <w:r w:rsidRPr="000C62C2">
        <w:rPr>
          <w:sz w:val="28"/>
        </w:rPr>
        <w:t xml:space="preserve"> exclusion—allowing redeployment is key to prevent a lapse into static binaries which are the root cause of their impact</w:t>
      </w:r>
    </w:p>
    <w:p w:rsidR="006E50B1" w:rsidRPr="000C62C2" w:rsidRDefault="006E50B1" w:rsidP="006E50B1">
      <w:pPr>
        <w:rPr>
          <w:rFonts w:ascii="Times New Roman" w:hAnsi="Times New Roman" w:cs="Times New Roman"/>
        </w:rPr>
      </w:pPr>
      <w:r w:rsidRPr="000C62C2">
        <w:rPr>
          <w:rStyle w:val="Heading3Char"/>
          <w:rFonts w:cs="Times New Roman"/>
        </w:rPr>
        <w:t>Campbell</w:t>
      </w:r>
      <w:r w:rsidRPr="000C62C2">
        <w:rPr>
          <w:rFonts w:ascii="Times New Roman" w:hAnsi="Times New Roman" w:cs="Times New Roman"/>
        </w:rPr>
        <w:t xml:space="preserve">, Socio-Legal Research Centre @ Griffith University, </w:t>
      </w:r>
      <w:r w:rsidRPr="000C62C2">
        <w:rPr>
          <w:rStyle w:val="Heading3Char"/>
          <w:rFonts w:cs="Times New Roman"/>
        </w:rPr>
        <w:t>‘8</w:t>
      </w:r>
    </w:p>
    <w:p w:rsidR="006E50B1" w:rsidRPr="000C62C2" w:rsidRDefault="006E50B1" w:rsidP="006E50B1">
      <w:pPr>
        <w:rPr>
          <w:rFonts w:ascii="Times New Roman" w:hAnsi="Times New Roman" w:cs="Times New Roman"/>
        </w:rPr>
      </w:pPr>
      <w:r w:rsidRPr="000C62C2">
        <w:rPr>
          <w:rFonts w:ascii="Times New Roman" w:hAnsi="Times New Roman" w:cs="Times New Roman"/>
        </w:rPr>
        <w:t xml:space="preserve">(Fiona </w:t>
      </w:r>
      <w:proofErr w:type="spellStart"/>
      <w:r w:rsidRPr="000C62C2">
        <w:rPr>
          <w:rFonts w:ascii="Times New Roman" w:hAnsi="Times New Roman" w:cs="Times New Roman"/>
        </w:rPr>
        <w:t>Kumari</w:t>
      </w:r>
      <w:proofErr w:type="spellEnd"/>
      <w:r w:rsidRPr="000C62C2">
        <w:rPr>
          <w:rFonts w:ascii="Times New Roman" w:hAnsi="Times New Roman" w:cs="Times New Roman"/>
        </w:rPr>
        <w:t xml:space="preserve">, “Refusing </w:t>
      </w:r>
      <w:proofErr w:type="gramStart"/>
      <w:r w:rsidRPr="000C62C2">
        <w:rPr>
          <w:rFonts w:ascii="Times New Roman" w:hAnsi="Times New Roman" w:cs="Times New Roman"/>
        </w:rPr>
        <w:t>Able(</w:t>
      </w:r>
      <w:proofErr w:type="gramEnd"/>
      <w:r w:rsidRPr="000C62C2">
        <w:rPr>
          <w:rFonts w:ascii="Times New Roman" w:hAnsi="Times New Roman" w:cs="Times New Roman"/>
        </w:rPr>
        <w:t xml:space="preserve">ness): A Preliminary Conversation about Ableism,” </w:t>
      </w:r>
      <w:r w:rsidRPr="000C62C2">
        <w:rPr>
          <w:rFonts w:ascii="Times New Roman" w:hAnsi="Times New Roman" w:cs="Times New Roman"/>
          <w:i/>
        </w:rPr>
        <w:t>Home</w:t>
      </w:r>
      <w:r w:rsidRPr="000C62C2">
        <w:rPr>
          <w:rFonts w:ascii="Times New Roman" w:hAnsi="Times New Roman" w:cs="Times New Roman"/>
        </w:rPr>
        <w:t xml:space="preserve"> Vol. 11, No. 3)</w:t>
      </w:r>
    </w:p>
    <w:p w:rsidR="006E50B1" w:rsidRPr="000C62C2" w:rsidRDefault="006E50B1" w:rsidP="006E50B1">
      <w:pPr>
        <w:rPr>
          <w:rFonts w:ascii="Times New Roman" w:hAnsi="Times New Roman" w:cs="Times New Roman"/>
        </w:rPr>
      </w:pPr>
    </w:p>
    <w:p w:rsidR="006E50B1" w:rsidRPr="000C62C2" w:rsidRDefault="006E50B1" w:rsidP="006E50B1">
      <w:pPr>
        <w:rPr>
          <w:rStyle w:val="StyleUnderline"/>
          <w:rFonts w:cs="Times New Roman"/>
        </w:rPr>
      </w:pPr>
      <w:r w:rsidRPr="000C62C2">
        <w:rPr>
          <w:rStyle w:val="Emphasis"/>
          <w:rFonts w:cs="Times New Roman"/>
        </w:rPr>
        <w:t>Central</w:t>
      </w:r>
      <w:r w:rsidRPr="000C62C2">
        <w:rPr>
          <w:rStyle w:val="StyleUnderline"/>
          <w:rFonts w:cs="Times New Roman"/>
        </w:rPr>
        <w:t xml:space="preserve"> to regimes of ableism are</w:t>
      </w:r>
      <w:r w:rsidRPr="000C62C2">
        <w:rPr>
          <w:rFonts w:ascii="Times New Roman" w:hAnsi="Times New Roman" w:cs="Times New Roman"/>
          <w:sz w:val="16"/>
        </w:rPr>
        <w:t xml:space="preserve"> </w:t>
      </w:r>
      <w:r w:rsidRPr="000C62C2">
        <w:rPr>
          <w:rStyle w:val="Emphasis"/>
          <w:rFonts w:cs="Times New Roman"/>
        </w:rPr>
        <w:t>two core elements</w:t>
      </w:r>
      <w:r w:rsidRPr="000C62C2">
        <w:rPr>
          <w:rFonts w:ascii="Times New Roman" w:hAnsi="Times New Roman" w:cs="Times New Roman"/>
          <w:sz w:val="16"/>
        </w:rPr>
        <w:t xml:space="preserve"> </w:t>
      </w:r>
      <w:r w:rsidRPr="000C62C2">
        <w:rPr>
          <w:rStyle w:val="StyleUnderline"/>
          <w:rFonts w:cs="Times New Roman"/>
        </w:rPr>
        <w:t xml:space="preserve">that feature irrespective of its </w:t>
      </w:r>
      <w:proofErr w:type="spellStart"/>
      <w:r w:rsidRPr="000C62C2">
        <w:rPr>
          <w:rStyle w:val="StyleUnderline"/>
          <w:rFonts w:cs="Times New Roman"/>
        </w:rPr>
        <w:t>localised</w:t>
      </w:r>
      <w:proofErr w:type="spellEnd"/>
      <w:r w:rsidRPr="000C62C2">
        <w:rPr>
          <w:rStyle w:val="StyleUnderline"/>
          <w:rFonts w:cs="Times New Roman"/>
        </w:rPr>
        <w:t xml:space="preserve"> enactment, namely the notion of the</w:t>
      </w:r>
      <w:r w:rsidRPr="000C62C2">
        <w:rPr>
          <w:rFonts w:ascii="Times New Roman" w:hAnsi="Times New Roman" w:cs="Times New Roman"/>
          <w:sz w:val="16"/>
        </w:rPr>
        <w:t xml:space="preserve"> normative (and </w:t>
      </w:r>
      <w:proofErr w:type="spellStart"/>
      <w:r w:rsidRPr="000C62C2">
        <w:rPr>
          <w:rFonts w:ascii="Times New Roman" w:hAnsi="Times New Roman" w:cs="Times New Roman"/>
          <w:sz w:val="16"/>
        </w:rPr>
        <w:t>normate</w:t>
      </w:r>
      <w:proofErr w:type="spellEnd"/>
      <w:r w:rsidRPr="000C62C2">
        <w:rPr>
          <w:rFonts w:ascii="Times New Roman" w:hAnsi="Times New Roman" w:cs="Times New Roman"/>
          <w:sz w:val="16"/>
        </w:rPr>
        <w:t xml:space="preserve"> </w:t>
      </w:r>
      <w:r w:rsidRPr="000C62C2">
        <w:rPr>
          <w:rStyle w:val="StyleUnderline"/>
          <w:rFonts w:cs="Times New Roman"/>
        </w:rPr>
        <w:t>individual</w:t>
      </w:r>
      <w:r w:rsidRPr="000C62C2">
        <w:rPr>
          <w:rFonts w:ascii="Times New Roman" w:hAnsi="Times New Roman" w:cs="Times New Roman"/>
          <w:sz w:val="16"/>
        </w:rPr>
        <w:t xml:space="preserve">) </w:t>
      </w:r>
      <w:r w:rsidRPr="000C62C2">
        <w:rPr>
          <w:rStyle w:val="StyleUnderline"/>
          <w:rFonts w:cs="Times New Roman"/>
        </w:rPr>
        <w:t xml:space="preserve">and the enforcement of a </w:t>
      </w:r>
      <w:r w:rsidRPr="000C62C2">
        <w:rPr>
          <w:rStyle w:val="Emphasis"/>
          <w:rFonts w:cs="Times New Roman"/>
        </w:rPr>
        <w:t>constitutional divide</w:t>
      </w:r>
      <w:r w:rsidRPr="000C62C2">
        <w:rPr>
          <w:rFonts w:ascii="Times New Roman" w:hAnsi="Times New Roman" w:cs="Times New Roman"/>
          <w:sz w:val="16"/>
        </w:rPr>
        <w:t xml:space="preserve"> </w:t>
      </w:r>
      <w:r w:rsidRPr="000C62C2">
        <w:rPr>
          <w:rStyle w:val="StyleUnderline"/>
          <w:rFonts w:cs="Times New Roman"/>
        </w:rPr>
        <w:t>between</w:t>
      </w:r>
      <w:r w:rsidRPr="000C62C2">
        <w:rPr>
          <w:rFonts w:ascii="Times New Roman" w:hAnsi="Times New Roman" w:cs="Times New Roman"/>
          <w:sz w:val="16"/>
        </w:rPr>
        <w:t xml:space="preserve"> perfected </w:t>
      </w:r>
      <w:r w:rsidRPr="000C62C2">
        <w:rPr>
          <w:rStyle w:val="StyleUnderline"/>
          <w:rFonts w:cs="Times New Roman"/>
        </w:rPr>
        <w:t>naturalized humanity and the aberrant</w:t>
      </w:r>
      <w:r w:rsidRPr="000C62C2">
        <w:rPr>
          <w:rFonts w:ascii="Times New Roman" w:hAnsi="Times New Roman" w:cs="Times New Roman"/>
          <w:sz w:val="16"/>
        </w:rPr>
        <w:t xml:space="preserve">, the unthinkable, </w:t>
      </w:r>
      <w:r w:rsidRPr="000C62C2">
        <w:rPr>
          <w:rStyle w:val="StyleUnderline"/>
          <w:rFonts w:cs="Times New Roman"/>
        </w:rPr>
        <w:t>quasi-human</w:t>
      </w:r>
      <w:r w:rsidRPr="000C62C2">
        <w:rPr>
          <w:rFonts w:ascii="Times New Roman" w:hAnsi="Times New Roman" w:cs="Times New Roman"/>
          <w:sz w:val="16"/>
        </w:rPr>
        <w:t xml:space="preserve"> hybrid and therefore non-human. </w:t>
      </w:r>
      <w:r w:rsidRPr="000C62C2">
        <w:rPr>
          <w:rStyle w:val="StyleUnderline"/>
          <w:rFonts w:cs="Times New Roman"/>
        </w:rPr>
        <w:t>This constitution provides the layout, the blueprint for the scaling and marking of bodies and the ordering of their terms of relation</w:t>
      </w:r>
      <w:r w:rsidRPr="000C62C2">
        <w:rPr>
          <w:rFonts w:ascii="Times New Roman" w:hAnsi="Times New Roman" w:cs="Times New Roman"/>
          <w:sz w:val="16"/>
        </w:rPr>
        <w:t xml:space="preserve">. It is not possible to have a concept of difference without Ableism. Let’s take each of these two elements separately and explore them more closely. The Able/Not-Able Divide </w:t>
      </w:r>
      <w:r w:rsidRPr="000C62C2">
        <w:rPr>
          <w:rStyle w:val="StyleUnderline"/>
          <w:rFonts w:cs="Times New Roman"/>
        </w:rPr>
        <w:t>It is necessary to establish and enforce a constitutional divide.</w:t>
      </w:r>
      <w:r w:rsidRPr="000C62C2">
        <w:rPr>
          <w:rFonts w:ascii="Times New Roman" w:hAnsi="Times New Roman" w:cs="Times New Roman"/>
          <w:sz w:val="16"/>
        </w:rPr>
        <w:t xml:space="preserve"> The divide is at the levels of ontology, materiality and sentiency. I wish to focus on the constitutionality of that divide between the normal and the pathological and mechanisms of ordering. This analysis is influenced by the proposals advanced by Bruno </w:t>
      </w:r>
      <w:proofErr w:type="spellStart"/>
      <w:r w:rsidRPr="000C62C2">
        <w:rPr>
          <w:rFonts w:ascii="Times New Roman" w:hAnsi="Times New Roman" w:cs="Times New Roman"/>
          <w:sz w:val="16"/>
        </w:rPr>
        <w:t>Latour</w:t>
      </w:r>
      <w:proofErr w:type="spellEnd"/>
      <w:r w:rsidRPr="000C62C2">
        <w:rPr>
          <w:rFonts w:ascii="Times New Roman" w:hAnsi="Times New Roman" w:cs="Times New Roman"/>
          <w:sz w:val="16"/>
        </w:rPr>
        <w:t xml:space="preserve"> in We Have Never been Modern. </w:t>
      </w:r>
      <w:proofErr w:type="spellStart"/>
      <w:r w:rsidRPr="000C62C2">
        <w:rPr>
          <w:rStyle w:val="StyleUnderline"/>
          <w:rFonts w:cs="Times New Roman"/>
        </w:rPr>
        <w:t>Latour</w:t>
      </w:r>
      <w:proofErr w:type="spellEnd"/>
      <w:r w:rsidRPr="000C62C2">
        <w:rPr>
          <w:rStyle w:val="StyleUnderline"/>
          <w:rFonts w:cs="Times New Roman"/>
        </w:rPr>
        <w:t xml:space="preserve"> speaks of</w:t>
      </w:r>
      <w:r w:rsidRPr="000C62C2">
        <w:rPr>
          <w:rFonts w:ascii="Times New Roman" w:hAnsi="Times New Roman" w:cs="Times New Roman"/>
          <w:sz w:val="16"/>
        </w:rPr>
        <w:t xml:space="preserve"> the practices of </w:t>
      </w:r>
      <w:r w:rsidRPr="000C62C2">
        <w:rPr>
          <w:rStyle w:val="StyleUnderline"/>
          <w:rFonts w:cs="Times New Roman"/>
        </w:rPr>
        <w:t>translation and purification</w:t>
      </w:r>
      <w:r w:rsidRPr="000C62C2">
        <w:rPr>
          <w:rFonts w:ascii="Times New Roman" w:hAnsi="Times New Roman" w:cs="Times New Roman"/>
          <w:sz w:val="16"/>
        </w:rPr>
        <w:t>: … ‘</w:t>
      </w:r>
      <w:proofErr w:type="gramStart"/>
      <w:r w:rsidRPr="000C62C2">
        <w:rPr>
          <w:rStyle w:val="StyleUnderline"/>
          <w:rFonts w:cs="Times New Roman"/>
        </w:rPr>
        <w:t>translation</w:t>
      </w:r>
      <w:proofErr w:type="gramEnd"/>
      <w:r w:rsidRPr="000C62C2">
        <w:rPr>
          <w:rStyle w:val="StyleUnderline"/>
          <w:rFonts w:cs="Times New Roman"/>
        </w:rPr>
        <w:t>’, creates mixtures between entirely new types of being, hybrids</w:t>
      </w:r>
      <w:r w:rsidRPr="000C62C2">
        <w:rPr>
          <w:rFonts w:ascii="Times New Roman" w:hAnsi="Times New Roman" w:cs="Times New Roman"/>
          <w:sz w:val="16"/>
        </w:rPr>
        <w:t xml:space="preserve"> of nature and culture. The second, by ‘</w:t>
      </w:r>
      <w:r w:rsidRPr="000C62C2">
        <w:rPr>
          <w:rStyle w:val="StyleUnderline"/>
          <w:rFonts w:cs="Times New Roman"/>
        </w:rPr>
        <w:t>purification’</w:t>
      </w:r>
      <w:r w:rsidRPr="000C62C2">
        <w:rPr>
          <w:rFonts w:ascii="Times New Roman" w:hAnsi="Times New Roman" w:cs="Times New Roman"/>
          <w:sz w:val="16"/>
        </w:rPr>
        <w:t xml:space="preserve">: </w:t>
      </w:r>
      <w:r w:rsidRPr="000C62C2">
        <w:rPr>
          <w:rStyle w:val="StyleUnderline"/>
          <w:rFonts w:cs="Times New Roman"/>
        </w:rPr>
        <w:t>creates two entirely distinct ontological zones</w:t>
      </w:r>
      <w:r w:rsidRPr="000C62C2">
        <w:rPr>
          <w:rFonts w:ascii="Times New Roman" w:hAnsi="Times New Roman" w:cs="Times New Roman"/>
          <w:sz w:val="16"/>
        </w:rPr>
        <w:t xml:space="preserve">: </w:t>
      </w:r>
      <w:r w:rsidRPr="000C62C2">
        <w:rPr>
          <w:rStyle w:val="StyleUnderline"/>
          <w:rFonts w:cs="Times New Roman"/>
        </w:rPr>
        <w:t>that of human beings on the one hand; that of nonhumans on the other</w:t>
      </w:r>
      <w:r w:rsidRPr="000C62C2">
        <w:rPr>
          <w:rFonts w:ascii="Times New Roman" w:hAnsi="Times New Roman" w:cs="Times New Roman"/>
          <w:sz w:val="16"/>
        </w:rPr>
        <w:t xml:space="preserve"> (10 - 11).The devices of translation and purification can assist us to grapple with that which seems ‘</w:t>
      </w:r>
      <w:proofErr w:type="spellStart"/>
      <w:r w:rsidRPr="000C62C2">
        <w:rPr>
          <w:rFonts w:ascii="Times New Roman" w:hAnsi="Times New Roman" w:cs="Times New Roman"/>
          <w:sz w:val="16"/>
        </w:rPr>
        <w:t>unholdable</w:t>
      </w:r>
      <w:proofErr w:type="spellEnd"/>
      <w:r w:rsidRPr="000C62C2">
        <w:rPr>
          <w:rFonts w:ascii="Times New Roman" w:hAnsi="Times New Roman" w:cs="Times New Roman"/>
          <w:sz w:val="16"/>
        </w:rPr>
        <w:t xml:space="preserve">’ and elusive; the </w:t>
      </w:r>
      <w:proofErr w:type="spellStart"/>
      <w:r w:rsidRPr="000C62C2">
        <w:rPr>
          <w:rFonts w:ascii="Times New Roman" w:hAnsi="Times New Roman" w:cs="Times New Roman"/>
          <w:sz w:val="16"/>
        </w:rPr>
        <w:t>uncontainability</w:t>
      </w:r>
      <w:proofErr w:type="spellEnd"/>
      <w:r w:rsidRPr="000C62C2">
        <w:rPr>
          <w:rFonts w:ascii="Times New Roman" w:hAnsi="Times New Roman" w:cs="Times New Roman"/>
          <w:sz w:val="16"/>
        </w:rPr>
        <w:t xml:space="preserve"> of the disabled body. ‘</w:t>
      </w:r>
      <w:r w:rsidRPr="000C62C2">
        <w:rPr>
          <w:rStyle w:val="StyleUnderline"/>
          <w:rFonts w:cs="Times New Roman"/>
        </w:rPr>
        <w:t xml:space="preserve">Translation’ is based on the notion that structures or networks are </w:t>
      </w:r>
      <w:r w:rsidRPr="000C62C2">
        <w:rPr>
          <w:rStyle w:val="Emphasis"/>
          <w:rFonts w:cs="Times New Roman"/>
        </w:rPr>
        <w:t>not obvious or self-contained.</w:t>
      </w:r>
      <w:r w:rsidRPr="000C62C2">
        <w:rPr>
          <w:rFonts w:ascii="Times New Roman" w:hAnsi="Times New Roman" w:cs="Times New Roman"/>
          <w:sz w:val="16"/>
        </w:rPr>
        <w:t xml:space="preserve"> </w:t>
      </w:r>
      <w:proofErr w:type="spellStart"/>
      <w:r w:rsidRPr="000C62C2">
        <w:rPr>
          <w:rFonts w:ascii="Times New Roman" w:hAnsi="Times New Roman" w:cs="Times New Roman"/>
          <w:sz w:val="16"/>
        </w:rPr>
        <w:t>Latour</w:t>
      </w:r>
      <w:proofErr w:type="spellEnd"/>
      <w:r w:rsidRPr="000C62C2">
        <w:rPr>
          <w:rFonts w:ascii="Times New Roman" w:hAnsi="Times New Roman" w:cs="Times New Roman"/>
          <w:sz w:val="16"/>
        </w:rPr>
        <w:t xml:space="preserve"> uses the example of a chain flowing from the upper atmosphere, industrial strategies and onto the concerns of government and greenies. ‘</w:t>
      </w:r>
      <w:r w:rsidRPr="000C62C2">
        <w:rPr>
          <w:rStyle w:val="StyleUnderline"/>
          <w:rFonts w:cs="Times New Roman"/>
        </w:rPr>
        <w:t>Purification’</w:t>
      </w:r>
      <w:r w:rsidRPr="000C62C2">
        <w:rPr>
          <w:rFonts w:ascii="Times New Roman" w:hAnsi="Times New Roman" w:cs="Times New Roman"/>
          <w:sz w:val="16"/>
        </w:rPr>
        <w:t xml:space="preserve"> in contrast, </w:t>
      </w:r>
      <w:r w:rsidRPr="000C62C2">
        <w:rPr>
          <w:rStyle w:val="StyleUnderline"/>
          <w:rFonts w:cs="Times New Roman"/>
        </w:rPr>
        <w:t xml:space="preserve">engages in the creation of divides of ontological distinctions, which espouse </w:t>
      </w:r>
      <w:proofErr w:type="gramStart"/>
      <w:r w:rsidRPr="000C62C2">
        <w:rPr>
          <w:rStyle w:val="StyleUnderline"/>
          <w:rFonts w:cs="Times New Roman"/>
        </w:rPr>
        <w:t>a foundational</w:t>
      </w:r>
      <w:proofErr w:type="gramEnd"/>
      <w:r w:rsidRPr="000C62C2">
        <w:rPr>
          <w:rFonts w:ascii="Times New Roman" w:hAnsi="Times New Roman" w:cs="Times New Roman"/>
          <w:sz w:val="16"/>
        </w:rPr>
        <w:t xml:space="preserve"> (almost first cause) </w:t>
      </w:r>
      <w:r w:rsidRPr="000C62C2">
        <w:rPr>
          <w:rStyle w:val="StyleUnderline"/>
          <w:rFonts w:cs="Times New Roman"/>
        </w:rPr>
        <w:t>self-evidence.</w:t>
      </w:r>
      <w:r w:rsidRPr="000C62C2">
        <w:rPr>
          <w:rFonts w:ascii="Times New Roman" w:hAnsi="Times New Roman" w:cs="Times New Roman"/>
          <w:sz w:val="16"/>
        </w:rPr>
        <w:t xml:space="preserve"> Here, </w:t>
      </w:r>
      <w:proofErr w:type="spellStart"/>
      <w:r w:rsidRPr="000C62C2">
        <w:rPr>
          <w:rFonts w:ascii="Times New Roman" w:hAnsi="Times New Roman" w:cs="Times New Roman"/>
          <w:sz w:val="16"/>
        </w:rPr>
        <w:t>Latour</w:t>
      </w:r>
      <w:proofErr w:type="spellEnd"/>
      <w:r w:rsidRPr="000C62C2">
        <w:rPr>
          <w:rFonts w:ascii="Times New Roman" w:hAnsi="Times New Roman" w:cs="Times New Roman"/>
          <w:sz w:val="16"/>
        </w:rPr>
        <w:t xml:space="preserve"> cites that partition between nature (as </w:t>
      </w:r>
      <w:proofErr w:type="spellStart"/>
      <w:r w:rsidRPr="000C62C2">
        <w:rPr>
          <w:rFonts w:ascii="Times New Roman" w:hAnsi="Times New Roman" w:cs="Times New Roman"/>
          <w:sz w:val="16"/>
        </w:rPr>
        <w:t>self contained</w:t>
      </w:r>
      <w:proofErr w:type="spellEnd"/>
      <w:r w:rsidRPr="000C62C2">
        <w:rPr>
          <w:rFonts w:ascii="Times New Roman" w:hAnsi="Times New Roman" w:cs="Times New Roman"/>
          <w:sz w:val="16"/>
        </w:rPr>
        <w:t xml:space="preserve">), nonhumans and culture (created and driven by humans). This ‘modern critical stance’, as </w:t>
      </w:r>
      <w:proofErr w:type="spellStart"/>
      <w:r w:rsidRPr="000C62C2">
        <w:rPr>
          <w:rFonts w:ascii="Times New Roman" w:hAnsi="Times New Roman" w:cs="Times New Roman"/>
          <w:sz w:val="16"/>
        </w:rPr>
        <w:t>Latour</w:t>
      </w:r>
      <w:proofErr w:type="spellEnd"/>
      <w:r w:rsidRPr="000C62C2">
        <w:rPr>
          <w:rFonts w:ascii="Times New Roman" w:hAnsi="Times New Roman" w:cs="Times New Roman"/>
          <w:sz w:val="16"/>
        </w:rPr>
        <w:t xml:space="preserve"> calls it, acts as the ethos or template of modernity. </w:t>
      </w:r>
      <w:r w:rsidRPr="000C62C2">
        <w:rPr>
          <w:rStyle w:val="Emphasis"/>
          <w:rFonts w:cs="Times New Roman"/>
        </w:rPr>
        <w:t xml:space="preserve">In the context of ableism, </w:t>
      </w:r>
      <w:proofErr w:type="spellStart"/>
      <w:r w:rsidRPr="000C62C2">
        <w:rPr>
          <w:rStyle w:val="Emphasis"/>
          <w:rFonts w:cs="Times New Roman"/>
        </w:rPr>
        <w:t>Latour’s</w:t>
      </w:r>
      <w:proofErr w:type="spellEnd"/>
      <w:r w:rsidRPr="000C62C2">
        <w:rPr>
          <w:rStyle w:val="Emphasis"/>
          <w:rFonts w:cs="Times New Roman"/>
        </w:rPr>
        <w:t xml:space="preserve"> schema proves helpful.</w:t>
      </w:r>
      <w:r w:rsidRPr="000C62C2">
        <w:rPr>
          <w:rFonts w:ascii="Times New Roman" w:hAnsi="Times New Roman" w:cs="Times New Roman"/>
          <w:sz w:val="16"/>
        </w:rPr>
        <w:t xml:space="preserve"> The processes and practices of translation cannot be separated from the creation of that ordering category termed ‘disability’. For many people deemed disabled, in the world of </w:t>
      </w:r>
      <w:proofErr w:type="spellStart"/>
      <w:r w:rsidRPr="000C62C2">
        <w:rPr>
          <w:rFonts w:ascii="Times New Roman" w:hAnsi="Times New Roman" w:cs="Times New Roman"/>
          <w:sz w:val="16"/>
        </w:rPr>
        <w:t>technoscience</w:t>
      </w:r>
      <w:proofErr w:type="spellEnd"/>
      <w:r w:rsidRPr="000C62C2">
        <w:rPr>
          <w:rFonts w:ascii="Times New Roman" w:hAnsi="Times New Roman" w:cs="Times New Roman"/>
          <w:sz w:val="16"/>
        </w:rPr>
        <w:t xml:space="preserve"> their relationship with non-human </w:t>
      </w:r>
      <w:proofErr w:type="spellStart"/>
      <w:r w:rsidRPr="000C62C2">
        <w:rPr>
          <w:rFonts w:ascii="Times New Roman" w:hAnsi="Times New Roman" w:cs="Times New Roman"/>
          <w:sz w:val="16"/>
        </w:rPr>
        <w:t>actants</w:t>
      </w:r>
      <w:proofErr w:type="spellEnd"/>
      <w:r w:rsidRPr="000C62C2">
        <w:rPr>
          <w:rFonts w:ascii="Times New Roman" w:hAnsi="Times New Roman" w:cs="Times New Roman"/>
          <w:sz w:val="16"/>
        </w:rPr>
        <w:t xml:space="preserve"> has been profoundly </w:t>
      </w:r>
      <w:proofErr w:type="spellStart"/>
      <w:r w:rsidRPr="000C62C2">
        <w:rPr>
          <w:rFonts w:ascii="Times New Roman" w:hAnsi="Times New Roman" w:cs="Times New Roman"/>
          <w:sz w:val="16"/>
        </w:rPr>
        <w:t>cyborgical</w:t>
      </w:r>
      <w:proofErr w:type="spellEnd"/>
      <w:r w:rsidRPr="000C62C2">
        <w:rPr>
          <w:rFonts w:ascii="Times New Roman" w:hAnsi="Times New Roman" w:cs="Times New Roman"/>
          <w:sz w:val="16"/>
        </w:rPr>
        <w:t xml:space="preserve"> and </w:t>
      </w:r>
      <w:proofErr w:type="spellStart"/>
      <w:r w:rsidRPr="000C62C2">
        <w:rPr>
          <w:rFonts w:ascii="Times New Roman" w:hAnsi="Times New Roman" w:cs="Times New Roman"/>
          <w:sz w:val="16"/>
        </w:rPr>
        <w:t>hybridisable</w:t>
      </w:r>
      <w:proofErr w:type="spellEnd"/>
      <w:r w:rsidRPr="000C62C2">
        <w:rPr>
          <w:rFonts w:ascii="Times New Roman" w:hAnsi="Times New Roman" w:cs="Times New Roman"/>
          <w:sz w:val="16"/>
        </w:rPr>
        <w:t xml:space="preserve"> (for example the use of communication and adaptive devices, implants and transplants). As such the networks of association between human – non human (sentient beings and machines) have always been and increasingly are pushing the boundaries of the practices of purification. The disabled body induces a fear as being a body out of control because of its appearance of </w:t>
      </w:r>
      <w:proofErr w:type="spellStart"/>
      <w:r w:rsidRPr="000C62C2">
        <w:rPr>
          <w:rFonts w:ascii="Times New Roman" w:hAnsi="Times New Roman" w:cs="Times New Roman"/>
          <w:sz w:val="16"/>
        </w:rPr>
        <w:t>uncontainability</w:t>
      </w:r>
      <w:proofErr w:type="spellEnd"/>
      <w:r w:rsidRPr="000C62C2">
        <w:rPr>
          <w:rFonts w:ascii="Times New Roman" w:hAnsi="Times New Roman" w:cs="Times New Roman"/>
          <w:sz w:val="16"/>
        </w:rPr>
        <w:t xml:space="preserve">. </w:t>
      </w:r>
      <w:r w:rsidRPr="000C62C2">
        <w:rPr>
          <w:rStyle w:val="StyleUnderline"/>
          <w:rFonts w:cs="Times New Roman"/>
        </w:rPr>
        <w:t>The practices of purification insist on this being the case. Ableism’s constitutional divide posits two distinct and entirely clear ontological zones: disabled and abled</w:t>
      </w:r>
      <w:r w:rsidRPr="000C62C2">
        <w:rPr>
          <w:rFonts w:ascii="Times New Roman" w:hAnsi="Times New Roman" w:cs="Times New Roman"/>
          <w:sz w:val="16"/>
        </w:rPr>
        <w:t xml:space="preserve"> (</w:t>
      </w:r>
      <w:proofErr w:type="spellStart"/>
      <w:r w:rsidRPr="000C62C2">
        <w:rPr>
          <w:rFonts w:ascii="Times New Roman" w:hAnsi="Times New Roman" w:cs="Times New Roman"/>
          <w:sz w:val="16"/>
        </w:rPr>
        <w:t>normate</w:t>
      </w:r>
      <w:proofErr w:type="spellEnd"/>
      <w:r w:rsidRPr="000C62C2">
        <w:rPr>
          <w:rFonts w:ascii="Times New Roman" w:hAnsi="Times New Roman" w:cs="Times New Roman"/>
          <w:sz w:val="16"/>
        </w:rPr>
        <w:t xml:space="preserve">). </w:t>
      </w:r>
      <w:proofErr w:type="spellStart"/>
      <w:r w:rsidRPr="000C62C2">
        <w:rPr>
          <w:rFonts w:ascii="Times New Roman" w:hAnsi="Times New Roman" w:cs="Times New Roman"/>
          <w:sz w:val="16"/>
        </w:rPr>
        <w:t>Latour</w:t>
      </w:r>
      <w:proofErr w:type="spellEnd"/>
      <w:r w:rsidRPr="000C62C2">
        <w:rPr>
          <w:rFonts w:ascii="Times New Roman" w:hAnsi="Times New Roman" w:cs="Times New Roman"/>
          <w:sz w:val="16"/>
        </w:rPr>
        <w:t xml:space="preserve"> explains …without the first set, the practices of purification would be fruitless or pointless. Without the second, the work of translation would be slowed down, limited, or even ruled out. … So long as we consider these two practices of translation and purification separately, we are truly modern – that is willingly subscribe to the critical project, even though that project is developed only through the proliferation of hybrids down below. As soon as we direct our attention simultaneously to the work of purification and the work of hybridization [translation], we immediately stop being wholly modern, and our future begins to change. (11) The challenge then is to look beyond social context, at the interactivity between the processes and techniques of purification and translation, in particular to investigate what this interactivity clarifies and obfuscates. Even though </w:t>
      </w:r>
      <w:proofErr w:type="spellStart"/>
      <w:r w:rsidRPr="000C62C2">
        <w:rPr>
          <w:rFonts w:ascii="Times New Roman" w:hAnsi="Times New Roman" w:cs="Times New Roman"/>
          <w:sz w:val="16"/>
        </w:rPr>
        <w:t>Latour</w:t>
      </w:r>
      <w:proofErr w:type="spellEnd"/>
      <w:r w:rsidRPr="000C62C2">
        <w:rPr>
          <w:rFonts w:ascii="Times New Roman" w:hAnsi="Times New Roman" w:cs="Times New Roman"/>
          <w:sz w:val="16"/>
        </w:rPr>
        <w:t xml:space="preserve"> claims that purification is not an ideology in disguise, I would assert that </w:t>
      </w:r>
      <w:r w:rsidRPr="000C62C2">
        <w:rPr>
          <w:rStyle w:val="StyleUnderline"/>
          <w:rFonts w:cs="Times New Roman"/>
        </w:rPr>
        <w:t>the existence of processes of purification creates</w:t>
      </w:r>
      <w:r w:rsidRPr="000C62C2">
        <w:rPr>
          <w:rFonts w:ascii="Times New Roman" w:hAnsi="Times New Roman" w:cs="Times New Roman"/>
          <w:sz w:val="16"/>
        </w:rPr>
        <w:t xml:space="preserve"> a simulation if you like, of </w:t>
      </w:r>
      <w:r w:rsidRPr="000C62C2">
        <w:rPr>
          <w:rStyle w:val="StyleUnderline"/>
          <w:rFonts w:cs="Times New Roman"/>
        </w:rPr>
        <w:t>the conditions of naturalism.</w:t>
      </w:r>
      <w:r w:rsidRPr="000C62C2">
        <w:rPr>
          <w:rFonts w:ascii="Times New Roman" w:hAnsi="Times New Roman" w:cs="Times New Roman"/>
          <w:sz w:val="16"/>
        </w:rPr>
        <w:t xml:space="preserve"> </w:t>
      </w:r>
      <w:proofErr w:type="spellStart"/>
      <w:r w:rsidRPr="000C62C2">
        <w:rPr>
          <w:rFonts w:ascii="Times New Roman" w:hAnsi="Times New Roman" w:cs="Times New Roman"/>
          <w:sz w:val="16"/>
        </w:rPr>
        <w:t>Latour’s</w:t>
      </w:r>
      <w:proofErr w:type="spellEnd"/>
      <w:r w:rsidRPr="000C62C2">
        <w:rPr>
          <w:rFonts w:ascii="Times New Roman" w:hAnsi="Times New Roman" w:cs="Times New Roman"/>
          <w:sz w:val="16"/>
        </w:rPr>
        <w:t xml:space="preserve"> discussion of whether relations are conscious and unconscious, or are illusion and reality is an important one. He concludes that moderns are not unaware of what they do; rather it is the holding steadfast to dichotomies, the divides, which makes possible the processes of translation. </w:t>
      </w:r>
      <w:r w:rsidRPr="000C62C2">
        <w:rPr>
          <w:rStyle w:val="StyleUnderline"/>
          <w:rFonts w:cs="Times New Roman"/>
        </w:rPr>
        <w:t>We can</w:t>
      </w:r>
      <w:r w:rsidRPr="000C62C2">
        <w:rPr>
          <w:rFonts w:ascii="Times New Roman" w:hAnsi="Times New Roman" w:cs="Times New Roman"/>
          <w:sz w:val="16"/>
        </w:rPr>
        <w:t xml:space="preserve"> by analogy, </w:t>
      </w:r>
      <w:r w:rsidRPr="000C62C2">
        <w:rPr>
          <w:rStyle w:val="StyleUnderline"/>
          <w:rFonts w:cs="Times New Roman"/>
        </w:rPr>
        <w:t xml:space="preserve">argue </w:t>
      </w:r>
      <w:r w:rsidRPr="000C62C2">
        <w:rPr>
          <w:rStyle w:val="Emphasis"/>
          <w:rFonts w:cs="Times New Roman"/>
        </w:rPr>
        <w:t>that matters of</w:t>
      </w:r>
      <w:r w:rsidRPr="000C62C2">
        <w:rPr>
          <w:rFonts w:ascii="Times New Roman" w:hAnsi="Times New Roman" w:cs="Times New Roman"/>
          <w:sz w:val="16"/>
        </w:rPr>
        <w:t xml:space="preserve"> intentionality or </w:t>
      </w:r>
      <w:r w:rsidRPr="000C62C2">
        <w:rPr>
          <w:rStyle w:val="Emphasis"/>
          <w:rFonts w:cs="Times New Roman"/>
        </w:rPr>
        <w:t>discourse</w:t>
      </w:r>
      <w:r w:rsidRPr="000C62C2">
        <w:rPr>
          <w:rFonts w:ascii="Times New Roman" w:hAnsi="Times New Roman" w:cs="Times New Roman"/>
          <w:sz w:val="16"/>
        </w:rPr>
        <w:t xml:space="preserve"> and so forth, </w:t>
      </w:r>
      <w:r w:rsidRPr="000C62C2">
        <w:rPr>
          <w:rStyle w:val="Emphasis"/>
          <w:rFonts w:cs="Times New Roman"/>
        </w:rPr>
        <w:t>are not critical to</w:t>
      </w:r>
      <w:r w:rsidRPr="000C62C2">
        <w:rPr>
          <w:rFonts w:ascii="Times New Roman" w:hAnsi="Times New Roman" w:cs="Times New Roman"/>
          <w:sz w:val="16"/>
        </w:rPr>
        <w:t xml:space="preserve"> the emerging technologies of </w:t>
      </w:r>
      <w:r w:rsidRPr="000C62C2">
        <w:rPr>
          <w:rStyle w:val="Emphasis"/>
          <w:rFonts w:cs="Times New Roman"/>
        </w:rPr>
        <w:t>ableism</w:t>
      </w:r>
      <w:r w:rsidRPr="000C62C2">
        <w:rPr>
          <w:rFonts w:ascii="Times New Roman" w:hAnsi="Times New Roman" w:cs="Times New Roman"/>
          <w:sz w:val="16"/>
        </w:rPr>
        <w:t xml:space="preserve">, </w:t>
      </w:r>
      <w:r w:rsidRPr="000C62C2">
        <w:rPr>
          <w:rStyle w:val="StyleUnderline"/>
          <w:rFonts w:cs="Times New Roman"/>
        </w:rPr>
        <w:t xml:space="preserve">but rather it is the act of holding stoically to the </w:t>
      </w:r>
      <w:r w:rsidRPr="000C62C2">
        <w:rPr>
          <w:rStyle w:val="Emphasis"/>
          <w:rFonts w:cs="Times New Roman"/>
        </w:rPr>
        <w:t>distinction</w:t>
      </w:r>
      <w:r w:rsidRPr="000C62C2">
        <w:rPr>
          <w:rStyle w:val="StyleUnderline"/>
          <w:rFonts w:cs="Times New Roman"/>
        </w:rPr>
        <w:t xml:space="preserve"> between </w:t>
      </w:r>
      <w:proofErr w:type="spellStart"/>
      <w:r w:rsidRPr="000C62C2">
        <w:rPr>
          <w:rStyle w:val="StyleUnderline"/>
          <w:rFonts w:cs="Times New Roman"/>
        </w:rPr>
        <w:t>ableness</w:t>
      </w:r>
      <w:proofErr w:type="spellEnd"/>
      <w:r w:rsidRPr="000C62C2">
        <w:rPr>
          <w:rStyle w:val="StyleUnderline"/>
          <w:rFonts w:cs="Times New Roman"/>
        </w:rPr>
        <w:t xml:space="preserve"> and </w:t>
      </w:r>
      <w:proofErr w:type="spellStart"/>
      <w:r w:rsidRPr="000C62C2">
        <w:rPr>
          <w:rStyle w:val="StyleUnderline"/>
          <w:rFonts w:cs="Times New Roman"/>
        </w:rPr>
        <w:t>disabledness</w:t>
      </w:r>
      <w:proofErr w:type="spellEnd"/>
      <w:r w:rsidRPr="000C62C2">
        <w:rPr>
          <w:rStyle w:val="StyleUnderline"/>
          <w:rFonts w:cs="Times New Roman"/>
        </w:rPr>
        <w:t>.</w:t>
      </w:r>
    </w:p>
    <w:p w:rsidR="006E50B1" w:rsidRPr="000C62C2" w:rsidRDefault="006E50B1" w:rsidP="006E50B1">
      <w:pPr>
        <w:rPr>
          <w:rFonts w:ascii="Times New Roman" w:hAnsi="Times New Roman" w:cs="Times New Roman"/>
        </w:rPr>
      </w:pPr>
    </w:p>
    <w:p w:rsidR="00FB0E1B" w:rsidRPr="000C62C2" w:rsidRDefault="00FB0E1B" w:rsidP="00FB0E1B">
      <w:pPr>
        <w:pStyle w:val="Heading3"/>
        <w:rPr>
          <w:rFonts w:cs="Times New Roman"/>
        </w:rPr>
      </w:pPr>
      <w:r w:rsidRPr="000C62C2">
        <w:rPr>
          <w:rFonts w:cs="Times New Roman"/>
        </w:rPr>
        <w:t>General</w:t>
      </w:r>
      <w:r w:rsidR="008D5F79" w:rsidRPr="000C62C2">
        <w:rPr>
          <w:rFonts w:cs="Times New Roman"/>
        </w:rPr>
        <w:t>/Lose the Round</w:t>
      </w:r>
      <w:r w:rsidRPr="000C62C2">
        <w:rPr>
          <w:rFonts w:cs="Times New Roman"/>
        </w:rPr>
        <w:t>:</w:t>
      </w:r>
    </w:p>
    <w:p w:rsidR="00254666" w:rsidRPr="000C62C2" w:rsidRDefault="00254666" w:rsidP="005C1B83">
      <w:pPr>
        <w:pStyle w:val="Heading4"/>
        <w:rPr>
          <w:sz w:val="28"/>
        </w:rPr>
      </w:pPr>
      <w:r w:rsidRPr="000C62C2">
        <w:rPr>
          <w:sz w:val="28"/>
        </w:rPr>
        <w:t>The broad alternative of “rejecting ______” fails---movements must have specific demands to be successful</w:t>
      </w:r>
    </w:p>
    <w:p w:rsidR="00254666" w:rsidRPr="000C62C2" w:rsidRDefault="00254666" w:rsidP="00254666">
      <w:pPr>
        <w:rPr>
          <w:rFonts w:ascii="Times New Roman" w:hAnsi="Times New Roman" w:cs="Times New Roman"/>
        </w:rPr>
      </w:pPr>
      <w:r w:rsidRPr="000C62C2">
        <w:rPr>
          <w:rFonts w:ascii="Times New Roman" w:hAnsi="Times New Roman" w:cs="Times New Roman"/>
        </w:rPr>
        <w:t xml:space="preserve">Adolph </w:t>
      </w:r>
      <w:r w:rsidRPr="000C62C2">
        <w:rPr>
          <w:rStyle w:val="Style13ptBold"/>
          <w:rFonts w:cs="Times New Roman"/>
          <w:sz w:val="28"/>
        </w:rPr>
        <w:t>Reed 9</w:t>
      </w:r>
      <w:r w:rsidRPr="000C62C2">
        <w:rPr>
          <w:rFonts w:ascii="Times New Roman" w:hAnsi="Times New Roman" w:cs="Times New Roman"/>
        </w:rPr>
        <w:t>, Professor of political science at the University of Pennsylvania and a member of the interim national council of the Labor Party, “The limits of anti-racism”, http://www.leftbusinessobserver.com/Antiracism.html</w:t>
      </w:r>
    </w:p>
    <w:p w:rsidR="00254666" w:rsidRPr="000C62C2" w:rsidRDefault="00254666" w:rsidP="00254666">
      <w:pPr>
        <w:rPr>
          <w:rFonts w:ascii="Times New Roman" w:hAnsi="Times New Roman" w:cs="Times New Roman"/>
          <w:sz w:val="16"/>
        </w:rPr>
      </w:pPr>
      <w:r w:rsidRPr="000C62C2">
        <w:rPr>
          <w:rFonts w:ascii="Times New Roman" w:hAnsi="Times New Roman" w:cs="Times New Roman"/>
          <w:sz w:val="16"/>
        </w:rPr>
        <w:t>Antiracism is a favorite concept on the American left these days. Of course, all good sorts want to be against racism, but what does the word mean exactly</w:t>
      </w:r>
      <w:proofErr w:type="gramStart"/>
      <w:r w:rsidRPr="000C62C2">
        <w:rPr>
          <w:rFonts w:ascii="Times New Roman" w:hAnsi="Times New Roman" w:cs="Times New Roman"/>
          <w:sz w:val="16"/>
        </w:rPr>
        <w:t>?</w:t>
      </w:r>
      <w:r w:rsidRPr="000C62C2">
        <w:rPr>
          <w:rFonts w:ascii="Times New Roman" w:hAnsi="Times New Roman" w:cs="Times New Roman"/>
          <w:sz w:val="12"/>
        </w:rPr>
        <w:t>¶</w:t>
      </w:r>
      <w:proofErr w:type="gramEnd"/>
      <w:r w:rsidRPr="000C62C2">
        <w:rPr>
          <w:rStyle w:val="StyleUnderline"/>
          <w:rFonts w:cs="Times New Roman"/>
          <w:sz w:val="12"/>
        </w:rPr>
        <w:t xml:space="preserve"> </w:t>
      </w:r>
      <w:r w:rsidRPr="000C62C2">
        <w:rPr>
          <w:rFonts w:ascii="Times New Roman" w:hAnsi="Times New Roman" w:cs="Times New Roman"/>
          <w:sz w:val="16"/>
        </w:rPr>
        <w:t xml:space="preserve">The </w:t>
      </w:r>
      <w:r w:rsidRPr="000C62C2">
        <w:rPr>
          <w:rStyle w:val="StyleUnderline"/>
          <w:rFonts w:cs="Times New Roman"/>
        </w:rPr>
        <w:t>contemporary</w:t>
      </w:r>
      <w:r w:rsidRPr="000C62C2">
        <w:rPr>
          <w:rFonts w:ascii="Times New Roman" w:hAnsi="Times New Roman" w:cs="Times New Roman"/>
          <w:sz w:val="16"/>
        </w:rPr>
        <w:t xml:space="preserve"> discourse of “</w:t>
      </w:r>
      <w:r w:rsidRPr="000C62C2">
        <w:rPr>
          <w:rStyle w:val="StyleUnderline"/>
          <w:rFonts w:cs="Times New Roman"/>
        </w:rPr>
        <w:t xml:space="preserve">antiracism” is focused much more on taxonomy than politics. It emphasizes the name by which we should call some strains of inequality—whether they should be broadly recognized as evidence of “racism”— </w:t>
      </w:r>
      <w:r w:rsidRPr="000C62C2">
        <w:rPr>
          <w:rStyle w:val="Emphasis"/>
          <w:rFonts w:cs="Times New Roman"/>
        </w:rPr>
        <w:t>over specifying the mechanisms that produce them or even the steps that can be taken to combat them</w:t>
      </w:r>
      <w:r w:rsidRPr="000C62C2">
        <w:rPr>
          <w:rStyle w:val="StyleUnderline"/>
          <w:rFonts w:cs="Times New Roman"/>
        </w:rPr>
        <w:t xml:space="preserve">. And, no, </w:t>
      </w:r>
      <w:r w:rsidRPr="000C62C2">
        <w:rPr>
          <w:rStyle w:val="Emphasis"/>
          <w:rFonts w:cs="Times New Roman"/>
        </w:rPr>
        <w:t xml:space="preserve">neither “overcoming </w:t>
      </w:r>
      <w:proofErr w:type="gramStart"/>
      <w:r w:rsidRPr="000C62C2">
        <w:rPr>
          <w:rStyle w:val="Emphasis"/>
          <w:rFonts w:cs="Times New Roman"/>
        </w:rPr>
        <w:t>racism” nor “rejecting</w:t>
      </w:r>
      <w:proofErr w:type="gramEnd"/>
      <w:r w:rsidRPr="000C62C2">
        <w:rPr>
          <w:rStyle w:val="Emphasis"/>
          <w:rFonts w:cs="Times New Roman"/>
        </w:rPr>
        <w:t xml:space="preserve"> whiteness</w:t>
      </w:r>
      <w:r w:rsidRPr="000C62C2">
        <w:rPr>
          <w:rStyle w:val="StyleUnderline"/>
          <w:rFonts w:cs="Times New Roman"/>
        </w:rPr>
        <w:t>” qualifies as such a step any more than does waiting for the “revolution” or urging God’s heavenly intervention</w:t>
      </w:r>
      <w:r w:rsidRPr="000C62C2">
        <w:rPr>
          <w:rFonts w:ascii="Times New Roman" w:hAnsi="Times New Roman" w:cs="Times New Roman"/>
          <w:sz w:val="16"/>
        </w:rPr>
        <w:t>. If organizing a rally against racism seems at present to be a more substantive political act than attending a prayer vigil for world peace, that’s only because contemporary antiracist activists understand themselves to be employing the same tactics and pursuing the same ends as their predecessors in the period of high insurgency in the struggle against racial segregation.</w:t>
      </w:r>
      <w:r w:rsidRPr="000C62C2">
        <w:rPr>
          <w:rFonts w:ascii="Times New Roman" w:hAnsi="Times New Roman" w:cs="Times New Roman"/>
          <w:sz w:val="12"/>
        </w:rPr>
        <w:t>¶</w:t>
      </w:r>
      <w:r w:rsidRPr="000C62C2">
        <w:rPr>
          <w:rFonts w:ascii="Times New Roman" w:hAnsi="Times New Roman" w:cs="Times New Roman"/>
          <w:sz w:val="16"/>
        </w:rPr>
        <w:t xml:space="preserve"> This view, however, is mistaken. The postwar activism that reached its crescendo in the South as </w:t>
      </w:r>
      <w:r w:rsidRPr="000C62C2">
        <w:rPr>
          <w:rStyle w:val="StyleUnderline"/>
          <w:rFonts w:cs="Times New Roman"/>
        </w:rPr>
        <w:t>the</w:t>
      </w:r>
      <w:r w:rsidRPr="000C62C2">
        <w:rPr>
          <w:rFonts w:ascii="Times New Roman" w:hAnsi="Times New Roman" w:cs="Times New Roman"/>
          <w:sz w:val="16"/>
        </w:rPr>
        <w:t xml:space="preserve"> “</w:t>
      </w:r>
      <w:r w:rsidRPr="000C62C2">
        <w:rPr>
          <w:rStyle w:val="StyleUnderline"/>
          <w:rFonts w:cs="Times New Roman"/>
        </w:rPr>
        <w:t>civil rights movement</w:t>
      </w:r>
      <w:r w:rsidRPr="000C62C2">
        <w:rPr>
          <w:rFonts w:ascii="Times New Roman" w:hAnsi="Times New Roman" w:cs="Times New Roman"/>
          <w:sz w:val="16"/>
        </w:rPr>
        <w:t xml:space="preserve">” </w:t>
      </w:r>
      <w:r w:rsidRPr="000C62C2">
        <w:rPr>
          <w:rStyle w:val="StyleUnderline"/>
          <w:rFonts w:cs="Times New Roman"/>
        </w:rPr>
        <w:t>wasn’t a movement against a generic “racism;” it was specifically and explicitly directed toward full citizenship rights</w:t>
      </w:r>
      <w:r w:rsidRPr="000C62C2">
        <w:rPr>
          <w:rFonts w:ascii="Times New Roman" w:hAnsi="Times New Roman" w:cs="Times New Roman"/>
          <w:sz w:val="16"/>
        </w:rPr>
        <w:t xml:space="preserve"> for black Americans </w:t>
      </w:r>
      <w:r w:rsidRPr="000C62C2">
        <w:rPr>
          <w:rStyle w:val="StyleUnderline"/>
          <w:rFonts w:cs="Times New Roman"/>
        </w:rPr>
        <w:t>and against</w:t>
      </w:r>
      <w:r w:rsidRPr="000C62C2">
        <w:rPr>
          <w:rFonts w:ascii="Times New Roman" w:hAnsi="Times New Roman" w:cs="Times New Roman"/>
          <w:sz w:val="16"/>
        </w:rPr>
        <w:t xml:space="preserve"> the system of racial </w:t>
      </w:r>
      <w:r w:rsidRPr="000C62C2">
        <w:rPr>
          <w:rStyle w:val="StyleUnderline"/>
          <w:rFonts w:cs="Times New Roman"/>
        </w:rPr>
        <w:t>segregation</w:t>
      </w:r>
      <w:r w:rsidRPr="000C62C2">
        <w:rPr>
          <w:rFonts w:ascii="Times New Roman" w:hAnsi="Times New Roman" w:cs="Times New Roman"/>
          <w:sz w:val="16"/>
        </w:rPr>
        <w:t xml:space="preserve"> that defined a specific regime of explicitly racial subordination in the South. </w:t>
      </w:r>
      <w:r w:rsidRPr="000C62C2">
        <w:rPr>
          <w:rStyle w:val="StyleUnderline"/>
          <w:rFonts w:cs="Times New Roman"/>
        </w:rPr>
        <w:t>The 1940s March on Washington</w:t>
      </w:r>
      <w:r w:rsidRPr="000C62C2">
        <w:rPr>
          <w:rFonts w:ascii="Times New Roman" w:hAnsi="Times New Roman" w:cs="Times New Roman"/>
          <w:sz w:val="16"/>
        </w:rPr>
        <w:t xml:space="preserve"> Movement </w:t>
      </w:r>
      <w:r w:rsidRPr="000C62C2">
        <w:rPr>
          <w:rStyle w:val="StyleUnderline"/>
          <w:rFonts w:cs="Times New Roman"/>
        </w:rPr>
        <w:t>was</w:t>
      </w:r>
      <w:r w:rsidRPr="000C62C2">
        <w:rPr>
          <w:rFonts w:ascii="Times New Roman" w:hAnsi="Times New Roman" w:cs="Times New Roman"/>
          <w:sz w:val="16"/>
        </w:rPr>
        <w:t xml:space="preserve"> also </w:t>
      </w:r>
      <w:r w:rsidRPr="000C62C2">
        <w:rPr>
          <w:rStyle w:val="StyleUnderline"/>
          <w:rFonts w:cs="Times New Roman"/>
        </w:rPr>
        <w:t xml:space="preserve">directed against specific </w:t>
      </w:r>
      <w:proofErr w:type="spellStart"/>
      <w:r w:rsidRPr="000C62C2">
        <w:rPr>
          <w:rStyle w:val="StyleUnderline"/>
          <w:rFonts w:cs="Times New Roman"/>
        </w:rPr>
        <w:t>targets</w:t>
      </w:r>
      <w:proofErr w:type="gramStart"/>
      <w:r w:rsidRPr="000C62C2">
        <w:rPr>
          <w:rStyle w:val="StyleUnderline"/>
          <w:rFonts w:cs="Times New Roman"/>
        </w:rPr>
        <w:t>,like</w:t>
      </w:r>
      <w:proofErr w:type="spellEnd"/>
      <w:proofErr w:type="gramEnd"/>
      <w:r w:rsidRPr="000C62C2">
        <w:rPr>
          <w:rStyle w:val="StyleUnderline"/>
          <w:rFonts w:cs="Times New Roman"/>
        </w:rPr>
        <w:t xml:space="preserve"> employment discrimination in defense production</w:t>
      </w:r>
      <w:r w:rsidRPr="000C62C2">
        <w:rPr>
          <w:rFonts w:ascii="Times New Roman" w:hAnsi="Times New Roman" w:cs="Times New Roman"/>
          <w:sz w:val="16"/>
        </w:rPr>
        <w:t xml:space="preserve">. </w:t>
      </w:r>
      <w:r w:rsidRPr="000C62C2">
        <w:rPr>
          <w:rStyle w:val="StyleUnderline"/>
          <w:rFonts w:cs="Times New Roman"/>
        </w:rPr>
        <w:t>Black Power</w:t>
      </w:r>
      <w:r w:rsidRPr="000C62C2">
        <w:rPr>
          <w:rFonts w:ascii="Times New Roman" w:hAnsi="Times New Roman" w:cs="Times New Roman"/>
          <w:sz w:val="16"/>
        </w:rPr>
        <w:t xml:space="preserve"> era and post-Black Power era </w:t>
      </w:r>
      <w:r w:rsidRPr="000C62C2">
        <w:rPr>
          <w:rStyle w:val="StyleUnderline"/>
          <w:rFonts w:cs="Times New Roman"/>
        </w:rPr>
        <w:t>struggles</w:t>
      </w:r>
      <w:r w:rsidRPr="000C62C2">
        <w:rPr>
          <w:rFonts w:ascii="Times New Roman" w:hAnsi="Times New Roman" w:cs="Times New Roman"/>
          <w:sz w:val="16"/>
        </w:rPr>
        <w:t xml:space="preserve"> similarly </w:t>
      </w:r>
      <w:r w:rsidRPr="000C62C2">
        <w:rPr>
          <w:rStyle w:val="StyleUnderline"/>
          <w:rFonts w:cs="Times New Roman"/>
        </w:rPr>
        <w:t>focused on combating specific inequalities and pursuing specific goals like</w:t>
      </w:r>
      <w:r w:rsidRPr="000C62C2">
        <w:rPr>
          <w:rFonts w:ascii="Times New Roman" w:hAnsi="Times New Roman" w:cs="Times New Roman"/>
          <w:sz w:val="16"/>
        </w:rPr>
        <w:t xml:space="preserve"> the effective exercise of </w:t>
      </w:r>
      <w:r w:rsidRPr="000C62C2">
        <w:rPr>
          <w:rStyle w:val="StyleUnderline"/>
          <w:rFonts w:cs="Times New Roman"/>
        </w:rPr>
        <w:t>voting rights and specific programs of redistribution</w:t>
      </w:r>
      <w:r w:rsidRPr="000C62C2">
        <w:rPr>
          <w:rFonts w:ascii="Times New Roman" w:hAnsi="Times New Roman" w:cs="Times New Roman"/>
          <w:sz w:val="16"/>
        </w:rPr>
        <w:t>.</w:t>
      </w:r>
      <w:r w:rsidRPr="000C62C2">
        <w:rPr>
          <w:rFonts w:ascii="Times New Roman" w:hAnsi="Times New Roman" w:cs="Times New Roman"/>
          <w:sz w:val="12"/>
        </w:rPr>
        <w:t>¶</w:t>
      </w:r>
      <w:r w:rsidRPr="000C62C2">
        <w:rPr>
          <w:rFonts w:ascii="Times New Roman" w:hAnsi="Times New Roman" w:cs="Times New Roman"/>
          <w:sz w:val="16"/>
        </w:rPr>
        <w:t xml:space="preserve"> </w:t>
      </w:r>
      <w:r w:rsidRPr="000C62C2">
        <w:rPr>
          <w:rFonts w:ascii="Times New Roman" w:hAnsi="Times New Roman" w:cs="Times New Roman"/>
          <w:sz w:val="12"/>
        </w:rPr>
        <w:t>¶</w:t>
      </w:r>
      <w:r w:rsidRPr="000C62C2">
        <w:rPr>
          <w:rFonts w:ascii="Times New Roman" w:hAnsi="Times New Roman" w:cs="Times New Roman"/>
          <w:sz w:val="16"/>
        </w:rPr>
        <w:t xml:space="preserve"> Clarity lost</w:t>
      </w:r>
      <w:r w:rsidRPr="000C62C2">
        <w:rPr>
          <w:rFonts w:ascii="Times New Roman" w:hAnsi="Times New Roman" w:cs="Times New Roman"/>
          <w:sz w:val="12"/>
        </w:rPr>
        <w:t>¶</w:t>
      </w:r>
      <w:r w:rsidRPr="000C62C2">
        <w:rPr>
          <w:rFonts w:ascii="Times New Roman" w:hAnsi="Times New Roman" w:cs="Times New Roman"/>
          <w:sz w:val="16"/>
        </w:rPr>
        <w:t xml:space="preserve"> Whether or not one considers those goals correct or appropriate, they were clear and strategic in a way that “antiracism” simply is not. Sure, those earlier struggles relied on a discourse of racial justice, but their targets were concrete and strategic. </w:t>
      </w:r>
      <w:r w:rsidRPr="000C62C2">
        <w:rPr>
          <w:rStyle w:val="StyleUnderline"/>
          <w:rFonts w:cs="Times New Roman"/>
        </w:rPr>
        <w:t>It is only in a period of political demobilization that the historical specificities of those struggles have become smoothed out of sight in a romantic idealism that homogenizes them into timeless abstractions like “the black liberation movement</w:t>
      </w:r>
      <w:r w:rsidRPr="000C62C2">
        <w:rPr>
          <w:rFonts w:ascii="Times New Roman" w:hAnsi="Times New Roman" w:cs="Times New Roman"/>
          <w:sz w:val="16"/>
        </w:rPr>
        <w:t>”—an entity that, like Brigadoon, sporadically appears and returns impelled by its own logic.</w:t>
      </w:r>
      <w:r w:rsidRPr="000C62C2">
        <w:rPr>
          <w:rFonts w:ascii="Times New Roman" w:hAnsi="Times New Roman" w:cs="Times New Roman"/>
          <w:sz w:val="12"/>
        </w:rPr>
        <w:t>¶</w:t>
      </w:r>
      <w:r w:rsidRPr="000C62C2">
        <w:rPr>
          <w:rFonts w:ascii="Times New Roman" w:hAnsi="Times New Roman" w:cs="Times New Roman"/>
          <w:sz w:val="16"/>
        </w:rPr>
        <w:t xml:space="preserve"> Ironically, as the basis for a politics, </w:t>
      </w:r>
      <w:r w:rsidRPr="000C62C2">
        <w:rPr>
          <w:rStyle w:val="StyleUnderline"/>
          <w:rFonts w:cs="Times New Roman"/>
        </w:rPr>
        <w:t>antiracism seems to reflect</w:t>
      </w:r>
      <w:r w:rsidRPr="000C62C2">
        <w:rPr>
          <w:rFonts w:ascii="Times New Roman" w:hAnsi="Times New Roman" w:cs="Times New Roman"/>
          <w:sz w:val="16"/>
        </w:rPr>
        <w:t xml:space="preserve">, several generations downstream, the victory of the postwar psychologists in </w:t>
      </w:r>
      <w:r w:rsidRPr="000C62C2">
        <w:rPr>
          <w:rStyle w:val="StyleUnderline"/>
          <w:rFonts w:cs="Times New Roman"/>
        </w:rPr>
        <w:t>depoliticizing the critique</w:t>
      </w:r>
      <w:r w:rsidRPr="000C62C2">
        <w:rPr>
          <w:rFonts w:ascii="Times New Roman" w:hAnsi="Times New Roman" w:cs="Times New Roman"/>
          <w:sz w:val="16"/>
        </w:rPr>
        <w:t xml:space="preserve"> of </w:t>
      </w:r>
      <w:r w:rsidRPr="000C62C2">
        <w:rPr>
          <w:rStyle w:val="StyleUnderline"/>
          <w:rFonts w:cs="Times New Roman"/>
        </w:rPr>
        <w:t>racial injustice by shifting its focus from the social structures that generate and reproduce racial inequality to an ultimately individual, and ahistorical, domain of “prejudice” or “intolerance.”</w:t>
      </w:r>
      <w:r w:rsidRPr="000C62C2">
        <w:rPr>
          <w:rFonts w:ascii="Times New Roman" w:hAnsi="Times New Roman" w:cs="Times New Roman"/>
          <w:sz w:val="16"/>
        </w:rPr>
        <w:t xml:space="preserve"> (No doubt this shift was partly aided by political imperatives associated with the Cold War and domestic anticommunism.) Beryl </w:t>
      </w:r>
      <w:proofErr w:type="spellStart"/>
      <w:r w:rsidRPr="000C62C2">
        <w:rPr>
          <w:rFonts w:ascii="Times New Roman" w:hAnsi="Times New Roman" w:cs="Times New Roman"/>
          <w:sz w:val="16"/>
        </w:rPr>
        <w:t>Satter’s</w:t>
      </w:r>
      <w:proofErr w:type="spellEnd"/>
      <w:r w:rsidRPr="000C62C2">
        <w:rPr>
          <w:rFonts w:ascii="Times New Roman" w:hAnsi="Times New Roman" w:cs="Times New Roman"/>
          <w:sz w:val="16"/>
        </w:rPr>
        <w:t xml:space="preserve"> recent book on the racialized political economy of “contract buying” in Chicago in the 1950s and 1960s, Family Properties: Race, Real Estate, and the Exploitation of Black Urban America, is a good illustration of how these processes worked; Robert Self’s book on Oakland since the 1930s, American Babylon, is another. Both make abundantly clear the role of the real estate industry in creating and recreating housing segregation and ghettoization.</w:t>
      </w:r>
      <w:r w:rsidRPr="000C62C2">
        <w:rPr>
          <w:rFonts w:ascii="Times New Roman" w:hAnsi="Times New Roman" w:cs="Times New Roman"/>
          <w:sz w:val="12"/>
        </w:rPr>
        <w:t>¶</w:t>
      </w:r>
      <w:r w:rsidRPr="000C62C2">
        <w:rPr>
          <w:rFonts w:ascii="Times New Roman" w:hAnsi="Times New Roman" w:cs="Times New Roman"/>
          <w:sz w:val="16"/>
        </w:rPr>
        <w:t xml:space="preserve"> Tasty bunny</w:t>
      </w:r>
      <w:r w:rsidRPr="000C62C2">
        <w:rPr>
          <w:rFonts w:ascii="Times New Roman" w:hAnsi="Times New Roman" w:cs="Times New Roman"/>
          <w:sz w:val="12"/>
        </w:rPr>
        <w:t>¶</w:t>
      </w:r>
      <w:r w:rsidRPr="000C62C2">
        <w:rPr>
          <w:rFonts w:ascii="Times New Roman" w:hAnsi="Times New Roman" w:cs="Times New Roman"/>
          <w:sz w:val="16"/>
        </w:rPr>
        <w:t xml:space="preserve"> </w:t>
      </w:r>
      <w:proofErr w:type="gramStart"/>
      <w:r w:rsidRPr="000C62C2">
        <w:rPr>
          <w:rFonts w:ascii="Times New Roman" w:hAnsi="Times New Roman" w:cs="Times New Roman"/>
          <w:sz w:val="16"/>
        </w:rPr>
        <w:t>All</w:t>
      </w:r>
      <w:proofErr w:type="gramEnd"/>
      <w:r w:rsidRPr="000C62C2">
        <w:rPr>
          <w:rFonts w:ascii="Times New Roman" w:hAnsi="Times New Roman" w:cs="Times New Roman"/>
          <w:sz w:val="16"/>
        </w:rPr>
        <w:t xml:space="preserve"> too often, “racism” is the subject of sentences that imply intentional activity or is characterized as an autonomous “force.” In this kind of formulation, “racism,” a conceptual abstraction, is imagined as a material entity. Abstractions can be useful, but they shouldn’t be given independent life.</w:t>
      </w:r>
      <w:r w:rsidRPr="000C62C2">
        <w:rPr>
          <w:rFonts w:ascii="Times New Roman" w:hAnsi="Times New Roman" w:cs="Times New Roman"/>
          <w:sz w:val="12"/>
        </w:rPr>
        <w:t>¶</w:t>
      </w:r>
      <w:r w:rsidRPr="000C62C2">
        <w:rPr>
          <w:rFonts w:ascii="Times New Roman" w:hAnsi="Times New Roman" w:cs="Times New Roman"/>
          <w:sz w:val="16"/>
        </w:rPr>
        <w:t xml:space="preserve"> I can appreciate such formulations as </w:t>
      </w:r>
      <w:r w:rsidRPr="000C62C2">
        <w:rPr>
          <w:rStyle w:val="StyleUnderline"/>
          <w:rFonts w:cs="Times New Roman"/>
        </w:rPr>
        <w:t>transient political rhetoric</w:t>
      </w:r>
      <w:r w:rsidRPr="000C62C2">
        <w:rPr>
          <w:rFonts w:ascii="Times New Roman" w:hAnsi="Times New Roman" w:cs="Times New Roman"/>
          <w:sz w:val="16"/>
        </w:rPr>
        <w:t xml:space="preserve">; hyperbolic claims made in order to draw attention and galvanize opinion against some particular injustice. But as the basis for social interpretation, and particularly interpretation directed toward strategic political action, they are useless. Their </w:t>
      </w:r>
      <w:r w:rsidRPr="000C62C2">
        <w:rPr>
          <w:rStyle w:val="Emphasis"/>
          <w:rFonts w:cs="Times New Roman"/>
        </w:rPr>
        <w:t>principal function is to feel good</w:t>
      </w:r>
      <w:r w:rsidRPr="000C62C2">
        <w:rPr>
          <w:rStyle w:val="StyleUnderline"/>
          <w:rFonts w:cs="Times New Roman"/>
        </w:rPr>
        <w:t xml:space="preserve"> and tastily righteous in the mouths of those who propound them</w:t>
      </w:r>
      <w:r w:rsidRPr="000C62C2">
        <w:rPr>
          <w:rFonts w:ascii="Times New Roman" w:hAnsi="Times New Roman" w:cs="Times New Roman"/>
          <w:sz w:val="16"/>
        </w:rPr>
        <w:t>. People do things that reproduce patterns of racialized inequality, sometimes with self-consciously bigoted motives, sometimes not. Properly speaking, however, “racism” itself doesn’t do anything more than the Easter Bunny does.</w:t>
      </w:r>
      <w:r w:rsidRPr="000C62C2">
        <w:rPr>
          <w:rFonts w:ascii="Times New Roman" w:hAnsi="Times New Roman" w:cs="Times New Roman"/>
          <w:sz w:val="12"/>
        </w:rPr>
        <w:t>¶</w:t>
      </w:r>
      <w:r w:rsidRPr="000C62C2">
        <w:rPr>
          <w:rFonts w:ascii="Times New Roman" w:hAnsi="Times New Roman" w:cs="Times New Roman"/>
          <w:sz w:val="16"/>
        </w:rPr>
        <w:t xml:space="preserve"> Yes, racism exists, as a conceptual condensation of practices and ideas that reproduce, or seek to reproduce, hierarchy along lines defined by race. Apostles of antiracism frequently can’t hear this sort of statement, because in their exceedingly simplistic version of the nexus of race and injustice there can be only the Manichean dichotomy of those who admit racism’s existence and those who deny it. There can be only Todd </w:t>
      </w:r>
      <w:proofErr w:type="spellStart"/>
      <w:r w:rsidRPr="000C62C2">
        <w:rPr>
          <w:rFonts w:ascii="Times New Roman" w:hAnsi="Times New Roman" w:cs="Times New Roman"/>
          <w:sz w:val="16"/>
        </w:rPr>
        <w:t>Gitlin</w:t>
      </w:r>
      <w:proofErr w:type="spellEnd"/>
      <w:r w:rsidRPr="000C62C2">
        <w:rPr>
          <w:rFonts w:ascii="Times New Roman" w:hAnsi="Times New Roman" w:cs="Times New Roman"/>
          <w:sz w:val="16"/>
        </w:rPr>
        <w:t xml:space="preserve"> (the sociologist and former SDS leader who has become, both fairly and as caricature, the symbol of a “class-first” line) and their own heroic, truth-telling selves, and whoever is not the latter must be the former. Thus </w:t>
      </w:r>
      <w:r w:rsidRPr="000C62C2">
        <w:rPr>
          <w:rStyle w:val="Emphasis"/>
          <w:rFonts w:cs="Times New Roman"/>
        </w:rPr>
        <w:t>the logic of straining to assign guilt by association substitutes for argument</w:t>
      </w:r>
      <w:r w:rsidRPr="000C62C2">
        <w:rPr>
          <w:rFonts w:ascii="Times New Roman" w:hAnsi="Times New Roman" w:cs="Times New Roman"/>
          <w:sz w:val="16"/>
        </w:rPr>
        <w:t>.</w:t>
      </w:r>
      <w:r w:rsidRPr="000C62C2">
        <w:rPr>
          <w:rFonts w:ascii="Times New Roman" w:hAnsi="Times New Roman" w:cs="Times New Roman"/>
          <w:sz w:val="12"/>
        </w:rPr>
        <w:t>¶</w:t>
      </w:r>
      <w:r w:rsidRPr="000C62C2">
        <w:rPr>
          <w:rFonts w:ascii="Times New Roman" w:hAnsi="Times New Roman" w:cs="Times New Roman"/>
          <w:sz w:val="16"/>
        </w:rPr>
        <w:t xml:space="preserve"> My position is—and I can’t count the number of times I’ve said this bluntly, yet to no avail, in response to those in blissful thrall of the comforting Manicheanism—that </w:t>
      </w:r>
      <w:r w:rsidRPr="000C62C2">
        <w:rPr>
          <w:rStyle w:val="StyleUnderline"/>
          <w:rFonts w:cs="Times New Roman"/>
        </w:rPr>
        <w:t>of course racism persists</w:t>
      </w:r>
      <w:r w:rsidRPr="000C62C2">
        <w:rPr>
          <w:rFonts w:ascii="Times New Roman" w:hAnsi="Times New Roman" w:cs="Times New Roman"/>
          <w:sz w:val="16"/>
        </w:rPr>
        <w:t xml:space="preserve">, in all the disparate, often unrelated kinds of social relations and “attitudes” that are characteristically lumped together under that rubric, </w:t>
      </w:r>
      <w:r w:rsidRPr="000C62C2">
        <w:rPr>
          <w:rStyle w:val="StyleUnderline"/>
          <w:rFonts w:cs="Times New Roman"/>
        </w:rPr>
        <w:t>but from the standpoint of trying to figure out how to combat even what most of us would agree is racial inequality and injustice, that acknowledgement</w:t>
      </w:r>
      <w:r w:rsidRPr="000C62C2">
        <w:rPr>
          <w:rFonts w:ascii="Times New Roman" w:hAnsi="Times New Roman" w:cs="Times New Roman"/>
          <w:sz w:val="16"/>
        </w:rPr>
        <w:t xml:space="preserve"> and $2.25 will get me a ride on the subway. It </w:t>
      </w:r>
      <w:r w:rsidRPr="000C62C2">
        <w:rPr>
          <w:rStyle w:val="StyleUnderline"/>
          <w:rFonts w:cs="Times New Roman"/>
        </w:rPr>
        <w:t>doesn’t lend itself to any particular action except more taxonomic argument about what counts as racism</w:t>
      </w:r>
      <w:r w:rsidRPr="000C62C2">
        <w:rPr>
          <w:rFonts w:ascii="Times New Roman" w:hAnsi="Times New Roman" w:cs="Times New Roman"/>
          <w:sz w:val="16"/>
        </w:rPr>
        <w:t>.</w:t>
      </w:r>
      <w:r w:rsidRPr="000C62C2">
        <w:rPr>
          <w:rFonts w:ascii="Times New Roman" w:hAnsi="Times New Roman" w:cs="Times New Roman"/>
          <w:sz w:val="12"/>
        </w:rPr>
        <w:t>¶</w:t>
      </w:r>
      <w:r w:rsidRPr="000C62C2">
        <w:rPr>
          <w:rFonts w:ascii="Times New Roman" w:hAnsi="Times New Roman" w:cs="Times New Roman"/>
          <w:sz w:val="16"/>
        </w:rPr>
        <w:t xml:space="preserve"> Do what now?</w:t>
      </w:r>
      <w:r w:rsidRPr="000C62C2">
        <w:rPr>
          <w:rFonts w:ascii="Times New Roman" w:hAnsi="Times New Roman" w:cs="Times New Roman"/>
          <w:sz w:val="12"/>
        </w:rPr>
        <w:t>¶</w:t>
      </w:r>
      <w:r w:rsidRPr="000C62C2">
        <w:rPr>
          <w:rFonts w:ascii="Times New Roman" w:hAnsi="Times New Roman" w:cs="Times New Roman"/>
          <w:sz w:val="16"/>
        </w:rPr>
        <w:t xml:space="preserve"> And here’s a practical catch-22. </w:t>
      </w:r>
      <w:r w:rsidRPr="000C62C2">
        <w:rPr>
          <w:rStyle w:val="StyleUnderline"/>
          <w:rFonts w:cs="Times New Roman"/>
        </w:rPr>
        <w:t>In the logic of antiracism, exposure of the racial element of an instance of wrongdoing will lead to recognition of injustice, which in turn will lead to remedial action</w:t>
      </w:r>
      <w:r w:rsidRPr="000C62C2">
        <w:rPr>
          <w:rFonts w:ascii="Times New Roman" w:hAnsi="Times New Roman" w:cs="Times New Roman"/>
          <w:sz w:val="16"/>
        </w:rPr>
        <w:t>—</w:t>
      </w:r>
      <w:r w:rsidRPr="000C62C2">
        <w:rPr>
          <w:rStyle w:val="Emphasis"/>
          <w:rFonts w:cs="Times New Roman"/>
        </w:rPr>
        <w:t>though not much attention seems ever given to how this part is supposed to work</w:t>
      </w:r>
      <w:r w:rsidRPr="000C62C2">
        <w:rPr>
          <w:rFonts w:ascii="Times New Roman" w:hAnsi="Times New Roman" w:cs="Times New Roman"/>
          <w:sz w:val="16"/>
        </w:rPr>
        <w:t xml:space="preserve">. I suspect this is because </w:t>
      </w:r>
      <w:r w:rsidRPr="000C62C2">
        <w:rPr>
          <w:rStyle w:val="StyleUnderline"/>
          <w:rFonts w:cs="Times New Roman"/>
        </w:rPr>
        <w:t>the exposure part</w:t>
      </w:r>
      <w:r w:rsidRPr="000C62C2">
        <w:rPr>
          <w:rFonts w:ascii="Times New Roman" w:hAnsi="Times New Roman" w:cs="Times New Roman"/>
          <w:sz w:val="16"/>
        </w:rPr>
        <w:t xml:space="preserve">, which </w:t>
      </w:r>
      <w:r w:rsidRPr="000C62C2">
        <w:rPr>
          <w:rStyle w:val="StyleUnderline"/>
          <w:rFonts w:cs="Times New Roman"/>
        </w:rPr>
        <w:t xml:space="preserve">feels so righteously yet </w:t>
      </w:r>
      <w:proofErr w:type="spellStart"/>
      <w:r w:rsidRPr="000C62C2">
        <w:rPr>
          <w:rStyle w:val="StyleUnderline"/>
          <w:rFonts w:cs="Times New Roman"/>
        </w:rPr>
        <w:t>undemandingly</w:t>
      </w:r>
      <w:proofErr w:type="spellEnd"/>
      <w:r w:rsidRPr="000C62C2">
        <w:rPr>
          <w:rStyle w:val="StyleUnderline"/>
          <w:rFonts w:cs="Times New Roman"/>
        </w:rPr>
        <w:t xml:space="preserve"> good, is the real focus. But this exposure convinces only those who are already disposed to recognize</w:t>
      </w:r>
      <w:r w:rsidRPr="000C62C2">
        <w:rPr>
          <w:rFonts w:ascii="Times New Roman" w:hAnsi="Times New Roman" w:cs="Times New Roman"/>
          <w:sz w:val="16"/>
        </w:rPr>
        <w:t>.</w:t>
      </w:r>
    </w:p>
    <w:p w:rsidR="00254666" w:rsidRPr="000C62C2" w:rsidRDefault="00254666" w:rsidP="00254666">
      <w:pPr>
        <w:rPr>
          <w:rFonts w:ascii="Times New Roman" w:hAnsi="Times New Roman" w:cs="Times New Roman"/>
        </w:rPr>
      </w:pPr>
    </w:p>
    <w:p w:rsidR="00254666" w:rsidRPr="000C62C2" w:rsidRDefault="00254666" w:rsidP="005C1B83">
      <w:pPr>
        <w:pStyle w:val="Heading4"/>
        <w:rPr>
          <w:sz w:val="28"/>
        </w:rPr>
      </w:pPr>
      <w:r w:rsidRPr="000C62C2">
        <w:rPr>
          <w:sz w:val="28"/>
        </w:rPr>
        <w:t xml:space="preserve">Arguments </w:t>
      </w:r>
      <w:r w:rsidRPr="000C62C2">
        <w:rPr>
          <w:sz w:val="28"/>
          <w:u w:val="single"/>
        </w:rPr>
        <w:t>don’t injure people</w:t>
      </w:r>
      <w:r w:rsidRPr="000C62C2">
        <w:rPr>
          <w:sz w:val="28"/>
        </w:rPr>
        <w:t xml:space="preserve">, but </w:t>
      </w:r>
      <w:r w:rsidRPr="000C62C2">
        <w:rPr>
          <w:sz w:val="28"/>
          <w:u w:val="single"/>
        </w:rPr>
        <w:t>policies do</w:t>
      </w:r>
      <w:r w:rsidRPr="000C62C2">
        <w:rPr>
          <w:sz w:val="28"/>
        </w:rPr>
        <w:t xml:space="preserve">---avoiding engaging our </w:t>
      </w:r>
      <w:proofErr w:type="spellStart"/>
      <w:r w:rsidRPr="000C62C2">
        <w:rPr>
          <w:sz w:val="28"/>
        </w:rPr>
        <w:t>aff</w:t>
      </w:r>
      <w:proofErr w:type="spellEnd"/>
      <w:r w:rsidRPr="000C62C2">
        <w:rPr>
          <w:sz w:val="28"/>
        </w:rPr>
        <w:t xml:space="preserve"> fails to </w:t>
      </w:r>
      <w:r w:rsidRPr="000C62C2">
        <w:rPr>
          <w:sz w:val="28"/>
          <w:u w:val="single"/>
        </w:rPr>
        <w:t>actually transform</w:t>
      </w:r>
      <w:r w:rsidRPr="000C62C2">
        <w:rPr>
          <w:sz w:val="28"/>
        </w:rPr>
        <w:t xml:space="preserve"> the institutions that produce exclusion in the first place---rejecting institutional criticism makes debate an unproductive palliative</w:t>
      </w:r>
    </w:p>
    <w:p w:rsidR="00254666" w:rsidRPr="000C62C2" w:rsidRDefault="00254666" w:rsidP="00254666">
      <w:pPr>
        <w:rPr>
          <w:rFonts w:ascii="Times New Roman" w:hAnsi="Times New Roman" w:cs="Times New Roman"/>
        </w:rPr>
      </w:pPr>
      <w:r w:rsidRPr="000C62C2">
        <w:rPr>
          <w:rFonts w:ascii="Times New Roman" w:hAnsi="Times New Roman" w:cs="Times New Roman"/>
        </w:rPr>
        <w:t xml:space="preserve">Amanda </w:t>
      </w:r>
      <w:r w:rsidRPr="000C62C2">
        <w:rPr>
          <w:rStyle w:val="Style13ptBold"/>
          <w:rFonts w:cs="Times New Roman"/>
          <w:sz w:val="28"/>
        </w:rPr>
        <w:t>Anderson 6</w:t>
      </w:r>
      <w:r w:rsidRPr="000C62C2">
        <w:rPr>
          <w:rFonts w:ascii="Times New Roman" w:hAnsi="Times New Roman" w:cs="Times New Roman"/>
        </w:rPr>
        <w:t xml:space="preserve">, Andrew W. Mellon Professor of Humanities and English at Brown University, </w:t>
      </w:r>
      <w:proofErr w:type="gramStart"/>
      <w:r w:rsidRPr="000C62C2">
        <w:rPr>
          <w:rFonts w:ascii="Times New Roman" w:hAnsi="Times New Roman" w:cs="Times New Roman"/>
        </w:rPr>
        <w:t>Spring</w:t>
      </w:r>
      <w:proofErr w:type="gramEnd"/>
      <w:r w:rsidRPr="000C62C2">
        <w:rPr>
          <w:rFonts w:ascii="Times New Roman" w:hAnsi="Times New Roman" w:cs="Times New Roman"/>
        </w:rPr>
        <w:t xml:space="preserve"> 2006, “Reply to My Critic(s),” Criticism, Vol. 48, No. 2, p. 281-290 </w:t>
      </w:r>
    </w:p>
    <w:p w:rsidR="00254666" w:rsidRPr="000C62C2" w:rsidRDefault="00254666" w:rsidP="00254666">
      <w:pPr>
        <w:rPr>
          <w:rFonts w:ascii="Times New Roman" w:hAnsi="Times New Roman" w:cs="Times New Roman"/>
          <w:sz w:val="14"/>
        </w:rPr>
      </w:pPr>
      <w:proofErr w:type="spellStart"/>
      <w:r w:rsidRPr="000C62C2">
        <w:rPr>
          <w:rStyle w:val="StyleUnderline"/>
          <w:rFonts w:cs="Times New Roman"/>
        </w:rPr>
        <w:t>Probyns</w:t>
      </w:r>
      <w:proofErr w:type="spellEnd"/>
      <w:r w:rsidRPr="000C62C2">
        <w:rPr>
          <w:rStyle w:val="StyleUnderline"/>
          <w:rFonts w:cs="Times New Roman"/>
        </w:rPr>
        <w:t xml:space="preserve"> piece is a mixture of affective fallacy, argument by authority, and bald ad hominem</w:t>
      </w:r>
      <w:r w:rsidRPr="000C62C2">
        <w:rPr>
          <w:rFonts w:ascii="Times New Roman" w:hAnsi="Times New Roman" w:cs="Times New Roman"/>
          <w:sz w:val="14"/>
        </w:rPr>
        <w:t xml:space="preserve">. </w:t>
      </w:r>
      <w:r w:rsidRPr="000C62C2">
        <w:rPr>
          <w:rStyle w:val="StyleUnderline"/>
          <w:rFonts w:cs="Times New Roman"/>
        </w:rPr>
        <w:t>There's a pattern here</w:t>
      </w:r>
      <w:r w:rsidRPr="000C62C2">
        <w:rPr>
          <w:rFonts w:ascii="Times New Roman" w:hAnsi="Times New Roman" w:cs="Times New Roman"/>
          <w:sz w:val="14"/>
        </w:rPr>
        <w:t xml:space="preserve">: precisely </w:t>
      </w:r>
      <w:r w:rsidRPr="000C62C2">
        <w:rPr>
          <w:rStyle w:val="StyleUnderline"/>
          <w:rFonts w:cs="Times New Roman"/>
        </w:rPr>
        <w:t>the</w:t>
      </w:r>
      <w:r w:rsidRPr="000C62C2">
        <w:rPr>
          <w:rFonts w:ascii="Times New Roman" w:hAnsi="Times New Roman" w:cs="Times New Roman"/>
          <w:sz w:val="14"/>
        </w:rPr>
        <w:t xml:space="preserve"> </w:t>
      </w:r>
      <w:r w:rsidRPr="000C62C2">
        <w:rPr>
          <w:rStyle w:val="StyleUnderline"/>
          <w:rFonts w:cs="Times New Roman"/>
          <w:bdr w:val="single" w:sz="4" w:space="0" w:color="auto"/>
        </w:rPr>
        <w:t>tendency to personalize argument</w:t>
      </w:r>
      <w:r w:rsidRPr="000C62C2">
        <w:rPr>
          <w:rFonts w:ascii="Times New Roman" w:hAnsi="Times New Roman" w:cs="Times New Roman"/>
          <w:sz w:val="14"/>
        </w:rPr>
        <w:t xml:space="preserve"> </w:t>
      </w:r>
      <w:r w:rsidRPr="000C62C2">
        <w:rPr>
          <w:rStyle w:val="StyleUnderline"/>
          <w:rFonts w:cs="Times New Roman"/>
        </w:rPr>
        <w:t>and to foreground</w:t>
      </w:r>
      <w:r w:rsidRPr="000C62C2">
        <w:rPr>
          <w:rFonts w:ascii="Times New Roman" w:hAnsi="Times New Roman" w:cs="Times New Roman"/>
          <w:sz w:val="14"/>
        </w:rPr>
        <w:t xml:space="preserve"> what Wendy Brown has called "</w:t>
      </w:r>
      <w:r w:rsidRPr="000C62C2">
        <w:rPr>
          <w:rStyle w:val="StyleUnderline"/>
          <w:rFonts w:cs="Times New Roman"/>
          <w:bdr w:val="single" w:sz="4" w:space="0" w:color="auto"/>
        </w:rPr>
        <w:t>states of injury</w:t>
      </w:r>
      <w:r w:rsidRPr="000C62C2">
        <w:rPr>
          <w:rFonts w:ascii="Times New Roman" w:hAnsi="Times New Roman" w:cs="Times New Roman"/>
          <w:sz w:val="14"/>
        </w:rPr>
        <w:t xml:space="preserve">." </w:t>
      </w:r>
      <w:proofErr w:type="spellStart"/>
      <w:r w:rsidRPr="000C62C2">
        <w:rPr>
          <w:rStyle w:val="StyleUnderline"/>
          <w:rFonts w:cs="Times New Roman"/>
        </w:rPr>
        <w:t>Probyn</w:t>
      </w:r>
      <w:proofErr w:type="spellEnd"/>
      <w:r w:rsidRPr="000C62C2">
        <w:rPr>
          <w:rStyle w:val="StyleUnderline"/>
          <w:rFonts w:cs="Times New Roman"/>
        </w:rPr>
        <w:t xml:space="preserve"> says</w:t>
      </w:r>
      <w:r w:rsidRPr="000C62C2">
        <w:rPr>
          <w:rFonts w:ascii="Times New Roman" w:hAnsi="Times New Roman" w:cs="Times New Roman"/>
          <w:sz w:val="14"/>
        </w:rPr>
        <w:t xml:space="preserve">, for example, that </w:t>
      </w:r>
      <w:r w:rsidRPr="000C62C2">
        <w:rPr>
          <w:rStyle w:val="StyleUnderline"/>
          <w:rFonts w:cs="Times New Roman"/>
        </w:rPr>
        <w:t>she "felt ostracized by the books content and style."</w:t>
      </w:r>
      <w:r w:rsidRPr="000C62C2">
        <w:rPr>
          <w:rFonts w:ascii="Times New Roman" w:hAnsi="Times New Roman" w:cs="Times New Roman"/>
          <w:sz w:val="14"/>
        </w:rPr>
        <w:t xml:space="preserve"> </w:t>
      </w:r>
      <w:r w:rsidRPr="000C62C2">
        <w:rPr>
          <w:rStyle w:val="StyleUnderline"/>
          <w:rFonts w:cs="Times New Roman"/>
          <w:bdr w:val="single" w:sz="4" w:space="0" w:color="auto"/>
        </w:rPr>
        <w:t>Ostracized?</w:t>
      </w:r>
      <w:r w:rsidRPr="000C62C2">
        <w:rPr>
          <w:rFonts w:ascii="Times New Roman" w:hAnsi="Times New Roman" w:cs="Times New Roman"/>
          <w:sz w:val="14"/>
        </w:rPr>
        <w:t xml:space="preserve"> </w:t>
      </w:r>
      <w:r w:rsidRPr="000C62C2">
        <w:rPr>
          <w:rStyle w:val="StyleUnderline"/>
          <w:rFonts w:cs="Times New Roman"/>
        </w:rPr>
        <w:t xml:space="preserve">Argument here is seen as directly harming </w:t>
      </w:r>
      <w:proofErr w:type="gramStart"/>
      <w:r w:rsidRPr="000C62C2">
        <w:rPr>
          <w:rStyle w:val="StyleUnderline"/>
          <w:rFonts w:cs="Times New Roman"/>
        </w:rPr>
        <w:t>persons</w:t>
      </w:r>
      <w:r w:rsidRPr="000C62C2">
        <w:rPr>
          <w:rFonts w:ascii="Times New Roman" w:hAnsi="Times New Roman" w:cs="Times New Roman"/>
          <w:sz w:val="14"/>
        </w:rPr>
        <w:t>,</w:t>
      </w:r>
      <w:proofErr w:type="gramEnd"/>
      <w:r w:rsidRPr="000C62C2">
        <w:rPr>
          <w:rFonts w:ascii="Times New Roman" w:hAnsi="Times New Roman" w:cs="Times New Roman"/>
          <w:sz w:val="14"/>
        </w:rPr>
        <w:t xml:space="preserve"> and </w:t>
      </w:r>
      <w:r w:rsidRPr="000C62C2">
        <w:rPr>
          <w:rStyle w:val="StyleUnderline"/>
          <w:rFonts w:cs="Times New Roman"/>
        </w:rPr>
        <w:t xml:space="preserve">this is precisely the state of affairs to which </w:t>
      </w:r>
      <w:r w:rsidRPr="000C62C2">
        <w:rPr>
          <w:rStyle w:val="StyleUnderline"/>
          <w:rFonts w:cs="Times New Roman"/>
          <w:bdr w:val="single" w:sz="4" w:space="0" w:color="auto"/>
        </w:rPr>
        <w:t>I object</w:t>
      </w:r>
      <w:r w:rsidRPr="000C62C2">
        <w:rPr>
          <w:rFonts w:ascii="Times New Roman" w:hAnsi="Times New Roman" w:cs="Times New Roman"/>
          <w:sz w:val="14"/>
          <w:bdr w:val="single" w:sz="4" w:space="0" w:color="auto"/>
        </w:rPr>
        <w:t>.</w:t>
      </w:r>
      <w:r w:rsidRPr="000C62C2">
        <w:rPr>
          <w:rFonts w:ascii="Times New Roman" w:hAnsi="Times New Roman" w:cs="Times New Roman"/>
          <w:sz w:val="14"/>
        </w:rPr>
        <w:t xml:space="preserve"> </w:t>
      </w:r>
      <w:r w:rsidRPr="000C62C2">
        <w:rPr>
          <w:rStyle w:val="StyleUnderline"/>
          <w:rFonts w:cs="Times New Roman"/>
          <w:bdr w:val="single" w:sz="4" w:space="0" w:color="auto"/>
        </w:rPr>
        <w:t>Argument is not injurious to persons. Policies are injurious to persons</w:t>
      </w:r>
      <w:r w:rsidRPr="000C62C2">
        <w:rPr>
          <w:rFonts w:ascii="Times New Roman" w:hAnsi="Times New Roman" w:cs="Times New Roman"/>
          <w:sz w:val="14"/>
        </w:rPr>
        <w:t xml:space="preserve"> </w:t>
      </w:r>
      <w:r w:rsidRPr="000C62C2">
        <w:rPr>
          <w:rStyle w:val="StyleUnderline"/>
          <w:rFonts w:cs="Times New Roman"/>
        </w:rPr>
        <w:t>and institutionalized practices can alienate and exclude</w:t>
      </w:r>
      <w:r w:rsidRPr="000C62C2">
        <w:rPr>
          <w:rFonts w:ascii="Times New Roman" w:hAnsi="Times New Roman" w:cs="Times New Roman"/>
          <w:sz w:val="14"/>
        </w:rPr>
        <w:t xml:space="preserve">. </w:t>
      </w:r>
      <w:r w:rsidRPr="000C62C2">
        <w:rPr>
          <w:rStyle w:val="StyleUnderline"/>
          <w:rFonts w:cs="Times New Roman"/>
        </w:rPr>
        <w:t>But argument itself is not directly harmful</w:t>
      </w:r>
      <w:r w:rsidRPr="000C62C2">
        <w:rPr>
          <w:rFonts w:ascii="Times New Roman" w:hAnsi="Times New Roman" w:cs="Times New Roman"/>
          <w:sz w:val="14"/>
        </w:rPr>
        <w:t xml:space="preserve">; </w:t>
      </w:r>
      <w:r w:rsidRPr="000C62C2">
        <w:rPr>
          <w:rStyle w:val="StyleUnderline"/>
          <w:rFonts w:cs="Times New Roman"/>
        </w:rPr>
        <w:t>once one says it is, one is</w:t>
      </w:r>
      <w:r w:rsidRPr="000C62C2">
        <w:rPr>
          <w:rFonts w:ascii="Times New Roman" w:hAnsi="Times New Roman" w:cs="Times New Roman"/>
          <w:sz w:val="14"/>
        </w:rPr>
        <w:t xml:space="preserve"> </w:t>
      </w:r>
      <w:r w:rsidRPr="000C62C2">
        <w:rPr>
          <w:rStyle w:val="StyleUnderline"/>
          <w:rFonts w:cs="Times New Roman"/>
          <w:bdr w:val="single" w:sz="4" w:space="0" w:color="auto"/>
        </w:rPr>
        <w:t xml:space="preserve">very close to </w:t>
      </w:r>
      <w:proofErr w:type="gramStart"/>
      <w:r w:rsidRPr="000C62C2">
        <w:rPr>
          <w:rStyle w:val="StyleUnderline"/>
          <w:rFonts w:cs="Times New Roman"/>
          <w:bdr w:val="single" w:sz="4" w:space="0" w:color="auto"/>
        </w:rPr>
        <w:t>a logic</w:t>
      </w:r>
      <w:proofErr w:type="gramEnd"/>
      <w:r w:rsidRPr="000C62C2">
        <w:rPr>
          <w:rStyle w:val="StyleUnderline"/>
          <w:rFonts w:cs="Times New Roman"/>
          <w:bdr w:val="single" w:sz="4" w:space="0" w:color="auto"/>
        </w:rPr>
        <w:t xml:space="preserve"> of censorship</w:t>
      </w:r>
      <w:r w:rsidRPr="000C62C2">
        <w:rPr>
          <w:rFonts w:ascii="Times New Roman" w:hAnsi="Times New Roman" w:cs="Times New Roman"/>
          <w:sz w:val="14"/>
        </w:rPr>
        <w:t xml:space="preserve">. </w:t>
      </w:r>
      <w:proofErr w:type="gramStart"/>
      <w:r w:rsidRPr="000C62C2">
        <w:rPr>
          <w:rStyle w:val="StyleUnderline"/>
          <w:rFonts w:cs="Times New Roman"/>
        </w:rPr>
        <w:t>The most productive thing to do in an open academic culture (and in societies that aspire to freedom</w:t>
      </w:r>
      <w:r w:rsidRPr="000C62C2">
        <w:rPr>
          <w:rFonts w:ascii="Times New Roman" w:hAnsi="Times New Roman" w:cs="Times New Roman"/>
          <w:sz w:val="14"/>
        </w:rPr>
        <w:t xml:space="preserve"> and democracy) </w:t>
      </w:r>
      <w:r w:rsidRPr="000C62C2">
        <w:rPr>
          <w:rStyle w:val="StyleUnderline"/>
          <w:rFonts w:cs="Times New Roman"/>
        </w:rPr>
        <w:t>when you encounter</w:t>
      </w:r>
      <w:r w:rsidRPr="000C62C2">
        <w:rPr>
          <w:rFonts w:ascii="Times New Roman" w:hAnsi="Times New Roman" w:cs="Times New Roman"/>
          <w:sz w:val="14"/>
        </w:rPr>
        <w:t xml:space="preserve"> a book or </w:t>
      </w:r>
      <w:r w:rsidRPr="000C62C2">
        <w:rPr>
          <w:rStyle w:val="StyleUnderline"/>
          <w:rFonts w:cs="Times New Roman"/>
        </w:rPr>
        <w:t>an argument that you disagree with is to</w:t>
      </w:r>
      <w:r w:rsidRPr="000C62C2">
        <w:rPr>
          <w:rFonts w:ascii="Times New Roman" w:hAnsi="Times New Roman" w:cs="Times New Roman"/>
          <w:sz w:val="14"/>
        </w:rPr>
        <w:t xml:space="preserve"> </w:t>
      </w:r>
      <w:r w:rsidRPr="000C62C2">
        <w:rPr>
          <w:rStyle w:val="StyleUnderline"/>
          <w:rFonts w:cs="Times New Roman"/>
          <w:bdr w:val="single" w:sz="4" w:space="0" w:color="auto"/>
        </w:rPr>
        <w:t>produce a response</w:t>
      </w:r>
      <w:r w:rsidRPr="000C62C2">
        <w:rPr>
          <w:rFonts w:ascii="Times New Roman" w:hAnsi="Times New Roman" w:cs="Times New Roman"/>
          <w:sz w:val="14"/>
        </w:rPr>
        <w:t xml:space="preserve"> or a book </w:t>
      </w:r>
      <w:r w:rsidRPr="000C62C2">
        <w:rPr>
          <w:rStyle w:val="StyleUnderline"/>
          <w:rFonts w:cs="Times New Roman"/>
          <w:bdr w:val="single" w:sz="4" w:space="0" w:color="auto"/>
        </w:rPr>
        <w:t>that states your disagreement</w:t>
      </w:r>
      <w:r w:rsidRPr="000C62C2">
        <w:rPr>
          <w:rFonts w:ascii="Times New Roman" w:hAnsi="Times New Roman" w:cs="Times New Roman"/>
          <w:sz w:val="14"/>
        </w:rPr>
        <w:t>.</w:t>
      </w:r>
      <w:proofErr w:type="gramEnd"/>
      <w:r w:rsidRPr="000C62C2">
        <w:rPr>
          <w:rFonts w:ascii="Times New Roman" w:hAnsi="Times New Roman" w:cs="Times New Roman"/>
          <w:sz w:val="14"/>
        </w:rPr>
        <w:t xml:space="preserve"> </w:t>
      </w:r>
      <w:r w:rsidRPr="000C62C2">
        <w:rPr>
          <w:rStyle w:val="StyleUnderline"/>
          <w:rFonts w:cs="Times New Roman"/>
        </w:rPr>
        <w:t>But to assert that the book itself directly harms you is</w:t>
      </w:r>
      <w:r w:rsidRPr="000C62C2">
        <w:rPr>
          <w:rFonts w:ascii="Times New Roman" w:hAnsi="Times New Roman" w:cs="Times New Roman"/>
          <w:sz w:val="14"/>
        </w:rPr>
        <w:t xml:space="preserve"> </w:t>
      </w:r>
      <w:r w:rsidRPr="000C62C2">
        <w:rPr>
          <w:rStyle w:val="StyleUnderline"/>
          <w:rFonts w:cs="Times New Roman"/>
        </w:rPr>
        <w:t>tantamount to saying that you</w:t>
      </w:r>
      <w:r w:rsidRPr="000C62C2">
        <w:rPr>
          <w:rFonts w:ascii="Times New Roman" w:hAnsi="Times New Roman" w:cs="Times New Roman"/>
          <w:sz w:val="14"/>
        </w:rPr>
        <w:t xml:space="preserve"> </w:t>
      </w:r>
      <w:r w:rsidRPr="000C62C2">
        <w:rPr>
          <w:rStyle w:val="StyleUnderline"/>
          <w:rFonts w:cs="Times New Roman"/>
          <w:bdr w:val="single" w:sz="4" w:space="0" w:color="auto"/>
        </w:rPr>
        <w:t>do not believe in argument or in the free exchange of ideas</w:t>
      </w:r>
      <w:r w:rsidRPr="000C62C2">
        <w:rPr>
          <w:rFonts w:ascii="Times New Roman" w:hAnsi="Times New Roman" w:cs="Times New Roman"/>
          <w:sz w:val="14"/>
        </w:rPr>
        <w:t xml:space="preserve">, </w:t>
      </w:r>
      <w:r w:rsidRPr="000C62C2">
        <w:rPr>
          <w:rStyle w:val="StyleUnderline"/>
          <w:rFonts w:cs="Times New Roman"/>
        </w:rPr>
        <w:t>that</w:t>
      </w:r>
      <w:r w:rsidRPr="000C62C2">
        <w:rPr>
          <w:rFonts w:ascii="Times New Roman" w:hAnsi="Times New Roman" w:cs="Times New Roman"/>
          <w:sz w:val="14"/>
        </w:rPr>
        <w:t xml:space="preserve"> </w:t>
      </w:r>
      <w:r w:rsidRPr="000C62C2">
        <w:rPr>
          <w:rStyle w:val="StyleUnderline"/>
          <w:rFonts w:cs="Times New Roman"/>
          <w:bdr w:val="single" w:sz="4" w:space="0" w:color="auto"/>
        </w:rPr>
        <w:t>your claim to injury somehow damns your opponent's ideas</w:t>
      </w:r>
      <w:r w:rsidRPr="000C62C2">
        <w:rPr>
          <w:rFonts w:ascii="Times New Roman" w:hAnsi="Times New Roman" w:cs="Times New Roman"/>
          <w:sz w:val="14"/>
        </w:rPr>
        <w:t>.</w:t>
      </w:r>
    </w:p>
    <w:p w:rsidR="00254666" w:rsidRPr="000C62C2" w:rsidRDefault="00254666" w:rsidP="00254666">
      <w:pPr>
        <w:rPr>
          <w:rFonts w:ascii="Times New Roman" w:hAnsi="Times New Roman" w:cs="Times New Roman"/>
          <w:sz w:val="14"/>
        </w:rPr>
      </w:pPr>
      <w:r w:rsidRPr="000C62C2">
        <w:rPr>
          <w:rFonts w:ascii="Times New Roman" w:hAnsi="Times New Roman" w:cs="Times New Roman"/>
          <w:sz w:val="14"/>
        </w:rPr>
        <w:t xml:space="preserve">When </w:t>
      </w:r>
      <w:proofErr w:type="spellStart"/>
      <w:r w:rsidRPr="000C62C2">
        <w:rPr>
          <w:rFonts w:ascii="Times New Roman" w:hAnsi="Times New Roman" w:cs="Times New Roman"/>
          <w:sz w:val="14"/>
        </w:rPr>
        <w:t>Probyn</w:t>
      </w:r>
      <w:proofErr w:type="spellEnd"/>
      <w:r w:rsidRPr="000C62C2">
        <w:rPr>
          <w:rFonts w:ascii="Times New Roman" w:hAnsi="Times New Roman" w:cs="Times New Roman"/>
          <w:sz w:val="14"/>
        </w:rPr>
        <w:t xml:space="preserve"> isn't symptomatic, she's just downright sloppy. One could work to build up the substance of points that she throws out the car window as she screeches on to her next destination, but life is short, and those with considered objections to liberalism and </w:t>
      </w:r>
      <w:proofErr w:type="spellStart"/>
      <w:r w:rsidRPr="000C62C2">
        <w:rPr>
          <w:rFonts w:ascii="Times New Roman" w:hAnsi="Times New Roman" w:cs="Times New Roman"/>
          <w:sz w:val="14"/>
        </w:rPr>
        <w:t>proceduralism</w:t>
      </w:r>
      <w:proofErr w:type="spellEnd"/>
      <w:r w:rsidRPr="000C62C2">
        <w:rPr>
          <w:rFonts w:ascii="Times New Roman" w:hAnsi="Times New Roman" w:cs="Times New Roman"/>
          <w:sz w:val="14"/>
        </w:rPr>
        <w:t xml:space="preserve"> would not be particularly well served by the exercise. As far as I can tell, </w:t>
      </w:r>
      <w:proofErr w:type="spellStart"/>
      <w:r w:rsidRPr="000C62C2">
        <w:rPr>
          <w:rFonts w:ascii="Times New Roman" w:hAnsi="Times New Roman" w:cs="Times New Roman"/>
          <w:sz w:val="14"/>
        </w:rPr>
        <w:t>Probyn</w:t>
      </w:r>
      <w:proofErr w:type="spellEnd"/>
      <w:r w:rsidRPr="000C62C2">
        <w:rPr>
          <w:rFonts w:ascii="Times New Roman" w:hAnsi="Times New Roman" w:cs="Times New Roman"/>
          <w:sz w:val="14"/>
        </w:rPr>
        <w:t xml:space="preserve"> thinks my discussion of universalism is of limited relevance (though far more appealing when put, by others, in more comfortingly equivocating terms), but she's certain my critique of appeals to identity is simply not able to accommodate the importance of identity in social and political life. As I make clear throughout the </w:t>
      </w:r>
      <w:proofErr w:type="gramStart"/>
      <w:r w:rsidRPr="000C62C2">
        <w:rPr>
          <w:rFonts w:ascii="Times New Roman" w:hAnsi="Times New Roman" w:cs="Times New Roman"/>
          <w:sz w:val="14"/>
        </w:rPr>
        <w:t>book,</w:t>
      </w:r>
      <w:proofErr w:type="gramEnd"/>
      <w:r w:rsidRPr="000C62C2">
        <w:rPr>
          <w:rFonts w:ascii="Times New Roman" w:hAnsi="Times New Roman" w:cs="Times New Roman"/>
          <w:sz w:val="14"/>
        </w:rPr>
        <w:t xml:space="preserve"> and particularly in my discussion of the headscarf debate in France, identity is likely to be at the center of key arguments about life in plural democracies; </w:t>
      </w:r>
      <w:r w:rsidRPr="000C62C2">
        <w:rPr>
          <w:rStyle w:val="StyleUnderline"/>
          <w:rFonts w:cs="Times New Roman"/>
        </w:rPr>
        <w:t>my point is</w:t>
      </w:r>
      <w:r w:rsidRPr="000C62C2">
        <w:rPr>
          <w:rFonts w:ascii="Times New Roman" w:hAnsi="Times New Roman" w:cs="Times New Roman"/>
          <w:sz w:val="14"/>
        </w:rPr>
        <w:t xml:space="preserve"> </w:t>
      </w:r>
      <w:r w:rsidRPr="000C62C2">
        <w:rPr>
          <w:rStyle w:val="StyleUnderline"/>
          <w:rFonts w:cs="Times New Roman"/>
          <w:bdr w:val="single" w:sz="4" w:space="0" w:color="auto"/>
        </w:rPr>
        <w:t>not</w:t>
      </w:r>
      <w:r w:rsidRPr="000C62C2">
        <w:rPr>
          <w:rFonts w:ascii="Times New Roman" w:hAnsi="Times New Roman" w:cs="Times New Roman"/>
          <w:sz w:val="14"/>
        </w:rPr>
        <w:t xml:space="preserve"> </w:t>
      </w:r>
      <w:r w:rsidRPr="000C62C2">
        <w:rPr>
          <w:rStyle w:val="StyleUnderline"/>
          <w:rFonts w:cs="Times New Roman"/>
        </w:rPr>
        <w:t>that identity is not relevant,</w:t>
      </w:r>
      <w:r w:rsidRPr="000C62C2">
        <w:rPr>
          <w:rFonts w:ascii="Times New Roman" w:hAnsi="Times New Roman" w:cs="Times New Roman"/>
          <w:sz w:val="14"/>
        </w:rPr>
        <w:t xml:space="preserve"> </w:t>
      </w:r>
      <w:r w:rsidRPr="000C62C2">
        <w:rPr>
          <w:rStyle w:val="StyleUnderline"/>
          <w:rFonts w:cs="Times New Roman"/>
        </w:rPr>
        <w:t>but simply that</w:t>
      </w:r>
      <w:r w:rsidRPr="000C62C2">
        <w:rPr>
          <w:rFonts w:ascii="Times New Roman" w:hAnsi="Times New Roman" w:cs="Times New Roman"/>
          <w:sz w:val="14"/>
        </w:rPr>
        <w:t xml:space="preserve"> </w:t>
      </w:r>
      <w:r w:rsidRPr="000C62C2">
        <w:rPr>
          <w:rStyle w:val="StyleUnderline"/>
          <w:rFonts w:cs="Times New Roman"/>
          <w:bdr w:val="single" w:sz="4" w:space="0" w:color="auto"/>
        </w:rPr>
        <w:t>it should not be used to trump or stifle argument</w:t>
      </w:r>
      <w:r w:rsidRPr="000C62C2">
        <w:rPr>
          <w:rFonts w:ascii="Times New Roman" w:hAnsi="Times New Roman" w:cs="Times New Roman"/>
          <w:sz w:val="14"/>
        </w:rPr>
        <w:t xml:space="preserve">. </w:t>
      </w:r>
    </w:p>
    <w:p w:rsidR="00254666" w:rsidRPr="000C62C2" w:rsidRDefault="00254666" w:rsidP="00254666">
      <w:pPr>
        <w:rPr>
          <w:rFonts w:ascii="Times New Roman" w:hAnsi="Times New Roman" w:cs="Times New Roman"/>
          <w:sz w:val="14"/>
        </w:rPr>
      </w:pPr>
      <w:r w:rsidRPr="000C62C2">
        <w:rPr>
          <w:rFonts w:ascii="Times New Roman" w:hAnsi="Times New Roman" w:cs="Times New Roman"/>
          <w:sz w:val="14"/>
        </w:rPr>
        <w:t xml:space="preserve">In closing, I'd like to speak briefly to the question of </w:t>
      </w:r>
      <w:proofErr w:type="spellStart"/>
      <w:r w:rsidRPr="000C62C2">
        <w:rPr>
          <w:rFonts w:ascii="Times New Roman" w:hAnsi="Times New Roman" w:cs="Times New Roman"/>
          <w:sz w:val="14"/>
        </w:rPr>
        <w:t>proceduralism's</w:t>
      </w:r>
      <w:proofErr w:type="spellEnd"/>
      <w:r w:rsidRPr="000C62C2">
        <w:rPr>
          <w:rFonts w:ascii="Times New Roman" w:hAnsi="Times New Roman" w:cs="Times New Roman"/>
          <w:sz w:val="14"/>
        </w:rPr>
        <w:t xml:space="preserve"> relevance to democratic vitality. One important way of extending the </w:t>
      </w:r>
      <w:proofErr w:type="spellStart"/>
      <w:r w:rsidRPr="000C62C2">
        <w:rPr>
          <w:rFonts w:ascii="Times New Roman" w:hAnsi="Times New Roman" w:cs="Times New Roman"/>
          <w:sz w:val="14"/>
        </w:rPr>
        <w:t>proceduralist</w:t>
      </w:r>
      <w:proofErr w:type="spellEnd"/>
      <w:r w:rsidRPr="000C62C2">
        <w:rPr>
          <w:rFonts w:ascii="Times New Roman" w:hAnsi="Times New Roman" w:cs="Times New Roman"/>
          <w:sz w:val="14"/>
        </w:rPr>
        <w:t xml:space="preserve"> arguments put forth by </w:t>
      </w:r>
      <w:proofErr w:type="spellStart"/>
      <w:r w:rsidRPr="000C62C2">
        <w:rPr>
          <w:rFonts w:ascii="Times New Roman" w:hAnsi="Times New Roman" w:cs="Times New Roman"/>
          <w:sz w:val="14"/>
        </w:rPr>
        <w:t>Habeimas</w:t>
      </w:r>
      <w:proofErr w:type="spellEnd"/>
      <w:r w:rsidRPr="000C62C2">
        <w:rPr>
          <w:rFonts w:ascii="Times New Roman" w:hAnsi="Times New Roman" w:cs="Times New Roman"/>
          <w:sz w:val="14"/>
        </w:rPr>
        <w:t xml:space="preserve"> is to work on how </w:t>
      </w:r>
      <w:r w:rsidRPr="000C62C2">
        <w:rPr>
          <w:rStyle w:val="StyleUnderline"/>
          <w:rFonts w:cs="Times New Roman"/>
        </w:rPr>
        <w:t>institutions and practices might better promote participation in democratic life.</w:t>
      </w:r>
      <w:r w:rsidRPr="000C62C2">
        <w:rPr>
          <w:rFonts w:ascii="Times New Roman" w:hAnsi="Times New Roman" w:cs="Times New Roman"/>
          <w:sz w:val="14"/>
        </w:rPr>
        <w:t xml:space="preserve"> The </w:t>
      </w:r>
      <w:r w:rsidRPr="000C62C2">
        <w:rPr>
          <w:rStyle w:val="StyleUnderline"/>
          <w:rFonts w:cs="Times New Roman"/>
        </w:rPr>
        <w:t>apathy and nonparticipation plaguing democratic institutions in the U</w:t>
      </w:r>
      <w:r w:rsidRPr="000C62C2">
        <w:rPr>
          <w:rFonts w:ascii="Times New Roman" w:hAnsi="Times New Roman" w:cs="Times New Roman"/>
          <w:sz w:val="14"/>
        </w:rPr>
        <w:t xml:space="preserve">nited </w:t>
      </w:r>
      <w:r w:rsidRPr="000C62C2">
        <w:rPr>
          <w:rStyle w:val="StyleUnderline"/>
          <w:rFonts w:cs="Times New Roman"/>
        </w:rPr>
        <w:t>S</w:t>
      </w:r>
      <w:r w:rsidRPr="000C62C2">
        <w:rPr>
          <w:rFonts w:ascii="Times New Roman" w:hAnsi="Times New Roman" w:cs="Times New Roman"/>
          <w:sz w:val="14"/>
        </w:rPr>
        <w:t xml:space="preserve">tates </w:t>
      </w:r>
      <w:r w:rsidRPr="000C62C2">
        <w:rPr>
          <w:rStyle w:val="StyleUnderline"/>
          <w:rFonts w:cs="Times New Roman"/>
        </w:rPr>
        <w:t>is a serious problem, and can be</w:t>
      </w:r>
      <w:r w:rsidRPr="000C62C2">
        <w:rPr>
          <w:rFonts w:ascii="Times New Roman" w:hAnsi="Times New Roman" w:cs="Times New Roman"/>
          <w:sz w:val="14"/>
        </w:rPr>
        <w:t xml:space="preserve"> </w:t>
      </w:r>
      <w:r w:rsidRPr="000C62C2">
        <w:rPr>
          <w:rStyle w:val="StyleUnderline"/>
          <w:rFonts w:cs="Times New Roman"/>
          <w:bdr w:val="single" w:sz="4" w:space="0" w:color="auto"/>
        </w:rPr>
        <w:t>separated from</w:t>
      </w:r>
      <w:r w:rsidRPr="000C62C2">
        <w:rPr>
          <w:rFonts w:ascii="Times New Roman" w:hAnsi="Times New Roman" w:cs="Times New Roman"/>
          <w:sz w:val="14"/>
        </w:rPr>
        <w:t xml:space="preserve"> the more romantic theoretical investments in a refusal to accept the terms of what counts as argument, or in </w:t>
      </w:r>
      <w:r w:rsidRPr="000C62C2">
        <w:rPr>
          <w:rStyle w:val="StyleUnderline"/>
          <w:rFonts w:cs="Times New Roman"/>
          <w:bdr w:val="single" w:sz="4" w:space="0" w:color="auto"/>
        </w:rPr>
        <w:t>assertions of inassimilable difference</w:t>
      </w:r>
      <w:r w:rsidRPr="000C62C2">
        <w:rPr>
          <w:rFonts w:ascii="Times New Roman" w:hAnsi="Times New Roman" w:cs="Times New Roman"/>
          <w:sz w:val="14"/>
        </w:rPr>
        <w:t xml:space="preserve">. With respect to </w:t>
      </w:r>
      <w:r w:rsidRPr="000C62C2">
        <w:rPr>
          <w:rStyle w:val="StyleUnderline"/>
          <w:rFonts w:cs="Times New Roman"/>
        </w:rPr>
        <w:t>the latter</w:t>
      </w:r>
      <w:r w:rsidRPr="000C62C2">
        <w:rPr>
          <w:rFonts w:ascii="Times New Roman" w:hAnsi="Times New Roman" w:cs="Times New Roman"/>
          <w:sz w:val="14"/>
        </w:rPr>
        <w:t xml:space="preserve">, </w:t>
      </w:r>
      <w:proofErr w:type="gramStart"/>
      <w:r w:rsidRPr="000C62C2">
        <w:rPr>
          <w:rFonts w:ascii="Times New Roman" w:hAnsi="Times New Roman" w:cs="Times New Roman"/>
          <w:sz w:val="14"/>
        </w:rPr>
        <w:t>which</w:t>
      </w:r>
      <w:proofErr w:type="gramEnd"/>
      <w:r w:rsidRPr="000C62C2">
        <w:rPr>
          <w:rFonts w:ascii="Times New Roman" w:hAnsi="Times New Roman" w:cs="Times New Roman"/>
          <w:sz w:val="14"/>
        </w:rPr>
        <w:t xml:space="preserve"> </w:t>
      </w:r>
      <w:r w:rsidRPr="000C62C2">
        <w:rPr>
          <w:rStyle w:val="StyleUnderline"/>
          <w:rFonts w:cs="Times New Roman"/>
        </w:rPr>
        <w:t>is often glorified precisely as the moment when politics or democracy is truly occurring</w:t>
      </w:r>
      <w:r w:rsidRPr="000C62C2">
        <w:rPr>
          <w:rFonts w:ascii="Times New Roman" w:hAnsi="Times New Roman" w:cs="Times New Roman"/>
          <w:sz w:val="14"/>
        </w:rPr>
        <w:t xml:space="preserve">, I would say, </w:t>
      </w:r>
      <w:r w:rsidRPr="000C62C2">
        <w:rPr>
          <w:rStyle w:val="StyleUnderline"/>
          <w:rFonts w:cs="Times New Roman"/>
        </w:rPr>
        <w:t>on the contrary</w:t>
      </w:r>
      <w:r w:rsidRPr="000C62C2">
        <w:rPr>
          <w:rFonts w:ascii="Times New Roman" w:hAnsi="Times New Roman" w:cs="Times New Roman"/>
          <w:sz w:val="14"/>
        </w:rPr>
        <w:t xml:space="preserve"> </w:t>
      </w:r>
      <w:r w:rsidRPr="000C62C2">
        <w:rPr>
          <w:rStyle w:val="StyleUnderline"/>
          <w:rFonts w:cs="Times New Roman"/>
          <w:bdr w:val="single" w:sz="4" w:space="0" w:color="auto"/>
        </w:rPr>
        <w:t>democracy is not happening then</w:t>
      </w:r>
      <w:r w:rsidRPr="000C62C2">
        <w:rPr>
          <w:rFonts w:ascii="Times New Roman" w:hAnsi="Times New Roman" w:cs="Times New Roman"/>
          <w:sz w:val="14"/>
        </w:rPr>
        <w:t>-</w:t>
      </w:r>
      <w:r w:rsidRPr="000C62C2">
        <w:rPr>
          <w:rStyle w:val="StyleUnderline"/>
          <w:rFonts w:cs="Times New Roman"/>
        </w:rPr>
        <w:t>rather, the</w:t>
      </w:r>
      <w:r w:rsidRPr="000C62C2">
        <w:rPr>
          <w:rFonts w:ascii="Times New Roman" w:hAnsi="Times New Roman" w:cs="Times New Roman"/>
          <w:sz w:val="14"/>
        </w:rPr>
        <w:t xml:space="preserve"> limits or </w:t>
      </w:r>
      <w:r w:rsidRPr="000C62C2">
        <w:rPr>
          <w:rStyle w:val="StyleUnderline"/>
          <w:rFonts w:cs="Times New Roman"/>
          <w:bdr w:val="single" w:sz="4" w:space="0" w:color="auto"/>
        </w:rPr>
        <w:t>deficiencies of an actually existing democracy are making themselves felt</w:t>
      </w:r>
      <w:r w:rsidRPr="000C62C2">
        <w:rPr>
          <w:rFonts w:ascii="Times New Roman" w:hAnsi="Times New Roman" w:cs="Times New Roman"/>
          <w:sz w:val="14"/>
        </w:rPr>
        <w:t xml:space="preserve">. </w:t>
      </w:r>
      <w:r w:rsidRPr="000C62C2">
        <w:rPr>
          <w:rStyle w:val="StyleUnderline"/>
          <w:rFonts w:cs="Times New Roman"/>
        </w:rPr>
        <w:t>Acknowledging struggle, conflict, and exclusion is vital to democracy, but</w:t>
      </w:r>
      <w:r w:rsidRPr="000C62C2">
        <w:rPr>
          <w:rFonts w:ascii="Times New Roman" w:hAnsi="Times New Roman" w:cs="Times New Roman"/>
          <w:sz w:val="14"/>
        </w:rPr>
        <w:t xml:space="preserve"> </w:t>
      </w:r>
      <w:r w:rsidRPr="000C62C2">
        <w:rPr>
          <w:rStyle w:val="StyleUnderline"/>
          <w:rFonts w:cs="Times New Roman"/>
        </w:rPr>
        <w:t>insisting that exclusion is not so much a persistent challenge for modern liberal democracies but rather</w:t>
      </w:r>
      <w:r w:rsidRPr="000C62C2">
        <w:rPr>
          <w:rFonts w:ascii="Times New Roman" w:hAnsi="Times New Roman" w:cs="Times New Roman"/>
          <w:sz w:val="14"/>
        </w:rPr>
        <w:t xml:space="preserve"> </w:t>
      </w:r>
      <w:r w:rsidRPr="000C62C2">
        <w:rPr>
          <w:rStyle w:val="StyleUnderline"/>
          <w:rFonts w:cs="Times New Roman"/>
        </w:rPr>
        <w:t>inherent to the modern liberal-democratic political form as such</w:t>
      </w:r>
      <w:r w:rsidRPr="000C62C2">
        <w:rPr>
          <w:rFonts w:ascii="Times New Roman" w:hAnsi="Times New Roman" w:cs="Times New Roman"/>
          <w:sz w:val="14"/>
        </w:rPr>
        <w:t xml:space="preserve"> </w:t>
      </w:r>
      <w:r w:rsidRPr="000C62C2">
        <w:rPr>
          <w:rStyle w:val="StyleUnderline"/>
          <w:rFonts w:cs="Times New Roman"/>
        </w:rPr>
        <w:t>seems</w:t>
      </w:r>
      <w:r w:rsidRPr="000C62C2">
        <w:rPr>
          <w:rFonts w:ascii="Times New Roman" w:hAnsi="Times New Roman" w:cs="Times New Roman"/>
          <w:sz w:val="14"/>
        </w:rPr>
        <w:t xml:space="preserve"> to me </w:t>
      </w:r>
      <w:r w:rsidRPr="000C62C2">
        <w:rPr>
          <w:rStyle w:val="StyleUnderline"/>
          <w:rFonts w:cs="Times New Roman"/>
          <w:bdr w:val="single" w:sz="4" w:space="0" w:color="auto"/>
        </w:rPr>
        <w:t>precisely to remain stalled in a romantic critique of Enlightenment</w:t>
      </w:r>
      <w:r w:rsidRPr="000C62C2">
        <w:rPr>
          <w:rFonts w:ascii="Times New Roman" w:hAnsi="Times New Roman" w:cs="Times New Roman"/>
          <w:sz w:val="14"/>
        </w:rPr>
        <w:t xml:space="preserve">. </w:t>
      </w:r>
      <w:r w:rsidRPr="000C62C2">
        <w:rPr>
          <w:rStyle w:val="StyleUnderline"/>
          <w:rFonts w:cs="Times New Roman"/>
        </w:rPr>
        <w:t>It</w:t>
      </w:r>
      <w:r w:rsidRPr="000C62C2">
        <w:rPr>
          <w:rFonts w:ascii="Times New Roman" w:hAnsi="Times New Roman" w:cs="Times New Roman"/>
          <w:sz w:val="14"/>
        </w:rPr>
        <w:t xml:space="preserve"> all </w:t>
      </w:r>
      <w:r w:rsidRPr="000C62C2">
        <w:rPr>
          <w:rStyle w:val="StyleUnderline"/>
          <w:rFonts w:cs="Times New Roman"/>
        </w:rPr>
        <w:t>comes down to a question of</w:t>
      </w:r>
      <w:r w:rsidRPr="000C62C2">
        <w:rPr>
          <w:rFonts w:ascii="Times New Roman" w:hAnsi="Times New Roman" w:cs="Times New Roman"/>
          <w:sz w:val="14"/>
        </w:rPr>
        <w:t xml:space="preserve"> </w:t>
      </w:r>
      <w:r w:rsidRPr="000C62C2">
        <w:rPr>
          <w:rStyle w:val="StyleUnderline"/>
          <w:rFonts w:cs="Times New Roman"/>
        </w:rPr>
        <w:t>whether one wants to work with the ideals of democracy or see them as essentially normative in a negative sense</w:t>
      </w:r>
      <w:r w:rsidRPr="000C62C2">
        <w:rPr>
          <w:rFonts w:ascii="Times New Roman" w:hAnsi="Times New Roman" w:cs="Times New Roman"/>
          <w:sz w:val="14"/>
        </w:rPr>
        <w:t xml:space="preserve">: </w:t>
      </w:r>
      <w:r w:rsidRPr="000C62C2">
        <w:rPr>
          <w:rStyle w:val="StyleUnderline"/>
          <w:rFonts w:cs="Times New Roman"/>
        </w:rPr>
        <w:t>this has been the legacy of a certain critique of Enlightenment, and it is astonishingly persistent in the left quarters in the academy</w:t>
      </w:r>
      <w:r w:rsidRPr="000C62C2">
        <w:rPr>
          <w:rFonts w:ascii="Times New Roman" w:hAnsi="Times New Roman" w:cs="Times New Roman"/>
          <w:sz w:val="14"/>
        </w:rPr>
        <w:t xml:space="preserve">. </w:t>
      </w:r>
      <w:r w:rsidRPr="000C62C2">
        <w:rPr>
          <w:rStyle w:val="StyleUnderline"/>
          <w:rFonts w:cs="Times New Roman"/>
        </w:rPr>
        <w:t>One hears it clearly when Robbins makes</w:t>
      </w:r>
      <w:r w:rsidRPr="000C62C2">
        <w:rPr>
          <w:rFonts w:ascii="Times New Roman" w:hAnsi="Times New Roman" w:cs="Times New Roman"/>
          <w:sz w:val="14"/>
        </w:rPr>
        <w:t xml:space="preserve"> confident </w:t>
      </w:r>
      <w:r w:rsidRPr="000C62C2">
        <w:rPr>
          <w:rStyle w:val="StyleUnderline"/>
          <w:rFonts w:cs="Times New Roman"/>
        </w:rPr>
        <w:t>reference to liberalisms tendency to ignore "the founding acts of violence on which a social order is based</w:t>
      </w:r>
      <w:r w:rsidRPr="000C62C2">
        <w:rPr>
          <w:rFonts w:ascii="Times New Roman" w:hAnsi="Times New Roman" w:cs="Times New Roman"/>
          <w:sz w:val="14"/>
        </w:rPr>
        <w:t xml:space="preserve">." One encounters it in the current vogue for the work of Giorgio </w:t>
      </w:r>
      <w:proofErr w:type="spellStart"/>
      <w:r w:rsidRPr="000C62C2">
        <w:rPr>
          <w:rFonts w:ascii="Times New Roman" w:hAnsi="Times New Roman" w:cs="Times New Roman"/>
          <w:sz w:val="14"/>
        </w:rPr>
        <w:t>Agamben</w:t>
      </w:r>
      <w:proofErr w:type="spellEnd"/>
      <w:r w:rsidRPr="000C62C2">
        <w:rPr>
          <w:rFonts w:ascii="Times New Roman" w:hAnsi="Times New Roman" w:cs="Times New Roman"/>
          <w:sz w:val="14"/>
        </w:rPr>
        <w:t xml:space="preserve"> and Carl Schmitt. </w:t>
      </w:r>
      <w:r w:rsidRPr="000C62C2">
        <w:rPr>
          <w:rStyle w:val="StyleUnderline"/>
          <w:rFonts w:cs="Times New Roman"/>
        </w:rPr>
        <w:t>Saying that a state of exception defines modernity or is internal to the law itself may</w:t>
      </w:r>
      <w:r w:rsidRPr="000C62C2">
        <w:rPr>
          <w:rFonts w:ascii="Times New Roman" w:hAnsi="Times New Roman" w:cs="Times New Roman"/>
          <w:sz w:val="14"/>
        </w:rPr>
        <w:t xml:space="preserve"> help to </w:t>
      </w:r>
      <w:r w:rsidRPr="000C62C2">
        <w:rPr>
          <w:rStyle w:val="StyleUnderline"/>
          <w:rFonts w:cs="Times New Roman"/>
        </w:rPr>
        <w:t>sharpen your diagnoses of certain historical conditions,</w:t>
      </w:r>
      <w:r w:rsidRPr="000C62C2">
        <w:rPr>
          <w:rFonts w:ascii="Times New Roman" w:hAnsi="Times New Roman" w:cs="Times New Roman"/>
          <w:sz w:val="14"/>
        </w:rPr>
        <w:t xml:space="preserve"> </w:t>
      </w:r>
      <w:r w:rsidRPr="000C62C2">
        <w:rPr>
          <w:rStyle w:val="StyleUnderline"/>
          <w:rFonts w:cs="Times New Roman"/>
        </w:rPr>
        <w:t xml:space="preserve">but </w:t>
      </w:r>
      <w:r w:rsidRPr="000C62C2">
        <w:rPr>
          <w:rStyle w:val="StyleUnderline"/>
          <w:rFonts w:cs="Times New Roman"/>
          <w:bdr w:val="single" w:sz="4" w:space="0" w:color="auto"/>
        </w:rPr>
        <w:t>if absolutized</w:t>
      </w:r>
      <w:r w:rsidRPr="000C62C2">
        <w:rPr>
          <w:rFonts w:ascii="Times New Roman" w:hAnsi="Times New Roman" w:cs="Times New Roman"/>
          <w:sz w:val="14"/>
        </w:rPr>
        <w:t xml:space="preserve"> as it is in these accounts, </w:t>
      </w:r>
      <w:r w:rsidRPr="000C62C2">
        <w:rPr>
          <w:rStyle w:val="StyleUnderline"/>
          <w:rFonts w:cs="Times New Roman"/>
          <w:bdr w:val="single" w:sz="4" w:space="0" w:color="auto"/>
        </w:rPr>
        <w:t>it gives you nothing</w:t>
      </w:r>
      <w:r w:rsidRPr="000C62C2">
        <w:rPr>
          <w:rFonts w:ascii="Times New Roman" w:hAnsi="Times New Roman" w:cs="Times New Roman"/>
          <w:sz w:val="14"/>
        </w:rPr>
        <w:t xml:space="preserve"> </w:t>
      </w:r>
      <w:r w:rsidRPr="000C62C2">
        <w:rPr>
          <w:rStyle w:val="StyleUnderline"/>
          <w:rFonts w:cs="Times New Roman"/>
        </w:rPr>
        <w:t xml:space="preserve">but a negative diagnostic and a </w:t>
      </w:r>
      <w:r w:rsidRPr="000C62C2">
        <w:rPr>
          <w:rStyle w:val="StyleUnderline"/>
          <w:rFonts w:cs="Times New Roman"/>
          <w:bdr w:val="single" w:sz="4" w:space="0" w:color="auto"/>
        </w:rPr>
        <w:t>compensatory flight</w:t>
      </w:r>
      <w:r w:rsidRPr="000C62C2">
        <w:rPr>
          <w:rStyle w:val="StyleUnderline"/>
          <w:rFonts w:cs="Times New Roman"/>
        </w:rPr>
        <w:t xml:space="preserve"> to a realm entirely other-the</w:t>
      </w:r>
      <w:r w:rsidRPr="000C62C2">
        <w:rPr>
          <w:rFonts w:ascii="Times New Roman" w:hAnsi="Times New Roman" w:cs="Times New Roman"/>
          <w:sz w:val="14"/>
        </w:rPr>
        <w:t xml:space="preserve"> kind of </w:t>
      </w:r>
      <w:r w:rsidRPr="000C62C2">
        <w:rPr>
          <w:rStyle w:val="StyleUnderline"/>
          <w:rFonts w:cs="Times New Roman"/>
        </w:rPr>
        <w:t xml:space="preserve">mystical, Utopian impulse that </w:t>
      </w:r>
      <w:r w:rsidRPr="000C62C2">
        <w:rPr>
          <w:rStyle w:val="StyleUnderline"/>
          <w:rFonts w:cs="Times New Roman"/>
          <w:bdr w:val="single" w:sz="4" w:space="0" w:color="auto"/>
        </w:rPr>
        <w:t>flees from these conditions rather than confronts and fights them</w:t>
      </w:r>
      <w:r w:rsidRPr="000C62C2">
        <w:rPr>
          <w:rFonts w:ascii="Times New Roman" w:hAnsi="Times New Roman" w:cs="Times New Roman"/>
          <w:sz w:val="14"/>
        </w:rPr>
        <w:t xml:space="preserve"> </w:t>
      </w:r>
      <w:r w:rsidRPr="000C62C2">
        <w:rPr>
          <w:rStyle w:val="StyleUnderline"/>
          <w:rFonts w:cs="Times New Roman"/>
        </w:rPr>
        <w:t>on terms that derive from the</w:t>
      </w:r>
      <w:r w:rsidRPr="000C62C2">
        <w:rPr>
          <w:rFonts w:ascii="Times New Roman" w:hAnsi="Times New Roman" w:cs="Times New Roman"/>
          <w:sz w:val="14"/>
        </w:rPr>
        <w:t xml:space="preserve"> settled-if constantly evolving-</w:t>
      </w:r>
      <w:r w:rsidRPr="000C62C2">
        <w:rPr>
          <w:rStyle w:val="StyleUnderline"/>
          <w:rFonts w:cs="Times New Roman"/>
        </w:rPr>
        <w:t>normative basis of democratic modernity.</w:t>
      </w:r>
      <w:r w:rsidRPr="000C62C2">
        <w:rPr>
          <w:rFonts w:ascii="Times New Roman" w:hAnsi="Times New Roman" w:cs="Times New Roman"/>
          <w:sz w:val="14"/>
        </w:rPr>
        <w:t xml:space="preserve"> </w:t>
      </w:r>
      <w:r w:rsidRPr="000C62C2">
        <w:rPr>
          <w:rStyle w:val="StyleUnderline"/>
          <w:rFonts w:cs="Times New Roman"/>
        </w:rPr>
        <w:t>If one is outraged by the flagrant disregard of democratic procedures in the current U.S. political regime</w:t>
      </w:r>
      <w:r w:rsidRPr="000C62C2">
        <w:rPr>
          <w:rFonts w:ascii="Times New Roman" w:hAnsi="Times New Roman" w:cs="Times New Roman"/>
          <w:sz w:val="14"/>
        </w:rPr>
        <w:t xml:space="preserve">, then </w:t>
      </w:r>
      <w:r w:rsidRPr="000C62C2">
        <w:rPr>
          <w:rStyle w:val="StyleUnderline"/>
          <w:rFonts w:cs="Times New Roman"/>
        </w:rPr>
        <w:t>one needs to be able to coherently say why democratic procedures matter</w:t>
      </w:r>
      <w:r w:rsidRPr="000C62C2">
        <w:rPr>
          <w:rFonts w:ascii="Times New Roman" w:hAnsi="Times New Roman" w:cs="Times New Roman"/>
          <w:sz w:val="14"/>
        </w:rPr>
        <w:t xml:space="preserve">, </w:t>
      </w:r>
      <w:r w:rsidRPr="000C62C2">
        <w:rPr>
          <w:rStyle w:val="StyleUnderline"/>
          <w:rFonts w:cs="Times New Roman"/>
        </w:rPr>
        <w:t>what principles underwrite them, and what</w:t>
      </w:r>
      <w:r w:rsidRPr="000C62C2">
        <w:rPr>
          <w:rFonts w:ascii="Times New Roman" w:hAnsi="Times New Roman" w:cs="Times New Roman"/>
          <w:sz w:val="14"/>
        </w:rPr>
        <w:t xml:space="preserve"> historical movements and </w:t>
      </w:r>
      <w:r w:rsidRPr="000C62C2">
        <w:rPr>
          <w:rStyle w:val="StyleUnderline"/>
          <w:rFonts w:cs="Times New Roman"/>
        </w:rPr>
        <w:t>institutions have helped us to secure and support them</w:t>
      </w:r>
      <w:r w:rsidRPr="000C62C2">
        <w:rPr>
          <w:rFonts w:ascii="Times New Roman" w:hAnsi="Times New Roman" w:cs="Times New Roman"/>
          <w:sz w:val="14"/>
        </w:rPr>
        <w:t xml:space="preserve">. </w:t>
      </w:r>
      <w:r w:rsidRPr="000C62C2">
        <w:rPr>
          <w:rStyle w:val="StyleUnderline"/>
          <w:rFonts w:cs="Times New Roman"/>
          <w:bdr w:val="single" w:sz="4" w:space="0" w:color="auto"/>
        </w:rPr>
        <w:t>Argument as a critical practice</w:t>
      </w:r>
      <w:r w:rsidRPr="000C62C2">
        <w:rPr>
          <w:rFonts w:ascii="Times New Roman" w:hAnsi="Times New Roman" w:cs="Times New Roman"/>
          <w:sz w:val="14"/>
        </w:rPr>
        <w:t xml:space="preserve"> </w:t>
      </w:r>
      <w:r w:rsidRPr="000C62C2">
        <w:rPr>
          <w:rStyle w:val="StyleUnderline"/>
          <w:rFonts w:cs="Times New Roman"/>
        </w:rPr>
        <w:t>and as a</w:t>
      </w:r>
      <w:r w:rsidRPr="000C62C2">
        <w:rPr>
          <w:rFonts w:ascii="Times New Roman" w:hAnsi="Times New Roman" w:cs="Times New Roman"/>
          <w:sz w:val="14"/>
        </w:rPr>
        <w:t xml:space="preserve"> </w:t>
      </w:r>
      <w:r w:rsidRPr="000C62C2">
        <w:rPr>
          <w:rStyle w:val="StyleUnderline"/>
          <w:rFonts w:cs="Times New Roman"/>
          <w:bdr w:val="single" w:sz="4" w:space="0" w:color="auto"/>
        </w:rPr>
        <w:t>key component of democratic institutions and public debate</w:t>
      </w:r>
      <w:r w:rsidRPr="000C62C2">
        <w:rPr>
          <w:rFonts w:ascii="Times New Roman" w:hAnsi="Times New Roman" w:cs="Times New Roman"/>
          <w:sz w:val="14"/>
        </w:rPr>
        <w:t xml:space="preserve"> </w:t>
      </w:r>
      <w:r w:rsidRPr="000C62C2">
        <w:rPr>
          <w:rStyle w:val="StyleUnderline"/>
          <w:rFonts w:cs="Times New Roman"/>
        </w:rPr>
        <w:t>has a</w:t>
      </w:r>
      <w:r w:rsidRPr="000C62C2">
        <w:rPr>
          <w:rFonts w:ascii="Times New Roman" w:hAnsi="Times New Roman" w:cs="Times New Roman"/>
          <w:sz w:val="14"/>
        </w:rPr>
        <w:t xml:space="preserve"> </w:t>
      </w:r>
      <w:r w:rsidRPr="000C62C2">
        <w:rPr>
          <w:rStyle w:val="StyleUnderline"/>
          <w:rFonts w:cs="Times New Roman"/>
          <w:bdr w:val="single" w:sz="4" w:space="0" w:color="auto"/>
        </w:rPr>
        <w:t>vital role to play in such a task</w:t>
      </w:r>
      <w:r w:rsidRPr="000C62C2">
        <w:rPr>
          <w:rFonts w:ascii="Times New Roman" w:hAnsi="Times New Roman" w:cs="Times New Roman"/>
          <w:sz w:val="14"/>
        </w:rPr>
        <w:t>.</w:t>
      </w:r>
    </w:p>
    <w:p w:rsidR="00254666" w:rsidRPr="000C62C2" w:rsidRDefault="00254666" w:rsidP="00254666">
      <w:pPr>
        <w:rPr>
          <w:rFonts w:ascii="Times New Roman" w:hAnsi="Times New Roman" w:cs="Times New Roman"/>
        </w:rPr>
      </w:pPr>
    </w:p>
    <w:p w:rsidR="00544FE9" w:rsidRPr="000C62C2" w:rsidRDefault="00544FE9" w:rsidP="005C1B83">
      <w:pPr>
        <w:pStyle w:val="Heading4"/>
        <w:rPr>
          <w:sz w:val="28"/>
        </w:rPr>
      </w:pPr>
      <w:r w:rsidRPr="000C62C2">
        <w:rPr>
          <w:sz w:val="28"/>
        </w:rPr>
        <w:t>The rejection of all contemporary norms is the ultimate in nihilistic acceptance of oppression – the 1NC creates new space for reactionary violence and is itself an endorsement of gay bashing</w:t>
      </w:r>
    </w:p>
    <w:p w:rsidR="00544FE9" w:rsidRPr="000C62C2" w:rsidRDefault="00544FE9" w:rsidP="00544FE9">
      <w:pPr>
        <w:shd w:val="clear" w:color="auto" w:fill="FFFFFF"/>
        <w:rPr>
          <w:rFonts w:ascii="Times New Roman" w:eastAsia="Times New Roman" w:hAnsi="Times New Roman" w:cs="Times New Roman"/>
          <w:sz w:val="20"/>
          <w:szCs w:val="19"/>
        </w:rPr>
      </w:pPr>
      <w:r w:rsidRPr="000C62C2">
        <w:rPr>
          <w:rStyle w:val="Style13ptBold"/>
          <w:rFonts w:cs="Times New Roman"/>
          <w:sz w:val="28"/>
        </w:rPr>
        <w:t>Living Marxism, 92</w:t>
      </w:r>
      <w:r w:rsidRPr="000C62C2">
        <w:rPr>
          <w:rFonts w:ascii="Times New Roman" w:eastAsia="Times New Roman" w:hAnsi="Times New Roman" w:cs="Times New Roman"/>
          <w:sz w:val="20"/>
          <w:szCs w:val="19"/>
        </w:rPr>
        <w:t xml:space="preserve"> [Hugh Mitchell and </w:t>
      </w:r>
      <w:proofErr w:type="spellStart"/>
      <w:r w:rsidRPr="000C62C2">
        <w:rPr>
          <w:rFonts w:ascii="Times New Roman" w:eastAsia="Times New Roman" w:hAnsi="Times New Roman" w:cs="Times New Roman"/>
          <w:sz w:val="20"/>
          <w:szCs w:val="19"/>
        </w:rPr>
        <w:t>Kayode</w:t>
      </w:r>
      <w:proofErr w:type="spellEnd"/>
      <w:r w:rsidRPr="000C62C2">
        <w:rPr>
          <w:rFonts w:ascii="Times New Roman" w:eastAsia="Times New Roman" w:hAnsi="Times New Roman" w:cs="Times New Roman"/>
          <w:sz w:val="20"/>
          <w:szCs w:val="19"/>
        </w:rPr>
        <w:t xml:space="preserve"> </w:t>
      </w:r>
      <w:proofErr w:type="spellStart"/>
      <w:r w:rsidRPr="000C62C2">
        <w:rPr>
          <w:rFonts w:ascii="Times New Roman" w:eastAsia="Times New Roman" w:hAnsi="Times New Roman" w:cs="Times New Roman"/>
          <w:sz w:val="20"/>
          <w:szCs w:val="19"/>
        </w:rPr>
        <w:t>Olafimihan</w:t>
      </w:r>
      <w:proofErr w:type="spellEnd"/>
      <w:r w:rsidRPr="000C62C2">
        <w:rPr>
          <w:rFonts w:ascii="Times New Roman" w:eastAsia="Times New Roman" w:hAnsi="Times New Roman" w:cs="Times New Roman"/>
          <w:sz w:val="20"/>
          <w:szCs w:val="19"/>
        </w:rPr>
        <w:t>, Quoted in “Marxist Theory of Homosexuality: Past, Present, and Future”, The Alternative Orange, </w:t>
      </w:r>
      <w:hyperlink r:id="rId75" w:tgtFrame="_blank" w:history="1">
        <w:r w:rsidRPr="000C62C2">
          <w:rPr>
            <w:rFonts w:ascii="Times New Roman" w:eastAsia="Times New Roman" w:hAnsi="Times New Roman" w:cs="Times New Roman"/>
            <w:sz w:val="20"/>
            <w:szCs w:val="19"/>
            <w:u w:val="single"/>
          </w:rPr>
          <w:t>http://www.etext.org/Politics/AlternativeOrange/2/v2n4_mth.html</w:t>
        </w:r>
      </w:hyperlink>
      <w:r w:rsidRPr="000C62C2">
        <w:rPr>
          <w:rFonts w:ascii="Times New Roman" w:eastAsia="Times New Roman" w:hAnsi="Times New Roman" w:cs="Times New Roman"/>
          <w:sz w:val="20"/>
          <w:szCs w:val="19"/>
        </w:rPr>
        <w:t>]</w:t>
      </w:r>
    </w:p>
    <w:p w:rsidR="00544FE9" w:rsidRPr="000C62C2" w:rsidRDefault="00544FE9" w:rsidP="00544FE9">
      <w:pPr>
        <w:shd w:val="clear" w:color="auto" w:fill="FFFFFF"/>
        <w:rPr>
          <w:rFonts w:ascii="Times New Roman" w:eastAsia="Times New Roman" w:hAnsi="Times New Roman" w:cs="Times New Roman"/>
          <w:sz w:val="20"/>
          <w:szCs w:val="19"/>
        </w:rPr>
      </w:pPr>
      <w:r w:rsidRPr="000C62C2">
        <w:rPr>
          <w:rFonts w:ascii="Times New Roman" w:eastAsia="Times New Roman" w:hAnsi="Times New Roman" w:cs="Times New Roman"/>
          <w:sz w:val="20"/>
          <w:szCs w:val="19"/>
        </w:rPr>
        <w:t> </w:t>
      </w:r>
    </w:p>
    <w:p w:rsidR="00544FE9" w:rsidRPr="000C62C2" w:rsidRDefault="00544FE9" w:rsidP="00544FE9">
      <w:pPr>
        <w:rPr>
          <w:rFonts w:ascii="Times New Roman" w:hAnsi="Times New Roman" w:cs="Times New Roman"/>
          <w:sz w:val="14"/>
        </w:rPr>
      </w:pPr>
      <w:r w:rsidRPr="000C62C2">
        <w:rPr>
          <w:rFonts w:ascii="Times New Roman" w:hAnsi="Times New Roman" w:cs="Times New Roman"/>
          <w:sz w:val="14"/>
        </w:rPr>
        <w:t xml:space="preserve">The queer movement has arisen out of disappointment and anger at the limitations of gay politics. The past decade has seen a major setback for the lesbian and gay movement. Not only has AIDS been the source of major tragedy within the gay community, but it has also become the focus for an anti-gay backlash. Suddenly, gays and lesbians found that the so-called gains made in the past two decades simply crumbled away. In the face of increasing public hostility and violence, many homosexuals were forced back into the closet. It was in this context that the queer movement was born.   In 1990 activists in New York formed Queer Nation. They eschewed respectability and what they termed the ‘assimilationist’ strategy of the mainstream lesbian and gay movement. Instead they flaunted their differences with straight society. Queer activists would walk into ultra-straight bars, announce ‘we will not be confined to gay bars when we </w:t>
      </w:r>
      <w:proofErr w:type="spellStart"/>
      <w:r w:rsidRPr="000C62C2">
        <w:rPr>
          <w:rFonts w:ascii="Times New Roman" w:hAnsi="Times New Roman" w:cs="Times New Roman"/>
          <w:sz w:val="14"/>
        </w:rPr>
        <w:t>socialise</w:t>
      </w:r>
      <w:proofErr w:type="spellEnd"/>
      <w:r w:rsidRPr="000C62C2">
        <w:rPr>
          <w:rFonts w:ascii="Times New Roman" w:hAnsi="Times New Roman" w:cs="Times New Roman"/>
          <w:sz w:val="14"/>
        </w:rPr>
        <w:t xml:space="preserve">’ and stage a mass ‘kiss-in’. The night after a bomb blast in a Greenwich </w:t>
      </w:r>
      <w:proofErr w:type="gramStart"/>
      <w:r w:rsidRPr="000C62C2">
        <w:rPr>
          <w:rFonts w:ascii="Times New Roman" w:hAnsi="Times New Roman" w:cs="Times New Roman"/>
          <w:sz w:val="14"/>
        </w:rPr>
        <w:t>village</w:t>
      </w:r>
      <w:proofErr w:type="gramEnd"/>
      <w:r w:rsidRPr="000C62C2">
        <w:rPr>
          <w:rFonts w:ascii="Times New Roman" w:hAnsi="Times New Roman" w:cs="Times New Roman"/>
          <w:sz w:val="14"/>
        </w:rPr>
        <w:t xml:space="preserve"> gay bar, 1000 queer activists marched behind a banner which read ‘Bash back’. The tactics of Queer Nation New York were emulated by other Queer Nation groups across North America. In Britain queer activists set up Outrage and </w:t>
      </w:r>
      <w:proofErr w:type="spellStart"/>
      <w:r w:rsidRPr="000C62C2">
        <w:rPr>
          <w:rFonts w:ascii="Times New Roman" w:hAnsi="Times New Roman" w:cs="Times New Roman"/>
          <w:sz w:val="14"/>
        </w:rPr>
        <w:t>organised</w:t>
      </w:r>
      <w:proofErr w:type="spellEnd"/>
      <w:r w:rsidRPr="000C62C2">
        <w:rPr>
          <w:rFonts w:ascii="Times New Roman" w:hAnsi="Times New Roman" w:cs="Times New Roman"/>
          <w:sz w:val="14"/>
        </w:rPr>
        <w:t xml:space="preserve"> stunts like the ‘kiss-in’ at Piccadilly Circus and a ‘queer march’ on Downing Street.  But </w:t>
      </w:r>
      <w:r w:rsidRPr="000C62C2">
        <w:rPr>
          <w:rStyle w:val="StyleUnderline"/>
          <w:rFonts w:cs="Times New Roman"/>
        </w:rPr>
        <w:t>behind the confrontational tactics of queer activists lies a pessimism and fatalism that is as reactionary in its consequences as the search for respectability that they re</w:t>
      </w:r>
      <w:r w:rsidRPr="000C62C2">
        <w:rPr>
          <w:rFonts w:ascii="Times New Roman" w:hAnsi="Times New Roman" w:cs="Times New Roman"/>
          <w:sz w:val="14"/>
        </w:rPr>
        <w:t xml:space="preserve">ject. Frustrated by the lack of advance for any rights, </w:t>
      </w:r>
      <w:r w:rsidRPr="000C62C2">
        <w:rPr>
          <w:rStyle w:val="StyleUnderline"/>
          <w:rFonts w:cs="Times New Roman"/>
        </w:rPr>
        <w:t>advocates of queer</w:t>
      </w:r>
      <w:r w:rsidRPr="000C62C2">
        <w:rPr>
          <w:rFonts w:ascii="Times New Roman" w:hAnsi="Times New Roman" w:cs="Times New Roman"/>
          <w:sz w:val="14"/>
        </w:rPr>
        <w:t xml:space="preserve"> simply </w:t>
      </w:r>
      <w:r w:rsidRPr="000C62C2">
        <w:rPr>
          <w:rStyle w:val="StyleUnderline"/>
          <w:rFonts w:cs="Times New Roman"/>
        </w:rPr>
        <w:t>make a virtue of their oppression</w:t>
      </w:r>
      <w:r w:rsidRPr="000C62C2">
        <w:rPr>
          <w:rFonts w:ascii="Times New Roman" w:hAnsi="Times New Roman" w:cs="Times New Roman"/>
          <w:sz w:val="14"/>
        </w:rPr>
        <w:t xml:space="preserve">. ‘Queer’, writes Richard </w:t>
      </w:r>
      <w:proofErr w:type="gramStart"/>
      <w:r w:rsidRPr="000C62C2">
        <w:rPr>
          <w:rFonts w:ascii="Times New Roman" w:hAnsi="Times New Roman" w:cs="Times New Roman"/>
          <w:sz w:val="14"/>
        </w:rPr>
        <w:t>Smith,</w:t>
      </w:r>
      <w:proofErr w:type="gramEnd"/>
      <w:r w:rsidRPr="000C62C2">
        <w:rPr>
          <w:rFonts w:ascii="Times New Roman" w:hAnsi="Times New Roman" w:cs="Times New Roman"/>
          <w:sz w:val="14"/>
        </w:rPr>
        <w:t xml:space="preserve"> ‘is about </w:t>
      </w:r>
      <w:proofErr w:type="spellStart"/>
      <w:r w:rsidRPr="000C62C2">
        <w:rPr>
          <w:rFonts w:ascii="Times New Roman" w:hAnsi="Times New Roman" w:cs="Times New Roman"/>
          <w:sz w:val="14"/>
        </w:rPr>
        <w:t>recognising</w:t>
      </w:r>
      <w:proofErr w:type="spellEnd"/>
      <w:r w:rsidRPr="000C62C2">
        <w:rPr>
          <w:rFonts w:ascii="Times New Roman" w:hAnsi="Times New Roman" w:cs="Times New Roman"/>
          <w:sz w:val="14"/>
        </w:rPr>
        <w:t xml:space="preserve"> how different we are from straights’ (Gay Times, May 1992). </w:t>
      </w:r>
      <w:r w:rsidRPr="000C62C2">
        <w:rPr>
          <w:rStyle w:val="StyleUnderline"/>
          <w:rFonts w:cs="Times New Roman"/>
        </w:rPr>
        <w:t>Accepting oppression as inevitable, queers make the best of it by insisting that they don’t want acceptance</w:t>
      </w:r>
      <w:r w:rsidRPr="000C62C2">
        <w:rPr>
          <w:rFonts w:ascii="Times New Roman" w:hAnsi="Times New Roman" w:cs="Times New Roman"/>
          <w:sz w:val="14"/>
        </w:rPr>
        <w:t xml:space="preserve">. </w:t>
      </w:r>
      <w:r w:rsidRPr="000C62C2">
        <w:rPr>
          <w:rStyle w:val="StyleUnderline"/>
          <w:rFonts w:cs="Times New Roman"/>
        </w:rPr>
        <w:t>The queer insistence on difference</w:t>
      </w:r>
      <w:r w:rsidRPr="000C62C2">
        <w:rPr>
          <w:rFonts w:ascii="Times New Roman" w:hAnsi="Times New Roman" w:cs="Times New Roman"/>
          <w:sz w:val="14"/>
        </w:rPr>
        <w:t xml:space="preserve"> is no radical assertion of gay rights, but </w:t>
      </w:r>
      <w:r w:rsidRPr="000C62C2">
        <w:rPr>
          <w:rStyle w:val="StyleUnderline"/>
          <w:rFonts w:cs="Times New Roman"/>
        </w:rPr>
        <w:t>mirrors traditional right-wing arguments that social differences are</w:t>
      </w:r>
      <w:r w:rsidRPr="000C62C2">
        <w:rPr>
          <w:rFonts w:ascii="Times New Roman" w:hAnsi="Times New Roman" w:cs="Times New Roman"/>
          <w:sz w:val="14"/>
        </w:rPr>
        <w:t xml:space="preserve"> as </w:t>
      </w:r>
      <w:r w:rsidRPr="000C62C2">
        <w:rPr>
          <w:rStyle w:val="StyleUnderline"/>
          <w:rFonts w:cs="Times New Roman"/>
        </w:rPr>
        <w:t>inevitable</w:t>
      </w:r>
      <w:r w:rsidRPr="000C62C2">
        <w:rPr>
          <w:rFonts w:ascii="Times New Roman" w:hAnsi="Times New Roman" w:cs="Times New Roman"/>
          <w:sz w:val="14"/>
        </w:rPr>
        <w:t xml:space="preserve"> as the natural ones we are born with.  In the absence of any broader strategy to challenge oppression, </w:t>
      </w:r>
      <w:r w:rsidRPr="000C62C2">
        <w:rPr>
          <w:rStyle w:val="StyleUnderline"/>
          <w:rFonts w:cs="Times New Roman"/>
        </w:rPr>
        <w:t>queer tactics</w:t>
      </w:r>
      <w:r w:rsidRPr="000C62C2">
        <w:rPr>
          <w:rFonts w:ascii="Times New Roman" w:hAnsi="Times New Roman" w:cs="Times New Roman"/>
          <w:sz w:val="14"/>
        </w:rPr>
        <w:t xml:space="preserve"> serve only to </w:t>
      </w:r>
      <w:r w:rsidRPr="000C62C2">
        <w:rPr>
          <w:rStyle w:val="StyleUnderline"/>
          <w:rFonts w:cs="Times New Roman"/>
        </w:rPr>
        <w:t>raise hostility and further isolate lesbians and gays</w:t>
      </w:r>
      <w:r w:rsidRPr="000C62C2">
        <w:rPr>
          <w:rFonts w:ascii="Times New Roman" w:hAnsi="Times New Roman" w:cs="Times New Roman"/>
          <w:sz w:val="14"/>
        </w:rPr>
        <w:t xml:space="preserve">. Confronting straights in a bar is all very well in Greenwich Village or San Francisco; in Arkansas or Arizona it is a tactic that is likely to end up with you in the morgue…  The advocates of queer appropriate the most problematic aspects of gay politics while ditching its positive elements. The gay movement based its strategy on ‘coming out’ — the idea was that by making themselves visible, lesbians and gay men could challenge oppression. </w:t>
      </w:r>
      <w:r w:rsidRPr="000C62C2">
        <w:rPr>
          <w:rStyle w:val="StyleUnderline"/>
          <w:rFonts w:cs="Times New Roman"/>
        </w:rPr>
        <w:t xml:space="preserve">Queer politics simply </w:t>
      </w:r>
      <w:proofErr w:type="spellStart"/>
      <w:r w:rsidRPr="000C62C2">
        <w:rPr>
          <w:rStyle w:val="StyleUnderline"/>
          <w:rFonts w:cs="Times New Roman"/>
        </w:rPr>
        <w:t>reforges</w:t>
      </w:r>
      <w:proofErr w:type="spellEnd"/>
      <w:r w:rsidRPr="000C62C2">
        <w:rPr>
          <w:rStyle w:val="StyleUnderline"/>
          <w:rFonts w:cs="Times New Roman"/>
        </w:rPr>
        <w:t xml:space="preserve"> the ‘coming out’ strategy in a more confrontational fashion.</w:t>
      </w:r>
      <w:r w:rsidRPr="000C62C2">
        <w:rPr>
          <w:rFonts w:ascii="Times New Roman" w:hAnsi="Times New Roman" w:cs="Times New Roman"/>
          <w:sz w:val="14"/>
        </w:rPr>
        <w:t xml:space="preserve"> But while the gay movement, initially at least, sought to locate the fight against oppression as part of a larger social struggle, </w:t>
      </w:r>
      <w:r w:rsidRPr="000C62C2">
        <w:rPr>
          <w:rStyle w:val="StyleUnderline"/>
          <w:rFonts w:cs="Times New Roman"/>
        </w:rPr>
        <w:t>the advocates of queer express a despair born out of the failure of that struggle.</w:t>
      </w:r>
      <w:r w:rsidRPr="000C62C2">
        <w:rPr>
          <w:rFonts w:ascii="Times New Roman" w:hAnsi="Times New Roman" w:cs="Times New Roman"/>
          <w:sz w:val="14"/>
        </w:rPr>
        <w:t xml:space="preserve"> The queer assertion of ‘difference’ is an admission that there is no possibility of a common struggle with other groups in society. </w:t>
      </w:r>
      <w:r w:rsidRPr="000C62C2">
        <w:rPr>
          <w:rStyle w:val="StyleUnderline"/>
          <w:rFonts w:cs="Times New Roman"/>
        </w:rPr>
        <w:t>Disenchantment with social change has meant that queer politics has increasingly turned to cultural struggle as a strategy for liberation</w:t>
      </w:r>
      <w:r w:rsidRPr="000C62C2">
        <w:rPr>
          <w:rFonts w:ascii="Times New Roman" w:hAnsi="Times New Roman" w:cs="Times New Roman"/>
          <w:sz w:val="14"/>
        </w:rPr>
        <w:t>. ‘</w:t>
      </w:r>
      <w:r w:rsidRPr="000C62C2">
        <w:rPr>
          <w:rStyle w:val="StyleUnderline"/>
          <w:rFonts w:cs="Times New Roman"/>
        </w:rPr>
        <w:t>Culture’</w:t>
      </w:r>
      <w:r w:rsidRPr="000C62C2">
        <w:rPr>
          <w:rFonts w:ascii="Times New Roman" w:hAnsi="Times New Roman" w:cs="Times New Roman"/>
          <w:sz w:val="14"/>
        </w:rPr>
        <w:t xml:space="preserve">, writes queer theorist Paul </w:t>
      </w:r>
      <w:proofErr w:type="spellStart"/>
      <w:r w:rsidRPr="000C62C2">
        <w:rPr>
          <w:rFonts w:ascii="Times New Roman" w:hAnsi="Times New Roman" w:cs="Times New Roman"/>
          <w:sz w:val="14"/>
        </w:rPr>
        <w:t>Burston</w:t>
      </w:r>
      <w:proofErr w:type="spellEnd"/>
      <w:r w:rsidRPr="000C62C2">
        <w:rPr>
          <w:rFonts w:ascii="Times New Roman" w:hAnsi="Times New Roman" w:cs="Times New Roman"/>
          <w:sz w:val="14"/>
        </w:rPr>
        <w:t>, ‘</w:t>
      </w:r>
      <w:proofErr w:type="gramStart"/>
      <w:r w:rsidRPr="000C62C2">
        <w:rPr>
          <w:rStyle w:val="StyleUnderline"/>
          <w:rFonts w:cs="Times New Roman"/>
        </w:rPr>
        <w:t>becomes</w:t>
      </w:r>
      <w:proofErr w:type="gramEnd"/>
      <w:r w:rsidRPr="000C62C2">
        <w:rPr>
          <w:rStyle w:val="StyleUnderline"/>
          <w:rFonts w:cs="Times New Roman"/>
        </w:rPr>
        <w:t xml:space="preserve"> both the object of study and the site of political critique’</w:t>
      </w:r>
      <w:r w:rsidRPr="000C62C2">
        <w:rPr>
          <w:rFonts w:ascii="Times New Roman" w:hAnsi="Times New Roman" w:cs="Times New Roman"/>
          <w:sz w:val="14"/>
        </w:rPr>
        <w:t xml:space="preserve"> (Modern Review, October-November 1992). Queer theory for </w:t>
      </w:r>
      <w:proofErr w:type="spellStart"/>
      <w:r w:rsidRPr="000C62C2">
        <w:rPr>
          <w:rFonts w:ascii="Times New Roman" w:hAnsi="Times New Roman" w:cs="Times New Roman"/>
          <w:sz w:val="14"/>
        </w:rPr>
        <w:t>Burston</w:t>
      </w:r>
      <w:proofErr w:type="spellEnd"/>
      <w:r w:rsidRPr="000C62C2">
        <w:rPr>
          <w:rFonts w:ascii="Times New Roman" w:hAnsi="Times New Roman" w:cs="Times New Roman"/>
          <w:sz w:val="14"/>
        </w:rPr>
        <w:t xml:space="preserve"> ‘concerns itself with the ways in which cultural texts (books, plays, films, television, pop music, etc.) help to shape sexuality. </w:t>
      </w:r>
      <w:r w:rsidRPr="000C62C2">
        <w:rPr>
          <w:rStyle w:val="StyleUnderline"/>
          <w:rFonts w:cs="Times New Roman"/>
        </w:rPr>
        <w:t>While queer-bashers take to the streets</w:t>
      </w:r>
      <w:r w:rsidRPr="000C62C2">
        <w:rPr>
          <w:rFonts w:ascii="Times New Roman" w:hAnsi="Times New Roman" w:cs="Times New Roman"/>
          <w:sz w:val="14"/>
        </w:rPr>
        <w:t xml:space="preserve"> in increasing numbers, </w:t>
      </w:r>
      <w:r w:rsidRPr="000C62C2">
        <w:rPr>
          <w:rStyle w:val="StyleUnderline"/>
          <w:rFonts w:cs="Times New Roman"/>
        </w:rPr>
        <w:t xml:space="preserve">queer theorists take to their armchairs to ‘deconstruct’ </w:t>
      </w:r>
      <w:proofErr w:type="spellStart"/>
      <w:r w:rsidRPr="000C62C2">
        <w:rPr>
          <w:rStyle w:val="StyleUnderline"/>
          <w:rFonts w:cs="Times New Roman"/>
        </w:rPr>
        <w:t>Eastenders</w:t>
      </w:r>
      <w:proofErr w:type="spellEnd"/>
      <w:r w:rsidRPr="000C62C2">
        <w:rPr>
          <w:rStyle w:val="StyleUnderline"/>
          <w:rFonts w:cs="Times New Roman"/>
        </w:rPr>
        <w:t xml:space="preserve"> and ‘undress’ Madonna</w:t>
      </w:r>
      <w:r w:rsidRPr="000C62C2">
        <w:rPr>
          <w:rFonts w:ascii="Times New Roman" w:hAnsi="Times New Roman" w:cs="Times New Roman"/>
          <w:sz w:val="14"/>
        </w:rPr>
        <w:t>. Despite its image of militancy and activism, queer is more removed from the real world than was much of the lesbian and gay movement.  </w:t>
      </w:r>
      <w:r w:rsidRPr="000C62C2">
        <w:rPr>
          <w:rStyle w:val="StyleUnderline"/>
          <w:rFonts w:cs="Times New Roman"/>
        </w:rPr>
        <w:t>The queer hostility</w:t>
      </w:r>
      <w:r w:rsidRPr="000C62C2">
        <w:rPr>
          <w:rFonts w:ascii="Times New Roman" w:hAnsi="Times New Roman" w:cs="Times New Roman"/>
          <w:sz w:val="14"/>
        </w:rPr>
        <w:t xml:space="preserve"> to the lesbian and gay movement </w:t>
      </w:r>
      <w:r w:rsidRPr="000C62C2">
        <w:rPr>
          <w:rStyle w:val="StyleUnderline"/>
          <w:rFonts w:cs="Times New Roman"/>
        </w:rPr>
        <w:t xml:space="preserve">comes not from an aversion to its politics, but from frustration at its failure. </w:t>
      </w:r>
      <w:r w:rsidRPr="000C62C2">
        <w:rPr>
          <w:rFonts w:ascii="Times New Roman" w:hAnsi="Times New Roman" w:cs="Times New Roman"/>
          <w:sz w:val="14"/>
        </w:rPr>
        <w:t xml:space="preserve">As a result, when queer activists demand to ‘bash back’, their targets are just as likely to be other gays as anyone else. </w:t>
      </w:r>
      <w:proofErr w:type="gramStart"/>
      <w:r w:rsidRPr="000C62C2">
        <w:rPr>
          <w:rStyle w:val="StyleUnderline"/>
          <w:rFonts w:cs="Times New Roman"/>
        </w:rPr>
        <w:t xml:space="preserve">Hence the queer tactic of ‘outing’ </w:t>
      </w:r>
      <w:r w:rsidRPr="000C62C2">
        <w:rPr>
          <w:rFonts w:ascii="Times New Roman" w:hAnsi="Times New Roman" w:cs="Times New Roman"/>
          <w:sz w:val="14"/>
        </w:rPr>
        <w:t>— threatening to expose closeted gay politicians and public figures.</w:t>
      </w:r>
      <w:proofErr w:type="gramEnd"/>
      <w:r w:rsidRPr="000C62C2">
        <w:rPr>
          <w:rFonts w:ascii="Times New Roman" w:hAnsi="Times New Roman" w:cs="Times New Roman"/>
          <w:sz w:val="14"/>
        </w:rPr>
        <w:t xml:space="preserve"> </w:t>
      </w:r>
      <w:r w:rsidRPr="000C62C2">
        <w:rPr>
          <w:rStyle w:val="StyleUnderline"/>
          <w:rFonts w:cs="Times New Roman"/>
        </w:rPr>
        <w:t>Elements of the queer movement have taken this political strategy to its logical conclusion</w:t>
      </w:r>
      <w:r w:rsidRPr="000C62C2">
        <w:rPr>
          <w:rFonts w:ascii="Times New Roman" w:hAnsi="Times New Roman" w:cs="Times New Roman"/>
          <w:sz w:val="14"/>
        </w:rPr>
        <w:t xml:space="preserve">. ‘We will not tolerate any form of lesbian and gay philosophy’ claimed the Toronto queer magazine </w:t>
      </w:r>
      <w:proofErr w:type="spellStart"/>
      <w:r w:rsidRPr="000C62C2">
        <w:rPr>
          <w:rFonts w:ascii="Times New Roman" w:hAnsi="Times New Roman" w:cs="Times New Roman"/>
          <w:sz w:val="14"/>
        </w:rPr>
        <w:t>Bimbox</w:t>
      </w:r>
      <w:proofErr w:type="spellEnd"/>
      <w:r w:rsidRPr="000C62C2">
        <w:rPr>
          <w:rFonts w:ascii="Times New Roman" w:hAnsi="Times New Roman" w:cs="Times New Roman"/>
          <w:sz w:val="14"/>
        </w:rPr>
        <w:t xml:space="preserve"> last year. ‘We will not tolerate their voluntary assimilation into heterosexual culture… if we see lesbians and gays being assaulted on the streets, we will join in’. Queers here join hands with queer- bashers in a common assault on lesbians and gays. </w:t>
      </w:r>
      <w:r w:rsidRPr="000C62C2">
        <w:rPr>
          <w:rStyle w:val="StyleUnderline"/>
          <w:rFonts w:cs="Times New Roman"/>
        </w:rPr>
        <w:t>Lacking a vision of the possibility of changing society as a whole, the assumption of queer politics is that equality is simply aping ‘white, heterosexual values’</w:t>
      </w:r>
      <w:r w:rsidRPr="000C62C2">
        <w:rPr>
          <w:rFonts w:ascii="Times New Roman" w:hAnsi="Times New Roman" w:cs="Times New Roman"/>
          <w:sz w:val="14"/>
        </w:rPr>
        <w:t xml:space="preserve">. Equality, for queers, is itself a form of oppression. </w:t>
      </w:r>
      <w:r w:rsidRPr="000C62C2">
        <w:rPr>
          <w:rStyle w:val="StyleUnderline"/>
          <w:rFonts w:cs="Times New Roman"/>
        </w:rPr>
        <w:t xml:space="preserve">A movement which promises </w:t>
      </w:r>
      <w:proofErr w:type="gramStart"/>
      <w:r w:rsidRPr="000C62C2">
        <w:rPr>
          <w:rStyle w:val="StyleUnderline"/>
          <w:rFonts w:cs="Times New Roman"/>
        </w:rPr>
        <w:t>radicalism,</w:t>
      </w:r>
      <w:proofErr w:type="gramEnd"/>
      <w:r w:rsidRPr="000C62C2">
        <w:rPr>
          <w:rStyle w:val="StyleUnderline"/>
          <w:rFonts w:cs="Times New Roman"/>
        </w:rPr>
        <w:t xml:space="preserve"> ends up by proclaiming the most reactionary message of al</w:t>
      </w:r>
      <w:r w:rsidRPr="000C62C2">
        <w:rPr>
          <w:rFonts w:ascii="Times New Roman" w:hAnsi="Times New Roman" w:cs="Times New Roman"/>
          <w:sz w:val="14"/>
        </w:rPr>
        <w:t>l — that there is nothing that can unite people, whether straight or gay, in a common struggle for sexual and social equality.</w:t>
      </w:r>
    </w:p>
    <w:p w:rsidR="00544FE9" w:rsidRPr="000C62C2" w:rsidRDefault="00544FE9" w:rsidP="00544FE9">
      <w:pPr>
        <w:rPr>
          <w:rFonts w:ascii="Times New Roman" w:hAnsi="Times New Roman" w:cs="Times New Roman"/>
        </w:rPr>
      </w:pPr>
    </w:p>
    <w:p w:rsidR="00FB0E1B" w:rsidRPr="000C62C2" w:rsidRDefault="00ED4AEA" w:rsidP="00FB0E1B">
      <w:pPr>
        <w:pStyle w:val="Heading3"/>
        <w:rPr>
          <w:rFonts w:cs="Times New Roman"/>
        </w:rPr>
      </w:pPr>
      <w:r w:rsidRPr="000C62C2">
        <w:rPr>
          <w:rFonts w:cs="Times New Roman"/>
        </w:rPr>
        <w:t>A/T Pedagogy - Heteronormativity</w:t>
      </w:r>
    </w:p>
    <w:p w:rsidR="00254666" w:rsidRPr="000C62C2" w:rsidRDefault="00254666" w:rsidP="005C1B83">
      <w:pPr>
        <w:pStyle w:val="Heading4"/>
        <w:rPr>
          <w:sz w:val="28"/>
        </w:rPr>
      </w:pPr>
      <w:r w:rsidRPr="000C62C2">
        <w:rPr>
          <w:sz w:val="28"/>
        </w:rPr>
        <w:t>Queer theory rejects attempts at productive political solutions --- that locks in the status quo --- only our framework provides the political skills necessary to actualize a future without heteronormativity</w:t>
      </w:r>
    </w:p>
    <w:p w:rsidR="00254666" w:rsidRPr="000C62C2" w:rsidRDefault="00254666" w:rsidP="00254666">
      <w:pPr>
        <w:rPr>
          <w:rStyle w:val="Style13ptBold"/>
        </w:rPr>
      </w:pPr>
      <w:r w:rsidRPr="000C62C2">
        <w:rPr>
          <w:rStyle w:val="Style13ptBold"/>
        </w:rPr>
        <w:t xml:space="preserve">Hall 6 </w:t>
      </w:r>
    </w:p>
    <w:p w:rsidR="00254666" w:rsidRPr="000C62C2" w:rsidRDefault="00254666" w:rsidP="00254666">
      <w:pPr>
        <w:rPr>
          <w:rFonts w:ascii="Times New Roman" w:hAnsi="Times New Roman" w:cs="Times New Roman"/>
        </w:rPr>
      </w:pPr>
      <w:r w:rsidRPr="000C62C2">
        <w:rPr>
          <w:rFonts w:ascii="Times New Roman" w:hAnsi="Times New Roman" w:cs="Times New Roman"/>
        </w:rPr>
        <w:t>PF ENGLISH – WEST VIRGINIA, 9/15/2006</w:t>
      </w:r>
    </w:p>
    <w:p w:rsidR="00254666" w:rsidRPr="000C62C2" w:rsidRDefault="00254666" w:rsidP="00254666">
      <w:pPr>
        <w:rPr>
          <w:rFonts w:ascii="Times New Roman" w:hAnsi="Times New Roman" w:cs="Times New Roman"/>
        </w:rPr>
      </w:pPr>
      <w:r w:rsidRPr="000C62C2">
        <w:rPr>
          <w:rFonts w:ascii="Times New Roman" w:hAnsi="Times New Roman" w:cs="Times New Roman"/>
        </w:rPr>
        <w:t>[DONALD E., CHRONICLE OF HIGHER EDUCATION, “IMAGINING QUEER STUDIES OUT OF THE DOLDRUMS”]</w:t>
      </w:r>
    </w:p>
    <w:p w:rsidR="00254666" w:rsidRPr="000C62C2" w:rsidRDefault="00254666" w:rsidP="00254666">
      <w:pPr>
        <w:pStyle w:val="cardtext"/>
        <w:ind w:left="0"/>
        <w:rPr>
          <w:rStyle w:val="StyleUnderline"/>
          <w:rFonts w:cs="Times New Roman"/>
        </w:rPr>
      </w:pPr>
      <w:r w:rsidRPr="000C62C2">
        <w:rPr>
          <w:rFonts w:ascii="Times New Roman" w:hAnsi="Times New Roman" w:cs="Times New Roman"/>
          <w:sz w:val="14"/>
        </w:rPr>
        <w:t xml:space="preserve">Indeed, </w:t>
      </w:r>
      <w:r w:rsidRPr="000C62C2">
        <w:rPr>
          <w:rStyle w:val="StyleUnderline"/>
          <w:rFonts w:cs="Times New Roman"/>
        </w:rPr>
        <w:t>much of the early energy in queer studies generally derived from the sense of being asked, and being willing, to commit one's self to an important, realizable, and exhilarating cause. Unfortunately some recent theoretical work is not helpful. Especially deflating is</w:t>
      </w:r>
      <w:r w:rsidRPr="000C62C2">
        <w:rPr>
          <w:rFonts w:ascii="Times New Roman" w:hAnsi="Times New Roman" w:cs="Times New Roman"/>
          <w:sz w:val="14"/>
        </w:rPr>
        <w:t xml:space="preserve"> Lee </w:t>
      </w:r>
      <w:r w:rsidRPr="000C62C2">
        <w:rPr>
          <w:rStyle w:val="StyleUnderline"/>
          <w:rFonts w:cs="Times New Roman"/>
        </w:rPr>
        <w:t xml:space="preserve">Edelman's much-discussed </w:t>
      </w:r>
      <w:proofErr w:type="spellStart"/>
      <w:r w:rsidRPr="000C62C2">
        <w:rPr>
          <w:rStyle w:val="StyleUnderline"/>
          <w:rFonts w:cs="Times New Roman"/>
        </w:rPr>
        <w:t>antipolitical</w:t>
      </w:r>
      <w:proofErr w:type="spellEnd"/>
      <w:r w:rsidRPr="000C62C2">
        <w:rPr>
          <w:rStyle w:val="StyleUnderline"/>
          <w:rFonts w:cs="Times New Roman"/>
        </w:rPr>
        <w:t xml:space="preserve"> polemic </w:t>
      </w:r>
      <w:r w:rsidRPr="000C62C2">
        <w:rPr>
          <w:rFonts w:ascii="Times New Roman" w:hAnsi="Times New Roman" w:cs="Times New Roman"/>
          <w:sz w:val="14"/>
        </w:rPr>
        <w:t xml:space="preserve">from 2004, </w:t>
      </w:r>
      <w:r w:rsidRPr="000C62C2">
        <w:rPr>
          <w:rStyle w:val="StyleUnderline"/>
          <w:rFonts w:cs="Times New Roman"/>
        </w:rPr>
        <w:t xml:space="preserve">No Future: Queer Theory and the Death Drive, which is actually a symptom and reinforcement of the very problem of general </w:t>
      </w:r>
      <w:r w:rsidRPr="000C62C2">
        <w:rPr>
          <w:rStyle w:val="Emphasis"/>
          <w:rFonts w:cs="Times New Roman"/>
        </w:rPr>
        <w:t>political passivity</w:t>
      </w:r>
      <w:r w:rsidRPr="000C62C2">
        <w:rPr>
          <w:rFonts w:ascii="Times New Roman" w:hAnsi="Times New Roman" w:cs="Times New Roman"/>
          <w:sz w:val="14"/>
        </w:rPr>
        <w:t xml:space="preserve"> that </w:t>
      </w:r>
      <w:r w:rsidRPr="000C62C2">
        <w:rPr>
          <w:rStyle w:val="StyleUnderline"/>
          <w:rFonts w:cs="Times New Roman"/>
        </w:rPr>
        <w:t>I'm discussing</w:t>
      </w:r>
      <w:r w:rsidRPr="000C62C2">
        <w:rPr>
          <w:rFonts w:ascii="Times New Roman" w:hAnsi="Times New Roman" w:cs="Times New Roman"/>
          <w:sz w:val="14"/>
        </w:rPr>
        <w:t xml:space="preserve"> here</w:t>
      </w:r>
      <w:r w:rsidRPr="000C62C2">
        <w:rPr>
          <w:rStyle w:val="StyleUnderline"/>
          <w:rFonts w:cs="Times New Roman"/>
        </w:rPr>
        <w:t xml:space="preserve">. Edelman uses Lacanian theory to argue that queers should repudiate the "oppressively political" and abandon any claim to a </w:t>
      </w:r>
      <w:r w:rsidRPr="000C62C2">
        <w:rPr>
          <w:rStyle w:val="Emphasis"/>
          <w:rFonts w:cs="Times New Roman"/>
        </w:rPr>
        <w:t>"viable political future."¶</w:t>
      </w:r>
      <w:r w:rsidRPr="000C62C2">
        <w:rPr>
          <w:rFonts w:ascii="Times New Roman" w:hAnsi="Times New Roman" w:cs="Times New Roman"/>
          <w:b/>
          <w:u w:val="single"/>
        </w:rPr>
        <w:t xml:space="preserve"> </w:t>
      </w:r>
      <w:r w:rsidRPr="000C62C2">
        <w:rPr>
          <w:rStyle w:val="StyleUnderline"/>
          <w:rFonts w:cs="Times New Roman"/>
        </w:rPr>
        <w:t>But the question remains</w:t>
      </w:r>
      <w:r w:rsidRPr="000C62C2">
        <w:rPr>
          <w:rFonts w:ascii="Times New Roman" w:hAnsi="Times New Roman" w:cs="Times New Roman"/>
          <w:sz w:val="14"/>
        </w:rPr>
        <w:t xml:space="preserve"> as to </w:t>
      </w:r>
      <w:r w:rsidRPr="000C62C2">
        <w:rPr>
          <w:rStyle w:val="StyleUnderline"/>
          <w:rFonts w:cs="Times New Roman"/>
        </w:rPr>
        <w:t xml:space="preserve">how best to rekindle not only intellectual intensity in the classroom, but also an excitement about a dramatically </w:t>
      </w:r>
      <w:r w:rsidRPr="000C62C2">
        <w:rPr>
          <w:rStyle w:val="Emphasis"/>
          <w:rFonts w:cs="Times New Roman"/>
        </w:rPr>
        <w:t>different future that might</w:t>
      </w:r>
      <w:r w:rsidRPr="000C62C2">
        <w:rPr>
          <w:rStyle w:val="StyleUnderline"/>
          <w:rFonts w:cs="Times New Roman"/>
        </w:rPr>
        <w:t xml:space="preserve"> even </w:t>
      </w:r>
      <w:r w:rsidRPr="000C62C2">
        <w:rPr>
          <w:rStyle w:val="Emphasis"/>
          <w:rFonts w:cs="Times New Roman"/>
        </w:rPr>
        <w:t>motivate students to engage in</w:t>
      </w:r>
      <w:r w:rsidRPr="000C62C2">
        <w:rPr>
          <w:rStyle w:val="StyleUnderline"/>
          <w:rFonts w:cs="Times New Roman"/>
        </w:rPr>
        <w:t xml:space="preserve"> the hard work of </w:t>
      </w:r>
      <w:r w:rsidRPr="000C62C2">
        <w:rPr>
          <w:rStyle w:val="Emphasis"/>
          <w:rFonts w:cs="Times New Roman"/>
        </w:rPr>
        <w:t>collective action</w:t>
      </w:r>
      <w:r w:rsidRPr="000C62C2">
        <w:rPr>
          <w:rStyle w:val="StyleUnderline"/>
          <w:rFonts w:cs="Times New Roman"/>
        </w:rPr>
        <w:t xml:space="preserve"> and sustained response long after they leave the university. Fundamental not only to "identity politics," but to all critical-thinking-based pedagogy is the belief that students, whatever their political orientation, should become engaged citizens in the world, not passive consumers who simply accept the status quo.</w:t>
      </w:r>
      <w:r w:rsidRPr="000C62C2">
        <w:rPr>
          <w:rFonts w:ascii="Times New Roman" w:hAnsi="Times New Roman" w:cs="Times New Roman"/>
          <w:sz w:val="14"/>
        </w:rPr>
        <w:t>¶</w:t>
      </w:r>
      <w:r w:rsidRPr="000C62C2">
        <w:rPr>
          <w:rFonts w:ascii="Times New Roman" w:hAnsi="Times New Roman" w:cs="Times New Roman"/>
          <w:u w:val="single"/>
        </w:rPr>
        <w:t xml:space="preserve"> </w:t>
      </w:r>
      <w:r w:rsidRPr="000C62C2">
        <w:rPr>
          <w:rFonts w:ascii="Times New Roman" w:hAnsi="Times New Roman" w:cs="Times New Roman"/>
          <w:sz w:val="14"/>
        </w:rPr>
        <w:t xml:space="preserve">And </w:t>
      </w:r>
      <w:r w:rsidRPr="000C62C2">
        <w:rPr>
          <w:rStyle w:val="StyleUnderline"/>
          <w:rFonts w:cs="Times New Roman"/>
        </w:rPr>
        <w:t>what I have found works best in that regard is a return to an older model of consciousness-raising, based on dialogue and a sharing of lived experiences</w:t>
      </w:r>
      <w:r w:rsidRPr="000C62C2">
        <w:rPr>
          <w:rFonts w:ascii="Times New Roman" w:hAnsi="Times New Roman" w:cs="Times New Roman"/>
          <w:sz w:val="14"/>
        </w:rPr>
        <w:t xml:space="preserve"> (there are always students in class who have endured terrible hardships about which they are willing to speak), </w:t>
      </w:r>
      <w:r w:rsidRPr="000C62C2">
        <w:rPr>
          <w:rStyle w:val="StyleUnderline"/>
          <w:rFonts w:cs="Times New Roman"/>
        </w:rPr>
        <w:t xml:space="preserve">followed by exercises that ask students to imagine certain futures </w:t>
      </w:r>
      <w:r w:rsidRPr="000C62C2">
        <w:rPr>
          <w:rFonts w:ascii="Times New Roman" w:hAnsi="Times New Roman" w:cs="Times New Roman"/>
          <w:sz w:val="14"/>
        </w:rPr>
        <w:t xml:space="preserve">-- utopias, even -- </w:t>
      </w:r>
      <w:r w:rsidRPr="000C62C2">
        <w:rPr>
          <w:rStyle w:val="StyleUnderline"/>
          <w:rFonts w:cs="Times New Roman"/>
        </w:rPr>
        <w:t xml:space="preserve">that they would find </w:t>
      </w:r>
      <w:r w:rsidRPr="000C62C2">
        <w:rPr>
          <w:rStyle w:val="Emphasis"/>
          <w:rFonts w:cs="Times New Roman"/>
        </w:rPr>
        <w:t>worthy of fighting for</w:t>
      </w:r>
      <w:r w:rsidRPr="000C62C2">
        <w:rPr>
          <w:rStyle w:val="StyleUnderline"/>
          <w:rFonts w:cs="Times New Roman"/>
        </w:rPr>
        <w:t>. The diversity of what they come up with (Is sex work legalized? Does marriage become a wholly passé concept? What role does spirituality or religion play?) can lead to very dynamic conversations.</w:t>
      </w:r>
      <w:r w:rsidRPr="000C62C2">
        <w:rPr>
          <w:rFonts w:ascii="Times New Roman" w:hAnsi="Times New Roman" w:cs="Times New Roman"/>
          <w:sz w:val="14"/>
        </w:rPr>
        <w:t>¶</w:t>
      </w:r>
      <w:r w:rsidRPr="000C62C2">
        <w:rPr>
          <w:rFonts w:ascii="Times New Roman" w:hAnsi="Times New Roman" w:cs="Times New Roman"/>
          <w:u w:val="single"/>
        </w:rPr>
        <w:t xml:space="preserve"> </w:t>
      </w:r>
      <w:r w:rsidRPr="000C62C2">
        <w:rPr>
          <w:rStyle w:val="StyleUnderline"/>
          <w:rFonts w:cs="Times New Roman"/>
        </w:rPr>
        <w:t xml:space="preserve">Indeed, discussing their utopias allows them to begin to delineate the steps necessary to reach those states, looking backward in time to the successes of past social movements and forward to ones in which they might invest. It encourages students to think critically about how social change occurs, rather than to imagine vaguely that injustice </w:t>
      </w:r>
      <w:r w:rsidRPr="000C62C2">
        <w:rPr>
          <w:rStyle w:val="Emphasis"/>
          <w:rFonts w:cs="Times New Roman"/>
        </w:rPr>
        <w:t>somehow dissipates magically without</w:t>
      </w:r>
      <w:r w:rsidRPr="000C62C2">
        <w:rPr>
          <w:rStyle w:val="StyleUnderline"/>
          <w:rFonts w:cs="Times New Roman"/>
        </w:rPr>
        <w:t xml:space="preserve"> the </w:t>
      </w:r>
      <w:r w:rsidRPr="000C62C2">
        <w:rPr>
          <w:rStyle w:val="Emphasis"/>
          <w:rFonts w:cs="Times New Roman"/>
        </w:rPr>
        <w:t xml:space="preserve">hard work </w:t>
      </w:r>
      <w:r w:rsidRPr="000C62C2">
        <w:rPr>
          <w:rStyle w:val="StyleUnderline"/>
          <w:rFonts w:cs="Times New Roman"/>
        </w:rPr>
        <w:t>of individuals and groups' organizing. It urges them to juxtapose the present situation -- and whatever fuzzy sense they have of its basic acceptability -- with a concrete visualization of what they would prefer as a reigning paradigm</w:t>
      </w:r>
      <w:r w:rsidRPr="000C62C2">
        <w:rPr>
          <w:rFonts w:ascii="Times New Roman" w:hAnsi="Times New Roman" w:cs="Times New Roman"/>
          <w:sz w:val="14"/>
        </w:rPr>
        <w:t xml:space="preserve"> (or variety of paradigms).¶ Some, such as </w:t>
      </w:r>
      <w:r w:rsidRPr="000C62C2">
        <w:rPr>
          <w:rStyle w:val="StyleUnderline"/>
          <w:rFonts w:cs="Times New Roman"/>
        </w:rPr>
        <w:t xml:space="preserve">Edelman, would argue that such exercises lock us into variations of the "norm" as it currently stands (whatever we project will simply be a version of what already is), but consensus about a single place-holding utopia is never the goal. The wide variety of possible utopias, as they sometimes clash with and sometimes complement each other, leads to intellectual excitement, critical attachment, and even productive anger. </w:t>
      </w:r>
      <w:r w:rsidRPr="000C62C2">
        <w:rPr>
          <w:rStyle w:val="Emphasis"/>
          <w:rFonts w:cs="Times New Roman"/>
        </w:rPr>
        <w:t>I will take that energy any day over the stasis produced by a cynical refusal</w:t>
      </w:r>
      <w:r w:rsidRPr="000C62C2">
        <w:rPr>
          <w:rStyle w:val="StyleUnderline"/>
          <w:rFonts w:cs="Times New Roman"/>
        </w:rPr>
        <w:t xml:space="preserve"> even </w:t>
      </w:r>
      <w:r w:rsidRPr="000C62C2">
        <w:rPr>
          <w:rStyle w:val="Emphasis"/>
          <w:rFonts w:cs="Times New Roman"/>
        </w:rPr>
        <w:t>to imagine or invest in a future.¶</w:t>
      </w:r>
      <w:r w:rsidRPr="000C62C2">
        <w:rPr>
          <w:rFonts w:ascii="Times New Roman" w:hAnsi="Times New Roman" w:cs="Times New Roman"/>
          <w:b/>
          <w:u w:val="single"/>
        </w:rPr>
        <w:t xml:space="preserve"> </w:t>
      </w:r>
      <w:r w:rsidRPr="000C62C2">
        <w:rPr>
          <w:rFonts w:ascii="Times New Roman" w:hAnsi="Times New Roman" w:cs="Times New Roman"/>
          <w:sz w:val="14"/>
        </w:rPr>
        <w:t xml:space="preserve">Queer studies will never be what it was in the early 1990s. Today's context of ongoing oppression but token media and marketplace acceptance is very different. </w:t>
      </w:r>
      <w:r w:rsidRPr="000C62C2">
        <w:rPr>
          <w:rStyle w:val="StyleUnderline"/>
          <w:rFonts w:cs="Times New Roman"/>
        </w:rPr>
        <w:t>However, the doldrums of</w:t>
      </w:r>
      <w:r w:rsidRPr="000C62C2">
        <w:rPr>
          <w:rFonts w:ascii="Times New Roman" w:hAnsi="Times New Roman" w:cs="Times New Roman"/>
          <w:sz w:val="14"/>
        </w:rPr>
        <w:t xml:space="preserve"> the queer-studies classroom and </w:t>
      </w:r>
      <w:r w:rsidRPr="000C62C2">
        <w:rPr>
          <w:rStyle w:val="StyleUnderline"/>
          <w:rFonts w:cs="Times New Roman"/>
        </w:rPr>
        <w:t>queer studies</w:t>
      </w:r>
      <w:r w:rsidRPr="000C62C2">
        <w:rPr>
          <w:rFonts w:ascii="Times New Roman" w:hAnsi="Times New Roman" w:cs="Times New Roman"/>
          <w:sz w:val="14"/>
        </w:rPr>
        <w:t xml:space="preserve"> as a field </w:t>
      </w:r>
      <w:r w:rsidRPr="000C62C2">
        <w:rPr>
          <w:rStyle w:val="StyleUnderline"/>
          <w:rFonts w:cs="Times New Roman"/>
        </w:rPr>
        <w:t>can be challenged and the energy reignited. This means</w:t>
      </w:r>
      <w:r w:rsidRPr="000C62C2">
        <w:rPr>
          <w:rStyle w:val="Emphasis"/>
          <w:rFonts w:cs="Times New Roman"/>
        </w:rPr>
        <w:t xml:space="preserve"> resisting</w:t>
      </w:r>
      <w:r w:rsidRPr="000C62C2">
        <w:rPr>
          <w:rStyle w:val="StyleUnderline"/>
          <w:rFonts w:cs="Times New Roman"/>
        </w:rPr>
        <w:t xml:space="preserve"> the all-too-easy </w:t>
      </w:r>
      <w:r w:rsidRPr="000C62C2">
        <w:rPr>
          <w:rStyle w:val="Emphasis"/>
          <w:rFonts w:cs="Times New Roman"/>
        </w:rPr>
        <w:t>acceptance by students of the status quo</w:t>
      </w:r>
      <w:r w:rsidRPr="000C62C2">
        <w:rPr>
          <w:rStyle w:val="StyleUnderline"/>
          <w:rFonts w:cs="Times New Roman"/>
        </w:rPr>
        <w:t xml:space="preserve">; it means reminding them of the rhetorical and physical violence that continues to exist </w:t>
      </w:r>
      <w:r w:rsidRPr="000C62C2">
        <w:rPr>
          <w:rFonts w:ascii="Times New Roman" w:hAnsi="Times New Roman" w:cs="Times New Roman"/>
          <w:sz w:val="14"/>
        </w:rPr>
        <w:t xml:space="preserve">(but that is also uncomfortable to acknowledge and much easier simply to ignore or downplay); it means (for those of us working in queer studies) disrupting our own complacency that can result from being tenured, having successful writing and lecturing careers, and being able to afford a few comfortable lifestyle components. </w:t>
      </w:r>
      <w:r w:rsidRPr="000C62C2">
        <w:rPr>
          <w:rStyle w:val="StyleUnderline"/>
          <w:rFonts w:cs="Times New Roman"/>
        </w:rPr>
        <w:t>Queer studies will have a future only if it does the hard work of imagining possible futures and articulating ways to actually get us there.</w:t>
      </w:r>
    </w:p>
    <w:p w:rsidR="00254666" w:rsidRPr="000C62C2" w:rsidRDefault="00254666" w:rsidP="00254666">
      <w:pPr>
        <w:rPr>
          <w:rFonts w:ascii="Times New Roman" w:hAnsi="Times New Roman" w:cs="Times New Roman"/>
        </w:rPr>
      </w:pPr>
    </w:p>
    <w:p w:rsidR="00ED4AEA" w:rsidRPr="000C62C2" w:rsidRDefault="00ED4AEA" w:rsidP="00ED4AEA">
      <w:pPr>
        <w:pStyle w:val="Heading3"/>
        <w:rPr>
          <w:rFonts w:cs="Times New Roman"/>
        </w:rPr>
      </w:pPr>
      <w:r w:rsidRPr="000C62C2">
        <w:rPr>
          <w:rFonts w:cs="Times New Roman"/>
        </w:rPr>
        <w:t>A/T Content Warnings</w:t>
      </w:r>
    </w:p>
    <w:p w:rsidR="00ED4AEA" w:rsidRPr="000C62C2" w:rsidRDefault="00ED4AEA" w:rsidP="005C1B83">
      <w:pPr>
        <w:pStyle w:val="Heading4"/>
        <w:rPr>
          <w:sz w:val="28"/>
        </w:rPr>
      </w:pPr>
      <w:r w:rsidRPr="000C62C2">
        <w:rPr>
          <w:sz w:val="28"/>
        </w:rPr>
        <w:t xml:space="preserve">Attempts to shelter people in an academic environment fails, and is detrimental to the students’ development </w:t>
      </w:r>
    </w:p>
    <w:p w:rsidR="00ED4AEA" w:rsidRPr="000C62C2" w:rsidRDefault="00ED4AEA" w:rsidP="00ED4AEA">
      <w:pPr>
        <w:rPr>
          <w:rStyle w:val="StyleUnderline"/>
          <w:rFonts w:cs="Times New Roman"/>
          <w:u w:val="none"/>
        </w:rPr>
      </w:pPr>
      <w:proofErr w:type="spellStart"/>
      <w:r w:rsidRPr="000C62C2">
        <w:rPr>
          <w:rStyle w:val="Style13ptBold"/>
          <w:rFonts w:cs="Times New Roman"/>
          <w:sz w:val="28"/>
        </w:rPr>
        <w:t>Lukianoff</w:t>
      </w:r>
      <w:proofErr w:type="spellEnd"/>
      <w:r w:rsidRPr="000C62C2">
        <w:rPr>
          <w:rStyle w:val="Style13ptBold"/>
          <w:rFonts w:cs="Times New Roman"/>
          <w:sz w:val="28"/>
        </w:rPr>
        <w:t xml:space="preserve"> and </w:t>
      </w:r>
      <w:proofErr w:type="spellStart"/>
      <w:r w:rsidRPr="000C62C2">
        <w:rPr>
          <w:rStyle w:val="Style13ptBold"/>
          <w:rFonts w:cs="Times New Roman"/>
          <w:sz w:val="28"/>
        </w:rPr>
        <w:t>Haidt</w:t>
      </w:r>
      <w:proofErr w:type="spellEnd"/>
      <w:r w:rsidRPr="000C62C2">
        <w:rPr>
          <w:rStyle w:val="Style13ptBold"/>
          <w:rFonts w:cs="Times New Roman"/>
          <w:sz w:val="28"/>
        </w:rPr>
        <w:t xml:space="preserve"> 15</w:t>
      </w:r>
      <w:r w:rsidRPr="000C62C2">
        <w:rPr>
          <w:rStyle w:val="StyleUnderline"/>
          <w:rFonts w:cs="Times New Roman"/>
          <w:u w:val="none"/>
        </w:rPr>
        <w:t xml:space="preserve"> </w:t>
      </w:r>
      <w:r w:rsidRPr="000C62C2">
        <w:rPr>
          <w:rFonts w:ascii="Times New Roman" w:hAnsi="Times New Roman" w:cs="Times New Roman"/>
        </w:rPr>
        <w:t>(</w:t>
      </w:r>
      <w:r w:rsidRPr="000C62C2">
        <w:rPr>
          <w:rStyle w:val="StyleUnderline"/>
          <w:rFonts w:cs="Times New Roman"/>
          <w:u w:val="none"/>
        </w:rPr>
        <w:t xml:space="preserve">the </w:t>
      </w:r>
      <w:proofErr w:type="spellStart"/>
      <w:r w:rsidRPr="000C62C2">
        <w:rPr>
          <w:rStyle w:val="StyleUnderline"/>
          <w:rFonts w:cs="Times New Roman"/>
          <w:u w:val="none"/>
        </w:rPr>
        <w:t>presiden</w:t>
      </w:r>
      <w:proofErr w:type="spellEnd"/>
      <w:r w:rsidRPr="000C62C2">
        <w:rPr>
          <w:rStyle w:val="StyleUnderline"/>
          <w:rFonts w:cs="Times New Roman"/>
          <w:u w:val="none"/>
        </w:rPr>
        <w:t xml:space="preserve"> and CEO of the Foundation for Individual Rights in Education and the author of Unlearning Liberty</w:t>
      </w:r>
      <w:r w:rsidRPr="000C62C2">
        <w:rPr>
          <w:rFonts w:ascii="Times New Roman" w:hAnsi="Times New Roman" w:cs="Times New Roman"/>
        </w:rPr>
        <w:t xml:space="preserve">, </w:t>
      </w:r>
      <w:r w:rsidRPr="000C62C2">
        <w:rPr>
          <w:rStyle w:val="StyleUnderline"/>
          <w:rFonts w:cs="Times New Roman"/>
          <w:u w:val="none"/>
        </w:rPr>
        <w:t>a social psychologist and Thomas Cooley professor of ethical leadership at the NYU-Stern School of Business</w:t>
      </w:r>
      <w:r w:rsidRPr="000C62C2">
        <w:rPr>
          <w:rFonts w:ascii="Times New Roman" w:hAnsi="Times New Roman" w:cs="Times New Roman"/>
        </w:rPr>
        <w:t xml:space="preserve">, </w:t>
      </w:r>
      <w:r w:rsidRPr="000C62C2">
        <w:rPr>
          <w:rStyle w:val="StyleUnderline"/>
          <w:rFonts w:cs="Times New Roman"/>
          <w:u w:val="none"/>
        </w:rPr>
        <w:t>and writer of The Righteous Mind</w:t>
      </w:r>
      <w:r w:rsidRPr="000C62C2">
        <w:rPr>
          <w:rFonts w:ascii="Times New Roman" w:hAnsi="Times New Roman" w:cs="Times New Roman"/>
        </w:rPr>
        <w:t xml:space="preserve">: </w:t>
      </w:r>
      <w:r w:rsidRPr="000C62C2">
        <w:rPr>
          <w:rStyle w:val="StyleUnderline"/>
          <w:rFonts w:cs="Times New Roman"/>
          <w:u w:val="none"/>
        </w:rPr>
        <w:t>Why Good People Are Divided by Politics and Religion</w:t>
      </w:r>
      <w:r w:rsidRPr="000C62C2">
        <w:rPr>
          <w:rFonts w:ascii="Times New Roman" w:hAnsi="Times New Roman" w:cs="Times New Roman"/>
        </w:rPr>
        <w:t xml:space="preserve">, </w:t>
      </w:r>
      <w:r w:rsidRPr="000C62C2">
        <w:rPr>
          <w:rStyle w:val="StyleUnderline"/>
          <w:rFonts w:cs="Times New Roman"/>
          <w:u w:val="none"/>
        </w:rPr>
        <w:t>“The Coddling of the American Mind,” The Atlantic</w:t>
      </w:r>
      <w:r w:rsidRPr="000C62C2">
        <w:rPr>
          <w:rFonts w:ascii="Times New Roman" w:hAnsi="Times New Roman" w:cs="Times New Roman"/>
        </w:rPr>
        <w:t>, 09/15)</w:t>
      </w:r>
    </w:p>
    <w:p w:rsidR="00ED4AEA" w:rsidRPr="000C62C2" w:rsidRDefault="00ED4AEA" w:rsidP="00ED4AEA">
      <w:pPr>
        <w:rPr>
          <w:rStyle w:val="StyleUnderline"/>
          <w:rFonts w:cs="Times New Roman"/>
        </w:rPr>
      </w:pPr>
      <w:r w:rsidRPr="000C62C2">
        <w:rPr>
          <w:rStyle w:val="StyleUnderline"/>
          <w:rFonts w:cs="Times New Roman"/>
        </w:rPr>
        <w:t>Attempts to shield students from words</w:t>
      </w:r>
      <w:r w:rsidRPr="000C62C2">
        <w:rPr>
          <w:rFonts w:ascii="Times New Roman" w:hAnsi="Times New Roman" w:cs="Times New Roman"/>
        </w:rPr>
        <w:t xml:space="preserve">, ideas, </w:t>
      </w:r>
      <w:r w:rsidRPr="000C62C2">
        <w:rPr>
          <w:rStyle w:val="StyleUnderline"/>
          <w:rFonts w:cs="Times New Roman"/>
        </w:rPr>
        <w:t>and people that might cause them emotional discomfort are bad for the students</w:t>
      </w:r>
      <w:r w:rsidRPr="000C62C2">
        <w:rPr>
          <w:rFonts w:ascii="Times New Roman" w:hAnsi="Times New Roman" w:cs="Times New Roman"/>
        </w:rPr>
        <w:t xml:space="preserve">. </w:t>
      </w:r>
      <w:r w:rsidRPr="000C62C2">
        <w:rPr>
          <w:rStyle w:val="StyleUnderline"/>
          <w:rFonts w:cs="Times New Roman"/>
        </w:rPr>
        <w:t>They are bad for the workplace</w:t>
      </w:r>
      <w:r w:rsidRPr="000C62C2">
        <w:rPr>
          <w:rFonts w:ascii="Times New Roman" w:hAnsi="Times New Roman" w:cs="Times New Roman"/>
        </w:rPr>
        <w:t>, which will be mired in unending litigation if student expectations of safety are carried forward. And</w:t>
      </w:r>
      <w:r w:rsidRPr="000C62C2">
        <w:rPr>
          <w:rStyle w:val="StyleUnderline"/>
          <w:rFonts w:cs="Times New Roman"/>
        </w:rPr>
        <w:t xml:space="preserve"> they are bad for American democracy</w:t>
      </w:r>
      <w:r w:rsidRPr="000C62C2">
        <w:rPr>
          <w:rFonts w:ascii="Times New Roman" w:hAnsi="Times New Roman" w:cs="Times New Roman"/>
        </w:rPr>
        <w:t xml:space="preserve">, </w:t>
      </w:r>
      <w:r w:rsidRPr="000C62C2">
        <w:rPr>
          <w:rStyle w:val="StyleUnderline"/>
          <w:rFonts w:cs="Times New Roman"/>
        </w:rPr>
        <w:t>which is already paralyzed by worsening partisanship</w:t>
      </w:r>
      <w:r w:rsidRPr="000C62C2">
        <w:rPr>
          <w:rFonts w:ascii="Times New Roman" w:hAnsi="Times New Roman" w:cs="Times New Roman"/>
        </w:rPr>
        <w:t xml:space="preserve">. </w:t>
      </w:r>
      <w:r w:rsidRPr="000C62C2">
        <w:rPr>
          <w:rStyle w:val="StyleUnderline"/>
          <w:rFonts w:cs="Times New Roman"/>
        </w:rPr>
        <w:t>When the ideas</w:t>
      </w:r>
      <w:r w:rsidRPr="000C62C2">
        <w:rPr>
          <w:rFonts w:ascii="Times New Roman" w:hAnsi="Times New Roman" w:cs="Times New Roman"/>
        </w:rPr>
        <w:t xml:space="preserve">, values, </w:t>
      </w:r>
      <w:r w:rsidRPr="000C62C2">
        <w:rPr>
          <w:rStyle w:val="StyleUnderline"/>
          <w:rFonts w:cs="Times New Roman"/>
        </w:rPr>
        <w:t>and speech of the other side are seen not just as wrong but as willfully aggressive toward innocent victims</w:t>
      </w:r>
      <w:r w:rsidRPr="000C62C2">
        <w:rPr>
          <w:rFonts w:ascii="Times New Roman" w:hAnsi="Times New Roman" w:cs="Times New Roman"/>
        </w:rPr>
        <w:t xml:space="preserve">, </w:t>
      </w:r>
      <w:r w:rsidRPr="000C62C2">
        <w:rPr>
          <w:rStyle w:val="StyleUnderline"/>
          <w:rFonts w:cs="Times New Roman"/>
        </w:rPr>
        <w:t>it is hard to imagine the kind of mutual respect</w:t>
      </w:r>
      <w:r w:rsidRPr="000C62C2">
        <w:rPr>
          <w:rFonts w:ascii="Times New Roman" w:hAnsi="Times New Roman" w:cs="Times New Roman"/>
        </w:rPr>
        <w:t xml:space="preserve">, negotiation, </w:t>
      </w:r>
      <w:r w:rsidRPr="000C62C2">
        <w:rPr>
          <w:rStyle w:val="StyleUnderline"/>
          <w:rFonts w:cs="Times New Roman"/>
        </w:rPr>
        <w:t>and compromise that are needed to make politics a positive-sum game</w:t>
      </w:r>
      <w:r w:rsidRPr="000C62C2">
        <w:rPr>
          <w:rFonts w:ascii="Times New Roman" w:hAnsi="Times New Roman" w:cs="Times New Roman"/>
        </w:rPr>
        <w:t>.</w:t>
      </w:r>
    </w:p>
    <w:p w:rsidR="00ED4AEA" w:rsidRPr="000C62C2" w:rsidRDefault="00ED4AEA" w:rsidP="00ED4AEA">
      <w:pPr>
        <w:rPr>
          <w:rStyle w:val="StyleUnderline"/>
          <w:rFonts w:cs="Times New Roman"/>
        </w:rPr>
      </w:pPr>
    </w:p>
    <w:p w:rsidR="00ED4AEA" w:rsidRPr="000C62C2" w:rsidRDefault="00ED4AEA" w:rsidP="00ED4AEA">
      <w:pPr>
        <w:rPr>
          <w:rStyle w:val="StyleUnderline"/>
          <w:rFonts w:cs="Times New Roman"/>
        </w:rPr>
      </w:pPr>
      <w:r w:rsidRPr="000C62C2">
        <w:rPr>
          <w:rStyle w:val="StyleUnderline"/>
          <w:rFonts w:cs="Times New Roman"/>
        </w:rPr>
        <w:t>Rather than trying to protect students from words and ideas that they will inevitably encounter</w:t>
      </w:r>
      <w:r w:rsidRPr="000C62C2">
        <w:rPr>
          <w:rFonts w:ascii="Times New Roman" w:hAnsi="Times New Roman" w:cs="Times New Roman"/>
        </w:rPr>
        <w:t xml:space="preserve">, </w:t>
      </w:r>
      <w:r w:rsidRPr="000C62C2">
        <w:rPr>
          <w:rStyle w:val="StyleUnderline"/>
          <w:rFonts w:cs="Times New Roman"/>
        </w:rPr>
        <w:t>colleges should do all they can to equip students to thrive in a world full of words and ideas that they cannot control</w:t>
      </w:r>
      <w:r w:rsidRPr="000C62C2">
        <w:rPr>
          <w:rFonts w:ascii="Times New Roman" w:hAnsi="Times New Roman" w:cs="Times New Roman"/>
        </w:rPr>
        <w:t xml:space="preserve">. </w:t>
      </w:r>
      <w:r w:rsidRPr="000C62C2">
        <w:rPr>
          <w:rStyle w:val="StyleUnderline"/>
          <w:rFonts w:cs="Times New Roman"/>
        </w:rPr>
        <w:t xml:space="preserve">One of the great truths taught by Buddhism </w:t>
      </w:r>
      <w:r w:rsidRPr="000C62C2">
        <w:rPr>
          <w:rFonts w:ascii="Times New Roman" w:hAnsi="Times New Roman" w:cs="Times New Roman"/>
        </w:rPr>
        <w:t>(</w:t>
      </w:r>
      <w:r w:rsidRPr="000C62C2">
        <w:rPr>
          <w:rStyle w:val="StyleUnderline"/>
          <w:rFonts w:cs="Times New Roman"/>
        </w:rPr>
        <w:t>and Stoicism</w:t>
      </w:r>
      <w:r w:rsidRPr="000C62C2">
        <w:rPr>
          <w:rFonts w:ascii="Times New Roman" w:hAnsi="Times New Roman" w:cs="Times New Roman"/>
        </w:rPr>
        <w:t xml:space="preserve">, Hinduism, </w:t>
      </w:r>
      <w:r w:rsidRPr="000C62C2">
        <w:rPr>
          <w:rStyle w:val="StyleUnderline"/>
          <w:rFonts w:cs="Times New Roman"/>
        </w:rPr>
        <w:t>and many other traditions</w:t>
      </w:r>
      <w:r w:rsidRPr="000C62C2">
        <w:rPr>
          <w:rFonts w:ascii="Times New Roman" w:hAnsi="Times New Roman" w:cs="Times New Roman"/>
        </w:rPr>
        <w:t xml:space="preserve">) </w:t>
      </w:r>
      <w:r w:rsidRPr="000C62C2">
        <w:rPr>
          <w:rStyle w:val="StyleUnderline"/>
          <w:rFonts w:cs="Times New Roman"/>
        </w:rPr>
        <w:t>is that you can never achieve happiness by making the world conform to your desires</w:t>
      </w:r>
      <w:r w:rsidRPr="000C62C2">
        <w:rPr>
          <w:rFonts w:ascii="Times New Roman" w:hAnsi="Times New Roman" w:cs="Times New Roman"/>
        </w:rPr>
        <w:t xml:space="preserve">. </w:t>
      </w:r>
      <w:r w:rsidRPr="000C62C2">
        <w:rPr>
          <w:rStyle w:val="StyleUnderline"/>
          <w:rFonts w:cs="Times New Roman"/>
        </w:rPr>
        <w:t>But you can master your desires and habits of thought</w:t>
      </w:r>
      <w:r w:rsidRPr="000C62C2">
        <w:rPr>
          <w:rFonts w:ascii="Times New Roman" w:hAnsi="Times New Roman" w:cs="Times New Roman"/>
        </w:rPr>
        <w:t xml:space="preserve">. This, of course, </w:t>
      </w:r>
      <w:r w:rsidRPr="000C62C2">
        <w:rPr>
          <w:rStyle w:val="StyleUnderline"/>
          <w:rFonts w:cs="Times New Roman"/>
        </w:rPr>
        <w:t>is the goal of cognitive behavioral therapy</w:t>
      </w:r>
      <w:r w:rsidRPr="000C62C2">
        <w:rPr>
          <w:rFonts w:ascii="Times New Roman" w:hAnsi="Times New Roman" w:cs="Times New Roman"/>
        </w:rPr>
        <w:t xml:space="preserve">. </w:t>
      </w:r>
      <w:r w:rsidRPr="000C62C2">
        <w:rPr>
          <w:rStyle w:val="StyleUnderline"/>
          <w:rFonts w:cs="Times New Roman"/>
        </w:rPr>
        <w:t>With this in mind</w:t>
      </w:r>
      <w:r w:rsidRPr="000C62C2">
        <w:rPr>
          <w:rFonts w:ascii="Times New Roman" w:hAnsi="Times New Roman" w:cs="Times New Roman"/>
        </w:rPr>
        <w:t xml:space="preserve">, </w:t>
      </w:r>
      <w:r w:rsidRPr="000C62C2">
        <w:rPr>
          <w:rStyle w:val="StyleUnderline"/>
          <w:rFonts w:cs="Times New Roman"/>
        </w:rPr>
        <w:t>here are some steps that might help reverse the tide of bad thinking on campus</w:t>
      </w:r>
      <w:r w:rsidRPr="000C62C2">
        <w:rPr>
          <w:rFonts w:ascii="Times New Roman" w:hAnsi="Times New Roman" w:cs="Times New Roman"/>
        </w:rPr>
        <w:t>.</w:t>
      </w:r>
    </w:p>
    <w:p w:rsidR="00ED4AEA" w:rsidRPr="000C62C2" w:rsidRDefault="00ED4AEA" w:rsidP="00ED4AEA">
      <w:pPr>
        <w:rPr>
          <w:rStyle w:val="StyleUnderline"/>
          <w:rFonts w:cs="Times New Roman"/>
        </w:rPr>
      </w:pPr>
    </w:p>
    <w:p w:rsidR="00ED4AEA" w:rsidRPr="000C62C2" w:rsidRDefault="00ED4AEA" w:rsidP="00ED4AEA">
      <w:pPr>
        <w:rPr>
          <w:rStyle w:val="StyleUnderline"/>
          <w:rFonts w:cs="Times New Roman"/>
        </w:rPr>
      </w:pPr>
      <w:r w:rsidRPr="000C62C2">
        <w:rPr>
          <w:rStyle w:val="StyleUnderline"/>
          <w:rFonts w:cs="Times New Roman"/>
        </w:rPr>
        <w:t>The biggest single step in the right direction does not involve faculty or university administrators</w:t>
      </w:r>
      <w:r w:rsidRPr="000C62C2">
        <w:rPr>
          <w:rFonts w:ascii="Times New Roman" w:hAnsi="Times New Roman" w:cs="Times New Roman"/>
        </w:rPr>
        <w:t xml:space="preserve">, </w:t>
      </w:r>
      <w:r w:rsidRPr="000C62C2">
        <w:rPr>
          <w:rStyle w:val="StyleUnderline"/>
          <w:rFonts w:cs="Times New Roman"/>
        </w:rPr>
        <w:t>but rather the federal government</w:t>
      </w:r>
      <w:r w:rsidRPr="000C62C2">
        <w:rPr>
          <w:rFonts w:ascii="Times New Roman" w:hAnsi="Times New Roman" w:cs="Times New Roman"/>
        </w:rPr>
        <w:t xml:space="preserve">, </w:t>
      </w:r>
      <w:r w:rsidRPr="000C62C2">
        <w:rPr>
          <w:rStyle w:val="StyleUnderline"/>
          <w:rFonts w:cs="Times New Roman"/>
        </w:rPr>
        <w:t>which should release universities from their fear of unreasonable investigation and sanctions by the Department of Education</w:t>
      </w:r>
      <w:r w:rsidRPr="000C62C2">
        <w:rPr>
          <w:rFonts w:ascii="Times New Roman" w:hAnsi="Times New Roman" w:cs="Times New Roman"/>
        </w:rPr>
        <w:t xml:space="preserve">. </w:t>
      </w:r>
      <w:r w:rsidRPr="000C62C2">
        <w:rPr>
          <w:rStyle w:val="StyleUnderline"/>
          <w:rFonts w:cs="Times New Roman"/>
        </w:rPr>
        <w:t>Congress should define peer-on-peer harassment according to the Supreme Court’s definition in the 1999 case Davis v</w:t>
      </w:r>
      <w:r w:rsidRPr="000C62C2">
        <w:rPr>
          <w:rFonts w:ascii="Times New Roman" w:hAnsi="Times New Roman" w:cs="Times New Roman"/>
        </w:rPr>
        <w:t xml:space="preserve">. </w:t>
      </w:r>
      <w:r w:rsidRPr="000C62C2">
        <w:rPr>
          <w:rStyle w:val="StyleUnderline"/>
          <w:rFonts w:cs="Times New Roman"/>
        </w:rPr>
        <w:t>Monroe County Board of Education</w:t>
      </w:r>
      <w:r w:rsidRPr="000C62C2">
        <w:rPr>
          <w:rFonts w:ascii="Times New Roman" w:hAnsi="Times New Roman" w:cs="Times New Roman"/>
        </w:rPr>
        <w:t xml:space="preserve">. The Davis standard holds that a single comment or thoughtless remark by a student does not equal harassment; </w:t>
      </w:r>
      <w:r w:rsidRPr="000C62C2">
        <w:rPr>
          <w:rStyle w:val="StyleUnderline"/>
          <w:rFonts w:cs="Times New Roman"/>
        </w:rPr>
        <w:t>harassment requires a pattern of objectively offensive behavior by one student that interferes with another student’s access to education</w:t>
      </w:r>
      <w:r w:rsidRPr="000C62C2">
        <w:rPr>
          <w:rFonts w:ascii="Times New Roman" w:hAnsi="Times New Roman" w:cs="Times New Roman"/>
        </w:rPr>
        <w:t xml:space="preserve">. </w:t>
      </w:r>
      <w:r w:rsidRPr="000C62C2">
        <w:rPr>
          <w:rStyle w:val="StyleUnderline"/>
          <w:rFonts w:cs="Times New Roman"/>
        </w:rPr>
        <w:t>Establishing the Davis standard would help eliminate universities’ impulse to police their students’ speech so carefully</w:t>
      </w:r>
      <w:r w:rsidRPr="000C62C2">
        <w:rPr>
          <w:rFonts w:ascii="Times New Roman" w:hAnsi="Times New Roman" w:cs="Times New Roman"/>
        </w:rPr>
        <w:t>.</w:t>
      </w:r>
    </w:p>
    <w:p w:rsidR="00ED4AEA" w:rsidRPr="000C62C2" w:rsidRDefault="00ED4AEA" w:rsidP="00ED4AEA">
      <w:pPr>
        <w:rPr>
          <w:rStyle w:val="StyleUnderline"/>
          <w:rFonts w:cs="Times New Roman"/>
        </w:rPr>
      </w:pPr>
    </w:p>
    <w:p w:rsidR="00ED4AEA" w:rsidRPr="000C62C2" w:rsidRDefault="00ED4AEA" w:rsidP="00ED4AEA">
      <w:pPr>
        <w:rPr>
          <w:rStyle w:val="StyleUnderline"/>
          <w:rFonts w:cs="Times New Roman"/>
        </w:rPr>
      </w:pPr>
      <w:r w:rsidRPr="000C62C2">
        <w:rPr>
          <w:rStyle w:val="StyleUnderline"/>
          <w:rFonts w:cs="Times New Roman"/>
        </w:rPr>
        <w:t>Universities themselves should try to raise consciousness about the need to balance freedom of speech with the need to make all students feel welcome</w:t>
      </w:r>
      <w:r w:rsidRPr="000C62C2">
        <w:rPr>
          <w:rFonts w:ascii="Times New Roman" w:hAnsi="Times New Roman" w:cs="Times New Roman"/>
        </w:rPr>
        <w:t xml:space="preserve">. </w:t>
      </w:r>
      <w:r w:rsidRPr="000C62C2">
        <w:rPr>
          <w:rStyle w:val="StyleUnderline"/>
          <w:rFonts w:cs="Times New Roman"/>
        </w:rPr>
        <w:t>Talking openly about such conflicting but important values is just the sort of challenging exercise that any diverse but tolerant community must learn to do</w:t>
      </w:r>
      <w:r w:rsidRPr="000C62C2">
        <w:rPr>
          <w:rFonts w:ascii="Times New Roman" w:hAnsi="Times New Roman" w:cs="Times New Roman"/>
        </w:rPr>
        <w:t>. Restrictive speech codes should be abandoned.</w:t>
      </w:r>
    </w:p>
    <w:p w:rsidR="00ED4AEA" w:rsidRPr="000C62C2" w:rsidRDefault="00ED4AEA" w:rsidP="00ED4AEA">
      <w:pPr>
        <w:rPr>
          <w:rStyle w:val="StyleUnderline"/>
          <w:rFonts w:cs="Times New Roman"/>
        </w:rPr>
      </w:pPr>
    </w:p>
    <w:p w:rsidR="00ED4AEA" w:rsidRPr="000C62C2" w:rsidRDefault="00ED4AEA" w:rsidP="00ED4AEA">
      <w:pPr>
        <w:rPr>
          <w:rStyle w:val="StyleUnderline"/>
          <w:rFonts w:cs="Times New Roman"/>
        </w:rPr>
      </w:pPr>
      <w:r w:rsidRPr="000C62C2">
        <w:rPr>
          <w:rStyle w:val="StyleUnderline"/>
          <w:rFonts w:cs="Times New Roman"/>
        </w:rPr>
        <w:t>Universities should also officially and strongly discourage trigger warnings</w:t>
      </w:r>
      <w:r w:rsidRPr="000C62C2">
        <w:rPr>
          <w:rFonts w:ascii="Times New Roman" w:hAnsi="Times New Roman" w:cs="Times New Roman"/>
        </w:rPr>
        <w:t xml:space="preserve">. </w:t>
      </w:r>
      <w:r w:rsidRPr="000C62C2">
        <w:rPr>
          <w:rStyle w:val="StyleUnderline"/>
          <w:rFonts w:cs="Times New Roman"/>
        </w:rPr>
        <w:t>They should endorse the American Association of University Professors’ report on these warnings</w:t>
      </w:r>
      <w:r w:rsidRPr="000C62C2">
        <w:rPr>
          <w:rFonts w:ascii="Times New Roman" w:hAnsi="Times New Roman" w:cs="Times New Roman"/>
        </w:rPr>
        <w:t xml:space="preserve">, which notes, </w:t>
      </w:r>
      <w:r w:rsidRPr="000C62C2">
        <w:rPr>
          <w:rStyle w:val="StyleUnderline"/>
          <w:rFonts w:cs="Times New Roman"/>
        </w:rPr>
        <w:t>“The presumption that students need to be protected rather than challenged in a classroom is at once infantilizing and anti-intellectual.” Professors should be free to use trigger warnings if they choose to do so</w:t>
      </w:r>
      <w:r w:rsidRPr="000C62C2">
        <w:rPr>
          <w:rFonts w:ascii="Times New Roman" w:hAnsi="Times New Roman" w:cs="Times New Roman"/>
        </w:rPr>
        <w:t xml:space="preserve">, </w:t>
      </w:r>
      <w:r w:rsidRPr="000C62C2">
        <w:rPr>
          <w:rStyle w:val="StyleUnderline"/>
          <w:rFonts w:cs="Times New Roman"/>
        </w:rPr>
        <w:t>but by explicitly discouraging the practice</w:t>
      </w:r>
      <w:r w:rsidRPr="000C62C2">
        <w:rPr>
          <w:rFonts w:ascii="Times New Roman" w:hAnsi="Times New Roman" w:cs="Times New Roman"/>
        </w:rPr>
        <w:t>, universities would help fortify the faculty against student requests for such warnings.</w:t>
      </w:r>
    </w:p>
    <w:p w:rsidR="00ED4AEA" w:rsidRPr="000C62C2" w:rsidRDefault="00ED4AEA" w:rsidP="00ED4AEA">
      <w:pPr>
        <w:rPr>
          <w:rStyle w:val="StyleUnderline"/>
          <w:rFonts w:cs="Times New Roman"/>
        </w:rPr>
      </w:pPr>
    </w:p>
    <w:p w:rsidR="00ED4AEA" w:rsidRPr="000C62C2" w:rsidRDefault="00ED4AEA" w:rsidP="00ED4AEA">
      <w:pPr>
        <w:rPr>
          <w:rFonts w:ascii="Times New Roman" w:hAnsi="Times New Roman" w:cs="Times New Roman"/>
        </w:rPr>
      </w:pPr>
      <w:r w:rsidRPr="000C62C2">
        <w:rPr>
          <w:rStyle w:val="StyleUnderline"/>
          <w:rFonts w:cs="Times New Roman"/>
        </w:rPr>
        <w:t>Finally</w:t>
      </w:r>
      <w:r w:rsidRPr="000C62C2">
        <w:rPr>
          <w:rFonts w:ascii="Times New Roman" w:hAnsi="Times New Roman" w:cs="Times New Roman"/>
        </w:rPr>
        <w:t xml:space="preserve">, </w:t>
      </w:r>
      <w:r w:rsidRPr="000C62C2">
        <w:rPr>
          <w:rStyle w:val="StyleUnderline"/>
          <w:rFonts w:cs="Times New Roman"/>
        </w:rPr>
        <w:t>universities should rethink the skills and values they most want to impart to their incoming students</w:t>
      </w:r>
      <w:r w:rsidRPr="000C62C2">
        <w:rPr>
          <w:rFonts w:ascii="Times New Roman" w:hAnsi="Times New Roman" w:cs="Times New Roman"/>
        </w:rPr>
        <w:t xml:space="preserve">. At present, </w:t>
      </w:r>
      <w:r w:rsidRPr="000C62C2">
        <w:rPr>
          <w:rStyle w:val="StyleUnderline"/>
          <w:rFonts w:cs="Times New Roman"/>
        </w:rPr>
        <w:t>many freshman-orientation programs try to raise student sensitivity to a nearly impossible level</w:t>
      </w:r>
      <w:r w:rsidRPr="000C62C2">
        <w:rPr>
          <w:rFonts w:ascii="Times New Roman" w:hAnsi="Times New Roman" w:cs="Times New Roman"/>
        </w:rPr>
        <w:t xml:space="preserve">. </w:t>
      </w:r>
      <w:r w:rsidRPr="000C62C2">
        <w:rPr>
          <w:rStyle w:val="StyleUnderline"/>
          <w:rFonts w:cs="Times New Roman"/>
        </w:rPr>
        <w:t>Teaching students to avoid giving unintentional offense is a worthy goal</w:t>
      </w:r>
      <w:r w:rsidRPr="000C62C2">
        <w:rPr>
          <w:rFonts w:ascii="Times New Roman" w:hAnsi="Times New Roman" w:cs="Times New Roman"/>
        </w:rPr>
        <w:t xml:space="preserve">, </w:t>
      </w:r>
      <w:r w:rsidRPr="000C62C2">
        <w:rPr>
          <w:rStyle w:val="StyleUnderline"/>
          <w:rFonts w:cs="Times New Roman"/>
        </w:rPr>
        <w:t>especially when the students come from many different cultural backgrounds</w:t>
      </w:r>
      <w:r w:rsidRPr="000C62C2">
        <w:rPr>
          <w:rFonts w:ascii="Times New Roman" w:hAnsi="Times New Roman" w:cs="Times New Roman"/>
        </w:rPr>
        <w:t xml:space="preserve">. </w:t>
      </w:r>
      <w:r w:rsidRPr="000C62C2">
        <w:rPr>
          <w:rStyle w:val="StyleUnderline"/>
          <w:rFonts w:cs="Times New Roman"/>
        </w:rPr>
        <w:t>But students should also be taught how to live in a world full of potential offenses</w:t>
      </w:r>
      <w:r w:rsidRPr="000C62C2">
        <w:rPr>
          <w:rFonts w:ascii="Times New Roman" w:hAnsi="Times New Roman" w:cs="Times New Roman"/>
        </w:rPr>
        <w:t xml:space="preserve">. </w:t>
      </w:r>
      <w:r w:rsidRPr="000C62C2">
        <w:rPr>
          <w:rStyle w:val="StyleUnderline"/>
          <w:rFonts w:cs="Times New Roman"/>
        </w:rPr>
        <w:t>Why not teach incoming students how to practice cognitive behavioral therapy? Given high and rising rates of mental illness</w:t>
      </w:r>
      <w:r w:rsidRPr="000C62C2">
        <w:rPr>
          <w:rFonts w:ascii="Times New Roman" w:hAnsi="Times New Roman" w:cs="Times New Roman"/>
        </w:rPr>
        <w:t xml:space="preserve">, </w:t>
      </w:r>
      <w:r w:rsidRPr="000C62C2">
        <w:rPr>
          <w:rStyle w:val="StyleUnderline"/>
          <w:rFonts w:cs="Times New Roman"/>
        </w:rPr>
        <w:t>this simple step would be among the most humane and supportive things a university could do</w:t>
      </w:r>
      <w:r w:rsidRPr="000C62C2">
        <w:rPr>
          <w:rFonts w:ascii="Times New Roman" w:hAnsi="Times New Roman" w:cs="Times New Roman"/>
        </w:rPr>
        <w:t xml:space="preserve">. </w:t>
      </w:r>
      <w:r w:rsidRPr="000C62C2">
        <w:rPr>
          <w:rStyle w:val="StyleUnderline"/>
          <w:rFonts w:cs="Times New Roman"/>
        </w:rPr>
        <w:t>The cost and time commitment could be kept low</w:t>
      </w:r>
      <w:r w:rsidRPr="000C62C2">
        <w:rPr>
          <w:rFonts w:ascii="Times New Roman" w:hAnsi="Times New Roman" w:cs="Times New Roman"/>
        </w:rPr>
        <w:t xml:space="preserve">: </w:t>
      </w:r>
      <w:r w:rsidRPr="000C62C2">
        <w:rPr>
          <w:rStyle w:val="StyleUnderline"/>
          <w:rFonts w:cs="Times New Roman"/>
        </w:rPr>
        <w:t>a few group training sessions could be supplemented by Web sites or apps</w:t>
      </w:r>
      <w:r w:rsidRPr="000C62C2">
        <w:rPr>
          <w:rFonts w:ascii="Times New Roman" w:hAnsi="Times New Roman" w:cs="Times New Roman"/>
        </w:rPr>
        <w:t xml:space="preserve">. </w:t>
      </w:r>
      <w:r w:rsidRPr="000C62C2">
        <w:rPr>
          <w:rStyle w:val="StyleUnderline"/>
          <w:rFonts w:cs="Times New Roman"/>
        </w:rPr>
        <w:t>But the outcome could pay dividends in many ways</w:t>
      </w:r>
      <w:r w:rsidRPr="000C62C2">
        <w:rPr>
          <w:rFonts w:ascii="Times New Roman" w:hAnsi="Times New Roman" w:cs="Times New Roman"/>
        </w:rPr>
        <w:t xml:space="preserve">. For example, a shared vocabulary about reasoning, common distortions, </w:t>
      </w:r>
      <w:r w:rsidRPr="000C62C2">
        <w:rPr>
          <w:rStyle w:val="StyleUnderline"/>
          <w:rFonts w:cs="Times New Roman"/>
        </w:rPr>
        <w:t>and the appropriate use of evidence to draw conclusions would facilitate critical thinking and real debate</w:t>
      </w:r>
      <w:r w:rsidRPr="000C62C2">
        <w:rPr>
          <w:rFonts w:ascii="Times New Roman" w:hAnsi="Times New Roman" w:cs="Times New Roman"/>
        </w:rPr>
        <w:t xml:space="preserve">. </w:t>
      </w:r>
      <w:r w:rsidRPr="000C62C2">
        <w:rPr>
          <w:rStyle w:val="StyleUnderline"/>
          <w:rFonts w:cs="Times New Roman"/>
        </w:rPr>
        <w:t>It would also tone down the perpetual state of outrage that seems to engulf some colleges these days</w:t>
      </w:r>
      <w:r w:rsidRPr="000C62C2">
        <w:rPr>
          <w:rFonts w:ascii="Times New Roman" w:hAnsi="Times New Roman" w:cs="Times New Roman"/>
        </w:rPr>
        <w:t xml:space="preserve">, </w:t>
      </w:r>
      <w:r w:rsidRPr="000C62C2">
        <w:rPr>
          <w:rStyle w:val="StyleUnderline"/>
          <w:rFonts w:cs="Times New Roman"/>
        </w:rPr>
        <w:t>allowing students’ minds to open more widely to new ideas and new people</w:t>
      </w:r>
      <w:r w:rsidRPr="000C62C2">
        <w:rPr>
          <w:rFonts w:ascii="Times New Roman" w:hAnsi="Times New Roman" w:cs="Times New Roman"/>
        </w:rPr>
        <w:t xml:space="preserve">. </w:t>
      </w:r>
      <w:r w:rsidRPr="000C62C2">
        <w:rPr>
          <w:rStyle w:val="StyleUnderline"/>
          <w:rFonts w:cs="Times New Roman"/>
        </w:rPr>
        <w:t>A greater commitment to formal</w:t>
      </w:r>
      <w:r w:rsidRPr="000C62C2">
        <w:rPr>
          <w:rFonts w:ascii="Times New Roman" w:hAnsi="Times New Roman" w:cs="Times New Roman"/>
        </w:rPr>
        <w:t xml:space="preserve">, </w:t>
      </w:r>
      <w:r w:rsidRPr="000C62C2">
        <w:rPr>
          <w:rStyle w:val="StyleUnderline"/>
          <w:rFonts w:cs="Times New Roman"/>
        </w:rPr>
        <w:t>public debate on campus</w:t>
      </w:r>
      <w:r w:rsidRPr="000C62C2">
        <w:rPr>
          <w:rFonts w:ascii="Times New Roman" w:hAnsi="Times New Roman" w:cs="Times New Roman"/>
        </w:rPr>
        <w:t>—</w:t>
      </w:r>
      <w:r w:rsidRPr="000C62C2">
        <w:rPr>
          <w:rStyle w:val="StyleUnderline"/>
          <w:rFonts w:cs="Times New Roman"/>
        </w:rPr>
        <w:t>and to the assembly of a more politically diverse faculty</w:t>
      </w:r>
      <w:r w:rsidRPr="000C62C2">
        <w:rPr>
          <w:rFonts w:ascii="Times New Roman" w:hAnsi="Times New Roman" w:cs="Times New Roman"/>
        </w:rPr>
        <w:t>—would further serve that goal.</w:t>
      </w:r>
    </w:p>
    <w:p w:rsidR="00254666" w:rsidRPr="000C62C2" w:rsidRDefault="001A128D" w:rsidP="001A128D">
      <w:pPr>
        <w:pStyle w:val="Heading3"/>
        <w:rPr>
          <w:rFonts w:cs="Times New Roman"/>
        </w:rPr>
      </w:pPr>
      <w:r w:rsidRPr="000C62C2">
        <w:rPr>
          <w:rFonts w:cs="Times New Roman"/>
        </w:rPr>
        <w:t>A/T Content Warnings Good</w:t>
      </w:r>
    </w:p>
    <w:p w:rsidR="00290EEB" w:rsidRPr="000C62C2" w:rsidRDefault="001A128D" w:rsidP="001A128D">
      <w:pPr>
        <w:pStyle w:val="Heading3"/>
        <w:rPr>
          <w:rFonts w:cs="Times New Roman"/>
        </w:rPr>
      </w:pPr>
      <w:bookmarkStart w:id="0" w:name="_GoBack"/>
      <w:bookmarkEnd w:id="0"/>
      <w:r w:rsidRPr="000C62C2">
        <w:rPr>
          <w:rFonts w:cs="Times New Roman"/>
        </w:rPr>
        <w:t>A/T Discourse Shapes Reality</w:t>
      </w:r>
    </w:p>
    <w:p w:rsidR="00ED4AEA" w:rsidRPr="000C62C2" w:rsidRDefault="00ED4AEA" w:rsidP="005C1B83">
      <w:pPr>
        <w:pStyle w:val="Heading4"/>
        <w:rPr>
          <w:sz w:val="28"/>
        </w:rPr>
      </w:pPr>
      <w:r w:rsidRPr="000C62C2">
        <w:rPr>
          <w:sz w:val="28"/>
        </w:rPr>
        <w:t>Reality shapes discourse---not the other way around</w:t>
      </w:r>
    </w:p>
    <w:p w:rsidR="00ED4AEA" w:rsidRPr="000C62C2" w:rsidRDefault="00ED4AEA" w:rsidP="00ED4AEA">
      <w:pPr>
        <w:tabs>
          <w:tab w:val="left" w:pos="0"/>
          <w:tab w:val="right" w:pos="11160"/>
        </w:tabs>
        <w:rPr>
          <w:rFonts w:ascii="Times New Roman" w:hAnsi="Times New Roman" w:cs="Times New Roman"/>
          <w:sz w:val="16"/>
          <w:szCs w:val="16"/>
        </w:rPr>
      </w:pPr>
      <w:r w:rsidRPr="000C62C2">
        <w:rPr>
          <w:rStyle w:val="StyleUnderline"/>
          <w:rFonts w:cs="Times New Roman"/>
          <w:sz w:val="24"/>
        </w:rPr>
        <w:t xml:space="preserve">Wendt 99 </w:t>
      </w:r>
      <w:r w:rsidRPr="000C62C2">
        <w:rPr>
          <w:rFonts w:ascii="Times New Roman" w:hAnsi="Times New Roman" w:cs="Times New Roman"/>
          <w:sz w:val="16"/>
          <w:szCs w:val="16"/>
        </w:rPr>
        <w:t>(Alexander Wendt, Professor of International Security at Ohio State University, 1999, “Social theory of international politics,” google books)</w:t>
      </w:r>
    </w:p>
    <w:p w:rsidR="00ED4AEA" w:rsidRPr="000C62C2" w:rsidRDefault="00ED4AEA" w:rsidP="00ED4AEA">
      <w:pPr>
        <w:rPr>
          <w:rFonts w:ascii="Times New Roman" w:hAnsi="Times New Roman" w:cs="Times New Roman"/>
          <w:sz w:val="16"/>
        </w:rPr>
      </w:pPr>
      <w:r w:rsidRPr="000C62C2">
        <w:rPr>
          <w:rFonts w:ascii="Times New Roman" w:hAnsi="Times New Roman" w:cs="Times New Roman"/>
          <w:sz w:val="16"/>
          <w:szCs w:val="16"/>
        </w:rPr>
        <w:t xml:space="preserve">The effects of holding a relational theory of meaning on theorizing about world politics </w:t>
      </w:r>
      <w:r w:rsidRPr="000C62C2">
        <w:rPr>
          <w:rFonts w:ascii="Times New Roman" w:hAnsi="Times New Roman" w:cs="Times New Roman"/>
          <w:sz w:val="16"/>
        </w:rPr>
        <w:t xml:space="preserve">are apparent in </w:t>
      </w:r>
      <w:r w:rsidRPr="000C62C2">
        <w:rPr>
          <w:rStyle w:val="StyleUnderline"/>
          <w:rFonts w:cs="Times New Roman"/>
        </w:rPr>
        <w:t>David Campbell's</w:t>
      </w:r>
      <w:r w:rsidRPr="000C62C2">
        <w:rPr>
          <w:rFonts w:ascii="Times New Roman" w:hAnsi="Times New Roman" w:cs="Times New Roman"/>
          <w:sz w:val="16"/>
        </w:rPr>
        <w:t xml:space="preserve"> provocative study of US foreign policy, which </w:t>
      </w:r>
      <w:r w:rsidRPr="000C62C2">
        <w:rPr>
          <w:rStyle w:val="StyleUnderline"/>
          <w:rFonts w:cs="Times New Roman"/>
        </w:rPr>
        <w:t>shows</w:t>
      </w:r>
      <w:r w:rsidRPr="000C62C2">
        <w:rPr>
          <w:rFonts w:ascii="Times New Roman" w:hAnsi="Times New Roman" w:cs="Times New Roman"/>
          <w:sz w:val="16"/>
        </w:rPr>
        <w:t xml:space="preserve"> how </w:t>
      </w:r>
      <w:r w:rsidRPr="000C62C2">
        <w:rPr>
          <w:rStyle w:val="StyleUnderline"/>
          <w:rFonts w:cs="Times New Roman"/>
        </w:rPr>
        <w:t>the</w:t>
      </w:r>
      <w:r w:rsidRPr="000C62C2">
        <w:rPr>
          <w:rFonts w:ascii="Times New Roman" w:hAnsi="Times New Roman" w:cs="Times New Roman"/>
          <w:sz w:val="16"/>
        </w:rPr>
        <w:t xml:space="preserve"> </w:t>
      </w:r>
      <w:r w:rsidRPr="000C62C2">
        <w:rPr>
          <w:rStyle w:val="StyleUnderline"/>
          <w:rFonts w:cs="Times New Roman"/>
        </w:rPr>
        <w:t>threats</w:t>
      </w:r>
      <w:r w:rsidRPr="000C62C2">
        <w:rPr>
          <w:rFonts w:ascii="Times New Roman" w:hAnsi="Times New Roman" w:cs="Times New Roman"/>
          <w:sz w:val="16"/>
        </w:rPr>
        <w:t xml:space="preserve"> posed by the Soviets, immigration, drugs, and so on, </w:t>
      </w:r>
      <w:r w:rsidRPr="000C62C2">
        <w:rPr>
          <w:rStyle w:val="StyleUnderline"/>
          <w:rFonts w:cs="Times New Roman"/>
        </w:rPr>
        <w:t>were constructed</w:t>
      </w:r>
      <w:r w:rsidRPr="000C62C2">
        <w:rPr>
          <w:rFonts w:ascii="Times New Roman" w:hAnsi="Times New Roman" w:cs="Times New Roman"/>
          <w:sz w:val="16"/>
        </w:rPr>
        <w:t xml:space="preserve"> out of US national security discourse.29 The book clearly shows that material things in the world did not force US decision-makers to have particular representations of them - the picture theory of reference does not hold. In so doing it highlights the discursive aspects of truth and reference, the sense in which objects are relationally "constructed."30 </w:t>
      </w:r>
      <w:r w:rsidRPr="000C62C2">
        <w:rPr>
          <w:rStyle w:val="StyleUnderline"/>
          <w:rFonts w:cs="Times New Roman"/>
        </w:rPr>
        <w:t>On the other hand, while emphasizing several times that he is not denying the reality of, for example, Soviet actions, he specifically eschews (p. 4) any attempt to assess the extent to which they caused US representations. Thus he cannot address the extent to which US representations of the Soviet threat were accurate or true</w:t>
      </w:r>
      <w:r w:rsidRPr="000C62C2">
        <w:rPr>
          <w:rFonts w:ascii="Times New Roman" w:hAnsi="Times New Roman" w:cs="Times New Roman"/>
          <w:sz w:val="16"/>
        </w:rPr>
        <w:t xml:space="preserve"> (questions of correspondence). </w:t>
      </w:r>
      <w:r w:rsidRPr="000C62C2">
        <w:rPr>
          <w:rStyle w:val="StyleUnderline"/>
          <w:rFonts w:cs="Times New Roman"/>
        </w:rPr>
        <w:t>He can only focus on the nature and consequences of the representations</w:t>
      </w:r>
      <w:r w:rsidRPr="000C62C2">
        <w:rPr>
          <w:rFonts w:ascii="Times New Roman" w:hAnsi="Times New Roman" w:cs="Times New Roman"/>
          <w:sz w:val="16"/>
        </w:rPr>
        <w:t xml:space="preserve">.31 Of course, there is nothing in the social science rule book which requires an interest in causal </w:t>
      </w:r>
      <w:proofErr w:type="gramStart"/>
      <w:r w:rsidRPr="000C62C2">
        <w:rPr>
          <w:rFonts w:ascii="Times New Roman" w:hAnsi="Times New Roman" w:cs="Times New Roman"/>
          <w:sz w:val="16"/>
        </w:rPr>
        <w:t>questions,</w:t>
      </w:r>
      <w:proofErr w:type="gramEnd"/>
      <w:r w:rsidRPr="000C62C2">
        <w:rPr>
          <w:rFonts w:ascii="Times New Roman" w:hAnsi="Times New Roman" w:cs="Times New Roman"/>
          <w:sz w:val="16"/>
        </w:rPr>
        <w:t xml:space="preserve"> and the nature and consequences of representations are important questions. In the </w:t>
      </w:r>
      <w:r w:rsidRPr="000C62C2">
        <w:rPr>
          <w:rStyle w:val="StyleUnderline"/>
          <w:rFonts w:cs="Times New Roman"/>
        </w:rPr>
        <w:t>terms discussed below he is engaging in a constitutive rather than causal inquiry. However, I suspect</w:t>
      </w:r>
      <w:r w:rsidRPr="000C62C2">
        <w:rPr>
          <w:rFonts w:ascii="Times New Roman" w:hAnsi="Times New Roman" w:cs="Times New Roman"/>
          <w:sz w:val="16"/>
        </w:rPr>
        <w:t xml:space="preserve"> </w:t>
      </w:r>
      <w:r w:rsidRPr="000C62C2">
        <w:rPr>
          <w:rStyle w:val="StyleUnderline"/>
          <w:rFonts w:cs="Times New Roman"/>
        </w:rPr>
        <w:t>Campbell thinks that any attempt to assess the correspondence of discourse to reality is inherently pointless.</w:t>
      </w:r>
      <w:r w:rsidRPr="000C62C2">
        <w:rPr>
          <w:rFonts w:ascii="Times New Roman" w:hAnsi="Times New Roman" w:cs="Times New Roman"/>
          <w:sz w:val="16"/>
        </w:rPr>
        <w:t xml:space="preserve"> According to the relational theory of reference </w:t>
      </w:r>
      <w:r w:rsidRPr="000C62C2">
        <w:rPr>
          <w:rStyle w:val="StyleUnderline"/>
          <w:rFonts w:cs="Times New Roman"/>
        </w:rPr>
        <w:t>we simply have no access to what the Soviet threat "really" was, and as such its truth is established entirely within discourse</w:t>
      </w:r>
      <w:r w:rsidRPr="000C62C2">
        <w:rPr>
          <w:rFonts w:ascii="Times New Roman" w:hAnsi="Times New Roman" w:cs="Times New Roman"/>
          <w:sz w:val="16"/>
        </w:rPr>
        <w:t xml:space="preserve">, not by the latter's correspondence to an extra-discursive reality 32 </w:t>
      </w:r>
      <w:r w:rsidRPr="000C62C2">
        <w:rPr>
          <w:rStyle w:val="StyleUnderline"/>
          <w:rFonts w:cs="Times New Roman"/>
        </w:rPr>
        <w:t>The main problem</w:t>
      </w:r>
      <w:r w:rsidRPr="000C62C2">
        <w:rPr>
          <w:rFonts w:ascii="Times New Roman" w:hAnsi="Times New Roman" w:cs="Times New Roman"/>
          <w:sz w:val="16"/>
        </w:rPr>
        <w:t xml:space="preserve"> with the relational theory of reference </w:t>
      </w:r>
      <w:r w:rsidRPr="000C62C2">
        <w:rPr>
          <w:rStyle w:val="StyleUnderline"/>
          <w:rFonts w:cs="Times New Roman"/>
        </w:rPr>
        <w:t>is that it cannot account for the resistance of the world to certain representations, and thus for representational failures or m/'</w:t>
      </w:r>
      <w:proofErr w:type="spellStart"/>
      <w:r w:rsidRPr="000C62C2">
        <w:rPr>
          <w:rStyle w:val="StyleUnderline"/>
          <w:rFonts w:cs="Times New Roman"/>
        </w:rPr>
        <w:t>sinterpretations</w:t>
      </w:r>
      <w:proofErr w:type="spellEnd"/>
      <w:r w:rsidRPr="000C62C2">
        <w:rPr>
          <w:rFonts w:ascii="Times New Roman" w:hAnsi="Times New Roman" w:cs="Times New Roman"/>
          <w:sz w:val="16"/>
        </w:rPr>
        <w:t xml:space="preserve">. Worldly resistance is most obvious in nature: whether our discourse says so or not, pigs can't fly. But examples abound in society too. </w:t>
      </w:r>
      <w:r w:rsidRPr="000C62C2">
        <w:rPr>
          <w:rStyle w:val="StyleUnderline"/>
          <w:rFonts w:cs="Times New Roman"/>
        </w:rPr>
        <w:t>In 1519 Montezuma faced the same kind of epistemological problem facing social scientists today: how to refer to people who, in his case, called themselves Spaniards. Many representations were conceivable</w:t>
      </w:r>
      <w:r w:rsidRPr="000C62C2">
        <w:rPr>
          <w:rFonts w:ascii="Times New Roman" w:hAnsi="Times New Roman" w:cs="Times New Roman"/>
          <w:sz w:val="16"/>
        </w:rPr>
        <w:t xml:space="preserve">, and no doubt the one he chose - that they were </w:t>
      </w:r>
      <w:r w:rsidRPr="000C62C2">
        <w:rPr>
          <w:rStyle w:val="StyleUnderline"/>
          <w:rFonts w:cs="Times New Roman"/>
        </w:rPr>
        <w:t xml:space="preserve">gods - drew on the discursive materials available to him. </w:t>
      </w:r>
      <w:proofErr w:type="gramStart"/>
      <w:r w:rsidRPr="000C62C2">
        <w:rPr>
          <w:rStyle w:val="StyleUnderline"/>
          <w:rFonts w:cs="Times New Roman"/>
        </w:rPr>
        <w:t>So why was he killed and his empire destroyed by an army hundreds of times smaller than his own</w:t>
      </w:r>
      <w:r w:rsidRPr="000C62C2">
        <w:rPr>
          <w:rFonts w:ascii="Times New Roman" w:hAnsi="Times New Roman" w:cs="Times New Roman"/>
          <w:sz w:val="16"/>
        </w:rPr>
        <w:t>?</w:t>
      </w:r>
      <w:proofErr w:type="gramEnd"/>
      <w:r w:rsidRPr="000C62C2">
        <w:rPr>
          <w:rFonts w:ascii="Times New Roman" w:hAnsi="Times New Roman" w:cs="Times New Roman"/>
          <w:sz w:val="16"/>
        </w:rPr>
        <w:t xml:space="preserve"> The realist answer is that </w:t>
      </w:r>
      <w:r w:rsidRPr="000C62C2">
        <w:rPr>
          <w:rStyle w:val="StyleUnderline"/>
          <w:rFonts w:cs="Times New Roman"/>
        </w:rPr>
        <w:t>Montezuma was simply wrong: the Spaniards were not gods, and had come instead to conquer his empire. Had Montezuma adopted this alternative representation of what the Spanish were, he might have prevented this outcome because that representation would have corresponded more to reality. The reality of the conquistadores did not force him to have a true representation</w:t>
      </w:r>
      <w:r w:rsidRPr="000C62C2">
        <w:rPr>
          <w:rFonts w:ascii="Times New Roman" w:hAnsi="Times New Roman" w:cs="Times New Roman"/>
          <w:sz w:val="16"/>
        </w:rPr>
        <w:t xml:space="preserve">, as the picture theory of reference would claim, </w:t>
      </w:r>
      <w:r w:rsidRPr="000C62C2">
        <w:rPr>
          <w:rStyle w:val="StyleUnderline"/>
          <w:rFonts w:cs="Times New Roman"/>
        </w:rPr>
        <w:t xml:space="preserve">but it did have certain effects - whether his discourse allowed them or not. </w:t>
      </w:r>
      <w:proofErr w:type="gramStart"/>
      <w:r w:rsidRPr="000C62C2">
        <w:rPr>
          <w:rStyle w:val="StyleUnderline"/>
          <w:rFonts w:cs="Times New Roman"/>
        </w:rPr>
        <w:t>The external world to which we ostensibly lack access, in other words.</w:t>
      </w:r>
      <w:proofErr w:type="gramEnd"/>
      <w:r w:rsidRPr="000C62C2">
        <w:rPr>
          <w:rStyle w:val="StyleUnderline"/>
          <w:rFonts w:cs="Times New Roman"/>
        </w:rPr>
        <w:t xml:space="preserve"> </w:t>
      </w:r>
      <w:proofErr w:type="gramStart"/>
      <w:r w:rsidRPr="000C62C2">
        <w:rPr>
          <w:rStyle w:val="StyleUnderline"/>
          <w:rFonts w:cs="Times New Roman"/>
        </w:rPr>
        <w:t>often</w:t>
      </w:r>
      <w:proofErr w:type="gramEnd"/>
      <w:r w:rsidRPr="000C62C2">
        <w:rPr>
          <w:rStyle w:val="StyleUnderline"/>
          <w:rFonts w:cs="Times New Roman"/>
        </w:rPr>
        <w:t xml:space="preserve"> frustrates or penalizes representations</w:t>
      </w:r>
      <w:r w:rsidRPr="000C62C2">
        <w:rPr>
          <w:rFonts w:ascii="Times New Roman" w:hAnsi="Times New Roman" w:cs="Times New Roman"/>
          <w:sz w:val="16"/>
        </w:rPr>
        <w:t xml:space="preserve">. </w:t>
      </w:r>
      <w:r w:rsidRPr="000C62C2">
        <w:rPr>
          <w:rStyle w:val="StyleUnderline"/>
          <w:rFonts w:cs="Times New Roman"/>
        </w:rPr>
        <w:t xml:space="preserve">Postmodernism gives us no insight into why this is so, and indeed, rejects the question altogether.33 </w:t>
      </w:r>
      <w:r w:rsidRPr="000C62C2">
        <w:rPr>
          <w:rFonts w:ascii="Times New Roman" w:hAnsi="Times New Roman" w:cs="Times New Roman"/>
          <w:sz w:val="16"/>
        </w:rPr>
        <w:t xml:space="preserve">The description theory of reference favored by empiricists focuses on sense-data in the mind while the relational theory of the </w:t>
      </w:r>
      <w:proofErr w:type="spellStart"/>
      <w:r w:rsidRPr="000C62C2">
        <w:rPr>
          <w:rFonts w:ascii="Times New Roman" w:hAnsi="Times New Roman" w:cs="Times New Roman"/>
          <w:sz w:val="16"/>
        </w:rPr>
        <w:t>postmoderns</w:t>
      </w:r>
      <w:proofErr w:type="spellEnd"/>
      <w:r w:rsidRPr="000C62C2">
        <w:rPr>
          <w:rFonts w:ascii="Times New Roman" w:hAnsi="Times New Roman" w:cs="Times New Roman"/>
          <w:sz w:val="16"/>
        </w:rPr>
        <w:t xml:space="preserve"> </w:t>
      </w:r>
      <w:r w:rsidRPr="000C62C2">
        <w:rPr>
          <w:rStyle w:val="StyleUnderline"/>
          <w:rFonts w:cs="Times New Roman"/>
        </w:rPr>
        <w:t xml:space="preserve">emphasizes relations among words, but they are similar in </w:t>
      </w:r>
      <w:r w:rsidRPr="000C62C2">
        <w:rPr>
          <w:rFonts w:ascii="Times New Roman" w:hAnsi="Times New Roman" w:cs="Times New Roman"/>
          <w:sz w:val="16"/>
        </w:rPr>
        <w:t xml:space="preserve">at least one crucial respect: neither grounds meaning and truth in an external world that regulates their content.34 Both privilege epistemology over ontology. What is needed is a theory of reference that takes account of the contribution of mind and language yet is anchored to external reality. The realist answer is the causal theory of reference. According to the causal theory the meaning of terms is determined by a two-stage process.35 First there is a "baptism/' in which some new referent in the environment (say, a previously unknown animal) is given a name; then this connection of thing-to-term is handed down a chain of speakers to contemporary speakers. Both stages are causal, the first because the referent impressed itself upon someone's senses in such a way that they were induced to give it a name, the second because the handing down of meanings is a causal process of imitation and social learning. Both stages allow discourse to affect meaning, and as such do not preclude a role for "difference" as posited by the relational theory. Theory is underdetermined by reality, and as such the causal theory is not a picture theory of reference. However, conceding these points does not mean that meaning is entirely socially or mentally constructed. In the realist view beliefs are determined by discourse and nature.36 </w:t>
      </w:r>
      <w:proofErr w:type="gramStart"/>
      <w:r w:rsidRPr="000C62C2">
        <w:rPr>
          <w:rFonts w:ascii="Times New Roman" w:hAnsi="Times New Roman" w:cs="Times New Roman"/>
          <w:sz w:val="16"/>
        </w:rPr>
        <w:t>This</w:t>
      </w:r>
      <w:proofErr w:type="gramEnd"/>
      <w:r w:rsidRPr="000C62C2">
        <w:rPr>
          <w:rFonts w:ascii="Times New Roman" w:hAnsi="Times New Roman" w:cs="Times New Roman"/>
          <w:sz w:val="16"/>
        </w:rPr>
        <w:t xml:space="preserve"> solves the key problems of the description and relational theories: our ability to refer to the same object even if our descriptions are different or change, and the resistance of the world to certain representations. </w:t>
      </w:r>
      <w:r w:rsidRPr="000C62C2">
        <w:rPr>
          <w:rStyle w:val="StyleUnderline"/>
          <w:rFonts w:cs="Times New Roman"/>
        </w:rPr>
        <w:t>Mind and language help determine meaning, but meaning is also regulated by a mind-independent, extra-linguistic world</w:t>
      </w:r>
      <w:r w:rsidRPr="000C62C2">
        <w:rPr>
          <w:rFonts w:ascii="Times New Roman" w:hAnsi="Times New Roman" w:cs="Times New Roman"/>
          <w:sz w:val="16"/>
        </w:rPr>
        <w:t xml:space="preserve">. </w:t>
      </w:r>
    </w:p>
    <w:p w:rsidR="00ED4AEA" w:rsidRPr="000C62C2" w:rsidRDefault="00ED4AEA" w:rsidP="00ED4AEA">
      <w:pPr>
        <w:pStyle w:val="Heading2"/>
        <w:rPr>
          <w:rFonts w:cs="Times New Roman"/>
        </w:rPr>
      </w:pPr>
      <w:r w:rsidRPr="000C62C2">
        <w:rPr>
          <w:rFonts w:cs="Times New Roman"/>
        </w:rPr>
        <w:t>A/T Racism in the debate space</w:t>
      </w:r>
    </w:p>
    <w:p w:rsidR="00361075" w:rsidRPr="000C62C2" w:rsidRDefault="00361075" w:rsidP="005C1B83">
      <w:pPr>
        <w:pStyle w:val="Heading4"/>
        <w:rPr>
          <w:rFonts w:eastAsia="Times New Roman"/>
          <w:sz w:val="28"/>
        </w:rPr>
      </w:pPr>
      <w:r w:rsidRPr="000C62C2">
        <w:rPr>
          <w:rFonts w:eastAsia="Times New Roman"/>
          <w:sz w:val="28"/>
        </w:rPr>
        <w:t>Debate is a good activity</w:t>
      </w:r>
    </w:p>
    <w:p w:rsidR="00361075" w:rsidRPr="000C62C2" w:rsidRDefault="00361075" w:rsidP="00361075">
      <w:pPr>
        <w:shd w:val="clear" w:color="auto" w:fill="FFFFFF"/>
        <w:spacing w:after="0" w:line="315" w:lineRule="atLeast"/>
        <w:textAlignment w:val="baseline"/>
        <w:rPr>
          <w:rFonts w:ascii="Times New Roman" w:eastAsia="Times New Roman" w:hAnsi="Times New Roman" w:cs="Times New Roman"/>
          <w:szCs w:val="21"/>
        </w:rPr>
      </w:pPr>
      <w:r w:rsidRPr="000C62C2">
        <w:rPr>
          <w:rStyle w:val="Style13ptBold"/>
        </w:rPr>
        <w:t>Sommers 16</w:t>
      </w:r>
      <w:r w:rsidRPr="000C62C2">
        <w:rPr>
          <w:rFonts w:ascii="Times New Roman" w:eastAsia="Times New Roman" w:hAnsi="Times New Roman" w:cs="Times New Roman"/>
          <w:szCs w:val="21"/>
        </w:rPr>
        <w:t xml:space="preserve"> (Shannon, staff writer, “The Great Debates: Exploring high school policy debate”, The Prospect, 5/20/16, http://www.theprospect.net/the-great-debates-exploring-high-school-policy-debate-60928)</w:t>
      </w:r>
    </w:p>
    <w:p w:rsidR="00361075" w:rsidRPr="000C62C2" w:rsidRDefault="00361075" w:rsidP="00361075">
      <w:pPr>
        <w:shd w:val="clear" w:color="auto" w:fill="FFFFFF"/>
        <w:spacing w:after="270" w:line="315" w:lineRule="atLeast"/>
        <w:textAlignment w:val="baseline"/>
        <w:rPr>
          <w:rFonts w:ascii="Times New Roman" w:eastAsia="Times New Roman" w:hAnsi="Times New Roman" w:cs="Times New Roman"/>
          <w:szCs w:val="21"/>
        </w:rPr>
      </w:pPr>
      <w:r w:rsidRPr="000C62C2">
        <w:rPr>
          <w:rFonts w:ascii="Times New Roman" w:eastAsia="Times New Roman" w:hAnsi="Times New Roman" w:cs="Times New Roman"/>
          <w:szCs w:val="21"/>
        </w:rPr>
        <w:t xml:space="preserve">The people I immediately know are going to quit the team come to the first meeting and ask, “Can I join the debate club?” I don’t say this to be pretentious, to draw insignificant distinctions between a “club” and a “team.” I don’t want to make the cliché claim that debate chooses you, not the other way around. Yet, in my year as a policy debater and team captain, I have seen prospective member after member leave following their first meeting, realizing that the effort required for the team isn’t worth an extra line on a college application. Still, the nature of competitive debate teams, especially policy debate teams, is often underscored by the caricature of the nerd, cast off as an additional club that the top students join. Though it’s true that many elite colleges love debaters, it’s rarely asked why. </w:t>
      </w:r>
      <w:r w:rsidRPr="000C62C2">
        <w:rPr>
          <w:rStyle w:val="StyleUnderline"/>
        </w:rPr>
        <w:t xml:space="preserve">We, as a team, don’t sit around in a circle on the floor of our coach’s office sharing our opinions on redundant controversial issues, like teen pregnancy or gun rights. Instead, our debates each year are centered upon one resolution, that “The United Stated Federal Government should substantially ____,” the blank changed annually. Between consecutive years, one will be a domestic policy action and the next will engage foreign policy. </w:t>
      </w:r>
      <w:r w:rsidRPr="000C62C2">
        <w:rPr>
          <w:rFonts w:ascii="Times New Roman" w:eastAsia="Times New Roman" w:hAnsi="Times New Roman" w:cs="Times New Roman"/>
          <w:szCs w:val="21"/>
        </w:rPr>
        <w:t xml:space="preserve">For example, from October to March, I debated the 2015-16 resolution: “The United States Federal Government should substantially curtail its domestic surveillance.” Next year, we will debate an international relations resolution: “The United States Federal Government should substantially increase its economic and/or diplomatic engagement with the People’s Republic of China.” We compete in pairs, and every duo will argue as the affirmative (supporting the resolution) and negative (negating the resolution) at least once per tournament. Affirmative teams typically have one case for the year, persuading the judge that the USFG doing one specific plan within a broad topic is a good idea. </w:t>
      </w:r>
      <w:r w:rsidRPr="000C62C2">
        <w:rPr>
          <w:rStyle w:val="StyleUnderline"/>
        </w:rPr>
        <w:t xml:space="preserve">This past year, my partner and I argued that video surveillance as conducted by an ambiguous, hidden camera leads to the hyper-sexualized nature of public space and a distrust of authority in general. (Think Handmaid’s Tale and “the Eyes.”) This does not mean that one’s negative argument must be the inverse of their affirmative case. </w:t>
      </w:r>
      <w:r w:rsidRPr="000C62C2">
        <w:rPr>
          <w:rFonts w:ascii="Times New Roman" w:eastAsia="Times New Roman" w:hAnsi="Times New Roman" w:cs="Times New Roman"/>
          <w:szCs w:val="21"/>
        </w:rPr>
        <w:t xml:space="preserve">Negative arguments can be much more versatile, including disadvantages (general ripple effects that the affirmative plan would cause, worsening the status quo), case solvency turns (why one specific affirmative case is a bad idea), </w:t>
      </w:r>
      <w:proofErr w:type="spellStart"/>
      <w:r w:rsidRPr="000C62C2">
        <w:rPr>
          <w:rFonts w:ascii="Times New Roman" w:eastAsia="Times New Roman" w:hAnsi="Times New Roman" w:cs="Times New Roman"/>
          <w:szCs w:val="21"/>
        </w:rPr>
        <w:t>kritiks</w:t>
      </w:r>
      <w:proofErr w:type="spellEnd"/>
      <w:r w:rsidRPr="000C62C2">
        <w:rPr>
          <w:rFonts w:ascii="Times New Roman" w:eastAsia="Times New Roman" w:hAnsi="Times New Roman" w:cs="Times New Roman"/>
          <w:szCs w:val="21"/>
        </w:rPr>
        <w:t xml:space="preserve"> (testing the philosophical assumptions that a case makes), or procedural theory (that the affirmative does not abide by the rules of debate.) Every round has four constructive speeches, each lasting eight minutes; four rebuttal speeches, each lasting five; and only eight minutes of preparation time allotted to each duo. Constructive speeches are typically comprised of reading several pieces of carded evidence, while rebuttals are more about argument expansion and impact calculus. As speeches are so short, especially while trying to flesh out an entire plan or giving several reasons why a plan is a bad idea, speed-reading (“spreading”) is commonplace. Debaters will recite their cases, and sometimes rebuttals, at paces far quicker than what is comprehensible to an untrained ear, yet spreading is perfectly clear to those in the activity. Local tournaments may only be three rounds long and pairs debate one side the first round, the other side the next, with the third up to chance. City and state championships, as well as national tournaments, may last upwards of eight rounds, depending on the size of the competition and how far you advance into elimination matches. Policy debate attracts many types of people, yet those who stay with it have many core descriptors in common: an insatiable competitive spirit, a diligent adherence to research, and a sense of community within an arguably intense activity. </w:t>
      </w:r>
      <w:r w:rsidRPr="000C62C2">
        <w:rPr>
          <w:rStyle w:val="StyleUnderline"/>
        </w:rPr>
        <w:t>Though we don’t argue things like which presidential candidate is best, debate has altogether made me much more politically engaged</w:t>
      </w:r>
      <w:r w:rsidRPr="000C62C2">
        <w:rPr>
          <w:rFonts w:ascii="Times New Roman" w:eastAsia="Times New Roman" w:hAnsi="Times New Roman" w:cs="Times New Roman"/>
          <w:szCs w:val="21"/>
        </w:rPr>
        <w:t xml:space="preserve">. </w:t>
      </w:r>
      <w:r w:rsidRPr="000C62C2">
        <w:rPr>
          <w:rStyle w:val="StyleUnderline"/>
        </w:rPr>
        <w:t>Debaters learn the importance of addressing arguments effectively and succinctly, remaining calm under pressure, and thinking quickly.</w:t>
      </w:r>
      <w:r w:rsidRPr="000C62C2">
        <w:rPr>
          <w:rFonts w:ascii="Times New Roman" w:eastAsia="Times New Roman" w:hAnsi="Times New Roman" w:cs="Times New Roman"/>
          <w:szCs w:val="21"/>
        </w:rPr>
        <w:t xml:space="preserve"> Some may call us crazy for it, but there is a certain environment created from students waking up at 5 A.M., screaming for hours about public policy. Though debate does not often garner support as widespread as other competitive activities, those involved understand why it is special.</w:t>
      </w:r>
    </w:p>
    <w:p w:rsidR="00361075" w:rsidRPr="000C62C2" w:rsidRDefault="00361075" w:rsidP="005C1B83">
      <w:pPr>
        <w:pStyle w:val="Heading4"/>
        <w:rPr>
          <w:sz w:val="28"/>
        </w:rPr>
      </w:pPr>
      <w:r w:rsidRPr="000C62C2">
        <w:rPr>
          <w:sz w:val="28"/>
        </w:rPr>
        <w:t xml:space="preserve">Though there is still resistant, debate is moving to be more accepting. </w:t>
      </w:r>
    </w:p>
    <w:p w:rsidR="00361075" w:rsidRPr="000C62C2" w:rsidRDefault="00361075" w:rsidP="00361075">
      <w:pPr>
        <w:spacing w:after="0"/>
        <w:rPr>
          <w:rFonts w:ascii="Times New Roman" w:hAnsi="Times New Roman" w:cs="Times New Roman"/>
        </w:rPr>
      </w:pPr>
      <w:r w:rsidRPr="000C62C2">
        <w:rPr>
          <w:rStyle w:val="Style13ptBold"/>
        </w:rPr>
        <w:t>Jacobs 14</w:t>
      </w:r>
      <w:r w:rsidRPr="000C62C2">
        <w:rPr>
          <w:rFonts w:ascii="Times New Roman" w:hAnsi="Times New Roman" w:cs="Times New Roman"/>
        </w:rPr>
        <w:t xml:space="preserve"> (Joanne, digital strategist, company direct and commentator, “College debate: Is logic white?</w:t>
      </w:r>
      <w:proofErr w:type="gramStart"/>
      <w:r w:rsidRPr="000C62C2">
        <w:rPr>
          <w:rFonts w:ascii="Times New Roman" w:hAnsi="Times New Roman" w:cs="Times New Roman"/>
        </w:rPr>
        <w:t>”,</w:t>
      </w:r>
      <w:proofErr w:type="gramEnd"/>
      <w:r w:rsidRPr="000C62C2">
        <w:rPr>
          <w:rFonts w:ascii="Times New Roman" w:hAnsi="Times New Roman" w:cs="Times New Roman"/>
        </w:rPr>
        <w:t xml:space="preserve"> Linking and thinking on education, 4/22/14, http://www.joannejacobs.com/2014/04/college-debate-is-logic-white/)</w:t>
      </w:r>
    </w:p>
    <w:p w:rsidR="00361075" w:rsidRPr="000C62C2" w:rsidRDefault="00361075" w:rsidP="00361075">
      <w:pPr>
        <w:shd w:val="clear" w:color="auto" w:fill="FFFFFF"/>
        <w:spacing w:after="0" w:line="300" w:lineRule="atLeast"/>
        <w:rPr>
          <w:rFonts w:ascii="Times New Roman" w:hAnsi="Times New Roman" w:cs="Times New Roman"/>
        </w:rPr>
      </w:pPr>
      <w:r w:rsidRPr="000C62C2">
        <w:rPr>
          <w:rFonts w:ascii="Times New Roman" w:eastAsia="Times New Roman" w:hAnsi="Times New Roman" w:cs="Times New Roman"/>
          <w:sz w:val="18"/>
          <w:szCs w:val="18"/>
          <w:u w:val="single"/>
        </w:rPr>
        <w:t>African-American college students are transforming debate tournaments,</w:t>
      </w:r>
      <w:r w:rsidRPr="000C62C2">
        <w:rPr>
          <w:rFonts w:ascii="Times New Roman" w:eastAsia="Times New Roman" w:hAnsi="Times New Roman" w:cs="Times New Roman"/>
          <w:sz w:val="18"/>
          <w:szCs w:val="18"/>
        </w:rPr>
        <w:t xml:space="preserve"> writes Jessica Carew Kraft in </w:t>
      </w:r>
      <w:r w:rsidRPr="000C62C2">
        <w:rPr>
          <w:rFonts w:ascii="Times New Roman" w:eastAsia="Times New Roman" w:hAnsi="Times New Roman" w:cs="Times New Roman"/>
          <w:i/>
          <w:iCs/>
          <w:sz w:val="18"/>
          <w:szCs w:val="18"/>
        </w:rPr>
        <w:t>The Atlantic</w:t>
      </w:r>
      <w:r w:rsidRPr="000C62C2">
        <w:rPr>
          <w:rFonts w:ascii="Times New Roman" w:eastAsia="Times New Roman" w:hAnsi="Times New Roman" w:cs="Times New Roman"/>
          <w:sz w:val="18"/>
          <w:szCs w:val="18"/>
        </w:rPr>
        <w:t>. </w:t>
      </w:r>
      <w:hyperlink r:id="rId76" w:history="1">
        <w:r w:rsidRPr="000C62C2">
          <w:rPr>
            <w:rFonts w:ascii="Times New Roman" w:eastAsia="Times New Roman" w:hAnsi="Times New Roman" w:cs="Times New Roman"/>
            <w:sz w:val="18"/>
            <w:szCs w:val="18"/>
            <w:u w:val="single"/>
          </w:rPr>
          <w:t>Traditional debate — based on logic and evidence — is tainted by “white privilege,”</w:t>
        </w:r>
      </w:hyperlink>
      <w:r w:rsidRPr="000C62C2">
        <w:rPr>
          <w:rFonts w:ascii="Times New Roman" w:eastAsia="Times New Roman" w:hAnsi="Times New Roman" w:cs="Times New Roman"/>
          <w:sz w:val="18"/>
          <w:szCs w:val="18"/>
          <w:u w:val="single"/>
        </w:rPr>
        <w:t> they argue. Instead “alternative” debaters rely on personal experience — and ignore the topic they’re supposed to be debating</w:t>
      </w:r>
      <w:r w:rsidRPr="000C62C2">
        <w:rPr>
          <w:rFonts w:ascii="Times New Roman" w:eastAsia="Times New Roman" w:hAnsi="Times New Roman" w:cs="Times New Roman"/>
          <w:sz w:val="18"/>
          <w:szCs w:val="18"/>
        </w:rPr>
        <w:t xml:space="preserve">. On March 24, 2014 at the Cross Examination Debate Association (CEDA) Championships at Indiana University, two Towson University students, </w:t>
      </w:r>
      <w:proofErr w:type="spellStart"/>
      <w:r w:rsidRPr="000C62C2">
        <w:rPr>
          <w:rFonts w:ascii="Times New Roman" w:eastAsia="Times New Roman" w:hAnsi="Times New Roman" w:cs="Times New Roman"/>
          <w:sz w:val="18"/>
          <w:szCs w:val="18"/>
          <w:u w:val="single"/>
        </w:rPr>
        <w:t>Ameena</w:t>
      </w:r>
      <w:proofErr w:type="spellEnd"/>
      <w:r w:rsidRPr="000C62C2">
        <w:rPr>
          <w:rFonts w:ascii="Times New Roman" w:eastAsia="Times New Roman" w:hAnsi="Times New Roman" w:cs="Times New Roman"/>
          <w:sz w:val="18"/>
          <w:szCs w:val="18"/>
          <w:u w:val="single"/>
        </w:rPr>
        <w:t xml:space="preserve"> Ruffin and Korey Johnson, became the first African-American women to win a national college debate tournament, for which the resolution asked whether the U.S. president’s war powers should be restricted. </w:t>
      </w:r>
      <w:proofErr w:type="gramStart"/>
      <w:r w:rsidRPr="000C62C2">
        <w:rPr>
          <w:rFonts w:ascii="Times New Roman" w:eastAsia="Times New Roman" w:hAnsi="Times New Roman" w:cs="Times New Roman"/>
          <w:sz w:val="18"/>
          <w:szCs w:val="18"/>
          <w:u w:val="single"/>
        </w:rPr>
        <w:t>Rather than address the resolution straight on, Ruffin and Johnson, along with other teams of African-Americans, attacked its premise.</w:t>
      </w:r>
      <w:proofErr w:type="gramEnd"/>
      <w:r w:rsidRPr="000C62C2">
        <w:rPr>
          <w:rFonts w:ascii="Times New Roman" w:eastAsia="Times New Roman" w:hAnsi="Times New Roman" w:cs="Times New Roman"/>
          <w:sz w:val="18"/>
          <w:szCs w:val="18"/>
          <w:u w:val="single"/>
        </w:rPr>
        <w:t xml:space="preserve"> The more pressing issue</w:t>
      </w:r>
      <w:r w:rsidRPr="000C62C2">
        <w:rPr>
          <w:rFonts w:ascii="Times New Roman" w:eastAsia="Times New Roman" w:hAnsi="Times New Roman" w:cs="Times New Roman"/>
          <w:sz w:val="18"/>
          <w:szCs w:val="18"/>
        </w:rPr>
        <w:t>, they argued</w:t>
      </w:r>
      <w:r w:rsidRPr="000C62C2">
        <w:rPr>
          <w:rFonts w:ascii="Times New Roman" w:eastAsia="Times New Roman" w:hAnsi="Times New Roman" w:cs="Times New Roman"/>
          <w:sz w:val="18"/>
          <w:szCs w:val="18"/>
          <w:u w:val="single"/>
        </w:rPr>
        <w:t>, is how the U.S. government is at war with poor black communities</w:t>
      </w:r>
      <w:r w:rsidRPr="000C62C2">
        <w:rPr>
          <w:rFonts w:ascii="Times New Roman" w:eastAsia="Times New Roman" w:hAnsi="Times New Roman" w:cs="Times New Roman"/>
          <w:sz w:val="18"/>
          <w:szCs w:val="18"/>
        </w:rPr>
        <w:t xml:space="preserve">. In the final round, Ruffin and Johnson squared off against Rashid Campbell and George Lee from the University of Oklahoma, two highly accomplished African-American debaters with distinctive dreadlocks and dashikis. Over four hours, the two teams engaged in a heated discussion of concepts like “nigga authenticity” and performed hip-hop and spoken-word poetry in the traditional timed format. At one point during Lee’s rebuttal, the clock ran out but he refused to yield the floor. “Fuck the time!” he yelled. In the 2013 championship, </w:t>
      </w:r>
      <w:r w:rsidRPr="000C62C2">
        <w:rPr>
          <w:rFonts w:ascii="Times New Roman" w:eastAsia="Times New Roman" w:hAnsi="Times New Roman" w:cs="Times New Roman"/>
          <w:sz w:val="18"/>
          <w:szCs w:val="18"/>
          <w:u w:val="single"/>
        </w:rPr>
        <w:t>Emporia State students Ryan Walsh and Elijah Smith used a similar style to win two tournaments. “Many of their arguments, based on personal memoir and rap music, completely ignored the stated resolution, and instead asserted that the framework of collegiate debate has historically privileged straight, white, middle-class students.” Arguments “can come from lived experience</w:t>
      </w:r>
      <w:r w:rsidRPr="000C62C2">
        <w:rPr>
          <w:rFonts w:ascii="Times New Roman" w:eastAsia="Times New Roman" w:hAnsi="Times New Roman" w:cs="Times New Roman"/>
          <w:sz w:val="18"/>
          <w:szCs w:val="18"/>
        </w:rPr>
        <w:t>,” says Joe Leeson Schatz, Director of Speech and Debate at Binghamton University. Others say “alternative debate” doesn’t require students to research evidence or develop “the intellectual acuity required for arguing both sides of a resolution.”  Some colleges may form a new group devoted to “policy debate.” It’s all part of the </w:t>
      </w:r>
      <w:hyperlink r:id="rId77" w:history="1">
        <w:r w:rsidRPr="000C62C2">
          <w:rPr>
            <w:rFonts w:ascii="Times New Roman" w:eastAsia="Times New Roman" w:hAnsi="Times New Roman" w:cs="Times New Roman"/>
            <w:sz w:val="18"/>
            <w:szCs w:val="18"/>
          </w:rPr>
          <w:t>war on standards</w:t>
        </w:r>
      </w:hyperlink>
      <w:r w:rsidRPr="000C62C2">
        <w:rPr>
          <w:rFonts w:ascii="Times New Roman" w:eastAsia="Times New Roman" w:hAnsi="Times New Roman" w:cs="Times New Roman"/>
          <w:sz w:val="18"/>
          <w:szCs w:val="18"/>
        </w:rPr>
        <w:t xml:space="preserve">, writes former debater John </w:t>
      </w:r>
      <w:proofErr w:type="spellStart"/>
      <w:r w:rsidRPr="000C62C2">
        <w:rPr>
          <w:rFonts w:ascii="Times New Roman" w:eastAsia="Times New Roman" w:hAnsi="Times New Roman" w:cs="Times New Roman"/>
          <w:sz w:val="18"/>
          <w:szCs w:val="18"/>
        </w:rPr>
        <w:t>Hinderaker</w:t>
      </w:r>
      <w:proofErr w:type="spellEnd"/>
      <w:r w:rsidRPr="000C62C2">
        <w:rPr>
          <w:rFonts w:ascii="Times New Roman" w:eastAsia="Times New Roman" w:hAnsi="Times New Roman" w:cs="Times New Roman"/>
          <w:sz w:val="18"/>
          <w:szCs w:val="18"/>
        </w:rPr>
        <w:t xml:space="preserve">, now a lawyer, on </w:t>
      </w:r>
      <w:proofErr w:type="spellStart"/>
      <w:r w:rsidRPr="000C62C2">
        <w:rPr>
          <w:rFonts w:ascii="Times New Roman" w:eastAsia="Times New Roman" w:hAnsi="Times New Roman" w:cs="Times New Roman"/>
          <w:sz w:val="18"/>
          <w:szCs w:val="18"/>
        </w:rPr>
        <w:t>PowerBlog</w:t>
      </w:r>
      <w:proofErr w:type="spellEnd"/>
      <w:r w:rsidRPr="000C62C2">
        <w:rPr>
          <w:rFonts w:ascii="Times New Roman" w:eastAsia="Times New Roman" w:hAnsi="Times New Roman" w:cs="Times New Roman"/>
          <w:sz w:val="18"/>
          <w:szCs w:val="18"/>
        </w:rPr>
        <w:t xml:space="preserve">. </w:t>
      </w:r>
      <w:r w:rsidRPr="000C62C2">
        <w:rPr>
          <w:rFonts w:ascii="Times New Roman" w:eastAsia="Times New Roman" w:hAnsi="Times New Roman" w:cs="Times New Roman"/>
          <w:sz w:val="18"/>
          <w:szCs w:val="18"/>
          <w:u w:val="single"/>
        </w:rPr>
        <w:t xml:space="preserve">The value of debate is “now being lost, as standards have disappeared, logic is out the window, and bullshit about race is replacing actual argumentation.” Co-blogger Paul </w:t>
      </w:r>
      <w:proofErr w:type="spellStart"/>
      <w:r w:rsidRPr="000C62C2">
        <w:rPr>
          <w:rFonts w:ascii="Times New Roman" w:eastAsia="Times New Roman" w:hAnsi="Times New Roman" w:cs="Times New Roman"/>
          <w:sz w:val="18"/>
          <w:szCs w:val="18"/>
          <w:u w:val="single"/>
        </w:rPr>
        <w:t>Mirengoff</w:t>
      </w:r>
      <w:proofErr w:type="spellEnd"/>
      <w:r w:rsidRPr="000C62C2">
        <w:rPr>
          <w:rFonts w:ascii="Times New Roman" w:eastAsia="Times New Roman" w:hAnsi="Times New Roman" w:cs="Times New Roman"/>
          <w:sz w:val="18"/>
          <w:szCs w:val="18"/>
          <w:u w:val="single"/>
        </w:rPr>
        <w:t xml:space="preserve">, also a lawyer and a former debater, adds: College debating, it seems, has been radically transformed in ways that make it easier for African-Americans to succeed at it. </w:t>
      </w:r>
      <w:r w:rsidRPr="000C62C2">
        <w:rPr>
          <w:rFonts w:ascii="Times New Roman" w:eastAsia="Times New Roman" w:hAnsi="Times New Roman" w:cs="Times New Roman"/>
          <w:sz w:val="18"/>
          <w:szCs w:val="18"/>
        </w:rPr>
        <w:t xml:space="preserve">As for the notion of “privilege,” it is now clear that the debaters of our era were privileged in a limited but important sense. We were required to take the activity seriously and to meet high standards in order to succeed. . . . We were also privileged to be judged by adults who held us to knowable standards, and we were privileged to debate serious opponents. </w:t>
      </w:r>
      <w:r w:rsidRPr="000C62C2">
        <w:rPr>
          <w:rFonts w:ascii="Times New Roman" w:eastAsia="Times New Roman" w:hAnsi="Times New Roman" w:cs="Times New Roman"/>
          <w:sz w:val="18"/>
          <w:szCs w:val="18"/>
          <w:u w:val="single"/>
        </w:rPr>
        <w:t>Defining logical argument as a “white thing” does not do blacks any favors,</w:t>
      </w:r>
      <w:r w:rsidRPr="000C62C2">
        <w:rPr>
          <w:rFonts w:ascii="Times New Roman" w:eastAsia="Times New Roman" w:hAnsi="Times New Roman" w:cs="Times New Roman"/>
          <w:sz w:val="18"/>
          <w:szCs w:val="18"/>
        </w:rPr>
        <w:t xml:space="preserve"> in my opinion. Joe Miller’s </w:t>
      </w:r>
      <w:hyperlink r:id="rId78" w:history="1">
        <w:r w:rsidRPr="000C62C2">
          <w:rPr>
            <w:rFonts w:ascii="Times New Roman" w:eastAsia="Times New Roman" w:hAnsi="Times New Roman" w:cs="Times New Roman"/>
            <w:i/>
            <w:iCs/>
            <w:sz w:val="18"/>
            <w:szCs w:val="18"/>
          </w:rPr>
          <w:t>Cross-X</w:t>
        </w:r>
      </w:hyperlink>
      <w:r w:rsidRPr="000C62C2">
        <w:rPr>
          <w:rFonts w:ascii="Times New Roman" w:eastAsia="Times New Roman" w:hAnsi="Times New Roman" w:cs="Times New Roman"/>
          <w:sz w:val="18"/>
          <w:szCs w:val="18"/>
        </w:rPr>
        <w:t>, about a low-performing Kansas City high school’s winning debate team — questions the fairness of traditional debate. He profiles black students who win a national tournament, earn college debate scholarships but find they’re not prepared for college-level work.</w:t>
      </w:r>
      <w:r w:rsidRPr="000C62C2">
        <w:rPr>
          <w:rFonts w:ascii="Times New Roman" w:hAnsi="Times New Roman" w:cs="Times New Roman"/>
        </w:rPr>
        <w:t xml:space="preserve"> </w:t>
      </w:r>
    </w:p>
    <w:p w:rsidR="00361075" w:rsidRPr="000C62C2" w:rsidRDefault="00361075" w:rsidP="005C1B83">
      <w:pPr>
        <w:pStyle w:val="Heading4"/>
        <w:rPr>
          <w:sz w:val="28"/>
        </w:rPr>
      </w:pPr>
      <w:r w:rsidRPr="000C62C2">
        <w:rPr>
          <w:sz w:val="28"/>
        </w:rPr>
        <w:t xml:space="preserve">College debate is becoming more inclusive. </w:t>
      </w:r>
    </w:p>
    <w:p w:rsidR="00361075" w:rsidRPr="000C62C2" w:rsidRDefault="00361075" w:rsidP="00361075">
      <w:pPr>
        <w:spacing w:after="0"/>
        <w:rPr>
          <w:rFonts w:ascii="Times New Roman" w:hAnsi="Times New Roman" w:cs="Times New Roman"/>
        </w:rPr>
      </w:pPr>
      <w:r w:rsidRPr="000C62C2">
        <w:rPr>
          <w:rStyle w:val="Style13ptBold"/>
        </w:rPr>
        <w:t>Martin 14</w:t>
      </w:r>
      <w:r w:rsidRPr="000C62C2">
        <w:rPr>
          <w:rFonts w:ascii="Times New Roman" w:hAnsi="Times New Roman" w:cs="Times New Roman"/>
        </w:rPr>
        <w:t xml:space="preserve"> (</w:t>
      </w:r>
      <w:proofErr w:type="spellStart"/>
      <w:r w:rsidRPr="000C62C2">
        <w:rPr>
          <w:rFonts w:ascii="Times New Roman" w:hAnsi="Times New Roman" w:cs="Times New Roman"/>
        </w:rPr>
        <w:t>Sedonia</w:t>
      </w:r>
      <w:proofErr w:type="spellEnd"/>
      <w:r w:rsidRPr="000C62C2">
        <w:rPr>
          <w:rFonts w:ascii="Times New Roman" w:hAnsi="Times New Roman" w:cs="Times New Roman"/>
        </w:rPr>
        <w:t>, staff writer, “TU Debate Team becomes first black female pair to win national championship”, Towson University, 3/25/14, http://tunews.towson.edu/2014/03/25/tu-debate-team-becomes-first-black-female-pair-to-win-national-championship/)</w:t>
      </w:r>
    </w:p>
    <w:p w:rsidR="00361075" w:rsidRPr="005C1B83" w:rsidRDefault="00361075" w:rsidP="00361075">
      <w:pPr>
        <w:shd w:val="clear" w:color="auto" w:fill="FFFFFF"/>
        <w:spacing w:after="0" w:line="293" w:lineRule="atLeast"/>
        <w:textAlignment w:val="baseline"/>
        <w:rPr>
          <w:rFonts w:ascii="Times New Roman" w:eastAsia="Times New Roman" w:hAnsi="Times New Roman" w:cs="Times New Roman"/>
          <w:sz w:val="20"/>
          <w:szCs w:val="20"/>
        </w:rPr>
      </w:pPr>
      <w:r w:rsidRPr="000C62C2">
        <w:rPr>
          <w:rFonts w:ascii="Times New Roman" w:eastAsia="Times New Roman" w:hAnsi="Times New Roman" w:cs="Times New Roman"/>
          <w:sz w:val="20"/>
          <w:szCs w:val="20"/>
        </w:rPr>
        <w:t xml:space="preserve">Towson University Debate Team members </w:t>
      </w:r>
      <w:proofErr w:type="spellStart"/>
      <w:r w:rsidRPr="000C62C2">
        <w:rPr>
          <w:rFonts w:ascii="Times New Roman" w:eastAsia="Times New Roman" w:hAnsi="Times New Roman" w:cs="Times New Roman"/>
          <w:sz w:val="20"/>
          <w:szCs w:val="20"/>
        </w:rPr>
        <w:t>Ameena</w:t>
      </w:r>
      <w:proofErr w:type="spellEnd"/>
      <w:r w:rsidRPr="000C62C2">
        <w:rPr>
          <w:rFonts w:ascii="Times New Roman" w:eastAsia="Times New Roman" w:hAnsi="Times New Roman" w:cs="Times New Roman"/>
          <w:sz w:val="20"/>
          <w:szCs w:val="20"/>
        </w:rPr>
        <w:t xml:space="preserve"> Ruffin ‘15 and Korey Johnson ’16</w:t>
      </w:r>
      <w:r w:rsidRPr="000C62C2">
        <w:rPr>
          <w:rFonts w:ascii="Times New Roman" w:eastAsia="Times New Roman" w:hAnsi="Times New Roman" w:cs="Times New Roman"/>
          <w:sz w:val="20"/>
          <w:szCs w:val="20"/>
          <w:bdr w:val="none" w:sz="0" w:space="0" w:color="auto" w:frame="1"/>
        </w:rPr>
        <w:t> made history at the Cross Examination Debate Association (CEDA) national championship Monday night.</w:t>
      </w:r>
      <w:r w:rsidRPr="000C62C2">
        <w:rPr>
          <w:rFonts w:ascii="Times New Roman" w:eastAsia="Times New Roman" w:hAnsi="Times New Roman" w:cs="Times New Roman"/>
          <w:sz w:val="20"/>
          <w:szCs w:val="20"/>
        </w:rPr>
        <w:t xml:space="preserve"> “</w:t>
      </w:r>
      <w:r w:rsidRPr="000C62C2">
        <w:rPr>
          <w:rStyle w:val="underline"/>
        </w:rPr>
        <w:t>Ruffin and Johnson are the first African-American women’s team to win a national tournament</w:t>
      </w:r>
      <w:r w:rsidRPr="000C62C2">
        <w:rPr>
          <w:rFonts w:ascii="Times New Roman" w:eastAsia="Times New Roman" w:hAnsi="Times New Roman" w:cs="Times New Roman"/>
          <w:sz w:val="20"/>
          <w:szCs w:val="20"/>
        </w:rPr>
        <w:t>,” said Mike Davis, president of the Cross Examination Debate Association. In a sense, it’s a double record. </w:t>
      </w:r>
      <w:r w:rsidRPr="000C62C2">
        <w:rPr>
          <w:rStyle w:val="underline"/>
        </w:rPr>
        <w:t>“No [individual] African-American woman has ever won our tournament before,”</w:t>
      </w:r>
      <w:r w:rsidRPr="000C62C2">
        <w:rPr>
          <w:rFonts w:ascii="Times New Roman" w:eastAsia="Times New Roman" w:hAnsi="Times New Roman" w:cs="Times New Roman"/>
          <w:sz w:val="20"/>
          <w:szCs w:val="20"/>
        </w:rPr>
        <w:t xml:space="preserve"> Davis confirmed. The Towson team beat Oklahoma in the final round to claim the national title. </w:t>
      </w:r>
      <w:r w:rsidRPr="000C62C2">
        <w:rPr>
          <w:rStyle w:val="underline"/>
        </w:rPr>
        <w:t xml:space="preserve">The competition featured teams from elite schools including Harvard, Trinity, Michigan, Minnesota, Texas, Wayne State, Cal State Fullerton, Florida, Bard College, Pepperdine, </w:t>
      </w:r>
      <w:proofErr w:type="gramStart"/>
      <w:r w:rsidRPr="000C62C2">
        <w:rPr>
          <w:rStyle w:val="underline"/>
        </w:rPr>
        <w:t>Sacramento</w:t>
      </w:r>
      <w:proofErr w:type="gramEnd"/>
      <w:r w:rsidRPr="000C62C2">
        <w:rPr>
          <w:rStyle w:val="underline"/>
        </w:rPr>
        <w:t xml:space="preserve"> State, Vanderbilt, NYU and others</w:t>
      </w:r>
      <w:r w:rsidRPr="000C62C2">
        <w:rPr>
          <w:rFonts w:ascii="Times New Roman" w:eastAsia="Times New Roman" w:hAnsi="Times New Roman" w:cs="Times New Roman"/>
          <w:sz w:val="20"/>
          <w:szCs w:val="20"/>
        </w:rPr>
        <w:t>.</w:t>
      </w:r>
      <w:r w:rsidRPr="000C62C2">
        <w:rPr>
          <w:rFonts w:ascii="Times New Roman" w:eastAsia="Times New Roman" w:hAnsi="Times New Roman" w:cs="Times New Roman"/>
          <w:sz w:val="20"/>
          <w:szCs w:val="20"/>
          <w:bdr w:val="none" w:sz="0" w:space="0" w:color="auto" w:frame="1"/>
        </w:rPr>
        <w:t xml:space="preserve"> </w:t>
      </w:r>
      <w:r w:rsidRPr="000C62C2">
        <w:rPr>
          <w:rStyle w:val="underline"/>
        </w:rPr>
        <w:t>Ruffin and Johnson also earned a first-round bid to the 2014 National Debate Tournament,</w:t>
      </w:r>
      <w:r w:rsidRPr="000C62C2">
        <w:rPr>
          <w:rFonts w:ascii="Times New Roman" w:eastAsia="Times New Roman" w:hAnsi="Times New Roman" w:cs="Times New Roman"/>
          <w:sz w:val="20"/>
          <w:szCs w:val="20"/>
        </w:rPr>
        <w:t xml:space="preserve"> an invitation-only national championship for collegiate policy debate in the United States. The distinction designates them as one of the top 16 teams in the country. “We are thrilled and very proud of </w:t>
      </w:r>
      <w:proofErr w:type="spellStart"/>
      <w:r w:rsidRPr="000C62C2">
        <w:rPr>
          <w:rFonts w:ascii="Times New Roman" w:eastAsia="Times New Roman" w:hAnsi="Times New Roman" w:cs="Times New Roman"/>
          <w:sz w:val="20"/>
          <w:szCs w:val="20"/>
        </w:rPr>
        <w:t>Ameena</w:t>
      </w:r>
      <w:proofErr w:type="spellEnd"/>
      <w:r w:rsidRPr="000C62C2">
        <w:rPr>
          <w:rFonts w:ascii="Times New Roman" w:eastAsia="Times New Roman" w:hAnsi="Times New Roman" w:cs="Times New Roman"/>
          <w:sz w:val="20"/>
          <w:szCs w:val="20"/>
        </w:rPr>
        <w:t xml:space="preserve"> and Korey on this amazing accomplishment,” said Towson </w:t>
      </w:r>
      <w:proofErr w:type="spellStart"/>
      <w:r w:rsidRPr="000C62C2">
        <w:rPr>
          <w:rFonts w:ascii="Times New Roman" w:eastAsia="Times New Roman" w:hAnsi="Times New Roman" w:cs="Times New Roman"/>
          <w:sz w:val="20"/>
          <w:szCs w:val="20"/>
        </w:rPr>
        <w:t>Universeity</w:t>
      </w:r>
      <w:proofErr w:type="spellEnd"/>
      <w:r w:rsidRPr="000C62C2">
        <w:rPr>
          <w:rFonts w:ascii="Times New Roman" w:eastAsia="Times New Roman" w:hAnsi="Times New Roman" w:cs="Times New Roman"/>
          <w:sz w:val="20"/>
          <w:szCs w:val="20"/>
        </w:rPr>
        <w:t xml:space="preserve"> College of Fine Arts and Communication Dean Susan </w:t>
      </w:r>
      <w:proofErr w:type="spellStart"/>
      <w:r w:rsidRPr="000C62C2">
        <w:rPr>
          <w:rFonts w:ascii="Times New Roman" w:eastAsia="Times New Roman" w:hAnsi="Times New Roman" w:cs="Times New Roman"/>
          <w:sz w:val="20"/>
          <w:szCs w:val="20"/>
        </w:rPr>
        <w:t>Picinich</w:t>
      </w:r>
      <w:proofErr w:type="spellEnd"/>
      <w:r w:rsidRPr="000C62C2">
        <w:rPr>
          <w:rFonts w:ascii="Times New Roman" w:eastAsia="Times New Roman" w:hAnsi="Times New Roman" w:cs="Times New Roman"/>
          <w:sz w:val="20"/>
          <w:szCs w:val="20"/>
        </w:rPr>
        <w:t>.  “</w:t>
      </w:r>
      <w:r w:rsidRPr="000C62C2">
        <w:rPr>
          <w:rStyle w:val="underline"/>
        </w:rPr>
        <w:t xml:space="preserve">Their historic success is exemplified by their passion, dedication and commitment to the art of debate, and the leadership of Towson University’s debate coaching staff, Amber Kelsie and Ignacio Evans.” </w:t>
      </w:r>
      <w:r w:rsidRPr="000C62C2">
        <w:rPr>
          <w:rFonts w:ascii="Times New Roman" w:eastAsia="Times New Roman" w:hAnsi="Times New Roman" w:cs="Times New Roman"/>
          <w:sz w:val="20"/>
          <w:szCs w:val="20"/>
          <w:u w:val="single"/>
          <w:bdr w:val="none" w:sz="0" w:space="0" w:color="auto" w:frame="1"/>
        </w:rPr>
        <w:t>Preparation for the debate was demanding. </w:t>
      </w:r>
      <w:r w:rsidRPr="000C62C2">
        <w:rPr>
          <w:rStyle w:val="underline"/>
        </w:rPr>
        <w:t>“It requires a tremendous amount of work,</w:t>
      </w:r>
      <w:r w:rsidRPr="000C62C2">
        <w:rPr>
          <w:rFonts w:ascii="Times New Roman" w:eastAsia="Times New Roman" w:hAnsi="Times New Roman" w:cs="Times New Roman"/>
          <w:sz w:val="20"/>
          <w:szCs w:val="20"/>
        </w:rPr>
        <w:t>” said Johnson. “I’m sure I do about four or five hours of preparation and practicing on a normal day.” </w:t>
      </w:r>
      <w:r w:rsidRPr="000C62C2">
        <w:rPr>
          <w:rFonts w:ascii="Times New Roman" w:eastAsia="Times New Roman" w:hAnsi="Times New Roman" w:cs="Times New Roman"/>
          <w:sz w:val="20"/>
          <w:szCs w:val="20"/>
          <w:bdr w:val="none" w:sz="0" w:space="0" w:color="auto" w:frame="1"/>
        </w:rPr>
        <w:t> </w:t>
      </w:r>
      <w:r w:rsidRPr="000C62C2">
        <w:rPr>
          <w:rFonts w:ascii="Times New Roman" w:eastAsia="Times New Roman" w:hAnsi="Times New Roman" w:cs="Times New Roman"/>
          <w:sz w:val="20"/>
          <w:szCs w:val="20"/>
        </w:rPr>
        <w:t>All of this top-level competition has honed the students’ skills.</w:t>
      </w:r>
      <w:r w:rsidRPr="000C62C2">
        <w:rPr>
          <w:rFonts w:ascii="Times New Roman" w:eastAsia="Times New Roman" w:hAnsi="Times New Roman" w:cs="Times New Roman"/>
          <w:sz w:val="20"/>
          <w:szCs w:val="20"/>
          <w:bdr w:val="none" w:sz="0" w:space="0" w:color="auto" w:frame="1"/>
        </w:rPr>
        <w:t>  </w:t>
      </w:r>
      <w:r w:rsidRPr="000C62C2">
        <w:rPr>
          <w:rFonts w:ascii="Times New Roman" w:eastAsia="Times New Roman" w:hAnsi="Times New Roman" w:cs="Times New Roman"/>
          <w:sz w:val="20"/>
          <w:szCs w:val="20"/>
        </w:rPr>
        <w:t>“I think we’ve improved by learning what type of debaters we are, and playing to our strengths,” Johnson continued. “I have learned to do tremendous amounts of work while still taking care of myself and not stressing out too much.” Founded in 1971 as the Southwest Cross Examination Debate Association, CEDA is the primary national association promoting intercollegiate academic debate on policy topics. In cooperation with the National Debate Tournament Committee and the American Debate Association, CEDA formulates the annual intercollegiate policy debate topic used in tournament competition throughout the nation, and acts as a tournament sanctioning agent.</w:t>
      </w:r>
      <w:r w:rsidRPr="000C62C2">
        <w:rPr>
          <w:rFonts w:ascii="Times New Roman" w:eastAsia="Times New Roman" w:hAnsi="Times New Roman" w:cs="Times New Roman"/>
          <w:sz w:val="20"/>
          <w:szCs w:val="20"/>
          <w:bdr w:val="none" w:sz="0" w:space="0" w:color="auto" w:frame="1"/>
        </w:rPr>
        <w:t>  </w:t>
      </w:r>
      <w:r w:rsidRPr="000C62C2">
        <w:rPr>
          <w:rFonts w:ascii="Times New Roman" w:eastAsia="Times New Roman" w:hAnsi="Times New Roman" w:cs="Times New Roman"/>
          <w:sz w:val="20"/>
          <w:szCs w:val="20"/>
        </w:rPr>
        <w:t>Throughout the tournament season, CEDA calculates the National Sweepstakes Standings, which ranks member institutions based on compiled tournament results both regionally and nationally.</w:t>
      </w:r>
      <w:r w:rsidRPr="000C62C2">
        <w:rPr>
          <w:rFonts w:ascii="Times New Roman" w:eastAsia="Times New Roman" w:hAnsi="Times New Roman" w:cs="Times New Roman"/>
          <w:sz w:val="20"/>
          <w:szCs w:val="20"/>
          <w:bdr w:val="none" w:sz="0" w:space="0" w:color="auto" w:frame="1"/>
        </w:rPr>
        <w:t>  </w:t>
      </w:r>
      <w:r w:rsidRPr="000C62C2">
        <w:rPr>
          <w:rFonts w:ascii="Times New Roman" w:eastAsia="Times New Roman" w:hAnsi="Times New Roman" w:cs="Times New Roman"/>
          <w:sz w:val="20"/>
          <w:szCs w:val="20"/>
        </w:rPr>
        <w:t xml:space="preserve">The association hosts an annual National Championship Tournament that brings together more than 170 individual debate teams to determine the best in the country. </w:t>
      </w:r>
      <w:r w:rsidRPr="000C62C2">
        <w:rPr>
          <w:rFonts w:ascii="Times New Roman" w:eastAsia="Times New Roman" w:hAnsi="Times New Roman" w:cs="Times New Roman"/>
          <w:sz w:val="20"/>
          <w:szCs w:val="20"/>
          <w:bdr w:val="none" w:sz="0" w:space="0" w:color="auto" w:frame="1"/>
        </w:rPr>
        <w:t xml:space="preserve">Next, </w:t>
      </w:r>
      <w:r w:rsidRPr="000C62C2">
        <w:rPr>
          <w:rFonts w:ascii="Times New Roman" w:eastAsia="Times New Roman" w:hAnsi="Times New Roman" w:cs="Times New Roman"/>
          <w:sz w:val="20"/>
          <w:szCs w:val="20"/>
          <w:u w:val="single"/>
          <w:bdr w:val="none" w:sz="0" w:space="0" w:color="auto" w:frame="1"/>
        </w:rPr>
        <w:t>Ruffin and Johnson will join teams from Cal-Berkeley, Georgetown, Harvard, Kansas, Mary Washington, Michigan, Michigan State, Northwestern, Oklahoma, Rutgers, Wake Forest and West Georgia at the National Debate Tournament in Bloomington,</w:t>
      </w:r>
      <w:r w:rsidRPr="000C62C2">
        <w:rPr>
          <w:rFonts w:ascii="Times New Roman" w:eastAsia="Times New Roman" w:hAnsi="Times New Roman" w:cs="Times New Roman"/>
          <w:sz w:val="20"/>
          <w:szCs w:val="20"/>
          <w:bdr w:val="none" w:sz="0" w:space="0" w:color="auto" w:frame="1"/>
        </w:rPr>
        <w:t xml:space="preserve"> Ind., March 28 through April 1. </w:t>
      </w:r>
      <w:r w:rsidRPr="000C62C2">
        <w:rPr>
          <w:rFonts w:ascii="Times New Roman" w:eastAsia="Times New Roman" w:hAnsi="Times New Roman" w:cs="Times New Roman"/>
          <w:sz w:val="20"/>
          <w:szCs w:val="20"/>
        </w:rPr>
        <w:t xml:space="preserve"> </w:t>
      </w:r>
      <w:r w:rsidRPr="000C62C2">
        <w:rPr>
          <w:rStyle w:val="underline"/>
        </w:rPr>
        <w:t>It is also worth noting that the first African American team to win a CEDA national championship tournament also came from Towson University</w:t>
      </w:r>
      <w:r w:rsidRPr="000C62C2">
        <w:rPr>
          <w:rFonts w:ascii="Times New Roman" w:eastAsia="Times New Roman" w:hAnsi="Times New Roman" w:cs="Times New Roman"/>
          <w:sz w:val="20"/>
          <w:szCs w:val="20"/>
        </w:rPr>
        <w:t xml:space="preserve">. </w:t>
      </w:r>
      <w:proofErr w:type="spellStart"/>
      <w:r w:rsidRPr="000C62C2">
        <w:rPr>
          <w:rFonts w:ascii="Times New Roman" w:eastAsia="Times New Roman" w:hAnsi="Times New Roman" w:cs="Times New Roman"/>
          <w:sz w:val="20"/>
          <w:szCs w:val="20"/>
        </w:rPr>
        <w:t>Deven</w:t>
      </w:r>
      <w:proofErr w:type="spellEnd"/>
      <w:r w:rsidRPr="000C62C2">
        <w:rPr>
          <w:rFonts w:ascii="Times New Roman" w:eastAsia="Times New Roman" w:hAnsi="Times New Roman" w:cs="Times New Roman"/>
          <w:sz w:val="20"/>
          <w:szCs w:val="20"/>
        </w:rPr>
        <w:t xml:space="preserve"> Cooper, currently director of debate at Fresno State University, and </w:t>
      </w:r>
      <w:proofErr w:type="spellStart"/>
      <w:r w:rsidRPr="000C62C2">
        <w:rPr>
          <w:rFonts w:ascii="Times New Roman" w:eastAsia="Times New Roman" w:hAnsi="Times New Roman" w:cs="Times New Roman"/>
          <w:sz w:val="20"/>
          <w:szCs w:val="20"/>
        </w:rPr>
        <w:t>Dayvon</w:t>
      </w:r>
      <w:proofErr w:type="spellEnd"/>
      <w:r w:rsidRPr="000C62C2">
        <w:rPr>
          <w:rFonts w:ascii="Times New Roman" w:eastAsia="Times New Roman" w:hAnsi="Times New Roman" w:cs="Times New Roman"/>
          <w:sz w:val="20"/>
          <w:szCs w:val="20"/>
        </w:rPr>
        <w:t xml:space="preserve"> Love became the first African American male team CEDA national champions in 2008.</w:t>
      </w:r>
    </w:p>
    <w:p w:rsidR="00ED4AEA" w:rsidRPr="005C1B83" w:rsidRDefault="00ED4AEA">
      <w:pPr>
        <w:rPr>
          <w:rFonts w:ascii="Times New Roman" w:hAnsi="Times New Roman" w:cs="Times New Roman"/>
        </w:rPr>
      </w:pPr>
    </w:p>
    <w:sectPr w:rsidR="00ED4AEA" w:rsidRPr="005C1B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73A25492"/>
    <w:multiLevelType w:val="multilevel"/>
    <w:tmpl w:val="4176E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A8F0EBB"/>
    <w:multiLevelType w:val="hybridMultilevel"/>
    <w:tmpl w:val="B9684A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53158296"/>
    <w:docVar w:name="VerbatimVersion" w:val="5.1"/>
  </w:docVars>
  <w:rsids>
    <w:rsidRoot w:val="00E30F25"/>
    <w:rsid w:val="000139A3"/>
    <w:rsid w:val="000C62C2"/>
    <w:rsid w:val="00100833"/>
    <w:rsid w:val="00104529"/>
    <w:rsid w:val="00105942"/>
    <w:rsid w:val="00106EE6"/>
    <w:rsid w:val="00107396"/>
    <w:rsid w:val="001372EC"/>
    <w:rsid w:val="00144A4C"/>
    <w:rsid w:val="00145EE7"/>
    <w:rsid w:val="00154BE0"/>
    <w:rsid w:val="00176AB0"/>
    <w:rsid w:val="00177B7D"/>
    <w:rsid w:val="0018322D"/>
    <w:rsid w:val="001A128D"/>
    <w:rsid w:val="001A6FB1"/>
    <w:rsid w:val="001B5776"/>
    <w:rsid w:val="001E527A"/>
    <w:rsid w:val="001F78CE"/>
    <w:rsid w:val="00242C94"/>
    <w:rsid w:val="00250A5E"/>
    <w:rsid w:val="00251FC7"/>
    <w:rsid w:val="00254666"/>
    <w:rsid w:val="00270A47"/>
    <w:rsid w:val="002855A7"/>
    <w:rsid w:val="00290EEB"/>
    <w:rsid w:val="002B146A"/>
    <w:rsid w:val="002B5E17"/>
    <w:rsid w:val="00315690"/>
    <w:rsid w:val="00316B75"/>
    <w:rsid w:val="00325646"/>
    <w:rsid w:val="003460F2"/>
    <w:rsid w:val="00361075"/>
    <w:rsid w:val="0038158C"/>
    <w:rsid w:val="003902BA"/>
    <w:rsid w:val="003935D2"/>
    <w:rsid w:val="003A09E2"/>
    <w:rsid w:val="003E42B7"/>
    <w:rsid w:val="004049A9"/>
    <w:rsid w:val="00407037"/>
    <w:rsid w:val="004605D6"/>
    <w:rsid w:val="004C60E8"/>
    <w:rsid w:val="004E3579"/>
    <w:rsid w:val="004E728B"/>
    <w:rsid w:val="004F39E0"/>
    <w:rsid w:val="00537BD5"/>
    <w:rsid w:val="00544FE9"/>
    <w:rsid w:val="0057268A"/>
    <w:rsid w:val="005C1B83"/>
    <w:rsid w:val="005D2912"/>
    <w:rsid w:val="006065BD"/>
    <w:rsid w:val="00645FA9"/>
    <w:rsid w:val="00647866"/>
    <w:rsid w:val="006552F3"/>
    <w:rsid w:val="0066427E"/>
    <w:rsid w:val="00665003"/>
    <w:rsid w:val="006A2AD0"/>
    <w:rsid w:val="006C0657"/>
    <w:rsid w:val="006C2375"/>
    <w:rsid w:val="006D4ECC"/>
    <w:rsid w:val="006E50B1"/>
    <w:rsid w:val="00705677"/>
    <w:rsid w:val="00722258"/>
    <w:rsid w:val="007243E5"/>
    <w:rsid w:val="007340BA"/>
    <w:rsid w:val="007449B8"/>
    <w:rsid w:val="00756F16"/>
    <w:rsid w:val="0076538A"/>
    <w:rsid w:val="00766EA0"/>
    <w:rsid w:val="007820E6"/>
    <w:rsid w:val="007A2226"/>
    <w:rsid w:val="007D7935"/>
    <w:rsid w:val="007F5B66"/>
    <w:rsid w:val="00806359"/>
    <w:rsid w:val="00823A1C"/>
    <w:rsid w:val="00834EAC"/>
    <w:rsid w:val="00845B9D"/>
    <w:rsid w:val="0085191B"/>
    <w:rsid w:val="008526F3"/>
    <w:rsid w:val="00860984"/>
    <w:rsid w:val="008A6463"/>
    <w:rsid w:val="008B3ECB"/>
    <w:rsid w:val="008B4E85"/>
    <w:rsid w:val="008C1B2E"/>
    <w:rsid w:val="008D5F79"/>
    <w:rsid w:val="008D7D0C"/>
    <w:rsid w:val="0091627E"/>
    <w:rsid w:val="0097032B"/>
    <w:rsid w:val="009D2EAD"/>
    <w:rsid w:val="009D54B2"/>
    <w:rsid w:val="009E1922"/>
    <w:rsid w:val="009F7ED2"/>
    <w:rsid w:val="00A24A2F"/>
    <w:rsid w:val="00A35AED"/>
    <w:rsid w:val="00A93661"/>
    <w:rsid w:val="00A95652"/>
    <w:rsid w:val="00A96E1C"/>
    <w:rsid w:val="00AC0AB8"/>
    <w:rsid w:val="00B33C6D"/>
    <w:rsid w:val="00B34267"/>
    <w:rsid w:val="00B4508F"/>
    <w:rsid w:val="00B55AD5"/>
    <w:rsid w:val="00B8057C"/>
    <w:rsid w:val="00B960DF"/>
    <w:rsid w:val="00BD6238"/>
    <w:rsid w:val="00BF593B"/>
    <w:rsid w:val="00BF773A"/>
    <w:rsid w:val="00BF7E81"/>
    <w:rsid w:val="00C06BD3"/>
    <w:rsid w:val="00C11907"/>
    <w:rsid w:val="00C13773"/>
    <w:rsid w:val="00C17CC8"/>
    <w:rsid w:val="00C53E9C"/>
    <w:rsid w:val="00C83417"/>
    <w:rsid w:val="00C9604F"/>
    <w:rsid w:val="00CA19AA"/>
    <w:rsid w:val="00CC391F"/>
    <w:rsid w:val="00CC5298"/>
    <w:rsid w:val="00CD736E"/>
    <w:rsid w:val="00CD798D"/>
    <w:rsid w:val="00CE161E"/>
    <w:rsid w:val="00CF59A8"/>
    <w:rsid w:val="00D325A9"/>
    <w:rsid w:val="00D36A8A"/>
    <w:rsid w:val="00D61409"/>
    <w:rsid w:val="00D6691E"/>
    <w:rsid w:val="00D66FA0"/>
    <w:rsid w:val="00D71170"/>
    <w:rsid w:val="00DA1C92"/>
    <w:rsid w:val="00DA25D4"/>
    <w:rsid w:val="00DA6538"/>
    <w:rsid w:val="00DC129C"/>
    <w:rsid w:val="00DF3E49"/>
    <w:rsid w:val="00E15E75"/>
    <w:rsid w:val="00E21E4B"/>
    <w:rsid w:val="00E30F25"/>
    <w:rsid w:val="00E5262C"/>
    <w:rsid w:val="00E81638"/>
    <w:rsid w:val="00EA581F"/>
    <w:rsid w:val="00EC7DC4"/>
    <w:rsid w:val="00ED30CF"/>
    <w:rsid w:val="00ED4AEA"/>
    <w:rsid w:val="00EF048D"/>
    <w:rsid w:val="00EF0FAA"/>
    <w:rsid w:val="00F176EF"/>
    <w:rsid w:val="00F34A61"/>
    <w:rsid w:val="00F45E10"/>
    <w:rsid w:val="00F6364A"/>
    <w:rsid w:val="00F9113A"/>
    <w:rsid w:val="00FB0E1B"/>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C62C2"/>
    <w:rPr>
      <w:rFonts w:ascii="Georgia" w:hAnsi="Georgia"/>
    </w:rPr>
  </w:style>
  <w:style w:type="paragraph" w:styleId="Heading1">
    <w:name w:val="heading 1"/>
    <w:aliases w:val="Pocket"/>
    <w:basedOn w:val="Normal"/>
    <w:next w:val="Normal"/>
    <w:link w:val="Heading1Char"/>
    <w:qFormat/>
    <w:rsid w:val="000C62C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C62C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C62C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Card,No Spacing1,tags,No Spacing11111,No Spacing111111,Medium Grid 21,Very Small Text,Debate Text,No Spacing4,No Spacing21,CD - Cite,no read,TA"/>
    <w:basedOn w:val="Normal"/>
    <w:next w:val="Normal"/>
    <w:link w:val="Heading4Char"/>
    <w:uiPriority w:val="3"/>
    <w:unhideWhenUsed/>
    <w:qFormat/>
    <w:rsid w:val="000C62C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C62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62C2"/>
  </w:style>
  <w:style w:type="character" w:customStyle="1" w:styleId="Heading1Char">
    <w:name w:val="Heading 1 Char"/>
    <w:aliases w:val="Pocket Char"/>
    <w:basedOn w:val="DefaultParagraphFont"/>
    <w:link w:val="Heading1"/>
    <w:rsid w:val="000C62C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0C62C2"/>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0C62C2"/>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Card Char,No Spacing1 Char,tags Char,No Spacing11111 Char,No Spacing111111 Char,no read Char"/>
    <w:basedOn w:val="DefaultParagraphFont"/>
    <w:link w:val="Heading4"/>
    <w:uiPriority w:val="3"/>
    <w:rsid w:val="000C62C2"/>
    <w:rPr>
      <w:rFonts w:ascii="Georgia" w:eastAsiaTheme="majorEastAsia" w:hAnsi="Georgia" w:cstheme="majorBidi"/>
      <w:b/>
      <w:iCs/>
      <w:sz w:val="26"/>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tyle1"/>
    <w:basedOn w:val="DefaultParagraphFont"/>
    <w:link w:val="textbold"/>
    <w:uiPriority w:val="7"/>
    <w:qFormat/>
    <w:rsid w:val="000C62C2"/>
    <w:rPr>
      <w:rFonts w:ascii="Georgia" w:hAnsi="Georgia"/>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C62C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8."/>
    <w:basedOn w:val="DefaultParagraphFont"/>
    <w:uiPriority w:val="6"/>
    <w:qFormat/>
    <w:rsid w:val="000C62C2"/>
    <w:rPr>
      <w:b w:val="0"/>
      <w:sz w:val="22"/>
      <w:u w:val="single"/>
    </w:rPr>
  </w:style>
  <w:style w:type="character" w:styleId="Hyperlink">
    <w:name w:val="Hyperlink"/>
    <w:aliases w:val="heading 1 (block title),Read,Important,Card Text,Internet Link,Analytic Text,Internet link"/>
    <w:basedOn w:val="DefaultParagraphFont"/>
    <w:uiPriority w:val="99"/>
    <w:unhideWhenUsed/>
    <w:rsid w:val="000C62C2"/>
    <w:rPr>
      <w:color w:val="auto"/>
      <w:u w:val="none"/>
    </w:rPr>
  </w:style>
  <w:style w:type="character" w:styleId="FollowedHyperlink">
    <w:name w:val="FollowedHyperlink"/>
    <w:basedOn w:val="DefaultParagraphFont"/>
    <w:uiPriority w:val="99"/>
    <w:semiHidden/>
    <w:unhideWhenUsed/>
    <w:rsid w:val="000C62C2"/>
    <w:rPr>
      <w:color w:val="auto"/>
      <w:u w:val="none"/>
    </w:rPr>
  </w:style>
  <w:style w:type="paragraph" w:styleId="NormalWeb">
    <w:name w:val="Normal (Web)"/>
    <w:basedOn w:val="Normal"/>
    <w:uiPriority w:val="99"/>
    <w:unhideWhenUsed/>
    <w:rsid w:val="00756F1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56F16"/>
  </w:style>
  <w:style w:type="paragraph" w:customStyle="1" w:styleId="textbold">
    <w:name w:val="text bold"/>
    <w:basedOn w:val="Normal"/>
    <w:link w:val="Emphasis"/>
    <w:uiPriority w:val="7"/>
    <w:qFormat/>
    <w:rsid w:val="00106EE6"/>
    <w:pPr>
      <w:ind w:left="720"/>
      <w:jc w:val="both"/>
    </w:pPr>
    <w:rPr>
      <w:b/>
      <w:iCs/>
      <w:sz w:val="24"/>
      <w:u w:val="single"/>
      <w:bdr w:val="single" w:sz="8" w:space="0" w:color="auto"/>
    </w:rPr>
  </w:style>
  <w:style w:type="character" w:styleId="Strong">
    <w:name w:val="Strong"/>
    <w:basedOn w:val="DefaultParagraphFont"/>
    <w:uiPriority w:val="22"/>
    <w:qFormat/>
    <w:rsid w:val="00290EEB"/>
    <w:rPr>
      <w:b/>
      <w:bCs/>
    </w:rPr>
  </w:style>
  <w:style w:type="character" w:customStyle="1" w:styleId="span">
    <w:name w:val="span"/>
    <w:basedOn w:val="DefaultParagraphFont"/>
    <w:rsid w:val="00290EEB"/>
  </w:style>
  <w:style w:type="character" w:customStyle="1" w:styleId="cite">
    <w:name w:val="cite"/>
    <w:basedOn w:val="DefaultParagraphFont"/>
    <w:rsid w:val="00EA581F"/>
    <w:rPr>
      <w:rFonts w:ascii="Times New Roman" w:hAnsi="Times New Roman"/>
      <w:b/>
      <w:sz w:val="24"/>
    </w:rPr>
  </w:style>
  <w:style w:type="character" w:customStyle="1" w:styleId="underline">
    <w:name w:val="underline"/>
    <w:basedOn w:val="DefaultParagraphFont"/>
    <w:qFormat/>
    <w:rsid w:val="00EA581F"/>
    <w:rPr>
      <w:rFonts w:ascii="Times New Roman" w:hAnsi="Times New Roman"/>
      <w:sz w:val="20"/>
      <w:u w:val="single"/>
    </w:rPr>
  </w:style>
  <w:style w:type="character" w:customStyle="1" w:styleId="cardtextChar">
    <w:name w:val="card text Char"/>
    <w:link w:val="cardtext"/>
    <w:locked/>
    <w:rsid w:val="00254666"/>
    <w:rPr>
      <w:rFonts w:ascii="Georgia" w:hAnsi="Georgia" w:cs="Calibri"/>
    </w:rPr>
  </w:style>
  <w:style w:type="paragraph" w:customStyle="1" w:styleId="cardtext">
    <w:name w:val="card text"/>
    <w:basedOn w:val="Normal"/>
    <w:link w:val="cardtextChar"/>
    <w:qFormat/>
    <w:rsid w:val="00254666"/>
    <w:pPr>
      <w:ind w:left="288" w:right="288"/>
    </w:pPr>
    <w:rPr>
      <w:rFonts w:cs="Calibri"/>
    </w:rPr>
  </w:style>
  <w:style w:type="paragraph" w:customStyle="1" w:styleId="Citation-FirstLine">
    <w:name w:val="Citation - First Line"/>
    <w:basedOn w:val="Normal"/>
    <w:next w:val="Citation-Complete"/>
    <w:autoRedefine/>
    <w:rsid w:val="006E50B1"/>
    <w:pPr>
      <w:spacing w:after="0" w:line="240" w:lineRule="atLeast"/>
    </w:pPr>
    <w:rPr>
      <w:rFonts w:ascii="Book Antiqua" w:eastAsia="Times New Roman" w:hAnsi="Book Antiqua" w:cs="Times New Roman"/>
      <w:sz w:val="16"/>
      <w:szCs w:val="24"/>
    </w:rPr>
  </w:style>
  <w:style w:type="paragraph" w:customStyle="1" w:styleId="Citation-Complete">
    <w:name w:val="Citation - Complete"/>
    <w:basedOn w:val="Normal"/>
    <w:autoRedefine/>
    <w:rsid w:val="006E50B1"/>
    <w:pPr>
      <w:spacing w:after="120" w:line="240" w:lineRule="auto"/>
    </w:pPr>
    <w:rPr>
      <w:rFonts w:ascii="Book Antiqua" w:eastAsia="Times New Roman" w:hAnsi="Book Antiqua" w:cs="Times New Roman"/>
      <w:sz w:val="16"/>
      <w:szCs w:val="24"/>
    </w:rPr>
  </w:style>
  <w:style w:type="character" w:customStyle="1" w:styleId="CardText-Underlined">
    <w:name w:val="Card Text - Underlined"/>
    <w:rsid w:val="006E50B1"/>
    <w:rPr>
      <w:b/>
      <w:bCs w:val="0"/>
      <w:sz w:val="20"/>
      <w:u w:val="single"/>
    </w:rPr>
  </w:style>
  <w:style w:type="character" w:customStyle="1" w:styleId="Citation-AuthorDate">
    <w:name w:val="Citation - Author/Date"/>
    <w:rsid w:val="006E50B1"/>
    <w:rPr>
      <w:b/>
      <w:bCs w:val="0"/>
      <w:smallCaps/>
      <w:sz w:val="24"/>
      <w:u w:val="single"/>
    </w:rPr>
  </w:style>
  <w:style w:type="character" w:customStyle="1" w:styleId="Circle">
    <w:name w:val="Circle"/>
    <w:rsid w:val="006E50B1"/>
    <w:rPr>
      <w:rFonts w:ascii="Book Antiqua" w:hAnsi="Book Antiqua" w:hint="default"/>
      <w:b/>
      <w:bCs w:val="0"/>
      <w:sz w:val="20"/>
      <w:u w:val="single"/>
      <w:bdr w:val="single" w:sz="4" w:space="0" w:color="auto" w:frame="1"/>
      <w:shd w:val="clear" w:color="auto" w:fill="00FFFF"/>
    </w:rPr>
  </w:style>
  <w:style w:type="character" w:customStyle="1" w:styleId="byl">
    <w:name w:val="byl"/>
    <w:rsid w:val="007820E6"/>
  </w:style>
  <w:style w:type="character" w:customStyle="1" w:styleId="byd">
    <w:name w:val="byd"/>
    <w:rsid w:val="007820E6"/>
  </w:style>
  <w:style w:type="character" w:customStyle="1" w:styleId="ds">
    <w:name w:val="ds"/>
    <w:rsid w:val="007820E6"/>
  </w:style>
  <w:style w:type="character" w:customStyle="1" w:styleId="st">
    <w:name w:val="st"/>
    <w:rsid w:val="007820E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C62C2"/>
    <w:rPr>
      <w:rFonts w:ascii="Georgia" w:hAnsi="Georgia"/>
    </w:rPr>
  </w:style>
  <w:style w:type="paragraph" w:styleId="Heading1">
    <w:name w:val="heading 1"/>
    <w:aliases w:val="Pocket"/>
    <w:basedOn w:val="Normal"/>
    <w:next w:val="Normal"/>
    <w:link w:val="Heading1Char"/>
    <w:qFormat/>
    <w:rsid w:val="000C62C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C62C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C62C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Card,No Spacing1,tags,No Spacing11111,No Spacing111111,Medium Grid 21,Very Small Text,Debate Text,No Spacing4,No Spacing21,CD - Cite,no read,TA"/>
    <w:basedOn w:val="Normal"/>
    <w:next w:val="Normal"/>
    <w:link w:val="Heading4Char"/>
    <w:uiPriority w:val="3"/>
    <w:unhideWhenUsed/>
    <w:qFormat/>
    <w:rsid w:val="000C62C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C62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62C2"/>
  </w:style>
  <w:style w:type="character" w:customStyle="1" w:styleId="Heading1Char">
    <w:name w:val="Heading 1 Char"/>
    <w:aliases w:val="Pocket Char"/>
    <w:basedOn w:val="DefaultParagraphFont"/>
    <w:link w:val="Heading1"/>
    <w:rsid w:val="000C62C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0C62C2"/>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0C62C2"/>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Card Char,No Spacing1 Char,tags Char,No Spacing11111 Char,No Spacing111111 Char,no read Char"/>
    <w:basedOn w:val="DefaultParagraphFont"/>
    <w:link w:val="Heading4"/>
    <w:uiPriority w:val="3"/>
    <w:rsid w:val="000C62C2"/>
    <w:rPr>
      <w:rFonts w:ascii="Georgia" w:eastAsiaTheme="majorEastAsia" w:hAnsi="Georgia" w:cstheme="majorBidi"/>
      <w:b/>
      <w:iCs/>
      <w:sz w:val="26"/>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tyle1"/>
    <w:basedOn w:val="DefaultParagraphFont"/>
    <w:link w:val="textbold"/>
    <w:uiPriority w:val="7"/>
    <w:qFormat/>
    <w:rsid w:val="000C62C2"/>
    <w:rPr>
      <w:rFonts w:ascii="Georgia" w:hAnsi="Georgia"/>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C62C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8."/>
    <w:basedOn w:val="DefaultParagraphFont"/>
    <w:uiPriority w:val="6"/>
    <w:qFormat/>
    <w:rsid w:val="000C62C2"/>
    <w:rPr>
      <w:b w:val="0"/>
      <w:sz w:val="22"/>
      <w:u w:val="single"/>
    </w:rPr>
  </w:style>
  <w:style w:type="character" w:styleId="Hyperlink">
    <w:name w:val="Hyperlink"/>
    <w:aliases w:val="heading 1 (block title),Read,Important,Card Text,Internet Link,Analytic Text,Internet link"/>
    <w:basedOn w:val="DefaultParagraphFont"/>
    <w:uiPriority w:val="99"/>
    <w:unhideWhenUsed/>
    <w:rsid w:val="000C62C2"/>
    <w:rPr>
      <w:color w:val="auto"/>
      <w:u w:val="none"/>
    </w:rPr>
  </w:style>
  <w:style w:type="character" w:styleId="FollowedHyperlink">
    <w:name w:val="FollowedHyperlink"/>
    <w:basedOn w:val="DefaultParagraphFont"/>
    <w:uiPriority w:val="99"/>
    <w:semiHidden/>
    <w:unhideWhenUsed/>
    <w:rsid w:val="000C62C2"/>
    <w:rPr>
      <w:color w:val="auto"/>
      <w:u w:val="none"/>
    </w:rPr>
  </w:style>
  <w:style w:type="paragraph" w:styleId="NormalWeb">
    <w:name w:val="Normal (Web)"/>
    <w:basedOn w:val="Normal"/>
    <w:uiPriority w:val="99"/>
    <w:unhideWhenUsed/>
    <w:rsid w:val="00756F1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56F16"/>
  </w:style>
  <w:style w:type="paragraph" w:customStyle="1" w:styleId="textbold">
    <w:name w:val="text bold"/>
    <w:basedOn w:val="Normal"/>
    <w:link w:val="Emphasis"/>
    <w:uiPriority w:val="7"/>
    <w:qFormat/>
    <w:rsid w:val="00106EE6"/>
    <w:pPr>
      <w:ind w:left="720"/>
      <w:jc w:val="both"/>
    </w:pPr>
    <w:rPr>
      <w:b/>
      <w:iCs/>
      <w:sz w:val="24"/>
      <w:u w:val="single"/>
      <w:bdr w:val="single" w:sz="8" w:space="0" w:color="auto"/>
    </w:rPr>
  </w:style>
  <w:style w:type="character" w:styleId="Strong">
    <w:name w:val="Strong"/>
    <w:basedOn w:val="DefaultParagraphFont"/>
    <w:uiPriority w:val="22"/>
    <w:qFormat/>
    <w:rsid w:val="00290EEB"/>
    <w:rPr>
      <w:b/>
      <w:bCs/>
    </w:rPr>
  </w:style>
  <w:style w:type="character" w:customStyle="1" w:styleId="span">
    <w:name w:val="span"/>
    <w:basedOn w:val="DefaultParagraphFont"/>
    <w:rsid w:val="00290EEB"/>
  </w:style>
  <w:style w:type="character" w:customStyle="1" w:styleId="cite">
    <w:name w:val="cite"/>
    <w:basedOn w:val="DefaultParagraphFont"/>
    <w:rsid w:val="00EA581F"/>
    <w:rPr>
      <w:rFonts w:ascii="Times New Roman" w:hAnsi="Times New Roman"/>
      <w:b/>
      <w:sz w:val="24"/>
    </w:rPr>
  </w:style>
  <w:style w:type="character" w:customStyle="1" w:styleId="underline">
    <w:name w:val="underline"/>
    <w:basedOn w:val="DefaultParagraphFont"/>
    <w:qFormat/>
    <w:rsid w:val="00EA581F"/>
    <w:rPr>
      <w:rFonts w:ascii="Times New Roman" w:hAnsi="Times New Roman"/>
      <w:sz w:val="20"/>
      <w:u w:val="single"/>
    </w:rPr>
  </w:style>
  <w:style w:type="character" w:customStyle="1" w:styleId="cardtextChar">
    <w:name w:val="card text Char"/>
    <w:link w:val="cardtext"/>
    <w:locked/>
    <w:rsid w:val="00254666"/>
    <w:rPr>
      <w:rFonts w:ascii="Georgia" w:hAnsi="Georgia" w:cs="Calibri"/>
    </w:rPr>
  </w:style>
  <w:style w:type="paragraph" w:customStyle="1" w:styleId="cardtext">
    <w:name w:val="card text"/>
    <w:basedOn w:val="Normal"/>
    <w:link w:val="cardtextChar"/>
    <w:qFormat/>
    <w:rsid w:val="00254666"/>
    <w:pPr>
      <w:ind w:left="288" w:right="288"/>
    </w:pPr>
    <w:rPr>
      <w:rFonts w:cs="Calibri"/>
    </w:rPr>
  </w:style>
  <w:style w:type="paragraph" w:customStyle="1" w:styleId="Citation-FirstLine">
    <w:name w:val="Citation - First Line"/>
    <w:basedOn w:val="Normal"/>
    <w:next w:val="Citation-Complete"/>
    <w:autoRedefine/>
    <w:rsid w:val="006E50B1"/>
    <w:pPr>
      <w:spacing w:after="0" w:line="240" w:lineRule="atLeast"/>
    </w:pPr>
    <w:rPr>
      <w:rFonts w:ascii="Book Antiqua" w:eastAsia="Times New Roman" w:hAnsi="Book Antiqua" w:cs="Times New Roman"/>
      <w:sz w:val="16"/>
      <w:szCs w:val="24"/>
    </w:rPr>
  </w:style>
  <w:style w:type="paragraph" w:customStyle="1" w:styleId="Citation-Complete">
    <w:name w:val="Citation - Complete"/>
    <w:basedOn w:val="Normal"/>
    <w:autoRedefine/>
    <w:rsid w:val="006E50B1"/>
    <w:pPr>
      <w:spacing w:after="120" w:line="240" w:lineRule="auto"/>
    </w:pPr>
    <w:rPr>
      <w:rFonts w:ascii="Book Antiqua" w:eastAsia="Times New Roman" w:hAnsi="Book Antiqua" w:cs="Times New Roman"/>
      <w:sz w:val="16"/>
      <w:szCs w:val="24"/>
    </w:rPr>
  </w:style>
  <w:style w:type="character" w:customStyle="1" w:styleId="CardText-Underlined">
    <w:name w:val="Card Text - Underlined"/>
    <w:rsid w:val="006E50B1"/>
    <w:rPr>
      <w:b/>
      <w:bCs w:val="0"/>
      <w:sz w:val="20"/>
      <w:u w:val="single"/>
    </w:rPr>
  </w:style>
  <w:style w:type="character" w:customStyle="1" w:styleId="Citation-AuthorDate">
    <w:name w:val="Citation - Author/Date"/>
    <w:rsid w:val="006E50B1"/>
    <w:rPr>
      <w:b/>
      <w:bCs w:val="0"/>
      <w:smallCaps/>
      <w:sz w:val="24"/>
      <w:u w:val="single"/>
    </w:rPr>
  </w:style>
  <w:style w:type="character" w:customStyle="1" w:styleId="Circle">
    <w:name w:val="Circle"/>
    <w:rsid w:val="006E50B1"/>
    <w:rPr>
      <w:rFonts w:ascii="Book Antiqua" w:hAnsi="Book Antiqua" w:hint="default"/>
      <w:b/>
      <w:bCs w:val="0"/>
      <w:sz w:val="20"/>
      <w:u w:val="single"/>
      <w:bdr w:val="single" w:sz="4" w:space="0" w:color="auto" w:frame="1"/>
      <w:shd w:val="clear" w:color="auto" w:fill="00FFFF"/>
    </w:rPr>
  </w:style>
  <w:style w:type="character" w:customStyle="1" w:styleId="byl">
    <w:name w:val="byl"/>
    <w:rsid w:val="007820E6"/>
  </w:style>
  <w:style w:type="character" w:customStyle="1" w:styleId="byd">
    <w:name w:val="byd"/>
    <w:rsid w:val="007820E6"/>
  </w:style>
  <w:style w:type="character" w:customStyle="1" w:styleId="ds">
    <w:name w:val="ds"/>
    <w:rsid w:val="007820E6"/>
  </w:style>
  <w:style w:type="character" w:customStyle="1" w:styleId="st">
    <w:name w:val="st"/>
    <w:rsid w:val="007820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5367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time.com/3633903/campus-rape-1-in-5-sexual-assault-setting-record-straight/" TargetMode="External"/><Relationship Id="rId18" Type="http://schemas.openxmlformats.org/officeDocument/2006/relationships/hyperlink" Target="http://www.washingtontimes.com/news/2015/mar/24/feminist-conference-says-clapping-triggers-anxiety/" TargetMode="External"/><Relationship Id="rId26" Type="http://schemas.openxmlformats.org/officeDocument/2006/relationships/hyperlink" Target="http://www.nyc.gov/html/cchr/downloads/pdf/publications/GenderID_Card2015.pdf" TargetMode="External"/><Relationship Id="rId39" Type="http://schemas.openxmlformats.org/officeDocument/2006/relationships/hyperlink" Target="http://onlinelibrary.wiley.com/doi/10.1002/jts.20656/abstract" TargetMode="External"/><Relationship Id="rId21" Type="http://schemas.openxmlformats.org/officeDocument/2006/relationships/hyperlink" Target="http://www.vox.com/2015/6/3/8706323/college-professor-afraid" TargetMode="External"/><Relationship Id="rId34" Type="http://schemas.openxmlformats.org/officeDocument/2006/relationships/hyperlink" Target="http://www.nytimes.com/2014/05/18/us/warning-the-literary-canon-could-make-students-squirm.html?_r=1" TargetMode="External"/><Relationship Id="rId42" Type="http://schemas.openxmlformats.org/officeDocument/2006/relationships/hyperlink" Target="http://www.nyc.gov/html/cchr/downloads/pdf/publications/SexHarassment_Brochure_EngFinal.pdf" TargetMode="External"/><Relationship Id="rId47" Type="http://schemas.openxmlformats.org/officeDocument/2006/relationships/hyperlink" Target="http://transgenderlawcenter.org/wp-content/uploads/2015/04/EEOC-Lusardi-Decision.pdf" TargetMode="External"/><Relationship Id="rId50" Type="http://schemas.openxmlformats.org/officeDocument/2006/relationships/hyperlink" Target="https://www.psychologytoday.com/basics/productivity" TargetMode="External"/><Relationship Id="rId55" Type="http://schemas.openxmlformats.org/officeDocument/2006/relationships/hyperlink" Target="http://business.financialpost.com/2010/08/26/why-stretch-goals-are-a-waste-of-time" TargetMode="External"/><Relationship Id="rId63" Type="http://schemas.openxmlformats.org/officeDocument/2006/relationships/hyperlink" Target="https://www.psychologytoday.com/basics/creativity" TargetMode="External"/><Relationship Id="rId68" Type="http://schemas.openxmlformats.org/officeDocument/2006/relationships/hyperlink" Target="http://dish.andrewsullivan.com/2014/08/21/where-online-social-liberalism-lost-the-script/" TargetMode="External"/><Relationship Id="rId76" Type="http://schemas.openxmlformats.org/officeDocument/2006/relationships/hyperlink" Target="http://www.theatlantic.com/education/archive/2014/04/does-traditional-college-debate-reinforce-white-privilege/360746/" TargetMode="External"/><Relationship Id="rId7" Type="http://schemas.openxmlformats.org/officeDocument/2006/relationships/hyperlink" Target="http://www.thenation.com/article/178140/feminisms-toxic-twitter-wars?page=0,3" TargetMode="External"/><Relationship Id="rId71" Type="http://schemas.openxmlformats.org/officeDocument/2006/relationships/hyperlink" Target="http://www.news.com.au/lifestyle/real-life/news-life/women-have-got-bigger-fish-to-fry-than-worrying-about-saying-guys-at-work/news-story/14c969f76211301589d6b0109f4da062" TargetMode="External"/><Relationship Id="rId2" Type="http://schemas.openxmlformats.org/officeDocument/2006/relationships/numbering" Target="numbering.xml"/><Relationship Id="rId16" Type="http://schemas.openxmlformats.org/officeDocument/2006/relationships/hyperlink" Target="https://www.thefire.org/email-from-erika-christakis-dressing-yourselves-email-to-silliman-college-yale-students-on-halloween-costumes/" TargetMode="External"/><Relationship Id="rId29" Type="http://schemas.openxmlformats.org/officeDocument/2006/relationships/hyperlink" Target="https://uwm.edu/lgbtrc/support/gender-pronouns/" TargetMode="External"/><Relationship Id="rId11" Type="http://schemas.openxmlformats.org/officeDocument/2006/relationships/hyperlink" Target="http://www.chicagotribune.com/topic/education/colleges-universities/louisiana-state-university-OREDU0000174-topic.html" TargetMode="External"/><Relationship Id="rId24" Type="http://schemas.openxmlformats.org/officeDocument/2006/relationships/hyperlink" Target="http://meloukhia.net/2011/06/the_best_advocacy_is_self-advocacy_the_dangers_of_speaking_for_others.html" TargetMode="External"/><Relationship Id="rId32" Type="http://schemas.openxmlformats.org/officeDocument/2006/relationships/hyperlink" Target="http://transgenderlawcenter.org/wp-content/uploads/2015/04/EEOC-Lusardi-Decision.pdf" TargetMode="External"/><Relationship Id="rId37" Type="http://schemas.openxmlformats.org/officeDocument/2006/relationships/hyperlink" Target="http://onlinelibrary.wiley.com/doi/10.1002/jts.2490050309/abstract" TargetMode="External"/><Relationship Id="rId40" Type="http://schemas.openxmlformats.org/officeDocument/2006/relationships/hyperlink" Target="http://nonbinary.org/wiki/Genderfluid" TargetMode="External"/><Relationship Id="rId45" Type="http://schemas.openxmlformats.org/officeDocument/2006/relationships/hyperlink" Target="http://www.slate.com/blogs/future_tense/2014/02/13/facebook_custom_gender_options_here_are_all_56_custom_options.html" TargetMode="External"/><Relationship Id="rId53" Type="http://schemas.openxmlformats.org/officeDocument/2006/relationships/hyperlink" Target="https://www.psychologytoday.com/basics/leadership" TargetMode="External"/><Relationship Id="rId58" Type="http://schemas.openxmlformats.org/officeDocument/2006/relationships/hyperlink" Target="https://www.psychologytoday.com/basics/fear" TargetMode="External"/><Relationship Id="rId66" Type="http://schemas.openxmlformats.org/officeDocument/2006/relationships/hyperlink" Target="http://ac.els-cdn.com.proxy.lib.umich.edu/0277953694904472/1-s2.0-0277953694904472-main.pdf?_tid=17efae94-447f-11e6-946c" TargetMode="External"/><Relationship Id="rId74" Type="http://schemas.openxmlformats.org/officeDocument/2006/relationships/hyperlink" Target="https://www.purdue.edu/discoverypark/climate/resources/docs/Patchen%20OP0601.pdf" TargetMode="External"/><Relationship Id="rId79"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hyperlink" Target="https://www.psychologytoday.com/basics/psychopharmacology" TargetMode="External"/><Relationship Id="rId10" Type="http://schemas.openxmlformats.org/officeDocument/2006/relationships/hyperlink" Target="http://www.harvardindependent.com/2014/02/down-with-the-norms/" TargetMode="External"/><Relationship Id="rId19" Type="http://schemas.openxmlformats.org/officeDocument/2006/relationships/hyperlink" Target="https://www.psychologytoday.com/basics/anger" TargetMode="External"/><Relationship Id="rId31" Type="http://schemas.openxmlformats.org/officeDocument/2006/relationships/hyperlink" Target="https://www.washingtonpost.com/news/volokh-conspiracy/wp/2016/04/19/schools-must-let-biologically-female-students-who-identify-as-male-use-mens-restrooms/" TargetMode="External"/><Relationship Id="rId44" Type="http://schemas.openxmlformats.org/officeDocument/2006/relationships/hyperlink" Target="https://uwm.edu/lgbtrc/support/gender-pronouns/" TargetMode="External"/><Relationship Id="rId52" Type="http://schemas.openxmlformats.org/officeDocument/2006/relationships/hyperlink" Target="https://www.psychologytoday.com/basics/fantasies" TargetMode="External"/><Relationship Id="rId60" Type="http://schemas.openxmlformats.org/officeDocument/2006/relationships/hyperlink" Target="http://hbswk.hbs.edu/item/6114.html" TargetMode="External"/><Relationship Id="rId65" Type="http://schemas.openxmlformats.org/officeDocument/2006/relationships/hyperlink" Target="https://www.psychologytoday.com/basics/mindfulness" TargetMode="External"/><Relationship Id="rId73" Type="http://schemas.openxmlformats.org/officeDocument/2006/relationships/hyperlink" Target="http://www.calmclinic.com/anxiety/causes/triggers" TargetMode="External"/><Relationship Id="rId78" Type="http://schemas.openxmlformats.org/officeDocument/2006/relationships/hyperlink" Target="http://www.amazon.com/Cross-X-Staggering-Obstacles-Challenge-Community-ebook/dp/B0055DLB3M/ref=sr_1_1?s=books&amp;ie=UTF8&amp;qid=1398127459&amp;sr=1-1&amp;keywords=cross+x" TargetMode="External"/><Relationship Id="rId4" Type="http://schemas.microsoft.com/office/2007/relationships/stylesWithEffects" Target="stylesWithEffects.xml"/><Relationship Id="rId9" Type="http://schemas.openxmlformats.org/officeDocument/2006/relationships/hyperlink" Target="http://news.nationalpost.com/2014/02/19/mcgill-faces-massive-backlash-after-ridiculous-apology-for-microaggression-over-emailed-joke-obama-clip/" TargetMode="External"/><Relationship Id="rId14" Type="http://schemas.openxmlformats.org/officeDocument/2006/relationships/hyperlink" Target="http://chronicle.com/article/What-Is-College-For-/138683/" TargetMode="External"/><Relationship Id="rId22" Type="http://schemas.openxmlformats.org/officeDocument/2006/relationships/hyperlink" Target="http://whatprivilege.com/replacing-crazy-for-ableism-and-preciseness-of-language/" TargetMode="External"/><Relationship Id="rId27" Type="http://schemas.openxmlformats.org/officeDocument/2006/relationships/hyperlink" Target="http://www.nyc.gov/html/cchr/downloads/pdf/publications/SexHarassment_Brochure_EngFinal.pdf" TargetMode="External"/><Relationship Id="rId30" Type="http://schemas.openxmlformats.org/officeDocument/2006/relationships/hyperlink" Target="http://www.slate.com/blogs/future_tense/2014/02/13/facebook_custom_gender_options_here_are_all_56_custom_options.html" TargetMode="External"/><Relationship Id="rId35" Type="http://schemas.openxmlformats.org/officeDocument/2006/relationships/hyperlink" Target="http://www.ncbi.nlm.nih.gov/pubmed/11704077" TargetMode="External"/><Relationship Id="rId43" Type="http://schemas.openxmlformats.org/officeDocument/2006/relationships/hyperlink" Target="https://scholar.google.com/scholar_case?case=15261495008567219113" TargetMode="External"/><Relationship Id="rId48" Type="http://schemas.openxmlformats.org/officeDocument/2006/relationships/hyperlink" Target="https://www.psychologytoday.com/basics/politics" TargetMode="External"/><Relationship Id="rId56" Type="http://schemas.openxmlformats.org/officeDocument/2006/relationships/hyperlink" Target="https://www.psychologytoday.com/basics/neuroscience" TargetMode="External"/><Relationship Id="rId64" Type="http://schemas.openxmlformats.org/officeDocument/2006/relationships/hyperlink" Target="https://www.psychologytoday.com/basics/addiction" TargetMode="External"/><Relationship Id="rId69" Type="http://schemas.openxmlformats.org/officeDocument/2006/relationships/hyperlink" Target="http://www.ncbi.nlm.nih.gov/pmc/articles/PMC4148695/" TargetMode="External"/><Relationship Id="rId77" Type="http://schemas.openxmlformats.org/officeDocument/2006/relationships/hyperlink" Target="http://www.powerlineblog.com/archives/2014/04/the-war-on-standards-comes-to-college-debate.php" TargetMode="External"/><Relationship Id="rId8" Type="http://schemas.openxmlformats.org/officeDocument/2006/relationships/hyperlink" Target="http://debate.uvm.edu/Library/DebateTheoryLibrary/Roskoski&amp;Peabody-LangCritiques" TargetMode="External"/><Relationship Id="rId51" Type="http://schemas.openxmlformats.org/officeDocument/2006/relationships/hyperlink" Target="https://www.psychologytoday.com/basics/self-help" TargetMode="External"/><Relationship Id="rId72" Type="http://schemas.openxmlformats.org/officeDocument/2006/relationships/hyperlink" Target="http://www.octimesherald.com/articles/2014/01/29/gender-neutral-phrase-harmless-or-irritating"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mobile.nytimes.com/2015/03/22/opinion/sunday/judith-shulevitz-hiding-from-scary-ideas.html?_r=1&amp;referrer=" TargetMode="External"/><Relationship Id="rId17" Type="http://schemas.openxmlformats.org/officeDocument/2006/relationships/hyperlink" Target="https://www.youtube.com/watch?v=9IEFD_JVYd0" TargetMode="External"/><Relationship Id="rId25" Type="http://schemas.openxmlformats.org/officeDocument/2006/relationships/hyperlink" Target="http://nonbinary.org/wiki/Genderfluid" TargetMode="External"/><Relationship Id="rId33" Type="http://schemas.openxmlformats.org/officeDocument/2006/relationships/hyperlink" Target="http://www.slate.com/blogs/xx_factor/2013/12/30/trigger_warnings_from_the_feminist_blogosphere_to_shonda_rhimes_in_2013.html" TargetMode="External"/><Relationship Id="rId38" Type="http://schemas.openxmlformats.org/officeDocument/2006/relationships/hyperlink" Target="http://books.nap.edu/openbook.php?record_id=11955" TargetMode="External"/><Relationship Id="rId46" Type="http://schemas.openxmlformats.org/officeDocument/2006/relationships/hyperlink" Target="https://www.washingtonpost.com/news/volokh-conspiracy/wp/2016/04/19/schools-must-let-biologically-female-students-who-identify-as-male-use-mens-restrooms/" TargetMode="External"/><Relationship Id="rId59" Type="http://schemas.openxmlformats.org/officeDocument/2006/relationships/hyperlink" Target="http://www.amazon.com/Management-Practices-Waste-Money-instead/dp/03710017X" TargetMode="External"/><Relationship Id="rId67" Type="http://schemas.openxmlformats.org/officeDocument/2006/relationships/hyperlink" Target="http://www.newappsblog.com/2014/09/in-praise-of-ableism.html" TargetMode="External"/><Relationship Id="rId20" Type="http://schemas.openxmlformats.org/officeDocument/2006/relationships/hyperlink" Target="https://www.psychologytoday.com/basics/sleep" TargetMode="External"/><Relationship Id="rId41" Type="http://schemas.openxmlformats.org/officeDocument/2006/relationships/hyperlink" Target="http://www.nyc.gov/html/cchr/downloads/pdf/publications/GenderID_Card2015.pdf" TargetMode="External"/><Relationship Id="rId54" Type="http://schemas.openxmlformats.org/officeDocument/2006/relationships/hyperlink" Target="https://www.psychologytoday.com/basics/wisdom" TargetMode="External"/><Relationship Id="rId62" Type="http://schemas.openxmlformats.org/officeDocument/2006/relationships/hyperlink" Target="http://psycnet.apa.org/psycinfo/2003-06255-004" TargetMode="External"/><Relationship Id="rId70" Type="http://schemas.openxmlformats.org/officeDocument/2006/relationships/hyperlink" Target="http://www.slate.com/blogs/lexicon_valley/2016/02/10/the_gender_neutral_use_of_guys_is_on_the_rise_but_it_s_a_slow_rise.html" TargetMode="External"/><Relationship Id="rId75" Type="http://schemas.openxmlformats.org/officeDocument/2006/relationships/hyperlink" Target="http://www.etext.org/Politics/AlternativeOrange/2/v2n4_mth.html"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www.theatlantic.com/magazine/archive/2015/09/the-coddling-of-the-american-mind/399356/" TargetMode="External"/><Relationship Id="rId23" Type="http://schemas.openxmlformats.org/officeDocument/2006/relationships/hyperlink" Target="http://www.depthpsychology.net/Mythos/AutoethnogDisabilityRichards.pdf" TargetMode="External"/><Relationship Id="rId28" Type="http://schemas.openxmlformats.org/officeDocument/2006/relationships/hyperlink" Target="https://scholar.google.com/scholar_case?case=15261495008567219113" TargetMode="External"/><Relationship Id="rId36" Type="http://schemas.openxmlformats.org/officeDocument/2006/relationships/hyperlink" Target="http://www.ncbi.nlm.nih.gov/pubmed/22703614" TargetMode="External"/><Relationship Id="rId49" Type="http://schemas.openxmlformats.org/officeDocument/2006/relationships/hyperlink" Target="https://www.psychologytoday.com/basics/motivation" TargetMode="External"/><Relationship Id="rId57" Type="http://schemas.openxmlformats.org/officeDocument/2006/relationships/hyperlink" Target="https://www.psychologytoday.com/basics/habit-form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ark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62D3-61B8-432B-964D-2E6EECACCB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25</Pages>
  <Words>46468</Words>
  <Characters>264871</Characters>
  <Application>Microsoft Office Word</Application>
  <DocSecurity>0</DocSecurity>
  <Lines>2207</Lines>
  <Paragraphs>621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310718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Elizabeth Mathy</dc:creator>
  <cp:keywords>5.1.1</cp:keywords>
  <cp:lastModifiedBy>Josh Clark</cp:lastModifiedBy>
  <cp:revision>2</cp:revision>
  <dcterms:created xsi:type="dcterms:W3CDTF">2016-07-26T04:47:00Z</dcterms:created>
  <dcterms:modified xsi:type="dcterms:W3CDTF">2016-07-26T04:47:00Z</dcterms:modified>
</cp:coreProperties>
</file>